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6" w:type="dxa"/>
        <w:tblInd w:w="-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673"/>
        <w:gridCol w:w="297"/>
        <w:gridCol w:w="24"/>
        <w:gridCol w:w="1532"/>
        <w:gridCol w:w="1344"/>
        <w:gridCol w:w="604"/>
        <w:gridCol w:w="2614"/>
        <w:gridCol w:w="4395"/>
        <w:gridCol w:w="122"/>
      </w:tblGrid>
      <w:tr w:rsidR="002D6D45">
        <w:trPr>
          <w:trHeight w:val="741"/>
        </w:trPr>
        <w:tc>
          <w:tcPr>
            <w:tcW w:w="63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40"/>
            </w:pPr>
            <w:r>
              <w:rPr>
                <w:sz w:val="40"/>
              </w:rPr>
              <w:t>OD1703020</w:t>
            </w:r>
          </w:p>
        </w:tc>
      </w:tr>
      <w:tr w:rsidR="002D6D45">
        <w:trPr>
          <w:trHeight w:val="1154"/>
        </w:trPr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1361" w:right="919"/>
            </w:pPr>
          </w:p>
          <w:tbl>
            <w:tblPr>
              <w:tblStyle w:val="TableGrid"/>
              <w:tblW w:w="3672" w:type="dxa"/>
              <w:tblInd w:w="0" w:type="dxa"/>
              <w:tblCellMar>
                <w:top w:w="9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2290"/>
            </w:tblGrid>
            <w:tr w:rsidR="002D6D45">
              <w:trPr>
                <w:trHeight w:val="446"/>
              </w:trPr>
              <w:tc>
                <w:tcPr>
                  <w:tcW w:w="1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Císlo dokladu: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  <w:tr w:rsidR="002D6D45">
              <w:trPr>
                <w:trHeight w:val="683"/>
              </w:trPr>
              <w:tc>
                <w:tcPr>
                  <w:tcW w:w="1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</w:tbl>
          <w:p w:rsidR="002D6D45" w:rsidRDefault="002D6D45"/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5952" w:right="10556"/>
            </w:pPr>
          </w:p>
          <w:tbl>
            <w:tblPr>
              <w:tblStyle w:val="TableGrid"/>
              <w:tblW w:w="3685" w:type="dxa"/>
              <w:tblInd w:w="919" w:type="dxa"/>
              <w:tblCellMar>
                <w:top w:w="10" w:type="dxa"/>
                <w:left w:w="89" w:type="dxa"/>
                <w:bottom w:w="0" w:type="dxa"/>
                <w:right w:w="482" w:type="dxa"/>
              </w:tblCellMar>
              <w:tblLook w:val="04A0" w:firstRow="1" w:lastRow="0" w:firstColumn="1" w:lastColumn="0" w:noHBand="0" w:noVBand="1"/>
            </w:tblPr>
            <w:tblGrid>
              <w:gridCol w:w="1839"/>
              <w:gridCol w:w="1846"/>
            </w:tblGrid>
            <w:tr w:rsidR="002D6D45">
              <w:trPr>
                <w:trHeight w:val="446"/>
              </w:trPr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20"/>
                  </w:pPr>
                  <w:r>
                    <w:rPr>
                      <w:sz w:val="18"/>
                    </w:rPr>
                    <w:t>28.7.2017</w:t>
                  </w:r>
                </w:p>
              </w:tc>
            </w:tr>
            <w:tr w:rsidR="002D6D45">
              <w:trPr>
                <w:trHeight w:val="682"/>
              </w:trPr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firstLine="14"/>
                    <w:jc w:val="both"/>
                  </w:pPr>
                  <w:r>
                    <w:rPr>
                      <w:sz w:val="20"/>
                    </w:rPr>
                    <w:t>Navržený termín plnění - dodání:</w:t>
                  </w:r>
                </w:p>
              </w:tc>
              <w:tc>
                <w:tcPr>
                  <w:tcW w:w="1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25"/>
                  </w:pPr>
                  <w:r>
                    <w:rPr>
                      <w:sz w:val="20"/>
                    </w:rPr>
                    <w:t>1.8. 2017</w:t>
                  </w:r>
                </w:p>
              </w:tc>
            </w:tr>
          </w:tbl>
          <w:p w:rsidR="002D6D45" w:rsidRDefault="002D6D45"/>
        </w:tc>
      </w:tr>
      <w:tr w:rsidR="002D6D45">
        <w:trPr>
          <w:trHeight w:val="3677"/>
        </w:trPr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1354" w:right="918"/>
            </w:pPr>
          </w:p>
          <w:tbl>
            <w:tblPr>
              <w:tblStyle w:val="TableGrid"/>
              <w:tblW w:w="3675" w:type="dxa"/>
              <w:tblInd w:w="0" w:type="dxa"/>
              <w:tblCellMar>
                <w:top w:w="9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2048"/>
            </w:tblGrid>
            <w:tr w:rsidR="002D6D45">
              <w:trPr>
                <w:trHeight w:val="446"/>
              </w:trPr>
              <w:tc>
                <w:tcPr>
                  <w:tcW w:w="1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  <w:tc>
                <w:tcPr>
                  <w:tcW w:w="204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  <w:tr w:rsidR="002D6D45">
              <w:trPr>
                <w:trHeight w:val="3202"/>
              </w:trPr>
              <w:tc>
                <w:tcPr>
                  <w:tcW w:w="1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D6D45" w:rsidRDefault="00B036F3">
                  <w:pPr>
                    <w:spacing w:after="193"/>
                    <w:ind w:left="5"/>
                  </w:pPr>
                  <w:r>
                    <w:rPr>
                      <w:sz w:val="20"/>
                    </w:rPr>
                    <w:t>GALI spol. s r.o.</w:t>
                  </w:r>
                </w:p>
                <w:p w:rsidR="002D6D45" w:rsidRDefault="00B036F3">
                  <w:pPr>
                    <w:spacing w:after="216"/>
                  </w:pPr>
                  <w:r>
                    <w:rPr>
                      <w:sz w:val="18"/>
                    </w:rPr>
                    <w:t>Ke Stadionu 179</w:t>
                  </w:r>
                </w:p>
                <w:p w:rsidR="002D6D45" w:rsidRDefault="00B036F3">
                  <w:pPr>
                    <w:spacing w:after="235"/>
                    <w:ind w:left="5"/>
                  </w:pPr>
                  <w:r>
                    <w:rPr>
                      <w:sz w:val="18"/>
                    </w:rPr>
                    <w:t>513 Ol Semily</w:t>
                  </w:r>
                </w:p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IČ 260099511</w:t>
                  </w:r>
                </w:p>
              </w:tc>
              <w:tc>
                <w:tcPr>
                  <w:tcW w:w="204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59"/>
                    <w:jc w:val="center"/>
                  </w:pPr>
                  <w:r>
                    <w:rPr>
                      <w:sz w:val="18"/>
                    </w:rPr>
                    <w:t>DIČ CZ26009951</w:t>
                  </w:r>
                </w:p>
              </w:tc>
            </w:tr>
          </w:tbl>
          <w:p w:rsidR="002D6D45" w:rsidRDefault="002D6D45"/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5947" w:right="10551"/>
            </w:pPr>
          </w:p>
          <w:tbl>
            <w:tblPr>
              <w:tblStyle w:val="TableGrid"/>
              <w:tblW w:w="3687" w:type="dxa"/>
              <w:tblInd w:w="918" w:type="dxa"/>
              <w:tblCellMar>
                <w:top w:w="9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7"/>
            </w:tblGrid>
            <w:tr w:rsidR="002D6D45">
              <w:trPr>
                <w:trHeight w:val="443"/>
              </w:trPr>
              <w:tc>
                <w:tcPr>
                  <w:tcW w:w="3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2D6D45">
              <w:trPr>
                <w:trHeight w:val="3205"/>
              </w:trPr>
              <w:tc>
                <w:tcPr>
                  <w:tcW w:w="3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133"/>
                    <w:ind w:left="5"/>
                  </w:pPr>
                  <w:r>
                    <w:rPr>
                      <w:sz w:val="20"/>
                    </w:rPr>
                    <w:t>Zdravotní ústav se sídlem v Ustí nad Labem</w:t>
                  </w:r>
                </w:p>
                <w:p w:rsidR="002D6D45" w:rsidRDefault="00B036F3">
                  <w:pPr>
                    <w:spacing w:after="182"/>
                    <w:ind w:left="5"/>
                  </w:pPr>
                  <w:r>
                    <w:rPr>
                      <w:sz w:val="16"/>
                    </w:rPr>
                    <w:t>Sídlo: Moskevská 1531/15, 4()() Ol Ústí nad Labem</w:t>
                  </w:r>
                </w:p>
                <w:p w:rsidR="002D6D45" w:rsidRDefault="00B036F3">
                  <w:pPr>
                    <w:tabs>
                      <w:tab w:val="center" w:pos="2215"/>
                    </w:tabs>
                    <w:spacing w:after="201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2D6D45" w:rsidRDefault="00B036F3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2D6D45" w:rsidRDefault="002D6D45"/>
        </w:tc>
      </w:tr>
      <w:tr w:rsidR="002D6D45">
        <w:trPr>
          <w:gridAfter w:val="1"/>
          <w:wAfter w:w="39" w:type="dxa"/>
          <w:trHeight w:val="2535"/>
        </w:trPr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1344" w:right="917"/>
            </w:pPr>
          </w:p>
          <w:tbl>
            <w:tblPr>
              <w:tblStyle w:val="TableGrid"/>
              <w:tblW w:w="3648" w:type="dxa"/>
              <w:tblInd w:w="0" w:type="dxa"/>
              <w:tblCellMar>
                <w:top w:w="7" w:type="dxa"/>
                <w:left w:w="106" w:type="dxa"/>
                <w:bottom w:w="0" w:type="dxa"/>
                <w:right w:w="149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117"/>
            </w:tblGrid>
            <w:tr w:rsidR="002D6D45">
              <w:trPr>
                <w:trHeight w:val="446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  <w:tr w:rsidR="002D6D45">
              <w:trPr>
                <w:trHeight w:val="923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Zůsob úhrady:</w:t>
                  </w:r>
                </w:p>
              </w:tc>
              <w:tc>
                <w:tcPr>
                  <w:tcW w:w="21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right="72" w:firstLine="5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2D6D45">
              <w:trPr>
                <w:trHeight w:val="682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tabs>
                      <w:tab w:val="right" w:pos="1863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2D6D45">
              <w:trPr>
                <w:trHeight w:val="454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9"/>
                  </w:pPr>
                  <w:r>
                    <w:rPr>
                      <w:sz w:val="20"/>
                    </w:rPr>
                    <w:t>Urok z prodlení:</w:t>
                  </w:r>
                </w:p>
              </w:tc>
              <w:tc>
                <w:tcPr>
                  <w:tcW w:w="21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</w:pPr>
                  <w:r>
                    <w:rPr>
                      <w:sz w:val="18"/>
                    </w:rPr>
                    <w:t>S 2 nař. vl. 351 2013 Sb.</w:t>
                  </w:r>
                </w:p>
              </w:tc>
            </w:tr>
          </w:tbl>
          <w:p w:rsidR="002D6D45" w:rsidRDefault="002D6D45"/>
        </w:tc>
        <w:tc>
          <w:tcPr>
            <w:tcW w:w="46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6D45" w:rsidRDefault="002D6D45">
            <w:pPr>
              <w:spacing w:after="0"/>
              <w:ind w:left="-5909" w:right="10513"/>
            </w:pPr>
          </w:p>
          <w:tbl>
            <w:tblPr>
              <w:tblStyle w:val="TableGrid"/>
              <w:tblW w:w="3687" w:type="dxa"/>
              <w:tblInd w:w="917" w:type="dxa"/>
              <w:tblCellMar>
                <w:top w:w="10" w:type="dxa"/>
                <w:left w:w="91" w:type="dxa"/>
                <w:bottom w:w="0" w:type="dxa"/>
                <w:right w:w="27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991"/>
            </w:tblGrid>
            <w:tr w:rsidR="002D6D45">
              <w:trPr>
                <w:trHeight w:val="449"/>
              </w:trPr>
              <w:tc>
                <w:tcPr>
                  <w:tcW w:w="368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2D6D45">
              <w:trPr>
                <w:trHeight w:val="923"/>
              </w:trPr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  <w:tr w:rsidR="002D6D45">
              <w:trPr>
                <w:trHeight w:val="682"/>
              </w:trPr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firstLine="14"/>
                    <w:jc w:val="both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  <w:tr w:rsidR="002D6D45">
              <w:trPr>
                <w:trHeight w:val="454"/>
              </w:trPr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B036F3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D6D45" w:rsidRDefault="002D6D45"/>
              </w:tc>
            </w:tr>
          </w:tbl>
          <w:p w:rsidR="002D6D45" w:rsidRDefault="002D6D45"/>
        </w:tc>
      </w:tr>
      <w:tr w:rsidR="002D6D45">
        <w:tblPrEx>
          <w:tblCellMar>
            <w:right w:w="109" w:type="dxa"/>
          </w:tblCellMar>
        </w:tblPrEx>
        <w:trPr>
          <w:trHeight w:val="448"/>
        </w:trPr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118"/>
            </w:pPr>
            <w:r>
              <w:rPr>
                <w:sz w:val="18"/>
              </w:rPr>
              <w:t>Cena: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112"/>
            </w:pPr>
            <w:r>
              <w:rPr>
                <w:sz w:val="18"/>
              </w:rPr>
              <w:t>bez DPH (Kč)</w:t>
            </w: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106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6D45" w:rsidRDefault="00B036F3">
            <w:pPr>
              <w:spacing w:after="0"/>
              <w:ind w:left="109"/>
            </w:pPr>
            <w:r>
              <w:rPr>
                <w:sz w:val="16"/>
              </w:rPr>
              <w:t>DPH (Kč)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6D45" w:rsidRDefault="002D6D45"/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107"/>
            </w:pPr>
            <w:r>
              <w:rPr>
                <w:sz w:val="18"/>
              </w:rPr>
              <w:t>s DPH (Kč)</w:t>
            </w:r>
          </w:p>
        </w:tc>
      </w:tr>
      <w:tr w:rsidR="002D6D45">
        <w:tblPrEx>
          <w:tblCellMar>
            <w:right w:w="109" w:type="dxa"/>
          </w:tblCellMar>
        </w:tblPrEx>
        <w:trPr>
          <w:trHeight w:val="4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2D6D45"/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right="2"/>
              <w:jc w:val="right"/>
            </w:pPr>
            <w:r>
              <w:rPr>
                <w:sz w:val="18"/>
              </w:rPr>
              <w:t>120.480,00</w:t>
            </w: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2D6D45"/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6D45" w:rsidRDefault="002D6D45"/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</w:pPr>
            <w:r>
              <w:rPr>
                <w:sz w:val="18"/>
              </w:rPr>
              <w:t>25.300,80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jc w:val="right"/>
            </w:pPr>
            <w:r>
              <w:rPr>
                <w:sz w:val="18"/>
              </w:rPr>
              <w:t>145.780,80</w:t>
            </w:r>
          </w:p>
        </w:tc>
      </w:tr>
    </w:tbl>
    <w:p w:rsidR="002D6D45" w:rsidRDefault="00B036F3">
      <w:pPr>
        <w:spacing w:after="259" w:line="216" w:lineRule="auto"/>
        <w:ind w:left="-15" w:right="-15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2D6D45" w:rsidRDefault="00B036F3">
      <w:pPr>
        <w:spacing w:after="259" w:line="216" w:lineRule="auto"/>
        <w:ind w:left="-15" w:right="-15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</w:t>
      </w:r>
      <w:r>
        <w:rPr>
          <w:sz w:val="20"/>
        </w:rPr>
        <w:t xml:space="preserve"> Sb.</w:t>
      </w:r>
    </w:p>
    <w:tbl>
      <w:tblPr>
        <w:tblStyle w:val="TableGrid"/>
        <w:tblW w:w="9200" w:type="dxa"/>
        <w:tblInd w:w="-108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"/>
        <w:gridCol w:w="3496"/>
        <w:gridCol w:w="1030"/>
        <w:gridCol w:w="3574"/>
      </w:tblGrid>
      <w:tr w:rsidR="002D6D45">
        <w:trPr>
          <w:trHeight w:val="44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22"/>
            </w:pPr>
            <w:r>
              <w:rPr>
                <w:sz w:val="16"/>
              </w:rPr>
              <w:t>Vystavil:</w:t>
            </w:r>
          </w:p>
        </w:tc>
        <w:tc>
          <w:tcPr>
            <w:tcW w:w="3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16"/>
            </w:pPr>
            <w:r>
              <w:rPr>
                <w:sz w:val="18"/>
              </w:rPr>
              <w:t>*) Havlová Radka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D45" w:rsidRDefault="00B036F3">
            <w:pPr>
              <w:spacing w:after="0"/>
              <w:ind w:left="910"/>
            </w:pPr>
            <w:r>
              <w:rPr>
                <w:noProof/>
              </w:rPr>
              <w:drawing>
                <wp:inline distT="0" distB="0" distL="0" distR="0">
                  <wp:extent cx="902269" cy="249960"/>
                  <wp:effectExtent l="0" t="0" r="0" b="0"/>
                  <wp:docPr id="2417" name="Picture 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Picture 2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69" cy="2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D45" w:rsidRDefault="002D6D45">
      <w:pPr>
        <w:sectPr w:rsidR="002D6D45">
          <w:pgSz w:w="11900" w:h="16840"/>
          <w:pgMar w:top="1366" w:right="1397" w:bottom="1440" w:left="1440" w:header="708" w:footer="708" w:gutter="0"/>
          <w:cols w:space="708"/>
        </w:sectPr>
      </w:pPr>
    </w:p>
    <w:p w:rsidR="002D6D45" w:rsidRDefault="00B036F3">
      <w:pPr>
        <w:spacing w:after="26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6358556</wp:posOffset>
            </wp:positionH>
            <wp:positionV relativeFrom="page">
              <wp:posOffset>9879507</wp:posOffset>
            </wp:positionV>
            <wp:extent cx="9145" cy="6097"/>
            <wp:effectExtent l="0" t="0" r="0" b="0"/>
            <wp:wrapSquare wrapText="bothSides"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664509</wp:posOffset>
            </wp:positionH>
            <wp:positionV relativeFrom="page">
              <wp:posOffset>8562646</wp:posOffset>
            </wp:positionV>
            <wp:extent cx="228615" cy="60966"/>
            <wp:effectExtent l="0" t="0" r="0" b="0"/>
            <wp:wrapSquare wrapText="bothSides"/>
            <wp:docPr id="6252" name="Picture 6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" name="Picture 6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5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* ) Podbarvená pole k povinnému vyplnění</w:t>
      </w:r>
    </w:p>
    <w:p w:rsidR="002D6D45" w:rsidRDefault="00B036F3">
      <w:pPr>
        <w:spacing w:after="0"/>
        <w:jc w:val="right"/>
      </w:pPr>
      <w:r>
        <w:t>Stránka 1 z l</w:t>
      </w:r>
    </w:p>
    <w:p w:rsidR="002D6D45" w:rsidRDefault="00B036F3">
      <w:pPr>
        <w:spacing w:after="0"/>
        <w:ind w:left="10"/>
      </w:pPr>
      <w:r>
        <w:rPr>
          <w:sz w:val="36"/>
        </w:rPr>
        <w:t>GALI spole s r.o.</w:t>
      </w:r>
    </w:p>
    <w:p w:rsidR="002D6D45" w:rsidRDefault="00B036F3">
      <w:pPr>
        <w:spacing w:after="0" w:line="223" w:lineRule="auto"/>
        <w:ind w:firstLine="101"/>
        <w:jc w:val="both"/>
      </w:pPr>
      <w:r>
        <w:rPr>
          <w:sz w:val="20"/>
        </w:rPr>
        <w:t xml:space="preserve">515 Ol Sladionu 1 79 </w:t>
      </w:r>
      <w:r>
        <w:rPr>
          <w:sz w:val="20"/>
        </w:rPr>
        <w:t>[el. 481 689 050 481 689 051 DIC: CZ2600995 1 @</w:t>
      </w:r>
    </w:p>
    <w:sectPr w:rsidR="002D6D45">
      <w:type w:val="continuous"/>
      <w:pgSz w:w="11900" w:h="16840"/>
      <w:pgMar w:top="1440" w:right="1911" w:bottom="1440" w:left="1459" w:header="708" w:footer="708" w:gutter="0"/>
      <w:cols w:num="2" w:space="708" w:equalWidth="0">
        <w:col w:w="5064" w:space="850"/>
        <w:col w:w="2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45"/>
    <w:rsid w:val="002D6D45"/>
    <w:rsid w:val="00B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EA413-6849-404D-B652-8BB41F34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2017-07-31T12:19:00Z</dcterms:created>
  <dcterms:modified xsi:type="dcterms:W3CDTF">2017-07-31T12:19:00Z</dcterms:modified>
</cp:coreProperties>
</file>