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75" w:rsidRPr="003207A0" w:rsidRDefault="00354875" w:rsidP="00354875">
      <w:pPr>
        <w:pStyle w:val="Zkladntext"/>
        <w:rPr>
          <w:b/>
          <w:sz w:val="30"/>
          <w:szCs w:val="30"/>
        </w:rPr>
      </w:pPr>
      <w:r w:rsidRPr="003207A0">
        <w:rPr>
          <w:b/>
          <w:sz w:val="30"/>
          <w:szCs w:val="30"/>
        </w:rPr>
        <w:t>Smlouva o dílo</w:t>
      </w:r>
    </w:p>
    <w:p w:rsidR="00142F5A" w:rsidRPr="00142F5A"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66744B" w:rsidRPr="0066744B">
        <w:rPr>
          <w:b/>
          <w:sz w:val="22"/>
          <w:szCs w:val="22"/>
        </w:rPr>
        <w:t>Odstranění PŠ 09/2024, VT Mohelnice, km 0,000 - 1,134, oprava spád. stupňů 1-9</w:t>
      </w:r>
      <w:r w:rsidR="00142F5A" w:rsidRPr="00142F5A">
        <w:rPr>
          <w:b/>
          <w:sz w:val="22"/>
          <w:szCs w:val="22"/>
        </w:rPr>
        <w:t>“</w:t>
      </w:r>
      <w:r w:rsidR="00142F5A" w:rsidRPr="008F2B09">
        <w:rPr>
          <w:sz w:val="22"/>
          <w:szCs w:val="22"/>
        </w:rPr>
        <w:t xml:space="preserve">, </w:t>
      </w:r>
      <w:r w:rsidR="00142F5A" w:rsidRPr="00142F5A">
        <w:rPr>
          <w:b/>
          <w:sz w:val="22"/>
          <w:szCs w:val="22"/>
        </w:rPr>
        <w:t xml:space="preserve">    </w:t>
      </w:r>
    </w:p>
    <w:p w:rsidR="00354875" w:rsidRPr="008F2B09" w:rsidRDefault="00142F5A" w:rsidP="00142F5A">
      <w:pPr>
        <w:spacing w:before="80"/>
        <w:jc w:val="center"/>
        <w:rPr>
          <w:sz w:val="22"/>
          <w:szCs w:val="22"/>
        </w:rPr>
      </w:pPr>
      <w:r w:rsidRPr="008F2B09">
        <w:rPr>
          <w:sz w:val="22"/>
          <w:szCs w:val="22"/>
        </w:rPr>
        <w:t xml:space="preserve">stavba č. </w:t>
      </w:r>
      <w:r w:rsidR="00CB4CDB">
        <w:rPr>
          <w:sz w:val="22"/>
          <w:szCs w:val="22"/>
        </w:rPr>
        <w:t>8735</w:t>
      </w:r>
      <w:r w:rsidRPr="008F2B09">
        <w:rPr>
          <w:sz w:val="22"/>
          <w:szCs w:val="22"/>
        </w:rPr>
        <w:t xml:space="preserve">, VZ </w:t>
      </w:r>
      <w:r w:rsidR="00451784">
        <w:rPr>
          <w:sz w:val="22"/>
          <w:szCs w:val="22"/>
        </w:rPr>
        <w:t>17</w:t>
      </w:r>
      <w:r w:rsidR="0066744B">
        <w:rPr>
          <w:sz w:val="22"/>
          <w:szCs w:val="22"/>
        </w:rPr>
        <w:t>22</w:t>
      </w:r>
    </w:p>
    <w:p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rsidR="00354875" w:rsidRPr="003207A0" w:rsidRDefault="00354875" w:rsidP="00354875">
      <w:pPr>
        <w:jc w:val="center"/>
        <w:rPr>
          <w:sz w:val="18"/>
          <w:szCs w:val="18"/>
        </w:rPr>
      </w:pPr>
      <w:r w:rsidRPr="003207A0">
        <w:rPr>
          <w:sz w:val="18"/>
          <w:szCs w:val="18"/>
        </w:rPr>
        <w:t>mezi smluvními stranami:</w:t>
      </w:r>
    </w:p>
    <w:p w:rsidR="00354875" w:rsidRPr="003207A0" w:rsidRDefault="00354875" w:rsidP="00354875">
      <w:pPr>
        <w:pStyle w:val="Zkladntext"/>
        <w:jc w:val="left"/>
        <w:rPr>
          <w:sz w:val="22"/>
          <w:szCs w:val="22"/>
        </w:rPr>
      </w:pPr>
    </w:p>
    <w:p w:rsidR="00354875" w:rsidRPr="003207A0" w:rsidRDefault="00354875" w:rsidP="00354875">
      <w:pPr>
        <w:pStyle w:val="Zkladntext"/>
        <w:jc w:val="left"/>
        <w:rPr>
          <w:sz w:val="22"/>
          <w:szCs w:val="22"/>
        </w:rPr>
      </w:pPr>
    </w:p>
    <w:p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rsidR="00E80C65" w:rsidRPr="003207A0" w:rsidRDefault="00E80C65" w:rsidP="00E80C65">
      <w:pPr>
        <w:rPr>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t>Povodí Odry, státní podnik</w:t>
      </w:r>
    </w:p>
    <w:p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t>Ing. Jiří Tkáč, generální ředitel</w:t>
      </w:r>
    </w:p>
    <w:p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3C69B6">
        <w:rPr>
          <w:sz w:val="22"/>
          <w:szCs w:val="22"/>
        </w:rPr>
        <w:t>xxx</w:t>
      </w:r>
      <w:r w:rsidRPr="00FA112A">
        <w:rPr>
          <w:sz w:val="22"/>
          <w:szCs w:val="22"/>
        </w:rPr>
        <w:t xml:space="preserve">, vedoucí VHP </w:t>
      </w:r>
      <w:r w:rsidR="0066744B">
        <w:rPr>
          <w:sz w:val="22"/>
          <w:szCs w:val="22"/>
        </w:rPr>
        <w:t>Frýdek - Místek</w:t>
      </w:r>
    </w:p>
    <w:p w:rsidR="00E80C65" w:rsidRPr="003207A0" w:rsidRDefault="00E80C65" w:rsidP="008922D1">
      <w:pPr>
        <w:ind w:left="3540" w:hanging="3540"/>
        <w:rPr>
          <w:sz w:val="22"/>
          <w:szCs w:val="22"/>
        </w:rPr>
      </w:pPr>
      <w:r w:rsidRPr="00FA112A">
        <w:rPr>
          <w:sz w:val="22"/>
          <w:szCs w:val="22"/>
        </w:rPr>
        <w:tab/>
      </w:r>
      <w:r w:rsidR="003C69B6">
        <w:rPr>
          <w:sz w:val="22"/>
          <w:szCs w:val="22"/>
        </w:rPr>
        <w:t>xxx</w:t>
      </w:r>
      <w:r w:rsidR="00451784" w:rsidRPr="00451784">
        <w:rPr>
          <w:sz w:val="22"/>
          <w:szCs w:val="22"/>
        </w:rPr>
        <w:t xml:space="preserve">, </w:t>
      </w:r>
      <w:r w:rsidR="0066744B">
        <w:rPr>
          <w:sz w:val="22"/>
          <w:szCs w:val="22"/>
        </w:rPr>
        <w:t>úsekový technik</w:t>
      </w:r>
    </w:p>
    <w:p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Pr="0036084D">
        <w:rPr>
          <w:sz w:val="22"/>
          <w:szCs w:val="22"/>
        </w:rPr>
        <w:t>Raiffeisenbank a.s., č.ú. 1320871002 / 5500</w:t>
      </w:r>
    </w:p>
    <w:p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rsidR="00E80C65" w:rsidRPr="003207A0" w:rsidRDefault="00E80C65" w:rsidP="00E80C65">
      <w:pPr>
        <w:rPr>
          <w:sz w:val="22"/>
          <w:szCs w:val="22"/>
        </w:rPr>
      </w:pPr>
      <w:r w:rsidRPr="003207A0">
        <w:rPr>
          <w:sz w:val="22"/>
          <w:szCs w:val="22"/>
        </w:rPr>
        <w:t>Zapsán v obchodním rejstříku Krajského soudu v Ostravě, oddíl A XIV, vložka 584</w:t>
      </w:r>
    </w:p>
    <w:p w:rsidR="00E80C65" w:rsidRPr="003207A0" w:rsidRDefault="00E80C65" w:rsidP="00E80C65">
      <w:pPr>
        <w:rPr>
          <w:sz w:val="22"/>
          <w:szCs w:val="22"/>
        </w:rPr>
      </w:pPr>
      <w:r w:rsidRPr="003207A0">
        <w:rPr>
          <w:sz w:val="22"/>
          <w:szCs w:val="22"/>
        </w:rPr>
        <w:tab/>
      </w:r>
    </w:p>
    <w:p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rsidR="00E80C65" w:rsidRPr="003207A0" w:rsidRDefault="00E80C65" w:rsidP="00E80C65">
      <w:pPr>
        <w:keepNext/>
        <w:keepLines/>
        <w:tabs>
          <w:tab w:val="left" w:pos="3600"/>
        </w:tabs>
        <w:rPr>
          <w:sz w:val="22"/>
          <w:szCs w:val="22"/>
        </w:rPr>
      </w:pPr>
      <w:r w:rsidRPr="003207A0">
        <w:rPr>
          <w:sz w:val="22"/>
          <w:szCs w:val="22"/>
        </w:rPr>
        <w:t>Obchodní firma:</w:t>
      </w:r>
      <w:r w:rsidRPr="003207A0">
        <w:rPr>
          <w:sz w:val="22"/>
          <w:szCs w:val="22"/>
        </w:rPr>
        <w:tab/>
      </w:r>
      <w:r w:rsidR="00481B40">
        <w:rPr>
          <w:sz w:val="22"/>
          <w:szCs w:val="22"/>
        </w:rPr>
        <w:t xml:space="preserve">Lesostavby Frýdek-Místek a.s. </w:t>
      </w:r>
    </w:p>
    <w:p w:rsidR="00E80C65" w:rsidRPr="003207A0" w:rsidRDefault="00E80C65" w:rsidP="00E80C65">
      <w:pPr>
        <w:keepNext/>
        <w:keepLines/>
        <w:tabs>
          <w:tab w:val="left" w:pos="3600"/>
        </w:tabs>
        <w:rPr>
          <w:sz w:val="22"/>
          <w:szCs w:val="22"/>
        </w:rPr>
      </w:pPr>
      <w:r w:rsidRPr="003207A0">
        <w:rPr>
          <w:sz w:val="22"/>
          <w:szCs w:val="22"/>
        </w:rPr>
        <w:t>Sídlo:</w:t>
      </w:r>
      <w:r w:rsidRPr="003207A0">
        <w:rPr>
          <w:sz w:val="22"/>
          <w:szCs w:val="22"/>
        </w:rPr>
        <w:tab/>
      </w:r>
      <w:r w:rsidR="00481B40">
        <w:rPr>
          <w:sz w:val="22"/>
          <w:szCs w:val="22"/>
        </w:rPr>
        <w:t>Slezská 2766, 738 01 Frýdek-Místek</w:t>
      </w:r>
    </w:p>
    <w:p w:rsidR="00E80C65" w:rsidRPr="003207A0" w:rsidRDefault="00E80C65" w:rsidP="00E80C65">
      <w:pPr>
        <w:keepNext/>
        <w:keepLines/>
        <w:tabs>
          <w:tab w:val="left" w:pos="3600"/>
        </w:tabs>
        <w:rPr>
          <w:sz w:val="22"/>
          <w:szCs w:val="22"/>
        </w:rPr>
      </w:pPr>
      <w:r w:rsidRPr="003207A0">
        <w:rPr>
          <w:sz w:val="22"/>
          <w:szCs w:val="22"/>
        </w:rPr>
        <w:t>Statutární zástupce:</w:t>
      </w:r>
      <w:r w:rsidRPr="003207A0">
        <w:rPr>
          <w:sz w:val="22"/>
          <w:szCs w:val="22"/>
        </w:rPr>
        <w:tab/>
      </w:r>
      <w:r w:rsidR="003C69B6">
        <w:rPr>
          <w:sz w:val="22"/>
          <w:szCs w:val="22"/>
        </w:rPr>
        <w:t>xxx</w:t>
      </w:r>
      <w:r w:rsidR="00481B40">
        <w:rPr>
          <w:sz w:val="22"/>
          <w:szCs w:val="22"/>
        </w:rPr>
        <w:t>, předseda představenstva</w:t>
      </w:r>
    </w:p>
    <w:p w:rsidR="00E80C65" w:rsidRPr="003207A0" w:rsidRDefault="00E80C65" w:rsidP="00E80C65">
      <w:pPr>
        <w:keepNext/>
        <w:keepLines/>
        <w:tabs>
          <w:tab w:val="left" w:pos="3600"/>
        </w:tabs>
        <w:rPr>
          <w:sz w:val="22"/>
          <w:szCs w:val="22"/>
        </w:rPr>
      </w:pPr>
      <w:r w:rsidRPr="003207A0">
        <w:rPr>
          <w:sz w:val="22"/>
          <w:szCs w:val="22"/>
        </w:rPr>
        <w:t>Zástupce ve věcech technických:</w:t>
      </w:r>
      <w:r w:rsidRPr="003207A0">
        <w:rPr>
          <w:sz w:val="22"/>
          <w:szCs w:val="22"/>
        </w:rPr>
        <w:tab/>
      </w:r>
      <w:r w:rsidR="003C69B6">
        <w:rPr>
          <w:sz w:val="22"/>
          <w:szCs w:val="22"/>
        </w:rPr>
        <w:t>xxx</w:t>
      </w:r>
    </w:p>
    <w:p w:rsidR="00E80C65" w:rsidRPr="003207A0" w:rsidRDefault="00E80C65" w:rsidP="00E80C65">
      <w:pPr>
        <w:keepNext/>
        <w:keepLines/>
        <w:tabs>
          <w:tab w:val="left" w:pos="3600"/>
        </w:tabs>
        <w:rPr>
          <w:sz w:val="22"/>
          <w:szCs w:val="22"/>
        </w:rPr>
      </w:pPr>
      <w:r w:rsidRPr="003207A0">
        <w:rPr>
          <w:sz w:val="22"/>
          <w:szCs w:val="22"/>
        </w:rPr>
        <w:t>Osvědčení o autorizaci:</w:t>
      </w:r>
      <w:r w:rsidRPr="003207A0">
        <w:rPr>
          <w:sz w:val="22"/>
          <w:szCs w:val="22"/>
        </w:rPr>
        <w:tab/>
      </w:r>
      <w:r w:rsidR="006841BD">
        <w:rPr>
          <w:sz w:val="22"/>
          <w:szCs w:val="22"/>
        </w:rPr>
        <w:t>33910</w:t>
      </w:r>
    </w:p>
    <w:p w:rsidR="00E80C65" w:rsidRPr="003207A0" w:rsidRDefault="00E80C65" w:rsidP="00E80C65">
      <w:pPr>
        <w:keepNext/>
        <w:keepLines/>
        <w:tabs>
          <w:tab w:val="left" w:pos="3600"/>
        </w:tabs>
        <w:rPr>
          <w:sz w:val="22"/>
          <w:szCs w:val="22"/>
        </w:rPr>
      </w:pPr>
      <w:r w:rsidRPr="003207A0">
        <w:rPr>
          <w:sz w:val="22"/>
          <w:szCs w:val="22"/>
        </w:rPr>
        <w:t>Bankovní spojení:</w:t>
      </w:r>
      <w:r w:rsidRPr="003207A0">
        <w:rPr>
          <w:sz w:val="22"/>
          <w:szCs w:val="22"/>
        </w:rPr>
        <w:tab/>
      </w:r>
      <w:r w:rsidR="00EA22CA">
        <w:rPr>
          <w:sz w:val="22"/>
          <w:szCs w:val="22"/>
        </w:rPr>
        <w:t>Komerční banka, a.s., č</w:t>
      </w:r>
      <w:r w:rsidR="00A51DD5">
        <w:rPr>
          <w:sz w:val="22"/>
          <w:szCs w:val="22"/>
        </w:rPr>
        <w:t>.ú. 13403781</w:t>
      </w:r>
      <w:r w:rsidR="00EA22CA">
        <w:rPr>
          <w:sz w:val="22"/>
          <w:szCs w:val="22"/>
        </w:rPr>
        <w:t xml:space="preserve"> </w:t>
      </w:r>
      <w:r w:rsidR="00A51DD5">
        <w:rPr>
          <w:sz w:val="22"/>
          <w:szCs w:val="22"/>
        </w:rPr>
        <w:t>/</w:t>
      </w:r>
      <w:r w:rsidR="00EA22CA">
        <w:rPr>
          <w:sz w:val="22"/>
          <w:szCs w:val="22"/>
        </w:rPr>
        <w:t xml:space="preserve"> </w:t>
      </w:r>
      <w:r w:rsidR="00A51DD5">
        <w:rPr>
          <w:sz w:val="22"/>
          <w:szCs w:val="22"/>
        </w:rPr>
        <w:t>0100</w:t>
      </w:r>
    </w:p>
    <w:p w:rsidR="00E80C65" w:rsidRPr="003207A0" w:rsidRDefault="00E80C65" w:rsidP="00E80C65">
      <w:pPr>
        <w:keepNext/>
        <w:keepLines/>
        <w:tabs>
          <w:tab w:val="left" w:pos="3600"/>
        </w:tabs>
        <w:rPr>
          <w:sz w:val="22"/>
          <w:szCs w:val="22"/>
        </w:rPr>
      </w:pPr>
      <w:r w:rsidRPr="003207A0">
        <w:rPr>
          <w:sz w:val="22"/>
          <w:szCs w:val="22"/>
        </w:rPr>
        <w:t>IČ / DIČ:</w:t>
      </w:r>
      <w:r w:rsidRPr="003207A0">
        <w:rPr>
          <w:sz w:val="22"/>
          <w:szCs w:val="22"/>
        </w:rPr>
        <w:tab/>
      </w:r>
      <w:r w:rsidR="00A51DD5">
        <w:rPr>
          <w:sz w:val="22"/>
          <w:szCs w:val="22"/>
        </w:rPr>
        <w:t>45193118</w:t>
      </w:r>
      <w:r w:rsidRPr="003207A0">
        <w:rPr>
          <w:sz w:val="22"/>
          <w:szCs w:val="22"/>
        </w:rPr>
        <w:t xml:space="preserve"> /</w:t>
      </w:r>
      <w:r w:rsidR="00EA22CA">
        <w:rPr>
          <w:sz w:val="22"/>
          <w:szCs w:val="22"/>
        </w:rPr>
        <w:t xml:space="preserve"> </w:t>
      </w:r>
      <w:r w:rsidR="00A51DD5">
        <w:rPr>
          <w:sz w:val="22"/>
          <w:szCs w:val="22"/>
        </w:rPr>
        <w:t>CZ45193118</w:t>
      </w:r>
    </w:p>
    <w:p w:rsidR="00354875" w:rsidRPr="003207A0" w:rsidRDefault="00E80C65" w:rsidP="00E80C65">
      <w:pPr>
        <w:tabs>
          <w:tab w:val="left" w:pos="3420"/>
        </w:tabs>
        <w:rPr>
          <w:sz w:val="22"/>
          <w:szCs w:val="22"/>
        </w:rPr>
      </w:pPr>
      <w:r w:rsidRPr="003207A0">
        <w:rPr>
          <w:sz w:val="22"/>
          <w:szCs w:val="22"/>
        </w:rPr>
        <w:t>Z</w:t>
      </w:r>
      <w:r w:rsidR="008922D1">
        <w:rPr>
          <w:sz w:val="22"/>
          <w:szCs w:val="22"/>
        </w:rPr>
        <w:t>a</w:t>
      </w:r>
      <w:r w:rsidRPr="003207A0">
        <w:rPr>
          <w:sz w:val="22"/>
          <w:szCs w:val="22"/>
        </w:rPr>
        <w:t xml:space="preserve">psán v obchodním rejstříku KS v </w:t>
      </w:r>
      <w:r w:rsidR="00A51DD5">
        <w:rPr>
          <w:sz w:val="22"/>
          <w:szCs w:val="22"/>
        </w:rPr>
        <w:t>Ostravě</w:t>
      </w:r>
      <w:r w:rsidRPr="003207A0">
        <w:rPr>
          <w:sz w:val="22"/>
          <w:szCs w:val="22"/>
        </w:rPr>
        <w:t xml:space="preserve">, Oddíl </w:t>
      </w:r>
      <w:r w:rsidR="00A51DD5">
        <w:rPr>
          <w:sz w:val="22"/>
          <w:szCs w:val="22"/>
        </w:rPr>
        <w:t>B</w:t>
      </w:r>
      <w:r w:rsidRPr="003207A0">
        <w:rPr>
          <w:sz w:val="22"/>
          <w:szCs w:val="22"/>
        </w:rPr>
        <w:t xml:space="preserve">, vložka </w:t>
      </w:r>
      <w:r w:rsidR="00A51DD5">
        <w:rPr>
          <w:sz w:val="22"/>
          <w:szCs w:val="22"/>
        </w:rPr>
        <w:t>471</w:t>
      </w:r>
    </w:p>
    <w:p w:rsidR="00354875" w:rsidRPr="003207A0" w:rsidRDefault="00354875" w:rsidP="00354875">
      <w:pPr>
        <w:tabs>
          <w:tab w:val="left" w:pos="3420"/>
        </w:tabs>
        <w:rPr>
          <w:sz w:val="22"/>
          <w:szCs w:val="22"/>
        </w:rPr>
      </w:pPr>
    </w:p>
    <w:p w:rsidR="00354875" w:rsidRPr="003207A0" w:rsidRDefault="00354875" w:rsidP="00354875">
      <w:pPr>
        <w:tabs>
          <w:tab w:val="left" w:pos="3420"/>
        </w:tabs>
        <w:rPr>
          <w:sz w:val="22"/>
          <w:szCs w:val="22"/>
        </w:rPr>
      </w:pPr>
    </w:p>
    <w:p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rsidR="00354875" w:rsidRPr="003207A0" w:rsidRDefault="008F2B09" w:rsidP="008F2B09">
      <w:pPr>
        <w:pStyle w:val="Zkladntext"/>
        <w:spacing w:before="40" w:after="40"/>
        <w:ind w:left="567"/>
        <w:jc w:val="left"/>
        <w:rPr>
          <w:b/>
          <w:sz w:val="22"/>
          <w:szCs w:val="22"/>
        </w:rPr>
      </w:pPr>
      <w:r w:rsidRPr="008F2B09">
        <w:rPr>
          <w:b/>
          <w:sz w:val="22"/>
          <w:szCs w:val="22"/>
        </w:rPr>
        <w:t>„</w:t>
      </w:r>
      <w:r w:rsidR="0066744B" w:rsidRPr="0066744B">
        <w:rPr>
          <w:b/>
          <w:sz w:val="22"/>
          <w:szCs w:val="22"/>
        </w:rPr>
        <w:t>Odstranění PŠ 09/2024, VT Mohelnice, km 0,000 - 1,134, oprava spád. stupňů 1-9</w:t>
      </w:r>
      <w:r>
        <w:rPr>
          <w:b/>
          <w:sz w:val="22"/>
          <w:szCs w:val="22"/>
        </w:rPr>
        <w:t>“</w:t>
      </w:r>
      <w:r w:rsidRPr="008F2B09">
        <w:rPr>
          <w:sz w:val="22"/>
          <w:szCs w:val="22"/>
        </w:rPr>
        <w:t>,</w:t>
      </w:r>
      <w:r>
        <w:rPr>
          <w:b/>
          <w:sz w:val="22"/>
          <w:szCs w:val="22"/>
        </w:rPr>
        <w:t xml:space="preserve"> </w:t>
      </w:r>
      <w:r w:rsidRPr="008F2B09">
        <w:rPr>
          <w:sz w:val="22"/>
          <w:szCs w:val="22"/>
        </w:rPr>
        <w:t xml:space="preserve">stavba č. </w:t>
      </w:r>
      <w:r w:rsidR="00CB4CDB">
        <w:rPr>
          <w:sz w:val="22"/>
          <w:szCs w:val="22"/>
        </w:rPr>
        <w:t>8735</w:t>
      </w:r>
      <w:r w:rsidRPr="008F2B09">
        <w:rPr>
          <w:sz w:val="22"/>
          <w:szCs w:val="22"/>
        </w:rPr>
        <w:t>,</w:t>
      </w:r>
      <w:r w:rsidR="00451784">
        <w:rPr>
          <w:sz w:val="22"/>
          <w:szCs w:val="22"/>
        </w:rPr>
        <w:t xml:space="preserve">  </w:t>
      </w:r>
      <w:r w:rsidRPr="008F2B09">
        <w:rPr>
          <w:sz w:val="22"/>
          <w:szCs w:val="22"/>
        </w:rPr>
        <w:t xml:space="preserve"> VZ </w:t>
      </w:r>
      <w:r w:rsidR="00451784">
        <w:rPr>
          <w:sz w:val="22"/>
          <w:szCs w:val="22"/>
        </w:rPr>
        <w:t>17</w:t>
      </w:r>
      <w:r w:rsidR="0066744B">
        <w:rPr>
          <w:sz w:val="22"/>
          <w:szCs w:val="22"/>
        </w:rPr>
        <w:t>22</w:t>
      </w:r>
    </w:p>
    <w:p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FA7910" w:rsidRPr="00FA7910">
        <w:rPr>
          <w:b/>
          <w:sz w:val="22"/>
          <w:szCs w:val="22"/>
        </w:rPr>
        <w:t>12</w:t>
      </w:r>
      <w:r w:rsidR="00226E36" w:rsidRPr="00FA7910">
        <w:rPr>
          <w:b/>
          <w:sz w:val="22"/>
          <w:szCs w:val="22"/>
        </w:rPr>
        <w:t>.</w:t>
      </w:r>
      <w:r w:rsidR="0064576F" w:rsidRPr="00FA7910">
        <w:rPr>
          <w:b/>
          <w:sz w:val="22"/>
          <w:szCs w:val="22"/>
        </w:rPr>
        <w:t>12</w:t>
      </w:r>
      <w:r w:rsidR="00615399" w:rsidRPr="00FA7910">
        <w:rPr>
          <w:b/>
          <w:sz w:val="22"/>
          <w:szCs w:val="22"/>
        </w:rPr>
        <w:t>.202</w:t>
      </w:r>
      <w:r w:rsidR="00E80C65" w:rsidRPr="00FA7910">
        <w:rPr>
          <w:b/>
          <w:sz w:val="22"/>
          <w:szCs w:val="22"/>
        </w:rPr>
        <w:t>4</w:t>
      </w:r>
      <w:r w:rsidR="00D1758B" w:rsidRPr="00FA7910">
        <w:rPr>
          <w:sz w:val="22"/>
          <w:szCs w:val="22"/>
        </w:rPr>
        <w:t xml:space="preserve">, </w:t>
      </w:r>
      <w:r w:rsidRPr="00FA7910">
        <w:rPr>
          <w:sz w:val="22"/>
          <w:szCs w:val="22"/>
        </w:rPr>
        <w:t>projektové</w:t>
      </w:r>
      <w:r w:rsidRPr="003207A0">
        <w:rPr>
          <w:sz w:val="22"/>
          <w:szCs w:val="22"/>
        </w:rPr>
        <w:t xml:space="preserve"> dokumentace a zadávacích podmínek z výzvy pro podání nabídky.</w:t>
      </w:r>
    </w:p>
    <w:p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havarijního plánu podle § 39 odst. 2, písm. a) zákona č. 254/2001 Sb., o vodách a o změně některých zákonů (vodní zákon), ve znění pozdějších předpisů, po dobu výstavby s potvrzením příslušného úřadu, je - li příslušným úřadem vyžadován. Havarijní plán bude zajištěn před zahájením stavebních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protimigračních bariér, které zabrání průniku živočichů </w:t>
      </w:r>
      <w:r w:rsidR="00D37338">
        <w:rPr>
          <w:rFonts w:ascii="Times New Roman" w:hAnsi="Times New Roman" w:cs="Times New Roman"/>
          <w:sz w:val="22"/>
          <w:szCs w:val="22"/>
        </w:rPr>
        <w:t>na staveniště, včetně slovení a </w:t>
      </w:r>
      <w:r w:rsidRPr="003207A0">
        <w:rPr>
          <w:rFonts w:ascii="Times New Roman" w:hAnsi="Times New Roman" w:cs="Times New Roman"/>
          <w:sz w:val="22"/>
          <w:szCs w:val="22"/>
        </w:rPr>
        <w:t>transferu vodních živočichů odborně způsobilou osobou v upravované části toku,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potřebného vypínání vzdušných el. vedení při práci pod nimi, zajištění výluk a náhradního zásobování, související s realizací a propojením inženýrských sítí, úhrada poplatků za připojení elektrického vedení na základní síť apod.,</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převzetí díla. Rozsah a provádění zkoušek je specifikován zejména v PD,</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dle čl. 2.1.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792A0F" w:rsidRPr="00D37338" w:rsidRDefault="00B62FB2" w:rsidP="00D37338">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2</w:t>
      </w:r>
      <w:r w:rsidR="00792A0F" w:rsidRPr="003207A0">
        <w:rPr>
          <w:rFonts w:ascii="Times New Roman" w:hAnsi="Times New Roman" w:cs="Times New Roman"/>
          <w:sz w:val="22"/>
          <w:szCs w:val="22"/>
        </w:rPr>
        <w:t xml:space="preserve"> vyhotovení dokumentace skutečného provedení stavby dle vyhl. 499/2006 Sb., o dokumentaci staveb, čímž se rozumí barevně odlišené zákresy veškerých změn ve všech přílohách projektové dokumentace a označené razítkem „Skutečné provedení</w:t>
      </w:r>
      <w:r w:rsidR="00D37338">
        <w:rPr>
          <w:rFonts w:ascii="Times New Roman" w:hAnsi="Times New Roman" w:cs="Times New Roman"/>
          <w:sz w:val="22"/>
          <w:szCs w:val="22"/>
        </w:rPr>
        <w:t xml:space="preserve">“ s datem a podpisy zhotovitele. </w:t>
      </w:r>
      <w:r w:rsidR="00792A0F" w:rsidRPr="00D37338">
        <w:rPr>
          <w:rFonts w:ascii="Times New Roman" w:hAnsi="Times New Roman" w:cs="Times New Roman"/>
          <w:sz w:val="22"/>
          <w:szCs w:val="22"/>
        </w:rPr>
        <w:t>Dokumentace bude vyhotovena na pod</w:t>
      </w:r>
      <w:r w:rsidR="00D37338">
        <w:rPr>
          <w:rFonts w:ascii="Times New Roman" w:hAnsi="Times New Roman" w:cs="Times New Roman"/>
          <w:sz w:val="22"/>
          <w:szCs w:val="22"/>
        </w:rPr>
        <w:t>kladu aktuální katastrální mapy,</w:t>
      </w:r>
    </w:p>
    <w:p w:rsidR="00792A0F" w:rsidRPr="00D37338" w:rsidRDefault="00792A0F" w:rsidP="00D37338">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1 vyhotovení dokumentace skutečného provedení stavby dle vyhl. 499/2006 Sb., o dokumentaci staveb v elektronické podobě (formát DWG a PDF), čímž se rozumí barevně odlišené zákresy veškerých změn ve všech přílohách projektové dokumentace označené jako „Skutečné provedení“</w:t>
      </w:r>
      <w:r w:rsidR="00D37338">
        <w:rPr>
          <w:rFonts w:ascii="Times New Roman" w:hAnsi="Times New Roman" w:cs="Times New Roman"/>
          <w:sz w:val="22"/>
          <w:szCs w:val="22"/>
        </w:rPr>
        <w:t xml:space="preserve">. </w:t>
      </w:r>
      <w:r w:rsidRPr="00D37338">
        <w:rPr>
          <w:rFonts w:ascii="Times New Roman" w:hAnsi="Times New Roman" w:cs="Times New Roman"/>
          <w:sz w:val="22"/>
          <w:szCs w:val="22"/>
        </w:rPr>
        <w:t>Dokumentace bude vyhotovena na pod</w:t>
      </w:r>
      <w:r w:rsidR="00D37338">
        <w:rPr>
          <w:rFonts w:ascii="Times New Roman" w:hAnsi="Times New Roman" w:cs="Times New Roman"/>
          <w:sz w:val="22"/>
          <w:szCs w:val="22"/>
        </w:rPr>
        <w:t>kladu aktuální katastrální mapy,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čl 7., odst. 7.2.).</w:t>
      </w:r>
    </w:p>
    <w:p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rsidR="000E1437" w:rsidRPr="003207A0" w:rsidRDefault="000E1437" w:rsidP="00AA16FE">
      <w:pPr>
        <w:jc w:val="both"/>
        <w:rPr>
          <w:sz w:val="22"/>
          <w:szCs w:val="22"/>
        </w:rPr>
      </w:pPr>
    </w:p>
    <w:p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66744B">
        <w:rPr>
          <w:b/>
          <w:sz w:val="22"/>
          <w:szCs w:val="22"/>
        </w:rPr>
        <w:t>6</w:t>
      </w:r>
      <w:r w:rsidR="008922D1">
        <w:rPr>
          <w:b/>
          <w:sz w:val="22"/>
          <w:szCs w:val="22"/>
        </w:rPr>
        <w:t>.</w:t>
      </w:r>
      <w:r w:rsidR="0066744B">
        <w:rPr>
          <w:b/>
          <w:sz w:val="22"/>
          <w:szCs w:val="22"/>
        </w:rPr>
        <w:t>1</w:t>
      </w:r>
      <w:r w:rsidR="00D036DC">
        <w:rPr>
          <w:b/>
          <w:sz w:val="22"/>
          <w:szCs w:val="22"/>
        </w:rPr>
        <w:t>.2</w:t>
      </w:r>
      <w:r w:rsidRPr="003207A0">
        <w:rPr>
          <w:b/>
          <w:sz w:val="22"/>
          <w:szCs w:val="22"/>
        </w:rPr>
        <w:t>0</w:t>
      </w:r>
      <w:r w:rsidR="00E9226D" w:rsidRPr="003207A0">
        <w:rPr>
          <w:b/>
          <w:sz w:val="22"/>
          <w:szCs w:val="22"/>
        </w:rPr>
        <w:t>2</w:t>
      </w:r>
      <w:r w:rsidR="0066744B">
        <w:rPr>
          <w:b/>
          <w:sz w:val="22"/>
          <w:szCs w:val="22"/>
        </w:rPr>
        <w:t>5</w:t>
      </w:r>
    </w:p>
    <w:p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t xml:space="preserve">do </w:t>
      </w:r>
      <w:r w:rsidR="008F2B09">
        <w:rPr>
          <w:b/>
          <w:sz w:val="22"/>
          <w:szCs w:val="22"/>
        </w:rPr>
        <w:t>15</w:t>
      </w:r>
      <w:r w:rsidR="007A378C" w:rsidRPr="003207A0">
        <w:rPr>
          <w:b/>
          <w:sz w:val="22"/>
          <w:szCs w:val="22"/>
        </w:rPr>
        <w:t>.</w:t>
      </w:r>
      <w:r w:rsidR="0066744B">
        <w:rPr>
          <w:b/>
          <w:sz w:val="22"/>
          <w:szCs w:val="22"/>
        </w:rPr>
        <w:t>12</w:t>
      </w:r>
      <w:r w:rsidRPr="003207A0">
        <w:rPr>
          <w:b/>
          <w:sz w:val="22"/>
          <w:szCs w:val="22"/>
        </w:rPr>
        <w:t>.20</w:t>
      </w:r>
      <w:r w:rsidR="0079455E" w:rsidRPr="003207A0">
        <w:rPr>
          <w:b/>
          <w:sz w:val="22"/>
          <w:szCs w:val="22"/>
        </w:rPr>
        <w:t>2</w:t>
      </w:r>
      <w:r w:rsidR="008F2B09">
        <w:rPr>
          <w:b/>
          <w:sz w:val="22"/>
          <w:szCs w:val="22"/>
        </w:rPr>
        <w:t>5</w:t>
      </w:r>
    </w:p>
    <w:p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rsidR="00D877F3" w:rsidRPr="003207A0" w:rsidRDefault="00D877F3" w:rsidP="00AE2B37">
      <w:pPr>
        <w:pStyle w:val="1"/>
        <w:numPr>
          <w:ilvl w:val="0"/>
          <w:numId w:val="0"/>
        </w:numPr>
        <w:ind w:left="360"/>
        <w:jc w:val="left"/>
      </w:pPr>
    </w:p>
    <w:p w:rsidR="00AA16FE" w:rsidRPr="003207A0" w:rsidRDefault="00AA16FE" w:rsidP="00503CBA">
      <w:pPr>
        <w:pStyle w:val="1"/>
      </w:pPr>
      <w:r w:rsidRPr="003207A0">
        <w:t>Cena díla</w:t>
      </w:r>
    </w:p>
    <w:p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FA7910">
        <w:rPr>
          <w:sz w:val="22"/>
          <w:szCs w:val="22"/>
        </w:rPr>
        <w:t>5 889 000</w:t>
      </w:r>
      <w:r w:rsidR="00D1758B" w:rsidRPr="003207A0">
        <w:rPr>
          <w:sz w:val="22"/>
          <w:szCs w:val="22"/>
        </w:rPr>
        <w:t>,</w:t>
      </w:r>
      <w:r w:rsidRPr="003207A0">
        <w:rPr>
          <w:szCs w:val="24"/>
        </w:rPr>
        <w:t>- Kč bez DPH</w:t>
      </w:r>
    </w:p>
    <w:p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rsidR="00EA404C" w:rsidRPr="003207A0" w:rsidRDefault="00EA404C" w:rsidP="00EA404C">
      <w:pPr>
        <w:pStyle w:val="1"/>
        <w:numPr>
          <w:ilvl w:val="0"/>
          <w:numId w:val="0"/>
        </w:numPr>
        <w:ind w:left="360" w:hanging="360"/>
      </w:pPr>
    </w:p>
    <w:p w:rsidR="00AA16FE" w:rsidRPr="003207A0" w:rsidRDefault="00AA16FE" w:rsidP="00AA16FE">
      <w:pPr>
        <w:pStyle w:val="1"/>
      </w:pPr>
      <w:r w:rsidRPr="003207A0">
        <w:t>Platební podmínky a smluvní pokuty</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2.1. této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4.3. této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rsidR="00AA16FE" w:rsidRPr="00BE5D4B"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5.</w:t>
      </w:r>
      <w:r w:rsidR="00156C04" w:rsidRPr="003207A0">
        <w:rPr>
          <w:sz w:val="22"/>
          <w:szCs w:val="22"/>
        </w:rPr>
        <w:t>8</w:t>
      </w:r>
      <w:r w:rsidRPr="003207A0">
        <w:rPr>
          <w:sz w:val="22"/>
          <w:szCs w:val="22"/>
        </w:rPr>
        <w:t xml:space="preserve">. této smlouvy pro zahájení prací na odstraňování vady, která byla zhotoviteli řádně oznámena, je objednatel oprávněn účtovat zhotoviteli smluvní pokutu ve </w:t>
      </w:r>
      <w:r w:rsidRPr="00BE5D4B">
        <w:rPr>
          <w:sz w:val="22"/>
          <w:szCs w:val="22"/>
        </w:rPr>
        <w:t xml:space="preserve">výši </w:t>
      </w:r>
      <w:r w:rsidR="006E5A4D" w:rsidRPr="00BE5D4B">
        <w:rPr>
          <w:sz w:val="22"/>
          <w:szCs w:val="22"/>
        </w:rPr>
        <w:t>10</w:t>
      </w:r>
      <w:r w:rsidRPr="00BE5D4B">
        <w:rPr>
          <w:sz w:val="22"/>
          <w:szCs w:val="22"/>
        </w:rPr>
        <w:t> 000,- Kč za každý kalendářní den prodlení.</w:t>
      </w:r>
    </w:p>
    <w:p w:rsidR="00AA16FE" w:rsidRPr="00BE5D4B" w:rsidRDefault="00AA16FE" w:rsidP="00E079D2">
      <w:pPr>
        <w:numPr>
          <w:ilvl w:val="0"/>
          <w:numId w:val="5"/>
        </w:numPr>
        <w:ind w:left="709" w:hanging="425"/>
        <w:jc w:val="both"/>
        <w:rPr>
          <w:sz w:val="22"/>
          <w:szCs w:val="22"/>
        </w:rPr>
      </w:pPr>
      <w:r w:rsidRPr="00BE5D4B">
        <w:rPr>
          <w:sz w:val="22"/>
          <w:szCs w:val="22"/>
        </w:rPr>
        <w:t>V případě nedodržení lhůty stanovené v </w:t>
      </w:r>
      <w:r w:rsidR="004C50E8" w:rsidRPr="00BE5D4B">
        <w:rPr>
          <w:sz w:val="22"/>
          <w:szCs w:val="22"/>
        </w:rPr>
        <w:t>odst.</w:t>
      </w:r>
      <w:r w:rsidRPr="00BE5D4B">
        <w:rPr>
          <w:sz w:val="22"/>
          <w:szCs w:val="22"/>
        </w:rPr>
        <w:t xml:space="preserve"> 5.</w:t>
      </w:r>
      <w:r w:rsidR="00156C04" w:rsidRPr="00BE5D4B">
        <w:rPr>
          <w:sz w:val="22"/>
          <w:szCs w:val="22"/>
        </w:rPr>
        <w:t>8</w:t>
      </w:r>
      <w:r w:rsidRPr="00BE5D4B">
        <w:rPr>
          <w:sz w:val="22"/>
          <w:szCs w:val="22"/>
        </w:rPr>
        <w:t>. této smlouvy k odstranění vady je objednatel oprávněn účtovat zhot</w:t>
      </w:r>
      <w:r w:rsidR="007D25A9" w:rsidRPr="00BE5D4B">
        <w:rPr>
          <w:sz w:val="22"/>
          <w:szCs w:val="22"/>
        </w:rPr>
        <w:t xml:space="preserve">oviteli smluvní pokutu ve výši </w:t>
      </w:r>
      <w:r w:rsidR="006E5A4D" w:rsidRPr="00BE5D4B">
        <w:rPr>
          <w:sz w:val="22"/>
          <w:szCs w:val="22"/>
        </w:rPr>
        <w:t>10</w:t>
      </w:r>
      <w:r w:rsidRPr="00BE5D4B">
        <w:rPr>
          <w:sz w:val="22"/>
          <w:szCs w:val="22"/>
        </w:rPr>
        <w:t> 000,- Kč za každý kalendářní den prodlení.</w:t>
      </w:r>
    </w:p>
    <w:p w:rsidR="00AA16FE" w:rsidRPr="00BE5D4B" w:rsidRDefault="00AA16FE" w:rsidP="00E079D2">
      <w:pPr>
        <w:numPr>
          <w:ilvl w:val="0"/>
          <w:numId w:val="5"/>
        </w:numPr>
        <w:ind w:left="709" w:hanging="425"/>
        <w:jc w:val="both"/>
        <w:rPr>
          <w:sz w:val="22"/>
          <w:szCs w:val="22"/>
        </w:rPr>
      </w:pPr>
      <w:r w:rsidRPr="00BE5D4B">
        <w:rPr>
          <w:sz w:val="22"/>
          <w:szCs w:val="22"/>
        </w:rPr>
        <w:t xml:space="preserve">V případě nedodržení ustanovení </w:t>
      </w:r>
      <w:r w:rsidR="004C50E8" w:rsidRPr="00BE5D4B">
        <w:rPr>
          <w:sz w:val="22"/>
          <w:szCs w:val="22"/>
        </w:rPr>
        <w:t xml:space="preserve">odst. </w:t>
      </w:r>
      <w:r w:rsidRPr="00BE5D4B">
        <w:rPr>
          <w:sz w:val="22"/>
          <w:szCs w:val="22"/>
        </w:rPr>
        <w:t>1.</w:t>
      </w:r>
      <w:r w:rsidR="00AE4862" w:rsidRPr="00BE5D4B">
        <w:rPr>
          <w:sz w:val="22"/>
          <w:szCs w:val="22"/>
        </w:rPr>
        <w:t>4</w:t>
      </w:r>
      <w:r w:rsidRPr="00BE5D4B">
        <w:rPr>
          <w:sz w:val="22"/>
          <w:szCs w:val="22"/>
        </w:rPr>
        <w:t xml:space="preserve">. této smlouvy, zaplatí zhotovitel objednateli smluvní pokutu ve výši </w:t>
      </w:r>
      <w:r w:rsidR="006E5A4D" w:rsidRPr="00BE5D4B">
        <w:rPr>
          <w:sz w:val="22"/>
          <w:szCs w:val="22"/>
        </w:rPr>
        <w:t>5</w:t>
      </w:r>
      <w:r w:rsidR="00252EF2" w:rsidRPr="00BE5D4B">
        <w:rPr>
          <w:sz w:val="22"/>
          <w:szCs w:val="22"/>
        </w:rPr>
        <w:t>0</w:t>
      </w:r>
      <w:r w:rsidRPr="00BE5D4B">
        <w:rPr>
          <w:sz w:val="22"/>
          <w:szCs w:val="22"/>
        </w:rPr>
        <w:t> 000,- Kč za každý jednotlivý případ.</w:t>
      </w:r>
    </w:p>
    <w:p w:rsidR="00A8657F" w:rsidRPr="003207A0" w:rsidRDefault="00AA16FE" w:rsidP="00E079D2">
      <w:pPr>
        <w:numPr>
          <w:ilvl w:val="0"/>
          <w:numId w:val="5"/>
        </w:numPr>
        <w:ind w:left="709" w:hanging="425"/>
        <w:jc w:val="both"/>
        <w:rPr>
          <w:sz w:val="22"/>
          <w:szCs w:val="22"/>
        </w:rPr>
      </w:pPr>
      <w:r w:rsidRPr="00BE5D4B">
        <w:rPr>
          <w:sz w:val="22"/>
          <w:szCs w:val="22"/>
        </w:rPr>
        <w:t>Pro případ porušení ujednání uvedeného v</w:t>
      </w:r>
      <w:r w:rsidR="004C50E8" w:rsidRPr="00BE5D4B">
        <w:rPr>
          <w:sz w:val="22"/>
          <w:szCs w:val="22"/>
        </w:rPr>
        <w:t> odst.</w:t>
      </w:r>
      <w:r w:rsidRPr="00BE5D4B">
        <w:rPr>
          <w:sz w:val="22"/>
          <w:szCs w:val="22"/>
        </w:rPr>
        <w:t xml:space="preserve"> </w:t>
      </w:r>
      <w:r w:rsidR="00363B26" w:rsidRPr="00BE5D4B">
        <w:rPr>
          <w:sz w:val="22"/>
          <w:szCs w:val="22"/>
        </w:rPr>
        <w:t>9.</w:t>
      </w:r>
      <w:r w:rsidR="00AE2B37" w:rsidRPr="00BE5D4B">
        <w:rPr>
          <w:sz w:val="22"/>
          <w:szCs w:val="22"/>
        </w:rPr>
        <w:t>8</w:t>
      </w:r>
      <w:r w:rsidR="00363B26" w:rsidRPr="00BE5D4B">
        <w:rPr>
          <w:sz w:val="22"/>
          <w:szCs w:val="22"/>
        </w:rPr>
        <w:t>.</w:t>
      </w:r>
      <w:r w:rsidR="002348C4" w:rsidRPr="00BE5D4B">
        <w:rPr>
          <w:sz w:val="22"/>
          <w:szCs w:val="22"/>
        </w:rPr>
        <w:t xml:space="preserve"> </w:t>
      </w:r>
      <w:r w:rsidRPr="00BE5D4B">
        <w:rPr>
          <w:sz w:val="22"/>
          <w:szCs w:val="22"/>
        </w:rPr>
        <w:t>této</w:t>
      </w:r>
      <w:r w:rsidRPr="003207A0">
        <w:rPr>
          <w:sz w:val="22"/>
          <w:szCs w:val="22"/>
        </w:rPr>
        <w:t xml:space="preserve"> smlouvy uhradí zhotovitel objednateli jednorázovou smluvní pokutu ve výši </w:t>
      </w:r>
      <w:r w:rsidR="00D737FC" w:rsidRPr="003207A0">
        <w:rPr>
          <w:sz w:val="22"/>
          <w:szCs w:val="22"/>
        </w:rPr>
        <w:t>5</w:t>
      </w:r>
      <w:r w:rsidRPr="003207A0">
        <w:rPr>
          <w:sz w:val="22"/>
          <w:szCs w:val="22"/>
        </w:rPr>
        <w:t xml:space="preserve"> % z celkové ceny plnění dle této smlouvy </w:t>
      </w:r>
      <w:r w:rsidR="00CA6CAA" w:rsidRPr="003207A0">
        <w:rPr>
          <w:sz w:val="22"/>
          <w:szCs w:val="22"/>
        </w:rPr>
        <w:t>bez</w:t>
      </w:r>
      <w:r w:rsidRPr="003207A0">
        <w:rPr>
          <w:sz w:val="22"/>
          <w:szCs w:val="22"/>
        </w:rPr>
        <w:t xml:space="preserve"> DPH, a to se splatností do 14 dnů od vystavení faktury.</w:t>
      </w:r>
    </w:p>
    <w:p w:rsidR="0035037D" w:rsidRPr="003207A0" w:rsidRDefault="0035037D" w:rsidP="00E079D2">
      <w:pPr>
        <w:numPr>
          <w:ilvl w:val="0"/>
          <w:numId w:val="5"/>
        </w:numPr>
        <w:ind w:left="709" w:hanging="425"/>
        <w:jc w:val="both"/>
        <w:rPr>
          <w:sz w:val="22"/>
          <w:szCs w:val="22"/>
        </w:rPr>
      </w:pPr>
      <w:r w:rsidRPr="003207A0">
        <w:rPr>
          <w:sz w:val="22"/>
          <w:szCs w:val="22"/>
        </w:rPr>
        <w:t>Pro případ zjištění porušení jakékoliv povinnosti zhotovitele uvedené v Čestném prohlášení o</w:t>
      </w:r>
      <w:r w:rsidR="006E25AE" w:rsidRPr="003207A0">
        <w:rPr>
          <w:sz w:val="22"/>
          <w:szCs w:val="22"/>
        </w:rPr>
        <w:t> </w:t>
      </w:r>
      <w:r w:rsidRPr="003207A0">
        <w:rPr>
          <w:sz w:val="22"/>
          <w:szCs w:val="22"/>
        </w:rPr>
        <w:t xml:space="preserve">sociálně odpovědném plnění této zakázky (dále ČPSO), které je součástí nabídky podané zhotovitelem do výběrového řízení na tuto veřejnou zakázku </w:t>
      </w:r>
      <w:r w:rsidR="00CF0F12" w:rsidRPr="003207A0">
        <w:rPr>
          <w:sz w:val="22"/>
          <w:szCs w:val="22"/>
        </w:rPr>
        <w:t xml:space="preserve">(viz odst. </w:t>
      </w:r>
      <w:r w:rsidR="00AE2B37" w:rsidRPr="003207A0">
        <w:rPr>
          <w:sz w:val="22"/>
          <w:szCs w:val="22"/>
        </w:rPr>
        <w:t>6</w:t>
      </w:r>
      <w:r w:rsidRPr="003207A0">
        <w:rPr>
          <w:sz w:val="22"/>
          <w:szCs w:val="22"/>
        </w:rPr>
        <w:t>.16 této smlouvy), se sjednává smluvní pokuta ve výši 1.000,- Kč za každý den prodlení se splněním každé jednotlivé povinnosti až do prokazatelného zjednání nápravy.</w:t>
      </w:r>
    </w:p>
    <w:p w:rsidR="0035037D" w:rsidRPr="003207A0" w:rsidRDefault="0035037D" w:rsidP="00E079D2">
      <w:pPr>
        <w:numPr>
          <w:ilvl w:val="0"/>
          <w:numId w:val="5"/>
        </w:numPr>
        <w:ind w:left="709" w:hanging="425"/>
        <w:jc w:val="both"/>
        <w:rPr>
          <w:sz w:val="22"/>
          <w:szCs w:val="22"/>
        </w:rPr>
      </w:pPr>
      <w:r w:rsidRPr="003207A0">
        <w:rPr>
          <w:sz w:val="22"/>
          <w:szCs w:val="22"/>
        </w:rPr>
        <w:t>Pro případ nedodržení lhůty stanovené k předložení smluv, jiných dokumentů či p</w:t>
      </w:r>
      <w:r w:rsidR="00CF0F12" w:rsidRPr="003207A0">
        <w:rPr>
          <w:sz w:val="22"/>
          <w:szCs w:val="22"/>
        </w:rPr>
        <w:t>otvrzení objednateli dle odst.</w:t>
      </w:r>
      <w:r w:rsidR="00AE2B37" w:rsidRPr="003207A0">
        <w:rPr>
          <w:sz w:val="22"/>
          <w:szCs w:val="22"/>
        </w:rPr>
        <w:t xml:space="preserve"> 6</w:t>
      </w:r>
      <w:r w:rsidRPr="003207A0">
        <w:rPr>
          <w:sz w:val="22"/>
          <w:szCs w:val="22"/>
        </w:rPr>
        <w:t xml:space="preserve">.16. této smlouvy za účelem provedení kontroly dodržování plnění povinností vyplývajících z ČPSO, se sjednává smluvní pokuta ve výši 1.000,- Kč za každý den prodlení až do zjednání nápravy. </w:t>
      </w: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rsidR="003B131D" w:rsidRPr="003207A0" w:rsidRDefault="003B131D" w:rsidP="000A7A66">
      <w:pPr>
        <w:ind w:left="709"/>
        <w:jc w:val="both"/>
        <w:rPr>
          <w:sz w:val="22"/>
          <w:szCs w:val="22"/>
        </w:rPr>
      </w:pPr>
    </w:p>
    <w:p w:rsidR="000A7A66" w:rsidRPr="003207A0" w:rsidRDefault="000A7A66" w:rsidP="000A7A66">
      <w:pPr>
        <w:pStyle w:val="1"/>
      </w:pPr>
      <w:r w:rsidRPr="003207A0">
        <w:t>Záruční doba a odpovědnost za vady díla</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lastRenderedPageBreak/>
        <w:t xml:space="preserve">Vyskytne-li se v průběhu záruční doby na provedeném díle vada, objednatel bez zbytečného odkladu písemně oznámí zhotoviteli její výskyt, vadu popíše a uvede, jak se projevuje. </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rsidR="00C46C28" w:rsidRPr="003207A0" w:rsidRDefault="00C46C28" w:rsidP="00C46C28">
      <w:pPr>
        <w:pStyle w:val="1"/>
        <w:numPr>
          <w:ilvl w:val="0"/>
          <w:numId w:val="0"/>
        </w:numPr>
        <w:ind w:left="360"/>
        <w:jc w:val="left"/>
      </w:pPr>
    </w:p>
    <w:p w:rsidR="00AA16FE" w:rsidRPr="003207A0" w:rsidRDefault="00AA16FE" w:rsidP="00AA16FE">
      <w:pPr>
        <w:pStyle w:val="1"/>
      </w:pPr>
      <w:r w:rsidRPr="003207A0">
        <w:t>Povinnosti zhotovitele</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Zhotovitel je povinen vést a průběžně aktualizovat seznam všech poddodavatelů včetně výše jejich podílu na stavbě. Tento seznam je zhotovitel povinen objednateli kdykoliv na vyzvání předložit.</w:t>
      </w:r>
    </w:p>
    <w:p w:rsidR="00CA2E1E" w:rsidRPr="003207A0"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rsidR="0035037D" w:rsidRPr="003207A0" w:rsidRDefault="0035037D" w:rsidP="0035037D">
      <w:pPr>
        <w:numPr>
          <w:ilvl w:val="1"/>
          <w:numId w:val="3"/>
        </w:numPr>
        <w:spacing w:before="40" w:after="40"/>
        <w:ind w:left="567" w:hanging="567"/>
        <w:jc w:val="both"/>
        <w:rPr>
          <w:sz w:val="22"/>
          <w:szCs w:val="22"/>
        </w:rPr>
      </w:pPr>
      <w:r w:rsidRPr="003207A0">
        <w:rPr>
          <w:sz w:val="22"/>
          <w:szCs w:val="22"/>
        </w:rPr>
        <w:t xml:space="preserve">Zhotovitel je povinen dodržovat povinnosti uvedené v Čestném prohlášení o sociálně odpovědném plnění </w:t>
      </w:r>
      <w:r w:rsidR="00304B28" w:rsidRPr="003207A0">
        <w:rPr>
          <w:sz w:val="22"/>
          <w:szCs w:val="22"/>
        </w:rPr>
        <w:t>veřejné</w:t>
      </w:r>
      <w:r w:rsidRPr="003207A0">
        <w:rPr>
          <w:sz w:val="22"/>
          <w:szCs w:val="22"/>
        </w:rPr>
        <w:t xml:space="preserve">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EA404C" w:rsidRPr="003207A0" w:rsidRDefault="00EA404C" w:rsidP="004B6939">
      <w:pPr>
        <w:pStyle w:val="1"/>
        <w:numPr>
          <w:ilvl w:val="0"/>
          <w:numId w:val="0"/>
        </w:numPr>
        <w:jc w:val="left"/>
      </w:pPr>
    </w:p>
    <w:p w:rsidR="00AA16FE" w:rsidRPr="003207A0" w:rsidRDefault="00AA16FE" w:rsidP="00AA16FE">
      <w:pPr>
        <w:pStyle w:val="1"/>
      </w:pPr>
      <w:r w:rsidRPr="003207A0">
        <w:t xml:space="preserve">Vlastnické právo ke zhotovované věci a nebezpečí škody </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rsidR="00C46C28" w:rsidRPr="003207A0" w:rsidRDefault="00C46C28" w:rsidP="00C46C28">
      <w:pPr>
        <w:spacing w:before="40" w:after="40"/>
        <w:ind w:left="567"/>
        <w:jc w:val="both"/>
        <w:rPr>
          <w:sz w:val="22"/>
          <w:szCs w:val="22"/>
        </w:rPr>
      </w:pPr>
    </w:p>
    <w:p w:rsidR="00AA16FE" w:rsidRPr="003207A0" w:rsidRDefault="00AA16FE" w:rsidP="00AA16FE">
      <w:pPr>
        <w:pStyle w:val="1"/>
      </w:pPr>
      <w:r w:rsidRPr="003207A0">
        <w:t>Ostatní podmínky plnění</w:t>
      </w:r>
    </w:p>
    <w:p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AA16FE" w:rsidRPr="003207A0" w:rsidRDefault="00AA16FE" w:rsidP="00AA16FE">
      <w:pPr>
        <w:ind w:left="567"/>
        <w:jc w:val="both"/>
        <w:rPr>
          <w:sz w:val="22"/>
          <w:szCs w:val="22"/>
        </w:rPr>
      </w:pPr>
      <w:r w:rsidRPr="003207A0">
        <w:rPr>
          <w:sz w:val="22"/>
          <w:szCs w:val="22"/>
        </w:rPr>
        <w:t>K předání díla připraví zhotovitel tyto doklady:</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lastRenderedPageBreak/>
        <w:t>zápisy o předání dotčených inženýrských sítí jejich správcům</w:t>
      </w:r>
    </w:p>
    <w:p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rsidR="00EA404C" w:rsidRPr="003207A0" w:rsidRDefault="00EA404C" w:rsidP="00EA404C">
      <w:pPr>
        <w:pStyle w:val="1"/>
        <w:numPr>
          <w:ilvl w:val="0"/>
          <w:numId w:val="0"/>
        </w:numPr>
        <w:ind w:left="360" w:hanging="360"/>
      </w:pPr>
    </w:p>
    <w:p w:rsidR="00AA16FE" w:rsidRPr="003207A0" w:rsidRDefault="00AA16FE" w:rsidP="00AA16FE">
      <w:pPr>
        <w:pStyle w:val="1"/>
      </w:pPr>
      <w:r w:rsidRPr="003207A0">
        <w:t>Závěrečná ustanovení</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čtyřech vyhotoveních s platností originálu, z toho dvě obd</w:t>
      </w:r>
      <w:r>
        <w:rPr>
          <w:sz w:val="22"/>
          <w:szCs w:val="22"/>
        </w:rPr>
        <w:t>rží objednatel a dvě zhotovitel</w:t>
      </w:r>
      <w:r w:rsidR="00AA16FE" w:rsidRPr="003207A0">
        <w:rPr>
          <w:sz w:val="22"/>
          <w:szCs w:val="22"/>
        </w:rPr>
        <w:t>.</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rsidR="00FD75EE" w:rsidRPr="003207A0" w:rsidRDefault="00C6767E" w:rsidP="00FD54F1">
      <w:pPr>
        <w:pStyle w:val="11"/>
        <w:ind w:left="567" w:hanging="567"/>
        <w:rPr>
          <w:b/>
        </w:rPr>
      </w:pPr>
      <w:r w:rsidRPr="003207A0">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w:t>
      </w:r>
      <w:r w:rsidRPr="003207A0">
        <w:lastRenderedPageBreak/>
        <w:t>v trestním řízení, auditory pro zákonem stanovené účely či jiných subjektů. Povinnost mlčenlivosti trvá i po ukončení smluvního vztahu.</w:t>
      </w:r>
    </w:p>
    <w:p w:rsidR="00AA16FE" w:rsidRPr="003207A0" w:rsidRDefault="00397B1E" w:rsidP="00FD54F1">
      <w:pPr>
        <w:pStyle w:val="11"/>
        <w:ind w:left="567" w:hanging="567"/>
        <w:rPr>
          <w:b/>
        </w:rPr>
      </w:pPr>
      <w:r w:rsidRPr="003207A0">
        <w:t>Smluvní strany nepovažují žádné ustanovení této smlouvy za obchodní tajemství.</w:t>
      </w:r>
    </w:p>
    <w:p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AA16FE" w:rsidRPr="003207A0" w:rsidRDefault="00AA16FE" w:rsidP="008A19C1">
      <w:pPr>
        <w:pStyle w:val="11"/>
        <w:numPr>
          <w:ilvl w:val="0"/>
          <w:numId w:val="0"/>
        </w:numPr>
        <w:ind w:left="567"/>
        <w:rPr>
          <w:b/>
        </w:rPr>
      </w:pPr>
    </w:p>
    <w:p w:rsidR="00AA16FE" w:rsidRPr="003207A0" w:rsidRDefault="00AA16FE" w:rsidP="00AA16FE">
      <w:pPr>
        <w:rPr>
          <w:sz w:val="24"/>
          <w:szCs w:val="24"/>
        </w:rPr>
      </w:pPr>
    </w:p>
    <w:p w:rsidR="002400FF" w:rsidRPr="003207A0" w:rsidRDefault="002400FF" w:rsidP="00AA16FE">
      <w:pPr>
        <w:rPr>
          <w:sz w:val="24"/>
          <w:szCs w:val="24"/>
        </w:rPr>
      </w:pPr>
    </w:p>
    <w:tbl>
      <w:tblPr>
        <w:tblW w:w="0" w:type="auto"/>
        <w:tblInd w:w="675" w:type="dxa"/>
        <w:tblLook w:val="04A0" w:firstRow="1" w:lastRow="0" w:firstColumn="1" w:lastColumn="0" w:noHBand="0" w:noVBand="1"/>
      </w:tblPr>
      <w:tblGrid>
        <w:gridCol w:w="4536"/>
        <w:gridCol w:w="4453"/>
      </w:tblGrid>
      <w:tr w:rsidR="003207A0" w:rsidRPr="003207A0" w:rsidTr="0096205B">
        <w:tc>
          <w:tcPr>
            <w:tcW w:w="4536" w:type="dxa"/>
          </w:tcPr>
          <w:p w:rsidR="00D1758B" w:rsidRPr="003207A0" w:rsidRDefault="00D1758B" w:rsidP="00481B40">
            <w:pPr>
              <w:rPr>
                <w:sz w:val="22"/>
                <w:szCs w:val="22"/>
              </w:rPr>
            </w:pPr>
            <w:r w:rsidRPr="003207A0">
              <w:rPr>
                <w:sz w:val="22"/>
                <w:szCs w:val="22"/>
              </w:rPr>
              <w:t>za objednatele:</w:t>
            </w:r>
          </w:p>
          <w:p w:rsidR="00D1758B" w:rsidRPr="003207A0" w:rsidRDefault="00D1758B" w:rsidP="00481B40">
            <w:pPr>
              <w:rPr>
                <w:sz w:val="22"/>
                <w:szCs w:val="22"/>
              </w:rPr>
            </w:pPr>
            <w:r w:rsidRPr="003207A0">
              <w:rPr>
                <w:sz w:val="22"/>
                <w:szCs w:val="22"/>
              </w:rPr>
              <w:t>v Ostravě dne</w:t>
            </w:r>
            <w:r w:rsidRPr="003207A0">
              <w:rPr>
                <w:sz w:val="22"/>
                <w:szCs w:val="22"/>
              </w:rPr>
              <w:tab/>
            </w:r>
            <w:r w:rsidR="003C69B6">
              <w:rPr>
                <w:sz w:val="22"/>
                <w:szCs w:val="22"/>
              </w:rPr>
              <w:t>17.12.2024</w:t>
            </w:r>
          </w:p>
        </w:tc>
        <w:tc>
          <w:tcPr>
            <w:tcW w:w="4453" w:type="dxa"/>
          </w:tcPr>
          <w:p w:rsidR="00D1758B" w:rsidRPr="003207A0" w:rsidRDefault="00D1758B" w:rsidP="00481B40">
            <w:pPr>
              <w:rPr>
                <w:sz w:val="22"/>
                <w:szCs w:val="22"/>
              </w:rPr>
            </w:pPr>
            <w:r w:rsidRPr="003207A0">
              <w:rPr>
                <w:sz w:val="22"/>
                <w:szCs w:val="22"/>
              </w:rPr>
              <w:t>za zhotovitele:</w:t>
            </w:r>
          </w:p>
          <w:p w:rsidR="00D1758B" w:rsidRPr="003207A0" w:rsidRDefault="00D1758B" w:rsidP="003C69B6">
            <w:pPr>
              <w:rPr>
                <w:sz w:val="22"/>
                <w:szCs w:val="22"/>
              </w:rPr>
            </w:pPr>
            <w:r w:rsidRPr="003207A0">
              <w:rPr>
                <w:sz w:val="22"/>
                <w:szCs w:val="22"/>
              </w:rPr>
              <w:t>v</w:t>
            </w:r>
            <w:r w:rsidR="008729DC">
              <w:rPr>
                <w:sz w:val="22"/>
                <w:szCs w:val="22"/>
              </w:rPr>
              <w:t xml:space="preserve">e Frýdku-Místku </w:t>
            </w:r>
            <w:r w:rsidR="003C69B6">
              <w:rPr>
                <w:sz w:val="22"/>
                <w:szCs w:val="22"/>
              </w:rPr>
              <w:t>16.12.2024</w:t>
            </w:r>
            <w:r w:rsidRPr="003207A0">
              <w:rPr>
                <w:sz w:val="22"/>
                <w:szCs w:val="22"/>
              </w:rPr>
              <w:t xml:space="preserve"> </w:t>
            </w:r>
          </w:p>
        </w:tc>
      </w:tr>
      <w:tr w:rsidR="00226E36" w:rsidRPr="003207A0" w:rsidTr="0096205B">
        <w:tc>
          <w:tcPr>
            <w:tcW w:w="4536" w:type="dxa"/>
          </w:tcPr>
          <w:p w:rsidR="00226E36" w:rsidRPr="003207A0" w:rsidRDefault="00226E36" w:rsidP="00481B40">
            <w:pPr>
              <w:rPr>
                <w:sz w:val="22"/>
                <w:szCs w:val="22"/>
              </w:rPr>
            </w:pPr>
          </w:p>
          <w:p w:rsidR="00226E36" w:rsidRPr="003207A0" w:rsidRDefault="00226E36" w:rsidP="00481B40">
            <w:pPr>
              <w:rPr>
                <w:sz w:val="22"/>
                <w:szCs w:val="22"/>
              </w:rPr>
            </w:pPr>
          </w:p>
          <w:p w:rsidR="00226E36" w:rsidRPr="003207A0" w:rsidRDefault="003C69B6" w:rsidP="00481B40">
            <w:pPr>
              <w:rPr>
                <w:sz w:val="22"/>
                <w:szCs w:val="22"/>
              </w:rPr>
            </w:pPr>
            <w:r>
              <w:rPr>
                <w:sz w:val="22"/>
                <w:szCs w:val="22"/>
              </w:rPr>
              <w:t>xxx</w:t>
            </w:r>
          </w:p>
          <w:p w:rsidR="00226E36" w:rsidRPr="003207A0" w:rsidRDefault="00226E36" w:rsidP="00481B40">
            <w:pPr>
              <w:rPr>
                <w:sz w:val="22"/>
                <w:szCs w:val="22"/>
              </w:rPr>
            </w:pPr>
            <w:r w:rsidRPr="003207A0">
              <w:rPr>
                <w:sz w:val="22"/>
                <w:szCs w:val="22"/>
              </w:rPr>
              <w:t>________________________</w:t>
            </w:r>
          </w:p>
          <w:p w:rsidR="00226E36" w:rsidRPr="003207A0" w:rsidRDefault="00226E36" w:rsidP="00481B40">
            <w:pPr>
              <w:rPr>
                <w:b/>
                <w:sz w:val="22"/>
                <w:szCs w:val="22"/>
              </w:rPr>
            </w:pPr>
            <w:r w:rsidRPr="003207A0">
              <w:rPr>
                <w:b/>
                <w:sz w:val="22"/>
                <w:szCs w:val="22"/>
              </w:rPr>
              <w:t>Ing. Jiří Tkáč</w:t>
            </w:r>
          </w:p>
          <w:p w:rsidR="00226E36" w:rsidRPr="003207A0" w:rsidRDefault="00226E36" w:rsidP="00481B40">
            <w:pPr>
              <w:rPr>
                <w:sz w:val="22"/>
                <w:szCs w:val="22"/>
              </w:rPr>
            </w:pPr>
            <w:r w:rsidRPr="003207A0">
              <w:rPr>
                <w:sz w:val="22"/>
                <w:szCs w:val="22"/>
              </w:rPr>
              <w:t>generální ředitel</w:t>
            </w:r>
          </w:p>
        </w:tc>
        <w:tc>
          <w:tcPr>
            <w:tcW w:w="4453" w:type="dxa"/>
          </w:tcPr>
          <w:p w:rsidR="00226E36" w:rsidRPr="003207A0" w:rsidRDefault="00226E36" w:rsidP="00481B40">
            <w:pPr>
              <w:rPr>
                <w:sz w:val="22"/>
                <w:szCs w:val="22"/>
              </w:rPr>
            </w:pPr>
          </w:p>
          <w:p w:rsidR="00226E36" w:rsidRPr="003207A0" w:rsidRDefault="00226E36" w:rsidP="00481B40">
            <w:pPr>
              <w:rPr>
                <w:sz w:val="22"/>
                <w:szCs w:val="22"/>
              </w:rPr>
            </w:pPr>
          </w:p>
          <w:p w:rsidR="00226E36" w:rsidRPr="003207A0" w:rsidRDefault="003C69B6" w:rsidP="00481B40">
            <w:pPr>
              <w:rPr>
                <w:sz w:val="22"/>
                <w:szCs w:val="22"/>
              </w:rPr>
            </w:pPr>
            <w:r>
              <w:rPr>
                <w:sz w:val="22"/>
                <w:szCs w:val="22"/>
              </w:rPr>
              <w:t>xxx</w:t>
            </w:r>
          </w:p>
          <w:p w:rsidR="00226E36" w:rsidRPr="003207A0" w:rsidRDefault="00226E36" w:rsidP="00481B40">
            <w:pPr>
              <w:rPr>
                <w:sz w:val="22"/>
                <w:szCs w:val="22"/>
              </w:rPr>
            </w:pPr>
            <w:r w:rsidRPr="003207A0">
              <w:rPr>
                <w:sz w:val="22"/>
                <w:szCs w:val="22"/>
              </w:rPr>
              <w:t>________________________</w:t>
            </w:r>
          </w:p>
          <w:p w:rsidR="00226E36" w:rsidRPr="008729DC" w:rsidRDefault="003C69B6" w:rsidP="00481B40">
            <w:pPr>
              <w:rPr>
                <w:b/>
                <w:bCs/>
                <w:sz w:val="22"/>
                <w:szCs w:val="22"/>
              </w:rPr>
            </w:pPr>
            <w:r>
              <w:rPr>
                <w:b/>
                <w:bCs/>
                <w:sz w:val="22"/>
                <w:szCs w:val="22"/>
              </w:rPr>
              <w:t>xxx</w:t>
            </w:r>
            <w:bookmarkStart w:id="1" w:name="_GoBack"/>
            <w:bookmarkEnd w:id="1"/>
          </w:p>
          <w:p w:rsidR="00226E36" w:rsidRPr="003207A0" w:rsidRDefault="008729DC" w:rsidP="008729DC">
            <w:pPr>
              <w:rPr>
                <w:sz w:val="22"/>
                <w:szCs w:val="22"/>
              </w:rPr>
            </w:pPr>
            <w:r w:rsidRPr="008729DC">
              <w:rPr>
                <w:sz w:val="22"/>
                <w:szCs w:val="22"/>
              </w:rPr>
              <w:t>předseda představenstva</w:t>
            </w:r>
          </w:p>
        </w:tc>
      </w:tr>
    </w:tbl>
    <w:p w:rsidR="00F27168" w:rsidRPr="003207A0" w:rsidRDefault="00F27168" w:rsidP="00D1758B">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3F8" w:rsidRDefault="00CA53F8">
      <w:r>
        <w:separator/>
      </w:r>
    </w:p>
  </w:endnote>
  <w:endnote w:type="continuationSeparator" w:id="0">
    <w:p w:rsidR="00CA53F8" w:rsidRDefault="00CA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76F" w:rsidRDefault="0064576F" w:rsidP="00636A18">
    <w:pPr>
      <w:pStyle w:val="Zpat"/>
      <w:jc w:val="center"/>
    </w:pPr>
    <w:r w:rsidRPr="00636A18">
      <w:rPr>
        <w:snapToGrid w:val="0"/>
      </w:rPr>
      <w:t xml:space="preserve">- </w:t>
    </w:r>
    <w:r w:rsidR="00C659BA" w:rsidRPr="00636A18">
      <w:rPr>
        <w:snapToGrid w:val="0"/>
      </w:rPr>
      <w:fldChar w:fldCharType="begin"/>
    </w:r>
    <w:r w:rsidRPr="00636A18">
      <w:rPr>
        <w:snapToGrid w:val="0"/>
      </w:rPr>
      <w:instrText xml:space="preserve"> PAGE </w:instrText>
    </w:r>
    <w:r w:rsidR="00C659BA" w:rsidRPr="00636A18">
      <w:rPr>
        <w:snapToGrid w:val="0"/>
      </w:rPr>
      <w:fldChar w:fldCharType="separate"/>
    </w:r>
    <w:r w:rsidR="003C69B6">
      <w:rPr>
        <w:noProof/>
        <w:snapToGrid w:val="0"/>
      </w:rPr>
      <w:t>9</w:t>
    </w:r>
    <w:r w:rsidR="00C659BA"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3F8" w:rsidRDefault="00CA53F8">
      <w:r>
        <w:separator/>
      </w:r>
    </w:p>
  </w:footnote>
  <w:footnote w:type="continuationSeparator" w:id="0">
    <w:p w:rsidR="00CA53F8" w:rsidRDefault="00CA5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76F" w:rsidRDefault="0064576F" w:rsidP="00743843">
    <w:pPr>
      <w:pStyle w:val="Zhlav"/>
      <w:tabs>
        <w:tab w:val="left" w:pos="7371"/>
      </w:tabs>
    </w:pPr>
    <w:r>
      <w:t>ev.č. objednatele:</w:t>
    </w:r>
    <w:r w:rsidR="00EA22CA">
      <w:t xml:space="preserve"> D 0047/24</w:t>
    </w:r>
    <w:r w:rsidR="00232662">
      <w:tab/>
      <w:t xml:space="preserve">                                                               </w:t>
    </w:r>
    <w:r>
      <w:t xml:space="preserve">ev.č. zhotovitele: </w:t>
    </w:r>
    <w:r w:rsidR="00232662">
      <w:rPr>
        <w:sz w:val="22"/>
        <w:szCs w:val="22"/>
      </w:rPr>
      <w:t>SOD 2024/118/N457/S37520</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4801"/>
    <w:rsid w:val="00001A44"/>
    <w:rsid w:val="000020F2"/>
    <w:rsid w:val="0000226C"/>
    <w:rsid w:val="00003D39"/>
    <w:rsid w:val="00006A67"/>
    <w:rsid w:val="00007F8C"/>
    <w:rsid w:val="000134BC"/>
    <w:rsid w:val="00014997"/>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2011D"/>
    <w:rsid w:val="00121333"/>
    <w:rsid w:val="00122A89"/>
    <w:rsid w:val="00125773"/>
    <w:rsid w:val="00126B22"/>
    <w:rsid w:val="001303CF"/>
    <w:rsid w:val="001311D4"/>
    <w:rsid w:val="00131D8F"/>
    <w:rsid w:val="00133639"/>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2662"/>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61C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C69B6"/>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784"/>
    <w:rsid w:val="004519C7"/>
    <w:rsid w:val="0045289E"/>
    <w:rsid w:val="00452BCD"/>
    <w:rsid w:val="00452E74"/>
    <w:rsid w:val="00453FEE"/>
    <w:rsid w:val="004558CF"/>
    <w:rsid w:val="004561A7"/>
    <w:rsid w:val="004565A2"/>
    <w:rsid w:val="00457E0C"/>
    <w:rsid w:val="004633D8"/>
    <w:rsid w:val="00464F5B"/>
    <w:rsid w:val="00470484"/>
    <w:rsid w:val="00470A6C"/>
    <w:rsid w:val="004719BA"/>
    <w:rsid w:val="00472087"/>
    <w:rsid w:val="00473EE7"/>
    <w:rsid w:val="00474FD2"/>
    <w:rsid w:val="0047528A"/>
    <w:rsid w:val="00476C4A"/>
    <w:rsid w:val="00480810"/>
    <w:rsid w:val="00481B40"/>
    <w:rsid w:val="004826E5"/>
    <w:rsid w:val="004850E7"/>
    <w:rsid w:val="00490C0B"/>
    <w:rsid w:val="00491743"/>
    <w:rsid w:val="0049379A"/>
    <w:rsid w:val="004945B8"/>
    <w:rsid w:val="004970AA"/>
    <w:rsid w:val="004A0C0D"/>
    <w:rsid w:val="004A2674"/>
    <w:rsid w:val="004A6AD7"/>
    <w:rsid w:val="004A6F1C"/>
    <w:rsid w:val="004A6F86"/>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76F"/>
    <w:rsid w:val="00645D72"/>
    <w:rsid w:val="0065423E"/>
    <w:rsid w:val="00654DC8"/>
    <w:rsid w:val="00654F74"/>
    <w:rsid w:val="00657E27"/>
    <w:rsid w:val="0066130D"/>
    <w:rsid w:val="00663124"/>
    <w:rsid w:val="00663F65"/>
    <w:rsid w:val="00666B64"/>
    <w:rsid w:val="0066744B"/>
    <w:rsid w:val="00667BFA"/>
    <w:rsid w:val="0067184B"/>
    <w:rsid w:val="0067495D"/>
    <w:rsid w:val="0067754B"/>
    <w:rsid w:val="006775CD"/>
    <w:rsid w:val="00677A0A"/>
    <w:rsid w:val="00681C14"/>
    <w:rsid w:val="00684042"/>
    <w:rsid w:val="006841BD"/>
    <w:rsid w:val="00684723"/>
    <w:rsid w:val="00686A7B"/>
    <w:rsid w:val="00687329"/>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54"/>
    <w:rsid w:val="00720F8D"/>
    <w:rsid w:val="00730B0F"/>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08B5"/>
    <w:rsid w:val="007F15B5"/>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9DC"/>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1865"/>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35B8A"/>
    <w:rsid w:val="00A3758A"/>
    <w:rsid w:val="00A40CEA"/>
    <w:rsid w:val="00A44704"/>
    <w:rsid w:val="00A46E2A"/>
    <w:rsid w:val="00A47E8F"/>
    <w:rsid w:val="00A505B3"/>
    <w:rsid w:val="00A509BE"/>
    <w:rsid w:val="00A5122B"/>
    <w:rsid w:val="00A514CB"/>
    <w:rsid w:val="00A51545"/>
    <w:rsid w:val="00A51DD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3C1"/>
    <w:rsid w:val="00C44970"/>
    <w:rsid w:val="00C449DC"/>
    <w:rsid w:val="00C45557"/>
    <w:rsid w:val="00C46C28"/>
    <w:rsid w:val="00C5506F"/>
    <w:rsid w:val="00C57720"/>
    <w:rsid w:val="00C60648"/>
    <w:rsid w:val="00C63791"/>
    <w:rsid w:val="00C63B8C"/>
    <w:rsid w:val="00C659BA"/>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3F8"/>
    <w:rsid w:val="00CA5477"/>
    <w:rsid w:val="00CA5FF1"/>
    <w:rsid w:val="00CA6CA7"/>
    <w:rsid w:val="00CA6CAA"/>
    <w:rsid w:val="00CA7669"/>
    <w:rsid w:val="00CB37B8"/>
    <w:rsid w:val="00CB3FED"/>
    <w:rsid w:val="00CB4CDB"/>
    <w:rsid w:val="00CB5DAB"/>
    <w:rsid w:val="00CB62F1"/>
    <w:rsid w:val="00CB6724"/>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E7EFA"/>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A22CA"/>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F084D"/>
    <w:rsid w:val="00EF129A"/>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A58A5"/>
    <w:rsid w:val="00FA7910"/>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D66BB"/>
  <w15:docId w15:val="{3482D985-67C0-452C-AA71-BA11F53B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B192A-3754-4898-8D8A-7E2DDDD8D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4628</Words>
  <Characters>27308</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31873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4</cp:revision>
  <cp:lastPrinted>2022-01-18T09:52:00Z</cp:lastPrinted>
  <dcterms:created xsi:type="dcterms:W3CDTF">2024-12-13T10:48:00Z</dcterms:created>
  <dcterms:modified xsi:type="dcterms:W3CDTF">2024-12-17T07:25:00Z</dcterms:modified>
</cp:coreProperties>
</file>