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B04ED" w:rsidRDefault="00303E5B">
      <w:pPr>
        <w:spacing w:after="120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Zadání pro vývoj aplikace na platformě Tabidoo </w:t>
      </w:r>
      <w:r>
        <w:rPr>
          <w:rFonts w:ascii="Arial Narrow" w:eastAsia="Arial Narrow" w:hAnsi="Arial Narrow" w:cs="Arial Narrow"/>
          <w:b/>
        </w:rPr>
        <w:br/>
        <w:t>(vycházející z aplikace „Šikovný podnik“)</w:t>
      </w:r>
    </w:p>
    <w:p w14:paraId="00000002" w14:textId="77777777" w:rsidR="00AB04ED" w:rsidRDefault="00AB04ED">
      <w:pPr>
        <w:spacing w:after="120"/>
        <w:jc w:val="center"/>
        <w:rPr>
          <w:rFonts w:ascii="Arial Narrow" w:eastAsia="Arial Narrow" w:hAnsi="Arial Narrow" w:cs="Arial Narrow"/>
          <w:b/>
        </w:rPr>
      </w:pPr>
    </w:p>
    <w:p w14:paraId="00000003" w14:textId="77777777" w:rsidR="00AB04ED" w:rsidRDefault="00303E5B">
      <w:pPr>
        <w:spacing w:after="1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Cíl aplikace:</w:t>
      </w:r>
      <w:r>
        <w:rPr>
          <w:rFonts w:ascii="Arial Narrow" w:eastAsia="Arial Narrow" w:hAnsi="Arial Narrow" w:cs="Arial Narrow"/>
        </w:rPr>
        <w:t xml:space="preserve"> Aplikace bude sloužit ke sledování čerpání přiděleného rozpočtu nákladů a výnosů. Bude umožňovat sledování mandatorních výdajů, nákladů podle středisek (týmů) a podle účetní analytiky (čísla účtů), případně podle dalších kategorií. Vstupní data se budou čerpat a aktualizovat z excelových tabulek. Cílem je průběžné porovnávání rozpočtu a skutečnosti. </w:t>
      </w:r>
    </w:p>
    <w:p w14:paraId="00000004" w14:textId="77777777" w:rsidR="00AB04ED" w:rsidRDefault="00AB04ED">
      <w:pPr>
        <w:spacing w:after="120"/>
        <w:rPr>
          <w:rFonts w:ascii="Arial Narrow" w:eastAsia="Arial Narrow" w:hAnsi="Arial Narrow" w:cs="Arial Narrow"/>
        </w:rPr>
      </w:pPr>
    </w:p>
    <w:p w14:paraId="00000005" w14:textId="77777777" w:rsidR="00AB04ED" w:rsidRDefault="00303E5B">
      <w:pPr>
        <w:spacing w:after="12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Funkcionality aplikace:</w:t>
      </w:r>
    </w:p>
    <w:p w14:paraId="00000006" w14:textId="77777777" w:rsidR="00AB04ED" w:rsidRDefault="00303E5B">
      <w:pPr>
        <w:numPr>
          <w:ilvl w:val="0"/>
          <w:numId w:val="2"/>
        </w:numPr>
        <w:spacing w:before="24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Import dat z Excelu:</w:t>
      </w:r>
    </w:p>
    <w:p w14:paraId="00000007" w14:textId="77777777" w:rsidR="00AB04ED" w:rsidRDefault="00303E5B">
      <w:pPr>
        <w:numPr>
          <w:ilvl w:val="1"/>
          <w:numId w:val="2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Možnost importu dat z excelových tabulek.</w:t>
      </w:r>
    </w:p>
    <w:p w14:paraId="00000008" w14:textId="77777777" w:rsidR="00AB04ED" w:rsidRDefault="00303E5B">
      <w:pPr>
        <w:numPr>
          <w:ilvl w:val="1"/>
          <w:numId w:val="2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Automatická aktualizace dat při změně v excelových tabulkách (pravidelně v určenou dobu nebo „na tlačítko“)</w:t>
      </w:r>
    </w:p>
    <w:p w14:paraId="00000009" w14:textId="77777777" w:rsidR="00AB04ED" w:rsidRDefault="00303E5B">
      <w:pPr>
        <w:numPr>
          <w:ilvl w:val="0"/>
          <w:numId w:val="3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Sledování rozpočtu:</w:t>
      </w:r>
    </w:p>
    <w:p w14:paraId="0000000A" w14:textId="77777777" w:rsidR="00AB04ED" w:rsidRDefault="00303E5B">
      <w:pPr>
        <w:numPr>
          <w:ilvl w:val="1"/>
          <w:numId w:val="7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Sledování čerpání přiděleného rozpočtu nákladů a výnosů.</w:t>
      </w:r>
    </w:p>
    <w:p w14:paraId="0000000B" w14:textId="77777777" w:rsidR="00AB04ED" w:rsidRDefault="00303E5B">
      <w:pPr>
        <w:numPr>
          <w:ilvl w:val="1"/>
          <w:numId w:val="7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Možnost sledování mandatorních výdajů.</w:t>
      </w:r>
    </w:p>
    <w:p w14:paraId="0000000C" w14:textId="77777777" w:rsidR="00AB04ED" w:rsidRDefault="00303E5B">
      <w:pPr>
        <w:numPr>
          <w:ilvl w:val="1"/>
          <w:numId w:val="7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Sledování nákladů podle středisek (týmů).</w:t>
      </w:r>
    </w:p>
    <w:p w14:paraId="0000000D" w14:textId="77777777" w:rsidR="00AB04ED" w:rsidRDefault="00303E5B">
      <w:pPr>
        <w:numPr>
          <w:ilvl w:val="1"/>
          <w:numId w:val="7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Sledování nákladů podle účetní analytiky (čísla účtů).</w:t>
      </w:r>
    </w:p>
    <w:p w14:paraId="0000000E" w14:textId="77777777" w:rsidR="00AB04ED" w:rsidRDefault="00303E5B">
      <w:pPr>
        <w:numPr>
          <w:ilvl w:val="1"/>
          <w:numId w:val="7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Možnost sledování nákladů podle dalších kategorií.</w:t>
      </w:r>
    </w:p>
    <w:p w14:paraId="0000000F" w14:textId="77777777" w:rsidR="00AB04ED" w:rsidRDefault="00303E5B">
      <w:pPr>
        <w:numPr>
          <w:ilvl w:val="0"/>
          <w:numId w:val="5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Porovnávání rozpočtu a skutečnosti:</w:t>
      </w:r>
    </w:p>
    <w:p w14:paraId="00000010" w14:textId="77777777" w:rsidR="00AB04ED" w:rsidRDefault="00303E5B">
      <w:pPr>
        <w:numPr>
          <w:ilvl w:val="1"/>
          <w:numId w:val="9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Průběžné porovnávání rozpočtu a skutečnosti.</w:t>
      </w:r>
    </w:p>
    <w:p w14:paraId="00000011" w14:textId="77777777" w:rsidR="00AB04ED" w:rsidRDefault="00303E5B">
      <w:pPr>
        <w:numPr>
          <w:ilvl w:val="1"/>
          <w:numId w:val="9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Vizualizace rozdílů mezi plánovaným a skutečným čerpáním rozpočtu.</w:t>
      </w:r>
    </w:p>
    <w:p w14:paraId="00000012" w14:textId="77777777" w:rsidR="00AB04ED" w:rsidRDefault="00303E5B">
      <w:pPr>
        <w:numPr>
          <w:ilvl w:val="0"/>
          <w:numId w:val="4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Uživatelské rozhraní:</w:t>
      </w:r>
    </w:p>
    <w:p w14:paraId="00000013" w14:textId="77777777" w:rsidR="00AB04ED" w:rsidRDefault="00303E5B">
      <w:pPr>
        <w:numPr>
          <w:ilvl w:val="1"/>
          <w:numId w:val="6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Intuitivní a uživatelsky přívětivé rozhraní.</w:t>
      </w:r>
    </w:p>
    <w:p w14:paraId="00000014" w14:textId="77777777" w:rsidR="00AB04ED" w:rsidRDefault="00303E5B">
      <w:pPr>
        <w:numPr>
          <w:ilvl w:val="1"/>
          <w:numId w:val="6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Možnost přizpůsobení zobrazení dat podle potřeb uživatele</w:t>
      </w:r>
    </w:p>
    <w:p w14:paraId="00000015" w14:textId="77777777" w:rsidR="00AB04ED" w:rsidRDefault="00303E5B">
      <w:pPr>
        <w:numPr>
          <w:ilvl w:val="1"/>
          <w:numId w:val="6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Přístupy na základě oprávnění – každý vidí jen náklady a výnosy svého střediska (týmu)</w:t>
      </w:r>
    </w:p>
    <w:p w14:paraId="00000016" w14:textId="77777777" w:rsidR="00AB04ED" w:rsidRDefault="00303E5B">
      <w:pPr>
        <w:numPr>
          <w:ilvl w:val="0"/>
          <w:numId w:val="10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Reporty a analýzy:</w:t>
      </w:r>
    </w:p>
    <w:p w14:paraId="00000017" w14:textId="77777777" w:rsidR="00AB04ED" w:rsidRDefault="00303E5B">
      <w:pPr>
        <w:numPr>
          <w:ilvl w:val="1"/>
          <w:numId w:val="1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Generování reportů o čerpání rozpočtu (dashboardy)</w:t>
      </w:r>
    </w:p>
    <w:p w14:paraId="00000018" w14:textId="77777777" w:rsidR="00AB04ED" w:rsidRDefault="00303E5B">
      <w:pPr>
        <w:numPr>
          <w:ilvl w:val="1"/>
          <w:numId w:val="1"/>
        </w:numPr>
        <w:spacing w:after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Možnost exportu reportů do různých formátů (PDF, Excel).</w:t>
      </w:r>
    </w:p>
    <w:p w14:paraId="00000019" w14:textId="77777777" w:rsidR="00AB04ED" w:rsidRDefault="00303E5B">
      <w:pPr>
        <w:spacing w:after="12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Technické požadavky:</w:t>
      </w:r>
    </w:p>
    <w:p w14:paraId="0000001A" w14:textId="77777777" w:rsidR="00AB04ED" w:rsidRDefault="00303E5B">
      <w:pPr>
        <w:numPr>
          <w:ilvl w:val="0"/>
          <w:numId w:val="8"/>
        </w:numPr>
        <w:spacing w:before="24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Aplikace poběží na platformě Tabidoo.</w:t>
      </w:r>
    </w:p>
    <w:p w14:paraId="0000001B" w14:textId="77777777" w:rsidR="00AB04ED" w:rsidRDefault="00303E5B">
      <w:pPr>
        <w:numPr>
          <w:ilvl w:val="0"/>
          <w:numId w:val="8"/>
        </w:num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Vstupní data budou ve formátu Excel.</w:t>
      </w:r>
    </w:p>
    <w:p w14:paraId="0000001C" w14:textId="77777777" w:rsidR="00AB04ED" w:rsidRDefault="00303E5B">
      <w:pPr>
        <w:numPr>
          <w:ilvl w:val="0"/>
          <w:numId w:val="8"/>
        </w:numPr>
        <w:spacing w:after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Aplikace bude přístupná online.</w:t>
      </w:r>
    </w:p>
    <w:p w14:paraId="0000001D" w14:textId="77777777" w:rsidR="00AB04ED" w:rsidRDefault="00AB04ED">
      <w:pPr>
        <w:rPr>
          <w:rFonts w:ascii="Arial Narrow" w:eastAsia="Arial Narrow" w:hAnsi="Arial Narrow" w:cs="Arial Narrow"/>
          <w:b/>
        </w:rPr>
      </w:pPr>
    </w:p>
    <w:sectPr w:rsidR="00AB04E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CE75990C-D0B1-4F18-BDDA-426D6DE61B2B}"/>
    <w:embedBold r:id="rId2" w:fontKey="{82C41349-82D4-46E9-A042-FDD64188FD4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4E1C5D8C-60C0-4709-9088-3355170E19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00E25AF-BFEA-4EE2-820C-BEB54B37EF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374F9"/>
    <w:multiLevelType w:val="multilevel"/>
    <w:tmpl w:val="A1EC6F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666293"/>
    <w:multiLevelType w:val="multilevel"/>
    <w:tmpl w:val="CE8087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8A76A5"/>
    <w:multiLevelType w:val="multilevel"/>
    <w:tmpl w:val="BF9C7A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1C58B3"/>
    <w:multiLevelType w:val="multilevel"/>
    <w:tmpl w:val="037C0B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127C88"/>
    <w:multiLevelType w:val="multilevel"/>
    <w:tmpl w:val="93CA54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8F71E5"/>
    <w:multiLevelType w:val="multilevel"/>
    <w:tmpl w:val="67DA9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15041B"/>
    <w:multiLevelType w:val="multilevel"/>
    <w:tmpl w:val="576E7D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A56343"/>
    <w:multiLevelType w:val="multilevel"/>
    <w:tmpl w:val="99025B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200262"/>
    <w:multiLevelType w:val="multilevel"/>
    <w:tmpl w:val="52281E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783361E"/>
    <w:multiLevelType w:val="multilevel"/>
    <w:tmpl w:val="D2385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05220076">
    <w:abstractNumId w:val="8"/>
  </w:num>
  <w:num w:numId="2" w16cid:durableId="1874539928">
    <w:abstractNumId w:val="5"/>
  </w:num>
  <w:num w:numId="3" w16cid:durableId="641085821">
    <w:abstractNumId w:val="0"/>
  </w:num>
  <w:num w:numId="4" w16cid:durableId="850727752">
    <w:abstractNumId w:val="1"/>
  </w:num>
  <w:num w:numId="5" w16cid:durableId="812672187">
    <w:abstractNumId w:val="3"/>
  </w:num>
  <w:num w:numId="6" w16cid:durableId="693269551">
    <w:abstractNumId w:val="4"/>
  </w:num>
  <w:num w:numId="7" w16cid:durableId="158467929">
    <w:abstractNumId w:val="2"/>
  </w:num>
  <w:num w:numId="8" w16cid:durableId="1399326411">
    <w:abstractNumId w:val="7"/>
  </w:num>
  <w:num w:numId="9" w16cid:durableId="66223318">
    <w:abstractNumId w:val="6"/>
  </w:num>
  <w:num w:numId="10" w16cid:durableId="2353609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4ED"/>
    <w:rsid w:val="00303E5B"/>
    <w:rsid w:val="00306477"/>
    <w:rsid w:val="00AB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FD7DD2-B7CA-4D97-8157-1A5E6109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1312</Characters>
  <Application>Microsoft Office Word</Application>
  <DocSecurity>4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Růžičková Dagmar</cp:lastModifiedBy>
  <cp:revision>2</cp:revision>
  <dcterms:created xsi:type="dcterms:W3CDTF">2024-12-05T08:57:00Z</dcterms:created>
  <dcterms:modified xsi:type="dcterms:W3CDTF">2024-12-05T08:57:00Z</dcterms:modified>
</cp:coreProperties>
</file>