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96" w:rsidRDefault="00097AC0">
      <w:pPr>
        <w:pStyle w:val="Nadpis1"/>
        <w:spacing w:before="48"/>
        <w:ind w:left="136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výzvy</w:t>
      </w:r>
    </w:p>
    <w:p w:rsidR="001F3F96" w:rsidRDefault="00097AC0">
      <w:pPr>
        <w:ind w:left="136"/>
        <w:rPr>
          <w:b/>
        </w:rPr>
      </w:pPr>
      <w:r>
        <w:rPr>
          <w:b/>
        </w:rPr>
        <w:t>Příloha</w:t>
      </w:r>
      <w:r>
        <w:rPr>
          <w:b/>
          <w:spacing w:val="-3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kupní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smlouvy</w:t>
      </w:r>
    </w:p>
    <w:p w:rsidR="001F3F96" w:rsidRDefault="00097AC0">
      <w:pPr>
        <w:pStyle w:val="Zkladntext"/>
        <w:ind w:left="107"/>
      </w:pPr>
      <w:r>
        <w:rPr>
          <w:noProof/>
        </w:rPr>
        <mc:AlternateContent>
          <mc:Choice Requires="wps">
            <w:drawing>
              <wp:inline distT="0" distB="0" distL="0" distR="0">
                <wp:extent cx="5806440" cy="25019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6440" cy="25019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:rsidR="001F3F96" w:rsidRDefault="00097AC0">
                            <w:pPr>
                              <w:spacing w:before="2"/>
                              <w:ind w:left="63" w:right="63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TABULKA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TECHNICKÝCH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PARAMETRŮ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57.2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" fillcolor="#deeaf6" stroked="f">
                <v:textbox inset="0,0,0,0">
                  <w:txbxContent>
                    <w:p w:rsidR="001F3F96" w:rsidRDefault="00097AC0">
                      <w:pPr>
                        <w:spacing w:before="2"/>
                        <w:ind w:left="63" w:right="63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TABULKA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TECHNICKÝCH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  <w:u w:val="single"/>
                        </w:rPr>
                        <w:t>PARAMETRŮ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3F96" w:rsidRDefault="00097AC0">
      <w:pPr>
        <w:pStyle w:val="Zkladntext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878128</wp:posOffset>
                </wp:positionH>
                <wp:positionV relativeFrom="paragraph">
                  <wp:posOffset>179831</wp:posOffset>
                </wp:positionV>
                <wp:extent cx="5806440" cy="82676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6440" cy="826769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:rsidR="001F3F96" w:rsidRDefault="00097AC0">
                            <w:pPr>
                              <w:ind w:left="64" w:right="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DODÁVKA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LAMINÁRNÍHO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BOXU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ZVÝŠENOU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BEZPEČNOSTÍ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VČETNĚ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INTEGROVANÉHO MIKROSKOPU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"</w:t>
                            </w:r>
                          </w:p>
                          <w:p w:rsidR="001F3F96" w:rsidRDefault="00097AC0">
                            <w:pPr>
                              <w:spacing w:line="266" w:lineRule="exact"/>
                              <w:ind w:left="63" w:right="6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Interní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evidenční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číslo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zakázky: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VZ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24/861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ÚMG</w:t>
                            </w:r>
                          </w:p>
                          <w:p w:rsidR="001F3F96" w:rsidRDefault="00097AC0">
                            <w:pPr>
                              <w:spacing w:before="41"/>
                              <w:ind w:left="63" w:right="64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Evidenční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číslo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zakázky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profilu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zadavatele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Tender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areně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VZ0203155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69.15pt;margin-top:14.15pt;width:457.2pt;height:65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" fillcolor="#deeaf6" stroked="f">
                <v:textbox inset="0,0,0,0">
                  <w:txbxContent>
                    <w:p w:rsidR="001F3F96" w:rsidRDefault="00097AC0">
                      <w:pPr>
                        <w:ind w:left="64" w:right="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"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DODÁVKA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LAMINÁRNÍHO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BOXU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ZVÝŠENOU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BEZPEČNOSTÍ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VČETNĚ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INTEGROVANÉHO MIKROSKOPU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"</w:t>
                      </w:r>
                    </w:p>
                    <w:p w:rsidR="001F3F96" w:rsidRDefault="00097AC0">
                      <w:pPr>
                        <w:spacing w:line="266" w:lineRule="exact"/>
                        <w:ind w:left="63" w:right="6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Interní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evidenční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číslo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zakázky: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VZ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24/861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ÚMG</w:t>
                      </w:r>
                    </w:p>
                    <w:p w:rsidR="001F3F96" w:rsidRDefault="00097AC0">
                      <w:pPr>
                        <w:spacing w:before="41"/>
                        <w:ind w:left="63" w:right="64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Evidenční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číslo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zakázky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profilu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zadavatele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Tender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areně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VZ0203155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3F96" w:rsidRDefault="00097AC0">
      <w:pPr>
        <w:pStyle w:val="Zkladntext"/>
        <w:spacing w:before="200"/>
        <w:ind w:left="136" w:right="700"/>
        <w:jc w:val="both"/>
      </w:pPr>
      <w:r>
        <w:t>Dodavatel TRIGON PLUS s.r.o.] tímto čestně prohlašuje, že nabízený předmět plnění má veškeré technické vlastnosti a splňuje veškeré technické parametry uvedené v</w:t>
      </w:r>
      <w:r>
        <w:rPr>
          <w:spacing w:val="-3"/>
        </w:rPr>
        <w:t xml:space="preserve"> </w:t>
      </w:r>
      <w:r>
        <w:t>rámcové dohodě a v článku 3.7 zadávací dokumentace k veř</w:t>
      </w:r>
      <w:r>
        <w:t>ejné zakázce s</w:t>
      </w:r>
      <w:r>
        <w:rPr>
          <w:spacing w:val="-1"/>
        </w:rPr>
        <w:t xml:space="preserve"> </w:t>
      </w:r>
      <w:r>
        <w:t>názvem „Dodávka laminárního boxu se zvýšenou bezpečností včetně integrovaného mikroskopu“, když níže blíže specifikuje vlastnosti jím nabízeného předmětu plnění:</w:t>
      </w:r>
    </w:p>
    <w:p w:rsidR="001F3F96" w:rsidRDefault="00097AC0">
      <w:pPr>
        <w:pStyle w:val="Zkladntext"/>
        <w:spacing w:before="175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878128</wp:posOffset>
                </wp:positionH>
                <wp:positionV relativeFrom="paragraph">
                  <wp:posOffset>281582</wp:posOffset>
                </wp:positionV>
                <wp:extent cx="5810885" cy="29908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885" cy="299085"/>
                          <a:chOff x="0" y="0"/>
                          <a:chExt cx="5810885" cy="2990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784934" y="291083"/>
                            <a:ext cx="336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7620">
                                <a:moveTo>
                                  <a:pt x="335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3527" y="7620"/>
                                </a:lnTo>
                                <a:lnTo>
                                  <a:pt x="33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810885" cy="295275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</wps:spPr>
                        <wps:txbx>
                          <w:txbxContent>
                            <w:p w:rsidR="001F3F96" w:rsidRDefault="00097AC0">
                              <w:pPr>
                                <w:ind w:left="28" w:right="3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Absolutní</w:t>
                              </w:r>
                              <w:r>
                                <w:rPr>
                                  <w:color w:val="00000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minimální</w:t>
                              </w:r>
                              <w:r>
                                <w:rPr>
                                  <w:color w:val="000000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požadavky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zadavatele</w:t>
                              </w:r>
                              <w:r>
                                <w:rPr>
                                  <w:color w:val="00000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color w:val="000000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předmět</w:t>
                              </w:r>
                              <w:r>
                                <w:rPr>
                                  <w:color w:val="000000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plnění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tj.</w:t>
                              </w:r>
                              <w:r>
                                <w:rPr>
                                  <w:color w:val="000000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laminárního</w:t>
                              </w:r>
                              <w:r>
                                <w:rPr>
                                  <w:color w:val="000000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boxu</w:t>
                              </w:r>
                              <w:r>
                                <w:rPr>
                                  <w:color w:val="000000"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color w:val="00000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zvýšenou</w:t>
                              </w:r>
                              <w:r>
                                <w:rPr>
                                  <w:color w:val="000000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bezpečností včetně integrovaného mikroskopu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8" style="position:absolute;margin-left:69.15pt;margin-top:22.15pt;width:457.55pt;height:23.55pt;z-index:-15727616;mso-wrap-distance-left:0;mso-wrap-distance-right:0;mso-position-horizontal-relative:page;mso-position-vertical-relative:text" coordsize="58108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">
                <v:shape id="Graphic 6" o:spid="_x0000_s1029" style="position:absolute;left:17849;top:2910;width:336;height:77;visibility:visible;mso-wrap-style:square;v-text-anchor:top" coordsize="336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" path="m33527,l,,,7620r33527,l33527,xe" fillcolor="black" stroked="f">
                  <v:path arrowok="t"/>
                </v:shape>
                <v:shape id="Textbox 7" o:spid="_x0000_s1030" type="#_x0000_t202" style="position:absolute;width:5810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" fillcolor="#deeaf6" stroked="f">
                  <v:textbox inset="0,0,0,0">
                    <w:txbxContent>
                      <w:p w:rsidR="001F3F96" w:rsidRDefault="00097AC0">
                        <w:pPr>
                          <w:ind w:left="28" w:right="3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Absolutní</w:t>
                        </w:r>
                        <w:r>
                          <w:rPr>
                            <w:color w:val="000000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minimální</w:t>
                        </w:r>
                        <w:r>
                          <w:rPr>
                            <w:color w:val="00000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požadavky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zadavatele</w:t>
                        </w:r>
                        <w:r>
                          <w:rPr>
                            <w:color w:val="000000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na</w:t>
                        </w:r>
                        <w:r>
                          <w:rPr>
                            <w:color w:val="00000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předmět</w:t>
                        </w:r>
                        <w:r>
                          <w:rPr>
                            <w:color w:val="000000"/>
                            <w:spacing w:val="2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plnění</w:t>
                        </w:r>
                        <w:proofErr w:type="gramEnd"/>
                        <w:r>
                          <w:rPr>
                            <w:color w:val="000000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tj.</w:t>
                        </w:r>
                        <w:r>
                          <w:rPr>
                            <w:color w:val="00000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laminárního</w:t>
                        </w:r>
                        <w:r>
                          <w:rPr>
                            <w:color w:val="000000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boxu</w:t>
                        </w:r>
                        <w:r>
                          <w:rPr>
                            <w:color w:val="000000"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</w:t>
                        </w:r>
                        <w:r>
                          <w:rPr>
                            <w:color w:val="000000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zvýšenou</w:t>
                        </w:r>
                        <w:r>
                          <w:rPr>
                            <w:color w:val="000000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bezpečností včetně integrovaného mikroskopu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3F96" w:rsidRDefault="001F3F96">
      <w:pPr>
        <w:pStyle w:val="Zkladntext"/>
        <w:spacing w:before="17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41"/>
      </w:tblGrid>
      <w:tr w:rsidR="001F3F96">
        <w:trPr>
          <w:trHeight w:val="443"/>
        </w:trPr>
        <w:tc>
          <w:tcPr>
            <w:tcW w:w="2547" w:type="dxa"/>
          </w:tcPr>
          <w:p w:rsidR="001F3F96" w:rsidRDefault="00097A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Výrobce:</w:t>
            </w:r>
          </w:p>
        </w:tc>
        <w:tc>
          <w:tcPr>
            <w:tcW w:w="654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>
              <w:rPr>
                <w:color w:val="000000"/>
                <w:sz w:val="20"/>
                <w:shd w:val="clear" w:color="auto" w:fill="FFF1CC"/>
              </w:rPr>
              <w:t>BioAir</w:t>
            </w:r>
            <w:proofErr w:type="spellEnd"/>
            <w:r>
              <w:rPr>
                <w:color w:val="000000"/>
                <w:spacing w:val="-9"/>
                <w:sz w:val="20"/>
                <w:shd w:val="clear" w:color="auto" w:fill="FFF1CC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0"/>
                <w:shd w:val="clear" w:color="auto" w:fill="FFF1CC"/>
              </w:rPr>
              <w:t>S.p.A</w:t>
            </w:r>
            <w:proofErr w:type="spellEnd"/>
            <w:r>
              <w:rPr>
                <w:color w:val="000000"/>
                <w:spacing w:val="-2"/>
                <w:sz w:val="20"/>
                <w:shd w:val="clear" w:color="auto" w:fill="FFF1CC"/>
              </w:rPr>
              <w:t>.</w:t>
            </w:r>
            <w:r>
              <w:rPr>
                <w:color w:val="000000"/>
                <w:spacing w:val="-2"/>
                <w:sz w:val="20"/>
              </w:rPr>
              <w:t>]</w:t>
            </w:r>
          </w:p>
        </w:tc>
      </w:tr>
      <w:tr w:rsidR="001F3F96">
        <w:trPr>
          <w:trHeight w:val="446"/>
        </w:trPr>
        <w:tc>
          <w:tcPr>
            <w:tcW w:w="2547" w:type="dxa"/>
          </w:tcPr>
          <w:p w:rsidR="001F3F96" w:rsidRDefault="00097A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Typ:</w:t>
            </w:r>
          </w:p>
        </w:tc>
        <w:tc>
          <w:tcPr>
            <w:tcW w:w="6541" w:type="dxa"/>
          </w:tcPr>
          <w:p w:rsidR="001F3F96" w:rsidRDefault="00097AC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EmbryoS@fe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iREF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1.8]</w:t>
            </w:r>
          </w:p>
        </w:tc>
      </w:tr>
    </w:tbl>
    <w:p w:rsidR="001F3F96" w:rsidRDefault="001F3F96">
      <w:pPr>
        <w:pStyle w:val="Zkladntext"/>
        <w:spacing w:before="1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041"/>
        <w:gridCol w:w="1261"/>
        <w:gridCol w:w="2161"/>
      </w:tblGrid>
      <w:tr w:rsidR="001F3F96">
        <w:trPr>
          <w:trHeight w:val="976"/>
        </w:trPr>
        <w:tc>
          <w:tcPr>
            <w:tcW w:w="631" w:type="dxa"/>
          </w:tcPr>
          <w:p w:rsidR="001F3F96" w:rsidRDefault="001F3F9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  <w:shd w:val="clear" w:color="auto" w:fill="DEEAF6"/>
          </w:tcPr>
          <w:p w:rsidR="001F3F96" w:rsidRDefault="00097AC0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parametru:</w:t>
            </w:r>
          </w:p>
        </w:tc>
        <w:tc>
          <w:tcPr>
            <w:tcW w:w="1261" w:type="dxa"/>
            <w:shd w:val="clear" w:color="auto" w:fill="DEEAF6"/>
          </w:tcPr>
          <w:p w:rsidR="001F3F96" w:rsidRDefault="00097AC0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Splnění</w:t>
            </w:r>
          </w:p>
          <w:p w:rsidR="001F3F96" w:rsidRDefault="00097AC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parametru</w:t>
            </w:r>
          </w:p>
        </w:tc>
        <w:tc>
          <w:tcPr>
            <w:tcW w:w="2161" w:type="dxa"/>
            <w:shd w:val="clear" w:color="auto" w:fill="DEEAF6"/>
          </w:tcPr>
          <w:p w:rsidR="001F3F96" w:rsidRDefault="00097AC0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parametru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u</w:t>
            </w:r>
          </w:p>
          <w:p w:rsidR="001F3F96" w:rsidRDefault="00097AC0">
            <w:pPr>
              <w:pStyle w:val="TableParagraph"/>
              <w:spacing w:before="0" w:line="240" w:lineRule="atLeast"/>
              <w:ind w:right="645"/>
              <w:rPr>
                <w:b/>
                <w:sz w:val="20"/>
              </w:rPr>
            </w:pPr>
            <w:r>
              <w:rPr>
                <w:b/>
                <w:sz w:val="20"/>
              </w:rPr>
              <w:t>předmětu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plnění </w:t>
            </w:r>
            <w:r>
              <w:rPr>
                <w:b/>
                <w:spacing w:val="-2"/>
                <w:sz w:val="20"/>
              </w:rPr>
              <w:t>nabízeného účastníkem:</w:t>
            </w:r>
          </w:p>
        </w:tc>
      </w:tr>
      <w:tr w:rsidR="001F3F96">
        <w:trPr>
          <w:trHeight w:val="1218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Laminární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práci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velmi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citlivými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buněčnými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modely a indukovanými </w:t>
            </w:r>
            <w:proofErr w:type="spellStart"/>
            <w:r>
              <w:rPr>
                <w:sz w:val="20"/>
              </w:rPr>
              <w:t>pluripotentními</w:t>
            </w:r>
            <w:proofErr w:type="spellEnd"/>
            <w:r>
              <w:rPr>
                <w:sz w:val="20"/>
              </w:rPr>
              <w:t xml:space="preserve"> buňkami se vzduchovou ochrannou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bariérou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filtry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předfiltrací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vzduchu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regulací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rychlosti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proudění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hlučností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dB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:rsidR="001F3F96" w:rsidRDefault="00097AC0">
            <w:pPr>
              <w:pStyle w:val="TableParagraph"/>
              <w:spacing w:before="0"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plném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výkonu.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spacing w:before="243"/>
              <w:rPr>
                <w:sz w:val="20"/>
              </w:rPr>
            </w:pPr>
            <w:r>
              <w:rPr>
                <w:sz w:val="20"/>
              </w:rPr>
              <w:t>hlučnost: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7"/>
                <w:sz w:val="20"/>
              </w:rPr>
              <w:t xml:space="preserve"> dB</w:t>
            </w:r>
          </w:p>
        </w:tc>
      </w:tr>
      <w:tr w:rsidR="001F3F96">
        <w:trPr>
          <w:trHeight w:val="1466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Vnější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rozměry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laminárního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boxu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šířka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2010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hloubka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výška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1570</w:t>
            </w:r>
            <w:r>
              <w:rPr>
                <w:spacing w:val="-5"/>
                <w:sz w:val="20"/>
              </w:rPr>
              <w:t xml:space="preserve"> mm.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Vnější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rozměry</w:t>
            </w:r>
          </w:p>
          <w:p w:rsidR="001F3F96" w:rsidRDefault="00097AC0">
            <w:pPr>
              <w:pStyle w:val="TableParagraph"/>
              <w:ind w:right="557"/>
              <w:rPr>
                <w:sz w:val="20"/>
              </w:rPr>
            </w:pPr>
            <w:r>
              <w:rPr>
                <w:sz w:val="20"/>
              </w:rPr>
              <w:t>laminárního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boxu: Šířka 2005 mm</w:t>
            </w:r>
          </w:p>
          <w:p w:rsidR="001F3F96" w:rsidRDefault="00097AC0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Hloubka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  <w:p w:rsidR="001F3F96" w:rsidRDefault="00097AC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Výška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1562</w:t>
            </w:r>
            <w:r>
              <w:rPr>
                <w:spacing w:val="-5"/>
                <w:sz w:val="20"/>
              </w:rPr>
              <w:t xml:space="preserve"> mm</w:t>
            </w:r>
          </w:p>
        </w:tc>
      </w:tr>
      <w:tr w:rsidR="001F3F96">
        <w:trPr>
          <w:trHeight w:val="1463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Vnitřní rozměry laminárního boxu musí být min. šířka 1850 mm, hloubka 510 mm a výška 725 mm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Vnitřní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rozměry</w:t>
            </w:r>
          </w:p>
          <w:p w:rsidR="001F3F96" w:rsidRDefault="00097AC0">
            <w:pPr>
              <w:pStyle w:val="TableParagraph"/>
              <w:ind w:right="557"/>
              <w:rPr>
                <w:sz w:val="20"/>
              </w:rPr>
            </w:pPr>
            <w:r>
              <w:rPr>
                <w:sz w:val="20"/>
              </w:rPr>
              <w:t>laminárního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boxu: šířka 1860 mm</w:t>
            </w:r>
          </w:p>
          <w:p w:rsidR="001F3F96" w:rsidRDefault="00097AC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hloubka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  <w:p w:rsidR="001F3F96" w:rsidRDefault="00097AC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výška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732</w:t>
            </w:r>
            <w:r>
              <w:rPr>
                <w:spacing w:val="-5"/>
                <w:sz w:val="20"/>
              </w:rPr>
              <w:t xml:space="preserve"> mm</w:t>
            </w:r>
          </w:p>
        </w:tc>
      </w:tr>
      <w:tr w:rsidR="001F3F96">
        <w:trPr>
          <w:trHeight w:val="1221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Výška předního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otvoru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min. 190mm,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hmotnost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max. 460 </w:t>
            </w:r>
            <w:r>
              <w:rPr>
                <w:spacing w:val="-5"/>
                <w:sz w:val="20"/>
              </w:rPr>
              <w:t>kg,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Elektrické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napájení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230V/50Hz,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700W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Výška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předního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otvoru: 195 mm</w:t>
            </w:r>
          </w:p>
          <w:p w:rsidR="001F3F96" w:rsidRDefault="00097AC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Hmotnost: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  <w:p w:rsidR="001F3F96" w:rsidRDefault="00097AC0">
            <w:pPr>
              <w:pStyle w:val="TableParagraph"/>
              <w:spacing w:before="0" w:line="243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El.napájení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  <w:p w:rsidR="001F3F96" w:rsidRDefault="00097AC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Příkon: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</w:tc>
      </w:tr>
      <w:tr w:rsidR="001F3F96">
        <w:trPr>
          <w:trHeight w:val="733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spacing w:before="0" w:line="24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Musí zajišťovat ochranu obsluhy před mechanickými a biologickými částicemi z materiálu na pracovní ploše a ochranu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materiálu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pracovní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ploše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průnikem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spacing w:before="0" w:line="240" w:lineRule="atLeast"/>
              <w:ind w:right="638"/>
              <w:rPr>
                <w:sz w:val="20"/>
              </w:rPr>
            </w:pPr>
            <w:r>
              <w:rPr>
                <w:sz w:val="20"/>
              </w:rPr>
              <w:t>Zajišťuje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ochranu obsluhy před mechanickými a</w:t>
            </w:r>
          </w:p>
        </w:tc>
      </w:tr>
    </w:tbl>
    <w:p w:rsidR="001F3F96" w:rsidRDefault="00097AC0">
      <w:pPr>
        <w:spacing w:before="221"/>
        <w:ind w:right="563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14059</wp:posOffset>
            </wp:positionV>
            <wp:extent cx="741680" cy="28828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28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4368165</wp:posOffset>
            </wp:positionH>
            <wp:positionV relativeFrom="paragraph">
              <wp:posOffset>136005</wp:posOffset>
            </wp:positionV>
            <wp:extent cx="2710180" cy="18031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80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</w:p>
    <w:p w:rsidR="001F3F96" w:rsidRDefault="001F3F96">
      <w:pPr>
        <w:jc w:val="center"/>
        <w:sectPr w:rsidR="001F3F96">
          <w:headerReference w:type="default" r:id="rId9"/>
          <w:type w:val="continuous"/>
          <w:pgSz w:w="11910" w:h="16840"/>
          <w:pgMar w:top="2140" w:right="708" w:bottom="280" w:left="1275" w:header="734" w:footer="0" w:gutter="0"/>
          <w:pgNumType w:start="1"/>
          <w:cols w:space="708"/>
        </w:sectPr>
      </w:pPr>
    </w:p>
    <w:p w:rsidR="001F3F96" w:rsidRDefault="001F3F96">
      <w:pPr>
        <w:pStyle w:val="Zkladntext"/>
        <w:spacing w:before="73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041"/>
        <w:gridCol w:w="1261"/>
        <w:gridCol w:w="2161"/>
      </w:tblGrid>
      <w:tr w:rsidR="001F3F96">
        <w:trPr>
          <w:trHeight w:val="3420"/>
        </w:trPr>
        <w:tc>
          <w:tcPr>
            <w:tcW w:w="631" w:type="dxa"/>
          </w:tcPr>
          <w:p w:rsidR="001F3F96" w:rsidRDefault="001F3F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kontaminace z okolního prostředí mimo laminární box. Přední křídlo i boční stěny musí být z průhledného netříštivého materiálu (bezpečnostní sklo min. 6mm), přední křídlo musí být otevíratelné.</w:t>
            </w:r>
          </w:p>
        </w:tc>
        <w:tc>
          <w:tcPr>
            <w:tcW w:w="1261" w:type="dxa"/>
          </w:tcPr>
          <w:p w:rsidR="001F3F96" w:rsidRDefault="001F3F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biologickými částicemi 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materiálu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pracovní ploše a ochran</w:t>
            </w:r>
            <w:r>
              <w:rPr>
                <w:sz w:val="20"/>
              </w:rPr>
              <w:t>u</w:t>
            </w:r>
          </w:p>
          <w:p w:rsidR="001F3F96" w:rsidRDefault="00097AC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materiálu na pracovní ploše před průnikem kontaminace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okolního prostředí mimo</w:t>
            </w:r>
          </w:p>
          <w:p w:rsidR="001F3F96" w:rsidRDefault="00097AC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laminární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box.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Přední křídlo i boční stěny</w:t>
            </w:r>
          </w:p>
          <w:p w:rsidR="001F3F96" w:rsidRDefault="00097AC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musí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průhledného netříštivého materiálu (bezpečnostní sklo</w:t>
            </w:r>
          </w:p>
          <w:p w:rsidR="001F3F96" w:rsidRDefault="00097AC0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6mm),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křídlo</w:t>
            </w:r>
          </w:p>
          <w:p w:rsidR="001F3F96" w:rsidRDefault="00097AC0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musí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otevíratelné.</w:t>
            </w:r>
          </w:p>
        </w:tc>
      </w:tr>
      <w:tr w:rsidR="001F3F96">
        <w:trPr>
          <w:trHeight w:val="1463"/>
        </w:trPr>
        <w:tc>
          <w:tcPr>
            <w:tcW w:w="631" w:type="dxa"/>
          </w:tcPr>
          <w:p w:rsidR="001F3F96" w:rsidRDefault="00097AC0">
            <w:pPr>
              <w:pStyle w:val="TableParagraph"/>
              <w:spacing w:before="0"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Přední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sklo,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zadní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stěna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hlavní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filtr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zkosené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lepší</w:t>
            </w:r>
          </w:p>
          <w:p w:rsidR="001F3F96" w:rsidRDefault="00097AC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viditelnost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rovnoměrnější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proudění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vzduchu.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spacing w:before="0"/>
              <w:ind w:right="136"/>
              <w:rPr>
                <w:sz w:val="20"/>
              </w:rPr>
            </w:pPr>
            <w:r>
              <w:rPr>
                <w:sz w:val="20"/>
              </w:rPr>
              <w:t>Přední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sklo,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stěna i hlavní filtr jsou</w:t>
            </w:r>
          </w:p>
          <w:p w:rsidR="001F3F96" w:rsidRDefault="00097AC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zkosené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lepší viditelnost a </w:t>
            </w:r>
            <w:r>
              <w:rPr>
                <w:spacing w:val="-2"/>
                <w:sz w:val="20"/>
              </w:rPr>
              <w:t>rovnoměrnější</w:t>
            </w:r>
          </w:p>
          <w:p w:rsidR="001F3F96" w:rsidRDefault="00097AC0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proudění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vzduchu.</w:t>
            </w:r>
          </w:p>
        </w:tc>
      </w:tr>
      <w:tr w:rsidR="001F3F96">
        <w:trPr>
          <w:trHeight w:val="976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Pracovní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odnímatelná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snadnou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údržbu a výměnu mikroskopu.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Pracovní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 odnímatelná pro snadnou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údržbu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F3F96" w:rsidRDefault="00097AC0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výměnu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mikroskopu.</w:t>
            </w:r>
          </w:p>
        </w:tc>
      </w:tr>
      <w:tr w:rsidR="001F3F96">
        <w:trPr>
          <w:trHeight w:val="976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Vnitřní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pracovní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komora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nerezové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oceli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AISI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 zaoblenými rohy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Vnitřní pracovní komora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nerezové oceli AISI 304 se</w:t>
            </w:r>
          </w:p>
          <w:p w:rsidR="001F3F96" w:rsidRDefault="00097AC0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zaoblenými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rohy</w:t>
            </w:r>
          </w:p>
        </w:tc>
      </w:tr>
      <w:tr w:rsidR="001F3F96">
        <w:trPr>
          <w:trHeight w:val="1221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Vyhřívaná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vestavěná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pracovní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deska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teplotní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regulací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30-</w:t>
            </w:r>
            <w:r>
              <w:rPr>
                <w:spacing w:val="-4"/>
                <w:sz w:val="20"/>
              </w:rPr>
              <w:t>42°C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ind w:right="347"/>
              <w:rPr>
                <w:sz w:val="20"/>
              </w:rPr>
            </w:pPr>
            <w:r>
              <w:rPr>
                <w:sz w:val="20"/>
              </w:rPr>
              <w:t>Pracovní deska obsahuje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vyhřívanou oblast s PID teplotní</w:t>
            </w:r>
          </w:p>
          <w:p w:rsidR="001F3F96" w:rsidRDefault="00097AC0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regulací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5"/>
                <w:sz w:val="20"/>
              </w:rPr>
              <w:t xml:space="preserve"> 30-</w:t>
            </w:r>
          </w:p>
          <w:p w:rsidR="001F3F96" w:rsidRDefault="00097A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42°C</w:t>
            </w:r>
          </w:p>
        </w:tc>
      </w:tr>
      <w:tr w:rsidR="001F3F96">
        <w:trPr>
          <w:trHeight w:val="1953"/>
        </w:trPr>
        <w:tc>
          <w:tcPr>
            <w:tcW w:w="631" w:type="dxa"/>
          </w:tcPr>
          <w:p w:rsidR="001F3F96" w:rsidRDefault="00097AC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spacing w:before="2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Vyhřívaná vestavěná skleněná police s PID regulací zajišťující celkovou přesnost ±1°C v rozsahu 30-42°C s PID </w:t>
            </w:r>
            <w:proofErr w:type="spellStart"/>
            <w:r>
              <w:rPr>
                <w:sz w:val="20"/>
              </w:rPr>
              <w:t>samoladícím</w:t>
            </w:r>
            <w:proofErr w:type="spellEnd"/>
            <w:r>
              <w:rPr>
                <w:sz w:val="20"/>
              </w:rPr>
              <w:t xml:space="preserve"> řízením pro optimalizovaný výkon regulace </w:t>
            </w:r>
            <w:r>
              <w:rPr>
                <w:spacing w:val="-2"/>
                <w:sz w:val="20"/>
              </w:rPr>
              <w:t>teploty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spacing w:before="2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Součástí je vyhřívané skleněná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plocha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PID regulací zajišťující</w:t>
            </w:r>
          </w:p>
          <w:p w:rsidR="001F3F96" w:rsidRDefault="00097AC0">
            <w:pPr>
              <w:pStyle w:val="TableParagraph"/>
              <w:spacing w:before="0"/>
              <w:ind w:right="136"/>
              <w:rPr>
                <w:sz w:val="20"/>
              </w:rPr>
            </w:pPr>
            <w:r>
              <w:rPr>
                <w:sz w:val="20"/>
              </w:rPr>
              <w:t>celkovou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přesnost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±1°C 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30-42°C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PID </w:t>
            </w:r>
            <w:proofErr w:type="spellStart"/>
            <w:r>
              <w:rPr>
                <w:sz w:val="20"/>
              </w:rPr>
              <w:t>samoladícím</w:t>
            </w:r>
            <w:proofErr w:type="spellEnd"/>
            <w:r>
              <w:rPr>
                <w:sz w:val="20"/>
              </w:rPr>
              <w:t xml:space="preserve"> řízením pro optimalizovaný</w:t>
            </w:r>
          </w:p>
          <w:p w:rsidR="001F3F96" w:rsidRDefault="00097AC0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výkon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regulace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teploty</w:t>
            </w:r>
          </w:p>
        </w:tc>
      </w:tr>
      <w:tr w:rsidR="001F3F96">
        <w:trPr>
          <w:trHeight w:val="1665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1.11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čistoty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boxu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Ochranný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faktor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clony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Apf</w:t>
            </w:r>
            <w:proofErr w:type="spellEnd"/>
            <w:proofErr w:type="gramStart"/>
            <w:r>
              <w:rPr>
                <w:sz w:val="20"/>
              </w:rPr>
              <w:t>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proofErr w:type="gramEnd"/>
            <w:r>
              <w:rPr>
                <w:sz w:val="20"/>
              </w:rPr>
              <w:t>=10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normy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EN12469:2000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laminární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biohazard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boxy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třídy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II.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Ochranný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faktor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clony </w:t>
            </w:r>
            <w:r>
              <w:rPr>
                <w:spacing w:val="-2"/>
                <w:sz w:val="20"/>
              </w:rPr>
              <w:t>(vzduchové</w:t>
            </w:r>
          </w:p>
          <w:p w:rsidR="001F3F96" w:rsidRDefault="00097AC0">
            <w:pPr>
              <w:pStyle w:val="TableParagraph"/>
              <w:spacing w:before="0"/>
              <w:rPr>
                <w:sz w:val="20"/>
              </w:rPr>
            </w:pPr>
            <w:proofErr w:type="gramStart"/>
            <w:r>
              <w:rPr>
                <w:sz w:val="20"/>
              </w:rPr>
              <w:t>bariéry)(</w:t>
            </w:r>
            <w:proofErr w:type="spellStart"/>
            <w:proofErr w:type="gramEnd"/>
            <w:r>
              <w:rPr>
                <w:sz w:val="20"/>
              </w:rPr>
              <w:t>Apf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&gt;=10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dle normy EN12469:2000</w:t>
            </w:r>
          </w:p>
          <w:p w:rsidR="001F3F96" w:rsidRDefault="00097AC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laminární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biohazard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boxy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třídy</w:t>
            </w:r>
            <w:r>
              <w:rPr>
                <w:spacing w:val="-5"/>
                <w:sz w:val="20"/>
              </w:rPr>
              <w:t xml:space="preserve"> II.</w:t>
            </w:r>
          </w:p>
        </w:tc>
      </w:tr>
      <w:tr w:rsidR="001F3F96">
        <w:trPr>
          <w:trHeight w:val="976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1.12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Box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vybaven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dvěma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HEPA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filtry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třídy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H14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účinností 99,999% na částice o průměru 0,3 mikronu (99,995%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EN1822-1).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Výstupní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HEPA</w:t>
            </w:r>
          </w:p>
          <w:p w:rsidR="001F3F96" w:rsidRDefault="00097AC0">
            <w:pPr>
              <w:pStyle w:val="TableParagraph"/>
              <w:spacing w:before="0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filtr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plně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viditelný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vizuální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kontrolu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filtru.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Box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osazen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dvěma</w:t>
            </w:r>
          </w:p>
          <w:p w:rsidR="001F3F96" w:rsidRDefault="00097AC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HEPA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třídy</w:t>
            </w:r>
            <w:r>
              <w:rPr>
                <w:spacing w:val="-5"/>
                <w:sz w:val="20"/>
              </w:rPr>
              <w:t xml:space="preserve"> H14</w:t>
            </w:r>
          </w:p>
          <w:p w:rsidR="001F3F96" w:rsidRDefault="00097AC0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účinností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99,999%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částice o průměru 0,3</w:t>
            </w:r>
          </w:p>
        </w:tc>
      </w:tr>
    </w:tbl>
    <w:p w:rsidR="001F3F96" w:rsidRDefault="001F3F96">
      <w:pPr>
        <w:pStyle w:val="Zkladntext"/>
      </w:pPr>
    </w:p>
    <w:p w:rsidR="001F3F96" w:rsidRDefault="00097AC0">
      <w:pPr>
        <w:pStyle w:val="Zkladntext"/>
        <w:spacing w:before="8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902969</wp:posOffset>
                </wp:positionH>
                <wp:positionV relativeFrom="paragraph">
                  <wp:posOffset>224879</wp:posOffset>
                </wp:positionV>
                <wp:extent cx="57600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635">
                              <a:moveTo>
                                <a:pt x="0" y="0"/>
                              </a:moveTo>
                              <a:lnTo>
                                <a:pt x="5760084" y="12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50E47" id="Graphic 13" o:spid="_x0000_s1026" style="position:absolute;margin-left:71.1pt;margin-top:17.7pt;width:453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" path="m,l5760084,12e" filled="f" strokecolor="#a6a6a6">
                <v:path arrowok="t"/>
                <w10:wrap type="topAndBottom" anchorx="page"/>
              </v:shape>
            </w:pict>
          </mc:Fallback>
        </mc:AlternateContent>
      </w:r>
    </w:p>
    <w:p w:rsidR="001F3F96" w:rsidRDefault="001F3F96">
      <w:pPr>
        <w:pStyle w:val="Zkladntext"/>
        <w:sectPr w:rsidR="001F3F96">
          <w:headerReference w:type="default" r:id="rId10"/>
          <w:footerReference w:type="default" r:id="rId11"/>
          <w:pgSz w:w="11910" w:h="16840"/>
          <w:pgMar w:top="2140" w:right="708" w:bottom="580" w:left="1275" w:header="734" w:footer="394" w:gutter="0"/>
          <w:pgNumType w:start="2"/>
          <w:cols w:space="708"/>
        </w:sectPr>
      </w:pPr>
    </w:p>
    <w:p w:rsidR="001F3F96" w:rsidRDefault="001F3F96">
      <w:pPr>
        <w:pStyle w:val="Zkladntext"/>
        <w:spacing w:before="73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041"/>
        <w:gridCol w:w="1261"/>
        <w:gridCol w:w="2161"/>
      </w:tblGrid>
      <w:tr w:rsidR="001F3F96">
        <w:trPr>
          <w:trHeight w:val="1910"/>
        </w:trPr>
        <w:tc>
          <w:tcPr>
            <w:tcW w:w="631" w:type="dxa"/>
          </w:tcPr>
          <w:p w:rsidR="001F3F96" w:rsidRDefault="001F3F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Údržba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výměna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hlavního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HEPA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filtru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možná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přední části boxu.</w:t>
            </w:r>
          </w:p>
        </w:tc>
        <w:tc>
          <w:tcPr>
            <w:tcW w:w="1261" w:type="dxa"/>
          </w:tcPr>
          <w:p w:rsidR="001F3F96" w:rsidRDefault="001F3F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mikronu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(účinnost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99,995%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MPPS</w:t>
            </w:r>
          </w:p>
          <w:p w:rsidR="001F3F96" w:rsidRDefault="00097AC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podle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normy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EN1822-</w:t>
            </w:r>
          </w:p>
          <w:p w:rsidR="001F3F96" w:rsidRDefault="00097AC0">
            <w:pPr>
              <w:pStyle w:val="TableParagraph"/>
              <w:spacing w:before="0"/>
              <w:ind w:right="239"/>
              <w:rPr>
                <w:sz w:val="20"/>
              </w:rPr>
            </w:pPr>
            <w:r>
              <w:rPr>
                <w:sz w:val="20"/>
              </w:rPr>
              <w:t>1).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Výstupní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filtr je plně viditelný pro vizuální kontrolu integrity filtru.</w:t>
            </w:r>
          </w:p>
        </w:tc>
      </w:tr>
      <w:tr w:rsidR="001F3F96">
        <w:trPr>
          <w:trHeight w:val="931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1.13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osazen 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krytými elektrickými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zásuvkami </w:t>
            </w:r>
            <w:r>
              <w:rPr>
                <w:spacing w:val="-2"/>
                <w:sz w:val="20"/>
              </w:rPr>
              <w:t>220V.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Box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osazen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krytými elektrickými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zásuvkami 220V (</w:t>
            </w:r>
            <w:proofErr w:type="spellStart"/>
            <w:r>
              <w:rPr>
                <w:sz w:val="20"/>
              </w:rPr>
              <w:t>resp</w:t>
            </w:r>
            <w:proofErr w:type="spellEnd"/>
            <w:r>
              <w:rPr>
                <w:sz w:val="20"/>
              </w:rPr>
              <w:t xml:space="preserve"> 230V).</w:t>
            </w:r>
          </w:p>
        </w:tc>
      </w:tr>
      <w:tr w:rsidR="001F3F96">
        <w:trPr>
          <w:trHeight w:val="688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1.14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membránovou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klávesnici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ovládání.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Box má membránovou klávesnici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ovládání.</w:t>
            </w:r>
          </w:p>
        </w:tc>
      </w:tr>
      <w:tr w:rsidR="001F3F96">
        <w:trPr>
          <w:trHeight w:val="1377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1.15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Vertikální laminární proudění vzduchu v rozsahu 0,35-0,40 </w:t>
            </w:r>
            <w:r>
              <w:rPr>
                <w:spacing w:val="-4"/>
                <w:sz w:val="20"/>
              </w:rPr>
              <w:t>m/s.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rychlost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vertikálního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laminárního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proudění</w:t>
            </w:r>
          </w:p>
          <w:p w:rsidR="001F3F96" w:rsidRDefault="00097AC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vzduchu:</w:t>
            </w:r>
          </w:p>
          <w:p w:rsidR="001F3F96" w:rsidRDefault="00097AC0">
            <w:pPr>
              <w:pStyle w:val="TableParagraph"/>
              <w:spacing w:before="200"/>
              <w:rPr>
                <w:sz w:val="20"/>
              </w:rPr>
            </w:pPr>
            <w:r>
              <w:rPr>
                <w:sz w:val="20"/>
              </w:rPr>
              <w:t>0,35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m/s</w:t>
            </w:r>
          </w:p>
        </w:tc>
      </w:tr>
      <w:tr w:rsidR="001F3F96">
        <w:trPr>
          <w:trHeight w:val="933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1.16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Rychlost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proudění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vzduchu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předním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otvoru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(v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pracovní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poloze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proofErr w:type="gramEnd"/>
            <w:r>
              <w:rPr>
                <w:sz w:val="20"/>
              </w:rPr>
              <w:t>=0,5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m/s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rychlost proudění vzduchu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předním otvoru</w:t>
            </w:r>
            <w:proofErr w:type="gramStart"/>
            <w:r>
              <w:rPr>
                <w:sz w:val="20"/>
              </w:rPr>
              <w:t>: &gt;</w:t>
            </w:r>
            <w:proofErr w:type="gramEnd"/>
            <w:r>
              <w:rPr>
                <w:sz w:val="20"/>
              </w:rPr>
              <w:t xml:space="preserve"> 0,5 m/s</w:t>
            </w:r>
          </w:p>
        </w:tc>
      </w:tr>
      <w:tr w:rsidR="001F3F96">
        <w:trPr>
          <w:trHeight w:val="4351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1.17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Ventilace filtrovaného vzduchu musí být zajištěna dvěma </w:t>
            </w:r>
            <w:proofErr w:type="gramStart"/>
            <w:r>
              <w:rPr>
                <w:sz w:val="20"/>
              </w:rPr>
              <w:t>mikroprocesorem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řízenými</w:t>
            </w:r>
            <w:proofErr w:type="gramEnd"/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motorovými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ventilátory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objemovým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sensorem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sledování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průtoku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odváděného vzduchu s automatickou regulací přednastavených objemů proudění, částečně recirkulující proud v</w:t>
            </w:r>
            <w:r>
              <w:rPr>
                <w:sz w:val="20"/>
              </w:rPr>
              <w:t>zduchu, který umožňuje min 25 výměn za minutu v pracovním prostoru.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Ventilace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filtrovaného vzduchu je zajištěna </w:t>
            </w:r>
            <w:r>
              <w:rPr>
                <w:spacing w:val="-2"/>
                <w:sz w:val="20"/>
              </w:rPr>
              <w:t xml:space="preserve">dvěma mikroprocesorem </w:t>
            </w:r>
            <w:r>
              <w:rPr>
                <w:sz w:val="20"/>
              </w:rPr>
              <w:t>řízenými motorovými ventilátory s</w:t>
            </w:r>
          </w:p>
          <w:p w:rsidR="001F3F96" w:rsidRDefault="00097AC0">
            <w:pPr>
              <w:pStyle w:val="TableParagraph"/>
              <w:spacing w:before="0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>objemovým sensorem pro sledování průtoku odváděného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vzduchu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 automatickou regulací </w:t>
            </w:r>
            <w:r>
              <w:rPr>
                <w:spacing w:val="-2"/>
                <w:sz w:val="20"/>
              </w:rPr>
              <w:t>přednastavených</w:t>
            </w:r>
          </w:p>
          <w:p w:rsidR="001F3F96" w:rsidRDefault="00097AC0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objemů proudění, ze 70%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recirkulující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proud vzduchu, který umožňuje nejméně 25 výměn za minutu v pracovním prostoru</w:t>
            </w:r>
          </w:p>
        </w:tc>
      </w:tr>
      <w:tr w:rsidR="001F3F96">
        <w:trPr>
          <w:trHeight w:val="1665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1.18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spacing w:before="3" w:line="237" w:lineRule="auto"/>
              <w:rPr>
                <w:position w:val="1"/>
                <w:sz w:val="20"/>
              </w:rPr>
            </w:pPr>
            <w:r>
              <w:rPr>
                <w:sz w:val="20"/>
              </w:rPr>
              <w:t>Box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průtokové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regulátory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proudění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plynu </w:t>
            </w:r>
            <w:r>
              <w:rPr>
                <w:position w:val="1"/>
                <w:sz w:val="20"/>
              </w:rPr>
              <w:t>pro přídavné připojení lahví s plynnými směsmi (CO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, N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)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ind w:right="126"/>
              <w:rPr>
                <w:position w:val="1"/>
                <w:sz w:val="20"/>
              </w:rPr>
            </w:pPr>
            <w:r>
              <w:rPr>
                <w:sz w:val="20"/>
              </w:rPr>
              <w:t>Součástí boxu jsou dva průtokové regulátory proudění plynu pro přídavné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připojení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lahví s plynnými směsmi </w:t>
            </w:r>
            <w:r>
              <w:rPr>
                <w:position w:val="1"/>
                <w:sz w:val="20"/>
              </w:rPr>
              <w:t>(CO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, N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)</w:t>
            </w:r>
          </w:p>
        </w:tc>
      </w:tr>
      <w:tr w:rsidR="001F3F96">
        <w:trPr>
          <w:trHeight w:val="976"/>
        </w:trPr>
        <w:tc>
          <w:tcPr>
            <w:tcW w:w="631" w:type="dxa"/>
          </w:tcPr>
          <w:p w:rsidR="001F3F96" w:rsidRDefault="00097AC0">
            <w:pPr>
              <w:pStyle w:val="TableParagraph"/>
              <w:spacing w:before="0"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1.19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spacing w:before="0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Součástí boxu musí být integrovaný LCD displej (min 19´´) nainstalovaný na zadní stěně pracovní plochy, připojitelný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 externímu serve</w:t>
            </w:r>
            <w:r>
              <w:rPr>
                <w:sz w:val="20"/>
              </w:rPr>
              <w:t>ru nebo ke stereoskopické kameře.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Součástí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boxu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:rsidR="001F3F96" w:rsidRDefault="00097AC0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integrovaný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LCD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displej 19´´, nainstalovaný na zadní stěně pracovní</w:t>
            </w:r>
          </w:p>
        </w:tc>
      </w:tr>
    </w:tbl>
    <w:p w:rsidR="001F3F96" w:rsidRDefault="001F3F96">
      <w:pPr>
        <w:pStyle w:val="TableParagraph"/>
        <w:spacing w:line="240" w:lineRule="atLeast"/>
        <w:rPr>
          <w:sz w:val="20"/>
        </w:rPr>
        <w:sectPr w:rsidR="001F3F96">
          <w:headerReference w:type="default" r:id="rId12"/>
          <w:footerReference w:type="default" r:id="rId13"/>
          <w:pgSz w:w="11910" w:h="16840"/>
          <w:pgMar w:top="2140" w:right="708" w:bottom="940" w:left="1275" w:header="734" w:footer="754" w:gutter="0"/>
          <w:cols w:space="708"/>
        </w:sectPr>
      </w:pPr>
    </w:p>
    <w:p w:rsidR="001F3F96" w:rsidRDefault="001F3F96">
      <w:pPr>
        <w:pStyle w:val="Zkladntext"/>
        <w:spacing w:before="73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041"/>
        <w:gridCol w:w="1261"/>
        <w:gridCol w:w="2161"/>
      </w:tblGrid>
      <w:tr w:rsidR="001F3F96">
        <w:trPr>
          <w:trHeight w:val="1178"/>
        </w:trPr>
        <w:tc>
          <w:tcPr>
            <w:tcW w:w="631" w:type="dxa"/>
          </w:tcPr>
          <w:p w:rsidR="001F3F96" w:rsidRDefault="001F3F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1" w:type="dxa"/>
          </w:tcPr>
          <w:p w:rsidR="001F3F96" w:rsidRDefault="001F3F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1F3F96" w:rsidRDefault="001F3F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plochy,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připojitelný</w:t>
            </w:r>
          </w:p>
          <w:p w:rsidR="001F3F96" w:rsidRDefault="00097AC0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k externímu serveru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stereoskopické </w:t>
            </w:r>
            <w:r>
              <w:rPr>
                <w:spacing w:val="-2"/>
                <w:sz w:val="20"/>
              </w:rPr>
              <w:t>kameře.</w:t>
            </w:r>
          </w:p>
        </w:tc>
      </w:tr>
      <w:tr w:rsidR="001F3F96">
        <w:trPr>
          <w:trHeight w:val="9721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1.20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Box musí mít mikroprocesorem řízený kontrolní systém </w:t>
            </w:r>
            <w:r>
              <w:rPr>
                <w:spacing w:val="-2"/>
                <w:sz w:val="20"/>
              </w:rPr>
              <w:t>umožňující:</w:t>
            </w:r>
          </w:p>
          <w:p w:rsidR="001F3F96" w:rsidRDefault="00097AC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0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Automatickou regulaci přednastavených objemů proudění vzduchu</w:t>
            </w:r>
          </w:p>
          <w:p w:rsidR="001F3F96" w:rsidRDefault="00097AC0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0" w:line="244" w:lineRule="exact"/>
              <w:ind w:left="824" w:hanging="359"/>
              <w:jc w:val="both"/>
              <w:rPr>
                <w:sz w:val="20"/>
              </w:rPr>
            </w:pPr>
            <w:r>
              <w:rPr>
                <w:sz w:val="20"/>
              </w:rPr>
              <w:t>Trvalé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sledování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životnosti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filtrů</w:t>
            </w:r>
          </w:p>
          <w:p w:rsidR="001F3F96" w:rsidRDefault="00097AC0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0"/>
              <w:ind w:left="824" w:hanging="359"/>
              <w:jc w:val="both"/>
              <w:rPr>
                <w:sz w:val="20"/>
              </w:rPr>
            </w:pPr>
            <w:r>
              <w:rPr>
                <w:sz w:val="20"/>
              </w:rPr>
              <w:t>Víceúrovňové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alarmy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redundantními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funkcemi</w:t>
            </w:r>
          </w:p>
          <w:p w:rsidR="001F3F96" w:rsidRDefault="00097AC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0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Trvalé zobrazení pracovních podmínek (rychlost laminárního proudění, rychlost proudění vzduchu přední bariérou, odpočet času UV sterilizace, odpočet hodin provozu celého laminárního boxu, HEPA filtrů a UV lampy)</w:t>
            </w:r>
          </w:p>
          <w:p w:rsidR="001F3F96" w:rsidRDefault="00097AC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Vysokou stabilitu proudění vzduchu jak při p</w:t>
            </w:r>
            <w:r>
              <w:rPr>
                <w:sz w:val="20"/>
              </w:rPr>
              <w:t>řechodných poruchách, tak při postupném zanášení filtru</w:t>
            </w:r>
          </w:p>
          <w:p w:rsidR="001F3F96" w:rsidRDefault="00097AC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0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Nepřetržitý monitoring proudění vzduchu u předního okna pro zajištění bezpečnosti obsluhy</w:t>
            </w:r>
          </w:p>
          <w:p w:rsidR="001F3F96" w:rsidRDefault="00097AC0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0" w:line="243" w:lineRule="exact"/>
              <w:ind w:left="824" w:hanging="359"/>
              <w:jc w:val="both"/>
              <w:rPr>
                <w:sz w:val="20"/>
              </w:rPr>
            </w:pPr>
            <w:r>
              <w:rPr>
                <w:sz w:val="20"/>
              </w:rPr>
              <w:t>Alarm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ochraně</w:t>
            </w:r>
          </w:p>
          <w:p w:rsidR="001F3F96" w:rsidRDefault="00097AC0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0"/>
              <w:ind w:left="824" w:hanging="359"/>
              <w:jc w:val="both"/>
              <w:rPr>
                <w:sz w:val="20"/>
              </w:rPr>
            </w:pPr>
            <w:r>
              <w:rPr>
                <w:sz w:val="20"/>
              </w:rPr>
              <w:t>Alarm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výpadku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napájení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Box je vybaven </w:t>
            </w:r>
            <w:r>
              <w:rPr>
                <w:spacing w:val="-2"/>
                <w:sz w:val="20"/>
              </w:rPr>
              <w:t xml:space="preserve">mikroprocesorem </w:t>
            </w:r>
            <w:r>
              <w:rPr>
                <w:sz w:val="20"/>
              </w:rPr>
              <w:t xml:space="preserve">řízeným kontrolním systém umožňujícím: </w:t>
            </w:r>
            <w:r>
              <w:rPr>
                <w:spacing w:val="-2"/>
                <w:sz w:val="20"/>
              </w:rPr>
              <w:t>Automatickou regulaci přednastavených</w:t>
            </w:r>
          </w:p>
          <w:p w:rsidR="001F3F96" w:rsidRDefault="00097AC0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objemů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proudění</w:t>
            </w:r>
          </w:p>
          <w:p w:rsidR="001F3F96" w:rsidRDefault="00097AC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vzduchu</w:t>
            </w:r>
          </w:p>
          <w:p w:rsidR="001F3F96" w:rsidRDefault="00097AC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Trvalé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sledování</w:t>
            </w:r>
          </w:p>
          <w:p w:rsidR="001F3F96" w:rsidRDefault="00097AC0">
            <w:pPr>
              <w:pStyle w:val="TableParagraph"/>
              <w:spacing w:before="0"/>
              <w:ind w:right="145"/>
              <w:rPr>
                <w:sz w:val="20"/>
              </w:rPr>
            </w:pPr>
            <w:r>
              <w:rPr>
                <w:sz w:val="20"/>
              </w:rPr>
              <w:t>životnosti HEPA filtrů Víceúrovňové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alarmy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 </w:t>
            </w:r>
            <w:r>
              <w:rPr>
                <w:spacing w:val="-2"/>
                <w:sz w:val="20"/>
              </w:rPr>
              <w:t>redundantními funkcemi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Trvalé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zobrazení</w:t>
            </w:r>
          </w:p>
          <w:p w:rsidR="001F3F96" w:rsidRDefault="00097AC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pracovních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podmínek </w:t>
            </w:r>
            <w:r>
              <w:rPr>
                <w:sz w:val="20"/>
              </w:rPr>
              <w:t>(rychlost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laminárního proudění, r</w:t>
            </w:r>
            <w:r>
              <w:rPr>
                <w:sz w:val="20"/>
              </w:rPr>
              <w:t>ychlost proudění vzduchu</w:t>
            </w:r>
          </w:p>
          <w:p w:rsidR="001F3F96" w:rsidRDefault="00097AC0">
            <w:pPr>
              <w:pStyle w:val="TableParagraph"/>
              <w:ind w:right="645"/>
              <w:rPr>
                <w:sz w:val="20"/>
              </w:rPr>
            </w:pPr>
            <w:r>
              <w:rPr>
                <w:sz w:val="20"/>
              </w:rPr>
              <w:t>přední bariérou, odpočet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času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</w:t>
            </w:r>
          </w:p>
          <w:p w:rsidR="001F3F96" w:rsidRDefault="00097AC0">
            <w:pPr>
              <w:pStyle w:val="TableParagraph"/>
              <w:spacing w:before="0"/>
              <w:ind w:right="145"/>
              <w:rPr>
                <w:sz w:val="20"/>
              </w:rPr>
            </w:pPr>
            <w:r>
              <w:rPr>
                <w:sz w:val="20"/>
              </w:rPr>
              <w:t>sterilizace, odpočet hodin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provozu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celého laminárního boxu,</w:t>
            </w:r>
          </w:p>
          <w:p w:rsidR="001F3F96" w:rsidRDefault="00097AC0">
            <w:pPr>
              <w:pStyle w:val="TableParagraph"/>
              <w:spacing w:before="0"/>
              <w:ind w:right="136"/>
              <w:rPr>
                <w:sz w:val="20"/>
              </w:rPr>
            </w:pPr>
            <w:r>
              <w:rPr>
                <w:sz w:val="20"/>
              </w:rPr>
              <w:t>HEPA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filtrů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lampy) Vysokou stabilitu proudění vzduchu jak při přechodných poruchách, tak při postupném zanášení </w:t>
            </w:r>
            <w:r>
              <w:rPr>
                <w:spacing w:val="-2"/>
                <w:sz w:val="20"/>
              </w:rPr>
              <w:t>filtru</w:t>
            </w:r>
          </w:p>
          <w:p w:rsidR="001F3F96" w:rsidRDefault="00097AC0">
            <w:pPr>
              <w:pStyle w:val="TableParagraph"/>
              <w:spacing w:before="0"/>
              <w:ind w:right="167"/>
              <w:rPr>
                <w:sz w:val="20"/>
              </w:rPr>
            </w:pPr>
            <w:r>
              <w:rPr>
                <w:sz w:val="20"/>
              </w:rPr>
              <w:t>Nepřetržitý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</w:t>
            </w:r>
            <w:r>
              <w:rPr>
                <w:sz w:val="20"/>
              </w:rPr>
              <w:t>nitoring proudění vzduchu u</w:t>
            </w:r>
          </w:p>
          <w:p w:rsidR="001F3F96" w:rsidRDefault="00097AC0">
            <w:pPr>
              <w:pStyle w:val="TableParagraph"/>
              <w:spacing w:before="0"/>
              <w:ind w:right="354"/>
              <w:rPr>
                <w:sz w:val="20"/>
              </w:rPr>
            </w:pPr>
            <w:r>
              <w:rPr>
                <w:sz w:val="20"/>
              </w:rPr>
              <w:t>předního okna pro zajištění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bezpečnosti </w:t>
            </w:r>
            <w:r>
              <w:rPr>
                <w:spacing w:val="-2"/>
                <w:sz w:val="20"/>
              </w:rPr>
              <w:t>obsluhy</w:t>
            </w:r>
          </w:p>
          <w:p w:rsidR="001F3F96" w:rsidRDefault="00097AC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Alarm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nedostatečné </w:t>
            </w:r>
            <w:r>
              <w:rPr>
                <w:spacing w:val="-2"/>
                <w:sz w:val="20"/>
              </w:rPr>
              <w:t>ochraně</w:t>
            </w:r>
          </w:p>
          <w:p w:rsidR="001F3F96" w:rsidRDefault="00097AC0">
            <w:pPr>
              <w:pStyle w:val="TableParagraph"/>
              <w:spacing w:before="0"/>
              <w:ind w:right="823"/>
              <w:rPr>
                <w:sz w:val="20"/>
              </w:rPr>
            </w:pPr>
            <w:r>
              <w:rPr>
                <w:sz w:val="20"/>
              </w:rPr>
              <w:t>Alarm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výpadku </w:t>
            </w:r>
            <w:r>
              <w:rPr>
                <w:spacing w:val="-2"/>
                <w:sz w:val="20"/>
              </w:rPr>
              <w:t>napájení</w:t>
            </w:r>
          </w:p>
        </w:tc>
      </w:tr>
      <w:tr w:rsidR="001F3F96">
        <w:trPr>
          <w:trHeight w:val="1910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1.21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stěně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zabudovanou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lampu, zpoždění a doba expozice je programovatelné prostřednictvím řídícího systému boxu.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Box má na zadní stěně zabudovanou UV lampu,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 možností programování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zpoždění a doby expozice </w:t>
            </w:r>
            <w:r>
              <w:rPr>
                <w:spacing w:val="-2"/>
                <w:sz w:val="20"/>
              </w:rPr>
              <w:t>prostřednictvím</w:t>
            </w:r>
          </w:p>
          <w:p w:rsidR="001F3F96" w:rsidRDefault="00097AC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boxu.</w:t>
            </w:r>
          </w:p>
        </w:tc>
      </w:tr>
    </w:tbl>
    <w:p w:rsidR="001F3F96" w:rsidRDefault="001F3F96">
      <w:pPr>
        <w:pStyle w:val="TableParagraph"/>
        <w:rPr>
          <w:sz w:val="20"/>
        </w:rPr>
        <w:sectPr w:rsidR="001F3F96">
          <w:pgSz w:w="11910" w:h="16840"/>
          <w:pgMar w:top="2140" w:right="708" w:bottom="940" w:left="1275" w:header="734" w:footer="754" w:gutter="0"/>
          <w:cols w:space="708"/>
        </w:sectPr>
      </w:pPr>
    </w:p>
    <w:p w:rsidR="001F3F96" w:rsidRDefault="001F3F96">
      <w:pPr>
        <w:pStyle w:val="Zkladntext"/>
        <w:spacing w:before="73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041"/>
        <w:gridCol w:w="1261"/>
        <w:gridCol w:w="2161"/>
      </w:tblGrid>
      <w:tr w:rsidR="001F3F96">
        <w:trPr>
          <w:trHeight w:val="2642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1.22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Mikroprocesor musí mít analogový hlídač, který provádí přesnou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diagnostiku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elektroniky,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filtru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rychlosti laminárního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proudění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během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spouštění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boxu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zajištění bezpečného provozu.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 xml:space="preserve">Box je osazen </w:t>
            </w:r>
            <w:r>
              <w:rPr>
                <w:spacing w:val="-2"/>
                <w:sz w:val="20"/>
              </w:rPr>
              <w:t>kontrolním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systémem, </w:t>
            </w:r>
            <w:r>
              <w:rPr>
                <w:sz w:val="20"/>
              </w:rPr>
              <w:t xml:space="preserve">který provádí </w:t>
            </w:r>
            <w:r>
              <w:rPr>
                <w:spacing w:val="-2"/>
                <w:sz w:val="20"/>
              </w:rPr>
              <w:t xml:space="preserve">diagnostiku </w:t>
            </w:r>
            <w:r>
              <w:rPr>
                <w:sz w:val="20"/>
              </w:rPr>
              <w:t>elektroniky, integrity filtru a rychlosti</w:t>
            </w:r>
          </w:p>
          <w:p w:rsidR="001F3F96" w:rsidRDefault="00097AC0">
            <w:pPr>
              <w:pStyle w:val="TableParagraph"/>
              <w:spacing w:before="0"/>
              <w:ind w:right="145"/>
              <w:rPr>
                <w:sz w:val="20"/>
              </w:rPr>
            </w:pPr>
            <w:r>
              <w:rPr>
                <w:sz w:val="20"/>
              </w:rPr>
              <w:t>laminárního proudění během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spouštění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boxu pro zajištění bezpečného provozu</w:t>
            </w:r>
          </w:p>
        </w:tc>
      </w:tr>
      <w:tr w:rsidR="001F3F96">
        <w:trPr>
          <w:trHeight w:val="1420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1.23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Součástí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dodávky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kompaktní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mikroskop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integrovaný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 laminárního boxu: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ind w:right="275"/>
              <w:rPr>
                <w:sz w:val="20"/>
              </w:rPr>
            </w:pPr>
            <w:r>
              <w:rPr>
                <w:sz w:val="20"/>
              </w:rPr>
              <w:t>Součástí dodávky je i kompaktní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mikroskop integrovaný do</w:t>
            </w:r>
          </w:p>
          <w:p w:rsidR="001F3F96" w:rsidRDefault="00097AC0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laminárního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boxu,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model</w:t>
            </w:r>
          </w:p>
        </w:tc>
      </w:tr>
      <w:tr w:rsidR="001F3F96">
        <w:trPr>
          <w:trHeight w:val="1420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1.24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Maximální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rozměry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mikroskopu: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výška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420</w:t>
            </w:r>
            <w:proofErr w:type="gramStart"/>
            <w:r>
              <w:rPr>
                <w:sz w:val="20"/>
              </w:rPr>
              <w:t>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hloubka 390mm, šířka 280mm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Rozměry mikroskopu v kompletní konfiguraci nepřesahují rozměry výška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420</w:t>
            </w:r>
            <w:proofErr w:type="gramStart"/>
            <w:r>
              <w:rPr>
                <w:sz w:val="20"/>
              </w:rPr>
              <w:t>mm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hloubka 390mm, šířka 280mm</w:t>
            </w:r>
          </w:p>
        </w:tc>
      </w:tr>
      <w:tr w:rsidR="001F3F96">
        <w:trPr>
          <w:trHeight w:val="1420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1.25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Mikroskop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stavebnicové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konstrukce,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optický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systém “Galileo”, systém </w:t>
            </w:r>
            <w:proofErr w:type="gramStart"/>
            <w:r>
              <w:rPr>
                <w:sz w:val="20"/>
              </w:rPr>
              <w:t>ostření :</w:t>
            </w:r>
            <w:proofErr w:type="gramEnd"/>
            <w:r>
              <w:rPr>
                <w:sz w:val="20"/>
              </w:rPr>
              <w:t xml:space="preserve"> hrubé + jemné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Mikroskop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stavebnicové</w:t>
            </w:r>
          </w:p>
          <w:p w:rsidR="001F3F96" w:rsidRDefault="00097AC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konstrukce,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optický systém s jemným a hrubým ostřením</w:t>
            </w:r>
          </w:p>
        </w:tc>
      </w:tr>
      <w:tr w:rsidR="001F3F96">
        <w:trPr>
          <w:trHeight w:val="688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1.26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Rozsah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zoomu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10:1,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zvětšení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plynulá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nebo </w:t>
            </w:r>
            <w:r>
              <w:rPr>
                <w:spacing w:val="-2"/>
                <w:sz w:val="20"/>
              </w:rPr>
              <w:t>skoková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Nastavitelný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zoom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10:1,</w:t>
            </w:r>
          </w:p>
        </w:tc>
      </w:tr>
      <w:tr w:rsidR="001F3F96">
        <w:trPr>
          <w:trHeight w:val="1178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1.27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ind w:right="152"/>
              <w:rPr>
                <w:sz w:val="20"/>
              </w:rPr>
            </w:pPr>
            <w:proofErr w:type="spellStart"/>
            <w:r>
              <w:rPr>
                <w:sz w:val="20"/>
              </w:rPr>
              <w:t>Planapochromatický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objektiv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zvětšení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celkové zvětšení min. 6,3x až 63x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Planapochromatický</w:t>
            </w:r>
            <w:proofErr w:type="spellEnd"/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objektiv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zvětšení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1x,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celkové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zvětšení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6,3x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až</w:t>
            </w:r>
          </w:p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63x</w:t>
            </w:r>
          </w:p>
        </w:tc>
      </w:tr>
      <w:tr w:rsidR="001F3F96">
        <w:trPr>
          <w:trHeight w:val="731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1.28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vzdálenost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objektiv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zvětšující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80mm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vzdálenost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 objektiv zvětšující 1x</w:t>
            </w:r>
          </w:p>
          <w:p w:rsidR="001F3F96" w:rsidRDefault="00097AC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80mm</w:t>
            </w:r>
          </w:p>
        </w:tc>
      </w:tr>
      <w:tr w:rsidR="001F3F96">
        <w:trPr>
          <w:trHeight w:val="3175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1.29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Tubus: </w:t>
            </w:r>
            <w:proofErr w:type="spellStart"/>
            <w:r>
              <w:rPr>
                <w:sz w:val="20"/>
              </w:rPr>
              <w:t>trinokokulární</w:t>
            </w:r>
            <w:proofErr w:type="spellEnd"/>
            <w:r>
              <w:rPr>
                <w:sz w:val="20"/>
              </w:rPr>
              <w:t xml:space="preserve"> ergonomický, úhel vhledu 30°, typ “</w:t>
            </w:r>
            <w:proofErr w:type="spellStart"/>
            <w:r>
              <w:rPr>
                <w:sz w:val="20"/>
              </w:rPr>
              <w:t>Siedentopf</w:t>
            </w:r>
            <w:proofErr w:type="spellEnd"/>
            <w:r>
              <w:rPr>
                <w:sz w:val="20"/>
              </w:rPr>
              <w:t xml:space="preserve">“, číslo zorného pole FN min. 22, nastavení mezioční vzdálenosti v rozsahu min. 52-76mm, min. dvoupolohové přepínání výstupu světla okulár/kamera – 100/0%, 50/50%. 2ks okuláry zvětšení 10x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oba okuláry s dioptrickou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korekcí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rozsah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dioptrické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korekce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  <w:p w:rsidR="001F3F96" w:rsidRDefault="00097AC0">
            <w:pPr>
              <w:pStyle w:val="TableParagraph"/>
              <w:spacing w:before="0"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-8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dioptrií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Tubus: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trinokokulární</w:t>
            </w:r>
            <w:proofErr w:type="spellEnd"/>
            <w:r>
              <w:rPr>
                <w:sz w:val="20"/>
              </w:rPr>
              <w:t xml:space="preserve"> ergonomický, úhel vhledu 30°, typ, číslo zorného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</w:p>
          <w:p w:rsidR="001F3F96" w:rsidRDefault="00097AC0">
            <w:pPr>
              <w:pStyle w:val="TableParagraph"/>
              <w:spacing w:before="0"/>
              <w:ind w:right="196"/>
              <w:rPr>
                <w:sz w:val="20"/>
              </w:rPr>
            </w:pPr>
            <w:r>
              <w:rPr>
                <w:sz w:val="20"/>
              </w:rPr>
              <w:t>22,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nastavení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mezioční vzdálenosti v rozsahu 52-76mm, min. </w:t>
            </w:r>
            <w:r>
              <w:rPr>
                <w:spacing w:val="-2"/>
                <w:sz w:val="20"/>
              </w:rPr>
              <w:t>dvoupolohové</w:t>
            </w:r>
          </w:p>
          <w:p w:rsidR="001F3F96" w:rsidRDefault="00097AC0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přepínání výstupu světla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okulár/kamera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 100/0%, 50/50%. 2ks</w:t>
            </w:r>
          </w:p>
          <w:p w:rsidR="001F3F96" w:rsidRDefault="00097AC0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okuláry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zvětšení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1F3F96" w:rsidRDefault="00097A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okuláry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</w:p>
        </w:tc>
      </w:tr>
    </w:tbl>
    <w:p w:rsidR="001F3F96" w:rsidRDefault="001F3F96">
      <w:pPr>
        <w:pStyle w:val="TableParagraph"/>
        <w:spacing w:line="223" w:lineRule="exact"/>
        <w:rPr>
          <w:sz w:val="20"/>
        </w:rPr>
        <w:sectPr w:rsidR="001F3F96">
          <w:pgSz w:w="11910" w:h="16840"/>
          <w:pgMar w:top="2140" w:right="708" w:bottom="940" w:left="1275" w:header="734" w:footer="754" w:gutter="0"/>
          <w:cols w:space="708"/>
        </w:sectPr>
      </w:pPr>
    </w:p>
    <w:p w:rsidR="001F3F96" w:rsidRDefault="001F3F96">
      <w:pPr>
        <w:pStyle w:val="Zkladntext"/>
        <w:spacing w:before="73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041"/>
        <w:gridCol w:w="1261"/>
        <w:gridCol w:w="2161"/>
      </w:tblGrid>
      <w:tr w:rsidR="001F3F96">
        <w:trPr>
          <w:trHeight w:val="976"/>
        </w:trPr>
        <w:tc>
          <w:tcPr>
            <w:tcW w:w="631" w:type="dxa"/>
          </w:tcPr>
          <w:p w:rsidR="001F3F96" w:rsidRDefault="001F3F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1" w:type="dxa"/>
          </w:tcPr>
          <w:p w:rsidR="001F3F96" w:rsidRDefault="001F3F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1F3F96" w:rsidRDefault="001F3F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dioptrickou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korekcí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FN 22,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rozsah dioptrické</w:t>
            </w:r>
          </w:p>
          <w:p w:rsidR="001F3F96" w:rsidRDefault="00097AC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korekce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+5</w:t>
            </w:r>
          </w:p>
          <w:p w:rsidR="001F3F96" w:rsidRDefault="00097AC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dioptrií</w:t>
            </w:r>
          </w:p>
        </w:tc>
      </w:tr>
      <w:tr w:rsidR="001F3F96">
        <w:trPr>
          <w:trHeight w:val="4152"/>
        </w:trPr>
        <w:tc>
          <w:tcPr>
            <w:tcW w:w="631" w:type="dxa"/>
          </w:tcPr>
          <w:p w:rsidR="001F3F96" w:rsidRDefault="00097A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1.30</w:t>
            </w:r>
          </w:p>
        </w:tc>
        <w:tc>
          <w:tcPr>
            <w:tcW w:w="5041" w:type="dxa"/>
          </w:tcPr>
          <w:p w:rsidR="001F3F96" w:rsidRDefault="00097AC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Stativ 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procházející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světlo: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osvětlení,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životnost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  <w:p w:rsidR="001F3F96" w:rsidRDefault="00097AC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60.000 operačních hodin, výška základny stativu max. 41,5mm, stativ karuselový s min. 4 pozicemi pro optické prvky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(např. světlé pole, temné pole, polarizace). Součástí stativu jsou min. 2 optické prvky pro nastavení šikmého nasvícení (</w:t>
            </w:r>
            <w:proofErr w:type="spellStart"/>
            <w:r>
              <w:rPr>
                <w:sz w:val="20"/>
              </w:rPr>
              <w:t>obliq</w:t>
            </w:r>
            <w:r>
              <w:rPr>
                <w:sz w:val="20"/>
              </w:rPr>
              <w:t>ue</w:t>
            </w:r>
            <w:proofErr w:type="spellEnd"/>
            <w:r>
              <w:rPr>
                <w:sz w:val="20"/>
              </w:rPr>
              <w:t>) a světlé pole s vysokým kontrastem, hmotnost stativu max. 4,3 kg</w:t>
            </w:r>
          </w:p>
        </w:tc>
        <w:tc>
          <w:tcPr>
            <w:tcW w:w="1261" w:type="dxa"/>
          </w:tcPr>
          <w:p w:rsidR="001F3F96" w:rsidRDefault="00097A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2161" w:type="dxa"/>
          </w:tcPr>
          <w:p w:rsidR="001F3F96" w:rsidRDefault="00097AC0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Stativ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procházející světlo: LED osvětlení, životnost minimálně 60000 operačních hodin, výška základny stativu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41,5mm,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stativ karuselový se 4</w:t>
            </w:r>
          </w:p>
          <w:p w:rsidR="001F3F96" w:rsidRDefault="00097AC0">
            <w:pPr>
              <w:pStyle w:val="TableParagraph"/>
              <w:spacing w:before="0"/>
              <w:ind w:right="145"/>
              <w:rPr>
                <w:sz w:val="20"/>
              </w:rPr>
            </w:pPr>
            <w:r>
              <w:rPr>
                <w:sz w:val="20"/>
              </w:rPr>
              <w:t>pozicemi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optické prvky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(např. světlé pole, temné pole, polarizace). Součástí stativu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optické prvky pro nastavení šikmého nasvícení</w:t>
            </w:r>
          </w:p>
          <w:p w:rsidR="001F3F96" w:rsidRDefault="00097AC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oblique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světlé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 vysokým kontrastem,</w:t>
            </w:r>
          </w:p>
          <w:p w:rsidR="001F3F96" w:rsidRDefault="00097AC0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hmotnost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stativu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4,1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</w:tr>
    </w:tbl>
    <w:p w:rsidR="001F3F96" w:rsidRDefault="001F3F96">
      <w:pPr>
        <w:pStyle w:val="Zkladntext"/>
        <w:spacing w:before="202"/>
      </w:pPr>
    </w:p>
    <w:p w:rsidR="001F3F96" w:rsidRDefault="00097AC0">
      <w:pPr>
        <w:pStyle w:val="Zkladntext"/>
        <w:ind w:left="136" w:right="703"/>
        <w:jc w:val="both"/>
      </w:pPr>
      <w:r>
        <w:t>Zadavatel upozorňuje účastníky, že v případě, že nabízené plnění nesp</w:t>
      </w:r>
      <w:r>
        <w:t>lňuje zadavatelem shora uvedené technické vlastnosti a parametry (tj. v případě, že účastník ve shora uvedené tabulce uvede v části výběru odpovědi „ANO/NE“ odpověď „NE“, popř. ve sloupci „Hodnota parametru u předmětu plnění nabízeného účastníkem“ uvede úd</w:t>
      </w:r>
      <w:r>
        <w:t>aj či informace, které budou v rozporu s</w:t>
      </w:r>
      <w:r>
        <w:rPr>
          <w:spacing w:val="-2"/>
        </w:rPr>
        <w:t xml:space="preserve"> </w:t>
      </w:r>
      <w:r>
        <w:t>požadavky zadavatele, nebo jeho závazné požadavky</w:t>
      </w:r>
      <w:r>
        <w:rPr>
          <w:spacing w:val="-5"/>
        </w:rPr>
        <w:t xml:space="preserve"> </w:t>
      </w:r>
      <w:r>
        <w:t>nebudou</w:t>
      </w:r>
      <w:r>
        <w:rPr>
          <w:spacing w:val="-6"/>
        </w:rPr>
        <w:t xml:space="preserve"> </w:t>
      </w:r>
      <w:r>
        <w:t>splňovat),</w:t>
      </w:r>
      <w:r>
        <w:rPr>
          <w:spacing w:val="-6"/>
        </w:rPr>
        <w:t xml:space="preserve"> </w:t>
      </w:r>
      <w:r>
        <w:t>nesplňuje</w:t>
      </w:r>
      <w:r>
        <w:rPr>
          <w:spacing w:val="-6"/>
        </w:rPr>
        <w:t xml:space="preserve"> </w:t>
      </w:r>
      <w:r>
        <w:t>nabídka</w:t>
      </w:r>
      <w:r>
        <w:rPr>
          <w:spacing w:val="-5"/>
        </w:rPr>
        <w:t xml:space="preserve"> </w:t>
      </w:r>
      <w:r>
        <w:t>účastníka</w:t>
      </w:r>
      <w:r>
        <w:rPr>
          <w:spacing w:val="-6"/>
        </w:rPr>
        <w:t xml:space="preserve"> </w:t>
      </w:r>
      <w:r>
        <w:t>zadávací</w:t>
      </w:r>
      <w:r>
        <w:rPr>
          <w:spacing w:val="-6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požadavky</w:t>
      </w:r>
      <w:r>
        <w:rPr>
          <w:spacing w:val="-5"/>
        </w:rPr>
        <w:t xml:space="preserve"> </w:t>
      </w:r>
      <w:r>
        <w:t>zadavatele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taková nabídka bude vyřazena a účastník bude vyloučen z další účasti v zadávacím řízení.</w:t>
      </w:r>
    </w:p>
    <w:p w:rsidR="001F3F96" w:rsidRDefault="001F3F96">
      <w:pPr>
        <w:pStyle w:val="Zkladntext"/>
        <w:spacing w:before="3" w:after="1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5051"/>
      </w:tblGrid>
      <w:tr w:rsidR="001F3F96">
        <w:trPr>
          <w:trHeight w:val="887"/>
        </w:trPr>
        <w:tc>
          <w:tcPr>
            <w:tcW w:w="3927" w:type="dxa"/>
          </w:tcPr>
          <w:p w:rsidR="001F3F96" w:rsidRDefault="001F3F96">
            <w:pPr>
              <w:pStyle w:val="TableParagraph"/>
              <w:spacing w:before="201"/>
              <w:ind w:left="0"/>
              <w:rPr>
                <w:sz w:val="20"/>
              </w:rPr>
            </w:pPr>
          </w:p>
          <w:p w:rsidR="001F3F96" w:rsidRDefault="00097AC0">
            <w:pPr>
              <w:pStyle w:val="TableParagraph"/>
              <w:tabs>
                <w:tab w:val="left" w:pos="2758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Čestlicích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051" w:type="dxa"/>
          </w:tcPr>
          <w:p w:rsidR="001F3F96" w:rsidRDefault="001F3F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F3F96">
        <w:trPr>
          <w:trHeight w:val="1332"/>
        </w:trPr>
        <w:tc>
          <w:tcPr>
            <w:tcW w:w="3927" w:type="dxa"/>
          </w:tcPr>
          <w:p w:rsidR="001F3F96" w:rsidRDefault="001F3F9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51" w:type="dxa"/>
          </w:tcPr>
          <w:p w:rsidR="00097AC0" w:rsidRDefault="00097AC0">
            <w:pPr>
              <w:pStyle w:val="TableParagraph"/>
              <w:spacing w:before="107" w:line="256" w:lineRule="auto"/>
              <w:ind w:left="890" w:right="1294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 xml:space="preserve">Digitálně podepsal </w:t>
            </w:r>
            <w:proofErr w:type="spellStart"/>
            <w:r w:rsidR="00D41BA2">
              <w:rPr>
                <w:rFonts w:ascii="Trebuchet MS" w:hAnsi="Trebuchet MS"/>
                <w:sz w:val="17"/>
              </w:rPr>
              <w:t>xxx</w:t>
            </w:r>
            <w:proofErr w:type="spellEnd"/>
          </w:p>
          <w:p w:rsidR="001F3F96" w:rsidRDefault="00097AC0">
            <w:pPr>
              <w:pStyle w:val="TableParagraph"/>
              <w:spacing w:before="107" w:line="256" w:lineRule="auto"/>
              <w:ind w:left="890" w:right="1294"/>
              <w:rPr>
                <w:rFonts w:ascii="Trebuchet MS" w:hAnsi="Trebuchet MS"/>
                <w:sz w:val="17"/>
              </w:rPr>
            </w:pPr>
            <w:bookmarkStart w:id="0" w:name="_GoBack"/>
            <w:bookmarkEnd w:id="0"/>
            <w:r>
              <w:rPr>
                <w:rFonts w:ascii="Trebuchet MS" w:hAnsi="Trebuchet MS"/>
                <w:sz w:val="17"/>
              </w:rPr>
              <w:t xml:space="preserve"> </w:t>
            </w:r>
            <w:r>
              <w:rPr>
                <w:rFonts w:ascii="Trebuchet MS" w:hAnsi="Trebuchet MS"/>
                <w:w w:val="90"/>
                <w:sz w:val="17"/>
              </w:rPr>
              <w:t>Datum: 2024.12.05 08:22:47 +01'00'</w:t>
            </w:r>
          </w:p>
          <w:p w:rsidR="001F3F96" w:rsidRDefault="001F3F96">
            <w:pPr>
              <w:pStyle w:val="TableParagraph"/>
              <w:ind w:left="0"/>
              <w:rPr>
                <w:sz w:val="11"/>
              </w:rPr>
            </w:pPr>
          </w:p>
          <w:p w:rsidR="001F3F96" w:rsidRDefault="00097AC0">
            <w:pPr>
              <w:pStyle w:val="TableParagraph"/>
              <w:spacing w:before="0"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06245" cy="8255"/>
                      <wp:effectExtent l="9525" t="0" r="0" b="126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6245" cy="8255"/>
                                <a:chOff x="0" y="0"/>
                                <a:chExt cx="1706245" cy="825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110"/>
                                  <a:ext cx="1706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6245">
                                      <a:moveTo>
                                        <a:pt x="0" y="0"/>
                                      </a:moveTo>
                                      <a:lnTo>
                                        <a:pt x="1705750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D9541" id="Group 18" o:spid="_x0000_s1026" style="width:134.35pt;height:.65pt;mso-position-horizontal-relative:char;mso-position-vertical-relative:line" coordsize="1706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">
                      <v:shape id="Graphic 19" o:spid="_x0000_s1027" style="position:absolute;top:41;width:17062;height:12;visibility:visible;mso-wrap-style:square;v-text-anchor:top" coordsize="1706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" path="m,l1705750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F3F96" w:rsidRDefault="00097AC0">
            <w:pPr>
              <w:pStyle w:val="TableParagraph"/>
              <w:spacing w:before="204"/>
              <w:ind w:left="108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účastníka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</w:tr>
    </w:tbl>
    <w:p w:rsidR="001F3F96" w:rsidRDefault="00097AC0">
      <w:pPr>
        <w:pStyle w:val="Zkladntext"/>
        <w:spacing w:before="2"/>
        <w:ind w:left="136" w:right="703"/>
        <w:jc w:val="both"/>
      </w:pPr>
      <w:r>
        <w:rPr>
          <w:vertAlign w:val="superscript"/>
        </w:rPr>
        <w:t>1</w:t>
      </w:r>
      <w:r>
        <w:t xml:space="preserve">Při podání nabídky elektronickou formou, postačí zadavateli podpis Přílohy č. 3 výzvy (přílohy č. 1 smlouvy) elektronicky tak, že účastník podá nabídku do elektronického nástroje </w:t>
      </w:r>
      <w:hyperlink r:id="rId14">
        <w:r>
          <w:rPr>
            <w:color w:val="0088CF"/>
            <w:u w:val="single" w:color="0088CF"/>
          </w:rPr>
          <w:t>https://www.tenderarena.cz/profil/detail.jsf?identifikator=ustmolgen</w:t>
        </w:r>
      </w:hyperlink>
      <w:r>
        <w:rPr>
          <w:color w:val="0088CF"/>
          <w:u w:val="single" w:color="0088CF"/>
        </w:rPr>
        <w:t xml:space="preserve"> </w:t>
      </w:r>
      <w:r>
        <w:t>pod svým jménem a heslem.</w:t>
      </w:r>
    </w:p>
    <w:sectPr w:rsidR="001F3F96">
      <w:pgSz w:w="11910" w:h="16840"/>
      <w:pgMar w:top="2140" w:right="708" w:bottom="940" w:left="1275" w:header="734" w:footer="7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97AC0">
      <w:r>
        <w:separator/>
      </w:r>
    </w:p>
  </w:endnote>
  <w:endnote w:type="continuationSeparator" w:id="0">
    <w:p w:rsidR="00000000" w:rsidRDefault="0009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96" w:rsidRDefault="00097AC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50944" behindDoc="1" locked="0" layoutInCell="1" allowOverlap="1">
              <wp:simplePos x="0" y="0"/>
              <wp:positionH relativeFrom="page">
                <wp:posOffset>6537959</wp:posOffset>
              </wp:positionH>
              <wp:positionV relativeFrom="page">
                <wp:posOffset>10073513</wp:posOffset>
              </wp:positionV>
              <wp:extent cx="179705" cy="2038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3F96" w:rsidRDefault="00097AC0">
                          <w:pPr>
                            <w:spacing w:line="306" w:lineRule="exact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514.8pt;margin-top:793.2pt;width:14.15pt;height:16.05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" filled="f" stroked="f">
              <v:textbox inset="0,0,0,0">
                <w:txbxContent>
                  <w:p w:rsidR="001F3F96" w:rsidRDefault="00097AC0">
                    <w:pPr>
                      <w:spacing w:line="306" w:lineRule="exact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b/>
                        <w:color w:val="808080"/>
                        <w:spacing w:val="-10"/>
                        <w:sz w:val="28"/>
                      </w:rPr>
                      <w:t>2</w:t>
                    </w:r>
                    <w:r>
                      <w:rPr>
                        <w:b/>
                        <w:color w:val="808080"/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96" w:rsidRDefault="00097AC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52480" behindDoc="1" locked="0" layoutInCell="1" allowOverlap="1">
              <wp:simplePos x="0" y="0"/>
              <wp:positionH relativeFrom="page">
                <wp:posOffset>902969</wp:posOffset>
              </wp:positionH>
              <wp:positionV relativeFrom="page">
                <wp:posOffset>10040391</wp:posOffset>
              </wp:positionV>
              <wp:extent cx="5760085" cy="127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635">
                            <a:moveTo>
                              <a:pt x="0" y="0"/>
                            </a:moveTo>
                            <a:lnTo>
                              <a:pt x="5760084" y="12"/>
                            </a:lnTo>
                          </a:path>
                        </a:pathLst>
                      </a:custGeom>
                      <a:ln w="9525">
                        <a:solidFill>
                          <a:srgbClr val="A6A6A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E9D2E9" id="Graphic 16" o:spid="_x0000_s1026" style="position:absolute;margin-left:71.1pt;margin-top:790.6pt;width:453.55pt;height:.1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" path="m,l5760084,12e" filled="f" strokecolor="#a6a6a6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6537959</wp:posOffset>
              </wp:positionH>
              <wp:positionV relativeFrom="page">
                <wp:posOffset>10073513</wp:posOffset>
              </wp:positionV>
              <wp:extent cx="179705" cy="2038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3F96" w:rsidRDefault="00097AC0">
                          <w:pPr>
                            <w:spacing w:line="306" w:lineRule="exact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514.8pt;margin-top:793.2pt;width:14.15pt;height:16.0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" filled="f" stroked="f">
              <v:textbox inset="0,0,0,0">
                <w:txbxContent>
                  <w:p w:rsidR="001F3F96" w:rsidRDefault="00097AC0">
                    <w:pPr>
                      <w:spacing w:line="306" w:lineRule="exact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b/>
                        <w:color w:val="808080"/>
                        <w:spacing w:val="-10"/>
                        <w:sz w:val="28"/>
                      </w:rPr>
                      <w:t>3</w:t>
                    </w:r>
                    <w:r>
                      <w:rPr>
                        <w:b/>
                        <w:color w:val="808080"/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97AC0">
      <w:r>
        <w:separator/>
      </w:r>
    </w:p>
  </w:footnote>
  <w:footnote w:type="continuationSeparator" w:id="0">
    <w:p w:rsidR="00000000" w:rsidRDefault="0009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96" w:rsidRDefault="00097AC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248896" behindDoc="1" locked="0" layoutInCell="1" allowOverlap="1">
          <wp:simplePos x="0" y="0"/>
          <wp:positionH relativeFrom="page">
            <wp:posOffset>3877758</wp:posOffset>
          </wp:positionH>
          <wp:positionV relativeFrom="page">
            <wp:posOffset>466343</wp:posOffset>
          </wp:positionV>
          <wp:extent cx="1723468" cy="9018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3468" cy="901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49408" behindDoc="1" locked="0" layoutInCell="1" allowOverlap="1">
          <wp:simplePos x="0" y="0"/>
          <wp:positionH relativeFrom="page">
            <wp:posOffset>954285</wp:posOffset>
          </wp:positionH>
          <wp:positionV relativeFrom="page">
            <wp:posOffset>699781</wp:posOffset>
          </wp:positionV>
          <wp:extent cx="2549657" cy="62343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9657" cy="623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96" w:rsidRDefault="00097AC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249920" behindDoc="1" locked="0" layoutInCell="1" allowOverlap="1">
          <wp:simplePos x="0" y="0"/>
          <wp:positionH relativeFrom="page">
            <wp:posOffset>3877758</wp:posOffset>
          </wp:positionH>
          <wp:positionV relativeFrom="page">
            <wp:posOffset>466343</wp:posOffset>
          </wp:positionV>
          <wp:extent cx="1723468" cy="901801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3468" cy="901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0432" behindDoc="1" locked="0" layoutInCell="1" allowOverlap="1">
          <wp:simplePos x="0" y="0"/>
          <wp:positionH relativeFrom="page">
            <wp:posOffset>954285</wp:posOffset>
          </wp:positionH>
          <wp:positionV relativeFrom="page">
            <wp:posOffset>699781</wp:posOffset>
          </wp:positionV>
          <wp:extent cx="2549657" cy="623431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9657" cy="623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96" w:rsidRDefault="00097AC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251456" behindDoc="1" locked="0" layoutInCell="1" allowOverlap="1">
          <wp:simplePos x="0" y="0"/>
          <wp:positionH relativeFrom="page">
            <wp:posOffset>3877758</wp:posOffset>
          </wp:positionH>
          <wp:positionV relativeFrom="page">
            <wp:posOffset>466343</wp:posOffset>
          </wp:positionV>
          <wp:extent cx="1723468" cy="901801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3468" cy="901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1968" behindDoc="1" locked="0" layoutInCell="1" allowOverlap="1">
          <wp:simplePos x="0" y="0"/>
          <wp:positionH relativeFrom="page">
            <wp:posOffset>954285</wp:posOffset>
          </wp:positionH>
          <wp:positionV relativeFrom="page">
            <wp:posOffset>699781</wp:posOffset>
          </wp:positionV>
          <wp:extent cx="2549657" cy="623431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9657" cy="623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6F1"/>
    <w:multiLevelType w:val="hybridMultilevel"/>
    <w:tmpl w:val="F67C9908"/>
    <w:lvl w:ilvl="0" w:tplc="3DEAC24A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D188278">
      <w:numFmt w:val="bullet"/>
      <w:lvlText w:val="•"/>
      <w:lvlJc w:val="left"/>
      <w:pPr>
        <w:ind w:left="1241" w:hanging="360"/>
      </w:pPr>
      <w:rPr>
        <w:rFonts w:hint="default"/>
        <w:lang w:val="cs-CZ" w:eastAsia="en-US" w:bidi="ar-SA"/>
      </w:rPr>
    </w:lvl>
    <w:lvl w:ilvl="2" w:tplc="DD768B92">
      <w:numFmt w:val="bullet"/>
      <w:lvlText w:val="•"/>
      <w:lvlJc w:val="left"/>
      <w:pPr>
        <w:ind w:left="1662" w:hanging="360"/>
      </w:pPr>
      <w:rPr>
        <w:rFonts w:hint="default"/>
        <w:lang w:val="cs-CZ" w:eastAsia="en-US" w:bidi="ar-SA"/>
      </w:rPr>
    </w:lvl>
    <w:lvl w:ilvl="3" w:tplc="E7B6EDBC">
      <w:numFmt w:val="bullet"/>
      <w:lvlText w:val="•"/>
      <w:lvlJc w:val="left"/>
      <w:pPr>
        <w:ind w:left="2083" w:hanging="360"/>
      </w:pPr>
      <w:rPr>
        <w:rFonts w:hint="default"/>
        <w:lang w:val="cs-CZ" w:eastAsia="en-US" w:bidi="ar-SA"/>
      </w:rPr>
    </w:lvl>
    <w:lvl w:ilvl="4" w:tplc="EC24CB62">
      <w:numFmt w:val="bullet"/>
      <w:lvlText w:val="•"/>
      <w:lvlJc w:val="left"/>
      <w:pPr>
        <w:ind w:left="2504" w:hanging="360"/>
      </w:pPr>
      <w:rPr>
        <w:rFonts w:hint="default"/>
        <w:lang w:val="cs-CZ" w:eastAsia="en-US" w:bidi="ar-SA"/>
      </w:rPr>
    </w:lvl>
    <w:lvl w:ilvl="5" w:tplc="241A4604">
      <w:numFmt w:val="bullet"/>
      <w:lvlText w:val="•"/>
      <w:lvlJc w:val="left"/>
      <w:pPr>
        <w:ind w:left="2925" w:hanging="360"/>
      </w:pPr>
      <w:rPr>
        <w:rFonts w:hint="default"/>
        <w:lang w:val="cs-CZ" w:eastAsia="en-US" w:bidi="ar-SA"/>
      </w:rPr>
    </w:lvl>
    <w:lvl w:ilvl="6" w:tplc="7B0E68F6">
      <w:numFmt w:val="bullet"/>
      <w:lvlText w:val="•"/>
      <w:lvlJc w:val="left"/>
      <w:pPr>
        <w:ind w:left="3346" w:hanging="360"/>
      </w:pPr>
      <w:rPr>
        <w:rFonts w:hint="default"/>
        <w:lang w:val="cs-CZ" w:eastAsia="en-US" w:bidi="ar-SA"/>
      </w:rPr>
    </w:lvl>
    <w:lvl w:ilvl="7" w:tplc="FC200692">
      <w:numFmt w:val="bullet"/>
      <w:lvlText w:val="•"/>
      <w:lvlJc w:val="left"/>
      <w:pPr>
        <w:ind w:left="3767" w:hanging="360"/>
      </w:pPr>
      <w:rPr>
        <w:rFonts w:hint="default"/>
        <w:lang w:val="cs-CZ" w:eastAsia="en-US" w:bidi="ar-SA"/>
      </w:rPr>
    </w:lvl>
    <w:lvl w:ilvl="8" w:tplc="5716747C">
      <w:numFmt w:val="bullet"/>
      <w:lvlText w:val="•"/>
      <w:lvlJc w:val="left"/>
      <w:pPr>
        <w:ind w:left="4188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96"/>
    <w:rsid w:val="0000326C"/>
    <w:rsid w:val="00097AC0"/>
    <w:rsid w:val="001F3F96"/>
    <w:rsid w:val="00B77142"/>
    <w:rsid w:val="00D4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8C37"/>
  <w15:docId w15:val="{05B067DE-CAFF-465D-87FD-D731EE27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6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tenderarena.cz/profil/detail.jsf?identifikator=ustmolg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6</Pages>
  <Words>1616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Magazu</dc:creator>
  <cp:lastModifiedBy>Vladimira</cp:lastModifiedBy>
  <cp:revision>3</cp:revision>
  <dcterms:created xsi:type="dcterms:W3CDTF">2024-12-16T14:04:00Z</dcterms:created>
  <dcterms:modified xsi:type="dcterms:W3CDTF">2024-12-17T07:19:00Z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2019</vt:lpwstr>
  </property>
</Properties>
</file>