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tag w:val="goog_rdk_0"/>
        <w:id w:val="606552503"/>
      </w:sdtPr>
      <w:sdtEndPr/>
      <w:sdtContent>
        <w:p w14:paraId="00000001" w14:textId="77777777" w:rsidR="00E40F2A" w:rsidRDefault="00386449">
          <w:pPr>
            <w:jc w:val="center"/>
            <w:rPr>
              <w:rFonts w:ascii="Cambria" w:eastAsia="Cambria" w:hAnsi="Cambria" w:cs="Cambria"/>
              <w:b/>
              <w:sz w:val="28"/>
              <w:szCs w:val="28"/>
            </w:rPr>
          </w:pPr>
          <w:r>
            <w:rPr>
              <w:rFonts w:ascii="Cambria" w:eastAsia="Cambria" w:hAnsi="Cambria" w:cs="Cambria"/>
              <w:b/>
              <w:sz w:val="28"/>
              <w:szCs w:val="28"/>
            </w:rPr>
            <w:t>Agreement for Academic Programming</w:t>
          </w:r>
        </w:p>
      </w:sdtContent>
    </w:sdt>
    <w:sdt>
      <w:sdtPr>
        <w:tag w:val="goog_rdk_1"/>
        <w:id w:val="1796949880"/>
      </w:sdtPr>
      <w:sdtEndPr/>
      <w:sdtContent>
        <w:p w14:paraId="00000002" w14:textId="77777777" w:rsidR="00E40F2A" w:rsidRDefault="0051340D">
          <w:pPr>
            <w:jc w:val="center"/>
            <w:rPr>
              <w:rFonts w:ascii="Cambria" w:eastAsia="Cambria" w:hAnsi="Cambria" w:cs="Cambria"/>
              <w:b/>
              <w:sz w:val="24"/>
              <w:szCs w:val="24"/>
            </w:rPr>
          </w:pPr>
        </w:p>
      </w:sdtContent>
    </w:sdt>
    <w:sdt>
      <w:sdtPr>
        <w:tag w:val="goog_rdk_2"/>
        <w:id w:val="395786813"/>
      </w:sdtPr>
      <w:sdtEndPr/>
      <w:sdtContent>
        <w:p w14:paraId="00000003" w14:textId="77777777" w:rsidR="00E40F2A" w:rsidRDefault="00386449">
          <w:pPr>
            <w:jc w:val="center"/>
            <w:rPr>
              <w:rFonts w:ascii="Cambria" w:eastAsia="Cambria" w:hAnsi="Cambria" w:cs="Cambria"/>
              <w:b/>
              <w:sz w:val="24"/>
              <w:szCs w:val="24"/>
            </w:rPr>
          </w:pPr>
          <w:r>
            <w:rPr>
              <w:rFonts w:ascii="Cambria" w:eastAsia="Cambria" w:hAnsi="Cambria" w:cs="Cambria"/>
              <w:b/>
              <w:sz w:val="24"/>
              <w:szCs w:val="24"/>
            </w:rPr>
            <w:t>Between</w:t>
          </w:r>
        </w:p>
      </w:sdtContent>
    </w:sdt>
    <w:sdt>
      <w:sdtPr>
        <w:tag w:val="goog_rdk_3"/>
        <w:id w:val="-1754426441"/>
      </w:sdtPr>
      <w:sdtEndPr/>
      <w:sdtContent>
        <w:p w14:paraId="00000004" w14:textId="77777777" w:rsidR="00E40F2A" w:rsidRDefault="0051340D">
          <w:pPr>
            <w:jc w:val="center"/>
            <w:rPr>
              <w:rFonts w:ascii="Cambria" w:eastAsia="Cambria" w:hAnsi="Cambria" w:cs="Cambria"/>
              <w:b/>
              <w:sz w:val="24"/>
              <w:szCs w:val="24"/>
            </w:rPr>
          </w:pPr>
        </w:p>
      </w:sdtContent>
    </w:sdt>
    <w:sdt>
      <w:sdtPr>
        <w:tag w:val="goog_rdk_4"/>
        <w:id w:val="934471819"/>
      </w:sdtPr>
      <w:sdtEndPr/>
      <w:sdtContent>
        <w:p w14:paraId="00000005" w14:textId="77777777" w:rsidR="00E40F2A" w:rsidRDefault="0051340D">
          <w:pPr>
            <w:rPr>
              <w:rFonts w:ascii="Cambria" w:eastAsia="Cambria" w:hAnsi="Cambria" w:cs="Cambria"/>
              <w:b/>
              <w:sz w:val="24"/>
              <w:szCs w:val="24"/>
            </w:rPr>
          </w:pPr>
        </w:p>
      </w:sdtContent>
    </w:sdt>
    <w:sdt>
      <w:sdtPr>
        <w:tag w:val="goog_rdk_5"/>
        <w:id w:val="2103993837"/>
      </w:sdtPr>
      <w:sdtEndPr/>
      <w:sdtContent>
        <w:p w14:paraId="00000006" w14:textId="77777777" w:rsidR="00E40F2A" w:rsidRDefault="0051340D">
          <w:pPr>
            <w:jc w:val="center"/>
            <w:rPr>
              <w:rFonts w:ascii="Cambria" w:eastAsia="Cambria" w:hAnsi="Cambria" w:cs="Cambria"/>
              <w:sz w:val="24"/>
              <w:szCs w:val="24"/>
            </w:rPr>
          </w:pPr>
        </w:p>
      </w:sdtContent>
    </w:sdt>
    <w:sdt>
      <w:sdtPr>
        <w:tag w:val="goog_rdk_6"/>
        <w:id w:val="-1796511195"/>
      </w:sdtPr>
      <w:sdtEndPr/>
      <w:sdtContent>
        <w:p w14:paraId="00000007" w14:textId="77777777" w:rsidR="00E40F2A" w:rsidRDefault="0051340D">
          <w:pPr>
            <w:jc w:val="center"/>
            <w:rPr>
              <w:rFonts w:ascii="Cambria" w:eastAsia="Cambria" w:hAnsi="Cambria" w:cs="Cambria"/>
              <w:sz w:val="24"/>
              <w:szCs w:val="24"/>
            </w:rPr>
          </w:pPr>
        </w:p>
      </w:sdtContent>
    </w:sdt>
    <w:sdt>
      <w:sdtPr>
        <w:tag w:val="goog_rdk_7"/>
        <w:id w:val="1967231347"/>
      </w:sdtPr>
      <w:sdtEndPr/>
      <w:sdtContent>
        <w:p w14:paraId="00000008" w14:textId="77777777" w:rsidR="00E40F2A" w:rsidRDefault="00386449">
          <w:pPr>
            <w:jc w:val="left"/>
            <w:rPr>
              <w:rFonts w:ascii="Cambria" w:eastAsia="Cambria" w:hAnsi="Cambria" w:cs="Cambria"/>
              <w:b/>
              <w:sz w:val="24"/>
              <w:szCs w:val="24"/>
            </w:rPr>
          </w:pPr>
          <w:r>
            <w:rPr>
              <w:rFonts w:ascii="Cambria" w:eastAsia="Cambria" w:hAnsi="Cambria" w:cs="Cambria"/>
              <w:b/>
              <w:sz w:val="24"/>
              <w:szCs w:val="24"/>
            </w:rPr>
            <w:t>Charles University, Faculty of Arts</w:t>
          </w:r>
        </w:p>
      </w:sdtContent>
    </w:sdt>
    <w:sdt>
      <w:sdtPr>
        <w:tag w:val="goog_rdk_8"/>
        <w:id w:val="947043480"/>
      </w:sdtPr>
      <w:sdtEndPr/>
      <w:sdtContent>
        <w:p w14:paraId="00000009" w14:textId="77777777" w:rsidR="00E40F2A" w:rsidRPr="00E84B79" w:rsidRDefault="00386449">
          <w:pPr>
            <w:rPr>
              <w:rFonts w:ascii="Cambria" w:eastAsia="Cambria" w:hAnsi="Cambria" w:cs="Cambria"/>
              <w:sz w:val="24"/>
              <w:szCs w:val="24"/>
              <w:lang w:val="es-ES_tradnl"/>
            </w:rPr>
          </w:pPr>
          <w:r w:rsidRPr="00E84B79">
            <w:rPr>
              <w:rFonts w:ascii="Cambria" w:eastAsia="Cambria" w:hAnsi="Cambria" w:cs="Cambria"/>
              <w:sz w:val="24"/>
              <w:szCs w:val="24"/>
              <w:lang w:val="es-ES_tradnl"/>
            </w:rPr>
            <w:t xml:space="preserve">ID No.: 002 16 208, </w:t>
          </w:r>
          <w:proofErr w:type="spellStart"/>
          <w:r w:rsidRPr="00E84B79">
            <w:rPr>
              <w:rFonts w:ascii="Cambria" w:eastAsia="Cambria" w:hAnsi="Cambria" w:cs="Cambria"/>
              <w:sz w:val="24"/>
              <w:szCs w:val="24"/>
              <w:lang w:val="es-ES_tradnl"/>
            </w:rPr>
            <w:t>Tax</w:t>
          </w:r>
          <w:proofErr w:type="spellEnd"/>
          <w:r w:rsidRPr="00E84B79">
            <w:rPr>
              <w:rFonts w:ascii="Cambria" w:eastAsia="Cambria" w:hAnsi="Cambria" w:cs="Cambria"/>
              <w:sz w:val="24"/>
              <w:szCs w:val="24"/>
              <w:lang w:val="es-ES_tradnl"/>
            </w:rPr>
            <w:t xml:space="preserve"> ID No.: CZ00216208</w:t>
          </w:r>
        </w:p>
      </w:sdtContent>
    </w:sdt>
    <w:sdt>
      <w:sdtPr>
        <w:tag w:val="goog_rdk_9"/>
        <w:id w:val="-1965650967"/>
      </w:sdtPr>
      <w:sdtEndPr/>
      <w:sdtContent>
        <w:p w14:paraId="0000000A" w14:textId="160FE0D7" w:rsidR="00E40F2A" w:rsidRPr="000C2ADE" w:rsidRDefault="00386449">
          <w:pPr>
            <w:rPr>
              <w:rFonts w:ascii="Cambria" w:eastAsia="Cambria" w:hAnsi="Cambria" w:cs="Cambria"/>
              <w:sz w:val="24"/>
              <w:szCs w:val="24"/>
              <w:lang w:val="pt-BR"/>
            </w:rPr>
          </w:pPr>
          <w:r>
            <w:t>R</w:t>
          </w:r>
          <w:r>
            <w:rPr>
              <w:rFonts w:ascii="Cambria" w:eastAsia="Cambria" w:hAnsi="Cambria" w:cs="Cambria"/>
              <w:sz w:val="24"/>
              <w:szCs w:val="24"/>
            </w:rPr>
            <w:t xml:space="preserve">egistered office: </w:t>
          </w:r>
          <w:proofErr w:type="spellStart"/>
          <w:r>
            <w:rPr>
              <w:rFonts w:ascii="Cambria" w:eastAsia="Cambria" w:hAnsi="Cambria" w:cs="Cambria"/>
              <w:sz w:val="24"/>
              <w:szCs w:val="24"/>
            </w:rPr>
            <w:t>Nám</w:t>
          </w:r>
          <w:proofErr w:type="spellEnd"/>
          <w:r>
            <w:rPr>
              <w:rFonts w:ascii="Cambria" w:eastAsia="Cambria" w:hAnsi="Cambria" w:cs="Cambria"/>
              <w:sz w:val="24"/>
              <w:szCs w:val="24"/>
            </w:rPr>
            <w:t xml:space="preserve">. </w:t>
          </w:r>
          <w:r w:rsidRPr="000C2ADE">
            <w:rPr>
              <w:rFonts w:ascii="Cambria" w:eastAsia="Cambria" w:hAnsi="Cambria" w:cs="Cambria"/>
              <w:sz w:val="24"/>
              <w:szCs w:val="24"/>
              <w:lang w:val="pt-BR"/>
            </w:rPr>
            <w:t>Jana Palacha 1/2, 116 38 Prague 1, Czech Republic</w:t>
          </w:r>
        </w:p>
      </w:sdtContent>
    </w:sdt>
    <w:sdt>
      <w:sdtPr>
        <w:tag w:val="goog_rdk_10"/>
        <w:id w:val="-939447506"/>
      </w:sdtPr>
      <w:sdtEndPr/>
      <w:sdtContent>
        <w:p w14:paraId="0000000B" w14:textId="7DA8BB7A" w:rsidR="00E40F2A" w:rsidRDefault="00386449">
          <w:pPr>
            <w:rPr>
              <w:rFonts w:ascii="Cambria" w:eastAsia="Cambria" w:hAnsi="Cambria" w:cs="Cambria"/>
              <w:sz w:val="24"/>
              <w:szCs w:val="24"/>
            </w:rPr>
          </w:pPr>
          <w:r>
            <w:rPr>
              <w:rFonts w:ascii="Cambria" w:eastAsia="Cambria" w:hAnsi="Cambria" w:cs="Cambria"/>
              <w:sz w:val="24"/>
              <w:szCs w:val="24"/>
            </w:rPr>
            <w:t xml:space="preserve">Represented by: </w:t>
          </w:r>
          <w:r w:rsidR="000C2ADE">
            <w:rPr>
              <w:rFonts w:ascii="Cambria" w:eastAsia="Cambria" w:hAnsi="Cambria" w:cs="Cambria"/>
              <w:sz w:val="24"/>
              <w:szCs w:val="24"/>
            </w:rPr>
            <w:t>Mgr. Eva Lehečková</w:t>
          </w:r>
          <w:r>
            <w:rPr>
              <w:rFonts w:ascii="Cambria" w:eastAsia="Cambria" w:hAnsi="Cambria" w:cs="Cambria"/>
              <w:sz w:val="24"/>
              <w:szCs w:val="24"/>
            </w:rPr>
            <w:t xml:space="preserve">, Ph.D., who is fully </w:t>
          </w:r>
          <w:proofErr w:type="spellStart"/>
          <w:r>
            <w:rPr>
              <w:rFonts w:ascii="Cambria" w:eastAsia="Cambria" w:hAnsi="Cambria" w:cs="Cambria"/>
              <w:sz w:val="24"/>
              <w:szCs w:val="24"/>
            </w:rPr>
            <w:t>authorised</w:t>
          </w:r>
          <w:proofErr w:type="spellEnd"/>
          <w:r>
            <w:rPr>
              <w:rFonts w:ascii="Cambria" w:eastAsia="Cambria" w:hAnsi="Cambria" w:cs="Cambria"/>
              <w:sz w:val="24"/>
              <w:szCs w:val="24"/>
            </w:rPr>
            <w:t xml:space="preserve"> to execute this Agreement in h</w:t>
          </w:r>
          <w:r w:rsidR="000C2ADE">
            <w:rPr>
              <w:rFonts w:ascii="Cambria" w:eastAsia="Cambria" w:hAnsi="Cambria" w:cs="Cambria"/>
              <w:sz w:val="24"/>
              <w:szCs w:val="24"/>
            </w:rPr>
            <w:t>er</w:t>
          </w:r>
          <w:r>
            <w:rPr>
              <w:rFonts w:ascii="Cambria" w:eastAsia="Cambria" w:hAnsi="Cambria" w:cs="Cambria"/>
              <w:sz w:val="24"/>
              <w:szCs w:val="24"/>
            </w:rPr>
            <w:t xml:space="preserve"> position as Dean</w:t>
          </w:r>
        </w:p>
      </w:sdtContent>
    </w:sdt>
    <w:sdt>
      <w:sdtPr>
        <w:tag w:val="goog_rdk_11"/>
        <w:id w:val="-774628813"/>
      </w:sdtPr>
      <w:sdtEndPr/>
      <w:sdtContent>
        <w:p w14:paraId="0000000C" w14:textId="33328112" w:rsidR="00E40F2A" w:rsidRDefault="00386449">
          <w:pPr>
            <w:rPr>
              <w:rFonts w:ascii="Cambria" w:eastAsia="Cambria" w:hAnsi="Cambria" w:cs="Cambria"/>
              <w:sz w:val="24"/>
              <w:szCs w:val="24"/>
            </w:rPr>
          </w:pPr>
          <w:r>
            <w:rPr>
              <w:rFonts w:ascii="Cambria" w:eastAsia="Cambria" w:hAnsi="Cambria" w:cs="Cambria"/>
              <w:sz w:val="24"/>
              <w:szCs w:val="24"/>
            </w:rPr>
            <w:t>Person responsible for the agreement implementation</w:t>
          </w:r>
          <w:r w:rsidR="000C2ADE" w:rsidRPr="000C2ADE">
            <w:rPr>
              <w:rFonts w:ascii="Cambria" w:eastAsia="Cambria" w:hAnsi="Cambria" w:cs="Cambria"/>
              <w:sz w:val="24"/>
              <w:szCs w:val="24"/>
            </w:rPr>
            <w:t xml:space="preserve"> </w:t>
          </w:r>
          <w:r w:rsidR="00E84B79">
            <w:rPr>
              <w:rFonts w:ascii="Cambria" w:eastAsia="Cambria" w:hAnsi="Cambria" w:cs="Cambria"/>
              <w:sz w:val="24"/>
              <w:szCs w:val="24"/>
            </w:rPr>
            <w:t>x</w:t>
          </w:r>
          <w:r w:rsidR="000C2ADE" w:rsidRPr="000C2ADE">
            <w:rPr>
              <w:rFonts w:ascii="Cambria" w:eastAsia="Cambria" w:hAnsi="Cambria" w:cs="Cambria"/>
              <w:sz w:val="24"/>
              <w:szCs w:val="24"/>
            </w:rPr>
            <w:t xml:space="preserve">, Head </w:t>
          </w:r>
          <w:r w:rsidR="001006F8" w:rsidRPr="000C2ADE">
            <w:rPr>
              <w:rFonts w:ascii="Cambria" w:eastAsia="Cambria" w:hAnsi="Cambria" w:cs="Cambria"/>
              <w:sz w:val="24"/>
              <w:szCs w:val="24"/>
            </w:rPr>
            <w:t>of Office</w:t>
          </w:r>
          <w:r w:rsidR="000C2ADE" w:rsidRPr="000C2ADE">
            <w:rPr>
              <w:rFonts w:ascii="Cambria" w:eastAsia="Cambria" w:hAnsi="Cambria" w:cs="Cambria"/>
              <w:sz w:val="24"/>
              <w:szCs w:val="24"/>
            </w:rPr>
            <w:t xml:space="preserve"> of Commercial </w:t>
          </w:r>
          <w:r w:rsidR="001006F8" w:rsidRPr="000C2ADE">
            <w:rPr>
              <w:rFonts w:ascii="Cambria" w:eastAsia="Cambria" w:hAnsi="Cambria" w:cs="Cambria"/>
              <w:sz w:val="24"/>
              <w:szCs w:val="24"/>
            </w:rPr>
            <w:t>Programs</w:t>
          </w:r>
          <w:r w:rsidR="000C2ADE" w:rsidRPr="000C2ADE">
            <w:rPr>
              <w:rFonts w:ascii="Cambria" w:eastAsia="Cambria" w:hAnsi="Cambria" w:cs="Cambria"/>
              <w:sz w:val="24"/>
              <w:szCs w:val="24"/>
            </w:rPr>
            <w:t xml:space="preserve"> and Cross-Sectoral Cooperation, tel.: </w:t>
          </w:r>
          <w:r w:rsidR="00E84B79">
            <w:rPr>
              <w:rFonts w:ascii="Cambria" w:eastAsia="Cambria" w:hAnsi="Cambria" w:cs="Cambria"/>
              <w:sz w:val="24"/>
              <w:szCs w:val="24"/>
            </w:rPr>
            <w:t>x</w:t>
          </w:r>
          <w:r w:rsidR="000C2ADE" w:rsidRPr="000C2ADE">
            <w:rPr>
              <w:rFonts w:ascii="Cambria" w:eastAsia="Cambria" w:hAnsi="Cambria" w:cs="Cambria"/>
              <w:sz w:val="24"/>
              <w:szCs w:val="24"/>
            </w:rPr>
            <w:t>, email:</w:t>
          </w:r>
          <w:r w:rsidR="00E84B79">
            <w:rPr>
              <w:rFonts w:ascii="Cambria" w:eastAsia="Cambria" w:hAnsi="Cambria" w:cs="Cambria"/>
              <w:sz w:val="24"/>
              <w:szCs w:val="24"/>
            </w:rPr>
            <w:t xml:space="preserve"> x</w:t>
          </w:r>
          <w:r w:rsidR="000C2ADE" w:rsidRPr="000C2ADE">
            <w:rPr>
              <w:rFonts w:ascii="Cambria" w:eastAsia="Cambria" w:hAnsi="Cambria" w:cs="Cambria"/>
              <w:sz w:val="24"/>
              <w:szCs w:val="24"/>
            </w:rPr>
            <w:t>    ​ </w:t>
          </w:r>
        </w:p>
      </w:sdtContent>
    </w:sdt>
    <w:sdt>
      <w:sdtPr>
        <w:tag w:val="goog_rdk_12"/>
        <w:id w:val="1480807403"/>
      </w:sdtPr>
      <w:sdtEndPr/>
      <w:sdtContent>
        <w:p w14:paraId="0000000D" w14:textId="77777777" w:rsidR="00E40F2A" w:rsidRDefault="0051340D">
          <w:pPr>
            <w:rPr>
              <w:rFonts w:ascii="Cambria" w:eastAsia="Cambria" w:hAnsi="Cambria" w:cs="Cambria"/>
              <w:sz w:val="24"/>
              <w:szCs w:val="24"/>
            </w:rPr>
          </w:pPr>
        </w:p>
      </w:sdtContent>
    </w:sdt>
    <w:sdt>
      <w:sdtPr>
        <w:tag w:val="goog_rdk_13"/>
        <w:id w:val="-1015383491"/>
      </w:sdtPr>
      <w:sdtEndPr/>
      <w:sdtContent>
        <w:p w14:paraId="0000000E" w14:textId="77777777" w:rsidR="00E40F2A" w:rsidRDefault="00386449">
          <w:pPr>
            <w:jc w:val="center"/>
            <w:rPr>
              <w:rFonts w:ascii="Cambria" w:eastAsia="Cambria" w:hAnsi="Cambria" w:cs="Cambria"/>
              <w:sz w:val="24"/>
              <w:szCs w:val="24"/>
            </w:rPr>
          </w:pPr>
          <w:r>
            <w:rPr>
              <w:rFonts w:ascii="Cambria" w:eastAsia="Cambria" w:hAnsi="Cambria" w:cs="Cambria"/>
              <w:sz w:val="24"/>
              <w:szCs w:val="24"/>
            </w:rPr>
            <w:t>and</w:t>
          </w:r>
        </w:p>
      </w:sdtContent>
    </w:sdt>
    <w:sdt>
      <w:sdtPr>
        <w:tag w:val="goog_rdk_14"/>
        <w:id w:val="-492573143"/>
        <w:showingPlcHdr/>
      </w:sdtPr>
      <w:sdtEndPr/>
      <w:sdtContent>
        <w:p w14:paraId="0000000F" w14:textId="2243BAC2" w:rsidR="00E40F2A" w:rsidRDefault="001006F8">
          <w:pPr>
            <w:rPr>
              <w:rFonts w:ascii="Cambria" w:eastAsia="Cambria" w:hAnsi="Cambria" w:cs="Cambria"/>
              <w:sz w:val="24"/>
              <w:szCs w:val="24"/>
            </w:rPr>
          </w:pPr>
          <w:r>
            <w:t xml:space="preserve">     </w:t>
          </w:r>
        </w:p>
      </w:sdtContent>
    </w:sdt>
    <w:sdt>
      <w:sdtPr>
        <w:tag w:val="goog_rdk_15"/>
        <w:id w:val="127441050"/>
      </w:sdtPr>
      <w:sdtEndPr/>
      <w:sdtContent>
        <w:p w14:paraId="00000010" w14:textId="77777777" w:rsidR="00E40F2A" w:rsidRDefault="00386449">
          <w:pPr>
            <w:rPr>
              <w:rFonts w:ascii="Cambria" w:eastAsia="Cambria" w:hAnsi="Cambria" w:cs="Cambria"/>
              <w:b/>
              <w:sz w:val="24"/>
              <w:szCs w:val="24"/>
            </w:rPr>
          </w:pPr>
          <w:r>
            <w:rPr>
              <w:rFonts w:ascii="Cambria" w:eastAsia="Cambria" w:hAnsi="Cambria" w:cs="Cambria"/>
              <w:b/>
              <w:sz w:val="24"/>
              <w:szCs w:val="24"/>
            </w:rPr>
            <w:t xml:space="preserve">North Carolina State University </w:t>
          </w:r>
        </w:p>
      </w:sdtContent>
    </w:sdt>
    <w:sdt>
      <w:sdtPr>
        <w:tag w:val="goog_rdk_16"/>
        <w:id w:val="-1625840675"/>
      </w:sdtPr>
      <w:sdtEndPr/>
      <w:sdtContent>
        <w:p w14:paraId="00000011" w14:textId="76CF84B6" w:rsidR="00E40F2A" w:rsidRDefault="00386449">
          <w:pPr>
            <w:rPr>
              <w:rFonts w:ascii="Cambria" w:eastAsia="Cambria" w:hAnsi="Cambria" w:cs="Cambria"/>
              <w:sz w:val="24"/>
              <w:szCs w:val="24"/>
            </w:rPr>
          </w:pPr>
          <w:r>
            <w:rPr>
              <w:rFonts w:ascii="Cambria" w:eastAsia="Cambria" w:hAnsi="Cambria" w:cs="Cambria"/>
              <w:sz w:val="24"/>
              <w:szCs w:val="24"/>
            </w:rPr>
            <w:t>ID No.: 276 42 178, Tax ID No.: CZ27642178</w:t>
          </w:r>
        </w:p>
      </w:sdtContent>
    </w:sdt>
    <w:sdt>
      <w:sdtPr>
        <w:tag w:val="goog_rdk_17"/>
        <w:id w:val="-1529877884"/>
      </w:sdtPr>
      <w:sdtEndPr/>
      <w:sdtContent>
        <w:p w14:paraId="00000012" w14:textId="460892C5" w:rsidR="00E40F2A" w:rsidRDefault="00386449">
          <w:pPr>
            <w:rPr>
              <w:rFonts w:ascii="Cambria" w:eastAsia="Cambria" w:hAnsi="Cambria" w:cs="Cambria"/>
              <w:sz w:val="24"/>
              <w:szCs w:val="24"/>
            </w:rPr>
          </w:pPr>
          <w:r>
            <w:t>R</w:t>
          </w:r>
          <w:r>
            <w:rPr>
              <w:rFonts w:ascii="Cambria" w:eastAsia="Cambria" w:hAnsi="Cambria" w:cs="Cambria"/>
              <w:sz w:val="24"/>
              <w:szCs w:val="24"/>
            </w:rPr>
            <w:t xml:space="preserve">egistered office: </w:t>
          </w:r>
          <w:r>
            <w:rPr>
              <w:rFonts w:ascii="Times New Roman" w:eastAsia="Times New Roman" w:hAnsi="Times New Roman" w:cs="Times New Roman"/>
              <w:sz w:val="24"/>
              <w:szCs w:val="24"/>
            </w:rPr>
            <w:t xml:space="preserve">Malé </w:t>
          </w:r>
          <w:proofErr w:type="spellStart"/>
          <w:r>
            <w:rPr>
              <w:rFonts w:ascii="Times New Roman" w:eastAsia="Times New Roman" w:hAnsi="Times New Roman" w:cs="Times New Roman"/>
              <w:sz w:val="24"/>
              <w:szCs w:val="24"/>
            </w:rPr>
            <w:t>náměstí</w:t>
          </w:r>
          <w:proofErr w:type="spellEnd"/>
          <w:r>
            <w:rPr>
              <w:rFonts w:ascii="Times New Roman" w:eastAsia="Times New Roman" w:hAnsi="Times New Roman" w:cs="Times New Roman"/>
              <w:sz w:val="24"/>
              <w:szCs w:val="24"/>
            </w:rPr>
            <w:t xml:space="preserve"> 144/1</w:t>
          </w:r>
        </w:p>
      </w:sdtContent>
    </w:sdt>
    <w:sdt>
      <w:sdtPr>
        <w:tag w:val="goog_rdk_18"/>
        <w:id w:val="949292859"/>
      </w:sdtPr>
      <w:sdtEndPr/>
      <w:sdtContent>
        <w:p w14:paraId="00000013" w14:textId="2D4ACB37" w:rsidR="00E40F2A" w:rsidRDefault="00386449">
          <w:pPr>
            <w:rPr>
              <w:rFonts w:ascii="Cambria" w:eastAsia="Cambria" w:hAnsi="Cambria" w:cs="Cambria"/>
              <w:sz w:val="24"/>
              <w:szCs w:val="24"/>
            </w:rPr>
          </w:pPr>
          <w:r>
            <w:rPr>
              <w:rFonts w:ascii="Cambria" w:eastAsia="Cambria" w:hAnsi="Cambria" w:cs="Cambria"/>
              <w:sz w:val="24"/>
              <w:szCs w:val="24"/>
            </w:rPr>
            <w:t xml:space="preserve">Represented by: </w:t>
          </w:r>
          <w:r w:rsidRPr="000C2ADE">
            <w:rPr>
              <w:rFonts w:ascii="Cambria" w:eastAsia="Cambria" w:hAnsi="Cambria" w:cs="Cambria"/>
              <w:sz w:val="24"/>
              <w:szCs w:val="24"/>
              <w:highlight w:val="yellow"/>
            </w:rPr>
            <w:t xml:space="preserve">Dr. </w:t>
          </w:r>
          <w:proofErr w:type="spellStart"/>
          <w:r w:rsidRPr="000C2ADE">
            <w:rPr>
              <w:rFonts w:ascii="Cambria" w:eastAsia="Cambria" w:hAnsi="Cambria" w:cs="Cambria"/>
              <w:sz w:val="24"/>
              <w:szCs w:val="24"/>
              <w:highlight w:val="yellow"/>
            </w:rPr>
            <w:t>Bailian</w:t>
          </w:r>
          <w:proofErr w:type="spellEnd"/>
          <w:r w:rsidRPr="000C2ADE">
            <w:rPr>
              <w:rFonts w:ascii="Cambria" w:eastAsia="Cambria" w:hAnsi="Cambria" w:cs="Cambria"/>
              <w:sz w:val="24"/>
              <w:szCs w:val="24"/>
              <w:highlight w:val="yellow"/>
            </w:rPr>
            <w:t xml:space="preserve"> Li, </w:t>
          </w:r>
          <w:r w:rsidR="00470C03" w:rsidRPr="000C2ADE">
            <w:rPr>
              <w:rFonts w:ascii="Cambria" w:eastAsia="Cambria" w:hAnsi="Cambria" w:cs="Cambria"/>
              <w:sz w:val="24"/>
              <w:szCs w:val="24"/>
              <w:highlight w:val="yellow"/>
            </w:rPr>
            <w:t xml:space="preserve">Senior </w:t>
          </w:r>
          <w:r w:rsidRPr="000C2ADE">
            <w:rPr>
              <w:rFonts w:ascii="Cambria" w:eastAsia="Cambria" w:hAnsi="Cambria" w:cs="Cambria"/>
              <w:sz w:val="24"/>
              <w:szCs w:val="24"/>
              <w:highlight w:val="yellow"/>
            </w:rPr>
            <w:t>Vice Provost for Global Engagement at NC State</w:t>
          </w:r>
          <w:r>
            <w:rPr>
              <w:rFonts w:ascii="Cambria" w:eastAsia="Cambria" w:hAnsi="Cambria" w:cs="Cambria"/>
              <w:sz w:val="24"/>
              <w:szCs w:val="24"/>
            </w:rPr>
            <w:t xml:space="preserve"> University, who is fully </w:t>
          </w:r>
          <w:proofErr w:type="spellStart"/>
          <w:r>
            <w:rPr>
              <w:rFonts w:ascii="Cambria" w:eastAsia="Cambria" w:hAnsi="Cambria" w:cs="Cambria"/>
              <w:sz w:val="24"/>
              <w:szCs w:val="24"/>
            </w:rPr>
            <w:t>authorised</w:t>
          </w:r>
          <w:proofErr w:type="spellEnd"/>
          <w:r>
            <w:rPr>
              <w:rFonts w:ascii="Cambria" w:eastAsia="Cambria" w:hAnsi="Cambria" w:cs="Cambria"/>
              <w:sz w:val="24"/>
              <w:szCs w:val="24"/>
            </w:rPr>
            <w:t xml:space="preserve"> to execute </w:t>
          </w:r>
          <w:r w:rsidR="00470C03">
            <w:rPr>
              <w:rFonts w:ascii="Cambria" w:eastAsia="Cambria" w:hAnsi="Cambria" w:cs="Cambria"/>
              <w:sz w:val="24"/>
              <w:szCs w:val="24"/>
            </w:rPr>
            <w:t>this agreement in his position</w:t>
          </w:r>
          <w:r>
            <w:rPr>
              <w:rFonts w:ascii="Cambria" w:eastAsia="Cambria" w:hAnsi="Cambria" w:cs="Cambria"/>
              <w:sz w:val="24"/>
              <w:szCs w:val="24"/>
            </w:rPr>
            <w:t xml:space="preserve"> </w:t>
          </w:r>
        </w:p>
      </w:sdtContent>
    </w:sdt>
    <w:sdt>
      <w:sdtPr>
        <w:tag w:val="goog_rdk_19"/>
        <w:id w:val="-2091539894"/>
      </w:sdtPr>
      <w:sdtEndPr/>
      <w:sdtContent>
        <w:p w14:paraId="00000014" w14:textId="3C0DB90F" w:rsidR="00E40F2A" w:rsidRDefault="00386449">
          <w:pPr>
            <w:rPr>
              <w:rFonts w:ascii="Cambria" w:eastAsia="Cambria" w:hAnsi="Cambria" w:cs="Cambria"/>
              <w:b/>
              <w:sz w:val="24"/>
              <w:szCs w:val="24"/>
            </w:rPr>
          </w:pPr>
          <w:r>
            <w:rPr>
              <w:rFonts w:ascii="Cambria" w:eastAsia="Cambria" w:hAnsi="Cambria" w:cs="Cambria"/>
              <w:sz w:val="24"/>
              <w:szCs w:val="24"/>
            </w:rPr>
            <w:t xml:space="preserve">Person responsible for the agreement implementation: Director of the NC State European Center in Prague, </w:t>
          </w:r>
          <w:r w:rsidR="00CA45AF">
            <w:rPr>
              <w:rFonts w:ascii="Cambria" w:eastAsia="Cambria" w:hAnsi="Cambria" w:cs="Cambria"/>
              <w:sz w:val="24"/>
              <w:szCs w:val="24"/>
            </w:rPr>
            <w:t>x</w:t>
          </w:r>
          <w:r>
            <w:rPr>
              <w:rFonts w:ascii="Cambria" w:eastAsia="Cambria" w:hAnsi="Cambria" w:cs="Cambria"/>
              <w:sz w:val="24"/>
              <w:szCs w:val="24"/>
            </w:rPr>
            <w:t xml:space="preserve">, </w:t>
          </w:r>
          <w:proofErr w:type="spellStart"/>
          <w:r>
            <w:rPr>
              <w:rFonts w:ascii="Cambria" w:eastAsia="Cambria" w:hAnsi="Cambria" w:cs="Cambria"/>
              <w:sz w:val="24"/>
              <w:szCs w:val="24"/>
            </w:rPr>
            <w:t>tel</w:t>
          </w:r>
          <w:proofErr w:type="spellEnd"/>
          <w:r>
            <w:rPr>
              <w:rFonts w:ascii="Cambria" w:eastAsia="Cambria" w:hAnsi="Cambria" w:cs="Cambria"/>
              <w:sz w:val="24"/>
              <w:szCs w:val="24"/>
            </w:rPr>
            <w:t xml:space="preserve">: </w:t>
          </w:r>
          <w:r w:rsidR="00CA45AF">
            <w:rPr>
              <w:rFonts w:ascii="Cambria" w:eastAsia="Cambria" w:hAnsi="Cambria" w:cs="Cambria"/>
              <w:sz w:val="24"/>
              <w:szCs w:val="24"/>
            </w:rPr>
            <w:t>x</w:t>
          </w:r>
          <w:r>
            <w:rPr>
              <w:rFonts w:ascii="Cambria" w:eastAsia="Cambria" w:hAnsi="Cambria" w:cs="Cambria"/>
              <w:sz w:val="24"/>
              <w:szCs w:val="24"/>
            </w:rPr>
            <w:t xml:space="preserve">, e-mail: </w:t>
          </w:r>
          <w:r w:rsidR="00CA45AF">
            <w:rPr>
              <w:rFonts w:ascii="Cambria" w:eastAsia="Cambria" w:hAnsi="Cambria" w:cs="Cambria"/>
              <w:sz w:val="24"/>
              <w:szCs w:val="24"/>
            </w:rPr>
            <w:t>x</w:t>
          </w:r>
        </w:p>
      </w:sdtContent>
    </w:sdt>
    <w:sdt>
      <w:sdtPr>
        <w:tag w:val="goog_rdk_20"/>
        <w:id w:val="1663974879"/>
      </w:sdtPr>
      <w:sdtEndPr/>
      <w:sdtContent>
        <w:p w14:paraId="00000015" w14:textId="77777777" w:rsidR="00E40F2A" w:rsidRDefault="0051340D">
          <w:pPr>
            <w:rPr>
              <w:rFonts w:ascii="Cambria" w:eastAsia="Cambria" w:hAnsi="Cambria" w:cs="Cambria"/>
              <w:sz w:val="24"/>
              <w:szCs w:val="24"/>
            </w:rPr>
          </w:pPr>
        </w:p>
      </w:sdtContent>
    </w:sdt>
    <w:sdt>
      <w:sdtPr>
        <w:tag w:val="goog_rdk_21"/>
        <w:id w:val="-642975518"/>
      </w:sdtPr>
      <w:sdtEndPr/>
      <w:sdtContent>
        <w:p w14:paraId="00000016" w14:textId="77777777" w:rsidR="00E40F2A" w:rsidRDefault="0051340D">
          <w:pPr>
            <w:rPr>
              <w:rFonts w:ascii="Cambria" w:eastAsia="Cambria" w:hAnsi="Cambria" w:cs="Cambria"/>
              <w:sz w:val="24"/>
              <w:szCs w:val="24"/>
            </w:rPr>
          </w:pPr>
        </w:p>
      </w:sdtContent>
    </w:sdt>
    <w:sdt>
      <w:sdtPr>
        <w:tag w:val="goog_rdk_22"/>
        <w:id w:val="1429155931"/>
      </w:sdtPr>
      <w:sdtEndPr/>
      <w:sdtContent>
        <w:p w14:paraId="00000017" w14:textId="77777777" w:rsidR="00E40F2A" w:rsidRDefault="00386449">
          <w:pPr>
            <w:rPr>
              <w:rFonts w:ascii="Cambria" w:eastAsia="Cambria" w:hAnsi="Cambria" w:cs="Cambria"/>
              <w:sz w:val="24"/>
              <w:szCs w:val="24"/>
            </w:rPr>
          </w:pPr>
          <w:r>
            <w:rPr>
              <w:rFonts w:ascii="Cambria" w:eastAsia="Cambria" w:hAnsi="Cambria" w:cs="Cambria"/>
              <w:sz w:val="24"/>
              <w:szCs w:val="24"/>
            </w:rPr>
            <w:t xml:space="preserve">North Carolina State University (hereinafter “NC State”) and Charles University, Faculty of Arts (hereinafter “CUFA”) hereby agree to promote cooperation in the field of international education through the enrollment of NC State students in CUFA’s EAST AND CENTRAL EUROPEAN STUDIES program (hereinafter “ECES” or “ECES program”). </w:t>
          </w:r>
        </w:p>
      </w:sdtContent>
    </w:sdt>
    <w:sdt>
      <w:sdtPr>
        <w:tag w:val="goog_rdk_23"/>
        <w:id w:val="1659506507"/>
      </w:sdtPr>
      <w:sdtEndPr/>
      <w:sdtContent>
        <w:p w14:paraId="00000018" w14:textId="77777777" w:rsidR="00E40F2A" w:rsidRDefault="0051340D">
          <w:pPr>
            <w:rPr>
              <w:rFonts w:ascii="Cambria" w:eastAsia="Cambria" w:hAnsi="Cambria" w:cs="Cambria"/>
              <w:sz w:val="24"/>
              <w:szCs w:val="24"/>
            </w:rPr>
          </w:pPr>
        </w:p>
      </w:sdtContent>
    </w:sdt>
    <w:sdt>
      <w:sdtPr>
        <w:tag w:val="goog_rdk_24"/>
        <w:id w:val="-166026559"/>
      </w:sdtPr>
      <w:sdtEndPr/>
      <w:sdtContent>
        <w:p w14:paraId="00000019" w14:textId="77777777" w:rsidR="00E40F2A" w:rsidRDefault="00386449">
          <w:pPr>
            <w:pBdr>
              <w:top w:val="nil"/>
              <w:left w:val="nil"/>
              <w:bottom w:val="nil"/>
              <w:right w:val="nil"/>
              <w:between w:val="nil"/>
            </w:pBdr>
            <w:ind w:left="1080" w:hanging="720"/>
            <w:jc w:val="center"/>
            <w:rPr>
              <w:rFonts w:ascii="Cambria" w:eastAsia="Cambria" w:hAnsi="Cambria" w:cs="Cambria"/>
              <w:b/>
              <w:color w:val="000000"/>
              <w:sz w:val="24"/>
              <w:szCs w:val="24"/>
            </w:rPr>
          </w:pPr>
          <w:r>
            <w:rPr>
              <w:rFonts w:ascii="Cambria" w:eastAsia="Cambria" w:hAnsi="Cambria" w:cs="Cambria"/>
              <w:b/>
              <w:color w:val="000000"/>
              <w:sz w:val="24"/>
              <w:szCs w:val="24"/>
            </w:rPr>
            <w:t xml:space="preserve">Part I. </w:t>
          </w:r>
        </w:p>
      </w:sdtContent>
    </w:sdt>
    <w:sdt>
      <w:sdtPr>
        <w:tag w:val="goog_rdk_25"/>
        <w:id w:val="375825515"/>
      </w:sdtPr>
      <w:sdtEndPr/>
      <w:sdtContent>
        <w:p w14:paraId="0000001A" w14:textId="77777777" w:rsidR="00E40F2A" w:rsidRDefault="00386449">
          <w:pPr>
            <w:numPr>
              <w:ilvl w:val="0"/>
              <w:numId w:val="6"/>
            </w:num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The ECES program is integrated at CUFA and facilitated by the International Relations Department. The ECES Academic Board, as appointed by the Dean of CUFA, is responsible for academic oversight of all ECES courses, as well as administrative and HR responsibilities related to hiring instructors.</w:t>
          </w:r>
        </w:p>
      </w:sdtContent>
    </w:sdt>
    <w:sdt>
      <w:sdtPr>
        <w:tag w:val="goog_rdk_26"/>
        <w:id w:val="282458541"/>
      </w:sdtPr>
      <w:sdtEndPr/>
      <w:sdtContent>
        <w:p w14:paraId="0000001B" w14:textId="77777777" w:rsidR="00E40F2A" w:rsidRDefault="00386449">
          <w:pPr>
            <w:numPr>
              <w:ilvl w:val="0"/>
              <w:numId w:val="6"/>
            </w:numPr>
            <w:rPr>
              <w:rFonts w:ascii="Cambria" w:eastAsia="Cambria" w:hAnsi="Cambria" w:cs="Cambria"/>
              <w:sz w:val="24"/>
              <w:szCs w:val="24"/>
            </w:rPr>
          </w:pPr>
          <w:r>
            <w:rPr>
              <w:rFonts w:ascii="Cambria" w:eastAsia="Cambria" w:hAnsi="Cambria" w:cs="Cambria"/>
              <w:sz w:val="24"/>
              <w:szCs w:val="24"/>
            </w:rPr>
            <w:t>CUFA will provide one course section of an obligatory Intensive Czech Language course for every 15 NC State students enrolled in the ECES program. This course will comprise of 20 teaching hours over the total of one week, to be taught during the NC State program orientation.</w:t>
          </w:r>
        </w:p>
      </w:sdtContent>
    </w:sdt>
    <w:sdt>
      <w:sdtPr>
        <w:tag w:val="goog_rdk_27"/>
        <w:id w:val="-1105266394"/>
      </w:sdtPr>
      <w:sdtEndPr/>
      <w:sdtContent>
        <w:p w14:paraId="0000001D" w14:textId="12C84636" w:rsidR="00E40F2A" w:rsidRPr="00386449" w:rsidRDefault="00386449" w:rsidP="00386449">
          <w:pPr>
            <w:numPr>
              <w:ilvl w:val="0"/>
              <w:numId w:val="6"/>
            </w:num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 xml:space="preserve">CUFA will provide access to other CUFA </w:t>
          </w:r>
          <w:r w:rsidR="009C095B">
            <w:rPr>
              <w:rFonts w:ascii="Cambria" w:eastAsia="Cambria" w:hAnsi="Cambria" w:cs="Cambria"/>
              <w:color w:val="000000"/>
              <w:sz w:val="24"/>
              <w:szCs w:val="24"/>
            </w:rPr>
            <w:t xml:space="preserve">or Charles University </w:t>
          </w:r>
          <w:r>
            <w:rPr>
              <w:rFonts w:ascii="Cambria" w:eastAsia="Cambria" w:hAnsi="Cambria" w:cs="Cambria"/>
              <w:color w:val="000000"/>
              <w:sz w:val="24"/>
              <w:szCs w:val="24"/>
            </w:rPr>
            <w:t>courses outside of the ECES program where possible. CUFA is responsible for the enrollm</w:t>
          </w:r>
          <w:r w:rsidR="009C095B">
            <w:rPr>
              <w:rFonts w:ascii="Cambria" w:eastAsia="Cambria" w:hAnsi="Cambria" w:cs="Cambria"/>
              <w:color w:val="000000"/>
              <w:sz w:val="24"/>
              <w:szCs w:val="24"/>
            </w:rPr>
            <w:t>ent of NC State students in</w:t>
          </w:r>
          <w:r>
            <w:rPr>
              <w:rFonts w:ascii="Cambria" w:eastAsia="Cambria" w:hAnsi="Cambria" w:cs="Cambria"/>
              <w:color w:val="000000"/>
              <w:sz w:val="24"/>
              <w:szCs w:val="24"/>
            </w:rPr>
            <w:t xml:space="preserve"> courses, as well as the determination of which courses may be avai</w:t>
          </w:r>
          <w:r w:rsidR="009C095B">
            <w:rPr>
              <w:rFonts w:ascii="Cambria" w:eastAsia="Cambria" w:hAnsi="Cambria" w:cs="Cambria"/>
              <w:color w:val="000000"/>
              <w:sz w:val="24"/>
              <w:szCs w:val="24"/>
            </w:rPr>
            <w:t xml:space="preserve">lable to NC State students each </w:t>
          </w:r>
          <w:r w:rsidR="008B1231">
            <w:rPr>
              <w:rFonts w:ascii="Cambria" w:eastAsia="Cambria" w:hAnsi="Cambria" w:cs="Cambria"/>
              <w:color w:val="000000"/>
              <w:sz w:val="24"/>
              <w:szCs w:val="24"/>
            </w:rPr>
            <w:t xml:space="preserve">fall and spring </w:t>
          </w:r>
          <w:r>
            <w:rPr>
              <w:rFonts w:ascii="Cambria" w:eastAsia="Cambria" w:hAnsi="Cambria" w:cs="Cambria"/>
              <w:color w:val="000000"/>
              <w:sz w:val="24"/>
              <w:szCs w:val="24"/>
            </w:rPr>
            <w:t>academic term</w:t>
          </w:r>
          <w:r w:rsidR="008B1231">
            <w:rPr>
              <w:rFonts w:ascii="Cambria" w:eastAsia="Cambria" w:hAnsi="Cambria" w:cs="Cambria"/>
              <w:color w:val="000000"/>
              <w:sz w:val="24"/>
              <w:szCs w:val="24"/>
            </w:rPr>
            <w:t>s</w:t>
          </w:r>
          <w:r>
            <w:rPr>
              <w:rFonts w:ascii="Cambria" w:eastAsia="Cambria" w:hAnsi="Cambria" w:cs="Cambria"/>
              <w:color w:val="000000"/>
              <w:sz w:val="24"/>
              <w:szCs w:val="24"/>
            </w:rPr>
            <w:t xml:space="preserve">.  </w:t>
          </w:r>
        </w:p>
      </w:sdtContent>
    </w:sdt>
    <w:sdt>
      <w:sdtPr>
        <w:tag w:val="goog_rdk_29"/>
        <w:id w:val="-268248949"/>
      </w:sdtPr>
      <w:sdtEndPr/>
      <w:sdtContent>
        <w:p w14:paraId="0000001E" w14:textId="77777777" w:rsidR="00E40F2A" w:rsidRDefault="00386449">
          <w:pPr>
            <w:numPr>
              <w:ilvl w:val="0"/>
              <w:numId w:val="6"/>
            </w:numPr>
            <w:rPr>
              <w:rFonts w:ascii="Cambria" w:eastAsia="Cambria" w:hAnsi="Cambria" w:cs="Cambria"/>
              <w:sz w:val="24"/>
              <w:szCs w:val="24"/>
            </w:rPr>
          </w:pPr>
          <w:r>
            <w:rPr>
              <w:rFonts w:ascii="Cambria" w:eastAsia="Cambria" w:hAnsi="Cambria" w:cs="Cambria"/>
              <w:sz w:val="24"/>
              <w:szCs w:val="24"/>
            </w:rPr>
            <w:t>CUFA shall provide NC State with:</w:t>
          </w:r>
        </w:p>
      </w:sdtContent>
    </w:sdt>
    <w:sdt>
      <w:sdtPr>
        <w:tag w:val="goog_rdk_30"/>
        <w:id w:val="-1042051830"/>
      </w:sdtPr>
      <w:sdtEndPr/>
      <w:sdtContent>
        <w:p w14:paraId="0000001F" w14:textId="77777777" w:rsidR="00E40F2A" w:rsidRDefault="00386449">
          <w:pPr>
            <w:numPr>
              <w:ilvl w:val="1"/>
              <w:numId w:val="6"/>
            </w:numPr>
            <w:rPr>
              <w:rFonts w:ascii="Cambria" w:eastAsia="Cambria" w:hAnsi="Cambria" w:cs="Cambria"/>
              <w:sz w:val="24"/>
              <w:szCs w:val="24"/>
            </w:rPr>
          </w:pPr>
          <w:r>
            <w:rPr>
              <w:rFonts w:ascii="Cambria" w:eastAsia="Cambria" w:hAnsi="Cambria" w:cs="Cambria"/>
              <w:sz w:val="24"/>
              <w:szCs w:val="24"/>
            </w:rPr>
            <w:t>Access for all enrolled NC State students to Charles University facilities available to all CUFA international students, including libraries and cafeterias.</w:t>
          </w:r>
        </w:p>
      </w:sdtContent>
    </w:sdt>
    <w:sdt>
      <w:sdtPr>
        <w:tag w:val="goog_rdk_31"/>
        <w:id w:val="189421351"/>
      </w:sdtPr>
      <w:sdtEndPr/>
      <w:sdtContent>
        <w:p w14:paraId="00000020" w14:textId="77777777" w:rsidR="00E40F2A" w:rsidRDefault="00386449">
          <w:pPr>
            <w:numPr>
              <w:ilvl w:val="1"/>
              <w:numId w:val="6"/>
            </w:numPr>
            <w:rPr>
              <w:rFonts w:ascii="Cambria" w:eastAsia="Cambria" w:hAnsi="Cambria" w:cs="Cambria"/>
              <w:sz w:val="24"/>
              <w:szCs w:val="24"/>
            </w:rPr>
          </w:pPr>
          <w:r>
            <w:rPr>
              <w:rFonts w:ascii="Cambria" w:eastAsia="Cambria" w:hAnsi="Cambria" w:cs="Cambria"/>
              <w:sz w:val="24"/>
              <w:szCs w:val="24"/>
            </w:rPr>
            <w:t>A proper academic transcript upon each student’s completion of the program.</w:t>
          </w:r>
        </w:p>
      </w:sdtContent>
    </w:sdt>
    <w:sdt>
      <w:sdtPr>
        <w:tag w:val="goog_rdk_32"/>
        <w:id w:val="-1167095201"/>
      </w:sdtPr>
      <w:sdtEndPr/>
      <w:sdtContent>
        <w:p w14:paraId="00000021" w14:textId="77777777" w:rsidR="00E40F2A" w:rsidRDefault="0051340D">
          <w:pPr>
            <w:ind w:left="1440"/>
            <w:rPr>
              <w:rFonts w:ascii="Cambria" w:eastAsia="Cambria" w:hAnsi="Cambria" w:cs="Cambria"/>
              <w:sz w:val="24"/>
              <w:szCs w:val="24"/>
            </w:rPr>
          </w:pPr>
        </w:p>
      </w:sdtContent>
    </w:sdt>
    <w:sdt>
      <w:sdtPr>
        <w:tag w:val="goog_rdk_33"/>
        <w:id w:val="-1148436980"/>
      </w:sdtPr>
      <w:sdtEndPr/>
      <w:sdtContent>
        <w:p w14:paraId="00000022" w14:textId="77777777" w:rsidR="00E40F2A" w:rsidRDefault="0051340D">
          <w:pPr>
            <w:rPr>
              <w:rFonts w:ascii="Cambria" w:eastAsia="Cambria" w:hAnsi="Cambria" w:cs="Cambria"/>
              <w:sz w:val="24"/>
              <w:szCs w:val="24"/>
            </w:rPr>
          </w:pPr>
        </w:p>
      </w:sdtContent>
    </w:sdt>
    <w:sdt>
      <w:sdtPr>
        <w:tag w:val="goog_rdk_34"/>
        <w:id w:val="-1602175176"/>
      </w:sdtPr>
      <w:sdtEndPr/>
      <w:sdtContent>
        <w:p w14:paraId="00000023" w14:textId="77777777" w:rsidR="00E40F2A" w:rsidRDefault="00386449">
          <w:pPr>
            <w:pBdr>
              <w:top w:val="nil"/>
              <w:left w:val="nil"/>
              <w:bottom w:val="nil"/>
              <w:right w:val="nil"/>
              <w:between w:val="nil"/>
            </w:pBdr>
            <w:ind w:left="1080" w:hanging="720"/>
            <w:jc w:val="center"/>
            <w:rPr>
              <w:rFonts w:ascii="Cambria" w:eastAsia="Cambria" w:hAnsi="Cambria" w:cs="Cambria"/>
              <w:b/>
              <w:color w:val="000000"/>
              <w:sz w:val="24"/>
              <w:szCs w:val="24"/>
            </w:rPr>
          </w:pPr>
          <w:r>
            <w:rPr>
              <w:rFonts w:ascii="Cambria" w:eastAsia="Cambria" w:hAnsi="Cambria" w:cs="Cambria"/>
              <w:b/>
              <w:color w:val="000000"/>
              <w:sz w:val="24"/>
              <w:szCs w:val="24"/>
            </w:rPr>
            <w:t>Part II.</w:t>
          </w:r>
        </w:p>
      </w:sdtContent>
    </w:sdt>
    <w:sdt>
      <w:sdtPr>
        <w:tag w:val="goog_rdk_35"/>
        <w:id w:val="641462973"/>
      </w:sdtPr>
      <w:sdtEndPr/>
      <w:sdtContent>
        <w:p w14:paraId="00000024" w14:textId="77777777" w:rsidR="00E40F2A" w:rsidRDefault="00386449">
          <w:pPr>
            <w:numPr>
              <w:ilvl w:val="0"/>
              <w:numId w:val="1"/>
            </w:numPr>
            <w:pBdr>
              <w:top w:val="nil"/>
              <w:left w:val="nil"/>
              <w:bottom w:val="nil"/>
              <w:right w:val="nil"/>
              <w:between w:val="nil"/>
            </w:pBdr>
            <w:ind w:hanging="360"/>
            <w:rPr>
              <w:rFonts w:ascii="Cambria" w:eastAsia="Cambria" w:hAnsi="Cambria" w:cs="Cambria"/>
              <w:color w:val="000000"/>
              <w:sz w:val="24"/>
              <w:szCs w:val="24"/>
            </w:rPr>
          </w:pPr>
          <w:r>
            <w:rPr>
              <w:rFonts w:ascii="Cambria" w:eastAsia="Cambria" w:hAnsi="Cambria" w:cs="Cambria"/>
              <w:color w:val="000000"/>
              <w:sz w:val="24"/>
              <w:szCs w:val="24"/>
            </w:rPr>
            <w:t xml:space="preserve">NC State is entitled to enroll its students in the ECES program during the fall terms and spring terms as indicated on the ECES program website. </w:t>
          </w:r>
        </w:p>
      </w:sdtContent>
    </w:sdt>
    <w:sdt>
      <w:sdtPr>
        <w:tag w:val="goog_rdk_37"/>
        <w:id w:val="1577786303"/>
      </w:sdtPr>
      <w:sdtEndPr/>
      <w:sdtContent>
        <w:p w14:paraId="00000025" w14:textId="4ADCECE3" w:rsidR="00E40F2A" w:rsidRPr="003137CA" w:rsidRDefault="0051340D">
          <w:pPr>
            <w:numPr>
              <w:ilvl w:val="0"/>
              <w:numId w:val="1"/>
            </w:numPr>
            <w:ind w:hanging="360"/>
            <w:rPr>
              <w:rFonts w:ascii="Cambria" w:eastAsia="Cambria" w:hAnsi="Cambria" w:cs="Cambria"/>
              <w:sz w:val="24"/>
              <w:szCs w:val="24"/>
            </w:rPr>
          </w:pPr>
          <w:sdt>
            <w:sdtPr>
              <w:tag w:val="goog_rdk_36"/>
              <w:id w:val="-1201848728"/>
            </w:sdtPr>
            <w:sdtEndPr/>
            <w:sdtContent/>
          </w:sdt>
          <w:r w:rsidR="00386449" w:rsidRPr="003137CA">
            <w:rPr>
              <w:rFonts w:ascii="Cambria" w:eastAsia="Cambria" w:hAnsi="Cambria" w:cs="Cambria"/>
              <w:sz w:val="24"/>
              <w:szCs w:val="24"/>
            </w:rPr>
            <w:t>NC State will enroll its students by providing to CUFA a complete list of students, who meet ECES a</w:t>
          </w:r>
          <w:r w:rsidR="009C095B" w:rsidRPr="003137CA">
            <w:rPr>
              <w:rFonts w:ascii="Cambria" w:eastAsia="Cambria" w:hAnsi="Cambria" w:cs="Cambria"/>
              <w:sz w:val="24"/>
              <w:szCs w:val="24"/>
            </w:rPr>
            <w:t>dmission criteria, by October 1</w:t>
          </w:r>
          <w:r w:rsidR="00386449" w:rsidRPr="003137CA">
            <w:rPr>
              <w:rFonts w:ascii="Cambria" w:eastAsia="Cambria" w:hAnsi="Cambria" w:cs="Cambria"/>
              <w:sz w:val="24"/>
              <w:szCs w:val="24"/>
            </w:rPr>
            <w:t xml:space="preserve"> for t</w:t>
          </w:r>
          <w:r w:rsidR="009C095B" w:rsidRPr="003137CA">
            <w:rPr>
              <w:rFonts w:ascii="Cambria" w:eastAsia="Cambria" w:hAnsi="Cambria" w:cs="Cambria"/>
              <w:sz w:val="24"/>
              <w:szCs w:val="24"/>
            </w:rPr>
            <w:t>he spring semester, and April 1</w:t>
          </w:r>
          <w:r w:rsidR="00386449" w:rsidRPr="003137CA">
            <w:rPr>
              <w:rFonts w:ascii="Cambria" w:eastAsia="Cambria" w:hAnsi="Cambria" w:cs="Cambria"/>
              <w:sz w:val="24"/>
              <w:szCs w:val="24"/>
            </w:rPr>
            <w:t xml:space="preserve"> for the fall semester. </w:t>
          </w:r>
        </w:p>
      </w:sdtContent>
    </w:sdt>
    <w:sdt>
      <w:sdtPr>
        <w:tag w:val="goog_rdk_38"/>
        <w:id w:val="-1267225208"/>
      </w:sdtPr>
      <w:sdtEndPr/>
      <w:sdtContent>
        <w:p w14:paraId="00000026" w14:textId="77777777" w:rsidR="00E40F2A" w:rsidRDefault="00386449">
          <w:pPr>
            <w:numPr>
              <w:ilvl w:val="0"/>
              <w:numId w:val="1"/>
            </w:numPr>
            <w:ind w:hanging="360"/>
            <w:rPr>
              <w:rFonts w:ascii="Cambria" w:eastAsia="Cambria" w:hAnsi="Cambria" w:cs="Cambria"/>
              <w:sz w:val="24"/>
              <w:szCs w:val="24"/>
            </w:rPr>
          </w:pPr>
          <w:r>
            <w:rPr>
              <w:rFonts w:ascii="Cambria" w:eastAsia="Cambria" w:hAnsi="Cambria" w:cs="Cambria"/>
              <w:sz w:val="24"/>
              <w:szCs w:val="24"/>
            </w:rPr>
            <w:t>The complete list of students must include the following details:</w:t>
          </w:r>
        </w:p>
      </w:sdtContent>
    </w:sdt>
    <w:sdt>
      <w:sdtPr>
        <w:tag w:val="goog_rdk_39"/>
        <w:id w:val="-1534491112"/>
      </w:sdtPr>
      <w:sdtEndPr/>
      <w:sdtContent>
        <w:p w14:paraId="00000027" w14:textId="77777777" w:rsidR="00E40F2A" w:rsidRDefault="00386449">
          <w:pPr>
            <w:numPr>
              <w:ilvl w:val="1"/>
              <w:numId w:val="1"/>
            </w:numPr>
            <w:rPr>
              <w:rFonts w:ascii="Cambria" w:eastAsia="Cambria" w:hAnsi="Cambria" w:cs="Cambria"/>
              <w:sz w:val="24"/>
              <w:szCs w:val="24"/>
            </w:rPr>
          </w:pPr>
          <w:r>
            <w:rPr>
              <w:rFonts w:ascii="Cambria" w:eastAsia="Cambria" w:hAnsi="Cambria" w:cs="Cambria"/>
              <w:sz w:val="24"/>
              <w:szCs w:val="24"/>
            </w:rPr>
            <w:t>Full name as it appears in the students’ passports (separated by “First Name”, “Middle Name(s)”, and “Last Name”)</w:t>
          </w:r>
        </w:p>
      </w:sdtContent>
    </w:sdt>
    <w:sdt>
      <w:sdtPr>
        <w:tag w:val="goog_rdk_40"/>
        <w:id w:val="-1496484269"/>
      </w:sdtPr>
      <w:sdtEndPr/>
      <w:sdtContent>
        <w:p w14:paraId="00000028" w14:textId="77777777" w:rsidR="00E40F2A" w:rsidRDefault="00386449">
          <w:pPr>
            <w:numPr>
              <w:ilvl w:val="1"/>
              <w:numId w:val="1"/>
            </w:numPr>
            <w:rPr>
              <w:rFonts w:ascii="Cambria" w:eastAsia="Cambria" w:hAnsi="Cambria" w:cs="Cambria"/>
              <w:sz w:val="24"/>
              <w:szCs w:val="24"/>
            </w:rPr>
          </w:pPr>
          <w:r>
            <w:rPr>
              <w:rFonts w:ascii="Cambria" w:eastAsia="Cambria" w:hAnsi="Cambria" w:cs="Cambria"/>
              <w:sz w:val="24"/>
              <w:szCs w:val="24"/>
            </w:rPr>
            <w:t>Date of Birth (</w:t>
          </w:r>
          <w:proofErr w:type="spellStart"/>
          <w:proofErr w:type="gramStart"/>
          <w:r>
            <w:rPr>
              <w:rFonts w:ascii="Cambria" w:eastAsia="Cambria" w:hAnsi="Cambria" w:cs="Cambria"/>
              <w:sz w:val="24"/>
              <w:szCs w:val="24"/>
            </w:rPr>
            <w:t>dd.mm.yyyy</w:t>
          </w:r>
          <w:proofErr w:type="spellEnd"/>
          <w:proofErr w:type="gramEnd"/>
          <w:r>
            <w:rPr>
              <w:rFonts w:ascii="Cambria" w:eastAsia="Cambria" w:hAnsi="Cambria" w:cs="Cambria"/>
              <w:sz w:val="24"/>
              <w:szCs w:val="24"/>
            </w:rPr>
            <w:t>)</w:t>
          </w:r>
        </w:p>
      </w:sdtContent>
    </w:sdt>
    <w:sdt>
      <w:sdtPr>
        <w:tag w:val="goog_rdk_41"/>
        <w:id w:val="-1686274928"/>
      </w:sdtPr>
      <w:sdtEndPr/>
      <w:sdtContent>
        <w:p w14:paraId="00000029" w14:textId="77777777" w:rsidR="00E40F2A" w:rsidRDefault="00386449">
          <w:pPr>
            <w:numPr>
              <w:ilvl w:val="1"/>
              <w:numId w:val="1"/>
            </w:numPr>
            <w:rPr>
              <w:rFonts w:ascii="Cambria" w:eastAsia="Cambria" w:hAnsi="Cambria" w:cs="Cambria"/>
              <w:sz w:val="24"/>
              <w:szCs w:val="24"/>
            </w:rPr>
          </w:pPr>
          <w:r>
            <w:rPr>
              <w:rFonts w:ascii="Cambria" w:eastAsia="Cambria" w:hAnsi="Cambria" w:cs="Cambria"/>
              <w:sz w:val="24"/>
              <w:szCs w:val="24"/>
            </w:rPr>
            <w:t>Nationality</w:t>
          </w:r>
        </w:p>
      </w:sdtContent>
    </w:sdt>
    <w:sdt>
      <w:sdtPr>
        <w:tag w:val="goog_rdk_42"/>
        <w:id w:val="-19552264"/>
      </w:sdtPr>
      <w:sdtEndPr/>
      <w:sdtContent>
        <w:p w14:paraId="0000002A" w14:textId="77777777" w:rsidR="00E40F2A" w:rsidRDefault="00386449">
          <w:pPr>
            <w:numPr>
              <w:ilvl w:val="1"/>
              <w:numId w:val="1"/>
            </w:numPr>
            <w:rPr>
              <w:rFonts w:ascii="Cambria" w:eastAsia="Cambria" w:hAnsi="Cambria" w:cs="Cambria"/>
              <w:sz w:val="24"/>
              <w:szCs w:val="24"/>
            </w:rPr>
          </w:pPr>
          <w:r>
            <w:rPr>
              <w:rFonts w:ascii="Cambria" w:eastAsia="Cambria" w:hAnsi="Cambria" w:cs="Cambria"/>
              <w:sz w:val="24"/>
              <w:szCs w:val="24"/>
            </w:rPr>
            <w:t>E-mail address</w:t>
          </w:r>
        </w:p>
      </w:sdtContent>
    </w:sdt>
    <w:sdt>
      <w:sdtPr>
        <w:tag w:val="goog_rdk_43"/>
        <w:id w:val="638780845"/>
      </w:sdtPr>
      <w:sdtEndPr/>
      <w:sdtContent>
        <w:p w14:paraId="0000002B" w14:textId="77777777" w:rsidR="00E40F2A" w:rsidRDefault="00386449">
          <w:pPr>
            <w:numPr>
              <w:ilvl w:val="1"/>
              <w:numId w:val="1"/>
            </w:numPr>
            <w:rPr>
              <w:rFonts w:ascii="Cambria" w:eastAsia="Cambria" w:hAnsi="Cambria" w:cs="Cambria"/>
              <w:sz w:val="24"/>
              <w:szCs w:val="24"/>
            </w:rPr>
          </w:pPr>
          <w:r>
            <w:rPr>
              <w:rFonts w:ascii="Cambria" w:eastAsia="Cambria" w:hAnsi="Cambria" w:cs="Cambria"/>
              <w:sz w:val="24"/>
              <w:szCs w:val="24"/>
            </w:rPr>
            <w:t>Dates of NC State semester</w:t>
          </w:r>
        </w:p>
      </w:sdtContent>
    </w:sdt>
    <w:sdt>
      <w:sdtPr>
        <w:tag w:val="goog_rdk_44"/>
        <w:id w:val="5174301"/>
      </w:sdtPr>
      <w:sdtEndPr/>
      <w:sdtContent>
        <w:p w14:paraId="0000002C" w14:textId="77777777" w:rsidR="00E40F2A" w:rsidRDefault="00386449">
          <w:pPr>
            <w:numPr>
              <w:ilvl w:val="0"/>
              <w:numId w:val="1"/>
            </w:numPr>
            <w:ind w:hanging="360"/>
            <w:rPr>
              <w:rFonts w:ascii="Cambria" w:eastAsia="Cambria" w:hAnsi="Cambria" w:cs="Cambria"/>
              <w:sz w:val="24"/>
              <w:szCs w:val="24"/>
            </w:rPr>
          </w:pPr>
          <w:r>
            <w:rPr>
              <w:rFonts w:ascii="Cambria" w:eastAsia="Cambria" w:hAnsi="Cambria" w:cs="Cambria"/>
              <w:sz w:val="24"/>
              <w:szCs w:val="24"/>
            </w:rPr>
            <w:t xml:space="preserve">Upon receipt of the complete list of students, CUFA will make available all necessary acceptance documents within 10 days, to be picked up in person by NC State employee at the CUFA International Relations Office. </w:t>
          </w:r>
        </w:p>
      </w:sdtContent>
    </w:sdt>
    <w:sdt>
      <w:sdtPr>
        <w:tag w:val="goog_rdk_45"/>
        <w:id w:val="1677924602"/>
      </w:sdtPr>
      <w:sdtEndPr/>
      <w:sdtContent>
        <w:p w14:paraId="0000002D" w14:textId="4C9784B4" w:rsidR="00E40F2A" w:rsidRDefault="00386449">
          <w:pPr>
            <w:numPr>
              <w:ilvl w:val="0"/>
              <w:numId w:val="1"/>
            </w:numPr>
            <w:ind w:hanging="360"/>
            <w:rPr>
              <w:rFonts w:ascii="Cambria" w:eastAsia="Cambria" w:hAnsi="Cambria" w:cs="Cambria"/>
              <w:sz w:val="24"/>
              <w:szCs w:val="24"/>
            </w:rPr>
          </w:pPr>
          <w:r>
            <w:rPr>
              <w:rFonts w:ascii="Cambria" w:eastAsia="Cambria" w:hAnsi="Cambria" w:cs="Cambria"/>
              <w:sz w:val="24"/>
              <w:szCs w:val="24"/>
            </w:rPr>
            <w:t xml:space="preserve">The </w:t>
          </w:r>
          <w:r w:rsidR="004C721B">
            <w:rPr>
              <w:rFonts w:ascii="Cambria" w:eastAsia="Cambria" w:hAnsi="Cambria" w:cs="Cambria"/>
              <w:sz w:val="24"/>
              <w:szCs w:val="24"/>
            </w:rPr>
            <w:t>fees to be charged to NC State</w:t>
          </w:r>
          <w:r>
            <w:rPr>
              <w:rFonts w:ascii="Cambria" w:eastAsia="Cambria" w:hAnsi="Cambria" w:cs="Cambria"/>
              <w:sz w:val="24"/>
              <w:szCs w:val="24"/>
            </w:rPr>
            <w:t xml:space="preserve"> (</w:t>
          </w:r>
          <w:r w:rsidR="006E0462">
            <w:rPr>
              <w:rFonts w:ascii="Cambria" w:eastAsia="Cambria" w:hAnsi="Cambria" w:cs="Cambria"/>
              <w:sz w:val="24"/>
              <w:szCs w:val="24"/>
            </w:rPr>
            <w:t xml:space="preserve">collectively </w:t>
          </w:r>
          <w:r>
            <w:rPr>
              <w:rFonts w:ascii="Cambria" w:eastAsia="Cambria" w:hAnsi="Cambria" w:cs="Cambria"/>
              <w:sz w:val="24"/>
              <w:szCs w:val="24"/>
            </w:rPr>
            <w:t xml:space="preserve">hereinafter “Fees”) shall be calculated as a sum of partial </w:t>
          </w:r>
          <w:r w:rsidR="004C721B">
            <w:rPr>
              <w:rFonts w:ascii="Cambria" w:eastAsia="Cambria" w:hAnsi="Cambria" w:cs="Cambria"/>
              <w:sz w:val="24"/>
              <w:szCs w:val="24"/>
            </w:rPr>
            <w:t xml:space="preserve">Fees </w:t>
          </w:r>
          <w:r>
            <w:rPr>
              <w:rFonts w:ascii="Cambria" w:eastAsia="Cambria" w:hAnsi="Cambria" w:cs="Cambria"/>
              <w:sz w:val="24"/>
              <w:szCs w:val="24"/>
            </w:rPr>
            <w:t>as follows.</w:t>
          </w:r>
        </w:p>
      </w:sdtContent>
    </w:sdt>
    <w:sdt>
      <w:sdtPr>
        <w:tag w:val="goog_rdk_46"/>
        <w:id w:val="-2139328314"/>
      </w:sdtPr>
      <w:sdtEndPr/>
      <w:sdtContent>
        <w:p w14:paraId="0000002E" w14:textId="706A673B" w:rsidR="00E40F2A" w:rsidRDefault="00386449">
          <w:pPr>
            <w:numPr>
              <w:ilvl w:val="1"/>
              <w:numId w:val="1"/>
            </w:numPr>
            <w:rPr>
              <w:rFonts w:ascii="Cambria" w:eastAsia="Cambria" w:hAnsi="Cambria" w:cs="Cambria"/>
              <w:sz w:val="24"/>
              <w:szCs w:val="24"/>
            </w:rPr>
          </w:pPr>
          <w:r>
            <w:rPr>
              <w:rFonts w:ascii="Cambria" w:eastAsia="Cambria" w:hAnsi="Cambria" w:cs="Cambria"/>
              <w:sz w:val="24"/>
              <w:szCs w:val="24"/>
            </w:rPr>
            <w:t xml:space="preserve">The tuition fee for each the fall and spring terms in the amount of 10.000 </w:t>
          </w:r>
          <w:proofErr w:type="spellStart"/>
          <w:r>
            <w:rPr>
              <w:rFonts w:ascii="Cambria" w:eastAsia="Cambria" w:hAnsi="Cambria" w:cs="Cambria"/>
              <w:sz w:val="24"/>
              <w:szCs w:val="24"/>
            </w:rPr>
            <w:t>Kč</w:t>
          </w:r>
          <w:proofErr w:type="spellEnd"/>
          <w:r>
            <w:rPr>
              <w:rFonts w:ascii="Cambria" w:eastAsia="Cambria" w:hAnsi="Cambria" w:cs="Cambria"/>
              <w:sz w:val="24"/>
              <w:szCs w:val="24"/>
            </w:rPr>
            <w:t xml:space="preserve"> per participant</w:t>
          </w:r>
          <w:r w:rsidR="006E0462">
            <w:rPr>
              <w:rFonts w:ascii="Cambria" w:eastAsia="Cambria" w:hAnsi="Cambria" w:cs="Cambria"/>
              <w:sz w:val="24"/>
              <w:szCs w:val="24"/>
            </w:rPr>
            <w:t xml:space="preserve"> (“tuition fee”)</w:t>
          </w:r>
          <w:r>
            <w:rPr>
              <w:rFonts w:ascii="Cambria" w:eastAsia="Cambria" w:hAnsi="Cambria" w:cs="Cambria"/>
              <w:sz w:val="24"/>
              <w:szCs w:val="24"/>
            </w:rPr>
            <w:t xml:space="preserve">. </w:t>
          </w:r>
        </w:p>
      </w:sdtContent>
    </w:sdt>
    <w:sdt>
      <w:sdtPr>
        <w:tag w:val="goog_rdk_47"/>
        <w:id w:val="-1098484551"/>
      </w:sdtPr>
      <w:sdtEndPr/>
      <w:sdtContent>
        <w:p w14:paraId="0000002F" w14:textId="73E59CB4" w:rsidR="00E40F2A" w:rsidRDefault="00386449">
          <w:pPr>
            <w:numPr>
              <w:ilvl w:val="1"/>
              <w:numId w:val="1"/>
            </w:numPr>
            <w:rPr>
              <w:rFonts w:ascii="Cambria" w:eastAsia="Cambria" w:hAnsi="Cambria" w:cs="Cambria"/>
              <w:sz w:val="24"/>
              <w:szCs w:val="24"/>
            </w:rPr>
          </w:pPr>
          <w:r>
            <w:rPr>
              <w:rFonts w:ascii="Cambria" w:eastAsia="Cambria" w:hAnsi="Cambria" w:cs="Cambria"/>
              <w:sz w:val="24"/>
              <w:szCs w:val="24"/>
            </w:rPr>
            <w:t>The fee per Intensive Czech Language course</w:t>
          </w:r>
          <w:r w:rsidR="006E0462">
            <w:rPr>
              <w:rFonts w:ascii="Cambria" w:eastAsia="Cambria" w:hAnsi="Cambria" w:cs="Cambria"/>
              <w:sz w:val="24"/>
              <w:szCs w:val="24"/>
            </w:rPr>
            <w:t xml:space="preserve"> </w:t>
          </w:r>
          <w:r>
            <w:rPr>
              <w:rFonts w:ascii="Cambria" w:eastAsia="Cambria" w:hAnsi="Cambria" w:cs="Cambria"/>
              <w:sz w:val="24"/>
              <w:szCs w:val="24"/>
            </w:rPr>
            <w:t xml:space="preserve">in the amount of 50.000 </w:t>
          </w:r>
          <w:proofErr w:type="spellStart"/>
          <w:r>
            <w:rPr>
              <w:rFonts w:ascii="Cambria" w:eastAsia="Cambria" w:hAnsi="Cambria" w:cs="Cambria"/>
              <w:sz w:val="24"/>
              <w:szCs w:val="24"/>
            </w:rPr>
            <w:t>Kč</w:t>
          </w:r>
          <w:proofErr w:type="spellEnd"/>
          <w:r>
            <w:rPr>
              <w:rFonts w:ascii="Cambria" w:eastAsia="Cambria" w:hAnsi="Cambria" w:cs="Cambria"/>
              <w:sz w:val="24"/>
              <w:szCs w:val="24"/>
            </w:rPr>
            <w:t xml:space="preserve"> per course</w:t>
          </w:r>
          <w:r w:rsidR="004C721B">
            <w:rPr>
              <w:rFonts w:ascii="Cambria" w:eastAsia="Cambria" w:hAnsi="Cambria" w:cs="Cambria"/>
              <w:sz w:val="24"/>
              <w:szCs w:val="24"/>
            </w:rPr>
            <w:t xml:space="preserve"> section</w:t>
          </w:r>
          <w:r w:rsidR="006E0462">
            <w:rPr>
              <w:rFonts w:ascii="Cambria" w:eastAsia="Cambria" w:hAnsi="Cambria" w:cs="Cambria"/>
              <w:sz w:val="24"/>
              <w:szCs w:val="24"/>
            </w:rPr>
            <w:t xml:space="preserve"> (“course fee”)</w:t>
          </w:r>
          <w:r>
            <w:rPr>
              <w:rFonts w:ascii="Cambria" w:eastAsia="Cambria" w:hAnsi="Cambria" w:cs="Cambria"/>
              <w:sz w:val="24"/>
              <w:szCs w:val="24"/>
            </w:rPr>
            <w:t>.</w:t>
          </w:r>
        </w:p>
      </w:sdtContent>
    </w:sdt>
    <w:sdt>
      <w:sdtPr>
        <w:tag w:val="goog_rdk_48"/>
        <w:id w:val="1142543668"/>
      </w:sdtPr>
      <w:sdtEndPr/>
      <w:sdtContent>
        <w:p w14:paraId="00000030" w14:textId="06731A10" w:rsidR="00E40F2A" w:rsidRDefault="00386449">
          <w:pPr>
            <w:numPr>
              <w:ilvl w:val="1"/>
              <w:numId w:val="1"/>
            </w:numPr>
            <w:rPr>
              <w:rFonts w:ascii="Cambria" w:eastAsia="Cambria" w:hAnsi="Cambria" w:cs="Cambria"/>
              <w:sz w:val="24"/>
              <w:szCs w:val="24"/>
            </w:rPr>
          </w:pPr>
          <w:r>
            <w:rPr>
              <w:rFonts w:ascii="Cambria" w:eastAsia="Cambria" w:hAnsi="Cambria" w:cs="Cambria"/>
              <w:sz w:val="24"/>
              <w:szCs w:val="24"/>
            </w:rPr>
            <w:t>The enrollment fee for each NC State student enrolling in a</w:t>
          </w:r>
          <w:r w:rsidR="009C095B">
            <w:rPr>
              <w:rFonts w:ascii="Cambria" w:eastAsia="Cambria" w:hAnsi="Cambria" w:cs="Cambria"/>
              <w:sz w:val="24"/>
              <w:szCs w:val="24"/>
            </w:rPr>
            <w:t xml:space="preserve">n ECES, </w:t>
          </w:r>
          <w:r>
            <w:rPr>
              <w:rFonts w:ascii="Cambria" w:eastAsia="Cambria" w:hAnsi="Cambria" w:cs="Cambria"/>
              <w:sz w:val="24"/>
              <w:szCs w:val="24"/>
            </w:rPr>
            <w:t xml:space="preserve">CUFA </w:t>
          </w:r>
          <w:r w:rsidR="009C095B">
            <w:rPr>
              <w:rFonts w:ascii="Cambria" w:eastAsia="Cambria" w:hAnsi="Cambria" w:cs="Cambria"/>
              <w:sz w:val="24"/>
              <w:szCs w:val="24"/>
            </w:rPr>
            <w:t xml:space="preserve">or CU is </w:t>
          </w:r>
          <w:r>
            <w:rPr>
              <w:rFonts w:ascii="Cambria" w:eastAsia="Cambria" w:hAnsi="Cambria" w:cs="Cambria"/>
              <w:sz w:val="24"/>
              <w:szCs w:val="24"/>
            </w:rPr>
            <w:t xml:space="preserve">8.500 </w:t>
          </w:r>
          <w:proofErr w:type="spellStart"/>
          <w:r>
            <w:rPr>
              <w:rFonts w:ascii="Cambria" w:eastAsia="Cambria" w:hAnsi="Cambria" w:cs="Cambria"/>
              <w:sz w:val="24"/>
              <w:szCs w:val="24"/>
            </w:rPr>
            <w:t>Kč</w:t>
          </w:r>
          <w:proofErr w:type="spellEnd"/>
          <w:r>
            <w:rPr>
              <w:rFonts w:ascii="Cambria" w:eastAsia="Cambria" w:hAnsi="Cambria" w:cs="Cambria"/>
              <w:sz w:val="24"/>
              <w:szCs w:val="24"/>
            </w:rPr>
            <w:t xml:space="preserve"> (per student for each course)</w:t>
          </w:r>
          <w:r w:rsidR="006E0462">
            <w:rPr>
              <w:rFonts w:ascii="Cambria" w:eastAsia="Cambria" w:hAnsi="Cambria" w:cs="Cambria"/>
              <w:sz w:val="24"/>
              <w:szCs w:val="24"/>
            </w:rPr>
            <w:t xml:space="preserve"> (“enrollment fee”)</w:t>
          </w:r>
          <w:r>
            <w:rPr>
              <w:rFonts w:ascii="Cambria" w:eastAsia="Cambria" w:hAnsi="Cambria" w:cs="Cambria"/>
              <w:sz w:val="24"/>
              <w:szCs w:val="24"/>
            </w:rPr>
            <w:t xml:space="preserve">. </w:t>
          </w:r>
        </w:p>
      </w:sdtContent>
    </w:sdt>
    <w:sdt>
      <w:sdtPr>
        <w:tag w:val="goog_rdk_49"/>
        <w:id w:val="-1483767038"/>
      </w:sdtPr>
      <w:sdtEndPr/>
      <w:sdtContent>
        <w:p w14:paraId="00000031" w14:textId="77777777" w:rsidR="00E40F2A" w:rsidRDefault="00386449">
          <w:pPr>
            <w:numPr>
              <w:ilvl w:val="0"/>
              <w:numId w:val="1"/>
            </w:numPr>
            <w:ind w:hanging="360"/>
            <w:rPr>
              <w:rFonts w:ascii="Cambria" w:eastAsia="Cambria" w:hAnsi="Cambria" w:cs="Cambria"/>
              <w:sz w:val="24"/>
              <w:szCs w:val="24"/>
            </w:rPr>
          </w:pPr>
          <w:r>
            <w:rPr>
              <w:rFonts w:ascii="Cambria" w:eastAsia="Cambria" w:hAnsi="Cambria" w:cs="Cambria"/>
              <w:sz w:val="24"/>
              <w:szCs w:val="24"/>
            </w:rPr>
            <w:t xml:space="preserve">If any of NC State’s students withdraw from the program after their registration but prior to arrival, cancellation fee shall apply as follows: </w:t>
          </w:r>
        </w:p>
      </w:sdtContent>
    </w:sdt>
    <w:sdt>
      <w:sdtPr>
        <w:tag w:val="goog_rdk_50"/>
        <w:id w:val="1326311915"/>
      </w:sdtPr>
      <w:sdtEndPr/>
      <w:sdtContent>
        <w:p w14:paraId="667C3C4F" w14:textId="1BA6615B" w:rsidR="006E0462" w:rsidRDefault="00386449">
          <w:pPr>
            <w:numPr>
              <w:ilvl w:val="1"/>
              <w:numId w:val="1"/>
            </w:numPr>
            <w:rPr>
              <w:rFonts w:ascii="Cambria" w:eastAsia="Cambria" w:hAnsi="Cambria" w:cs="Cambria"/>
              <w:sz w:val="24"/>
              <w:szCs w:val="24"/>
            </w:rPr>
          </w:pPr>
          <w:r>
            <w:rPr>
              <w:rFonts w:ascii="Cambria" w:eastAsia="Cambria" w:hAnsi="Cambria" w:cs="Cambria"/>
              <w:sz w:val="24"/>
              <w:szCs w:val="24"/>
            </w:rPr>
            <w:t xml:space="preserve">50% of the </w:t>
          </w:r>
          <w:r w:rsidR="008B1231">
            <w:rPr>
              <w:rFonts w:ascii="Cambria" w:eastAsia="Cambria" w:hAnsi="Cambria" w:cs="Cambria"/>
              <w:sz w:val="24"/>
              <w:szCs w:val="24"/>
            </w:rPr>
            <w:t>tuition fee</w:t>
          </w:r>
          <w:r w:rsidR="006E0462">
            <w:rPr>
              <w:rFonts w:ascii="Cambria" w:eastAsia="Cambria" w:hAnsi="Cambria" w:cs="Cambria"/>
              <w:sz w:val="24"/>
              <w:szCs w:val="24"/>
            </w:rPr>
            <w:t xml:space="preserve"> </w:t>
          </w:r>
          <w:r>
            <w:rPr>
              <w:rFonts w:ascii="Cambria" w:eastAsia="Cambria" w:hAnsi="Cambria" w:cs="Cambria"/>
              <w:sz w:val="24"/>
              <w:szCs w:val="24"/>
            </w:rPr>
            <w:t>if the student withdraws between 30 and 60 days prior to the program start date</w:t>
          </w:r>
          <w:r w:rsidR="00587B21">
            <w:rPr>
              <w:rFonts w:ascii="Cambria" w:eastAsia="Cambria" w:hAnsi="Cambria" w:cs="Cambria"/>
              <w:sz w:val="24"/>
              <w:szCs w:val="24"/>
            </w:rPr>
            <w:t>.</w:t>
          </w:r>
        </w:p>
        <w:p w14:paraId="00000032" w14:textId="1043C763" w:rsidR="00E40F2A" w:rsidRDefault="0051340D" w:rsidP="00587B21">
          <w:pPr>
            <w:ind w:left="1004"/>
            <w:rPr>
              <w:rFonts w:ascii="Cambria" w:eastAsia="Cambria" w:hAnsi="Cambria" w:cs="Cambria"/>
              <w:sz w:val="24"/>
              <w:szCs w:val="24"/>
            </w:rPr>
          </w:pPr>
        </w:p>
      </w:sdtContent>
    </w:sdt>
    <w:sdt>
      <w:sdtPr>
        <w:tag w:val="goog_rdk_51"/>
        <w:id w:val="1053504746"/>
      </w:sdtPr>
      <w:sdtEndPr/>
      <w:sdtContent>
        <w:p w14:paraId="00000033" w14:textId="77777777" w:rsidR="00E40F2A" w:rsidRDefault="00386449">
          <w:pPr>
            <w:numPr>
              <w:ilvl w:val="1"/>
              <w:numId w:val="1"/>
            </w:numPr>
            <w:pBdr>
              <w:top w:val="nil"/>
              <w:left w:val="nil"/>
              <w:bottom w:val="nil"/>
              <w:right w:val="nil"/>
              <w:between w:val="nil"/>
            </w:pBdr>
          </w:pPr>
          <w:r>
            <w:rPr>
              <w:rFonts w:ascii="Cambria" w:eastAsia="Cambria" w:hAnsi="Cambria" w:cs="Cambria"/>
              <w:color w:val="000000"/>
              <w:sz w:val="24"/>
              <w:szCs w:val="24"/>
            </w:rPr>
            <w:t xml:space="preserve">No refund for the Fees shall be given within 30 days of the program start date. </w:t>
          </w:r>
        </w:p>
      </w:sdtContent>
    </w:sdt>
    <w:sdt>
      <w:sdtPr>
        <w:tag w:val="goog_rdk_52"/>
        <w:id w:val="880976562"/>
      </w:sdtPr>
      <w:sdtEndPr/>
      <w:sdtContent>
        <w:p w14:paraId="00000034" w14:textId="10546B0C" w:rsidR="00E40F2A" w:rsidRDefault="00386449">
          <w:pPr>
            <w:numPr>
              <w:ilvl w:val="0"/>
              <w:numId w:val="1"/>
            </w:numPr>
            <w:ind w:hanging="360"/>
            <w:rPr>
              <w:rFonts w:ascii="Cambria" w:eastAsia="Cambria" w:hAnsi="Cambria" w:cs="Cambria"/>
              <w:sz w:val="24"/>
              <w:szCs w:val="24"/>
            </w:rPr>
          </w:pPr>
          <w:r>
            <w:rPr>
              <w:rFonts w:ascii="Cambria" w:eastAsia="Cambria" w:hAnsi="Cambria" w:cs="Cambria"/>
              <w:sz w:val="24"/>
              <w:szCs w:val="24"/>
            </w:rPr>
            <w:t>After the start of the ECES program the NC State student may withdraw from ECES</w:t>
          </w:r>
          <w:r w:rsidR="009C095B">
            <w:rPr>
              <w:rFonts w:ascii="Cambria" w:eastAsia="Cambria" w:hAnsi="Cambria" w:cs="Cambria"/>
              <w:sz w:val="24"/>
              <w:szCs w:val="24"/>
            </w:rPr>
            <w:t>, CU</w:t>
          </w:r>
          <w:r>
            <w:rPr>
              <w:rFonts w:ascii="Cambria" w:eastAsia="Cambria" w:hAnsi="Cambria" w:cs="Cambria"/>
              <w:sz w:val="24"/>
              <w:szCs w:val="24"/>
            </w:rPr>
            <w:t xml:space="preserve"> and/or CUFA courses without being charge</w:t>
          </w:r>
          <w:r w:rsidR="008B1231">
            <w:rPr>
              <w:rFonts w:ascii="Cambria" w:eastAsia="Cambria" w:hAnsi="Cambria" w:cs="Cambria"/>
              <w:sz w:val="24"/>
              <w:szCs w:val="24"/>
            </w:rPr>
            <w:t>d</w:t>
          </w:r>
          <w:r>
            <w:rPr>
              <w:rFonts w:ascii="Cambria" w:eastAsia="Cambria" w:hAnsi="Cambria" w:cs="Cambria"/>
              <w:sz w:val="24"/>
              <w:szCs w:val="24"/>
            </w:rPr>
            <w:t xml:space="preserve"> a fee by the end of the add/drop period which is by 23:59 on the first Thursday </w:t>
          </w:r>
          <w:r w:rsidR="00DA0D43">
            <w:rPr>
              <w:rFonts w:ascii="Cambria" w:eastAsia="Cambria" w:hAnsi="Cambria" w:cs="Cambria"/>
              <w:sz w:val="24"/>
              <w:szCs w:val="24"/>
            </w:rPr>
            <w:t xml:space="preserve">following the start </w:t>
          </w:r>
          <w:r>
            <w:rPr>
              <w:rFonts w:ascii="Cambria" w:eastAsia="Cambria" w:hAnsi="Cambria" w:cs="Cambria"/>
              <w:sz w:val="24"/>
              <w:szCs w:val="24"/>
            </w:rPr>
            <w:t xml:space="preserve">of </w:t>
          </w:r>
          <w:r w:rsidR="003137CA">
            <w:rPr>
              <w:rFonts w:ascii="Cambria" w:eastAsia="Cambria" w:hAnsi="Cambria" w:cs="Cambria"/>
              <w:sz w:val="24"/>
              <w:szCs w:val="24"/>
            </w:rPr>
            <w:t xml:space="preserve">ECES, CU or CUFA </w:t>
          </w:r>
          <w:r>
            <w:rPr>
              <w:rFonts w:ascii="Cambria" w:eastAsia="Cambria" w:hAnsi="Cambria" w:cs="Cambria"/>
              <w:sz w:val="24"/>
              <w:szCs w:val="24"/>
            </w:rPr>
            <w:t xml:space="preserve">classes. Students who will withdraw from </w:t>
          </w:r>
          <w:r w:rsidR="009C095B">
            <w:rPr>
              <w:rFonts w:ascii="Cambria" w:eastAsia="Cambria" w:hAnsi="Cambria" w:cs="Cambria"/>
              <w:sz w:val="24"/>
              <w:szCs w:val="24"/>
            </w:rPr>
            <w:t xml:space="preserve">any </w:t>
          </w:r>
          <w:r>
            <w:rPr>
              <w:rFonts w:ascii="Cambria" w:eastAsia="Cambria" w:hAnsi="Cambria" w:cs="Cambria"/>
              <w:sz w:val="24"/>
              <w:szCs w:val="24"/>
            </w:rPr>
            <w:t>courses after this date will be charged the course enrollment fee.</w:t>
          </w:r>
        </w:p>
      </w:sdtContent>
    </w:sdt>
    <w:sdt>
      <w:sdtPr>
        <w:tag w:val="goog_rdk_54"/>
        <w:id w:val="-799228189"/>
      </w:sdtPr>
      <w:sdtEndPr/>
      <w:sdtContent>
        <w:p w14:paraId="00000035" w14:textId="31C239B7" w:rsidR="00E40F2A" w:rsidRPr="003137CA" w:rsidRDefault="0051340D">
          <w:pPr>
            <w:numPr>
              <w:ilvl w:val="0"/>
              <w:numId w:val="1"/>
            </w:numPr>
            <w:ind w:hanging="360"/>
            <w:rPr>
              <w:rFonts w:ascii="Cambria" w:eastAsia="Cambria" w:hAnsi="Cambria" w:cs="Cambria"/>
              <w:sz w:val="24"/>
              <w:szCs w:val="24"/>
            </w:rPr>
          </w:pPr>
          <w:sdt>
            <w:sdtPr>
              <w:tag w:val="goog_rdk_53"/>
              <w:id w:val="-401135886"/>
            </w:sdtPr>
            <w:sdtEndPr/>
            <w:sdtContent/>
          </w:sdt>
          <w:r w:rsidR="00386449" w:rsidRPr="003137CA">
            <w:rPr>
              <w:rFonts w:ascii="Cambria" w:eastAsia="Cambria" w:hAnsi="Cambria" w:cs="Cambria"/>
              <w:sz w:val="24"/>
              <w:szCs w:val="24"/>
            </w:rPr>
            <w:t xml:space="preserve">CUFA shall send NC State an invoice for the sum of all registered students’ Fees no later than 30 days prior to the program start date. The payment shall be due </w:t>
          </w:r>
          <w:r w:rsidR="00DA0D43" w:rsidRPr="003137CA">
            <w:rPr>
              <w:rFonts w:ascii="Cambria" w:eastAsia="Cambria" w:hAnsi="Cambria" w:cs="Cambria"/>
              <w:sz w:val="24"/>
              <w:szCs w:val="24"/>
            </w:rPr>
            <w:t xml:space="preserve">30 </w:t>
          </w:r>
          <w:r w:rsidR="00386449" w:rsidRPr="003137CA">
            <w:rPr>
              <w:rFonts w:ascii="Cambria" w:eastAsia="Cambria" w:hAnsi="Cambria" w:cs="Cambria"/>
              <w:sz w:val="24"/>
              <w:szCs w:val="24"/>
            </w:rPr>
            <w:t xml:space="preserve">days after </w:t>
          </w:r>
          <w:r w:rsidR="00DA0D43" w:rsidRPr="003137CA">
            <w:rPr>
              <w:rFonts w:ascii="Cambria" w:eastAsia="Cambria" w:hAnsi="Cambria" w:cs="Cambria"/>
              <w:sz w:val="24"/>
              <w:szCs w:val="24"/>
            </w:rPr>
            <w:t>receipt</w:t>
          </w:r>
          <w:r w:rsidR="00386449" w:rsidRPr="003137CA">
            <w:rPr>
              <w:rFonts w:ascii="Cambria" w:eastAsia="Cambria" w:hAnsi="Cambria" w:cs="Cambria"/>
              <w:sz w:val="24"/>
              <w:szCs w:val="24"/>
            </w:rPr>
            <w:t xml:space="preserve"> of the invoice. The payment shall be made to a bank account of CUFA inscribed on the invoice. </w:t>
          </w:r>
        </w:p>
      </w:sdtContent>
    </w:sdt>
    <w:sdt>
      <w:sdtPr>
        <w:tag w:val="goog_rdk_55"/>
        <w:id w:val="1966768541"/>
        <w:showingPlcHdr/>
      </w:sdtPr>
      <w:sdtEndPr/>
      <w:sdtContent>
        <w:p w14:paraId="00000036" w14:textId="65FCFD3B" w:rsidR="00E40F2A" w:rsidRDefault="009C095B">
          <w:pPr>
            <w:ind w:left="709"/>
            <w:rPr>
              <w:rFonts w:ascii="Cambria" w:eastAsia="Cambria" w:hAnsi="Cambria" w:cs="Cambria"/>
              <w:sz w:val="24"/>
              <w:szCs w:val="24"/>
            </w:rPr>
          </w:pPr>
          <w:r>
            <w:t xml:space="preserve">     </w:t>
          </w:r>
        </w:p>
      </w:sdtContent>
    </w:sdt>
    <w:sdt>
      <w:sdtPr>
        <w:tag w:val="goog_rdk_56"/>
        <w:id w:val="-1266140658"/>
      </w:sdtPr>
      <w:sdtEndPr/>
      <w:sdtContent>
        <w:p w14:paraId="00000037" w14:textId="77777777" w:rsidR="00E40F2A" w:rsidRDefault="00386449">
          <w:pPr>
            <w:pBdr>
              <w:top w:val="nil"/>
              <w:left w:val="nil"/>
              <w:bottom w:val="nil"/>
              <w:right w:val="nil"/>
              <w:between w:val="nil"/>
            </w:pBdr>
            <w:ind w:left="1080" w:hanging="720"/>
            <w:jc w:val="center"/>
            <w:rPr>
              <w:rFonts w:ascii="Cambria" w:eastAsia="Cambria" w:hAnsi="Cambria" w:cs="Cambria"/>
              <w:b/>
              <w:color w:val="000000"/>
              <w:sz w:val="24"/>
              <w:szCs w:val="24"/>
            </w:rPr>
          </w:pPr>
          <w:r>
            <w:rPr>
              <w:rFonts w:ascii="Cambria" w:eastAsia="Cambria" w:hAnsi="Cambria" w:cs="Cambria"/>
              <w:b/>
              <w:color w:val="000000"/>
              <w:sz w:val="24"/>
              <w:szCs w:val="24"/>
            </w:rPr>
            <w:t xml:space="preserve">Part III. </w:t>
          </w:r>
        </w:p>
      </w:sdtContent>
    </w:sdt>
    <w:sdt>
      <w:sdtPr>
        <w:tag w:val="goog_rdk_57"/>
        <w:id w:val="-1949299308"/>
      </w:sdtPr>
      <w:sdtEndPr/>
      <w:sdtContent>
        <w:p w14:paraId="00000038" w14:textId="6CFE616A" w:rsidR="00E40F2A" w:rsidRDefault="00386449">
          <w:pPr>
            <w:numPr>
              <w:ilvl w:val="0"/>
              <w:numId w:val="2"/>
            </w:num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 xml:space="preserve">All students enrolled in ECES program shall be required to meet any visa requirements that pertain to </w:t>
          </w:r>
          <w:r w:rsidR="00DA0D43">
            <w:rPr>
              <w:rFonts w:ascii="Cambria" w:eastAsia="Cambria" w:hAnsi="Cambria" w:cs="Cambria"/>
              <w:color w:val="000000"/>
              <w:sz w:val="24"/>
              <w:szCs w:val="24"/>
            </w:rPr>
            <w:t xml:space="preserve">educational studies </w:t>
          </w:r>
          <w:r>
            <w:rPr>
              <w:rFonts w:ascii="Cambria" w:eastAsia="Cambria" w:hAnsi="Cambria" w:cs="Cambria"/>
              <w:color w:val="000000"/>
              <w:sz w:val="24"/>
              <w:szCs w:val="24"/>
            </w:rPr>
            <w:t xml:space="preserve">in the Czech Republic. </w:t>
          </w:r>
        </w:p>
      </w:sdtContent>
    </w:sdt>
    <w:sdt>
      <w:sdtPr>
        <w:tag w:val="goog_rdk_58"/>
        <w:id w:val="1059679127"/>
      </w:sdtPr>
      <w:sdtEndPr/>
      <w:sdtContent>
        <w:p w14:paraId="00000039" w14:textId="747E514E" w:rsidR="00E40F2A" w:rsidRDefault="00386449">
          <w:pPr>
            <w:numPr>
              <w:ilvl w:val="0"/>
              <w:numId w:val="2"/>
            </w:num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 xml:space="preserve">CUFA will assist in providing visa advising and any necessary visa documents to be provided by the host institution </w:t>
          </w:r>
          <w:r w:rsidR="00DA0D43">
            <w:rPr>
              <w:rFonts w:ascii="Cambria" w:eastAsia="Cambria" w:hAnsi="Cambria" w:cs="Cambria"/>
              <w:color w:val="000000"/>
              <w:sz w:val="24"/>
              <w:szCs w:val="24"/>
            </w:rPr>
            <w:t xml:space="preserve">pursuant to </w:t>
          </w:r>
          <w:r>
            <w:rPr>
              <w:rFonts w:ascii="Cambria" w:eastAsia="Cambria" w:hAnsi="Cambria" w:cs="Cambria"/>
              <w:color w:val="000000"/>
              <w:sz w:val="24"/>
              <w:szCs w:val="24"/>
            </w:rPr>
            <w:t xml:space="preserve">Czech law (Letter of Acceptance). </w:t>
          </w:r>
        </w:p>
      </w:sdtContent>
    </w:sdt>
    <w:sdt>
      <w:sdtPr>
        <w:tag w:val="goog_rdk_59"/>
        <w:id w:val="-655681358"/>
      </w:sdtPr>
      <w:sdtEndPr/>
      <w:sdtContent>
        <w:p w14:paraId="0000003A" w14:textId="77777777" w:rsidR="00E40F2A" w:rsidRDefault="00386449">
          <w:pPr>
            <w:numPr>
              <w:ilvl w:val="0"/>
              <w:numId w:val="2"/>
            </w:num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 xml:space="preserve">All students enrolled in ECES program are responsible for securing their own </w:t>
          </w:r>
          <w:r>
            <w:rPr>
              <w:rFonts w:ascii="Cambria" w:eastAsia="Cambria" w:hAnsi="Cambria" w:cs="Cambria"/>
              <w:color w:val="000000"/>
              <w:sz w:val="24"/>
              <w:szCs w:val="24"/>
            </w:rPr>
            <w:lastRenderedPageBreak/>
            <w:t>financial means covering international transportation and any costs occurring during the ECES program, unless agreed by both parties otherwise in writing.</w:t>
          </w:r>
        </w:p>
      </w:sdtContent>
    </w:sdt>
    <w:sdt>
      <w:sdtPr>
        <w:tag w:val="goog_rdk_60"/>
        <w:id w:val="-1046519691"/>
      </w:sdtPr>
      <w:sdtEndPr/>
      <w:sdtContent>
        <w:p w14:paraId="0000003B" w14:textId="77777777" w:rsidR="00E40F2A" w:rsidRDefault="00386449">
          <w:pPr>
            <w:numPr>
              <w:ilvl w:val="0"/>
              <w:numId w:val="2"/>
            </w:num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 xml:space="preserve">All students enrolled in ECES program are required to have a valid health insurance applicable to the territory of Czech Republic during ECES program duration. </w:t>
          </w:r>
        </w:p>
      </w:sdtContent>
    </w:sdt>
    <w:sdt>
      <w:sdtPr>
        <w:tag w:val="goog_rdk_62"/>
        <w:id w:val="733734905"/>
      </w:sdtPr>
      <w:sdtEndPr/>
      <w:sdtContent>
        <w:p w14:paraId="0000003C" w14:textId="77777777" w:rsidR="00E40F2A" w:rsidRDefault="00386449">
          <w:pPr>
            <w:numPr>
              <w:ilvl w:val="0"/>
              <w:numId w:val="2"/>
            </w:num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Both parties</w:t>
          </w:r>
          <w:r>
            <w:rPr>
              <w:rFonts w:ascii="Cambria" w:eastAsia="Cambria" w:hAnsi="Cambria" w:cs="Cambria"/>
              <w:b/>
              <w:color w:val="000000"/>
              <w:sz w:val="24"/>
              <w:szCs w:val="24"/>
            </w:rPr>
            <w:t xml:space="preserve"> </w:t>
          </w:r>
          <w:r>
            <w:rPr>
              <w:rFonts w:ascii="Cambria" w:eastAsia="Cambria" w:hAnsi="Cambria" w:cs="Cambria"/>
              <w:color w:val="000000"/>
              <w:sz w:val="24"/>
              <w:szCs w:val="24"/>
            </w:rPr>
            <w:t>will appoint an officer who will be responsible for the coordination of the enrollment and the related administrative tasks. For NC State, the</w:t>
          </w:r>
          <w:r>
            <w:rPr>
              <w:rFonts w:ascii="Cambria" w:eastAsia="Cambria" w:hAnsi="Cambria" w:cs="Cambria"/>
              <w:sz w:val="24"/>
              <w:szCs w:val="24"/>
            </w:rPr>
            <w:t xml:space="preserve"> Student </w:t>
          </w:r>
          <w:sdt>
            <w:sdtPr>
              <w:tag w:val="goog_rdk_61"/>
              <w:id w:val="-888106845"/>
            </w:sdtPr>
            <w:sdtEndPr/>
            <w:sdtContent/>
          </w:sdt>
          <w:r>
            <w:rPr>
              <w:rFonts w:ascii="Cambria" w:eastAsia="Cambria" w:hAnsi="Cambria" w:cs="Cambria"/>
              <w:sz w:val="24"/>
              <w:szCs w:val="24"/>
            </w:rPr>
            <w:t xml:space="preserve">Affairs Program Coordinator </w:t>
          </w:r>
          <w:r>
            <w:rPr>
              <w:rFonts w:ascii="Cambria" w:eastAsia="Cambria" w:hAnsi="Cambria" w:cs="Cambria"/>
              <w:color w:val="000000"/>
              <w:sz w:val="24"/>
              <w:szCs w:val="24"/>
            </w:rPr>
            <w:t xml:space="preserve">will serve as Enrollment Coordinator. For CUFA the Director of International Programs will serve as Enrollment Coordinator. </w:t>
          </w:r>
        </w:p>
      </w:sdtContent>
    </w:sdt>
    <w:sdt>
      <w:sdtPr>
        <w:tag w:val="goog_rdk_65"/>
        <w:id w:val="-909768240"/>
      </w:sdtPr>
      <w:sdtEndPr/>
      <w:sdtContent>
        <w:p w14:paraId="0000003E" w14:textId="77777777" w:rsidR="00E40F2A" w:rsidRDefault="0051340D">
          <w:pPr>
            <w:rPr>
              <w:rFonts w:ascii="Cambria" w:eastAsia="Cambria" w:hAnsi="Cambria" w:cs="Cambria"/>
              <w:b/>
              <w:sz w:val="24"/>
              <w:szCs w:val="24"/>
            </w:rPr>
          </w:pPr>
        </w:p>
      </w:sdtContent>
    </w:sdt>
    <w:sdt>
      <w:sdtPr>
        <w:tag w:val="goog_rdk_66"/>
        <w:id w:val="-1383944945"/>
      </w:sdtPr>
      <w:sdtEndPr/>
      <w:sdtContent>
        <w:p w14:paraId="0000003F" w14:textId="77777777" w:rsidR="00E40F2A" w:rsidRDefault="00386449">
          <w:pPr>
            <w:jc w:val="center"/>
            <w:rPr>
              <w:rFonts w:ascii="Cambria" w:eastAsia="Cambria" w:hAnsi="Cambria" w:cs="Cambria"/>
              <w:b/>
              <w:sz w:val="24"/>
              <w:szCs w:val="24"/>
              <w:u w:val="single"/>
            </w:rPr>
          </w:pPr>
          <w:r>
            <w:rPr>
              <w:rFonts w:ascii="Cambria" w:eastAsia="Cambria" w:hAnsi="Cambria" w:cs="Cambria"/>
              <w:b/>
              <w:sz w:val="24"/>
              <w:szCs w:val="24"/>
            </w:rPr>
            <w:t xml:space="preserve">Part IV. </w:t>
          </w:r>
        </w:p>
      </w:sdtContent>
    </w:sdt>
    <w:sdt>
      <w:sdtPr>
        <w:tag w:val="goog_rdk_67"/>
        <w:id w:val="2102530319"/>
      </w:sdtPr>
      <w:sdtEndPr/>
      <w:sdtContent>
        <w:p w14:paraId="00000040" w14:textId="73610FCB" w:rsidR="00E40F2A" w:rsidRDefault="00386449">
          <w:pPr>
            <w:numPr>
              <w:ilvl w:val="0"/>
              <w:numId w:val="3"/>
            </w:num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 xml:space="preserve">This Agreement shall remain in place for five </w:t>
          </w:r>
          <w:r w:rsidR="00DA0D43">
            <w:rPr>
              <w:rFonts w:ascii="Cambria" w:eastAsia="Cambria" w:hAnsi="Cambria" w:cs="Cambria"/>
              <w:color w:val="000000"/>
              <w:sz w:val="24"/>
              <w:szCs w:val="24"/>
            </w:rPr>
            <w:t xml:space="preserve">(5) </w:t>
          </w:r>
          <w:r>
            <w:rPr>
              <w:rFonts w:ascii="Cambria" w:eastAsia="Cambria" w:hAnsi="Cambria" w:cs="Cambria"/>
              <w:color w:val="000000"/>
              <w:sz w:val="24"/>
              <w:szCs w:val="24"/>
            </w:rPr>
            <w:t>years. Either party may terminate its participation in this Agreement prior to the end of the term by providing the other party with six (6) months written notice of termination. Termination shall not affect any rights or obligations of a Party or students participating in the ECES program prior to the date of termination.</w:t>
          </w:r>
        </w:p>
      </w:sdtContent>
    </w:sdt>
    <w:sdt>
      <w:sdtPr>
        <w:tag w:val="goog_rdk_68"/>
        <w:id w:val="-1518533036"/>
      </w:sdtPr>
      <w:sdtEndPr/>
      <w:sdtContent>
        <w:p w14:paraId="00000041" w14:textId="77777777" w:rsidR="00E40F2A" w:rsidRDefault="0051340D">
          <w:pPr>
            <w:pBdr>
              <w:top w:val="nil"/>
              <w:left w:val="nil"/>
              <w:bottom w:val="nil"/>
              <w:right w:val="nil"/>
              <w:between w:val="nil"/>
            </w:pBdr>
            <w:ind w:left="426" w:hanging="720"/>
            <w:rPr>
              <w:rFonts w:ascii="Cambria" w:eastAsia="Cambria" w:hAnsi="Cambria" w:cs="Cambria"/>
              <w:color w:val="000000"/>
              <w:sz w:val="24"/>
              <w:szCs w:val="24"/>
            </w:rPr>
          </w:pPr>
        </w:p>
      </w:sdtContent>
    </w:sdt>
    <w:sdt>
      <w:sdtPr>
        <w:tag w:val="goog_rdk_69"/>
        <w:id w:val="16504001"/>
      </w:sdtPr>
      <w:sdtEndPr/>
      <w:sdtContent>
        <w:p w14:paraId="00000042" w14:textId="77777777" w:rsidR="00E40F2A" w:rsidRPr="003137CA" w:rsidRDefault="00386449">
          <w:pPr>
            <w:jc w:val="center"/>
            <w:rPr>
              <w:rFonts w:ascii="Cambria" w:eastAsia="Cambria" w:hAnsi="Cambria" w:cs="Cambria"/>
              <w:b/>
              <w:sz w:val="24"/>
              <w:szCs w:val="24"/>
            </w:rPr>
          </w:pPr>
          <w:r w:rsidRPr="003137CA">
            <w:rPr>
              <w:rFonts w:ascii="Cambria" w:eastAsia="Cambria" w:hAnsi="Cambria" w:cs="Cambria"/>
              <w:b/>
              <w:sz w:val="24"/>
              <w:szCs w:val="24"/>
            </w:rPr>
            <w:t xml:space="preserve">Part V. </w:t>
          </w:r>
        </w:p>
      </w:sdtContent>
    </w:sdt>
    <w:sdt>
      <w:sdtPr>
        <w:tag w:val="goog_rdk_70"/>
        <w:id w:val="1614947100"/>
      </w:sdtPr>
      <w:sdtEndPr/>
      <w:sdtContent>
        <w:p w14:paraId="00000043" w14:textId="18BA7AE1" w:rsidR="00E40F2A" w:rsidRPr="003137CA" w:rsidRDefault="00386449">
          <w:pPr>
            <w:numPr>
              <w:ilvl w:val="0"/>
              <w:numId w:val="4"/>
            </w:numPr>
            <w:pBdr>
              <w:top w:val="nil"/>
              <w:left w:val="nil"/>
              <w:bottom w:val="nil"/>
              <w:right w:val="nil"/>
              <w:between w:val="nil"/>
            </w:pBdr>
            <w:rPr>
              <w:rFonts w:ascii="Cambria" w:eastAsia="Cambria" w:hAnsi="Cambria" w:cs="Cambria"/>
              <w:color w:val="000000"/>
              <w:sz w:val="24"/>
              <w:szCs w:val="24"/>
            </w:rPr>
          </w:pPr>
          <w:r w:rsidRPr="003137CA">
            <w:rPr>
              <w:rFonts w:ascii="Cambria" w:eastAsia="Cambria" w:hAnsi="Cambria" w:cs="Cambria"/>
              <w:color w:val="000000"/>
              <w:sz w:val="24"/>
              <w:szCs w:val="24"/>
            </w:rPr>
            <w:t xml:space="preserve">Both parties are restricted to treat any personal data obtained, processed or used in any other way for the purposes of or in connection with this Agreement strictly in accordance with the applicable </w:t>
          </w:r>
          <w:r w:rsidR="00DA0D43" w:rsidRPr="003137CA">
            <w:rPr>
              <w:rFonts w:ascii="Cambria" w:eastAsia="Cambria" w:hAnsi="Cambria" w:cs="Cambria"/>
              <w:color w:val="000000"/>
              <w:sz w:val="24"/>
              <w:szCs w:val="24"/>
            </w:rPr>
            <w:t xml:space="preserve">laws and </w:t>
          </w:r>
          <w:r w:rsidRPr="003137CA">
            <w:rPr>
              <w:rFonts w:ascii="Cambria" w:eastAsia="Cambria" w:hAnsi="Cambria" w:cs="Cambria"/>
              <w:color w:val="000000"/>
              <w:sz w:val="24"/>
              <w:szCs w:val="24"/>
            </w:rPr>
            <w:t xml:space="preserve">legislation, </w:t>
          </w:r>
          <w:r w:rsidR="00DA0D43" w:rsidRPr="003137CA">
            <w:rPr>
              <w:rFonts w:ascii="Cambria" w:eastAsia="Cambria" w:hAnsi="Cambria" w:cs="Cambria"/>
              <w:color w:val="000000"/>
              <w:sz w:val="24"/>
              <w:szCs w:val="24"/>
            </w:rPr>
            <w:t xml:space="preserve">including </w:t>
          </w:r>
          <w:r w:rsidRPr="003137CA">
            <w:rPr>
              <w:rFonts w:ascii="Cambria" w:eastAsia="Cambria" w:hAnsi="Cambria" w:cs="Cambria"/>
              <w:color w:val="000000"/>
              <w:sz w:val="24"/>
              <w:szCs w:val="24"/>
            </w:rPr>
            <w:t xml:space="preserve">the General Data Protection Regulation of EU and its implementing </w:t>
          </w:r>
          <w:proofErr w:type="gramStart"/>
          <w:r w:rsidRPr="003137CA">
            <w:rPr>
              <w:rFonts w:ascii="Cambria" w:eastAsia="Cambria" w:hAnsi="Cambria" w:cs="Cambria"/>
              <w:color w:val="000000"/>
              <w:sz w:val="24"/>
              <w:szCs w:val="24"/>
            </w:rPr>
            <w:t>legislation in particular</w:t>
          </w:r>
          <w:proofErr w:type="gramEnd"/>
          <w:r w:rsidRPr="003137CA">
            <w:rPr>
              <w:rFonts w:ascii="Cambria" w:eastAsia="Cambria" w:hAnsi="Cambria" w:cs="Cambria"/>
              <w:color w:val="000000"/>
              <w:sz w:val="24"/>
              <w:szCs w:val="24"/>
            </w:rPr>
            <w:t>.</w:t>
          </w:r>
        </w:p>
      </w:sdtContent>
    </w:sdt>
    <w:sdt>
      <w:sdtPr>
        <w:tag w:val="goog_rdk_71"/>
        <w:id w:val="1242993131"/>
      </w:sdtPr>
      <w:sdtEndPr/>
      <w:sdtContent>
        <w:p w14:paraId="00000044" w14:textId="77777777" w:rsidR="00E40F2A" w:rsidRDefault="00386449">
          <w:pPr>
            <w:numPr>
              <w:ilvl w:val="0"/>
              <w:numId w:val="4"/>
            </w:num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 xml:space="preserve">The parties are aware of and agree with the publication of the Agreement by CUFA in accordance with Act no. 340/2015 Sb., concerning special conditions regarding the effect of some Contracts, their publication, and the Contract Register (Contract Register Act), as amended (hereinafter the „Act on the Register of </w:t>
          </w:r>
          <w:proofErr w:type="gramStart"/>
          <w:r>
            <w:rPr>
              <w:rFonts w:ascii="Cambria" w:eastAsia="Cambria" w:hAnsi="Cambria" w:cs="Cambria"/>
              <w:color w:val="000000"/>
              <w:sz w:val="24"/>
              <w:szCs w:val="24"/>
            </w:rPr>
            <w:t>Contracts“</w:t>
          </w:r>
          <w:proofErr w:type="gramEnd"/>
          <w:r>
            <w:rPr>
              <w:rFonts w:ascii="Cambria" w:eastAsia="Cambria" w:hAnsi="Cambria" w:cs="Cambria"/>
              <w:color w:val="000000"/>
              <w:sz w:val="24"/>
              <w:szCs w:val="24"/>
            </w:rPr>
            <w:t>), immediately after signing the Contract.</w:t>
          </w:r>
        </w:p>
      </w:sdtContent>
    </w:sdt>
    <w:sdt>
      <w:sdtPr>
        <w:tag w:val="goog_rdk_72"/>
        <w:id w:val="1252010874"/>
      </w:sdtPr>
      <w:sdtEndPr/>
      <w:sdtContent>
        <w:p w14:paraId="00000045" w14:textId="77777777" w:rsidR="00E40F2A" w:rsidRDefault="00386449">
          <w:pPr>
            <w:numPr>
              <w:ilvl w:val="0"/>
              <w:numId w:val="4"/>
            </w:num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 xml:space="preserve">The parties state that the Agreement does not contain commercially confidential information or information whose publication would lead to unauthorized access to the rights and obligations of the parties, their representatives or their employees, and the parties agree with the publication of the Agreement in its entirety. Nonetheless, prior to the </w:t>
          </w:r>
          <w:proofErr w:type="gramStart"/>
          <w:r>
            <w:rPr>
              <w:rFonts w:ascii="Cambria" w:eastAsia="Cambria" w:hAnsi="Cambria" w:cs="Cambria"/>
              <w:color w:val="000000"/>
              <w:sz w:val="24"/>
              <w:szCs w:val="24"/>
            </w:rPr>
            <w:t>Agreement‘</w:t>
          </w:r>
          <w:proofErr w:type="gramEnd"/>
          <w:r>
            <w:rPr>
              <w:rFonts w:ascii="Cambria" w:eastAsia="Cambria" w:hAnsi="Cambria" w:cs="Cambria"/>
              <w:color w:val="000000"/>
              <w:sz w:val="24"/>
              <w:szCs w:val="24"/>
            </w:rPr>
            <w:t>s publication CUFA is, if necessary, entitled to delete information which, according to the Act on the Register of Contracts, should not or need not be published. In the case that the publication of the Agreement would nevertheless lead to unauthorized access to the rights and obligations of the parties, their representatives or their employees, each party is responsible solely for the harm caused to itself, its own representatives, or employees.</w:t>
          </w:r>
        </w:p>
      </w:sdtContent>
    </w:sdt>
    <w:sdt>
      <w:sdtPr>
        <w:tag w:val="goog_rdk_73"/>
        <w:id w:val="651571559"/>
      </w:sdtPr>
      <w:sdtEndPr/>
      <w:sdtContent>
        <w:p w14:paraId="00000046" w14:textId="77777777" w:rsidR="00E40F2A" w:rsidRDefault="00386449">
          <w:pPr>
            <w:numPr>
              <w:ilvl w:val="0"/>
              <w:numId w:val="4"/>
            </w:numPr>
            <w:pBdr>
              <w:top w:val="nil"/>
              <w:left w:val="nil"/>
              <w:bottom w:val="nil"/>
              <w:right w:val="nil"/>
              <w:between w:val="nil"/>
            </w:pBdr>
            <w:rPr>
              <w:rFonts w:ascii="Cambria" w:eastAsia="Cambria" w:hAnsi="Cambria" w:cs="Cambria"/>
              <w:color w:val="000000"/>
              <w:sz w:val="24"/>
              <w:szCs w:val="24"/>
            </w:rPr>
          </w:pPr>
          <w:r>
            <w:rPr>
              <w:rFonts w:ascii="Cambria" w:eastAsia="Cambria" w:hAnsi="Cambria" w:cs="Cambria"/>
              <w:color w:val="000000"/>
              <w:sz w:val="24"/>
              <w:szCs w:val="24"/>
            </w:rPr>
            <w:t>The parties have agreed that this Agreement is entered into and takes effect on the day of its publication in the Contract Register in accordance with the Act on the Register of Contracts. The parties are explicitly aware of and agree that the fulfilment of the Contract can take place only after it has taken effect. CUFA undertakes to inform NC State of the Contract’s registration by sending a copy of the confirmation issued by the Contract Register administrator to the e-mail address given in the header of this Agreement.</w:t>
          </w:r>
        </w:p>
      </w:sdtContent>
    </w:sdt>
    <w:sdt>
      <w:sdtPr>
        <w:tag w:val="goog_rdk_74"/>
        <w:id w:val="2138290975"/>
      </w:sdtPr>
      <w:sdtEndPr/>
      <w:sdtContent>
        <w:p w14:paraId="1DFFC442" w14:textId="77777777" w:rsidR="00386449" w:rsidRDefault="00386449">
          <w:pPr>
            <w:pBdr>
              <w:top w:val="nil"/>
              <w:left w:val="nil"/>
              <w:bottom w:val="nil"/>
              <w:right w:val="nil"/>
              <w:between w:val="nil"/>
            </w:pBdr>
            <w:ind w:left="360" w:hanging="720"/>
          </w:pPr>
        </w:p>
        <w:p w14:paraId="6BC10100" w14:textId="77777777" w:rsidR="006348FE" w:rsidRDefault="006348FE">
          <w:pPr>
            <w:rPr>
              <w:rFonts w:ascii="Cambria" w:eastAsia="Cambria" w:hAnsi="Cambria" w:cs="Cambria"/>
              <w:color w:val="000000"/>
              <w:sz w:val="24"/>
              <w:szCs w:val="24"/>
            </w:rPr>
          </w:pPr>
          <w:r>
            <w:rPr>
              <w:rFonts w:ascii="Cambria" w:eastAsia="Cambria" w:hAnsi="Cambria" w:cs="Cambria"/>
              <w:color w:val="000000"/>
              <w:sz w:val="24"/>
              <w:szCs w:val="24"/>
            </w:rPr>
            <w:br w:type="page"/>
          </w:r>
        </w:p>
        <w:p w14:paraId="00000047" w14:textId="3CF3B058" w:rsidR="00E40F2A" w:rsidRDefault="0051340D">
          <w:pPr>
            <w:pBdr>
              <w:top w:val="nil"/>
              <w:left w:val="nil"/>
              <w:bottom w:val="nil"/>
              <w:right w:val="nil"/>
              <w:between w:val="nil"/>
            </w:pBdr>
            <w:ind w:left="360" w:hanging="720"/>
            <w:rPr>
              <w:rFonts w:ascii="Cambria" w:eastAsia="Cambria" w:hAnsi="Cambria" w:cs="Cambria"/>
              <w:color w:val="000000"/>
              <w:sz w:val="24"/>
              <w:szCs w:val="24"/>
            </w:rPr>
          </w:pPr>
        </w:p>
      </w:sdtContent>
    </w:sdt>
    <w:sdt>
      <w:sdtPr>
        <w:tag w:val="goog_rdk_75"/>
        <w:id w:val="-281722799"/>
      </w:sdtPr>
      <w:sdtEndPr/>
      <w:sdtContent>
        <w:p w14:paraId="00000048" w14:textId="77777777" w:rsidR="00E40F2A" w:rsidRDefault="00386449">
          <w:pPr>
            <w:jc w:val="center"/>
            <w:rPr>
              <w:rFonts w:ascii="Cambria" w:eastAsia="Cambria" w:hAnsi="Cambria" w:cs="Cambria"/>
              <w:b/>
              <w:sz w:val="24"/>
              <w:szCs w:val="24"/>
            </w:rPr>
          </w:pPr>
          <w:r>
            <w:rPr>
              <w:rFonts w:ascii="Cambria" w:eastAsia="Cambria" w:hAnsi="Cambria" w:cs="Cambria"/>
              <w:b/>
              <w:sz w:val="24"/>
              <w:szCs w:val="24"/>
            </w:rPr>
            <w:t xml:space="preserve">Part VI. </w:t>
          </w:r>
        </w:p>
      </w:sdtContent>
    </w:sdt>
    <w:sdt>
      <w:sdtPr>
        <w:tag w:val="goog_rdk_76"/>
        <w:id w:val="-1403676817"/>
      </w:sdtPr>
      <w:sdtEndPr/>
      <w:sdtContent>
        <w:p w14:paraId="00000049" w14:textId="77777777" w:rsidR="00E40F2A" w:rsidRDefault="00386449">
          <w:pPr>
            <w:numPr>
              <w:ilvl w:val="0"/>
              <w:numId w:val="5"/>
            </w:numPr>
            <w:pBdr>
              <w:top w:val="nil"/>
              <w:left w:val="nil"/>
              <w:bottom w:val="nil"/>
              <w:right w:val="nil"/>
              <w:between w:val="nil"/>
            </w:pBdr>
            <w:ind w:left="709" w:hanging="283"/>
            <w:rPr>
              <w:rFonts w:ascii="Cambria" w:eastAsia="Cambria" w:hAnsi="Cambria" w:cs="Cambria"/>
              <w:color w:val="000000"/>
              <w:sz w:val="24"/>
              <w:szCs w:val="24"/>
            </w:rPr>
          </w:pPr>
          <w:r>
            <w:rPr>
              <w:rFonts w:ascii="Cambria" w:eastAsia="Cambria" w:hAnsi="Cambria" w:cs="Cambria"/>
              <w:color w:val="000000"/>
              <w:sz w:val="24"/>
              <w:szCs w:val="24"/>
            </w:rPr>
            <w:t>The parties have agreed that changes to the persons given in the header of the Agreement and authorized to carry out the Agreement do not require a written Amendment to the Agreement. A unilateral written announcement, sent to the second party on the address given in the header of the Co Agreement, is sufficient.</w:t>
          </w:r>
        </w:p>
      </w:sdtContent>
    </w:sdt>
    <w:sdt>
      <w:sdtPr>
        <w:tag w:val="goog_rdk_77"/>
        <w:id w:val="-342472007"/>
      </w:sdtPr>
      <w:sdtEndPr/>
      <w:sdtContent>
        <w:p w14:paraId="0000004A" w14:textId="77777777" w:rsidR="00E40F2A" w:rsidRDefault="00386449">
          <w:pPr>
            <w:numPr>
              <w:ilvl w:val="0"/>
              <w:numId w:val="5"/>
            </w:numPr>
            <w:pBdr>
              <w:top w:val="nil"/>
              <w:left w:val="nil"/>
              <w:bottom w:val="nil"/>
              <w:right w:val="nil"/>
              <w:between w:val="nil"/>
            </w:pBdr>
            <w:ind w:left="709" w:hanging="283"/>
            <w:rPr>
              <w:rFonts w:ascii="Cambria" w:eastAsia="Cambria" w:hAnsi="Cambria" w:cs="Cambria"/>
              <w:color w:val="000000"/>
              <w:sz w:val="24"/>
              <w:szCs w:val="24"/>
            </w:rPr>
          </w:pPr>
          <w:r>
            <w:rPr>
              <w:rFonts w:ascii="Cambria" w:eastAsia="Cambria" w:hAnsi="Cambria" w:cs="Cambria"/>
              <w:color w:val="000000"/>
              <w:sz w:val="24"/>
              <w:szCs w:val="24"/>
            </w:rPr>
            <w:t xml:space="preserve">Articles of this Agreement may be revised upon mutual consultation of </w:t>
          </w:r>
          <w:proofErr w:type="gramStart"/>
          <w:r>
            <w:rPr>
              <w:rFonts w:ascii="Cambria" w:eastAsia="Cambria" w:hAnsi="Cambria" w:cs="Cambria"/>
              <w:color w:val="000000"/>
              <w:sz w:val="24"/>
              <w:szCs w:val="24"/>
            </w:rPr>
            <w:t>the both</w:t>
          </w:r>
          <w:proofErr w:type="gramEnd"/>
          <w:r>
            <w:rPr>
              <w:rFonts w:ascii="Cambria" w:eastAsia="Cambria" w:hAnsi="Cambria" w:cs="Cambria"/>
              <w:color w:val="000000"/>
              <w:sz w:val="24"/>
              <w:szCs w:val="24"/>
            </w:rPr>
            <w:t xml:space="preserve"> parties.</w:t>
          </w:r>
        </w:p>
      </w:sdtContent>
    </w:sdt>
    <w:sdt>
      <w:sdtPr>
        <w:tag w:val="goog_rdk_78"/>
        <w:id w:val="-506134850"/>
      </w:sdtPr>
      <w:sdtEndPr/>
      <w:sdtContent>
        <w:p w14:paraId="0000004B" w14:textId="77777777" w:rsidR="00E40F2A" w:rsidRDefault="00386449">
          <w:pPr>
            <w:numPr>
              <w:ilvl w:val="0"/>
              <w:numId w:val="5"/>
            </w:numPr>
            <w:pBdr>
              <w:top w:val="nil"/>
              <w:left w:val="nil"/>
              <w:bottom w:val="nil"/>
              <w:right w:val="nil"/>
              <w:between w:val="nil"/>
            </w:pBdr>
            <w:ind w:left="709" w:hanging="283"/>
            <w:rPr>
              <w:rFonts w:ascii="Cambria" w:eastAsia="Cambria" w:hAnsi="Cambria" w:cs="Cambria"/>
              <w:color w:val="000000"/>
              <w:sz w:val="24"/>
              <w:szCs w:val="24"/>
            </w:rPr>
          </w:pPr>
          <w:r>
            <w:rPr>
              <w:rFonts w:ascii="Cambria" w:eastAsia="Cambria" w:hAnsi="Cambria" w:cs="Cambria"/>
              <w:color w:val="000000"/>
              <w:sz w:val="24"/>
              <w:szCs w:val="24"/>
            </w:rPr>
            <w:t xml:space="preserve">All modifications of this Agreement must be agreed upon in writing and signed by the representatives of </w:t>
          </w:r>
          <w:proofErr w:type="gramStart"/>
          <w:r>
            <w:rPr>
              <w:rFonts w:ascii="Cambria" w:eastAsia="Cambria" w:hAnsi="Cambria" w:cs="Cambria"/>
              <w:color w:val="000000"/>
              <w:sz w:val="24"/>
              <w:szCs w:val="24"/>
            </w:rPr>
            <w:t>the both</w:t>
          </w:r>
          <w:proofErr w:type="gramEnd"/>
          <w:r>
            <w:rPr>
              <w:rFonts w:ascii="Cambria" w:eastAsia="Cambria" w:hAnsi="Cambria" w:cs="Cambria"/>
              <w:color w:val="000000"/>
              <w:sz w:val="24"/>
              <w:szCs w:val="24"/>
            </w:rPr>
            <w:t xml:space="preserve"> parties.</w:t>
          </w:r>
        </w:p>
      </w:sdtContent>
    </w:sdt>
    <w:p w14:paraId="0000004D" w14:textId="7D45582C" w:rsidR="00E40F2A" w:rsidRPr="00BB401E" w:rsidRDefault="0051340D">
      <w:pPr>
        <w:numPr>
          <w:ilvl w:val="0"/>
          <w:numId w:val="5"/>
        </w:numPr>
        <w:pBdr>
          <w:top w:val="nil"/>
          <w:left w:val="nil"/>
          <w:bottom w:val="nil"/>
          <w:right w:val="nil"/>
          <w:between w:val="nil"/>
        </w:pBdr>
        <w:ind w:left="709" w:hanging="283"/>
        <w:rPr>
          <w:rFonts w:ascii="Cambria" w:eastAsia="Cambria" w:hAnsi="Cambria" w:cs="Cambria"/>
          <w:color w:val="000000"/>
          <w:sz w:val="24"/>
          <w:szCs w:val="24"/>
        </w:rPr>
      </w:pPr>
      <w:sdt>
        <w:sdtPr>
          <w:tag w:val="goog_rdk_79"/>
          <w:id w:val="984970578"/>
        </w:sdtPr>
        <w:sdtEndPr/>
        <w:sdtContent>
          <w:r w:rsidR="00386449">
            <w:rPr>
              <w:rFonts w:ascii="Cambria" w:eastAsia="Cambria" w:hAnsi="Cambria" w:cs="Cambria"/>
              <w:color w:val="000000"/>
              <w:sz w:val="24"/>
              <w:szCs w:val="24"/>
            </w:rPr>
            <w:t xml:space="preserve">This Agreement is governed by the substantive and procedural laws of the Czech Republic; both parties hereby expressly agree that the legal </w:t>
          </w:r>
          <w:proofErr w:type="gramStart"/>
          <w:r w:rsidR="00386449">
            <w:rPr>
              <w:rFonts w:ascii="Cambria" w:eastAsia="Cambria" w:hAnsi="Cambria" w:cs="Cambria"/>
              <w:color w:val="000000"/>
              <w:sz w:val="24"/>
              <w:szCs w:val="24"/>
            </w:rPr>
            <w:t>conditions</w:t>
          </w:r>
          <w:proofErr w:type="gramEnd"/>
          <w:r w:rsidR="00386449">
            <w:rPr>
              <w:rFonts w:ascii="Cambria" w:eastAsia="Cambria" w:hAnsi="Cambria" w:cs="Cambria"/>
              <w:color w:val="000000"/>
              <w:sz w:val="24"/>
              <w:szCs w:val="24"/>
            </w:rPr>
            <w:t xml:space="preserve"> of this Agreement is governed by Act no. 89/2012 Coll., Civil Code, as amended.</w:t>
          </w:r>
        </w:sdtContent>
      </w:sdt>
    </w:p>
    <w:sdt>
      <w:sdtPr>
        <w:tag w:val="goog_rdk_81"/>
        <w:id w:val="646634060"/>
      </w:sdtPr>
      <w:sdtEndPr/>
      <w:sdtContent>
        <w:p w14:paraId="0000004E" w14:textId="77777777" w:rsidR="00E40F2A" w:rsidRDefault="00386449">
          <w:pPr>
            <w:numPr>
              <w:ilvl w:val="0"/>
              <w:numId w:val="5"/>
            </w:numPr>
            <w:pBdr>
              <w:top w:val="nil"/>
              <w:left w:val="nil"/>
              <w:bottom w:val="nil"/>
              <w:right w:val="nil"/>
              <w:between w:val="nil"/>
            </w:pBdr>
            <w:ind w:left="709" w:hanging="283"/>
            <w:rPr>
              <w:rFonts w:ascii="Cambria" w:eastAsia="Cambria" w:hAnsi="Cambria" w:cs="Cambria"/>
              <w:color w:val="000000"/>
              <w:sz w:val="24"/>
              <w:szCs w:val="24"/>
            </w:rPr>
          </w:pPr>
          <w:r>
            <w:rPr>
              <w:rFonts w:ascii="Cambria" w:eastAsia="Cambria" w:hAnsi="Cambria" w:cs="Cambria"/>
              <w:color w:val="000000"/>
              <w:sz w:val="24"/>
              <w:szCs w:val="24"/>
            </w:rPr>
            <w:t xml:space="preserve">This Agreement shall be made in duplicate. </w:t>
          </w:r>
        </w:p>
      </w:sdtContent>
    </w:sdt>
    <w:sdt>
      <w:sdtPr>
        <w:tag w:val="goog_rdk_82"/>
        <w:id w:val="192742796"/>
      </w:sdtPr>
      <w:sdtEndPr/>
      <w:sdtContent>
        <w:p w14:paraId="0000004F" w14:textId="77777777" w:rsidR="00E40F2A" w:rsidRDefault="0051340D">
          <w:pPr>
            <w:rPr>
              <w:rFonts w:ascii="Cambria" w:eastAsia="Cambria" w:hAnsi="Cambria" w:cs="Cambria"/>
              <w:sz w:val="24"/>
              <w:szCs w:val="24"/>
            </w:rPr>
          </w:pPr>
        </w:p>
      </w:sdtContent>
    </w:sdt>
    <w:sdt>
      <w:sdtPr>
        <w:tag w:val="goog_rdk_83"/>
        <w:id w:val="164833435"/>
      </w:sdtPr>
      <w:sdtEndPr/>
      <w:sdtContent>
        <w:p w14:paraId="00000050" w14:textId="77777777" w:rsidR="00E40F2A" w:rsidRDefault="0051340D">
          <w:pPr>
            <w:rPr>
              <w:rFonts w:ascii="Cambria" w:eastAsia="Cambria" w:hAnsi="Cambria" w:cs="Cambria"/>
              <w:sz w:val="24"/>
              <w:szCs w:val="24"/>
            </w:rPr>
          </w:pPr>
        </w:p>
      </w:sdtContent>
    </w:sdt>
    <w:sdt>
      <w:sdtPr>
        <w:tag w:val="goog_rdk_84"/>
        <w:id w:val="116576008"/>
      </w:sdtPr>
      <w:sdtEndPr/>
      <w:sdtContent>
        <w:p w14:paraId="00000051" w14:textId="5F808EB5" w:rsidR="00E40F2A" w:rsidRDefault="00386449">
          <w:pPr>
            <w:rPr>
              <w:rFonts w:ascii="Cambria" w:eastAsia="Cambria" w:hAnsi="Cambria" w:cs="Cambria"/>
              <w:sz w:val="24"/>
              <w:szCs w:val="24"/>
            </w:rPr>
          </w:pPr>
          <w:r>
            <w:rPr>
              <w:rFonts w:ascii="Cambria" w:eastAsia="Cambria" w:hAnsi="Cambria" w:cs="Cambria"/>
              <w:sz w:val="24"/>
              <w:szCs w:val="24"/>
            </w:rPr>
            <w:t>Signed on behalf of:</w:t>
          </w:r>
          <w:r>
            <w:rPr>
              <w:rFonts w:ascii="Cambria" w:eastAsia="Cambria" w:hAnsi="Cambria" w:cs="Cambria"/>
              <w:sz w:val="24"/>
              <w:szCs w:val="24"/>
            </w:rPr>
            <w:tab/>
          </w:r>
          <w:r w:rsidR="00F334D9">
            <w:rPr>
              <w:rFonts w:ascii="Cambria" w:eastAsia="Cambria" w:hAnsi="Cambria" w:cs="Cambria"/>
              <w:sz w:val="24"/>
              <w:szCs w:val="24"/>
            </w:rPr>
            <w:t>NC State</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Signed on behalf of:</w:t>
          </w:r>
          <w:r w:rsidR="00A0190D">
            <w:rPr>
              <w:rFonts w:ascii="Cambria" w:eastAsia="Cambria" w:hAnsi="Cambria" w:cs="Cambria"/>
              <w:sz w:val="24"/>
              <w:szCs w:val="24"/>
            </w:rPr>
            <w:t xml:space="preserve"> CUFA</w:t>
          </w:r>
        </w:p>
      </w:sdtContent>
    </w:sdt>
    <w:sdt>
      <w:sdtPr>
        <w:tag w:val="goog_rdk_85"/>
        <w:id w:val="-826130875"/>
      </w:sdtPr>
      <w:sdtEndPr/>
      <w:sdtContent>
        <w:p w14:paraId="00000052" w14:textId="4AF55E5A" w:rsidR="00E40F2A" w:rsidRDefault="00386449">
          <w:pPr>
            <w:rPr>
              <w:rFonts w:ascii="Cambria" w:eastAsia="Cambria" w:hAnsi="Cambria" w:cs="Cambria"/>
              <w:sz w:val="24"/>
              <w:szCs w:val="24"/>
            </w:rPr>
          </w:pPr>
          <w:r>
            <w:rPr>
              <w:rFonts w:ascii="Cambria" w:eastAsia="Cambria" w:hAnsi="Cambria" w:cs="Cambria"/>
              <w:sz w:val="24"/>
              <w:szCs w:val="24"/>
            </w:rPr>
            <w:t xml:space="preserve">Dr. </w:t>
          </w:r>
          <w:proofErr w:type="spellStart"/>
          <w:r>
            <w:rPr>
              <w:rFonts w:ascii="Cambria" w:eastAsia="Cambria" w:hAnsi="Cambria" w:cs="Cambria"/>
              <w:sz w:val="24"/>
              <w:szCs w:val="24"/>
            </w:rPr>
            <w:t>Bailian</w:t>
          </w:r>
          <w:proofErr w:type="spellEnd"/>
          <w:r>
            <w:rPr>
              <w:rFonts w:ascii="Cambria" w:eastAsia="Cambria" w:hAnsi="Cambria" w:cs="Cambria"/>
              <w:sz w:val="24"/>
              <w:szCs w:val="24"/>
            </w:rPr>
            <w:t xml:space="preserve"> Li</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sidR="000C2ADE">
            <w:rPr>
              <w:rFonts w:ascii="Cambria" w:eastAsia="Cambria" w:hAnsi="Cambria" w:cs="Cambria"/>
              <w:sz w:val="24"/>
              <w:szCs w:val="24"/>
            </w:rPr>
            <w:t>Mgr. Eva Lehečková, Ph.D.</w:t>
          </w:r>
        </w:p>
      </w:sdtContent>
    </w:sdt>
    <w:sdt>
      <w:sdtPr>
        <w:tag w:val="goog_rdk_86"/>
        <w:id w:val="671308033"/>
      </w:sdtPr>
      <w:sdtEndPr/>
      <w:sdtContent>
        <w:p w14:paraId="00000053" w14:textId="2F619BD4" w:rsidR="00E40F2A" w:rsidRDefault="00386449">
          <w:pPr>
            <w:rPr>
              <w:rFonts w:ascii="Cambria" w:eastAsia="Cambria" w:hAnsi="Cambria" w:cs="Cambria"/>
              <w:sz w:val="24"/>
              <w:szCs w:val="24"/>
            </w:rPr>
          </w:pPr>
          <w:r w:rsidRPr="00386449">
            <w:rPr>
              <w:rFonts w:ascii="Cambria" w:hAnsi="Cambria"/>
              <w:sz w:val="24"/>
            </w:rPr>
            <w:t xml:space="preserve">Senior </w:t>
          </w:r>
          <w:r>
            <w:rPr>
              <w:rFonts w:ascii="Cambria" w:eastAsia="Cambria" w:hAnsi="Cambria" w:cs="Cambria"/>
              <w:sz w:val="24"/>
              <w:szCs w:val="24"/>
            </w:rPr>
            <w:t>Vice Provost</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Dean</w:t>
          </w:r>
        </w:p>
      </w:sdtContent>
    </w:sdt>
    <w:sdt>
      <w:sdtPr>
        <w:tag w:val="goog_rdk_87"/>
        <w:id w:val="-980694348"/>
      </w:sdtPr>
      <w:sdtEndPr/>
      <w:sdtContent>
        <w:p w14:paraId="00000054" w14:textId="77777777" w:rsidR="00E40F2A" w:rsidRDefault="00386449">
          <w:pPr>
            <w:rPr>
              <w:rFonts w:ascii="Cambria" w:eastAsia="Cambria" w:hAnsi="Cambria" w:cs="Cambria"/>
              <w:sz w:val="24"/>
              <w:szCs w:val="24"/>
            </w:rPr>
          </w:pPr>
          <w:r>
            <w:rPr>
              <w:rFonts w:ascii="Cambria" w:eastAsia="Cambria" w:hAnsi="Cambria" w:cs="Cambria"/>
              <w:sz w:val="24"/>
              <w:szCs w:val="24"/>
            </w:rPr>
            <w:t>Global Engagement</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Faculty of Arts</w:t>
          </w:r>
        </w:p>
      </w:sdtContent>
    </w:sdt>
    <w:sdt>
      <w:sdtPr>
        <w:tag w:val="goog_rdk_88"/>
        <w:id w:val="-1216653081"/>
      </w:sdtPr>
      <w:sdtEndPr/>
      <w:sdtContent>
        <w:p w14:paraId="00000055" w14:textId="77777777" w:rsidR="00E40F2A" w:rsidRDefault="00386449">
          <w:pPr>
            <w:rPr>
              <w:rFonts w:ascii="Cambria" w:eastAsia="Cambria" w:hAnsi="Cambria" w:cs="Cambria"/>
              <w:sz w:val="24"/>
              <w:szCs w:val="24"/>
            </w:rPr>
          </w:pPr>
          <w:r>
            <w:rPr>
              <w:rFonts w:ascii="Cambria" w:eastAsia="Cambria" w:hAnsi="Cambria" w:cs="Cambria"/>
              <w:sz w:val="24"/>
              <w:szCs w:val="24"/>
            </w:rPr>
            <w:t>NC State University</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Charles University</w:t>
          </w:r>
        </w:p>
      </w:sdtContent>
    </w:sdt>
    <w:sdt>
      <w:sdtPr>
        <w:tag w:val="goog_rdk_89"/>
        <w:id w:val="-645894660"/>
      </w:sdtPr>
      <w:sdtEndPr/>
      <w:sdtContent>
        <w:p w14:paraId="00000056" w14:textId="77777777" w:rsidR="00E40F2A" w:rsidRDefault="0051340D">
          <w:pPr>
            <w:ind w:left="3600" w:firstLine="720"/>
            <w:rPr>
              <w:rFonts w:ascii="Cambria" w:eastAsia="Cambria" w:hAnsi="Cambria" w:cs="Cambria"/>
              <w:sz w:val="24"/>
              <w:szCs w:val="24"/>
            </w:rPr>
          </w:pPr>
        </w:p>
      </w:sdtContent>
    </w:sdt>
    <w:sdt>
      <w:sdtPr>
        <w:tag w:val="goog_rdk_90"/>
        <w:id w:val="-1217358456"/>
      </w:sdtPr>
      <w:sdtEndPr/>
      <w:sdtContent>
        <w:p w14:paraId="00000057" w14:textId="77777777" w:rsidR="00E40F2A" w:rsidRDefault="00386449">
          <w:pPr>
            <w:rPr>
              <w:rFonts w:ascii="Cambria" w:eastAsia="Cambria" w:hAnsi="Cambria" w:cs="Cambria"/>
              <w:sz w:val="24"/>
              <w:szCs w:val="24"/>
            </w:rPr>
          </w:pP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 xml:space="preserve"> </w:t>
          </w:r>
        </w:p>
      </w:sdtContent>
    </w:sdt>
    <w:sdt>
      <w:sdtPr>
        <w:tag w:val="goog_rdk_91"/>
        <w:id w:val="-199631539"/>
      </w:sdtPr>
      <w:sdtEndPr/>
      <w:sdtContent>
        <w:p w14:paraId="00000058" w14:textId="77777777" w:rsidR="00E40F2A" w:rsidRDefault="0051340D">
          <w:pPr>
            <w:rPr>
              <w:rFonts w:ascii="Cambria" w:eastAsia="Cambria" w:hAnsi="Cambria" w:cs="Cambria"/>
              <w:sz w:val="24"/>
              <w:szCs w:val="24"/>
            </w:rPr>
          </w:pPr>
        </w:p>
      </w:sdtContent>
    </w:sdt>
    <w:sdt>
      <w:sdtPr>
        <w:tag w:val="goog_rdk_92"/>
        <w:id w:val="1183548480"/>
      </w:sdtPr>
      <w:sdtEndPr/>
      <w:sdtContent>
        <w:p w14:paraId="00000059" w14:textId="77777777" w:rsidR="00E40F2A" w:rsidRDefault="0051340D">
          <w:pPr>
            <w:rPr>
              <w:rFonts w:ascii="Cambria" w:eastAsia="Cambria" w:hAnsi="Cambria" w:cs="Cambria"/>
              <w:sz w:val="24"/>
              <w:szCs w:val="24"/>
            </w:rPr>
          </w:pPr>
        </w:p>
      </w:sdtContent>
    </w:sdt>
    <w:bookmarkStart w:id="0" w:name="_heading=h.gjdgxs" w:colFirst="0" w:colLast="0" w:displacedByCustomXml="next"/>
    <w:bookmarkEnd w:id="0" w:displacedByCustomXml="next"/>
    <w:sdt>
      <w:sdtPr>
        <w:tag w:val="goog_rdk_93"/>
        <w:id w:val="-124551274"/>
      </w:sdtPr>
      <w:sdtEndPr/>
      <w:sdtContent>
        <w:p w14:paraId="0000005A" w14:textId="04EA243F" w:rsidR="00E40F2A" w:rsidRDefault="00386449">
          <w:pPr>
            <w:rPr>
              <w:rFonts w:ascii="Cambria" w:eastAsia="Cambria" w:hAnsi="Cambria" w:cs="Cambria"/>
              <w:sz w:val="24"/>
              <w:szCs w:val="24"/>
            </w:rPr>
          </w:pPr>
          <w:r>
            <w:rPr>
              <w:rFonts w:ascii="Cambria" w:eastAsia="Cambria" w:hAnsi="Cambria" w:cs="Cambria"/>
              <w:sz w:val="24"/>
              <w:szCs w:val="24"/>
            </w:rPr>
            <w:t>Date:</w:t>
          </w:r>
          <w:r w:rsidR="00E84B79">
            <w:rPr>
              <w:rFonts w:ascii="Cambria" w:eastAsia="Cambria" w:hAnsi="Cambria" w:cs="Cambria"/>
              <w:sz w:val="24"/>
              <w:szCs w:val="24"/>
            </w:rPr>
            <w:t xml:space="preserve"> 6 November 2024</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Date:</w:t>
          </w:r>
          <w:r w:rsidR="00E84B79">
            <w:rPr>
              <w:rFonts w:ascii="Cambria" w:eastAsia="Cambria" w:hAnsi="Cambria" w:cs="Cambria"/>
              <w:sz w:val="24"/>
              <w:szCs w:val="24"/>
            </w:rPr>
            <w:t xml:space="preserve"> 4 December 2024</w:t>
          </w:r>
        </w:p>
      </w:sdtContent>
    </w:sdt>
    <w:sectPr w:rsidR="00E40F2A">
      <w:headerReference w:type="default" r:id="rId7"/>
      <w:footerReference w:type="default" r:id="rId8"/>
      <w:pgSz w:w="11906" w:h="16838"/>
      <w:pgMar w:top="1418" w:right="1418" w:bottom="1418" w:left="1418"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EDD62B" w14:textId="77777777" w:rsidR="00B26A5D" w:rsidRDefault="00B26A5D">
      <w:r>
        <w:separator/>
      </w:r>
    </w:p>
  </w:endnote>
  <w:endnote w:type="continuationSeparator" w:id="0">
    <w:p w14:paraId="2DF115A3" w14:textId="77777777" w:rsidR="00B26A5D" w:rsidRDefault="00B2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C" w14:textId="4B9BB84B" w:rsidR="00E40F2A" w:rsidRPr="0062527B" w:rsidRDefault="0062527B" w:rsidP="0062527B">
    <w:pPr>
      <w:pBdr>
        <w:top w:val="nil"/>
        <w:left w:val="nil"/>
        <w:bottom w:val="nil"/>
        <w:right w:val="nil"/>
        <w:between w:val="nil"/>
      </w:pBdr>
      <w:tabs>
        <w:tab w:val="center" w:pos="4153"/>
        <w:tab w:val="right" w:pos="8306"/>
      </w:tabs>
      <w:jc w:val="left"/>
      <w:rPr>
        <w:color w:val="000000"/>
        <w:sz w:val="18"/>
        <w:szCs w:val="18"/>
      </w:rPr>
    </w:pPr>
    <w:r>
      <w:tab/>
    </w:r>
    <w:sdt>
      <w:sdtPr>
        <w:tag w:val="goog_rdk_95"/>
        <w:id w:val="-1941984357"/>
      </w:sdtPr>
      <w:sdtEndPr/>
      <w:sdtContent>
        <w:r w:rsidR="00386449" w:rsidRPr="0062527B">
          <w:rPr>
            <w:color w:val="000000"/>
            <w:sz w:val="18"/>
            <w:szCs w:val="18"/>
          </w:rPr>
          <w:fldChar w:fldCharType="begin"/>
        </w:r>
        <w:r w:rsidR="00386449" w:rsidRPr="0062527B">
          <w:rPr>
            <w:color w:val="000000"/>
            <w:sz w:val="18"/>
            <w:szCs w:val="18"/>
          </w:rPr>
          <w:instrText>PAGE</w:instrText>
        </w:r>
        <w:r w:rsidR="00386449" w:rsidRPr="0062527B">
          <w:rPr>
            <w:color w:val="000000"/>
            <w:sz w:val="18"/>
            <w:szCs w:val="18"/>
          </w:rPr>
          <w:fldChar w:fldCharType="separate"/>
        </w:r>
        <w:r w:rsidR="006348FE">
          <w:rPr>
            <w:noProof/>
            <w:color w:val="000000"/>
            <w:sz w:val="18"/>
            <w:szCs w:val="18"/>
          </w:rPr>
          <w:t>4</w:t>
        </w:r>
        <w:r w:rsidR="00386449" w:rsidRPr="0062527B">
          <w:rPr>
            <w:color w:val="000000"/>
            <w:sz w:val="18"/>
            <w:szCs w:val="18"/>
          </w:rPr>
          <w:fldChar w:fldCharType="end"/>
        </w:r>
      </w:sdtContent>
    </w:sdt>
  </w:p>
  <w:sdt>
    <w:sdtPr>
      <w:tag w:val="goog_rdk_96"/>
      <w:id w:val="-1193302128"/>
    </w:sdtPr>
    <w:sdtEndPr/>
    <w:sdtContent>
      <w:p w14:paraId="0000005D" w14:textId="77777777" w:rsidR="00E40F2A" w:rsidRPr="0062527B" w:rsidRDefault="0051340D">
        <w:pPr>
          <w:pBdr>
            <w:top w:val="nil"/>
            <w:left w:val="nil"/>
            <w:bottom w:val="nil"/>
            <w:right w:val="nil"/>
            <w:between w:val="nil"/>
          </w:pBdr>
          <w:tabs>
            <w:tab w:val="center" w:pos="4153"/>
            <w:tab w:val="right" w:pos="8306"/>
          </w:tabs>
          <w:jc w:val="left"/>
          <w:rPr>
            <w:color w:val="000000"/>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F1B77" w14:textId="77777777" w:rsidR="00B26A5D" w:rsidRDefault="00B26A5D">
      <w:pPr>
        <w:rPr>
          <w:noProof/>
        </w:rPr>
      </w:pPr>
      <w:r>
        <w:rPr>
          <w:noProof/>
        </w:rPr>
        <w:separator/>
      </w:r>
    </w:p>
  </w:footnote>
  <w:footnote w:type="continuationSeparator" w:id="0">
    <w:p w14:paraId="77207BED" w14:textId="77777777" w:rsidR="00B26A5D" w:rsidRDefault="00B26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tag w:val="goog_rdk_94"/>
      <w:id w:val="-1005985582"/>
    </w:sdtPr>
    <w:sdtEndPr/>
    <w:sdtContent>
      <w:p w14:paraId="0000005B" w14:textId="77777777" w:rsidR="00E40F2A" w:rsidRDefault="0051340D">
        <w:pPr>
          <w:pBdr>
            <w:top w:val="nil"/>
            <w:left w:val="nil"/>
            <w:bottom w:val="none" w:sz="0" w:space="0" w:color="000000"/>
            <w:right w:val="nil"/>
            <w:between w:val="nil"/>
          </w:pBdr>
          <w:tabs>
            <w:tab w:val="center" w:pos="4153"/>
            <w:tab w:val="right" w:pos="8306"/>
          </w:tabs>
          <w:jc w:val="left"/>
          <w:rPr>
            <w:color w:val="000000"/>
            <w:sz w:val="18"/>
            <w:szCs w:val="18"/>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76974"/>
    <w:multiLevelType w:val="multilevel"/>
    <w:tmpl w:val="C56C360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934091"/>
    <w:multiLevelType w:val="multilevel"/>
    <w:tmpl w:val="940C0AF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B1014C5"/>
    <w:multiLevelType w:val="multilevel"/>
    <w:tmpl w:val="0220F59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1ED6367"/>
    <w:multiLevelType w:val="multilevel"/>
    <w:tmpl w:val="4E34884C"/>
    <w:lvl w:ilvl="0">
      <w:start w:val="1"/>
      <w:numFmt w:val="decimal"/>
      <w:lvlText w:val="%1."/>
      <w:lvlJc w:val="left"/>
      <w:pPr>
        <w:ind w:left="786" w:hanging="360"/>
      </w:pPr>
      <w:rPr>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52344953"/>
    <w:multiLevelType w:val="multilevel"/>
    <w:tmpl w:val="64F44EC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68D2930"/>
    <w:multiLevelType w:val="multilevel"/>
    <w:tmpl w:val="82D8339E"/>
    <w:lvl w:ilvl="0">
      <w:start w:val="1"/>
      <w:numFmt w:val="decimal"/>
      <w:lvlText w:val="%1."/>
      <w:lvlJc w:val="left"/>
      <w:pPr>
        <w:ind w:left="644" w:hanging="359"/>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16cid:durableId="2028602566">
    <w:abstractNumId w:val="5"/>
  </w:num>
  <w:num w:numId="2" w16cid:durableId="388110070">
    <w:abstractNumId w:val="4"/>
  </w:num>
  <w:num w:numId="3" w16cid:durableId="1980723949">
    <w:abstractNumId w:val="2"/>
  </w:num>
  <w:num w:numId="4" w16cid:durableId="1223832056">
    <w:abstractNumId w:val="0"/>
  </w:num>
  <w:num w:numId="5" w16cid:durableId="876770282">
    <w:abstractNumId w:val="3"/>
  </w:num>
  <w:num w:numId="6" w16cid:durableId="465007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F2A"/>
    <w:rsid w:val="000C2ADE"/>
    <w:rsid w:val="001006F8"/>
    <w:rsid w:val="001752CF"/>
    <w:rsid w:val="0021570A"/>
    <w:rsid w:val="002B6AAC"/>
    <w:rsid w:val="003137CA"/>
    <w:rsid w:val="00386449"/>
    <w:rsid w:val="003C21BC"/>
    <w:rsid w:val="00470C03"/>
    <w:rsid w:val="004833F9"/>
    <w:rsid w:val="004C721B"/>
    <w:rsid w:val="0051340D"/>
    <w:rsid w:val="00587B21"/>
    <w:rsid w:val="005F237A"/>
    <w:rsid w:val="0062527B"/>
    <w:rsid w:val="006348FE"/>
    <w:rsid w:val="0064122F"/>
    <w:rsid w:val="006E0462"/>
    <w:rsid w:val="007A51CF"/>
    <w:rsid w:val="007E1B08"/>
    <w:rsid w:val="007E7275"/>
    <w:rsid w:val="008B1231"/>
    <w:rsid w:val="008F68F2"/>
    <w:rsid w:val="009C095B"/>
    <w:rsid w:val="00A0190D"/>
    <w:rsid w:val="00A2760F"/>
    <w:rsid w:val="00A5764C"/>
    <w:rsid w:val="00B26A5D"/>
    <w:rsid w:val="00BB401E"/>
    <w:rsid w:val="00BF588E"/>
    <w:rsid w:val="00C242EB"/>
    <w:rsid w:val="00CA45AF"/>
    <w:rsid w:val="00CB2DA5"/>
    <w:rsid w:val="00D76E76"/>
    <w:rsid w:val="00DA0D43"/>
    <w:rsid w:val="00E40F2A"/>
    <w:rsid w:val="00E84B79"/>
    <w:rsid w:val="00E86858"/>
    <w:rsid w:val="00ED550F"/>
    <w:rsid w:val="00F33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9D0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1"/>
        <w:szCs w:val="21"/>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kern w:val="2"/>
      <w:szCs w:val="22"/>
    </w:rPr>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sz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pPr>
      <w:keepNext/>
      <w:keepLines/>
      <w:spacing w:before="480" w:after="120"/>
    </w:pPr>
    <w:rPr>
      <w:b/>
      <w:sz w:val="72"/>
      <w:szCs w:val="72"/>
    </w:rPr>
  </w:style>
  <w:style w:type="paragraph" w:styleId="Textbubliny">
    <w:name w:val="Balloon Text"/>
    <w:basedOn w:val="Normln"/>
    <w:link w:val="TextbublinyChar"/>
    <w:uiPriority w:val="99"/>
    <w:semiHidden/>
    <w:unhideWhenUsed/>
    <w:rsid w:val="00747D0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47D05"/>
    <w:rPr>
      <w:rFonts w:ascii="Segoe UI" w:hAnsi="Segoe UI" w:cs="Segoe UI"/>
      <w:kern w:val="2"/>
      <w:sz w:val="18"/>
      <w:szCs w:val="18"/>
    </w:rPr>
  </w:style>
  <w:style w:type="character" w:styleId="Odkaznakoment">
    <w:name w:val="annotation reference"/>
    <w:basedOn w:val="Standardnpsmoodstavce"/>
    <w:uiPriority w:val="99"/>
    <w:semiHidden/>
    <w:unhideWhenUsed/>
    <w:rsid w:val="00747D05"/>
    <w:rPr>
      <w:sz w:val="16"/>
      <w:szCs w:val="16"/>
    </w:rPr>
  </w:style>
  <w:style w:type="paragraph" w:styleId="Textkomente">
    <w:name w:val="annotation text"/>
    <w:basedOn w:val="Normln"/>
    <w:link w:val="TextkomenteChar"/>
    <w:uiPriority w:val="99"/>
    <w:semiHidden/>
    <w:unhideWhenUsed/>
    <w:rsid w:val="00747D05"/>
    <w:rPr>
      <w:sz w:val="20"/>
      <w:szCs w:val="20"/>
    </w:rPr>
  </w:style>
  <w:style w:type="character" w:customStyle="1" w:styleId="TextkomenteChar">
    <w:name w:val="Text komentáře Char"/>
    <w:basedOn w:val="Standardnpsmoodstavce"/>
    <w:link w:val="Textkomente"/>
    <w:uiPriority w:val="99"/>
    <w:semiHidden/>
    <w:rsid w:val="00747D05"/>
    <w:rPr>
      <w:kern w:val="2"/>
    </w:rPr>
  </w:style>
  <w:style w:type="paragraph" w:styleId="Pedmtkomente">
    <w:name w:val="annotation subject"/>
    <w:basedOn w:val="Textkomente"/>
    <w:next w:val="Textkomente"/>
    <w:link w:val="PedmtkomenteChar"/>
    <w:uiPriority w:val="99"/>
    <w:semiHidden/>
    <w:unhideWhenUsed/>
    <w:rsid w:val="00747D05"/>
    <w:rPr>
      <w:b/>
      <w:bCs/>
    </w:rPr>
  </w:style>
  <w:style w:type="character" w:customStyle="1" w:styleId="PedmtkomenteChar">
    <w:name w:val="Předmět komentáře Char"/>
    <w:basedOn w:val="TextkomenteChar"/>
    <w:link w:val="Pedmtkomente"/>
    <w:uiPriority w:val="99"/>
    <w:semiHidden/>
    <w:rsid w:val="00747D05"/>
    <w:rPr>
      <w:b/>
      <w:bCs/>
      <w:kern w:val="2"/>
    </w:rPr>
  </w:style>
  <w:style w:type="paragraph" w:styleId="Odstavecseseznamem">
    <w:name w:val="List Paragraph"/>
    <w:basedOn w:val="Normln"/>
    <w:uiPriority w:val="34"/>
    <w:qFormat/>
    <w:rsid w:val="00747D05"/>
    <w:pPr>
      <w:ind w:left="720"/>
      <w:contextualSpacing/>
    </w:pPr>
  </w:style>
  <w:style w:type="character" w:customStyle="1" w:styleId="T1Zchn">
    <w:name w:val="T1 Zchn"/>
    <w:rsid w:val="000C2239"/>
    <w:rPr>
      <w:rFonts w:ascii="Arial" w:hAnsi="Arial" w:cs="Arial"/>
      <w:color w:val="000000"/>
      <w:sz w:val="18"/>
      <w:szCs w:val="18"/>
      <w:lang w:val="en-GB"/>
    </w:rPr>
  </w:style>
  <w:style w:type="character" w:customStyle="1" w:styleId="telprefix">
    <w:name w:val="telprefix"/>
    <w:basedOn w:val="Standardnpsmoodstavce"/>
    <w:rsid w:val="00F672F8"/>
  </w:style>
  <w:style w:type="character" w:customStyle="1" w:styleId="base">
    <w:name w:val="base"/>
    <w:basedOn w:val="Standardnpsmoodstavce"/>
    <w:rsid w:val="00F672F8"/>
  </w:style>
  <w:style w:type="paragraph" w:styleId="Zhlav">
    <w:name w:val="header"/>
    <w:basedOn w:val="Normln"/>
    <w:link w:val="ZhlavChar"/>
    <w:uiPriority w:val="99"/>
    <w:unhideWhenUsed/>
    <w:rsid w:val="006A19AD"/>
    <w:pPr>
      <w:pBdr>
        <w:bottom w:val="single" w:sz="6" w:space="1" w:color="auto"/>
      </w:pBdr>
      <w:tabs>
        <w:tab w:val="center" w:pos="4153"/>
        <w:tab w:val="right" w:pos="8306"/>
      </w:tabs>
      <w:snapToGrid w:val="0"/>
      <w:jc w:val="center"/>
    </w:pPr>
    <w:rPr>
      <w:sz w:val="18"/>
      <w:szCs w:val="18"/>
    </w:rPr>
  </w:style>
  <w:style w:type="character" w:customStyle="1" w:styleId="ZhlavChar">
    <w:name w:val="Záhlaví Char"/>
    <w:basedOn w:val="Standardnpsmoodstavce"/>
    <w:link w:val="Zhlav"/>
    <w:uiPriority w:val="99"/>
    <w:rsid w:val="006A19AD"/>
    <w:rPr>
      <w:kern w:val="2"/>
      <w:sz w:val="18"/>
      <w:szCs w:val="18"/>
    </w:rPr>
  </w:style>
  <w:style w:type="paragraph" w:styleId="Zpat">
    <w:name w:val="footer"/>
    <w:basedOn w:val="Normln"/>
    <w:link w:val="ZpatChar"/>
    <w:uiPriority w:val="99"/>
    <w:unhideWhenUsed/>
    <w:rsid w:val="006A19AD"/>
    <w:pPr>
      <w:tabs>
        <w:tab w:val="center" w:pos="4153"/>
        <w:tab w:val="right" w:pos="8306"/>
      </w:tabs>
      <w:snapToGrid w:val="0"/>
      <w:jc w:val="left"/>
    </w:pPr>
    <w:rPr>
      <w:sz w:val="18"/>
      <w:szCs w:val="18"/>
    </w:rPr>
  </w:style>
  <w:style w:type="character" w:customStyle="1" w:styleId="ZpatChar">
    <w:name w:val="Zápatí Char"/>
    <w:basedOn w:val="Standardnpsmoodstavce"/>
    <w:link w:val="Zpat"/>
    <w:uiPriority w:val="99"/>
    <w:rsid w:val="006A19AD"/>
    <w:rPr>
      <w:kern w:val="2"/>
      <w:sz w:val="18"/>
      <w:szCs w:val="18"/>
    </w:rPr>
  </w:style>
  <w:style w:type="paragraph" w:styleId="Revize">
    <w:name w:val="Revision"/>
    <w:hidden/>
    <w:uiPriority w:val="99"/>
    <w:semiHidden/>
    <w:rsid w:val="0036445A"/>
    <w:rPr>
      <w:kern w:val="2"/>
      <w:szCs w:val="2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character" w:styleId="Hypertextovodkaz">
    <w:name w:val="Hyperlink"/>
    <w:basedOn w:val="Standardnpsmoodstavce"/>
    <w:uiPriority w:val="99"/>
    <w:unhideWhenUsed/>
    <w:rsid w:val="000C2ADE"/>
    <w:rPr>
      <w:color w:val="0000FF" w:themeColor="hyperlink"/>
      <w:u w:val="single"/>
    </w:rPr>
  </w:style>
  <w:style w:type="character" w:styleId="Nevyeenzmnka">
    <w:name w:val="Unresolved Mention"/>
    <w:basedOn w:val="Standardnpsmoodstavce"/>
    <w:uiPriority w:val="99"/>
    <w:semiHidden/>
    <w:unhideWhenUsed/>
    <w:rsid w:val="000C2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1360</Words>
  <Characters>8025</Characters>
  <Application>Microsoft Office Word</Application>
  <DocSecurity>2</DocSecurity>
  <PresentationFormat>15|.DOCX</PresentationFormat>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2024-12-16T14:48:00Z</dcterms:created>
  <dcterms:modified xsi:type="dcterms:W3CDTF">2024-12-16T14:48:00Z</dcterms:modified>
  <cp:contentStatus>Konečný</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