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3377"/>
        <w:gridCol w:w="1462"/>
      </w:tblGrid>
      <w:tr w:rsidR="00C771D2">
        <w:trPr>
          <w:trHeight w:hRule="exact" w:val="2851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1D2" w:rsidRDefault="002A4868">
            <w:pPr>
              <w:pStyle w:val="Other10"/>
              <w:spacing w:after="340" w:line="298" w:lineRule="auto"/>
            </w:pPr>
            <w:r>
              <w:rPr>
                <w:rStyle w:val="Other1"/>
              </w:rPr>
              <w:t>Dodavatel:</w:t>
            </w:r>
          </w:p>
          <w:p w:rsidR="00F76B8D" w:rsidRDefault="002A4868">
            <w:pPr>
              <w:pStyle w:val="Other10"/>
              <w:spacing w:after="0" w:line="298" w:lineRule="auto"/>
              <w:ind w:firstLine="140"/>
              <w:rPr>
                <w:rStyle w:val="Other1"/>
              </w:rPr>
            </w:pPr>
            <w:r>
              <w:rPr>
                <w:rStyle w:val="Other1"/>
              </w:rPr>
              <w:t xml:space="preserve">Martin Hrubý </w:t>
            </w:r>
          </w:p>
          <w:p w:rsidR="00C771D2" w:rsidRDefault="002A4868">
            <w:pPr>
              <w:pStyle w:val="Other10"/>
              <w:spacing w:after="0" w:line="298" w:lineRule="auto"/>
              <w:ind w:firstLine="140"/>
            </w:pPr>
            <w:r>
              <w:rPr>
                <w:rStyle w:val="Other1"/>
              </w:rPr>
              <w:t>IČO: 01703293</w:t>
            </w:r>
          </w:p>
          <w:p w:rsidR="00F76B8D" w:rsidRDefault="002A4868">
            <w:pPr>
              <w:pStyle w:val="Other10"/>
              <w:spacing w:after="0" w:line="298" w:lineRule="auto"/>
              <w:ind w:firstLine="140"/>
              <w:rPr>
                <w:rStyle w:val="Other1"/>
              </w:rPr>
            </w:pPr>
            <w:r>
              <w:rPr>
                <w:rStyle w:val="Other1"/>
              </w:rPr>
              <w:t xml:space="preserve">Nejsem plátce DPH </w:t>
            </w:r>
          </w:p>
          <w:p w:rsidR="00F76B8D" w:rsidRDefault="002A4868">
            <w:pPr>
              <w:pStyle w:val="Other10"/>
              <w:spacing w:after="0" w:line="298" w:lineRule="auto"/>
              <w:ind w:firstLine="140"/>
              <w:rPr>
                <w:rStyle w:val="Other1"/>
              </w:rPr>
            </w:pPr>
            <w:r>
              <w:rPr>
                <w:rStyle w:val="Other1"/>
              </w:rPr>
              <w:t xml:space="preserve">Frýdecká 1354/48 </w:t>
            </w:r>
          </w:p>
          <w:p w:rsidR="00C771D2" w:rsidRDefault="002A4868">
            <w:pPr>
              <w:pStyle w:val="Other10"/>
              <w:spacing w:after="0" w:line="298" w:lineRule="auto"/>
              <w:ind w:firstLine="140"/>
            </w:pPr>
            <w:r>
              <w:rPr>
                <w:rStyle w:val="Other1"/>
              </w:rPr>
              <w:t>737 01, Český Těšín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1D2" w:rsidRDefault="002A4868">
            <w:pPr>
              <w:pStyle w:val="Other10"/>
              <w:spacing w:after="320" w:line="298" w:lineRule="auto"/>
            </w:pPr>
            <w:r>
              <w:rPr>
                <w:rStyle w:val="Other1"/>
              </w:rPr>
              <w:t>Odběratel:</w:t>
            </w:r>
          </w:p>
          <w:p w:rsidR="00C771D2" w:rsidRDefault="002A4868">
            <w:pPr>
              <w:pStyle w:val="Other10"/>
              <w:spacing w:after="0" w:line="298" w:lineRule="auto"/>
            </w:pPr>
            <w:r>
              <w:rPr>
                <w:rStyle w:val="Other1"/>
              </w:rPr>
              <w:t>Město Český Těšín</w:t>
            </w:r>
          </w:p>
          <w:p w:rsidR="00F76B8D" w:rsidRDefault="002A4868">
            <w:pPr>
              <w:pStyle w:val="Other10"/>
              <w:spacing w:after="0" w:line="298" w:lineRule="auto"/>
              <w:rPr>
                <w:rStyle w:val="Other1"/>
              </w:rPr>
            </w:pPr>
            <w:r>
              <w:rPr>
                <w:rStyle w:val="Other1"/>
              </w:rPr>
              <w:t xml:space="preserve">Odbor místního hospodářství </w:t>
            </w:r>
          </w:p>
          <w:p w:rsidR="00F76B8D" w:rsidRDefault="002A4868">
            <w:pPr>
              <w:pStyle w:val="Other10"/>
              <w:spacing w:after="0" w:line="298" w:lineRule="auto"/>
              <w:rPr>
                <w:rStyle w:val="Other1"/>
              </w:rPr>
            </w:pPr>
            <w:r>
              <w:rPr>
                <w:rStyle w:val="Other1"/>
              </w:rPr>
              <w:t xml:space="preserve">náměstí ČSA 1/1, </w:t>
            </w:r>
          </w:p>
          <w:p w:rsidR="00F76B8D" w:rsidRDefault="002A4868">
            <w:pPr>
              <w:pStyle w:val="Other10"/>
              <w:spacing w:after="0" w:line="298" w:lineRule="auto"/>
              <w:rPr>
                <w:rStyle w:val="Other1"/>
              </w:rPr>
            </w:pPr>
            <w:r>
              <w:rPr>
                <w:rStyle w:val="Other1"/>
              </w:rPr>
              <w:t xml:space="preserve">737 01 Český Těšín </w:t>
            </w:r>
          </w:p>
          <w:p w:rsidR="00C771D2" w:rsidRDefault="002A4868">
            <w:pPr>
              <w:pStyle w:val="Other10"/>
              <w:spacing w:after="0" w:line="298" w:lineRule="auto"/>
            </w:pPr>
            <w:r>
              <w:rPr>
                <w:rStyle w:val="Other1"/>
              </w:rPr>
              <w:t>IČO: 00297437</w:t>
            </w:r>
          </w:p>
          <w:p w:rsidR="00C771D2" w:rsidRDefault="002A4868">
            <w:pPr>
              <w:pStyle w:val="Other10"/>
              <w:spacing w:after="160" w:line="298" w:lineRule="auto"/>
            </w:pPr>
            <w:r>
              <w:rPr>
                <w:rStyle w:val="Other1"/>
              </w:rPr>
              <w:t>DIČ: CZ00297437</w:t>
            </w:r>
          </w:p>
        </w:tc>
      </w:tr>
      <w:tr w:rsidR="00C771D2">
        <w:trPr>
          <w:trHeight w:hRule="exact" w:val="7186"/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1D2" w:rsidRDefault="002A4868">
            <w:pPr>
              <w:pStyle w:val="Other10"/>
              <w:spacing w:after="740"/>
            </w:pPr>
            <w:r>
              <w:rPr>
                <w:rStyle w:val="Other1"/>
                <w:b/>
                <w:bCs/>
              </w:rPr>
              <w:t>Položkový rozpočet:</w:t>
            </w:r>
          </w:p>
          <w:p w:rsidR="00C771D2" w:rsidRDefault="002A4868">
            <w:pPr>
              <w:pStyle w:val="Other10"/>
            </w:pPr>
            <w:r>
              <w:rPr>
                <w:rStyle w:val="Other1"/>
                <w:b/>
                <w:bCs/>
              </w:rPr>
              <w:t>Materiál: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dřezová baterie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dřez, sifon, koleno, redukce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digestoř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zadní a boční stěna, lišty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hranoly pod zadní stěnu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závěsná lišta linky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pracovní deska, boční a zadní lišty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polička a zadní stěna spodní skříňky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záslepka potrubí odsávaní, krytky, spoj, materiál, silikon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  <w:spacing w:after="400"/>
            </w:pPr>
            <w:r>
              <w:rPr>
                <w:rStyle w:val="Other1"/>
              </w:rPr>
              <w:t>kuchyňská linka</w:t>
            </w:r>
          </w:p>
          <w:p w:rsidR="00C771D2" w:rsidRDefault="002A4868">
            <w:pPr>
              <w:pStyle w:val="Other10"/>
            </w:pPr>
            <w:r>
              <w:rPr>
                <w:rStyle w:val="Other1"/>
                <w:b/>
                <w:bCs/>
              </w:rPr>
              <w:t>Práce: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sestavení nové kuch. linky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montáž zadní a boční krycí stěny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montáž nového odsávače par</w:t>
            </w:r>
          </w:p>
          <w:p w:rsidR="00C771D2" w:rsidRDefault="002A4868">
            <w:pPr>
              <w:pStyle w:val="Other1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Other1"/>
              </w:rPr>
              <w:t>montáž prac. desky, vyřezání otvoru pro dřez a baterii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1D2" w:rsidRDefault="002A4868">
            <w:pPr>
              <w:pStyle w:val="Other10"/>
              <w:spacing w:after="1080"/>
              <w:ind w:firstLine="360"/>
            </w:pPr>
            <w:r>
              <w:rPr>
                <w:rStyle w:val="Other1"/>
                <w:b/>
                <w:bCs/>
              </w:rPr>
              <w:t>Cena</w:t>
            </w:r>
          </w:p>
          <w:p w:rsidR="00C771D2" w:rsidRDefault="002A4868">
            <w:pPr>
              <w:pStyle w:val="Other10"/>
              <w:jc w:val="right"/>
            </w:pPr>
            <w:r>
              <w:rPr>
                <w:rStyle w:val="Other1"/>
              </w:rPr>
              <w:t>962,- Kč</w:t>
            </w:r>
          </w:p>
          <w:p w:rsidR="00C771D2" w:rsidRDefault="002A4868">
            <w:pPr>
              <w:pStyle w:val="Other10"/>
              <w:ind w:firstLine="180"/>
            </w:pPr>
            <w:r>
              <w:rPr>
                <w:rStyle w:val="Other1"/>
              </w:rPr>
              <w:t>1 589,- Kč</w:t>
            </w:r>
          </w:p>
          <w:p w:rsidR="00C771D2" w:rsidRDefault="002A4868">
            <w:pPr>
              <w:pStyle w:val="Other10"/>
              <w:ind w:firstLine="180"/>
            </w:pPr>
            <w:r>
              <w:rPr>
                <w:rStyle w:val="Other1"/>
              </w:rPr>
              <w:t>1 899,- Kč</w:t>
            </w:r>
          </w:p>
          <w:p w:rsidR="00C771D2" w:rsidRDefault="002A4868">
            <w:pPr>
              <w:pStyle w:val="Other10"/>
              <w:ind w:firstLine="180"/>
            </w:pPr>
            <w:r>
              <w:rPr>
                <w:rStyle w:val="Other1"/>
              </w:rPr>
              <w:t>1 730,- Kč</w:t>
            </w:r>
          </w:p>
          <w:p w:rsidR="00C771D2" w:rsidRDefault="002A4868">
            <w:pPr>
              <w:pStyle w:val="Other10"/>
              <w:ind w:firstLine="360"/>
            </w:pPr>
            <w:r>
              <w:rPr>
                <w:rStyle w:val="Other1"/>
              </w:rPr>
              <w:t>120,- Kč</w:t>
            </w:r>
          </w:p>
          <w:p w:rsidR="00C771D2" w:rsidRDefault="002A4868">
            <w:pPr>
              <w:pStyle w:val="Other10"/>
              <w:ind w:firstLine="360"/>
            </w:pPr>
            <w:r>
              <w:rPr>
                <w:rStyle w:val="Other1"/>
              </w:rPr>
              <w:t>120,- Kč</w:t>
            </w:r>
          </w:p>
          <w:p w:rsidR="00C771D2" w:rsidRDefault="002A4868">
            <w:pPr>
              <w:pStyle w:val="Other10"/>
              <w:ind w:firstLine="180"/>
            </w:pPr>
            <w:r>
              <w:rPr>
                <w:rStyle w:val="Other1"/>
              </w:rPr>
              <w:t>1 280,- Kč</w:t>
            </w:r>
          </w:p>
          <w:p w:rsidR="00C771D2" w:rsidRDefault="002A4868">
            <w:pPr>
              <w:pStyle w:val="Other10"/>
              <w:ind w:firstLine="360"/>
            </w:pPr>
            <w:r>
              <w:rPr>
                <w:rStyle w:val="Other1"/>
              </w:rPr>
              <w:t>360,- Kč</w:t>
            </w:r>
          </w:p>
          <w:p w:rsidR="00C771D2" w:rsidRDefault="002A4868">
            <w:pPr>
              <w:pStyle w:val="Other10"/>
              <w:ind w:firstLine="360"/>
            </w:pPr>
            <w:r>
              <w:rPr>
                <w:rStyle w:val="Other1"/>
              </w:rPr>
              <w:t>280,- Kč</w:t>
            </w:r>
          </w:p>
          <w:p w:rsidR="00C771D2" w:rsidRDefault="002A4868">
            <w:pPr>
              <w:pStyle w:val="Other10"/>
              <w:spacing w:after="1760"/>
              <w:jc w:val="right"/>
            </w:pPr>
            <w:r>
              <w:rPr>
                <w:rStyle w:val="Other1"/>
              </w:rPr>
              <w:t>4 799,-Kč</w:t>
            </w:r>
          </w:p>
          <w:p w:rsidR="00C771D2" w:rsidRDefault="002A4868">
            <w:pPr>
              <w:pStyle w:val="Other10"/>
              <w:ind w:firstLine="180"/>
            </w:pPr>
            <w:r>
              <w:rPr>
                <w:rStyle w:val="Other1"/>
              </w:rPr>
              <w:t>6 800,-Kč</w:t>
            </w:r>
          </w:p>
        </w:tc>
      </w:tr>
      <w:tr w:rsidR="00C771D2">
        <w:trPr>
          <w:trHeight w:hRule="exact" w:val="562"/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1D2" w:rsidRDefault="002A4868">
            <w:pPr>
              <w:pStyle w:val="Other10"/>
              <w:spacing w:after="0"/>
            </w:pPr>
            <w:r>
              <w:rPr>
                <w:rStyle w:val="Other1"/>
                <w:b/>
                <w:bCs/>
              </w:rPr>
              <w:t>Cena celkem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D2" w:rsidRDefault="002A4868">
            <w:pPr>
              <w:pStyle w:val="Other10"/>
              <w:spacing w:after="0"/>
              <w:jc w:val="right"/>
            </w:pPr>
            <w:r>
              <w:rPr>
                <w:rStyle w:val="Other1"/>
                <w:b/>
                <w:bCs/>
              </w:rPr>
              <w:t>19 939,-Kč</w:t>
            </w:r>
          </w:p>
        </w:tc>
      </w:tr>
      <w:tr w:rsidR="00C771D2">
        <w:trPr>
          <w:trHeight w:hRule="exact" w:val="1728"/>
          <w:jc w:val="center"/>
        </w:trPr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D2" w:rsidRDefault="002A4868">
            <w:pPr>
              <w:pStyle w:val="Other10"/>
            </w:pPr>
            <w:r>
              <w:rPr>
                <w:rStyle w:val="Other1"/>
              </w:rPr>
              <w:t>Zpracoval:</w:t>
            </w:r>
          </w:p>
          <w:p w:rsidR="00C771D2" w:rsidRDefault="002A4868">
            <w:pPr>
              <w:pStyle w:val="Other10"/>
            </w:pPr>
            <w:r>
              <w:rPr>
                <w:rStyle w:val="Other1"/>
              </w:rPr>
              <w:t>Martin Hrubý</w:t>
            </w:r>
          </w:p>
          <w:p w:rsidR="00C771D2" w:rsidRDefault="002A4868">
            <w:pPr>
              <w:pStyle w:val="Other10"/>
            </w:pPr>
            <w:r>
              <w:rPr>
                <w:rStyle w:val="Other1"/>
              </w:rPr>
              <w:t xml:space="preserve">telefon: </w:t>
            </w:r>
            <w:r w:rsidR="00F76B8D">
              <w:rPr>
                <w:rStyle w:val="Other1"/>
              </w:rPr>
              <w:t>xxxxx</w:t>
            </w:r>
          </w:p>
          <w:p w:rsidR="00C771D2" w:rsidRDefault="002A4868" w:rsidP="00F76B8D">
            <w:pPr>
              <w:pStyle w:val="Other10"/>
            </w:pPr>
            <w:r>
              <w:rPr>
                <w:rStyle w:val="Other1"/>
              </w:rPr>
              <w:t xml:space="preserve">e-mail: </w:t>
            </w:r>
            <w:hyperlink r:id="rId7" w:history="1">
              <w:r w:rsidR="00F76B8D">
                <w:rPr>
                  <w:rStyle w:val="Other1"/>
                  <w:lang w:val="de-DE" w:eastAsia="en-US" w:bidi="en-US"/>
                </w:rPr>
                <w:t>xxxxx</w:t>
              </w:r>
              <w:bookmarkStart w:id="0" w:name="_GoBack"/>
              <w:bookmarkEnd w:id="0"/>
            </w:hyperlink>
          </w:p>
        </w:tc>
      </w:tr>
    </w:tbl>
    <w:p w:rsidR="002A4868" w:rsidRDefault="002A4868"/>
    <w:sectPr w:rsidR="002A4868">
      <w:pgSz w:w="11900" w:h="16840"/>
      <w:pgMar w:top="2077" w:right="1007" w:bottom="1717" w:left="1482" w:header="1649" w:footer="12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6F" w:rsidRDefault="00BF2F6F">
      <w:r>
        <w:separator/>
      </w:r>
    </w:p>
  </w:endnote>
  <w:endnote w:type="continuationSeparator" w:id="0">
    <w:p w:rsidR="00BF2F6F" w:rsidRDefault="00BF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6F" w:rsidRDefault="00BF2F6F"/>
  </w:footnote>
  <w:footnote w:type="continuationSeparator" w:id="0">
    <w:p w:rsidR="00BF2F6F" w:rsidRDefault="00BF2F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6F9A"/>
    <w:multiLevelType w:val="multilevel"/>
    <w:tmpl w:val="7BDAE4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2"/>
    <w:rsid w:val="002A4868"/>
    <w:rsid w:val="00605326"/>
    <w:rsid w:val="00BF2F6F"/>
    <w:rsid w:val="00C771D2"/>
    <w:rsid w:val="00F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B098"/>
  <w15:docId w15:val="{6119F33F-CBE2-4669-A684-4BB25F12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Other10">
    <w:name w:val="Other|1"/>
    <w:basedOn w:val="Normln"/>
    <w:link w:val="Other1"/>
    <w:pPr>
      <w:spacing w:after="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uby.martin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4</cp:revision>
  <dcterms:created xsi:type="dcterms:W3CDTF">2024-12-16T14:17:00Z</dcterms:created>
  <dcterms:modified xsi:type="dcterms:W3CDTF">2024-12-16T14:18:00Z</dcterms:modified>
</cp:coreProperties>
</file>