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10059" w:type="dxa"/>
        <w:tblLayout w:type="fixed"/>
        <w:tblLook w:val="04A0" w:firstRow="1" w:lastRow="0" w:firstColumn="1" w:lastColumn="0" w:noHBand="0" w:noVBand="1"/>
      </w:tblPr>
      <w:tblGrid>
        <w:gridCol w:w="5098"/>
        <w:gridCol w:w="4961"/>
      </w:tblGrid>
      <w:tr w:rsidR="00EF3048" w14:paraId="6654E99A" w14:textId="77777777" w:rsidTr="00D753B7">
        <w:trPr>
          <w:trHeight w:val="774"/>
        </w:trPr>
        <w:tc>
          <w:tcPr>
            <w:tcW w:w="5098" w:type="dxa"/>
          </w:tcPr>
          <w:p w14:paraId="03F06EC3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OBJEDNÁVKA   ČÍSLO</w:t>
            </w:r>
          </w:p>
          <w:p w14:paraId="39D5D61B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14:paraId="2AC3AC6E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2FBAC271" w14:textId="23C281E8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PS_2024_</w:t>
            </w:r>
            <w:r w:rsidR="00E24EF1">
              <w:rPr>
                <w:rFonts w:ascii="Times New Roman" w:hAnsi="Times New Roman" w:cs="Times New Roman"/>
                <w:b/>
                <w:bCs/>
              </w:rPr>
              <w:t>9</w:t>
            </w:r>
            <w:r w:rsidR="008B5C85">
              <w:rPr>
                <w:rFonts w:ascii="Times New Roman" w:hAnsi="Times New Roman" w:cs="Times New Roman"/>
                <w:b/>
                <w:bCs/>
              </w:rPr>
              <w:t>8</w:t>
            </w:r>
            <w:r w:rsidR="0061521B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2AC231A8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32F7C532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0346" w14:paraId="3F185973" w14:textId="77777777" w:rsidTr="00D753B7">
        <w:trPr>
          <w:trHeight w:val="397"/>
        </w:trPr>
        <w:tc>
          <w:tcPr>
            <w:tcW w:w="5098" w:type="dxa"/>
            <w:vMerge w:val="restart"/>
          </w:tcPr>
          <w:p w14:paraId="62929C00" w14:textId="77777777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Odběratel –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FAKTURAČNÍ ADRESA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D778AC9" w14:textId="77777777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Město Uherské Hradiště </w:t>
            </w:r>
          </w:p>
          <w:p w14:paraId="5E14123E" w14:textId="77777777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 zastoupení EDUHA, s.r.o. </w:t>
            </w:r>
          </w:p>
          <w:p w14:paraId="430CAA77" w14:textId="77777777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Studentské náměstí 1535</w:t>
            </w:r>
          </w:p>
          <w:p w14:paraId="57F47E2E" w14:textId="77777777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686 01 Uherské Hradiště </w:t>
            </w:r>
          </w:p>
          <w:p w14:paraId="59999A94" w14:textId="77777777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IČ: 00291471</w:t>
            </w:r>
          </w:p>
          <w:p w14:paraId="2B96160B" w14:textId="3B877367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DIČ: CZ00291471</w:t>
            </w:r>
          </w:p>
          <w:p w14:paraId="2A2A8375" w14:textId="77777777" w:rsidR="00C60346" w:rsidRDefault="00C60346" w:rsidP="00C603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základě Smlouvy příkazní ze dne 9.12.2019 v platném znění</w:t>
            </w:r>
          </w:p>
          <w:p w14:paraId="3DE587A1" w14:textId="5663022B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14:paraId="0D47F278" w14:textId="77777777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Dodavatel: VTP plus s.r.o.</w:t>
            </w:r>
          </w:p>
          <w:p w14:paraId="3A894492" w14:textId="77777777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0346" w14:paraId="54171810" w14:textId="77777777" w:rsidTr="00D753B7">
        <w:trPr>
          <w:trHeight w:val="41"/>
        </w:trPr>
        <w:tc>
          <w:tcPr>
            <w:tcW w:w="5098" w:type="dxa"/>
            <w:vMerge/>
          </w:tcPr>
          <w:p w14:paraId="242C6466" w14:textId="77777777" w:rsidR="00C60346" w:rsidRDefault="00C60346" w:rsidP="00C6034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1C2DAD14" w14:textId="77777777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Adresa: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Huštěnovská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159</w:t>
            </w:r>
          </w:p>
          <w:p w14:paraId="1F55A22F" w14:textId="77777777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686 03 Staré Město</w:t>
            </w:r>
          </w:p>
          <w:p w14:paraId="74D2BFDB" w14:textId="77777777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0346" w14:paraId="4D669DC0" w14:textId="77777777" w:rsidTr="00D753B7">
        <w:trPr>
          <w:trHeight w:val="100"/>
        </w:trPr>
        <w:tc>
          <w:tcPr>
            <w:tcW w:w="5098" w:type="dxa"/>
            <w:vMerge/>
          </w:tcPr>
          <w:p w14:paraId="1503000C" w14:textId="77777777" w:rsidR="00C60346" w:rsidRDefault="00C60346" w:rsidP="00C6034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2F2584DB" w14:textId="144D6D4F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IČ: 02386747    DIČ: CZ02386747</w:t>
            </w:r>
          </w:p>
        </w:tc>
      </w:tr>
      <w:tr w:rsidR="00EF3048" w14:paraId="392ED8BA" w14:textId="77777777" w:rsidTr="00D753B7">
        <w:trPr>
          <w:trHeight w:val="100"/>
        </w:trPr>
        <w:tc>
          <w:tcPr>
            <w:tcW w:w="5098" w:type="dxa"/>
            <w:vMerge/>
          </w:tcPr>
          <w:p w14:paraId="74BEA092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5B126109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vystavení:</w:t>
            </w:r>
          </w:p>
          <w:p w14:paraId="66392434" w14:textId="3D439BE0" w:rsidR="00EF3048" w:rsidRDefault="008B5C85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="00EF3048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EE02DE">
              <w:rPr>
                <w:rFonts w:ascii="Times New Roman" w:hAnsi="Times New Roman" w:cs="Times New Roman"/>
                <w:b/>
                <w:bCs/>
              </w:rPr>
              <w:t>1</w:t>
            </w:r>
            <w:r w:rsidR="009452CB">
              <w:rPr>
                <w:rFonts w:ascii="Times New Roman" w:hAnsi="Times New Roman" w:cs="Times New Roman"/>
                <w:b/>
                <w:bCs/>
              </w:rPr>
              <w:t>2</w:t>
            </w:r>
            <w:r w:rsidR="00EF3048">
              <w:rPr>
                <w:rFonts w:ascii="Times New Roman" w:hAnsi="Times New Roman" w:cs="Times New Roman"/>
                <w:b/>
                <w:bCs/>
              </w:rPr>
              <w:t>. 2024</w:t>
            </w:r>
          </w:p>
        </w:tc>
      </w:tr>
      <w:tr w:rsidR="008E02DD" w14:paraId="27D43DDF" w14:textId="77777777" w:rsidTr="00D753B7">
        <w:trPr>
          <w:trHeight w:val="3602"/>
        </w:trPr>
        <w:tc>
          <w:tcPr>
            <w:tcW w:w="5098" w:type="dxa"/>
            <w:tcBorders>
              <w:left w:val="nil"/>
              <w:bottom w:val="nil"/>
              <w:right w:val="nil"/>
            </w:tcBorders>
          </w:tcPr>
          <w:p w14:paraId="553D1862" w14:textId="77777777" w:rsidR="008E02DD" w:rsidRDefault="008E02DD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26F396EE" w14:textId="08ECA7B1" w:rsidR="008E02DD" w:rsidRDefault="00775C13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Předmět a specifikace objedn</w:t>
            </w:r>
            <w:r w:rsidR="00654725">
              <w:rPr>
                <w:rFonts w:ascii="Times New Roman" w:hAnsi="Times New Roman" w:cs="Times New Roman"/>
                <w:b/>
                <w:bCs/>
              </w:rPr>
              <w:t>ávky</w:t>
            </w:r>
            <w:r w:rsidR="00FF4CC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06039319" w14:textId="6383DCAE" w:rsidR="00DB5D2F" w:rsidRDefault="00DB5D2F" w:rsidP="00202B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4F13B281" w14:textId="577D20DD" w:rsidR="00082EB6" w:rsidRDefault="008B5C85" w:rsidP="009452CB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Výměna kondenzačního kotle – havárie, dle CN</w:t>
            </w:r>
            <w:r w:rsidR="009452CB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40F12419" w14:textId="77777777" w:rsidR="008B5C85" w:rsidRDefault="008B5C85" w:rsidP="009452CB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45FBBF10" w14:textId="34909D8F" w:rsidR="008B5C85" w:rsidRPr="009452CB" w:rsidRDefault="008B5C85" w:rsidP="009452CB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Cena: </w:t>
            </w:r>
            <w:proofErr w:type="gramStart"/>
            <w:r w:rsidR="00375438">
              <w:rPr>
                <w:rFonts w:ascii="Times New Roman" w:hAnsi="Times New Roman" w:cs="Times New Roman"/>
                <w:b/>
                <w:bCs/>
              </w:rPr>
              <w:t>65.450</w:t>
            </w:r>
            <w:r>
              <w:rPr>
                <w:rFonts w:ascii="Times New Roman" w:hAnsi="Times New Roman" w:cs="Times New Roman"/>
                <w:b/>
                <w:bCs/>
              </w:rPr>
              <w:t>,-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Kč bez DPH</w:t>
            </w:r>
          </w:p>
          <w:p w14:paraId="5EE3E57E" w14:textId="77777777" w:rsidR="00E24EF1" w:rsidRDefault="00E24EF1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47A6921F" w14:textId="77777777" w:rsidR="00E24EF1" w:rsidRDefault="00E24EF1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5C68277C" w14:textId="77777777" w:rsidR="00EE02DE" w:rsidRDefault="00EE02DE" w:rsidP="00EE02DE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Předpokládaný termín plnění:</w:t>
            </w:r>
          </w:p>
          <w:p w14:paraId="53F6052B" w14:textId="72B58EF8" w:rsidR="00EE02DE" w:rsidRDefault="008B5C85" w:rsidP="00EE02DE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Ihned - havárie</w:t>
            </w:r>
            <w:proofErr w:type="gramEnd"/>
          </w:p>
        </w:tc>
        <w:tc>
          <w:tcPr>
            <w:tcW w:w="4961" w:type="dxa"/>
            <w:tcBorders>
              <w:left w:val="nil"/>
              <w:bottom w:val="nil"/>
              <w:right w:val="nil"/>
            </w:tcBorders>
          </w:tcPr>
          <w:p w14:paraId="20311B6A" w14:textId="77777777" w:rsidR="008E02DD" w:rsidRPr="009C7B0E" w:rsidRDefault="008E02DD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16F56E5A" w14:textId="6EE3F77C" w:rsidR="008E02DD" w:rsidRPr="009C7B0E" w:rsidRDefault="00775C13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9C7B0E">
              <w:rPr>
                <w:rFonts w:ascii="Times New Roman" w:hAnsi="Times New Roman" w:cs="Times New Roman"/>
                <w:b/>
                <w:bCs/>
              </w:rPr>
              <w:t>Adresa plnění:</w:t>
            </w:r>
          </w:p>
          <w:p w14:paraId="4F3BE386" w14:textId="77777777" w:rsidR="00FA35BF" w:rsidRDefault="00FA35BF" w:rsidP="00E545BB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21B0F29C" w14:textId="7610C920" w:rsidR="000A3BF0" w:rsidRPr="00E545BB" w:rsidRDefault="008B5C85" w:rsidP="00E545BB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Kollárova 405/ byt č. </w:t>
            </w:r>
            <w:r w:rsidR="0061521B">
              <w:rPr>
                <w:rFonts w:ascii="Times New Roman" w:hAnsi="Times New Roman" w:cs="Times New Roman"/>
                <w:b/>
                <w:bCs/>
              </w:rPr>
              <w:t>11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– p</w:t>
            </w:r>
            <w:r w:rsidR="0061521B">
              <w:rPr>
                <w:rFonts w:ascii="Times New Roman" w:hAnsi="Times New Roman" w:cs="Times New Roman"/>
                <w:b/>
                <w:bCs/>
              </w:rPr>
              <w:t xml:space="preserve">. Konvalinka </w:t>
            </w:r>
          </w:p>
          <w:p w14:paraId="17A0F486" w14:textId="77777777" w:rsidR="00000B7F" w:rsidRPr="009C7B0E" w:rsidRDefault="00000B7F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401B189E" w14:textId="77777777" w:rsidR="00000B7F" w:rsidRPr="009C7B0E" w:rsidRDefault="00000B7F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24749711" w14:textId="66D8E196" w:rsidR="00000B7F" w:rsidRPr="009C7B0E" w:rsidRDefault="00000B7F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DEA2D9B" w14:textId="63F0A2CA" w:rsidR="008E02DD" w:rsidRDefault="00775C13">
      <w:pPr>
        <w:spacing w:after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Vystavil:</w:t>
      </w:r>
      <w:r w:rsidR="00082EB6">
        <w:rPr>
          <w:rFonts w:ascii="Times New Roman" w:hAnsi="Times New Roman" w:cs="Times New Roman"/>
          <w:b/>
          <w:bCs/>
        </w:rPr>
        <w:t xml:space="preserve"> </w:t>
      </w:r>
      <w:r w:rsidR="003E6C4D">
        <w:rPr>
          <w:rFonts w:ascii="Times New Roman" w:hAnsi="Times New Roman" w:cs="Times New Roman"/>
          <w:b/>
          <w:bCs/>
        </w:rPr>
        <w:t>Rado</w:t>
      </w:r>
      <w:r w:rsidR="008B5C85">
        <w:rPr>
          <w:rFonts w:ascii="Times New Roman" w:hAnsi="Times New Roman" w:cs="Times New Roman"/>
          <w:b/>
          <w:bCs/>
        </w:rPr>
        <w:t xml:space="preserve">mír </w:t>
      </w:r>
      <w:proofErr w:type="spellStart"/>
      <w:r w:rsidR="008B5C85">
        <w:rPr>
          <w:rFonts w:ascii="Times New Roman" w:hAnsi="Times New Roman" w:cs="Times New Roman"/>
          <w:b/>
          <w:bCs/>
        </w:rPr>
        <w:t>Neišl</w:t>
      </w:r>
      <w:proofErr w:type="spellEnd"/>
    </w:p>
    <w:p w14:paraId="2E9EE6D6" w14:textId="77777777" w:rsidR="00FA35BF" w:rsidRDefault="00FA35BF">
      <w:pPr>
        <w:spacing w:after="60"/>
        <w:rPr>
          <w:rFonts w:ascii="Times New Roman" w:hAnsi="Times New Roman" w:cs="Times New Roman"/>
          <w:b/>
          <w:bCs/>
        </w:rPr>
      </w:pPr>
    </w:p>
    <w:p w14:paraId="668A6D0C" w14:textId="4369AEFB" w:rsidR="00E545BB" w:rsidRDefault="00FA35BF" w:rsidP="00371965">
      <w:pPr>
        <w:spacing w:after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Ověřil: </w:t>
      </w:r>
      <w:r w:rsidR="008B5C85">
        <w:rPr>
          <w:rFonts w:ascii="Times New Roman" w:hAnsi="Times New Roman" w:cs="Times New Roman"/>
          <w:b/>
          <w:bCs/>
        </w:rPr>
        <w:t>Ing. Michal Habarta</w:t>
      </w:r>
    </w:p>
    <w:p w14:paraId="5E9C5EB0" w14:textId="77777777" w:rsidR="00371965" w:rsidRDefault="00371965" w:rsidP="00371965">
      <w:pPr>
        <w:spacing w:after="60"/>
        <w:rPr>
          <w:rFonts w:ascii="Times New Roman" w:hAnsi="Times New Roman" w:cs="Times New Roman"/>
          <w:b/>
          <w:bCs/>
        </w:rPr>
      </w:pPr>
    </w:p>
    <w:p w14:paraId="55CE8047" w14:textId="6AE4AF54" w:rsidR="003C3F0E" w:rsidRDefault="00775C13" w:rsidP="003C3F0E">
      <w:pPr>
        <w:spacing w:after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Schválil: </w:t>
      </w:r>
      <w:r w:rsidR="00E24EF1">
        <w:rPr>
          <w:rFonts w:ascii="Times New Roman" w:hAnsi="Times New Roman" w:cs="Times New Roman"/>
          <w:b/>
          <w:bCs/>
        </w:rPr>
        <w:t xml:space="preserve">Ing. </w:t>
      </w:r>
      <w:r w:rsidR="008B5C85">
        <w:rPr>
          <w:rFonts w:ascii="Times New Roman" w:hAnsi="Times New Roman" w:cs="Times New Roman"/>
          <w:b/>
          <w:bCs/>
        </w:rPr>
        <w:t>Libor Karásek</w:t>
      </w:r>
    </w:p>
    <w:p w14:paraId="25B767BE" w14:textId="6E1BFFBA" w:rsidR="00E545BB" w:rsidRDefault="00E545BB">
      <w:pPr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8E02DD" w14:paraId="288C344E" w14:textId="77777777">
        <w:tc>
          <w:tcPr>
            <w:tcW w:w="10060" w:type="dxa"/>
            <w:tcBorders>
              <w:left w:val="nil"/>
              <w:bottom w:val="nil"/>
              <w:right w:val="nil"/>
            </w:tcBorders>
          </w:tcPr>
          <w:p w14:paraId="73D76009" w14:textId="77777777" w:rsidR="008E02DD" w:rsidRDefault="008E02D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5BF51B4" w14:textId="5A139489" w:rsidR="008E02DD" w:rsidRDefault="00775C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Fakturu zašlete v jednom vyhotovení na adresu: </w:t>
      </w:r>
      <w:proofErr w:type="spellStart"/>
      <w:r>
        <w:rPr>
          <w:rFonts w:ascii="Times New Roman" w:hAnsi="Times New Roman" w:cs="Times New Roman"/>
        </w:rPr>
        <w:t>Eduha</w:t>
      </w:r>
      <w:proofErr w:type="spellEnd"/>
      <w:r>
        <w:rPr>
          <w:rFonts w:ascii="Times New Roman" w:hAnsi="Times New Roman" w:cs="Times New Roman"/>
        </w:rPr>
        <w:t>, s.r.o. Studentské náměstí 1535, 686 01 Uherské Hradiště nebo na e-mail</w:t>
      </w:r>
      <w:r w:rsidRPr="00792005">
        <w:rPr>
          <w:rFonts w:ascii="Times New Roman" w:hAnsi="Times New Roman" w:cs="Times New Roman"/>
        </w:rPr>
        <w:t xml:space="preserve">: </w:t>
      </w:r>
      <w:proofErr w:type="spellStart"/>
      <w:r w:rsidR="00792005" w:rsidRPr="00792005">
        <w:rPr>
          <w:rFonts w:ascii="Times New Roman" w:hAnsi="Times New Roman" w:cs="Times New Roman"/>
        </w:rPr>
        <w:t>xxxxxxxxxx</w:t>
      </w:r>
      <w:proofErr w:type="spellEnd"/>
      <w:r w:rsidR="00792005" w:rsidRPr="00792005">
        <w:rPr>
          <w:rFonts w:ascii="Times New Roman" w:hAnsi="Times New Roman" w:cs="Times New Roman"/>
        </w:rPr>
        <w:t xml:space="preserve">, </w:t>
      </w:r>
      <w:r w:rsidRPr="00792005">
        <w:rPr>
          <w:rStyle w:val="Internetovodkaz"/>
          <w:rFonts w:ascii="Times New Roman" w:hAnsi="Times New Roman" w:cs="Times New Roman"/>
          <w:color w:val="auto"/>
          <w:u w:val="none"/>
        </w:rPr>
        <w:t xml:space="preserve">telefon: </w:t>
      </w:r>
      <w:proofErr w:type="spellStart"/>
      <w:r w:rsidR="00792005" w:rsidRPr="00792005">
        <w:rPr>
          <w:rStyle w:val="Internetovodkaz"/>
          <w:rFonts w:ascii="Times New Roman" w:hAnsi="Times New Roman" w:cs="Times New Roman"/>
          <w:color w:val="auto"/>
          <w:u w:val="none"/>
        </w:rPr>
        <w:t>xxxxxxxxx</w:t>
      </w:r>
      <w:proofErr w:type="spellEnd"/>
    </w:p>
    <w:tbl>
      <w:tblPr>
        <w:tblStyle w:val="Mkatabulky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8E02DD" w14:paraId="318718C1" w14:textId="77777777">
        <w:tc>
          <w:tcPr>
            <w:tcW w:w="10060" w:type="dxa"/>
            <w:tcBorders>
              <w:left w:val="nil"/>
              <w:bottom w:val="nil"/>
              <w:right w:val="nil"/>
            </w:tcBorders>
          </w:tcPr>
          <w:p w14:paraId="37AE372A" w14:textId="77777777" w:rsidR="008E02DD" w:rsidRDefault="008E02D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26CD7D6E" w14:textId="77777777" w:rsidR="008E02DD" w:rsidRDefault="00775C13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ke statutu nespolehlivý plátce:</w:t>
      </w:r>
    </w:p>
    <w:p w14:paraId="3451AC38" w14:textId="77777777" w:rsidR="008E02DD" w:rsidRDefault="00775C1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Dodavatel se zavazuje, že v případě nabytí statutu „nespolehlivý plátce“, ve smyslu zákona č. 235/2004 Sb. O DPH v platném znění, bude o této skutečnosti neprodleně odběratele informovat. Odběratel je poté oprávněn zaslat hodnotu plnění odpovídající dani z přidané hodnoty přímo na účet správce daně v režimu podle § 109a zákona č.235/2004 Sb. O dani z přidané hodnoty v platném znění.</w:t>
      </w:r>
    </w:p>
    <w:p w14:paraId="500AE13F" w14:textId="68DE0518" w:rsidR="00D753B7" w:rsidRDefault="00D753B7">
      <w:pPr>
        <w:jc w:val="both"/>
        <w:rPr>
          <w:rFonts w:ascii="Times New Roman" w:hAnsi="Times New Roman" w:cs="Times New Roman"/>
          <w:sz w:val="18"/>
          <w:szCs w:val="18"/>
        </w:rPr>
      </w:pPr>
      <w:r w:rsidRPr="00D753B7">
        <w:rPr>
          <w:rFonts w:ascii="Times New Roman" w:hAnsi="Times New Roman" w:cs="Times New Roman"/>
          <w:sz w:val="18"/>
          <w:szCs w:val="18"/>
        </w:rPr>
        <w:t>V případě, že je dodavatel plátcem DPH a objednané práce spadají do režimu přenesené daňové povinnosti je povinen postupovat dle zákona č. 235/2004 Sb., o dani z přidané hodnoty, platném znění. Faktura musí obsahovat sdělení, že výši daně je povinen doplnit a přiznat objednatel.</w:t>
      </w:r>
    </w:p>
    <w:p w14:paraId="3C48B038" w14:textId="77777777" w:rsidR="008E02DD" w:rsidRDefault="00775C13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o účtu:</w:t>
      </w:r>
    </w:p>
    <w:p w14:paraId="4B9D1FF2" w14:textId="77777777" w:rsidR="008E02DD" w:rsidRDefault="00775C1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Dodavatel prohlašuje, že poskytnuté číslo účtu pro zaslání platby za uskutečnění plnění, je totožné s účtem zveřejněným způsobem umožňující dálkový přístup ve smyslu § 96 zákona č. 235/2004 Sb. o DPH v platném znění. V případě, že dojde ke změně čísla tohoto účtu, bude odběratel neprodleně informován.</w:t>
      </w:r>
    </w:p>
    <w:p w14:paraId="676ACAB3" w14:textId="77777777" w:rsidR="00D4342D" w:rsidRDefault="00D4342D" w:rsidP="00D4342D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Dodavatel souhlasí se zveřejněním celého obsahu objednávky a prohlašuje, že objednávka neobsahuje obchodní tajemství ani údaje, které by neměly být zveřejněny</w:t>
      </w:r>
    </w:p>
    <w:p w14:paraId="06EF336F" w14:textId="77777777" w:rsidR="00D4342D" w:rsidRDefault="00D4342D" w:rsidP="00D4342D">
      <w:pPr>
        <w:jc w:val="both"/>
        <w:rPr>
          <w:rFonts w:ascii="Times New Roman" w:hAnsi="Times New Roman" w:cs="Times New Roman"/>
          <w:sz w:val="12"/>
          <w:szCs w:val="12"/>
        </w:rPr>
      </w:pPr>
      <w:r>
        <w:rPr>
          <w:b/>
          <w:bCs/>
          <w:i/>
          <w:iCs/>
          <w:sz w:val="18"/>
          <w:szCs w:val="18"/>
        </w:rPr>
        <w:t>Dodavatel se zavazuje k dodržování nakládání s osobními údaji fyzických osob, zejména při jejich zpracování a předávání, podle čl. 28 Nařízení Evropského parlamentu a Rady (EU) č. 2016/679 ze dne 27. dubna 2016 obecného nařízení o ochraně osobních údajů ve spojení se zákonem o zpracování osobních údajů v souladu se Smlouvou uzavřenou mezi vlastníkem a správcem nemovitosti.</w:t>
      </w:r>
    </w:p>
    <w:p w14:paraId="3E067FA8" w14:textId="77777777" w:rsidR="00D4342D" w:rsidRDefault="00D4342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5DF6B51" w14:textId="77777777" w:rsidR="008E02DD" w:rsidRDefault="008E02D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724EB8D" w14:textId="77777777" w:rsidR="008E02DD" w:rsidRDefault="008E02D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E6D53FD" w14:textId="77777777" w:rsidR="008E02DD" w:rsidRDefault="008E02DD">
      <w:pPr>
        <w:rPr>
          <w:rFonts w:ascii="Times New Roman" w:hAnsi="Times New Roman" w:cs="Times New Roman"/>
        </w:rPr>
      </w:pPr>
    </w:p>
    <w:sectPr w:rsidR="008E02D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9D67D" w14:textId="77777777" w:rsidR="002258BE" w:rsidRDefault="002258BE">
      <w:r>
        <w:separator/>
      </w:r>
    </w:p>
  </w:endnote>
  <w:endnote w:type="continuationSeparator" w:id="0">
    <w:p w14:paraId="6A66BD80" w14:textId="77777777" w:rsidR="002258BE" w:rsidRDefault="0022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10F85" w14:textId="77777777" w:rsidR="008E02DD" w:rsidRDefault="008E02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C6C59" w14:textId="77777777" w:rsidR="002258BE" w:rsidRDefault="002258BE">
      <w:r>
        <w:separator/>
      </w:r>
    </w:p>
  </w:footnote>
  <w:footnote w:type="continuationSeparator" w:id="0">
    <w:p w14:paraId="15A0284D" w14:textId="77777777" w:rsidR="002258BE" w:rsidRDefault="00225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68ED" w14:textId="77777777" w:rsidR="008E02DD" w:rsidRDefault="00775C13">
    <w:pPr>
      <w:pStyle w:val="Textbody"/>
      <w:rPr>
        <w:sz w:val="16"/>
        <w:szCs w:val="16"/>
      </w:rPr>
    </w:pPr>
    <w:r>
      <w:rPr>
        <w:noProof/>
      </w:rPr>
      <w:drawing>
        <wp:inline distT="0" distB="0" distL="0" distR="0" wp14:anchorId="626518DE" wp14:editId="5B77E4DF">
          <wp:extent cx="952500" cy="209550"/>
          <wp:effectExtent l="0" t="0" r="0" b="0"/>
          <wp:docPr id="1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09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E471C"/>
    <w:multiLevelType w:val="hybridMultilevel"/>
    <w:tmpl w:val="7C1A8A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71BD9"/>
    <w:multiLevelType w:val="hybridMultilevel"/>
    <w:tmpl w:val="32D6AB84"/>
    <w:lvl w:ilvl="0" w:tplc="A2B208AC">
      <w:start w:val="5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F4E1C"/>
    <w:multiLevelType w:val="hybridMultilevel"/>
    <w:tmpl w:val="0A8E2C0A"/>
    <w:lvl w:ilvl="0" w:tplc="5A12B7F6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91E87"/>
    <w:multiLevelType w:val="hybridMultilevel"/>
    <w:tmpl w:val="2AE2679E"/>
    <w:lvl w:ilvl="0" w:tplc="F36059D2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41202"/>
    <w:multiLevelType w:val="hybridMultilevel"/>
    <w:tmpl w:val="32765C98"/>
    <w:lvl w:ilvl="0" w:tplc="12FCBB5C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C1361"/>
    <w:multiLevelType w:val="hybridMultilevel"/>
    <w:tmpl w:val="8A4E432E"/>
    <w:lvl w:ilvl="0" w:tplc="F8BAAF02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743821">
    <w:abstractNumId w:val="5"/>
  </w:num>
  <w:num w:numId="2" w16cid:durableId="316229072">
    <w:abstractNumId w:val="3"/>
  </w:num>
  <w:num w:numId="3" w16cid:durableId="2094742352">
    <w:abstractNumId w:val="0"/>
  </w:num>
  <w:num w:numId="4" w16cid:durableId="602341687">
    <w:abstractNumId w:val="1"/>
  </w:num>
  <w:num w:numId="5" w16cid:durableId="753630793">
    <w:abstractNumId w:val="4"/>
  </w:num>
  <w:num w:numId="6" w16cid:durableId="1572306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2DD"/>
    <w:rsid w:val="00000B7F"/>
    <w:rsid w:val="0000148D"/>
    <w:rsid w:val="00003450"/>
    <w:rsid w:val="0001134F"/>
    <w:rsid w:val="00016548"/>
    <w:rsid w:val="00025929"/>
    <w:rsid w:val="00030CD8"/>
    <w:rsid w:val="00041ECE"/>
    <w:rsid w:val="00070593"/>
    <w:rsid w:val="00082EB6"/>
    <w:rsid w:val="000A3BF0"/>
    <w:rsid w:val="000B253B"/>
    <w:rsid w:val="000B7012"/>
    <w:rsid w:val="000D2A3C"/>
    <w:rsid w:val="000E624E"/>
    <w:rsid w:val="000E72D3"/>
    <w:rsid w:val="00100742"/>
    <w:rsid w:val="00115261"/>
    <w:rsid w:val="00131728"/>
    <w:rsid w:val="00143F95"/>
    <w:rsid w:val="00150C90"/>
    <w:rsid w:val="00161E61"/>
    <w:rsid w:val="0016672F"/>
    <w:rsid w:val="00184054"/>
    <w:rsid w:val="00196044"/>
    <w:rsid w:val="001A1C1E"/>
    <w:rsid w:val="001A532F"/>
    <w:rsid w:val="001F4776"/>
    <w:rsid w:val="00202BC6"/>
    <w:rsid w:val="002258BE"/>
    <w:rsid w:val="00231366"/>
    <w:rsid w:val="002465E0"/>
    <w:rsid w:val="00257074"/>
    <w:rsid w:val="00257FD6"/>
    <w:rsid w:val="0026477A"/>
    <w:rsid w:val="00270A27"/>
    <w:rsid w:val="002724D1"/>
    <w:rsid w:val="002830AE"/>
    <w:rsid w:val="00287069"/>
    <w:rsid w:val="00295DD0"/>
    <w:rsid w:val="002A6D8B"/>
    <w:rsid w:val="002B65C2"/>
    <w:rsid w:val="002D6BEE"/>
    <w:rsid w:val="00301B61"/>
    <w:rsid w:val="003021CF"/>
    <w:rsid w:val="00312249"/>
    <w:rsid w:val="00350371"/>
    <w:rsid w:val="003530AD"/>
    <w:rsid w:val="00371965"/>
    <w:rsid w:val="0037411B"/>
    <w:rsid w:val="00375438"/>
    <w:rsid w:val="00392659"/>
    <w:rsid w:val="003A4CAE"/>
    <w:rsid w:val="003B1F2D"/>
    <w:rsid w:val="003C3F0E"/>
    <w:rsid w:val="003D0939"/>
    <w:rsid w:val="003E6C4D"/>
    <w:rsid w:val="003F1E49"/>
    <w:rsid w:val="0040175E"/>
    <w:rsid w:val="004339C2"/>
    <w:rsid w:val="00433AF0"/>
    <w:rsid w:val="0044156C"/>
    <w:rsid w:val="004464FF"/>
    <w:rsid w:val="0045544E"/>
    <w:rsid w:val="004627AC"/>
    <w:rsid w:val="00487D23"/>
    <w:rsid w:val="00493CD6"/>
    <w:rsid w:val="004C0327"/>
    <w:rsid w:val="004D30D3"/>
    <w:rsid w:val="004D3789"/>
    <w:rsid w:val="004E1795"/>
    <w:rsid w:val="004E50FA"/>
    <w:rsid w:val="004E5BA9"/>
    <w:rsid w:val="00520934"/>
    <w:rsid w:val="00543209"/>
    <w:rsid w:val="00544027"/>
    <w:rsid w:val="00545722"/>
    <w:rsid w:val="00556EBF"/>
    <w:rsid w:val="00573E18"/>
    <w:rsid w:val="00574F84"/>
    <w:rsid w:val="0058607E"/>
    <w:rsid w:val="00593CA2"/>
    <w:rsid w:val="005961FB"/>
    <w:rsid w:val="005A53BB"/>
    <w:rsid w:val="005B18AB"/>
    <w:rsid w:val="005D0F16"/>
    <w:rsid w:val="005F088F"/>
    <w:rsid w:val="00610001"/>
    <w:rsid w:val="00614AE5"/>
    <w:rsid w:val="0061521B"/>
    <w:rsid w:val="00617D92"/>
    <w:rsid w:val="0064141F"/>
    <w:rsid w:val="00644B7C"/>
    <w:rsid w:val="00654725"/>
    <w:rsid w:val="006740D3"/>
    <w:rsid w:val="0067625A"/>
    <w:rsid w:val="006767F4"/>
    <w:rsid w:val="00695EB3"/>
    <w:rsid w:val="006A6C59"/>
    <w:rsid w:val="006A72FA"/>
    <w:rsid w:val="006C1B29"/>
    <w:rsid w:val="006C4686"/>
    <w:rsid w:val="006C4AA3"/>
    <w:rsid w:val="006D3344"/>
    <w:rsid w:val="006E0AC8"/>
    <w:rsid w:val="00700258"/>
    <w:rsid w:val="00703EAA"/>
    <w:rsid w:val="00723C88"/>
    <w:rsid w:val="00727E8E"/>
    <w:rsid w:val="00730151"/>
    <w:rsid w:val="007611D2"/>
    <w:rsid w:val="0076305C"/>
    <w:rsid w:val="00775C13"/>
    <w:rsid w:val="00792005"/>
    <w:rsid w:val="00792118"/>
    <w:rsid w:val="007A04D3"/>
    <w:rsid w:val="007A6713"/>
    <w:rsid w:val="007B7922"/>
    <w:rsid w:val="007C68A6"/>
    <w:rsid w:val="007C7E53"/>
    <w:rsid w:val="007D3166"/>
    <w:rsid w:val="007E50F4"/>
    <w:rsid w:val="008012CD"/>
    <w:rsid w:val="008520A5"/>
    <w:rsid w:val="008564BB"/>
    <w:rsid w:val="008702FF"/>
    <w:rsid w:val="0087053B"/>
    <w:rsid w:val="0087485F"/>
    <w:rsid w:val="008A4613"/>
    <w:rsid w:val="008B5C85"/>
    <w:rsid w:val="008B631D"/>
    <w:rsid w:val="008E02DD"/>
    <w:rsid w:val="008E75C3"/>
    <w:rsid w:val="008F5589"/>
    <w:rsid w:val="00901575"/>
    <w:rsid w:val="00921DF7"/>
    <w:rsid w:val="009452CB"/>
    <w:rsid w:val="009525CB"/>
    <w:rsid w:val="0096406C"/>
    <w:rsid w:val="0096767B"/>
    <w:rsid w:val="00977C2A"/>
    <w:rsid w:val="0098281E"/>
    <w:rsid w:val="0099361B"/>
    <w:rsid w:val="009C10D3"/>
    <w:rsid w:val="009C7B0E"/>
    <w:rsid w:val="009D2B7F"/>
    <w:rsid w:val="009E0FBB"/>
    <w:rsid w:val="009F02A0"/>
    <w:rsid w:val="00A0165D"/>
    <w:rsid w:val="00A01AE9"/>
    <w:rsid w:val="00A03D81"/>
    <w:rsid w:val="00A14B64"/>
    <w:rsid w:val="00A36EDB"/>
    <w:rsid w:val="00A55DED"/>
    <w:rsid w:val="00A60493"/>
    <w:rsid w:val="00A77CA1"/>
    <w:rsid w:val="00A86818"/>
    <w:rsid w:val="00A92A4A"/>
    <w:rsid w:val="00AA1B05"/>
    <w:rsid w:val="00AA7CAE"/>
    <w:rsid w:val="00AE432C"/>
    <w:rsid w:val="00B118C5"/>
    <w:rsid w:val="00B211EC"/>
    <w:rsid w:val="00B34A90"/>
    <w:rsid w:val="00B3511A"/>
    <w:rsid w:val="00BF3CBD"/>
    <w:rsid w:val="00C0799B"/>
    <w:rsid w:val="00C60346"/>
    <w:rsid w:val="00C605C7"/>
    <w:rsid w:val="00C61BC4"/>
    <w:rsid w:val="00C85171"/>
    <w:rsid w:val="00C85B83"/>
    <w:rsid w:val="00CA2CA5"/>
    <w:rsid w:val="00CA3DFD"/>
    <w:rsid w:val="00CB3474"/>
    <w:rsid w:val="00CB6CAD"/>
    <w:rsid w:val="00CC4BDC"/>
    <w:rsid w:val="00CD5089"/>
    <w:rsid w:val="00CF3E64"/>
    <w:rsid w:val="00D4342D"/>
    <w:rsid w:val="00D452C3"/>
    <w:rsid w:val="00D475F0"/>
    <w:rsid w:val="00D55E25"/>
    <w:rsid w:val="00D753B7"/>
    <w:rsid w:val="00D96008"/>
    <w:rsid w:val="00DB2E1E"/>
    <w:rsid w:val="00DB4431"/>
    <w:rsid w:val="00DB5D2F"/>
    <w:rsid w:val="00DD3023"/>
    <w:rsid w:val="00DF1186"/>
    <w:rsid w:val="00DF54D3"/>
    <w:rsid w:val="00E24EF1"/>
    <w:rsid w:val="00E44971"/>
    <w:rsid w:val="00E44AD7"/>
    <w:rsid w:val="00E51B31"/>
    <w:rsid w:val="00E545BB"/>
    <w:rsid w:val="00E67E6C"/>
    <w:rsid w:val="00E71089"/>
    <w:rsid w:val="00E811AC"/>
    <w:rsid w:val="00E9577A"/>
    <w:rsid w:val="00EE02DE"/>
    <w:rsid w:val="00EF3048"/>
    <w:rsid w:val="00EF50C7"/>
    <w:rsid w:val="00F0043D"/>
    <w:rsid w:val="00F15B5F"/>
    <w:rsid w:val="00F92DCF"/>
    <w:rsid w:val="00FA1A90"/>
    <w:rsid w:val="00FA35BF"/>
    <w:rsid w:val="00FA39D7"/>
    <w:rsid w:val="00FB20B2"/>
    <w:rsid w:val="00FD5EA6"/>
    <w:rsid w:val="00FE4534"/>
    <w:rsid w:val="00FE7009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A906"/>
  <w15:docId w15:val="{1BD53359-21B7-4C14-AF44-028E6259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extAlignment w:val="baseline"/>
    </w:pPr>
  </w:style>
  <w:style w:type="paragraph" w:styleId="Nadpis1">
    <w:name w:val="heading 1"/>
    <w:basedOn w:val="Normln"/>
    <w:next w:val="Normln"/>
    <w:link w:val="Nadpis1Char"/>
    <w:uiPriority w:val="9"/>
    <w:qFormat/>
    <w:rsid w:val="001965E9"/>
    <w:pPr>
      <w:keepNext/>
      <w:keepLines/>
      <w:suppressAutoHyphens w:val="0"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577173"/>
    <w:rPr>
      <w:color w:val="0563C1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77173"/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qFormat/>
    <w:rsid w:val="00577173"/>
    <w:rPr>
      <w:rFonts w:cs="Mangal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57717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1965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customStyle="1" w:styleId="Nadpis">
    <w:name w:val="Nadpis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Odstavecseseznamem">
    <w:name w:val="List Paragraph"/>
    <w:basedOn w:val="Normln"/>
    <w:uiPriority w:val="34"/>
    <w:qFormat/>
    <w:rsid w:val="001965E9"/>
    <w:pPr>
      <w:suppressAutoHyphens w:val="0"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BF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7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0158-3382-4D21-A786-4CFA6F70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Habarta</dc:creator>
  <dc:description/>
  <cp:lastModifiedBy>Dagmar Blazickova</cp:lastModifiedBy>
  <cp:revision>3</cp:revision>
  <cp:lastPrinted>2024-12-12T09:24:00Z</cp:lastPrinted>
  <dcterms:created xsi:type="dcterms:W3CDTF">2024-12-13T09:23:00Z</dcterms:created>
  <dcterms:modified xsi:type="dcterms:W3CDTF">2024-12-16T11:43:00Z</dcterms:modified>
  <dc:language>cs-CZ</dc:language>
</cp:coreProperties>
</file>