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A7" w:rsidRDefault="00337AFA" w:rsidP="00500689">
      <w:pPr>
        <w:pStyle w:val="ZkladntextIMP"/>
        <w:spacing w:line="240" w:lineRule="auto"/>
        <w:rPr>
          <w:b/>
          <w:sz w:val="22"/>
          <w:szCs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</w:t>
      </w:r>
    </w:p>
    <w:p w:rsidR="002F4BA7" w:rsidRPr="002F4BA7" w:rsidRDefault="002F4BA7" w:rsidP="002F4BA7">
      <w:pPr>
        <w:jc w:val="center"/>
        <w:rPr>
          <w:rFonts w:ascii="Arial" w:hAnsi="Arial" w:cs="Arial"/>
          <w:b/>
          <w:sz w:val="32"/>
          <w:szCs w:val="32"/>
        </w:rPr>
      </w:pPr>
      <w:r w:rsidRPr="002F4BA7">
        <w:rPr>
          <w:rFonts w:ascii="Arial" w:hAnsi="Arial" w:cs="Arial"/>
          <w:b/>
          <w:sz w:val="32"/>
          <w:szCs w:val="32"/>
        </w:rPr>
        <w:t>Dodatek č. 4</w:t>
      </w:r>
    </w:p>
    <w:p w:rsidR="002F4BA7" w:rsidRPr="002F4BA7" w:rsidRDefault="002F4BA7" w:rsidP="002F4BA7">
      <w:pPr>
        <w:pStyle w:val="Normlnweb"/>
        <w:shd w:val="clear" w:color="auto" w:fill="FFFFFF"/>
        <w:spacing w:before="0" w:beforeAutospacing="0" w:after="0" w:afterAutospacing="0" w:line="236" w:lineRule="atLeast"/>
        <w:jc w:val="center"/>
        <w:rPr>
          <w:rFonts w:ascii="Arial" w:hAnsi="Arial" w:cs="Arial"/>
          <w:color w:val="auto"/>
        </w:rPr>
      </w:pPr>
      <w:r w:rsidRPr="002F4BA7">
        <w:rPr>
          <w:rFonts w:ascii="Arial" w:hAnsi="Arial" w:cs="Arial"/>
          <w:b/>
          <w:bCs/>
          <w:color w:val="auto"/>
        </w:rPr>
        <w:t>ke smlouvě</w:t>
      </w:r>
      <w:r w:rsidRPr="002F4BA7">
        <w:rPr>
          <w:rFonts w:ascii="Arial" w:hAnsi="Arial" w:cs="Arial"/>
          <w:color w:val="auto"/>
        </w:rPr>
        <w:t xml:space="preserve"> </w:t>
      </w:r>
      <w:r w:rsidRPr="002F4BA7">
        <w:rPr>
          <w:rFonts w:ascii="Arial" w:hAnsi="Arial" w:cs="Arial"/>
          <w:b/>
          <w:bCs/>
          <w:color w:val="auto"/>
        </w:rPr>
        <w:t>o výpůjčce nemovitého majetku č. 560/2005</w:t>
      </w:r>
    </w:p>
    <w:p w:rsidR="002F4BA7" w:rsidRPr="002F4BA7" w:rsidRDefault="002F4BA7" w:rsidP="002F4BA7">
      <w:pPr>
        <w:pStyle w:val="Normlnweb"/>
        <w:shd w:val="clear" w:color="auto" w:fill="FFFFFF"/>
        <w:spacing w:before="0" w:beforeAutospacing="0" w:after="0" w:afterAutospacing="0" w:line="236" w:lineRule="atLeast"/>
        <w:rPr>
          <w:rFonts w:ascii="Arial" w:hAnsi="Arial" w:cs="Arial"/>
          <w:color w:val="auto"/>
          <w:sz w:val="22"/>
          <w:szCs w:val="22"/>
        </w:rPr>
      </w:pPr>
      <w:r w:rsidRPr="002F4BA7">
        <w:rPr>
          <w:rFonts w:ascii="Arial" w:hAnsi="Arial" w:cs="Arial"/>
          <w:color w:val="auto"/>
          <w:sz w:val="22"/>
          <w:szCs w:val="22"/>
        </w:rPr>
        <w:t xml:space="preserve">uzavřený dle </w:t>
      </w:r>
      <w:proofErr w:type="spellStart"/>
      <w:r w:rsidRPr="002F4BA7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2F4BA7">
        <w:rPr>
          <w:rFonts w:ascii="Arial" w:hAnsi="Arial" w:cs="Arial"/>
          <w:color w:val="auto"/>
          <w:sz w:val="22"/>
          <w:szCs w:val="22"/>
        </w:rPr>
        <w:t>. § 2193 a násl. zákona č. 89/2012., občanský zákoník, v platném znění</w:t>
      </w:r>
    </w:p>
    <w:p w:rsidR="002F4BA7" w:rsidRPr="002F4BA7" w:rsidRDefault="002F4BA7" w:rsidP="002F4BA7">
      <w:pPr>
        <w:pStyle w:val="Normlnweb"/>
        <w:shd w:val="clear" w:color="auto" w:fill="FFFFFF"/>
        <w:spacing w:before="0" w:beforeAutospacing="0" w:after="0" w:afterAutospacing="0" w:line="236" w:lineRule="atLeast"/>
        <w:jc w:val="center"/>
        <w:rPr>
          <w:rFonts w:ascii="Arial" w:hAnsi="Arial"/>
          <w:color w:val="auto"/>
          <w:sz w:val="22"/>
          <w:szCs w:val="22"/>
        </w:rPr>
      </w:pPr>
      <w:r w:rsidRPr="002F4BA7">
        <w:rPr>
          <w:rFonts w:ascii="Arial" w:hAnsi="Arial" w:cs="Arial"/>
          <w:color w:val="auto"/>
          <w:sz w:val="22"/>
          <w:szCs w:val="22"/>
        </w:rPr>
        <w:t>(dále jen „dodatek“)</w:t>
      </w:r>
    </w:p>
    <w:p w:rsidR="002F4BA7" w:rsidRPr="002F4BA7" w:rsidRDefault="002F4BA7" w:rsidP="002F4BA7">
      <w:pPr>
        <w:pStyle w:val="Nadpis1"/>
        <w:jc w:val="left"/>
      </w:pPr>
    </w:p>
    <w:p w:rsidR="002F4BA7" w:rsidRPr="002F4BA7" w:rsidRDefault="002F4BA7" w:rsidP="002F4BA7">
      <w:pPr>
        <w:spacing w:after="0" w:line="240" w:lineRule="auto"/>
        <w:rPr>
          <w:rFonts w:ascii="Arial" w:hAnsi="Arial"/>
        </w:rPr>
      </w:pPr>
      <w:r w:rsidRPr="002F4BA7">
        <w:rPr>
          <w:rFonts w:ascii="Arial" w:hAnsi="Arial"/>
        </w:rPr>
        <w:t>mezi:</w:t>
      </w:r>
    </w:p>
    <w:p w:rsidR="002F4BA7" w:rsidRPr="002F4BA7" w:rsidRDefault="002F4BA7" w:rsidP="002F4BA7">
      <w:pPr>
        <w:spacing w:after="0" w:line="240" w:lineRule="auto"/>
        <w:rPr>
          <w:rFonts w:ascii="Arial" w:hAnsi="Arial"/>
          <w:b/>
        </w:rPr>
      </w:pPr>
      <w:r w:rsidRPr="002F4BA7">
        <w:rPr>
          <w:rFonts w:ascii="Arial" w:hAnsi="Arial"/>
          <w:b/>
        </w:rPr>
        <w:t>městem Orlová</w:t>
      </w:r>
    </w:p>
    <w:p w:rsidR="002F4BA7" w:rsidRPr="002F4BA7" w:rsidRDefault="002F4BA7" w:rsidP="002F4BA7">
      <w:pPr>
        <w:spacing w:after="0" w:line="240" w:lineRule="auto"/>
        <w:rPr>
          <w:rFonts w:ascii="Arial" w:hAnsi="Arial"/>
        </w:rPr>
      </w:pPr>
      <w:r w:rsidRPr="002F4BA7">
        <w:rPr>
          <w:rFonts w:ascii="Arial" w:hAnsi="Arial"/>
        </w:rPr>
        <w:t>zastoupeným:</w:t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  <w:t xml:space="preserve">Lenkou </w:t>
      </w:r>
      <w:proofErr w:type="spellStart"/>
      <w:r w:rsidRPr="002F4BA7">
        <w:rPr>
          <w:rFonts w:ascii="Arial" w:hAnsi="Arial"/>
        </w:rPr>
        <w:t>Brzyszkowskou</w:t>
      </w:r>
      <w:proofErr w:type="spellEnd"/>
      <w:r w:rsidRPr="002F4BA7">
        <w:rPr>
          <w:rFonts w:ascii="Arial" w:hAnsi="Arial"/>
        </w:rPr>
        <w:t>, starostkou</w:t>
      </w:r>
    </w:p>
    <w:p w:rsidR="002F4BA7" w:rsidRPr="002F4BA7" w:rsidRDefault="002F4BA7" w:rsidP="002F4BA7">
      <w:pPr>
        <w:spacing w:after="0" w:line="240" w:lineRule="auto"/>
        <w:rPr>
          <w:rFonts w:ascii="Arial" w:hAnsi="Arial"/>
        </w:rPr>
      </w:pPr>
      <w:r w:rsidRPr="002F4BA7">
        <w:rPr>
          <w:rFonts w:ascii="Arial" w:hAnsi="Arial"/>
        </w:rPr>
        <w:t>sídlo:</w:t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  <w:t>Orlová-Lutyně, Osvobození 796, 735 14</w:t>
      </w:r>
    </w:p>
    <w:p w:rsidR="002F4BA7" w:rsidRPr="002F4BA7" w:rsidRDefault="002F4BA7" w:rsidP="002F4BA7">
      <w:pPr>
        <w:spacing w:after="0" w:line="240" w:lineRule="auto"/>
        <w:rPr>
          <w:rFonts w:ascii="Arial" w:hAnsi="Arial"/>
        </w:rPr>
      </w:pPr>
      <w:r w:rsidRPr="002F4BA7">
        <w:rPr>
          <w:rFonts w:ascii="Arial" w:hAnsi="Arial"/>
        </w:rPr>
        <w:t>IČO:</w:t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  <w:t>00297577</w:t>
      </w:r>
    </w:p>
    <w:p w:rsidR="002F4BA7" w:rsidRPr="002F4BA7" w:rsidRDefault="002F4BA7" w:rsidP="002F4BA7">
      <w:pPr>
        <w:spacing w:after="0" w:line="240" w:lineRule="auto"/>
        <w:rPr>
          <w:rFonts w:ascii="Arial" w:hAnsi="Arial"/>
        </w:rPr>
      </w:pPr>
      <w:r w:rsidRPr="002F4BA7">
        <w:rPr>
          <w:rFonts w:ascii="Arial" w:hAnsi="Arial"/>
        </w:rPr>
        <w:t>bankovní spojení:</w:t>
      </w:r>
      <w:r w:rsidRPr="002F4BA7">
        <w:rPr>
          <w:rFonts w:ascii="Arial" w:hAnsi="Arial"/>
        </w:rPr>
        <w:tab/>
      </w:r>
      <w:r w:rsidRPr="002F4BA7">
        <w:rPr>
          <w:rFonts w:ascii="Arial" w:hAnsi="Arial"/>
        </w:rPr>
        <w:tab/>
        <w:t xml:space="preserve">ČSOB, a. s., č. </w:t>
      </w:r>
      <w:proofErr w:type="spellStart"/>
      <w:r w:rsidRPr="002F4BA7">
        <w:rPr>
          <w:rFonts w:ascii="Arial" w:hAnsi="Arial"/>
        </w:rPr>
        <w:t>ú.</w:t>
      </w:r>
      <w:proofErr w:type="spellEnd"/>
      <w:r w:rsidRPr="002F4BA7">
        <w:rPr>
          <w:rFonts w:ascii="Arial" w:hAnsi="Arial"/>
        </w:rPr>
        <w:t>: 107216397/0300</w:t>
      </w:r>
    </w:p>
    <w:p w:rsidR="002F4BA7" w:rsidRPr="002F4BA7" w:rsidRDefault="002F4BA7" w:rsidP="002F4BA7">
      <w:pPr>
        <w:spacing w:after="0" w:line="240" w:lineRule="auto"/>
        <w:rPr>
          <w:rFonts w:ascii="Arial" w:hAnsi="Arial"/>
        </w:rPr>
      </w:pPr>
      <w:r w:rsidRPr="002F4BA7">
        <w:rPr>
          <w:rFonts w:ascii="Arial" w:hAnsi="Arial"/>
        </w:rPr>
        <w:t>(dále jen „</w:t>
      </w:r>
      <w:proofErr w:type="spellStart"/>
      <w:r w:rsidRPr="002F4BA7">
        <w:rPr>
          <w:rFonts w:ascii="Arial" w:hAnsi="Arial"/>
        </w:rPr>
        <w:t>půjčitel</w:t>
      </w:r>
      <w:proofErr w:type="spellEnd"/>
      <w:r w:rsidRPr="002F4BA7">
        <w:rPr>
          <w:rFonts w:ascii="Arial" w:hAnsi="Arial"/>
        </w:rPr>
        <w:t>“)</w:t>
      </w:r>
    </w:p>
    <w:p w:rsidR="002F4BA7" w:rsidRPr="002F4BA7" w:rsidRDefault="002F4BA7" w:rsidP="002F4BA7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auto"/>
          <w:sz w:val="22"/>
          <w:szCs w:val="22"/>
        </w:rPr>
      </w:pPr>
      <w:r w:rsidRPr="002F4BA7">
        <w:rPr>
          <w:rFonts w:ascii="Arial" w:hAnsi="Arial" w:cs="Arial"/>
          <w:color w:val="auto"/>
          <w:sz w:val="22"/>
          <w:szCs w:val="22"/>
        </w:rPr>
        <w:t>a</w:t>
      </w:r>
    </w:p>
    <w:tbl>
      <w:tblPr>
        <w:tblW w:w="4950" w:type="pct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8981"/>
      </w:tblGrid>
      <w:tr w:rsidR="002F4BA7" w:rsidRPr="002F4BA7" w:rsidTr="001131C5">
        <w:trPr>
          <w:tblCellSpacing w:w="15" w:type="dxa"/>
        </w:trPr>
        <w:tc>
          <w:tcPr>
            <w:tcW w:w="49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BA7" w:rsidRPr="002F4BA7" w:rsidRDefault="002F4BA7" w:rsidP="001131C5">
            <w:pPr>
              <w:pStyle w:val="Normln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F4BA7">
              <w:rPr>
                <w:rFonts w:ascii="Arial" w:hAnsi="Arial" w:cs="Arial"/>
                <w:b/>
                <w:color w:val="auto"/>
                <w:sz w:val="22"/>
                <w:szCs w:val="22"/>
              </w:rPr>
              <w:t>Mateřskou školou Orlová-Lutyně Okružní 917 okres Karviná, příspěvkovou organizací</w:t>
            </w:r>
          </w:p>
        </w:tc>
      </w:tr>
    </w:tbl>
    <w:p w:rsidR="002F4BA7" w:rsidRPr="002F4BA7" w:rsidRDefault="002F4BA7" w:rsidP="002F4BA7">
      <w:pPr>
        <w:spacing w:after="0" w:line="240" w:lineRule="auto"/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93"/>
        <w:gridCol w:w="4701"/>
        <w:gridCol w:w="770"/>
      </w:tblGrid>
      <w:tr w:rsidR="002F4BA7" w:rsidRPr="002F4BA7" w:rsidTr="001131C5">
        <w:trPr>
          <w:gridAfter w:val="1"/>
          <w:wAfter w:w="851" w:type="dxa"/>
        </w:trPr>
        <w:tc>
          <w:tcPr>
            <w:tcW w:w="2943" w:type="dxa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>zastoupenou: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ind w:left="-959" w:firstLine="959"/>
              <w:rPr>
                <w:rFonts w:ascii="Arial" w:hAnsi="Arial" w:cs="Arial"/>
              </w:rPr>
            </w:pPr>
            <w:r w:rsidRPr="002F4BA7">
              <w:rPr>
                <w:rFonts w:ascii="Arial" w:hAnsi="Arial"/>
              </w:rPr>
              <w:t>Bc. Lucií Frankovou, ředitelkou školy</w:t>
            </w:r>
          </w:p>
        </w:tc>
      </w:tr>
      <w:tr w:rsidR="002F4BA7" w:rsidRPr="002F4BA7" w:rsidTr="001131C5">
        <w:trPr>
          <w:gridAfter w:val="1"/>
          <w:wAfter w:w="851" w:type="dxa"/>
        </w:trPr>
        <w:tc>
          <w:tcPr>
            <w:tcW w:w="2943" w:type="dxa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>IČO: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F4BA7" w:rsidRPr="002F4BA7" w:rsidRDefault="002F4BA7" w:rsidP="001131C5">
            <w:pPr>
              <w:pStyle w:val="Nadpis1"/>
              <w:ind w:left="-959" w:firstLine="959"/>
              <w:jc w:val="left"/>
              <w:rPr>
                <w:rFonts w:cs="Arial"/>
                <w:sz w:val="22"/>
                <w:szCs w:val="22"/>
              </w:rPr>
            </w:pPr>
            <w:r w:rsidRPr="002F4BA7">
              <w:rPr>
                <w:sz w:val="22"/>
                <w:szCs w:val="22"/>
              </w:rPr>
              <w:t>48806188</w:t>
            </w:r>
          </w:p>
        </w:tc>
      </w:tr>
      <w:tr w:rsidR="002F4BA7" w:rsidRPr="002F4BA7" w:rsidTr="001131C5">
        <w:trPr>
          <w:gridAfter w:val="1"/>
          <w:wAfter w:w="851" w:type="dxa"/>
        </w:trPr>
        <w:tc>
          <w:tcPr>
            <w:tcW w:w="2943" w:type="dxa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>bankovní spojení: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ind w:left="-959" w:firstLine="959"/>
              <w:rPr>
                <w:rFonts w:ascii="Arial" w:hAnsi="Arial" w:cs="Arial"/>
              </w:rPr>
            </w:pPr>
            <w:r w:rsidRPr="002F4BA7">
              <w:rPr>
                <w:rFonts w:ascii="Arial" w:hAnsi="Arial"/>
              </w:rPr>
              <w:t xml:space="preserve">KB, a. s., č. </w:t>
            </w:r>
            <w:proofErr w:type="spellStart"/>
            <w:r w:rsidRPr="002F4BA7">
              <w:rPr>
                <w:rFonts w:ascii="Arial" w:hAnsi="Arial"/>
              </w:rPr>
              <w:t>ú.</w:t>
            </w:r>
            <w:proofErr w:type="spellEnd"/>
            <w:r w:rsidRPr="002F4BA7">
              <w:rPr>
                <w:rFonts w:ascii="Arial" w:hAnsi="Arial"/>
              </w:rPr>
              <w:t xml:space="preserve">: 73331791/0100 </w:t>
            </w:r>
          </w:p>
        </w:tc>
      </w:tr>
      <w:tr w:rsidR="002F4BA7" w:rsidRPr="002F4BA7" w:rsidTr="001131C5">
        <w:tc>
          <w:tcPr>
            <w:tcW w:w="3794" w:type="dxa"/>
            <w:gridSpan w:val="2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>(dále jen „vypůjčitel“)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F4BA7" w:rsidRPr="002F4BA7" w:rsidRDefault="002F4BA7" w:rsidP="001131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BA7" w:rsidRPr="002F4BA7" w:rsidRDefault="002F4BA7" w:rsidP="002F4BA7">
      <w:pPr>
        <w:rPr>
          <w:vanish/>
        </w:rPr>
      </w:pPr>
    </w:p>
    <w:tbl>
      <w:tblPr>
        <w:tblW w:w="8028" w:type="pct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8945"/>
        <w:gridCol w:w="5621"/>
      </w:tblGrid>
      <w:tr w:rsidR="002F4BA7" w:rsidRPr="002F4BA7" w:rsidTr="001131C5">
        <w:trPr>
          <w:tblCellSpacing w:w="15" w:type="dxa"/>
        </w:trPr>
        <w:tc>
          <w:tcPr>
            <w:tcW w:w="4980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BA7" w:rsidRPr="002F4BA7" w:rsidRDefault="002F4BA7" w:rsidP="001131C5">
            <w:pPr>
              <w:pStyle w:val="Normlnweb"/>
              <w:shd w:val="clear" w:color="auto" w:fill="FFFFFF"/>
              <w:spacing w:line="236" w:lineRule="atLeas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2F4BA7" w:rsidRPr="002F4BA7" w:rsidTr="001131C5">
        <w:trPr>
          <w:tblCellSpacing w:w="15" w:type="dxa"/>
        </w:trPr>
        <w:tc>
          <w:tcPr>
            <w:tcW w:w="30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BA7" w:rsidRPr="002F4BA7" w:rsidRDefault="002F4BA7" w:rsidP="001131C5">
            <w:pPr>
              <w:pStyle w:val="Normlnweb"/>
              <w:shd w:val="clear" w:color="auto" w:fill="FFFFFF"/>
              <w:spacing w:line="236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BA7" w:rsidRPr="002F4BA7" w:rsidRDefault="002F4BA7" w:rsidP="001131C5">
            <w:pPr>
              <w:pStyle w:val="Normlnweb"/>
              <w:shd w:val="clear" w:color="auto" w:fill="FFFFFF"/>
              <w:spacing w:line="236" w:lineRule="atLeast"/>
              <w:ind w:firstLine="370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F4BA7" w:rsidRPr="002F4BA7" w:rsidTr="001131C5">
        <w:trPr>
          <w:trHeight w:val="4947"/>
          <w:tblCellSpacing w:w="15" w:type="dxa"/>
        </w:trPr>
        <w:tc>
          <w:tcPr>
            <w:tcW w:w="30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BA7" w:rsidRPr="002F4BA7" w:rsidRDefault="002F4BA7" w:rsidP="001131C5">
            <w:pPr>
              <w:spacing w:line="240" w:lineRule="auto"/>
              <w:jc w:val="both"/>
              <w:rPr>
                <w:rFonts w:ascii="Arial" w:hAnsi="Arial"/>
              </w:rPr>
            </w:pPr>
            <w:r w:rsidRPr="002F4BA7">
              <w:rPr>
                <w:rFonts w:ascii="Arial" w:hAnsi="Arial"/>
              </w:rPr>
              <w:t xml:space="preserve">V souladu se smlouvou o výpůjčce nemovitého majetku č. 560/2005 se smluvní strany dohodly na novém znění, takto: </w:t>
            </w:r>
          </w:p>
          <w:p w:rsidR="002F4BA7" w:rsidRPr="002F4BA7" w:rsidRDefault="002F4BA7" w:rsidP="001131C5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2F4BA7">
              <w:rPr>
                <w:rFonts w:ascii="Arial" w:hAnsi="Arial"/>
                <w:b/>
              </w:rPr>
              <w:t>Čl. 1</w:t>
            </w:r>
          </w:p>
          <w:p w:rsidR="002F4BA7" w:rsidRPr="002F4BA7" w:rsidRDefault="002F4BA7" w:rsidP="001131C5">
            <w:pPr>
              <w:spacing w:line="240" w:lineRule="auto"/>
              <w:rPr>
                <w:rFonts w:ascii="Arial" w:hAnsi="Arial"/>
                <w:b/>
              </w:rPr>
            </w:pPr>
            <w:r w:rsidRPr="002F4BA7">
              <w:rPr>
                <w:rFonts w:ascii="Arial" w:hAnsi="Arial"/>
                <w:b/>
              </w:rPr>
              <w:t>Čl. I se mění takto:</w:t>
            </w:r>
          </w:p>
          <w:p w:rsidR="002F4BA7" w:rsidRPr="002F4BA7" w:rsidRDefault="002F4BA7" w:rsidP="001131C5">
            <w:pPr>
              <w:spacing w:line="240" w:lineRule="auto"/>
              <w:jc w:val="both"/>
              <w:rPr>
                <w:rFonts w:ascii="Arial" w:hAnsi="Arial"/>
              </w:rPr>
            </w:pPr>
            <w:proofErr w:type="spellStart"/>
            <w:r w:rsidRPr="002F4BA7">
              <w:rPr>
                <w:rFonts w:ascii="Arial" w:hAnsi="Arial"/>
              </w:rPr>
              <w:t>Půjčitel</w:t>
            </w:r>
            <w:proofErr w:type="spellEnd"/>
            <w:r w:rsidRPr="002F4BA7">
              <w:rPr>
                <w:rFonts w:ascii="Arial" w:hAnsi="Arial"/>
              </w:rPr>
              <w:t xml:space="preserve"> je vlastníkem objektu na ul. Okružní 917 v Orlové-Lutyni včetně pozemkových </w:t>
            </w:r>
            <w:proofErr w:type="gramStart"/>
            <w:r w:rsidRPr="002F4BA7">
              <w:rPr>
                <w:rFonts w:ascii="Arial" w:hAnsi="Arial"/>
              </w:rPr>
              <w:t>parcel  č.</w:t>
            </w:r>
            <w:proofErr w:type="gramEnd"/>
            <w:r w:rsidRPr="002F4BA7">
              <w:rPr>
                <w:rFonts w:ascii="Arial" w:hAnsi="Arial"/>
              </w:rPr>
              <w:t xml:space="preserve"> 4001, 4002, 4003 a 4000/63 kat. území Orlová–Lutyně. Touto smlouvou </w:t>
            </w:r>
            <w:proofErr w:type="gramStart"/>
            <w:r w:rsidRPr="002F4BA7">
              <w:rPr>
                <w:rFonts w:ascii="Arial" w:hAnsi="Arial"/>
              </w:rPr>
              <w:t xml:space="preserve">vypůjčuje  </w:t>
            </w:r>
            <w:proofErr w:type="spellStart"/>
            <w:r w:rsidRPr="002F4BA7">
              <w:rPr>
                <w:rFonts w:ascii="Arial" w:hAnsi="Arial"/>
              </w:rPr>
              <w:t>půjčitel</w:t>
            </w:r>
            <w:proofErr w:type="spellEnd"/>
            <w:proofErr w:type="gramEnd"/>
            <w:r w:rsidRPr="002F4BA7">
              <w:rPr>
                <w:rFonts w:ascii="Arial" w:hAnsi="Arial"/>
              </w:rPr>
              <w:t xml:space="preserve"> tento objekt včetně parcel a dopravního hřiště na těchto parcelách vypůjčiteli.</w:t>
            </w:r>
            <w:r w:rsidRPr="002F4BA7">
              <w:rPr>
                <w:rFonts w:ascii="Arial" w:hAnsi="Arial"/>
                <w:vertAlign w:val="superscript"/>
              </w:rPr>
              <w:t xml:space="preserve">  </w:t>
            </w:r>
          </w:p>
          <w:p w:rsidR="002F4BA7" w:rsidRPr="002F4BA7" w:rsidRDefault="002F4BA7" w:rsidP="001131C5">
            <w:pPr>
              <w:spacing w:line="240" w:lineRule="auto"/>
              <w:jc w:val="both"/>
              <w:rPr>
                <w:rFonts w:ascii="Arial" w:hAnsi="Arial"/>
              </w:rPr>
            </w:pPr>
            <w:r w:rsidRPr="002F4BA7">
              <w:rPr>
                <w:rFonts w:ascii="Arial" w:hAnsi="Arial"/>
              </w:rPr>
              <w:t>Pořizovací hodnota objektu, tj. budovy MŠ Orlová-Lutyně, Okružní 917 a přilehlých staveb k 01.12.2024 činí 12.410.386,53 Kč. Pořizovací hodnota dopravního hřiště k 01.12.2024 činí 2.083.219,36 Kč.</w:t>
            </w:r>
          </w:p>
          <w:p w:rsidR="002F4BA7" w:rsidRPr="002F4BA7" w:rsidRDefault="002F4BA7" w:rsidP="001131C5">
            <w:pPr>
              <w:jc w:val="both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 xml:space="preserve">Dále </w:t>
            </w:r>
            <w:proofErr w:type="spellStart"/>
            <w:r w:rsidRPr="002F4BA7">
              <w:rPr>
                <w:rFonts w:ascii="Arial" w:hAnsi="Arial" w:cs="Arial"/>
              </w:rPr>
              <w:t>půjčitel</w:t>
            </w:r>
            <w:proofErr w:type="spellEnd"/>
            <w:r w:rsidRPr="002F4BA7">
              <w:rPr>
                <w:rFonts w:ascii="Arial" w:hAnsi="Arial" w:cs="Arial"/>
              </w:rPr>
              <w:t xml:space="preserve"> vypůjčuje vypůjčiteli herní prvky v areálu v hodnotě 109.770,90 Kč. </w:t>
            </w:r>
          </w:p>
          <w:p w:rsidR="002F4BA7" w:rsidRPr="002F4BA7" w:rsidRDefault="002F4BA7" w:rsidP="001131C5">
            <w:pPr>
              <w:jc w:val="both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>Vše dle přílohy č. 1.</w:t>
            </w:r>
          </w:p>
          <w:p w:rsidR="002F4BA7" w:rsidRPr="002F4BA7" w:rsidRDefault="002F4BA7" w:rsidP="001131C5">
            <w:pPr>
              <w:spacing w:line="240" w:lineRule="auto"/>
              <w:jc w:val="both"/>
              <w:rPr>
                <w:rFonts w:ascii="Arial" w:hAnsi="Arial"/>
              </w:rPr>
            </w:pPr>
            <w:r w:rsidRPr="002F4BA7">
              <w:rPr>
                <w:rFonts w:ascii="Arial" w:hAnsi="Arial"/>
              </w:rPr>
              <w:t xml:space="preserve">Dále je </w:t>
            </w:r>
            <w:proofErr w:type="spellStart"/>
            <w:r w:rsidRPr="002F4BA7">
              <w:rPr>
                <w:rFonts w:ascii="Arial" w:hAnsi="Arial"/>
              </w:rPr>
              <w:t>půjčitel</w:t>
            </w:r>
            <w:proofErr w:type="spellEnd"/>
            <w:r w:rsidRPr="002F4BA7">
              <w:rPr>
                <w:rFonts w:ascii="Arial" w:hAnsi="Arial"/>
              </w:rPr>
              <w:t xml:space="preserve"> vlastníkem objektu na ul. Husova 1211 v Orlové–Městě včetně pozemkových parcel č. 4590, 4591 a 4593 kat. území Orlová–Město. Touto smlouvou vypůjčuje </w:t>
            </w:r>
            <w:proofErr w:type="spellStart"/>
            <w:r w:rsidRPr="002F4BA7">
              <w:rPr>
                <w:rFonts w:ascii="Arial" w:hAnsi="Arial"/>
              </w:rPr>
              <w:t>půjčitel</w:t>
            </w:r>
            <w:proofErr w:type="spellEnd"/>
            <w:r w:rsidRPr="002F4BA7">
              <w:rPr>
                <w:rFonts w:ascii="Arial" w:hAnsi="Arial"/>
              </w:rPr>
              <w:t xml:space="preserve"> tento objekt včetně parcel vypůjčiteli.</w:t>
            </w:r>
            <w:r w:rsidRPr="002F4BA7">
              <w:rPr>
                <w:rFonts w:ascii="Arial" w:hAnsi="Arial"/>
                <w:vertAlign w:val="superscript"/>
              </w:rPr>
              <w:t xml:space="preserve">  </w:t>
            </w:r>
          </w:p>
          <w:p w:rsidR="002F4BA7" w:rsidRPr="002F4BA7" w:rsidRDefault="002F4BA7" w:rsidP="001131C5">
            <w:pPr>
              <w:spacing w:line="240" w:lineRule="auto"/>
              <w:jc w:val="both"/>
              <w:rPr>
                <w:rFonts w:ascii="Arial" w:hAnsi="Arial"/>
              </w:rPr>
            </w:pPr>
            <w:r w:rsidRPr="002F4BA7">
              <w:rPr>
                <w:rFonts w:ascii="Arial" w:hAnsi="Arial"/>
              </w:rPr>
              <w:t>Pořizovací hodnota objektu, tj. budovy MŠ Orlová–Lutyně, Husova 1211 a přilehlých staveb, k 01.12.2024 činí 3.812.709,00 Kč.</w:t>
            </w:r>
          </w:p>
          <w:p w:rsidR="002F4BA7" w:rsidRPr="002F4BA7" w:rsidRDefault="002F4BA7" w:rsidP="001131C5">
            <w:pPr>
              <w:jc w:val="both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 xml:space="preserve">Dále </w:t>
            </w:r>
            <w:proofErr w:type="spellStart"/>
            <w:r w:rsidRPr="002F4BA7">
              <w:rPr>
                <w:rFonts w:ascii="Arial" w:hAnsi="Arial" w:cs="Arial"/>
              </w:rPr>
              <w:t>půjčitel</w:t>
            </w:r>
            <w:proofErr w:type="spellEnd"/>
            <w:r w:rsidRPr="002F4BA7">
              <w:rPr>
                <w:rFonts w:ascii="Arial" w:hAnsi="Arial" w:cs="Arial"/>
              </w:rPr>
              <w:t xml:space="preserve"> vypůjčuje vypůjčiteli herní prvky v areálu v hodnotě 94.221,04 Kč. </w:t>
            </w:r>
          </w:p>
          <w:p w:rsidR="002F4BA7" w:rsidRPr="002F4BA7" w:rsidRDefault="002F4BA7" w:rsidP="001131C5">
            <w:pPr>
              <w:jc w:val="both"/>
              <w:rPr>
                <w:rFonts w:ascii="Arial" w:hAnsi="Arial" w:cs="Arial"/>
              </w:rPr>
            </w:pPr>
            <w:r w:rsidRPr="002F4BA7">
              <w:rPr>
                <w:rFonts w:ascii="Arial" w:hAnsi="Arial" w:cs="Arial"/>
              </w:rPr>
              <w:t>Vše dle přílohy č. 2.</w:t>
            </w:r>
          </w:p>
          <w:p w:rsidR="002F4BA7" w:rsidRPr="002F4BA7" w:rsidRDefault="002F4BA7" w:rsidP="001131C5">
            <w:pPr>
              <w:spacing w:line="240" w:lineRule="auto"/>
              <w:jc w:val="both"/>
              <w:rPr>
                <w:rFonts w:ascii="Arial" w:hAnsi="Arial"/>
              </w:rPr>
            </w:pPr>
          </w:p>
          <w:p w:rsidR="002F4BA7" w:rsidRPr="002F4BA7" w:rsidRDefault="002F4BA7" w:rsidP="001131C5">
            <w:pPr>
              <w:rPr>
                <w:rFonts w:ascii="Arial" w:hAnsi="Arial"/>
                <w:b/>
              </w:rPr>
            </w:pPr>
            <w:r w:rsidRPr="002F4BA7">
              <w:rPr>
                <w:rFonts w:ascii="Arial" w:hAnsi="Arial"/>
                <w:b/>
              </w:rPr>
              <w:lastRenderedPageBreak/>
              <w:t xml:space="preserve">Čl. VII. se mění takto: </w:t>
            </w:r>
          </w:p>
          <w:p w:rsidR="002F4BA7" w:rsidRPr="002F4BA7" w:rsidRDefault="002F4BA7" w:rsidP="001131C5">
            <w:pPr>
              <w:pStyle w:val="Zkladntext"/>
              <w:rPr>
                <w:rFonts w:cs="Arial"/>
                <w:sz w:val="22"/>
                <w:szCs w:val="22"/>
              </w:rPr>
            </w:pPr>
            <w:r w:rsidRPr="002F4BA7">
              <w:rPr>
                <w:rFonts w:cs="Arial"/>
                <w:sz w:val="22"/>
                <w:szCs w:val="22"/>
              </w:rPr>
              <w:t xml:space="preserve">Smlouva se uzavírá na </w:t>
            </w:r>
            <w:proofErr w:type="gramStart"/>
            <w:r w:rsidRPr="002F4BA7">
              <w:rPr>
                <w:rFonts w:cs="Arial"/>
                <w:sz w:val="22"/>
                <w:szCs w:val="22"/>
              </w:rPr>
              <w:t>dobu  neurčitou</w:t>
            </w:r>
            <w:proofErr w:type="gramEnd"/>
            <w:r w:rsidRPr="002F4BA7">
              <w:rPr>
                <w:rFonts w:cs="Arial"/>
                <w:sz w:val="22"/>
                <w:szCs w:val="22"/>
              </w:rPr>
              <w:t xml:space="preserve">. </w:t>
            </w:r>
          </w:p>
          <w:p w:rsidR="002F4BA7" w:rsidRPr="002F4BA7" w:rsidRDefault="002F4BA7" w:rsidP="001131C5">
            <w:pPr>
              <w:pStyle w:val="Nzev"/>
              <w:rPr>
                <w:rFonts w:cs="Arial"/>
                <w:sz w:val="22"/>
                <w:szCs w:val="22"/>
              </w:rPr>
            </w:pPr>
          </w:p>
          <w:p w:rsidR="002F4BA7" w:rsidRPr="002F4BA7" w:rsidRDefault="002F4BA7" w:rsidP="001131C5">
            <w:pPr>
              <w:pStyle w:val="Nzev"/>
              <w:rPr>
                <w:rFonts w:cs="Arial"/>
                <w:sz w:val="22"/>
                <w:szCs w:val="22"/>
              </w:rPr>
            </w:pPr>
          </w:p>
          <w:p w:rsidR="002F4BA7" w:rsidRPr="002F4BA7" w:rsidRDefault="002F4BA7" w:rsidP="001131C5">
            <w:pPr>
              <w:pStyle w:val="Nzev"/>
              <w:rPr>
                <w:rFonts w:cs="Arial"/>
                <w:sz w:val="22"/>
                <w:szCs w:val="22"/>
              </w:rPr>
            </w:pPr>
            <w:r w:rsidRPr="002F4BA7">
              <w:rPr>
                <w:rFonts w:cs="Arial"/>
                <w:sz w:val="22"/>
                <w:szCs w:val="22"/>
              </w:rPr>
              <w:t>Čl. 2</w:t>
            </w:r>
          </w:p>
          <w:p w:rsidR="002F4BA7" w:rsidRPr="002F4BA7" w:rsidRDefault="002F4BA7" w:rsidP="001131C5">
            <w:pPr>
              <w:pStyle w:val="Nzev"/>
              <w:rPr>
                <w:rFonts w:cs="Arial"/>
                <w:b w:val="0"/>
                <w:sz w:val="22"/>
                <w:szCs w:val="22"/>
              </w:rPr>
            </w:pPr>
          </w:p>
          <w:p w:rsidR="002F4BA7" w:rsidRPr="002F4BA7" w:rsidRDefault="002F4BA7" w:rsidP="002F4BA7">
            <w:pPr>
              <w:tabs>
                <w:tab w:val="left" w:pos="284"/>
                <w:tab w:val="left" w:pos="426"/>
              </w:tabs>
              <w:spacing w:after="0" w:line="240" w:lineRule="auto"/>
              <w:ind w:left="396" w:hanging="396"/>
              <w:jc w:val="both"/>
              <w:rPr>
                <w:rFonts w:ascii="Arial" w:hAnsi="Arial"/>
              </w:rPr>
            </w:pPr>
            <w:r w:rsidRPr="002F4BA7">
              <w:rPr>
                <w:rFonts w:ascii="Arial" w:hAnsi="Arial"/>
              </w:rPr>
              <w:t>2.1.Ostatní ustanovení Smlouvy o výpůjčce nemovitého majetku č. 558/2005 v úplném znění ve znění dodatků 1-3 zůstávají nadále v platnosti beze změn.</w:t>
            </w:r>
          </w:p>
          <w:p w:rsidR="002F4BA7" w:rsidRPr="002F4BA7" w:rsidRDefault="002F4BA7" w:rsidP="001131C5">
            <w:pPr>
              <w:tabs>
                <w:tab w:val="left" w:pos="284"/>
              </w:tabs>
              <w:spacing w:after="0" w:line="240" w:lineRule="auto"/>
              <w:ind w:left="284" w:hanging="720"/>
              <w:jc w:val="both"/>
              <w:rPr>
                <w:rFonts w:ascii="Arial" w:hAnsi="Arial"/>
              </w:rPr>
            </w:pPr>
          </w:p>
          <w:p w:rsidR="002F4BA7" w:rsidRPr="002F4BA7" w:rsidRDefault="002F4BA7" w:rsidP="002F4BA7">
            <w:pPr>
              <w:pStyle w:val="Odstavecseseznamem"/>
              <w:numPr>
                <w:ilvl w:val="1"/>
                <w:numId w:val="12"/>
              </w:numPr>
              <w:tabs>
                <w:tab w:val="left" w:pos="284"/>
              </w:tabs>
              <w:spacing w:after="0" w:line="240" w:lineRule="auto"/>
              <w:ind w:left="396" w:hanging="396"/>
              <w:jc w:val="both"/>
              <w:rPr>
                <w:rFonts w:ascii="Arial" w:hAnsi="Arial"/>
              </w:rPr>
            </w:pPr>
            <w:r w:rsidRPr="002F4BA7">
              <w:rPr>
                <w:rFonts w:ascii="Arial" w:hAnsi="Arial"/>
              </w:rPr>
              <w:t xml:space="preserve">Tento dodatek nabude platnosti dnem podpisu obou smluvních stran. </w:t>
            </w:r>
          </w:p>
          <w:p w:rsidR="002F4BA7" w:rsidRPr="002F4BA7" w:rsidRDefault="002F4BA7" w:rsidP="001131C5">
            <w:p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Arial" w:hAnsi="Arial"/>
              </w:rPr>
            </w:pPr>
          </w:p>
          <w:p w:rsidR="002F4BA7" w:rsidRPr="002F4BA7" w:rsidRDefault="002F4BA7" w:rsidP="002F4BA7">
            <w:pPr>
              <w:pStyle w:val="Odstavecseseznamem"/>
              <w:numPr>
                <w:ilvl w:val="1"/>
                <w:numId w:val="12"/>
              </w:numPr>
              <w:tabs>
                <w:tab w:val="left" w:pos="396"/>
              </w:tabs>
              <w:spacing w:after="0" w:line="240" w:lineRule="auto"/>
              <w:ind w:left="396" w:hanging="437"/>
              <w:jc w:val="both"/>
              <w:rPr>
                <w:rFonts w:ascii="Arial" w:eastAsia="Calibri" w:hAnsi="Arial" w:cs="Arial"/>
              </w:rPr>
            </w:pPr>
            <w:r w:rsidRPr="002F4BA7">
              <w:rPr>
                <w:rFonts w:ascii="Arial" w:eastAsia="Calibri" w:hAnsi="Arial" w:cs="Arial"/>
              </w:rPr>
              <w:t>Tento dodatek nabývá účinnosti dnem jeho uveřejnění v registru smluv (§ 6 odst. 1 zákona č. 340/2015 Sb., o zvláštních podmínkách účinnosti některých smluv, uveřejňování těchto smluv a o registru smluv (dále jen „zákon o registru smluv“), není-li stanovena účinnost pozdější, odvíjející se od lhůty stanovené v </w:t>
            </w:r>
            <w:proofErr w:type="spellStart"/>
            <w:r w:rsidRPr="002F4BA7">
              <w:rPr>
                <w:rFonts w:ascii="Arial" w:eastAsia="Calibri" w:hAnsi="Arial" w:cs="Arial"/>
              </w:rPr>
              <w:t>ust</w:t>
            </w:r>
            <w:proofErr w:type="spellEnd"/>
            <w:r w:rsidRPr="002F4BA7">
              <w:rPr>
                <w:rFonts w:ascii="Arial" w:eastAsia="Calibri" w:hAnsi="Arial" w:cs="Arial"/>
              </w:rPr>
              <w:t>. § 5 odst. 2 zákona o registru smluv. Město Orlová tento dodatek č. 4 zašle správci registru smluv k uveřejnění prostřednictvím registru smluv bez zbytečného odkladu, nejpozději do 30 dnů od jejího uzavření (§ 5 odst. 2 zákona o registru smluv). Datum účinnosti může být i později, avšak nejdříve dnem uveřejnění v registru.</w:t>
            </w:r>
          </w:p>
          <w:p w:rsidR="002F4BA7" w:rsidRPr="002F4BA7" w:rsidRDefault="002F4BA7" w:rsidP="002F4BA7">
            <w:pPr>
              <w:tabs>
                <w:tab w:val="left" w:pos="284"/>
              </w:tabs>
              <w:spacing w:after="0" w:line="240" w:lineRule="auto"/>
              <w:ind w:left="396" w:hanging="437"/>
              <w:jc w:val="both"/>
              <w:rPr>
                <w:rFonts w:ascii="Arial" w:eastAsia="Calibri" w:hAnsi="Arial" w:cs="Arial"/>
              </w:rPr>
            </w:pPr>
          </w:p>
          <w:p w:rsidR="002F4BA7" w:rsidRPr="002F4BA7" w:rsidRDefault="002F4BA7" w:rsidP="002F4BA7">
            <w:pPr>
              <w:pStyle w:val="Nzev"/>
              <w:numPr>
                <w:ilvl w:val="1"/>
                <w:numId w:val="12"/>
              </w:numPr>
              <w:tabs>
                <w:tab w:val="left" w:pos="0"/>
                <w:tab w:val="left" w:pos="426"/>
              </w:tabs>
              <w:ind w:left="396" w:hanging="396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2F4BA7">
              <w:rPr>
                <w:rFonts w:cs="Arial"/>
                <w:b w:val="0"/>
                <w:sz w:val="22"/>
                <w:szCs w:val="22"/>
              </w:rPr>
              <w:t>Smluvní strany se zavazují v rámci uzavřeného smluvního vztahu dodržovat Nařízení Evropského parlamentu a Rady (EU) 2016/679 ze dne 27.04.2016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 smlouvou obsahující osobní údaje bude odpovídat povinnostem vyplývajícím z GDPR a Zákona.</w:t>
            </w:r>
          </w:p>
          <w:p w:rsidR="002F4BA7" w:rsidRPr="002F4BA7" w:rsidRDefault="002F4BA7" w:rsidP="001131C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  <w:p w:rsidR="002F4BA7" w:rsidRPr="002F4BA7" w:rsidRDefault="002F4BA7" w:rsidP="002F4BA7">
            <w:pPr>
              <w:pStyle w:val="Odstavecseseznamem"/>
              <w:numPr>
                <w:ilvl w:val="1"/>
                <w:numId w:val="12"/>
              </w:numPr>
              <w:tabs>
                <w:tab w:val="left" w:pos="426"/>
              </w:tabs>
              <w:spacing w:line="240" w:lineRule="auto"/>
              <w:ind w:left="396" w:hanging="396"/>
              <w:jc w:val="both"/>
              <w:rPr>
                <w:rFonts w:ascii="Arial" w:eastAsia="Calibri" w:hAnsi="Arial" w:cs="Arial"/>
              </w:rPr>
            </w:pPr>
            <w:r w:rsidRPr="002F4BA7">
              <w:rPr>
                <w:rFonts w:ascii="Arial" w:hAnsi="Arial" w:cs="Arial"/>
              </w:rPr>
              <w:t>Doložka platnosti právního jednání dle § 41 zákona č. 128/2000 Sb., o obcích (obecní zřízení), ve znění pozdějších předpisů:</w:t>
            </w:r>
          </w:p>
          <w:p w:rsidR="002F4BA7" w:rsidRPr="002F4BA7" w:rsidRDefault="002F4BA7" w:rsidP="002F4BA7">
            <w:pPr>
              <w:pStyle w:val="Nzev"/>
              <w:ind w:left="396"/>
              <w:jc w:val="both"/>
              <w:rPr>
                <w:b w:val="0"/>
                <w:sz w:val="22"/>
                <w:szCs w:val="22"/>
              </w:rPr>
            </w:pPr>
            <w:r w:rsidRPr="002F4BA7">
              <w:rPr>
                <w:b w:val="0"/>
                <w:sz w:val="22"/>
                <w:szCs w:val="22"/>
              </w:rPr>
              <w:t xml:space="preserve">Uzavření tohoto dodatku schválila Rada města Orlové usnesením č. </w:t>
            </w:r>
            <w:r w:rsidR="00EE6632">
              <w:rPr>
                <w:b w:val="0"/>
                <w:sz w:val="22"/>
                <w:szCs w:val="22"/>
              </w:rPr>
              <w:t xml:space="preserve">1535/42 </w:t>
            </w:r>
            <w:r w:rsidRPr="002F4BA7">
              <w:rPr>
                <w:b w:val="0"/>
                <w:sz w:val="22"/>
                <w:szCs w:val="22"/>
              </w:rPr>
              <w:t>dne 5.12.2024.</w:t>
            </w:r>
          </w:p>
          <w:p w:rsidR="002F4BA7" w:rsidRPr="002F4BA7" w:rsidRDefault="002F4BA7" w:rsidP="001131C5">
            <w:pPr>
              <w:pStyle w:val="Nzev"/>
              <w:ind w:left="284"/>
              <w:jc w:val="both"/>
              <w:rPr>
                <w:b w:val="0"/>
                <w:sz w:val="22"/>
                <w:szCs w:val="22"/>
              </w:rPr>
            </w:pPr>
          </w:p>
          <w:p w:rsidR="002F4BA7" w:rsidRPr="002F4BA7" w:rsidRDefault="002F4BA7" w:rsidP="002F4BA7">
            <w:pPr>
              <w:pStyle w:val="Nzev"/>
              <w:numPr>
                <w:ilvl w:val="1"/>
                <w:numId w:val="12"/>
              </w:numPr>
              <w:tabs>
                <w:tab w:val="left" w:pos="426"/>
              </w:tabs>
              <w:ind w:left="537" w:hanging="578"/>
              <w:jc w:val="both"/>
              <w:rPr>
                <w:b w:val="0"/>
                <w:sz w:val="22"/>
                <w:szCs w:val="22"/>
              </w:rPr>
            </w:pPr>
            <w:r w:rsidRPr="002F4BA7">
              <w:rPr>
                <w:b w:val="0"/>
                <w:sz w:val="22"/>
                <w:szCs w:val="22"/>
              </w:rPr>
              <w:t xml:space="preserve">Dodatek č. 4 je vyhotoven ve dvou originálech, z nich každá smluvní strana obdrží jeden výtisk. </w:t>
            </w:r>
          </w:p>
          <w:p w:rsidR="002F4BA7" w:rsidRPr="002F4BA7" w:rsidRDefault="002F4BA7" w:rsidP="002F4BA7">
            <w:pPr>
              <w:pStyle w:val="Nzev"/>
              <w:ind w:left="537" w:hanging="578"/>
              <w:jc w:val="both"/>
              <w:rPr>
                <w:b w:val="0"/>
                <w:sz w:val="22"/>
                <w:szCs w:val="22"/>
              </w:rPr>
            </w:pPr>
          </w:p>
          <w:p w:rsidR="002F4BA7" w:rsidRPr="002F4BA7" w:rsidRDefault="002F4BA7" w:rsidP="001131C5">
            <w:pPr>
              <w:pStyle w:val="Nzev"/>
              <w:tabs>
                <w:tab w:val="left" w:pos="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0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BA7" w:rsidRPr="002F4BA7" w:rsidRDefault="002F4BA7" w:rsidP="001131C5">
            <w:pPr>
              <w:pStyle w:val="Normlnweb"/>
              <w:shd w:val="clear" w:color="auto" w:fill="FFFFFF"/>
              <w:spacing w:line="236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</w:p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  <w:r w:rsidRPr="002F4BA7">
        <w:rPr>
          <w:b w:val="0"/>
          <w:sz w:val="22"/>
          <w:szCs w:val="22"/>
        </w:rPr>
        <w:t xml:space="preserve">V Orlové dne </w:t>
      </w:r>
      <w:r w:rsidR="00500689">
        <w:rPr>
          <w:b w:val="0"/>
          <w:sz w:val="22"/>
          <w:szCs w:val="22"/>
        </w:rPr>
        <w:t>09.12.2024</w:t>
      </w:r>
      <w:bookmarkStart w:id="0" w:name="_GoBack"/>
      <w:bookmarkEnd w:id="0"/>
    </w:p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</w:p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  <w:r w:rsidRPr="002F4BA7">
        <w:rPr>
          <w:b w:val="0"/>
          <w:sz w:val="22"/>
          <w:szCs w:val="22"/>
        </w:rPr>
        <w:t>……………………..                                                                             ………………………</w:t>
      </w:r>
    </w:p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</w:p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  <w:r w:rsidRPr="002F4BA7">
        <w:rPr>
          <w:b w:val="0"/>
          <w:sz w:val="22"/>
          <w:szCs w:val="22"/>
        </w:rPr>
        <w:t xml:space="preserve">Lenka </w:t>
      </w:r>
      <w:proofErr w:type="spellStart"/>
      <w:r w:rsidRPr="002F4BA7">
        <w:rPr>
          <w:b w:val="0"/>
          <w:sz w:val="22"/>
          <w:szCs w:val="22"/>
        </w:rPr>
        <w:t>Brzyszkowská</w:t>
      </w:r>
      <w:proofErr w:type="spellEnd"/>
      <w:r w:rsidRPr="002F4BA7">
        <w:rPr>
          <w:b w:val="0"/>
          <w:sz w:val="22"/>
          <w:szCs w:val="22"/>
        </w:rPr>
        <w:t xml:space="preserve">                                                                               Bc. Lucie Franková </w:t>
      </w:r>
    </w:p>
    <w:p w:rsidR="002F4BA7" w:rsidRPr="002F4BA7" w:rsidRDefault="002F4BA7" w:rsidP="002F4BA7">
      <w:pPr>
        <w:pStyle w:val="Nzev"/>
        <w:jc w:val="both"/>
        <w:rPr>
          <w:b w:val="0"/>
          <w:sz w:val="22"/>
          <w:szCs w:val="22"/>
        </w:rPr>
      </w:pPr>
      <w:r w:rsidRPr="002F4BA7">
        <w:rPr>
          <w:b w:val="0"/>
          <w:sz w:val="22"/>
          <w:szCs w:val="22"/>
        </w:rPr>
        <w:t xml:space="preserve">  starostka města                                                                                        ředitelka školy</w:t>
      </w:r>
    </w:p>
    <w:p w:rsidR="002F4BA7" w:rsidRPr="002F4BA7" w:rsidRDefault="002F4BA7" w:rsidP="00023CC4">
      <w:pPr>
        <w:pStyle w:val="Nzev"/>
        <w:jc w:val="both"/>
        <w:rPr>
          <w:b w:val="0"/>
          <w:sz w:val="22"/>
          <w:szCs w:val="22"/>
        </w:rPr>
      </w:pPr>
    </w:p>
    <w:sectPr w:rsidR="002F4BA7" w:rsidRPr="002F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BE" w:rsidRDefault="009F5EBE" w:rsidP="002F4BA7">
      <w:pPr>
        <w:spacing w:after="0" w:line="240" w:lineRule="auto"/>
      </w:pPr>
      <w:r>
        <w:separator/>
      </w:r>
    </w:p>
  </w:endnote>
  <w:endnote w:type="continuationSeparator" w:id="0">
    <w:p w:rsidR="009F5EBE" w:rsidRDefault="009F5EBE" w:rsidP="002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BE" w:rsidRDefault="009F5EBE" w:rsidP="002F4BA7">
      <w:pPr>
        <w:spacing w:after="0" w:line="240" w:lineRule="auto"/>
      </w:pPr>
      <w:r>
        <w:separator/>
      </w:r>
    </w:p>
  </w:footnote>
  <w:footnote w:type="continuationSeparator" w:id="0">
    <w:p w:rsidR="009F5EBE" w:rsidRDefault="009F5EBE" w:rsidP="002F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18"/>
    <w:multiLevelType w:val="multilevel"/>
    <w:tmpl w:val="AF36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0A2C91"/>
    <w:multiLevelType w:val="multilevel"/>
    <w:tmpl w:val="BF547F2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333D7B47"/>
    <w:multiLevelType w:val="multilevel"/>
    <w:tmpl w:val="55FE5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CA0D46"/>
    <w:multiLevelType w:val="multilevel"/>
    <w:tmpl w:val="E60CE03A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4" w15:restartNumberingAfterBreak="0">
    <w:nsid w:val="3E8E0D17"/>
    <w:multiLevelType w:val="multilevel"/>
    <w:tmpl w:val="DE2CB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FC74CB"/>
    <w:multiLevelType w:val="hybridMultilevel"/>
    <w:tmpl w:val="685E5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E737F"/>
    <w:multiLevelType w:val="multilevel"/>
    <w:tmpl w:val="47366E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C6A7465"/>
    <w:multiLevelType w:val="hybridMultilevel"/>
    <w:tmpl w:val="D974F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71B"/>
    <w:multiLevelType w:val="hybridMultilevel"/>
    <w:tmpl w:val="C8A4B6C8"/>
    <w:lvl w:ilvl="0" w:tplc="E0328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4323F"/>
    <w:multiLevelType w:val="multilevel"/>
    <w:tmpl w:val="186A0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963D76"/>
    <w:multiLevelType w:val="hybridMultilevel"/>
    <w:tmpl w:val="6FFC84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05894"/>
    <w:multiLevelType w:val="multilevel"/>
    <w:tmpl w:val="C0CCD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97"/>
    <w:rsid w:val="00002009"/>
    <w:rsid w:val="000212B5"/>
    <w:rsid w:val="00023CC4"/>
    <w:rsid w:val="00054FC2"/>
    <w:rsid w:val="000B26C3"/>
    <w:rsid w:val="000C36DE"/>
    <w:rsid w:val="000D2468"/>
    <w:rsid w:val="000D5394"/>
    <w:rsid w:val="000F4166"/>
    <w:rsid w:val="00131499"/>
    <w:rsid w:val="00144C92"/>
    <w:rsid w:val="00154C29"/>
    <w:rsid w:val="00161E01"/>
    <w:rsid w:val="00177691"/>
    <w:rsid w:val="00187877"/>
    <w:rsid w:val="001A3450"/>
    <w:rsid w:val="001B0C40"/>
    <w:rsid w:val="00255550"/>
    <w:rsid w:val="00294EC6"/>
    <w:rsid w:val="002A2A7A"/>
    <w:rsid w:val="002F2970"/>
    <w:rsid w:val="002F4BA7"/>
    <w:rsid w:val="002F4DB8"/>
    <w:rsid w:val="003274FE"/>
    <w:rsid w:val="003375A4"/>
    <w:rsid w:val="00337AFA"/>
    <w:rsid w:val="003602D9"/>
    <w:rsid w:val="00376E72"/>
    <w:rsid w:val="00383935"/>
    <w:rsid w:val="0038538B"/>
    <w:rsid w:val="003A269B"/>
    <w:rsid w:val="003E427C"/>
    <w:rsid w:val="003E6D51"/>
    <w:rsid w:val="003F0040"/>
    <w:rsid w:val="003F0E5F"/>
    <w:rsid w:val="00412AB9"/>
    <w:rsid w:val="00436982"/>
    <w:rsid w:val="00440902"/>
    <w:rsid w:val="00472543"/>
    <w:rsid w:val="00481A87"/>
    <w:rsid w:val="00481B32"/>
    <w:rsid w:val="004A1F4B"/>
    <w:rsid w:val="004B6A51"/>
    <w:rsid w:val="00500689"/>
    <w:rsid w:val="005125A8"/>
    <w:rsid w:val="00530FC6"/>
    <w:rsid w:val="00536EE0"/>
    <w:rsid w:val="005455A7"/>
    <w:rsid w:val="00567E7C"/>
    <w:rsid w:val="005D3B12"/>
    <w:rsid w:val="005D7C0E"/>
    <w:rsid w:val="005E2716"/>
    <w:rsid w:val="006122FF"/>
    <w:rsid w:val="00613B3E"/>
    <w:rsid w:val="0061594D"/>
    <w:rsid w:val="0069583A"/>
    <w:rsid w:val="006B2093"/>
    <w:rsid w:val="006D59B3"/>
    <w:rsid w:val="006E5540"/>
    <w:rsid w:val="006E7448"/>
    <w:rsid w:val="006F5D1E"/>
    <w:rsid w:val="007131E3"/>
    <w:rsid w:val="007260BD"/>
    <w:rsid w:val="007334A0"/>
    <w:rsid w:val="00733F97"/>
    <w:rsid w:val="00750019"/>
    <w:rsid w:val="0075015F"/>
    <w:rsid w:val="00760325"/>
    <w:rsid w:val="00774292"/>
    <w:rsid w:val="00776396"/>
    <w:rsid w:val="00784884"/>
    <w:rsid w:val="00784B9F"/>
    <w:rsid w:val="007D5CDC"/>
    <w:rsid w:val="007F3BC6"/>
    <w:rsid w:val="00806D99"/>
    <w:rsid w:val="0086296E"/>
    <w:rsid w:val="008A430D"/>
    <w:rsid w:val="008C0E43"/>
    <w:rsid w:val="009138C4"/>
    <w:rsid w:val="00926CA7"/>
    <w:rsid w:val="00934CD7"/>
    <w:rsid w:val="00954257"/>
    <w:rsid w:val="00960DBF"/>
    <w:rsid w:val="0097536A"/>
    <w:rsid w:val="009A3254"/>
    <w:rsid w:val="009C0BE2"/>
    <w:rsid w:val="009C6753"/>
    <w:rsid w:val="009F5EBE"/>
    <w:rsid w:val="009F7325"/>
    <w:rsid w:val="00A256A3"/>
    <w:rsid w:val="00A42E93"/>
    <w:rsid w:val="00A43D26"/>
    <w:rsid w:val="00A44CE6"/>
    <w:rsid w:val="00AB1BFE"/>
    <w:rsid w:val="00AC1F94"/>
    <w:rsid w:val="00AD6F8B"/>
    <w:rsid w:val="00B404DA"/>
    <w:rsid w:val="00B43898"/>
    <w:rsid w:val="00B56BA0"/>
    <w:rsid w:val="00B9453E"/>
    <w:rsid w:val="00C02566"/>
    <w:rsid w:val="00C05DCD"/>
    <w:rsid w:val="00C15193"/>
    <w:rsid w:val="00C606F1"/>
    <w:rsid w:val="00C83034"/>
    <w:rsid w:val="00C923CE"/>
    <w:rsid w:val="00C95CF4"/>
    <w:rsid w:val="00CA5B2E"/>
    <w:rsid w:val="00D01D44"/>
    <w:rsid w:val="00D03E5A"/>
    <w:rsid w:val="00D15186"/>
    <w:rsid w:val="00D26901"/>
    <w:rsid w:val="00D37364"/>
    <w:rsid w:val="00D84355"/>
    <w:rsid w:val="00D97F0D"/>
    <w:rsid w:val="00DB7F4D"/>
    <w:rsid w:val="00DC394F"/>
    <w:rsid w:val="00E07D3C"/>
    <w:rsid w:val="00E35495"/>
    <w:rsid w:val="00E42B3B"/>
    <w:rsid w:val="00E65990"/>
    <w:rsid w:val="00E8490F"/>
    <w:rsid w:val="00EA6C6F"/>
    <w:rsid w:val="00EA7D4B"/>
    <w:rsid w:val="00EC597D"/>
    <w:rsid w:val="00ED7BE4"/>
    <w:rsid w:val="00EE5AFC"/>
    <w:rsid w:val="00EE6632"/>
    <w:rsid w:val="00EF5C25"/>
    <w:rsid w:val="00F15F3E"/>
    <w:rsid w:val="00F21970"/>
    <w:rsid w:val="00F37394"/>
    <w:rsid w:val="00F614F8"/>
    <w:rsid w:val="00FB26E7"/>
    <w:rsid w:val="00FB61D1"/>
    <w:rsid w:val="00FB744D"/>
    <w:rsid w:val="00FC7DB3"/>
    <w:rsid w:val="00FE7676"/>
    <w:rsid w:val="00FF6088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F51A"/>
  <w15:docId w15:val="{670776EE-0C89-422E-AFF0-0B1B70A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23C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256A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Normln"/>
    <w:rsid w:val="00EC597D"/>
    <w:pPr>
      <w:tabs>
        <w:tab w:val="num" w:pos="360"/>
      </w:tabs>
      <w:spacing w:after="0" w:line="288" w:lineRule="auto"/>
      <w:ind w:left="360" w:hanging="36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ormlnweb">
    <w:name w:val="Normal (Web)"/>
    <w:basedOn w:val="Normln"/>
    <w:rsid w:val="00EC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C597D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C597D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23CC4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FC7DB3"/>
    <w:rPr>
      <w:color w:val="0000FF"/>
      <w:u w:val="single"/>
    </w:rPr>
  </w:style>
  <w:style w:type="paragraph" w:styleId="Zkladntext">
    <w:name w:val="Body Text"/>
    <w:basedOn w:val="Normln"/>
    <w:link w:val="ZkladntextChar"/>
    <w:rsid w:val="00FC7DB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7DB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BodyTextIndentChar">
    <w:name w:val="Body Text Indent Char"/>
    <w:link w:val="Zkladntextodsazen1"/>
    <w:semiHidden/>
    <w:rsid w:val="002F4DB8"/>
    <w:rPr>
      <w:rFonts w:eastAsia="Calibri"/>
      <w:sz w:val="24"/>
      <w:szCs w:val="24"/>
      <w:lang w:val="x-none"/>
    </w:rPr>
  </w:style>
  <w:style w:type="paragraph" w:customStyle="1" w:styleId="Zkladntextodsazen1">
    <w:name w:val="Základní text odsazený1"/>
    <w:basedOn w:val="Normln"/>
    <w:link w:val="BodyTextIndentChar"/>
    <w:semiHidden/>
    <w:rsid w:val="002F4DB8"/>
    <w:pPr>
      <w:spacing w:after="120" w:line="240" w:lineRule="auto"/>
      <w:ind w:left="283"/>
    </w:pPr>
    <w:rPr>
      <w:rFonts w:eastAsia="Calibri"/>
      <w:sz w:val="24"/>
      <w:szCs w:val="24"/>
      <w:lang w:val="x-none"/>
    </w:rPr>
  </w:style>
  <w:style w:type="paragraph" w:styleId="Odstavecseseznamem">
    <w:name w:val="List Paragraph"/>
    <w:basedOn w:val="Normln"/>
    <w:uiPriority w:val="34"/>
    <w:qFormat/>
    <w:rsid w:val="006159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BA7"/>
  </w:style>
  <w:style w:type="paragraph" w:styleId="Zpat">
    <w:name w:val="footer"/>
    <w:basedOn w:val="Normln"/>
    <w:link w:val="ZpatChar"/>
    <w:uiPriority w:val="99"/>
    <w:unhideWhenUsed/>
    <w:rsid w:val="002F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Stračánková Marcela</cp:lastModifiedBy>
  <cp:revision>3</cp:revision>
  <cp:lastPrinted>2024-10-04T10:54:00Z</cp:lastPrinted>
  <dcterms:created xsi:type="dcterms:W3CDTF">2024-12-11T08:13:00Z</dcterms:created>
  <dcterms:modified xsi:type="dcterms:W3CDTF">2024-12-11T08:15:00Z</dcterms:modified>
</cp:coreProperties>
</file>