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84" w:rsidRDefault="00262284">
      <w:pPr>
        <w:pStyle w:val="Standard"/>
        <w:ind w:left="1416" w:firstLine="708"/>
        <w:rPr>
          <w:rFonts w:eastAsia="Times New Roman"/>
          <w:b/>
          <w:sz w:val="36"/>
          <w:szCs w:val="20"/>
        </w:rPr>
      </w:pPr>
    </w:p>
    <w:p w:rsidR="00262284" w:rsidRDefault="007A68B1">
      <w:pPr>
        <w:pStyle w:val="Standard"/>
        <w:ind w:left="1416" w:firstLine="708"/>
      </w:pPr>
      <w:r>
        <w:rPr>
          <w:rFonts w:eastAsia="Times New Roman"/>
          <w:b/>
          <w:sz w:val="36"/>
          <w:szCs w:val="20"/>
        </w:rPr>
        <w:t xml:space="preserve">SMLOUVA   O   DÍLO   </w:t>
      </w:r>
      <w:proofErr w:type="gramStart"/>
      <w:r>
        <w:rPr>
          <w:rFonts w:eastAsia="Times New Roman"/>
          <w:b/>
          <w:sz w:val="36"/>
          <w:szCs w:val="20"/>
        </w:rPr>
        <w:t>č. .../2024</w:t>
      </w:r>
      <w:proofErr w:type="gramEnd"/>
      <w:r>
        <w:rPr>
          <w:rFonts w:eastAsia="Times New Roman"/>
          <w:b/>
          <w:szCs w:val="20"/>
        </w:rPr>
        <w:t xml:space="preserve">                              </w:t>
      </w:r>
    </w:p>
    <w:p w:rsidR="00262284" w:rsidRDefault="007A68B1">
      <w:pPr>
        <w:pStyle w:val="Standard"/>
      </w:pPr>
      <w:r>
        <w:rPr>
          <w:b/>
        </w:rPr>
        <w:tab/>
      </w:r>
      <w:r>
        <w:rPr>
          <w:rFonts w:eastAsia="Times New Roman"/>
          <w:b/>
        </w:rPr>
        <w:t xml:space="preserve">                 </w:t>
      </w:r>
    </w:p>
    <w:p w:rsidR="00262284" w:rsidRDefault="007A68B1">
      <w:pPr>
        <w:pStyle w:val="Standard"/>
        <w:rPr>
          <w:rFonts w:eastAsia="Times New Roman"/>
          <w:szCs w:val="20"/>
        </w:rPr>
      </w:pP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  <w:t xml:space="preserve">            </w:t>
      </w:r>
    </w:p>
    <w:p w:rsidR="00262284" w:rsidRDefault="007A68B1">
      <w:pPr>
        <w:pStyle w:val="Standard"/>
      </w:pPr>
      <w:r>
        <w:rPr>
          <w:rFonts w:eastAsia="Times New Roman"/>
          <w:b/>
          <w:szCs w:val="20"/>
        </w:rPr>
        <w:t xml:space="preserve">    1. REVALL-BAU s.r.o., </w:t>
      </w:r>
      <w:r>
        <w:rPr>
          <w:rFonts w:eastAsia="Times New Roman"/>
          <w:szCs w:val="20"/>
        </w:rPr>
        <w:t xml:space="preserve">se sídlem v Olomouci, Janáčkova 942/5, IČ:25380681, </w:t>
      </w:r>
      <w:r>
        <w:rPr>
          <w:rFonts w:eastAsia="Times New Roman"/>
          <w:szCs w:val="20"/>
        </w:rPr>
        <w:br/>
        <w:t xml:space="preserve">        jednající jednatelem </w:t>
      </w:r>
      <w:proofErr w:type="spellStart"/>
      <w:r w:rsidR="00C3694E">
        <w:rPr>
          <w:rFonts w:eastAsia="Times New Roman"/>
          <w:szCs w:val="20"/>
        </w:rPr>
        <w:t>xxxxxxxxxxxxxxxxxxx</w:t>
      </w:r>
      <w:proofErr w:type="spellEnd"/>
      <w:r>
        <w:rPr>
          <w:rFonts w:eastAsia="Times New Roman"/>
          <w:szCs w:val="20"/>
        </w:rPr>
        <w:t>,</w:t>
      </w:r>
      <w:r>
        <w:rPr>
          <w:rFonts w:eastAsia="Times New Roman"/>
          <w:szCs w:val="20"/>
        </w:rPr>
        <w:br/>
      </w:r>
      <w:r>
        <w:rPr>
          <w:rFonts w:eastAsia="Times New Roman"/>
          <w:szCs w:val="20"/>
        </w:rPr>
        <w:t xml:space="preserve">        </w:t>
      </w:r>
      <w:proofErr w:type="spellStart"/>
      <w:r>
        <w:rPr>
          <w:rFonts w:eastAsia="Times New Roman"/>
          <w:szCs w:val="20"/>
        </w:rPr>
        <w:t>zaps</w:t>
      </w:r>
      <w:proofErr w:type="spellEnd"/>
      <w:r>
        <w:rPr>
          <w:rFonts w:eastAsia="Times New Roman"/>
          <w:szCs w:val="20"/>
        </w:rPr>
        <w:t xml:space="preserve">. v OR u KOS v Ostravě oddíl C, č. </w:t>
      </w:r>
      <w:proofErr w:type="spellStart"/>
      <w:r>
        <w:rPr>
          <w:rFonts w:eastAsia="Times New Roman"/>
          <w:szCs w:val="20"/>
        </w:rPr>
        <w:t>vl</w:t>
      </w:r>
      <w:proofErr w:type="spellEnd"/>
      <w:r>
        <w:rPr>
          <w:rFonts w:eastAsia="Times New Roman"/>
          <w:szCs w:val="20"/>
        </w:rPr>
        <w:t>. 16996,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Bankovní spojení - ČSOB: </w:t>
      </w:r>
      <w:proofErr w:type="spellStart"/>
      <w:proofErr w:type="gramStart"/>
      <w:r>
        <w:rPr>
          <w:rFonts w:eastAsia="Times New Roman"/>
          <w:szCs w:val="20"/>
        </w:rPr>
        <w:t>č.ú</w:t>
      </w:r>
      <w:proofErr w:type="spellEnd"/>
      <w:r>
        <w:rPr>
          <w:rFonts w:eastAsia="Times New Roman"/>
          <w:szCs w:val="20"/>
        </w:rPr>
        <w:t xml:space="preserve">. </w:t>
      </w:r>
      <w:proofErr w:type="spellStart"/>
      <w:proofErr w:type="gramEnd"/>
      <w:r w:rsidR="00C3694E">
        <w:rPr>
          <w:rFonts w:eastAsia="Times New Roman"/>
          <w:szCs w:val="20"/>
        </w:rPr>
        <w:t>xxxxxxxxxxxxx</w:t>
      </w:r>
      <w:proofErr w:type="spellEnd"/>
    </w:p>
    <w:p w:rsidR="00262284" w:rsidRDefault="007A68B1">
      <w:pPr>
        <w:pStyle w:val="Standard"/>
        <w:ind w:left="284" w:right="-569"/>
      </w:pPr>
      <w:r>
        <w:rPr>
          <w:rFonts w:eastAsia="Times New Roman"/>
          <w:szCs w:val="20"/>
        </w:rPr>
        <w:t xml:space="preserve">   dále jen zhotovitel</w:t>
      </w:r>
      <w:r>
        <w:rPr>
          <w:rFonts w:eastAsia="Times New Roman"/>
          <w:szCs w:val="20"/>
        </w:rPr>
        <w:br/>
        <w:t xml:space="preserve">   elektronická adresa- vymazal</w:t>
      </w:r>
      <w:r>
        <w:rPr>
          <w:rFonts w:eastAsia="Times New Roman"/>
          <w:szCs w:val="20"/>
          <w:lang w:val="en-US"/>
        </w:rPr>
        <w:t>@</w:t>
      </w:r>
      <w:r>
        <w:rPr>
          <w:rFonts w:eastAsia="Times New Roman"/>
          <w:szCs w:val="20"/>
        </w:rPr>
        <w:t>revallbau.cz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a </w:t>
      </w:r>
      <w:r>
        <w:rPr>
          <w:rFonts w:eastAsia="Times New Roman"/>
          <w:szCs w:val="20"/>
        </w:rPr>
        <w:br/>
      </w:r>
    </w:p>
    <w:p w:rsidR="00262284" w:rsidRDefault="007A68B1">
      <w:pPr>
        <w:pStyle w:val="Standard"/>
        <w:ind w:left="284" w:right="-5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2. Střední </w:t>
      </w:r>
      <w:proofErr w:type="spellStart"/>
      <w:proofErr w:type="gramStart"/>
      <w:r>
        <w:rPr>
          <w:rFonts w:eastAsia="Times New Roman"/>
          <w:b/>
          <w:szCs w:val="20"/>
        </w:rPr>
        <w:t>škola,Základní</w:t>
      </w:r>
      <w:proofErr w:type="spellEnd"/>
      <w:proofErr w:type="gramEnd"/>
      <w:r>
        <w:rPr>
          <w:rFonts w:eastAsia="Times New Roman"/>
          <w:b/>
          <w:szCs w:val="20"/>
        </w:rPr>
        <w:t xml:space="preserve"> </w:t>
      </w:r>
      <w:proofErr w:type="spellStart"/>
      <w:r>
        <w:rPr>
          <w:rFonts w:eastAsia="Times New Roman"/>
          <w:b/>
          <w:szCs w:val="20"/>
        </w:rPr>
        <w:t>škola,Mateřská</w:t>
      </w:r>
      <w:proofErr w:type="spellEnd"/>
      <w:r>
        <w:rPr>
          <w:rFonts w:eastAsia="Times New Roman"/>
          <w:b/>
          <w:szCs w:val="20"/>
        </w:rPr>
        <w:t xml:space="preserve"> škola a dětský domov Zábřeh</w:t>
      </w:r>
      <w:r>
        <w:rPr>
          <w:rFonts w:eastAsia="Times New Roman"/>
          <w:szCs w:val="20"/>
        </w:rPr>
        <w:br/>
        <w:t xml:space="preserve"> </w:t>
      </w:r>
      <w:r>
        <w:rPr>
          <w:rFonts w:eastAsia="Times New Roman"/>
          <w:szCs w:val="20"/>
        </w:rPr>
        <w:t xml:space="preserve">    IČ 49589725</w:t>
      </w:r>
    </w:p>
    <w:p w:rsidR="00262284" w:rsidRDefault="007A68B1">
      <w:pPr>
        <w:pStyle w:val="Standard"/>
        <w:tabs>
          <w:tab w:val="left" w:pos="6804"/>
        </w:tabs>
        <w:ind w:left="567" w:right="-569"/>
        <w:rPr>
          <w:rFonts w:eastAsia="Times New Roman"/>
          <w:color w:val="000000"/>
          <w:szCs w:val="20"/>
        </w:rPr>
      </w:pPr>
      <w:r>
        <w:rPr>
          <w:rFonts w:eastAsia="Times New Roman"/>
          <w:color w:val="000000"/>
          <w:szCs w:val="20"/>
        </w:rPr>
        <w:t xml:space="preserve">jednající </w:t>
      </w:r>
      <w:r w:rsidR="00C3694E">
        <w:rPr>
          <w:rFonts w:eastAsia="Times New Roman"/>
          <w:color w:val="000000"/>
          <w:szCs w:val="20"/>
        </w:rPr>
        <w:t>xxxxxxxxxxxxxxxx</w:t>
      </w:r>
      <w:bookmarkStart w:id="0" w:name="_GoBack"/>
      <w:bookmarkEnd w:id="0"/>
      <w:r>
        <w:rPr>
          <w:rFonts w:eastAsia="Times New Roman"/>
          <w:color w:val="000000"/>
          <w:szCs w:val="20"/>
        </w:rPr>
        <w:t xml:space="preserve"> - ředitel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dále jen objednatel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elektronická adresa – </w:t>
      </w:r>
      <w:proofErr w:type="spellStart"/>
      <w:r>
        <w:rPr>
          <w:rFonts w:eastAsia="Times New Roman"/>
          <w:szCs w:val="20"/>
        </w:rPr>
        <w:t>pavlik.radomir</w:t>
      </w:r>
      <w:proofErr w:type="spellEnd"/>
      <w:r>
        <w:rPr>
          <w:rFonts w:eastAsia="Times New Roman"/>
          <w:szCs w:val="20"/>
          <w:lang w:val="en-US"/>
        </w:rPr>
        <w:t>@</w:t>
      </w:r>
      <w:r>
        <w:rPr>
          <w:rFonts w:eastAsia="Times New Roman"/>
          <w:szCs w:val="20"/>
        </w:rPr>
        <w:t>zsadd-zabreh.cz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br/>
      </w:r>
    </w:p>
    <w:p w:rsidR="00262284" w:rsidRDefault="007A68B1">
      <w:pPr>
        <w:pStyle w:val="Standard"/>
        <w:ind w:left="284" w:right="-5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                                                                           I.</w:t>
      </w:r>
    </w:p>
    <w:p w:rsidR="00262284" w:rsidRDefault="007A68B1">
      <w:pPr>
        <w:pStyle w:val="Standard"/>
        <w:ind w:left="284" w:right="-5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                                     </w:t>
      </w:r>
      <w:r>
        <w:rPr>
          <w:rFonts w:eastAsia="Times New Roman"/>
          <w:b/>
          <w:szCs w:val="20"/>
        </w:rPr>
        <w:t xml:space="preserve">                          Předmět díla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</w:pPr>
      <w:r>
        <w:rPr>
          <w:rFonts w:eastAsia="Times New Roman"/>
          <w:szCs w:val="20"/>
        </w:rPr>
        <w:t xml:space="preserve">      Předmětem díla je provedení dodávky stavebních prací – Havarijní stav koupelen dětského domova Zábřeh</w:t>
      </w:r>
      <w:r>
        <w:rPr>
          <w:rFonts w:eastAsia="Times New Roman"/>
          <w:szCs w:val="20"/>
        </w:rPr>
        <w:br/>
        <w:t xml:space="preserve">                   </w:t>
      </w:r>
      <w:r>
        <w:rPr>
          <w:rFonts w:eastAsia="Times New Roman"/>
          <w:szCs w:val="20"/>
        </w:rPr>
        <w:br/>
        <w:t xml:space="preserve">     Školní budova-  Zábřeh – Sušilova 40, 78901</w:t>
      </w:r>
      <w:r>
        <w:rPr>
          <w:rFonts w:eastAsia="Times New Roman"/>
          <w:szCs w:val="20"/>
        </w:rPr>
        <w:br/>
        <w:t xml:space="preserve">     Soupis prací – dle přílohy </w:t>
      </w:r>
      <w:proofErr w:type="gramStart"/>
      <w:r>
        <w:rPr>
          <w:rFonts w:eastAsia="Times New Roman"/>
          <w:szCs w:val="20"/>
        </w:rPr>
        <w:t>č.1 tét</w:t>
      </w:r>
      <w:r>
        <w:rPr>
          <w:rFonts w:eastAsia="Times New Roman"/>
          <w:szCs w:val="20"/>
        </w:rPr>
        <w:t>o</w:t>
      </w:r>
      <w:proofErr w:type="gramEnd"/>
      <w:r>
        <w:rPr>
          <w:rFonts w:eastAsia="Times New Roman"/>
          <w:szCs w:val="20"/>
        </w:rPr>
        <w:t xml:space="preserve"> smlouvy 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Místo dodávky – Zábřeh- Sušilova 40,78901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Smluvní strany se dohodly, že dílo je vlastnictvím zhotovitele, a to až do úplného zaplacení  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ceny díla. Termín předání je pro převod vlastnického práva k dílu nerozhodný.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ab/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</w:pP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b/>
          <w:szCs w:val="20"/>
        </w:rPr>
        <w:t xml:space="preserve">                                                         II.</w:t>
      </w:r>
    </w:p>
    <w:p w:rsidR="00262284" w:rsidRDefault="007A68B1">
      <w:pPr>
        <w:pStyle w:val="Standard"/>
        <w:ind w:left="284" w:right="-5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                                                               Doba plnění</w:t>
      </w:r>
    </w:p>
    <w:p w:rsidR="00262284" w:rsidRDefault="00262284">
      <w:pPr>
        <w:pStyle w:val="Standard"/>
        <w:ind w:left="284" w:right="-569"/>
        <w:rPr>
          <w:rFonts w:eastAsia="Times New Roman"/>
          <w:b/>
          <w:szCs w:val="20"/>
        </w:rPr>
      </w:pPr>
    </w:p>
    <w:p w:rsidR="00262284" w:rsidRDefault="007A68B1">
      <w:pPr>
        <w:pStyle w:val="Standard"/>
        <w:ind w:left="284" w:right="-569"/>
      </w:pPr>
      <w:r>
        <w:rPr>
          <w:rFonts w:eastAsia="Times New Roman"/>
          <w:b/>
          <w:szCs w:val="20"/>
        </w:rPr>
        <w:t xml:space="preserve">       </w:t>
      </w:r>
      <w:r>
        <w:rPr>
          <w:rFonts w:eastAsia="Times New Roman"/>
          <w:szCs w:val="20"/>
        </w:rPr>
        <w:t>Zhotovitel se zavazuje dílo provést o</w:t>
      </w:r>
      <w:r>
        <w:rPr>
          <w:rFonts w:eastAsia="Times New Roman"/>
          <w:color w:val="000000"/>
          <w:szCs w:val="20"/>
        </w:rPr>
        <w:t>d</w:t>
      </w:r>
      <w:r>
        <w:rPr>
          <w:rFonts w:eastAsia="Times New Roman"/>
          <w:color w:val="000000"/>
          <w:szCs w:val="20"/>
          <w:shd w:val="clear" w:color="auto" w:fill="FFFFFF"/>
        </w:rPr>
        <w:t xml:space="preserve"> </w:t>
      </w:r>
      <w:proofErr w:type="gramStart"/>
      <w:r>
        <w:rPr>
          <w:rFonts w:eastAsia="Times New Roman"/>
          <w:color w:val="000000"/>
          <w:szCs w:val="20"/>
          <w:shd w:val="clear" w:color="auto" w:fill="FFFFFF"/>
        </w:rPr>
        <w:t>prosinec</w:t>
      </w:r>
      <w:proofErr w:type="gramEnd"/>
      <w:r>
        <w:rPr>
          <w:rFonts w:eastAsia="Times New Roman"/>
          <w:color w:val="000000"/>
          <w:szCs w:val="20"/>
          <w:shd w:val="clear" w:color="auto" w:fill="FFFFFF"/>
        </w:rPr>
        <w:t xml:space="preserve"> 2024 do  30.6.2025.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</w:pPr>
      <w:r>
        <w:rPr>
          <w:rFonts w:eastAsia="Times New Roman"/>
          <w:szCs w:val="20"/>
        </w:rPr>
        <w:t xml:space="preserve">       </w:t>
      </w:r>
      <w:r>
        <w:rPr>
          <w:rFonts w:eastAsia="Times New Roman"/>
          <w:szCs w:val="20"/>
        </w:rPr>
        <w:t xml:space="preserve">Objednatel   se zavazuje zhotoviteli předat staveniště nejpozději </w:t>
      </w:r>
      <w:r>
        <w:rPr>
          <w:rFonts w:eastAsia="Times New Roman"/>
          <w:color w:val="000000"/>
          <w:szCs w:val="20"/>
        </w:rPr>
        <w:t>d</w:t>
      </w:r>
      <w:r>
        <w:rPr>
          <w:rFonts w:eastAsia="Times New Roman"/>
          <w:color w:val="000000"/>
          <w:szCs w:val="20"/>
          <w:shd w:val="clear" w:color="auto" w:fill="FFFFFF"/>
        </w:rPr>
        <w:t xml:space="preserve">o </w:t>
      </w:r>
      <w:proofErr w:type="gramStart"/>
      <w:r>
        <w:rPr>
          <w:rFonts w:eastAsia="Times New Roman"/>
          <w:color w:val="000000"/>
          <w:szCs w:val="20"/>
          <w:shd w:val="clear" w:color="auto" w:fill="FFFFFF"/>
        </w:rPr>
        <w:t>15.12.2025</w:t>
      </w:r>
      <w:proofErr w:type="gramEnd"/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V případě nesplnění této povinnosti  řádně a  včas  dochází  i  k posunutí  termínu doby plnění  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zhotovitele.</w:t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   Zhotovitel je oprávněn plnit předmět smlouvy i p</w:t>
      </w:r>
      <w:r>
        <w:rPr>
          <w:rFonts w:eastAsia="Times New Roman"/>
          <w:szCs w:val="20"/>
        </w:rPr>
        <w:t>řed shora uvedeným termínem.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V   případě   objednatelem    požadovaných   víceprací    nebo  víceprací   ke zhotovení   díla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objektivně  nezbytných,  jejichž  provedení  nebylo s   přihlédnutím  k   povaze díla  a  ostatním  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okolnostem  předpo</w:t>
      </w:r>
      <w:r>
        <w:rPr>
          <w:rFonts w:eastAsia="Times New Roman"/>
          <w:szCs w:val="20"/>
        </w:rPr>
        <w:t>kládáno,  má zhotovitel  právo na poměrné  prodloužení termínu dokončení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díla.  O  nutnosti   provedení   nepředpokládaných   prací   je   zhotovitel   povinen   informovat</w:t>
      </w:r>
    </w:p>
    <w:p w:rsidR="00262284" w:rsidRDefault="007A68B1">
      <w:pPr>
        <w:pStyle w:val="Standard"/>
        <w:ind w:right="-569"/>
      </w:pPr>
      <w:r>
        <w:rPr>
          <w:rFonts w:eastAsia="Times New Roman"/>
          <w:szCs w:val="20"/>
        </w:rPr>
        <w:t xml:space="preserve">       objednatele bez  zbytečného odkladu poté, co potřebu těchto prací zji</w:t>
      </w:r>
      <w:r>
        <w:rPr>
          <w:rFonts w:eastAsia="Times New Roman"/>
          <w:szCs w:val="20"/>
        </w:rPr>
        <w:t>stí.</w:t>
      </w:r>
      <w:r>
        <w:rPr>
          <w:rFonts w:eastAsia="Times New Roman"/>
          <w:b/>
          <w:szCs w:val="20"/>
        </w:rPr>
        <w:tab/>
      </w:r>
      <w:r>
        <w:rPr>
          <w:rFonts w:eastAsia="Times New Roman"/>
          <w:b/>
          <w:szCs w:val="20"/>
        </w:rPr>
        <w:tab/>
      </w:r>
      <w:r>
        <w:rPr>
          <w:rFonts w:eastAsia="Times New Roman"/>
          <w:b/>
          <w:szCs w:val="20"/>
        </w:rPr>
        <w:br/>
      </w:r>
      <w:r>
        <w:rPr>
          <w:rFonts w:eastAsia="Times New Roman"/>
          <w:b/>
          <w:szCs w:val="20"/>
        </w:rPr>
        <w:lastRenderedPageBreak/>
        <w:br/>
      </w:r>
      <w:r>
        <w:rPr>
          <w:rFonts w:eastAsia="Times New Roman"/>
          <w:b/>
          <w:szCs w:val="20"/>
        </w:rPr>
        <w:br/>
      </w:r>
      <w:r>
        <w:rPr>
          <w:rFonts w:eastAsia="Times New Roman"/>
          <w:b/>
          <w:szCs w:val="20"/>
        </w:rPr>
        <w:br/>
        <w:t xml:space="preserve">                                                                            III.</w:t>
      </w:r>
    </w:p>
    <w:p w:rsidR="00262284" w:rsidRDefault="007A68B1">
      <w:pPr>
        <w:pStyle w:val="Standard"/>
        <w:ind w:left="284" w:right="-5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                                                              Cena za dílo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</w:t>
      </w:r>
    </w:p>
    <w:p w:rsidR="00262284" w:rsidRDefault="007A68B1">
      <w:pPr>
        <w:pStyle w:val="Standard"/>
        <w:ind w:left="284" w:right="-569"/>
      </w:pPr>
      <w:r>
        <w:rPr>
          <w:rFonts w:eastAsia="Times New Roman"/>
          <w:szCs w:val="20"/>
        </w:rPr>
        <w:t xml:space="preserve">      Cena díla je smluvními stranami dohodnuta ve výši </w:t>
      </w:r>
      <w:r>
        <w:rPr>
          <w:rFonts w:eastAsia="Times New Roman"/>
          <w:b/>
          <w:bCs/>
          <w:szCs w:val="20"/>
        </w:rPr>
        <w:t>2.482.901</w:t>
      </w:r>
      <w:r>
        <w:rPr>
          <w:rFonts w:ascii="LiberationSerif-Bold" w:eastAsia="Times New Roman" w:hAnsi="LiberationSerif-Bold"/>
          <w:b/>
          <w:bCs/>
          <w:szCs w:val="20"/>
        </w:rPr>
        <w:t>,-</w:t>
      </w:r>
      <w:proofErr w:type="gramStart"/>
      <w:r>
        <w:rPr>
          <w:rFonts w:ascii="LiberationSerif-Bold" w:eastAsia="Times New Roman" w:hAnsi="LiberationSerif-Bold"/>
          <w:b/>
          <w:bCs/>
          <w:szCs w:val="20"/>
        </w:rPr>
        <w:t>K</w:t>
      </w:r>
      <w:r>
        <w:rPr>
          <w:rFonts w:ascii="LiberationSerif-Bold" w:hAnsi="LiberationSerif-Bold"/>
          <w:b/>
          <w:bCs/>
        </w:rPr>
        <w:t>č</w:t>
      </w:r>
      <w:r>
        <w:rPr>
          <w:rFonts w:eastAsia="Times New Roman"/>
          <w:b/>
          <w:bCs/>
        </w:rPr>
        <w:t xml:space="preserve"> .</w:t>
      </w:r>
      <w:r>
        <w:rPr>
          <w:rFonts w:eastAsia="Times New Roman"/>
          <w:b/>
          <w:bCs/>
          <w:color w:val="000000"/>
        </w:rPr>
        <w:br/>
        <w:t xml:space="preserve">      </w:t>
      </w:r>
      <w:r>
        <w:rPr>
          <w:rFonts w:eastAsia="Times New Roman"/>
          <w:szCs w:val="20"/>
        </w:rPr>
        <w:t>Uvede</w:t>
      </w:r>
      <w:r>
        <w:rPr>
          <w:rFonts w:eastAsia="Times New Roman"/>
          <w:szCs w:val="20"/>
        </w:rPr>
        <w:t>ná</w:t>
      </w:r>
      <w:proofErr w:type="gramEnd"/>
      <w:r>
        <w:rPr>
          <w:rFonts w:eastAsia="Times New Roman"/>
          <w:szCs w:val="20"/>
        </w:rPr>
        <w:t xml:space="preserve">  cena  je  včetně  DPH 21%, které činí </w:t>
      </w:r>
      <w:r>
        <w:rPr>
          <w:rFonts w:eastAsia="Times New Roman"/>
          <w:b/>
          <w:bCs/>
          <w:szCs w:val="20"/>
        </w:rPr>
        <w:t>430.917,-Kč.</w:t>
      </w:r>
    </w:p>
    <w:p w:rsidR="00262284" w:rsidRDefault="007A68B1">
      <w:pPr>
        <w:pStyle w:val="Standard"/>
        <w:ind w:left="284" w:right="-569"/>
      </w:pPr>
      <w:r>
        <w:rPr>
          <w:rFonts w:eastAsia="Times New Roman"/>
          <w:szCs w:val="20"/>
        </w:rPr>
        <w:t xml:space="preserve">    </w:t>
      </w:r>
      <w:r>
        <w:rPr>
          <w:rFonts w:eastAsia="Times New Roman"/>
          <w:b/>
          <w:bCs/>
          <w:szCs w:val="20"/>
        </w:rPr>
        <w:br/>
        <w:t xml:space="preserve">  </w:t>
      </w:r>
      <w:r>
        <w:rPr>
          <w:rFonts w:eastAsia="Times New Roman"/>
          <w:szCs w:val="20"/>
        </w:rPr>
        <w:t xml:space="preserve">  Fakturace bude probíhat měsíčně na základě provedených prací se splatností faktur 30 dnů.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Objednatel se zavazuje uhradit  cenu díla  v plné výši  ve lhůtě do 30 ti- dnů od  předání díla</w:t>
      </w:r>
      <w:r>
        <w:rPr>
          <w:rFonts w:eastAsia="Times New Roman"/>
          <w:szCs w:val="20"/>
        </w:rPr>
        <w:t>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Uvedená cena je cenou pevnou po celou dobu výstavby. Cena byla určena v přímé souvislosti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se zhotoveným návrhem a soupisem prací – příloha </w:t>
      </w:r>
      <w:proofErr w:type="gramStart"/>
      <w:r>
        <w:rPr>
          <w:rFonts w:eastAsia="Times New Roman"/>
          <w:szCs w:val="20"/>
        </w:rPr>
        <w:t>č.1 této</w:t>
      </w:r>
      <w:proofErr w:type="gramEnd"/>
      <w:r>
        <w:rPr>
          <w:rFonts w:eastAsia="Times New Roman"/>
          <w:szCs w:val="20"/>
        </w:rPr>
        <w:t xml:space="preserve"> smlouvy. </w:t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Zhotovitel má nárok  na  přiměřené  zvýšení odměny, objeví-li se  při prováděn</w:t>
      </w:r>
      <w:r>
        <w:rPr>
          <w:rFonts w:eastAsia="Times New Roman"/>
          <w:szCs w:val="20"/>
        </w:rPr>
        <w:t xml:space="preserve">í  díla  potřeba   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nezbytných   a   nepředpokládaných    činností  do    ceny   díla  nezahrnutých    nebo   víceprací   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požadovaných objednatelem  nad  rámec smlouvy.  Zvýšení  ceny  díla  musí  být  odsouhlaseno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písemně oběma smluvními stranami.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Objeví-li se potřeba nezbytných a nepředpokládaných činností, jejichž neprovedení jakýmkoliv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způsobem brání  řádnému zhotovení díla  a objednatel  tyto  činnosti neodsouhlasí, je  zhotovitel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oprávněn  od  smlouvy  odstoupit.  V tomto případě má n</w:t>
      </w:r>
      <w:r>
        <w:rPr>
          <w:rFonts w:eastAsia="Times New Roman"/>
          <w:szCs w:val="20"/>
        </w:rPr>
        <w:t xml:space="preserve">árok  na poměrnou  část  ceny  díla  </w:t>
      </w:r>
      <w:proofErr w:type="gramStart"/>
      <w:r>
        <w:rPr>
          <w:rFonts w:eastAsia="Times New Roman"/>
          <w:szCs w:val="20"/>
        </w:rPr>
        <w:t>za</w:t>
      </w:r>
      <w:proofErr w:type="gramEnd"/>
      <w:r>
        <w:rPr>
          <w:rFonts w:eastAsia="Times New Roman"/>
          <w:szCs w:val="20"/>
        </w:rPr>
        <w:t xml:space="preserve">  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zhotovené  části  díla dle položkového rozpočtu. Objednatel je v tomto případě  povinen uhradit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poměrnou část díla do 30- dnů od předání zhotovené části díla.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</w:t>
      </w:r>
      <w:r>
        <w:rPr>
          <w:rFonts w:eastAsia="Times New Roman"/>
          <w:szCs w:val="20"/>
        </w:rPr>
        <w:t xml:space="preserve">V případě,  že  se  některé  práce  nebudou na  žádost  objednatele  provádět,  bude  cena  díla  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poměrně o cenu neprováděných prací snížena.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Cena za vícepráce či </w:t>
      </w:r>
      <w:proofErr w:type="spellStart"/>
      <w:r>
        <w:rPr>
          <w:rFonts w:eastAsia="Times New Roman"/>
          <w:szCs w:val="20"/>
        </w:rPr>
        <w:t>méněpráce</w:t>
      </w:r>
      <w:proofErr w:type="spellEnd"/>
      <w:r>
        <w:rPr>
          <w:rFonts w:eastAsia="Times New Roman"/>
          <w:szCs w:val="20"/>
        </w:rPr>
        <w:t xml:space="preserve"> bude vyčíslena  před jejich provedením, a odsouhlasena oběma </w:t>
      </w:r>
      <w:r>
        <w:rPr>
          <w:rFonts w:eastAsia="Times New Roman"/>
          <w:szCs w:val="20"/>
        </w:rPr>
        <w:br/>
        <w:t xml:space="preserve"> smluv</w:t>
      </w:r>
      <w:r>
        <w:rPr>
          <w:rFonts w:eastAsia="Times New Roman"/>
          <w:szCs w:val="20"/>
        </w:rPr>
        <w:t>ními stranami.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                                      </w:t>
      </w:r>
      <w:r>
        <w:rPr>
          <w:rFonts w:eastAsia="Times New Roman"/>
          <w:b/>
          <w:szCs w:val="20"/>
        </w:rPr>
        <w:tab/>
      </w:r>
      <w:r>
        <w:rPr>
          <w:rFonts w:eastAsia="Times New Roman"/>
          <w:b/>
          <w:szCs w:val="20"/>
        </w:rPr>
        <w:tab/>
        <w:t xml:space="preserve">                      IV.</w:t>
      </w:r>
    </w:p>
    <w:p w:rsidR="00262284" w:rsidRDefault="007A68B1">
      <w:pPr>
        <w:pStyle w:val="Standard"/>
        <w:ind w:left="284" w:right="-5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                                                                Platební podmínky</w:t>
      </w:r>
    </w:p>
    <w:p w:rsidR="00262284" w:rsidRDefault="007A68B1">
      <w:pPr>
        <w:pStyle w:val="Standard"/>
        <w:ind w:left="284" w:right="-5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     </w:t>
      </w:r>
    </w:p>
    <w:p w:rsidR="00262284" w:rsidRDefault="007A68B1">
      <w:pPr>
        <w:pStyle w:val="Standard"/>
        <w:ind w:left="284" w:right="-569"/>
      </w:pPr>
      <w:r>
        <w:rPr>
          <w:rFonts w:eastAsia="Times New Roman"/>
          <w:b/>
          <w:szCs w:val="20"/>
        </w:rPr>
        <w:t xml:space="preserve">       </w:t>
      </w:r>
      <w:r>
        <w:rPr>
          <w:rFonts w:eastAsia="Times New Roman"/>
          <w:szCs w:val="20"/>
        </w:rPr>
        <w:t xml:space="preserve">Objednatel výslovně  prohlašuje, že má zajištěny prostředky na úhradu </w:t>
      </w:r>
      <w:r>
        <w:rPr>
          <w:rFonts w:eastAsia="Times New Roman"/>
          <w:szCs w:val="20"/>
        </w:rPr>
        <w:t xml:space="preserve">ceny díla.   </w:t>
      </w:r>
    </w:p>
    <w:p w:rsidR="00262284" w:rsidRDefault="00262284">
      <w:pPr>
        <w:pStyle w:val="Standard"/>
        <w:ind w:left="284" w:right="-569"/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Vyúčtování  bude  provedeno  při předání  prací  zhotovitelem objednateli,  a to  konečnou  </w:t>
      </w:r>
    </w:p>
    <w:p w:rsidR="00262284" w:rsidRDefault="007A68B1">
      <w:pPr>
        <w:pStyle w:val="Standard"/>
        <w:ind w:right="-569"/>
      </w:pPr>
      <w:r>
        <w:rPr>
          <w:rFonts w:eastAsia="Times New Roman"/>
          <w:szCs w:val="20"/>
        </w:rPr>
        <w:t xml:space="preserve">           fakturou se splatností 30- dnů po jejím obdržení  objednatelem</w:t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  <w:t xml:space="preserve">      </w:t>
      </w:r>
      <w:r>
        <w:rPr>
          <w:rFonts w:eastAsia="Times New Roman"/>
          <w:sz w:val="22"/>
          <w:szCs w:val="20"/>
        </w:rPr>
        <w:t xml:space="preserve">          </w:t>
      </w:r>
    </w:p>
    <w:p w:rsidR="00262284" w:rsidRDefault="00262284">
      <w:pPr>
        <w:pStyle w:val="Standard"/>
        <w:ind w:right="-569"/>
      </w:pPr>
    </w:p>
    <w:p w:rsidR="00262284" w:rsidRDefault="00262284">
      <w:pPr>
        <w:pStyle w:val="Standard"/>
        <w:ind w:right="-569"/>
      </w:pPr>
    </w:p>
    <w:p w:rsidR="00262284" w:rsidRDefault="007A68B1">
      <w:pPr>
        <w:pStyle w:val="Standard"/>
        <w:ind w:right="-569"/>
        <w:rPr>
          <w:rFonts w:eastAsia="Times New Roman"/>
          <w:sz w:val="22"/>
          <w:szCs w:val="20"/>
        </w:rPr>
      </w:pPr>
      <w:r>
        <w:rPr>
          <w:rFonts w:eastAsia="Times New Roman"/>
          <w:sz w:val="22"/>
          <w:szCs w:val="20"/>
        </w:rPr>
        <w:tab/>
      </w:r>
      <w:r>
        <w:rPr>
          <w:rFonts w:eastAsia="Times New Roman"/>
          <w:sz w:val="22"/>
          <w:szCs w:val="20"/>
        </w:rPr>
        <w:tab/>
      </w:r>
      <w:r>
        <w:rPr>
          <w:rFonts w:eastAsia="Times New Roman"/>
          <w:sz w:val="22"/>
          <w:szCs w:val="20"/>
        </w:rPr>
        <w:tab/>
      </w:r>
      <w:r>
        <w:rPr>
          <w:rFonts w:eastAsia="Times New Roman"/>
          <w:sz w:val="22"/>
          <w:szCs w:val="20"/>
        </w:rPr>
        <w:tab/>
      </w:r>
      <w:r>
        <w:rPr>
          <w:rFonts w:eastAsia="Times New Roman"/>
          <w:sz w:val="22"/>
          <w:szCs w:val="20"/>
        </w:rPr>
        <w:tab/>
      </w:r>
      <w:r>
        <w:rPr>
          <w:rFonts w:eastAsia="Times New Roman"/>
          <w:sz w:val="22"/>
          <w:szCs w:val="20"/>
        </w:rPr>
        <w:tab/>
      </w:r>
      <w:r>
        <w:rPr>
          <w:rFonts w:eastAsia="Times New Roman"/>
          <w:sz w:val="22"/>
          <w:szCs w:val="20"/>
        </w:rPr>
        <w:tab/>
      </w:r>
      <w:r>
        <w:rPr>
          <w:rFonts w:eastAsia="Times New Roman"/>
          <w:sz w:val="22"/>
          <w:szCs w:val="20"/>
        </w:rPr>
        <w:tab/>
      </w:r>
      <w:r>
        <w:rPr>
          <w:rFonts w:eastAsia="Times New Roman"/>
          <w:sz w:val="22"/>
          <w:szCs w:val="20"/>
        </w:rPr>
        <w:tab/>
      </w:r>
      <w:r>
        <w:rPr>
          <w:rFonts w:eastAsia="Times New Roman"/>
          <w:sz w:val="22"/>
          <w:szCs w:val="20"/>
        </w:rPr>
        <w:tab/>
      </w:r>
      <w:r>
        <w:rPr>
          <w:rFonts w:eastAsia="Times New Roman"/>
          <w:sz w:val="22"/>
          <w:szCs w:val="20"/>
        </w:rPr>
        <w:tab/>
      </w:r>
      <w:r>
        <w:rPr>
          <w:rFonts w:eastAsia="Times New Roman"/>
          <w:sz w:val="22"/>
          <w:szCs w:val="20"/>
        </w:rPr>
        <w:tab/>
      </w:r>
      <w:r>
        <w:rPr>
          <w:rFonts w:eastAsia="Times New Roman"/>
          <w:sz w:val="22"/>
          <w:szCs w:val="20"/>
        </w:rPr>
        <w:tab/>
      </w:r>
    </w:p>
    <w:p w:rsidR="00262284" w:rsidRDefault="007A68B1">
      <w:pPr>
        <w:pStyle w:val="Standard"/>
        <w:ind w:left="284" w:right="-5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        </w:t>
      </w:r>
      <w:r>
        <w:rPr>
          <w:rFonts w:eastAsia="Times New Roman"/>
          <w:b/>
          <w:szCs w:val="20"/>
        </w:rPr>
        <w:tab/>
      </w:r>
      <w:r>
        <w:rPr>
          <w:rFonts w:eastAsia="Times New Roman"/>
          <w:b/>
          <w:szCs w:val="20"/>
        </w:rPr>
        <w:tab/>
      </w:r>
      <w:r>
        <w:rPr>
          <w:rFonts w:eastAsia="Times New Roman"/>
          <w:b/>
          <w:szCs w:val="20"/>
        </w:rPr>
        <w:tab/>
      </w:r>
      <w:r>
        <w:rPr>
          <w:rFonts w:eastAsia="Times New Roman"/>
          <w:b/>
          <w:szCs w:val="20"/>
        </w:rPr>
        <w:tab/>
      </w:r>
      <w:r>
        <w:rPr>
          <w:rFonts w:eastAsia="Times New Roman"/>
          <w:b/>
          <w:szCs w:val="20"/>
        </w:rPr>
        <w:tab/>
        <w:t xml:space="preserve">          V.  </w:t>
      </w:r>
    </w:p>
    <w:p w:rsidR="00262284" w:rsidRDefault="007A68B1">
      <w:pPr>
        <w:pStyle w:val="Standard"/>
        <w:ind w:left="284" w:right="-5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                                                               Podmínky realizace</w:t>
      </w:r>
    </w:p>
    <w:p w:rsidR="00262284" w:rsidRDefault="007A68B1">
      <w:pPr>
        <w:pStyle w:val="Standard"/>
        <w:ind w:left="284" w:right="-5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      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   Zápis o  předání a  převzetí  staveniště  bude  proveden  před  započetím  prací.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lastRenderedPageBreak/>
        <w:t xml:space="preserve">       Staveniště  předá objednatel  zhotoviteli bez právních a </w:t>
      </w:r>
      <w:r>
        <w:rPr>
          <w:rFonts w:eastAsia="Times New Roman"/>
          <w:szCs w:val="20"/>
        </w:rPr>
        <w:t xml:space="preserve"> faktických vad a bez nároků  </w:t>
      </w:r>
      <w:r>
        <w:rPr>
          <w:rFonts w:eastAsia="Times New Roman"/>
          <w:szCs w:val="20"/>
        </w:rPr>
        <w:br/>
        <w:t xml:space="preserve">     třetích osob.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Provádění může být po etapách.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   Zhotovitel bude pro svoji činnost používat pouze určené plochy, které byly předány jako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 zařízení staveniště či místo nátěrů.</w:t>
      </w:r>
    </w:p>
    <w:p w:rsidR="00262284" w:rsidRDefault="007A68B1">
      <w:pPr>
        <w:pStyle w:val="Standard"/>
        <w:ind w:right="-569"/>
      </w:pPr>
      <w:r>
        <w:t xml:space="preserve">      Objednatel poskytn</w:t>
      </w:r>
      <w:r>
        <w:t>e zhotoviteli místnost vhodnou k uložení barev a prostředků k nátěrům.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 V případě provádění vlastních subdodávek objednatelem, budou tyto prováděny v termínech    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písemně dohodnutých se zhotovitelem.  Doba a způsob  provádění  vlastních subdodáv</w:t>
      </w:r>
      <w:r>
        <w:rPr>
          <w:rFonts w:eastAsia="Times New Roman"/>
          <w:szCs w:val="20"/>
        </w:rPr>
        <w:t>ek bude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uvedeno v zápisu ve stavebním deníku. Na práce provedené vlastní subdodávkou se nevztahují  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záruční podmínky zhotovitele dle této smlouvy.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Objednatel je  oprávněn  vykonávat  na  stavbě občasný  technický dozor  a v jeho  průb</w:t>
      </w:r>
      <w:r>
        <w:rPr>
          <w:rFonts w:eastAsia="Times New Roman"/>
          <w:szCs w:val="20"/>
        </w:rPr>
        <w:t>ěhu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sledovat, zda jsou práce prováděny  dle  sjednaných  podmínek, technických  norem, právních    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předpisů a ve sjednaných termínech plnění.</w:t>
      </w:r>
      <w:r>
        <w:rPr>
          <w:rFonts w:eastAsia="Times New Roman"/>
          <w:szCs w:val="20"/>
        </w:rPr>
        <w:br/>
        <w:t xml:space="preserve">      </w:t>
      </w:r>
      <w:r>
        <w:rPr>
          <w:rFonts w:eastAsia="Times New Roman"/>
          <w:szCs w:val="20"/>
        </w:rPr>
        <w:br/>
        <w:t xml:space="preserve">      V případě sporu má přednost Soupis prací před projektovou dokumentací.</w:t>
      </w:r>
      <w:r>
        <w:rPr>
          <w:rFonts w:eastAsia="Times New Roman"/>
          <w:szCs w:val="20"/>
        </w:rPr>
        <w:br/>
        <w:t xml:space="preserve">       Doručova</w:t>
      </w:r>
      <w:r>
        <w:rPr>
          <w:rFonts w:eastAsia="Times New Roman"/>
          <w:szCs w:val="20"/>
        </w:rPr>
        <w:t>cí adresou se rozumí též elektronická adresa.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Zhotovitel  garantuje  rozsah a kvalitu prací dle platných ČSN k datu podpisu smlouvy.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Zhotovitel je oprávněn provádět dílo samostatně v rozsahu stanoveném Soupisem prací.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                           </w:t>
      </w:r>
      <w:r>
        <w:rPr>
          <w:rFonts w:eastAsia="Times New Roman"/>
          <w:b/>
          <w:szCs w:val="20"/>
        </w:rPr>
        <w:t xml:space="preserve">                                                 VI.</w:t>
      </w:r>
    </w:p>
    <w:p w:rsidR="00262284" w:rsidRDefault="007A68B1">
      <w:pPr>
        <w:pStyle w:val="Standard"/>
        <w:ind w:left="284" w:right="-5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                                                  Předání a převzetí provedeného díla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</w:t>
      </w:r>
      <w:proofErr w:type="gramStart"/>
      <w:r>
        <w:rPr>
          <w:rFonts w:eastAsia="Times New Roman"/>
          <w:szCs w:val="20"/>
        </w:rPr>
        <w:t>O předání</w:t>
      </w:r>
      <w:proofErr w:type="gramEnd"/>
      <w:r>
        <w:rPr>
          <w:rFonts w:eastAsia="Times New Roman"/>
          <w:szCs w:val="20"/>
        </w:rPr>
        <w:t xml:space="preserve"> díla sepíší smluvní strany protokol o převzetí a předání, jehož podpisem </w:t>
      </w:r>
      <w:proofErr w:type="gramStart"/>
      <w:r>
        <w:rPr>
          <w:rFonts w:eastAsia="Times New Roman"/>
          <w:szCs w:val="20"/>
        </w:rPr>
        <w:t>objednatel</w:t>
      </w:r>
      <w:proofErr w:type="gramEnd"/>
      <w:r>
        <w:rPr>
          <w:rFonts w:eastAsia="Times New Roman"/>
          <w:szCs w:val="20"/>
        </w:rPr>
        <w:t xml:space="preserve">   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</w:t>
      </w:r>
      <w:r>
        <w:rPr>
          <w:rFonts w:eastAsia="Times New Roman"/>
          <w:szCs w:val="20"/>
        </w:rPr>
        <w:t>dílo převezme.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Předání a převzetí díla proběhne v den dokončení díla dle termínů této smlouvy, pokud se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smluvní strany nedohodnou jinak. K tomuto převzetí budou přítomni odpovědní zástupci obou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stran.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</w:t>
      </w:r>
      <w:r>
        <w:rPr>
          <w:rFonts w:eastAsia="Times New Roman"/>
          <w:szCs w:val="20"/>
        </w:rPr>
        <w:t xml:space="preserve">Při  konečné přejímce díla předloží  zhotovitel  všechny  nezbytné  doklady  vztahující se </w:t>
      </w:r>
      <w:proofErr w:type="gramStart"/>
      <w:r>
        <w:rPr>
          <w:rFonts w:eastAsia="Times New Roman"/>
          <w:szCs w:val="20"/>
        </w:rPr>
        <w:t>ke</w:t>
      </w:r>
      <w:proofErr w:type="gramEnd"/>
      <w:r>
        <w:rPr>
          <w:rFonts w:eastAsia="Times New Roman"/>
          <w:szCs w:val="20"/>
        </w:rPr>
        <w:t xml:space="preserve">    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zhotovenému dílu.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Objednatel převezme dílo i s případnými drobnými vadami a nedodělky, které nebrání užívání  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předmětu díla. Tyto nedodělky ods</w:t>
      </w:r>
      <w:r>
        <w:rPr>
          <w:rFonts w:eastAsia="Times New Roman"/>
          <w:szCs w:val="20"/>
        </w:rPr>
        <w:t>traní zhotovitel v termínech, které budou uvedeny v protokolu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o předání a převzetí (do 7 dnů).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br/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    Nedostaví-li  se  objednatel  ve  smlouvou  stanovený  den  dokončení  nebo  v  dřívější  den   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stanovený zhotovitelem k předání díla n</w:t>
      </w:r>
      <w:r>
        <w:rPr>
          <w:rFonts w:eastAsia="Times New Roman"/>
          <w:szCs w:val="20"/>
        </w:rPr>
        <w:t>ebo k dílčímu předání díla, má se bez dalšího za to, že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dílo bylo v tento den předáno bez jakýchkoliv vad a nedodělků.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  <w:t xml:space="preserve">           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    Dojde-li  k posunu termínu, kdy má  být dílo předáno, resp. předána  jeho část, je zhotovitel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povinen  upozornit  objednatele  na   změnu  termínu   předání,  resp.  dílčího  předání  díla  a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oznámit   mu  nové  datum  předání.  Nepřevezme-li  objednatel  dílo,  resp. jeho  </w:t>
      </w:r>
      <w:proofErr w:type="gramStart"/>
      <w:r>
        <w:rPr>
          <w:rFonts w:eastAsia="Times New Roman"/>
          <w:szCs w:val="20"/>
        </w:rPr>
        <w:t>část  v  takto</w:t>
      </w:r>
      <w:proofErr w:type="gramEnd"/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zhotovitelem stanovený den, má se za </w:t>
      </w:r>
      <w:r>
        <w:rPr>
          <w:rFonts w:eastAsia="Times New Roman"/>
          <w:szCs w:val="20"/>
        </w:rPr>
        <w:t>to, že dílo bylo předáno bez jakýchkoliv vad a nedodělků.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    </w:t>
      </w:r>
      <w:r>
        <w:rPr>
          <w:rFonts w:eastAsia="Times New Roman"/>
          <w:b/>
          <w:szCs w:val="20"/>
        </w:rPr>
        <w:tab/>
      </w:r>
      <w:r>
        <w:rPr>
          <w:rFonts w:eastAsia="Times New Roman"/>
          <w:b/>
          <w:szCs w:val="20"/>
        </w:rPr>
        <w:tab/>
      </w:r>
      <w:r>
        <w:rPr>
          <w:rFonts w:eastAsia="Times New Roman"/>
          <w:b/>
          <w:szCs w:val="20"/>
        </w:rPr>
        <w:tab/>
      </w:r>
      <w:r>
        <w:rPr>
          <w:rFonts w:eastAsia="Times New Roman"/>
          <w:b/>
          <w:szCs w:val="20"/>
        </w:rPr>
        <w:tab/>
      </w:r>
      <w:r>
        <w:rPr>
          <w:rFonts w:eastAsia="Times New Roman"/>
          <w:b/>
          <w:szCs w:val="20"/>
        </w:rPr>
        <w:tab/>
      </w:r>
      <w:r>
        <w:rPr>
          <w:rFonts w:eastAsia="Times New Roman"/>
          <w:b/>
          <w:szCs w:val="20"/>
        </w:rPr>
        <w:tab/>
        <w:t xml:space="preserve">       VII.</w:t>
      </w:r>
    </w:p>
    <w:p w:rsidR="00262284" w:rsidRDefault="007A68B1">
      <w:pPr>
        <w:pStyle w:val="Standard"/>
        <w:ind w:left="284" w:right="-5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                                                      Odpovědnost za vady a záruka</w:t>
      </w:r>
    </w:p>
    <w:p w:rsidR="00262284" w:rsidRDefault="00262284">
      <w:pPr>
        <w:pStyle w:val="Standard"/>
        <w:ind w:left="284" w:right="-569"/>
        <w:rPr>
          <w:rFonts w:eastAsia="Times New Roman"/>
          <w:b/>
          <w:szCs w:val="20"/>
        </w:rPr>
      </w:pP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  Záruční doba činí 24 měsíců.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numPr>
          <w:ilvl w:val="0"/>
          <w:numId w:val="1"/>
        </w:numPr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Při předání díla bude proveden soupis těchto dodávek a výrobků s  upřesněním doby záruky.  </w:t>
      </w:r>
    </w:p>
    <w:p w:rsidR="00262284" w:rsidRDefault="007A68B1">
      <w:pPr>
        <w:pStyle w:val="Standard"/>
        <w:numPr>
          <w:ilvl w:val="0"/>
          <w:numId w:val="1"/>
        </w:numPr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Záruka  se  nevztahuje  na  vady  vzniklé  nevhodným  užíváním  objektu,  výrobků  či  zařízení   </w:t>
      </w:r>
    </w:p>
    <w:p w:rsidR="00262284" w:rsidRDefault="007A68B1">
      <w:pPr>
        <w:pStyle w:val="Standard"/>
        <w:numPr>
          <w:ilvl w:val="0"/>
          <w:numId w:val="1"/>
        </w:numPr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>dodaných zhotovitelem a na dodávky instalované  v  nevhodném pros</w:t>
      </w:r>
      <w:r>
        <w:rPr>
          <w:rFonts w:eastAsia="Times New Roman"/>
          <w:szCs w:val="20"/>
        </w:rPr>
        <w:t>tředí či nevhodné povrchy,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ale dle požadavků objednavatele.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                                                                        VIII.</w:t>
      </w:r>
    </w:p>
    <w:p w:rsidR="00262284" w:rsidRDefault="007A68B1">
      <w:pPr>
        <w:pStyle w:val="Standard"/>
        <w:ind w:left="284" w:right="-5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       </w:t>
      </w:r>
      <w:r>
        <w:rPr>
          <w:rFonts w:eastAsia="Times New Roman"/>
          <w:b/>
          <w:szCs w:val="20"/>
        </w:rPr>
        <w:tab/>
      </w:r>
      <w:r>
        <w:rPr>
          <w:rFonts w:eastAsia="Times New Roman"/>
          <w:b/>
          <w:szCs w:val="20"/>
        </w:rPr>
        <w:tab/>
      </w:r>
      <w:r>
        <w:rPr>
          <w:rFonts w:eastAsia="Times New Roman"/>
          <w:b/>
          <w:szCs w:val="20"/>
        </w:rPr>
        <w:tab/>
      </w:r>
      <w:r>
        <w:rPr>
          <w:rFonts w:eastAsia="Times New Roman"/>
          <w:b/>
          <w:szCs w:val="20"/>
        </w:rPr>
        <w:tab/>
        <w:t xml:space="preserve">         Smluvní sankce</w:t>
      </w:r>
    </w:p>
    <w:p w:rsidR="00262284" w:rsidRDefault="00262284">
      <w:pPr>
        <w:pStyle w:val="Standard"/>
        <w:ind w:left="284" w:right="-569"/>
        <w:rPr>
          <w:rFonts w:eastAsia="Times New Roman"/>
          <w:b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Pro případ prodlení  objednatele s úhradou jednotlivých faktur si </w:t>
      </w:r>
      <w:r>
        <w:rPr>
          <w:rFonts w:eastAsia="Times New Roman"/>
          <w:szCs w:val="20"/>
        </w:rPr>
        <w:t>smluvní strany sjednávají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smluvní úrok z prodlení ve výši 0,1% denně  z dlužné částky.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Pro případ prodlení  objednatele s  úhradou  jednotlivých faktur si  smluvní strany  sjednávají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pokutu ve výši 10 000,- Kč za každou fakturu, s je</w:t>
      </w:r>
      <w:r>
        <w:rPr>
          <w:rFonts w:eastAsia="Times New Roman"/>
          <w:szCs w:val="20"/>
        </w:rPr>
        <w:t xml:space="preserve">jíž úhradou se dostane objednatel do prodlení   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delšího než  5 dnů. Ustanovením o smluvní pokutě není dotčeno právo objednatele domáhat  se     </w:t>
      </w:r>
    </w:p>
    <w:p w:rsidR="00262284" w:rsidRDefault="007A68B1">
      <w:pPr>
        <w:pStyle w:val="Standard"/>
        <w:ind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náhrady škody. Výší smluvní  pokuty není omezena  výše nároku z titulu náhrady škody.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V</w:t>
      </w:r>
      <w:r>
        <w:rPr>
          <w:rFonts w:eastAsia="Times New Roman"/>
          <w:szCs w:val="20"/>
        </w:rPr>
        <w:t> případě prodlení zhotovitele se zhotovením díla sjednávají si smluvní  strany smluvní úrok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ve výši 0,1% z ceny díla za každý den prodlení.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</w:t>
      </w:r>
    </w:p>
    <w:p w:rsidR="00262284" w:rsidRDefault="007A68B1">
      <w:pPr>
        <w:pStyle w:val="Standard"/>
        <w:ind w:left="284" w:right="-5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                                                                           IX.</w:t>
      </w:r>
    </w:p>
    <w:p w:rsidR="00262284" w:rsidRDefault="007A68B1">
      <w:pPr>
        <w:pStyle w:val="Standard"/>
        <w:ind w:left="284" w:right="-5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                             </w:t>
      </w:r>
      <w:r>
        <w:rPr>
          <w:rFonts w:eastAsia="Times New Roman"/>
          <w:b/>
          <w:szCs w:val="20"/>
        </w:rPr>
        <w:t xml:space="preserve">                                Odstoupení od smlouvy</w:t>
      </w:r>
    </w:p>
    <w:p w:rsidR="00262284" w:rsidRDefault="00262284">
      <w:pPr>
        <w:pStyle w:val="Standard"/>
        <w:ind w:left="284" w:right="-569"/>
        <w:rPr>
          <w:rFonts w:eastAsia="Times New Roman"/>
          <w:b/>
          <w:szCs w:val="20"/>
        </w:rPr>
      </w:pPr>
    </w:p>
    <w:p w:rsidR="00262284" w:rsidRDefault="007A68B1">
      <w:pPr>
        <w:pStyle w:val="Standard"/>
        <w:ind w:left="284" w:right="-569"/>
      </w:pPr>
      <w:r>
        <w:rPr>
          <w:rFonts w:eastAsia="Times New Roman"/>
          <w:b/>
          <w:szCs w:val="20"/>
        </w:rPr>
        <w:t xml:space="preserve">       </w:t>
      </w:r>
      <w:r>
        <w:rPr>
          <w:rFonts w:eastAsia="Times New Roman"/>
          <w:szCs w:val="20"/>
        </w:rPr>
        <w:t>Každá ze smluvních stran je oprávněna od této smlouvy odstoupit pro případ, že druhá strana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poruší smluvní podmínky podstatným způsobem.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Podstatným  porušením smlouvy  se rozumí  </w:t>
      </w:r>
      <w:r>
        <w:rPr>
          <w:rFonts w:eastAsia="Times New Roman"/>
          <w:szCs w:val="20"/>
        </w:rPr>
        <w:t>zejména  prodlení s úhradou jednotlivých faktur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delší než 10 dnů nebo prodlení zhotovitele s předáním díla delší než 10 dnů.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V případě odstoupení od  smlouvy  kteroukoliv ze smluvních  stran má   zhotovitel   právo </w:t>
      </w:r>
      <w:proofErr w:type="gramStart"/>
      <w:r>
        <w:rPr>
          <w:rFonts w:eastAsia="Times New Roman"/>
          <w:szCs w:val="20"/>
        </w:rPr>
        <w:t>na</w:t>
      </w:r>
      <w:proofErr w:type="gramEnd"/>
      <w:r>
        <w:rPr>
          <w:rFonts w:eastAsia="Times New Roman"/>
          <w:szCs w:val="20"/>
        </w:rPr>
        <w:t xml:space="preserve">  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uhrazení  zhotovených  </w:t>
      </w:r>
      <w:r>
        <w:rPr>
          <w:rFonts w:eastAsia="Times New Roman"/>
          <w:szCs w:val="20"/>
        </w:rPr>
        <w:t>prací, včetně  nakoupeného  materiálu  a zařízení,  které je  zabudováno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nebo převzato objednatelem. Objednatel  je povinen  zakoupený materiál  převzít a uhradit jeho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nákupní cenu.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right="-569"/>
      </w:pPr>
      <w:r>
        <w:rPr>
          <w:rFonts w:eastAsia="Times New Roman"/>
          <w:szCs w:val="20"/>
        </w:rPr>
        <w:t xml:space="preserve">                                                                  </w:t>
      </w:r>
      <w:r>
        <w:rPr>
          <w:rFonts w:eastAsia="Times New Roman"/>
          <w:szCs w:val="20"/>
        </w:rPr>
        <w:t xml:space="preserve">               </w:t>
      </w:r>
      <w:r>
        <w:rPr>
          <w:rFonts w:eastAsia="Times New Roman"/>
          <w:b/>
          <w:szCs w:val="20"/>
        </w:rPr>
        <w:t>X.</w:t>
      </w:r>
    </w:p>
    <w:p w:rsidR="00262284" w:rsidRDefault="007A68B1">
      <w:pPr>
        <w:pStyle w:val="Standard"/>
        <w:ind w:left="284" w:right="-5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ab/>
      </w:r>
      <w:r>
        <w:rPr>
          <w:rFonts w:eastAsia="Times New Roman"/>
          <w:b/>
          <w:szCs w:val="20"/>
        </w:rPr>
        <w:tab/>
        <w:t xml:space="preserve">                              Vlastnická práva a nebezpečí škod</w:t>
      </w:r>
    </w:p>
    <w:p w:rsidR="00262284" w:rsidRDefault="00262284">
      <w:pPr>
        <w:pStyle w:val="Standard"/>
        <w:ind w:left="284" w:right="-569"/>
        <w:rPr>
          <w:rFonts w:eastAsia="Times New Roman"/>
          <w:b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Vlastníkem   předmětu  díla  je  až  do  úplného zaplacení díla zhotovitel. Místo,  kde  je  dílo   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prováděno a  právní  vztah  k němu, stejně  jako doba  před</w:t>
      </w:r>
      <w:r>
        <w:rPr>
          <w:rFonts w:eastAsia="Times New Roman"/>
          <w:szCs w:val="20"/>
        </w:rPr>
        <w:t xml:space="preserve">ání, je pro převod vlastnictví  k dílu  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nerozhodné.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Objednatel nese  nebezpečí  škod  na  díle  způsobených  vlastními  subdodavateli,  které </w:t>
      </w:r>
      <w:proofErr w:type="gramStart"/>
      <w:r>
        <w:rPr>
          <w:rFonts w:eastAsia="Times New Roman"/>
          <w:szCs w:val="20"/>
        </w:rPr>
        <w:t>ke</w:t>
      </w:r>
      <w:proofErr w:type="gramEnd"/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lastRenderedPageBreak/>
        <w:t xml:space="preserve">    zhotovení subdodávky vybral.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Nebezpečí škody na díle přechází na objednatele předáním </w:t>
      </w:r>
      <w:r>
        <w:rPr>
          <w:rFonts w:eastAsia="Times New Roman"/>
          <w:szCs w:val="20"/>
        </w:rPr>
        <w:t>díla.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Zhotovitel  nese odpovědnost za škody způsobené jeho činností.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Škoda způsobená vyšší mocí /zejména válka,  zemětřesení, povodně/  se považuje za okolnost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vylučující odpovědnost zhotovitele za provádění díla.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262284">
      <w:pPr>
        <w:pStyle w:val="Standard"/>
        <w:ind w:left="284" w:right="-569"/>
        <w:rPr>
          <w:rFonts w:eastAsia="Times New Roman"/>
          <w:b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                                                                </w:t>
      </w:r>
      <w:r>
        <w:rPr>
          <w:rFonts w:eastAsia="Times New Roman"/>
          <w:b/>
          <w:szCs w:val="20"/>
        </w:rPr>
        <w:tab/>
        <w:t xml:space="preserve">           XI.</w:t>
      </w:r>
    </w:p>
    <w:p w:rsidR="00262284" w:rsidRDefault="007A68B1">
      <w:pPr>
        <w:pStyle w:val="Standard"/>
        <w:ind w:left="284" w:right="-5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                                                                 Ostatní ujednání</w:t>
      </w:r>
    </w:p>
    <w:p w:rsidR="00262284" w:rsidRDefault="00262284">
      <w:pPr>
        <w:pStyle w:val="Standard"/>
        <w:ind w:left="284" w:right="-569"/>
        <w:rPr>
          <w:rFonts w:eastAsia="Times New Roman"/>
          <w:b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Smluvní strany prohlašují, že si smlouvu řádně přečetly a že se shodly na  jejím obs</w:t>
      </w:r>
      <w:r>
        <w:rPr>
          <w:rFonts w:eastAsia="Times New Roman"/>
          <w:szCs w:val="20"/>
        </w:rPr>
        <w:t xml:space="preserve">ahu, </w:t>
      </w:r>
      <w:proofErr w:type="gramStart"/>
      <w:r>
        <w:rPr>
          <w:rFonts w:eastAsia="Times New Roman"/>
          <w:szCs w:val="20"/>
        </w:rPr>
        <w:t>na</w:t>
      </w:r>
      <w:proofErr w:type="gramEnd"/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důkaz  čehož připojují své podpisy.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Jakékoliv změny a doplňky této smlouvy budou prováděny  výlučně na základě  písemných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dodatků ke smlouvě.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Tato smlouva nabývá platnosti a účinnosti dnem podpisu smlouvy oběma stranami.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</w:t>
      </w:r>
      <w:r>
        <w:rPr>
          <w:rFonts w:eastAsia="Times New Roman"/>
          <w:szCs w:val="20"/>
        </w:rPr>
        <w:t xml:space="preserve">  Tato smlouva je vyhotovena ve </w:t>
      </w:r>
      <w:proofErr w:type="gramStart"/>
      <w:r>
        <w:rPr>
          <w:rFonts w:eastAsia="Times New Roman"/>
          <w:szCs w:val="20"/>
        </w:rPr>
        <w:t>dvou</w:t>
      </w:r>
      <w:proofErr w:type="gramEnd"/>
      <w:r>
        <w:rPr>
          <w:rFonts w:eastAsia="Times New Roman"/>
          <w:szCs w:val="20"/>
        </w:rPr>
        <w:t xml:space="preserve"> vyhotovení, přičemž každá  ze smluvních stran obdrží</w:t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po jednom.</w:t>
      </w:r>
    </w:p>
    <w:p w:rsidR="00262284" w:rsidRDefault="00262284">
      <w:pPr>
        <w:pStyle w:val="Standard"/>
        <w:ind w:left="284" w:right="-569"/>
        <w:rPr>
          <w:rFonts w:eastAsia="Times New Roman"/>
          <w:i/>
          <w:szCs w:val="20"/>
        </w:rPr>
      </w:pPr>
    </w:p>
    <w:p w:rsidR="00262284" w:rsidRDefault="007A68B1">
      <w:pPr>
        <w:pStyle w:val="Standard"/>
        <w:ind w:right="-569"/>
      </w:pPr>
      <w:r>
        <w:rPr>
          <w:rFonts w:eastAsia="Times New Roman"/>
          <w:szCs w:val="20"/>
        </w:rPr>
        <w:t xml:space="preserve">        V Olomouci d</w:t>
      </w:r>
      <w:r>
        <w:rPr>
          <w:rFonts w:eastAsia="Times New Roman"/>
          <w:szCs w:val="20"/>
          <w:shd w:val="clear" w:color="auto" w:fill="FFFFFF"/>
        </w:rPr>
        <w:t>ne ….... 2024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Objednatel:</w:t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  <w:t>Zhotovitel:</w:t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br/>
      </w:r>
    </w:p>
    <w:p w:rsidR="00262284" w:rsidRDefault="007A68B1">
      <w:pPr>
        <w:pStyle w:val="Standard"/>
        <w:ind w:left="284" w:right="-569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................................</w:t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ab/>
        <w:t>.................................</w:t>
      </w:r>
      <w:r>
        <w:rPr>
          <w:rFonts w:eastAsia="Times New Roman"/>
          <w:szCs w:val="20"/>
        </w:rPr>
        <w:tab/>
      </w: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p w:rsidR="00262284" w:rsidRDefault="00262284">
      <w:pPr>
        <w:pStyle w:val="Standard"/>
        <w:ind w:left="284" w:right="-569"/>
        <w:rPr>
          <w:rFonts w:eastAsia="Times New Roman"/>
          <w:szCs w:val="20"/>
        </w:rPr>
      </w:pPr>
    </w:p>
    <w:sectPr w:rsidR="00262284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8B1" w:rsidRDefault="007A68B1">
      <w:r>
        <w:separator/>
      </w:r>
    </w:p>
  </w:endnote>
  <w:endnote w:type="continuationSeparator" w:id="0">
    <w:p w:rsidR="007A68B1" w:rsidRDefault="007A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-Bold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84" w:rsidRDefault="002622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8B1" w:rsidRDefault="007A68B1">
      <w:r>
        <w:separator/>
      </w:r>
    </w:p>
  </w:footnote>
  <w:footnote w:type="continuationSeparator" w:id="0">
    <w:p w:rsidR="007A68B1" w:rsidRDefault="007A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4DAC"/>
    <w:multiLevelType w:val="multilevel"/>
    <w:tmpl w:val="198697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4637C5E"/>
    <w:multiLevelType w:val="multilevel"/>
    <w:tmpl w:val="058898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84"/>
    <w:rsid w:val="00262284"/>
    <w:rsid w:val="007A68B1"/>
    <w:rsid w:val="00C258F3"/>
    <w:rsid w:val="00C3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553E"/>
  <w15:docId w15:val="{113B0EF6-6524-4664-B335-C7EDD650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b/>
      <w:i w:val="0"/>
      <w:sz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WW-WW8Num2ztrue7">
    <w:name w:val="WW-WW8Num2ztrue7"/>
    <w:qFormat/>
  </w:style>
  <w:style w:type="character" w:customStyle="1" w:styleId="WW-WW8Num2ztrue11">
    <w:name w:val="WW-WW8Num2ztrue11"/>
    <w:qFormat/>
  </w:style>
  <w:style w:type="character" w:customStyle="1" w:styleId="WW-WW8Num2ztrue21">
    <w:name w:val="WW-WW8Num2ztrue21"/>
    <w:qFormat/>
  </w:style>
  <w:style w:type="character" w:customStyle="1" w:styleId="WW-WW8Num2ztrue31">
    <w:name w:val="WW-WW8Num2ztrue31"/>
    <w:qFormat/>
  </w:style>
  <w:style w:type="character" w:customStyle="1" w:styleId="WW-WW8Num2ztrue41">
    <w:name w:val="WW-WW8Num2ztrue41"/>
    <w:qFormat/>
  </w:style>
  <w:style w:type="character" w:customStyle="1" w:styleId="WW-WW8Num2ztrue51">
    <w:name w:val="WW-WW8Num2ztrue51"/>
    <w:qFormat/>
  </w:style>
  <w:style w:type="character" w:customStyle="1" w:styleId="WW-WW8Num2ztrue61">
    <w:name w:val="WW-WW8Num2ztrue6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ucida Sans Unicode" w:hAnsi="Times New Roman" w:cs="Times New Roman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hlavazpat">
    <w:name w:val="Záhlaví a zápatí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Standard"/>
    <w:pPr>
      <w:suppressLineNumbers/>
      <w:tabs>
        <w:tab w:val="center" w:pos="4818"/>
        <w:tab w:val="right" w:pos="9637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1637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Vymazal</dc:creator>
  <dc:description/>
  <cp:lastModifiedBy>Marketa</cp:lastModifiedBy>
  <cp:revision>4</cp:revision>
  <cp:lastPrinted>2009-12-18T09:52:00Z</cp:lastPrinted>
  <dcterms:created xsi:type="dcterms:W3CDTF">2024-12-16T06:26:00Z</dcterms:created>
  <dcterms:modified xsi:type="dcterms:W3CDTF">2024-12-16T06:32:00Z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Confidentiality">
    <vt:lpwstr>Restricted</vt:lpwstr>
  </property>
  <property fmtid="{D5CDD505-2E9C-101B-9397-08002B2CF9AE}" pid="3" name="MSIP_Label_9d258917-277f-42cd-a3cd-14c4e9ee58bc_ActionId">
    <vt:lpwstr>2e74bbf8-e5bc-4121-9ca6-06142fecc0c2</vt:lpwstr>
  </property>
  <property fmtid="{D5CDD505-2E9C-101B-9397-08002B2CF9AE}" pid="4" name="MSIP_Label_9d258917-277f-42cd-a3cd-14c4e9ee58bc_ContentBits">
    <vt:lpwstr>0</vt:lpwstr>
  </property>
  <property fmtid="{D5CDD505-2E9C-101B-9397-08002B2CF9AE}" pid="5" name="MSIP_Label_9d258917-277f-42cd-a3cd-14c4e9ee58bc_Enabled">
    <vt:lpwstr>true</vt:lpwstr>
  </property>
  <property fmtid="{D5CDD505-2E9C-101B-9397-08002B2CF9AE}" pid="6" name="MSIP_Label_9d258917-277f-42cd-a3cd-14c4e9ee58bc_Method">
    <vt:lpwstr>Standard</vt:lpwstr>
  </property>
  <property fmtid="{D5CDD505-2E9C-101B-9397-08002B2CF9AE}" pid="7" name="MSIP_Label_9d258917-277f-42cd-a3cd-14c4e9ee58bc_Name">
    <vt:lpwstr>restricted</vt:lpwstr>
  </property>
  <property fmtid="{D5CDD505-2E9C-101B-9397-08002B2CF9AE}" pid="8" name="MSIP_Label_9d258917-277f-42cd-a3cd-14c4e9ee58bc_SetDate">
    <vt:lpwstr>2023-06-24T13:39:26Z</vt:lpwstr>
  </property>
  <property fmtid="{D5CDD505-2E9C-101B-9397-08002B2CF9AE}" pid="9" name="MSIP_Label_9d258917-277f-42cd-a3cd-14c4e9ee58bc_SiteId">
    <vt:lpwstr>38ae3bcd-9579-4fd4-adda-b42e1495d55a</vt:lpwstr>
  </property>
</Properties>
</file>