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CE" w:rsidRDefault="003C7BCE" w:rsidP="009F6819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Default="003C7BCE" w:rsidP="009F6819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Pr="00487EAB" w:rsidRDefault="003C7BCE" w:rsidP="003C7BCE">
      <w:pPr>
        <w:jc w:val="center"/>
        <w:rPr>
          <w:rFonts w:ascii="Arial" w:hAnsi="Arial" w:cs="Arial"/>
          <w:b/>
          <w:sz w:val="32"/>
          <w:szCs w:val="32"/>
        </w:rPr>
      </w:pPr>
      <w:r w:rsidRPr="00487EAB">
        <w:rPr>
          <w:rFonts w:ascii="Arial" w:hAnsi="Arial" w:cs="Arial"/>
          <w:b/>
          <w:sz w:val="32"/>
          <w:szCs w:val="32"/>
        </w:rPr>
        <w:t>Dodatek č. 12</w:t>
      </w:r>
    </w:p>
    <w:p w:rsidR="003C7BCE" w:rsidRPr="00487EAB" w:rsidRDefault="003C7BCE" w:rsidP="003C7BCE">
      <w:pPr>
        <w:jc w:val="center"/>
        <w:rPr>
          <w:rFonts w:ascii="Arial" w:hAnsi="Arial" w:cs="Arial"/>
          <w:b/>
          <w:sz w:val="32"/>
          <w:szCs w:val="32"/>
        </w:rPr>
      </w:pPr>
    </w:p>
    <w:p w:rsidR="003C7BCE" w:rsidRPr="00487EAB" w:rsidRDefault="003C7BCE" w:rsidP="003C7BCE">
      <w:pPr>
        <w:jc w:val="center"/>
        <w:rPr>
          <w:rFonts w:ascii="Arial" w:hAnsi="Arial"/>
          <w:b/>
        </w:rPr>
      </w:pPr>
      <w:r w:rsidRPr="00487EAB">
        <w:rPr>
          <w:rFonts w:ascii="Arial" w:hAnsi="Arial" w:cs="Arial"/>
          <w:b/>
          <w:bCs/>
        </w:rPr>
        <w:t>ke smlouvě</w:t>
      </w:r>
      <w:r w:rsidRPr="00487EAB">
        <w:rPr>
          <w:rFonts w:ascii="Arial" w:hAnsi="Arial" w:cs="Arial"/>
        </w:rPr>
        <w:t xml:space="preserve"> </w:t>
      </w:r>
      <w:r w:rsidRPr="00487EAB">
        <w:rPr>
          <w:rFonts w:ascii="Arial" w:hAnsi="Arial" w:cs="Arial"/>
          <w:b/>
          <w:bCs/>
        </w:rPr>
        <w:t>o výpůjčce nemovitého majetku č. 81</w:t>
      </w:r>
      <w:r w:rsidRPr="00487EAB">
        <w:rPr>
          <w:rFonts w:ascii="Arial" w:hAnsi="Arial"/>
          <w:b/>
        </w:rPr>
        <w:t xml:space="preserve">/2008 </w:t>
      </w:r>
    </w:p>
    <w:p w:rsidR="003C7BCE" w:rsidRPr="00487EAB" w:rsidRDefault="003C7BCE" w:rsidP="003C7BCE">
      <w:pPr>
        <w:pStyle w:val="Titulek"/>
        <w:jc w:val="left"/>
        <w:rPr>
          <w:b w:val="0"/>
          <w:sz w:val="22"/>
          <w:szCs w:val="22"/>
        </w:rPr>
      </w:pPr>
      <w:r w:rsidRPr="00487EAB">
        <w:rPr>
          <w:b w:val="0"/>
          <w:sz w:val="22"/>
          <w:szCs w:val="22"/>
        </w:rPr>
        <w:t xml:space="preserve">uzavřený dle </w:t>
      </w:r>
      <w:proofErr w:type="spellStart"/>
      <w:r w:rsidRPr="00487EAB">
        <w:rPr>
          <w:b w:val="0"/>
          <w:sz w:val="22"/>
          <w:szCs w:val="22"/>
        </w:rPr>
        <w:t>ust</w:t>
      </w:r>
      <w:proofErr w:type="spellEnd"/>
      <w:r w:rsidRPr="00487EAB">
        <w:rPr>
          <w:b w:val="0"/>
          <w:sz w:val="22"/>
          <w:szCs w:val="22"/>
        </w:rPr>
        <w:t>. § 2193 a násl. zákona č. 89/2012 Sb., občanský zákoník, v platném znění,</w:t>
      </w:r>
    </w:p>
    <w:p w:rsidR="003C7BCE" w:rsidRPr="00487EAB" w:rsidRDefault="003C7BCE" w:rsidP="003C7BCE">
      <w:pPr>
        <w:jc w:val="center"/>
        <w:rPr>
          <w:rFonts w:ascii="Arial" w:hAnsi="Arial" w:cs="Arial"/>
          <w:sz w:val="22"/>
          <w:szCs w:val="22"/>
        </w:rPr>
      </w:pPr>
      <w:r w:rsidRPr="00487EAB">
        <w:rPr>
          <w:rFonts w:ascii="Arial" w:hAnsi="Arial" w:cs="Arial"/>
          <w:sz w:val="22"/>
          <w:szCs w:val="22"/>
        </w:rPr>
        <w:t>(dále jen „dodatek“)</w:t>
      </w:r>
    </w:p>
    <w:p w:rsidR="003C7BCE" w:rsidRPr="00487EAB" w:rsidRDefault="003C7BCE" w:rsidP="003C7BCE">
      <w:pPr>
        <w:pStyle w:val="Normlnweb"/>
        <w:shd w:val="clear" w:color="auto" w:fill="FFFFFF"/>
        <w:spacing w:before="0" w:beforeAutospacing="0" w:after="0" w:afterAutospacing="0"/>
        <w:ind w:right="227"/>
        <w:rPr>
          <w:rFonts w:ascii="Arial" w:hAnsi="Arial" w:cs="Arial"/>
          <w:color w:val="auto"/>
          <w:sz w:val="22"/>
          <w:szCs w:val="22"/>
        </w:rPr>
      </w:pPr>
      <w:r w:rsidRPr="00487EAB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3C7BCE" w:rsidRPr="00487EAB" w:rsidRDefault="003C7BCE" w:rsidP="003C7BCE">
      <w:pPr>
        <w:rPr>
          <w:rFonts w:ascii="Arial" w:hAnsi="Arial"/>
          <w:sz w:val="22"/>
          <w:szCs w:val="22"/>
        </w:rPr>
      </w:pPr>
      <w:r w:rsidRPr="00487EAB">
        <w:rPr>
          <w:rFonts w:ascii="Arial" w:hAnsi="Arial"/>
          <w:sz w:val="22"/>
          <w:szCs w:val="22"/>
        </w:rPr>
        <w:t>mezi:</w:t>
      </w:r>
    </w:p>
    <w:p w:rsidR="003C7BCE" w:rsidRPr="00487EAB" w:rsidRDefault="003C7BCE" w:rsidP="003C7BCE">
      <w:pPr>
        <w:rPr>
          <w:rFonts w:ascii="Arial" w:hAnsi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479"/>
        <w:gridCol w:w="229"/>
        <w:gridCol w:w="5580"/>
      </w:tblGrid>
      <w:tr w:rsidR="00487EAB" w:rsidRPr="00487EAB" w:rsidTr="004903B7">
        <w:tc>
          <w:tcPr>
            <w:tcW w:w="3479" w:type="dxa"/>
          </w:tcPr>
          <w:p w:rsidR="003C7BCE" w:rsidRPr="00487EAB" w:rsidRDefault="003C7BCE" w:rsidP="004903B7">
            <w:pPr>
              <w:rPr>
                <w:rFonts w:ascii="Arial" w:hAnsi="Arial"/>
                <w:b/>
              </w:rPr>
            </w:pPr>
            <w:r w:rsidRPr="00487EAB">
              <w:rPr>
                <w:rFonts w:ascii="Arial" w:hAnsi="Arial"/>
                <w:b/>
                <w:sz w:val="22"/>
                <w:szCs w:val="22"/>
              </w:rPr>
              <w:t>městem Orlová</w:t>
            </w:r>
          </w:p>
        </w:tc>
        <w:tc>
          <w:tcPr>
            <w:tcW w:w="5809" w:type="dxa"/>
            <w:gridSpan w:val="2"/>
          </w:tcPr>
          <w:p w:rsidR="003C7BCE" w:rsidRPr="00487EAB" w:rsidRDefault="003C7BCE" w:rsidP="004903B7">
            <w:pPr>
              <w:rPr>
                <w:rFonts w:ascii="Arial" w:hAnsi="Arial"/>
              </w:rPr>
            </w:pPr>
          </w:p>
        </w:tc>
      </w:tr>
      <w:tr w:rsidR="00487EAB" w:rsidRPr="00487EAB" w:rsidTr="004903B7">
        <w:tc>
          <w:tcPr>
            <w:tcW w:w="3708" w:type="dxa"/>
            <w:gridSpan w:val="2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580" w:type="dxa"/>
          </w:tcPr>
          <w:p w:rsidR="003C7BCE" w:rsidRPr="00487EAB" w:rsidRDefault="003C7BCE" w:rsidP="004903B7">
            <w:pPr>
              <w:ind w:left="121" w:hanging="121"/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 xml:space="preserve">Lenkou </w:t>
            </w:r>
            <w:proofErr w:type="spellStart"/>
            <w:r w:rsidRPr="00487EAB">
              <w:rPr>
                <w:rFonts w:ascii="Arial" w:hAnsi="Arial" w:cs="Arial"/>
                <w:sz w:val="22"/>
                <w:szCs w:val="22"/>
              </w:rPr>
              <w:t>Brzyszkowskou</w:t>
            </w:r>
            <w:proofErr w:type="spellEnd"/>
            <w:r w:rsidRPr="00487EAB">
              <w:rPr>
                <w:rFonts w:ascii="Arial" w:hAnsi="Arial" w:cs="Arial"/>
                <w:sz w:val="22"/>
                <w:szCs w:val="22"/>
              </w:rPr>
              <w:t xml:space="preserve">, starostkou </w:t>
            </w:r>
          </w:p>
        </w:tc>
      </w:tr>
      <w:tr w:rsidR="00487EAB" w:rsidRPr="00487EAB" w:rsidTr="004903B7">
        <w:tc>
          <w:tcPr>
            <w:tcW w:w="3708" w:type="dxa"/>
            <w:gridSpan w:val="2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580" w:type="dxa"/>
          </w:tcPr>
          <w:p w:rsidR="003C7BCE" w:rsidRPr="00487EAB" w:rsidRDefault="003C7BCE" w:rsidP="004903B7">
            <w:pPr>
              <w:ind w:left="121" w:hanging="121"/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Orlová-Lutyně, Osvobození 796, 735 14</w:t>
            </w:r>
          </w:p>
        </w:tc>
      </w:tr>
      <w:tr w:rsidR="00487EAB" w:rsidRPr="00487EAB" w:rsidTr="004903B7">
        <w:trPr>
          <w:trHeight w:val="197"/>
        </w:trPr>
        <w:tc>
          <w:tcPr>
            <w:tcW w:w="3708" w:type="dxa"/>
            <w:gridSpan w:val="2"/>
          </w:tcPr>
          <w:p w:rsidR="003C7BCE" w:rsidRPr="00487EAB" w:rsidRDefault="003C7BCE" w:rsidP="004903B7">
            <w:pPr>
              <w:pStyle w:val="Nzev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87EAB">
              <w:rPr>
                <w:rFonts w:cs="Arial"/>
                <w:b w:val="0"/>
                <w:sz w:val="22"/>
                <w:szCs w:val="22"/>
              </w:rPr>
              <w:t>IČO:</w:t>
            </w:r>
          </w:p>
        </w:tc>
        <w:tc>
          <w:tcPr>
            <w:tcW w:w="5580" w:type="dxa"/>
          </w:tcPr>
          <w:p w:rsidR="003C7BCE" w:rsidRPr="00487EAB" w:rsidRDefault="003C7BCE" w:rsidP="004903B7">
            <w:pPr>
              <w:ind w:left="121" w:hanging="121"/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00297577</w:t>
            </w:r>
          </w:p>
        </w:tc>
      </w:tr>
      <w:tr w:rsidR="00487EAB" w:rsidRPr="00487EAB" w:rsidTr="004903B7">
        <w:tc>
          <w:tcPr>
            <w:tcW w:w="3708" w:type="dxa"/>
            <w:gridSpan w:val="2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580" w:type="dxa"/>
          </w:tcPr>
          <w:p w:rsidR="003C7BCE" w:rsidRPr="00487EAB" w:rsidRDefault="003C7BCE" w:rsidP="004903B7">
            <w:pPr>
              <w:ind w:left="121" w:hanging="121"/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 xml:space="preserve">ČSOB, a. s., č. </w:t>
            </w:r>
            <w:proofErr w:type="spellStart"/>
            <w:r w:rsidRPr="00487EA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7EAB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487EAB" w:rsidRPr="00487EAB" w:rsidTr="004903B7">
        <w:tc>
          <w:tcPr>
            <w:tcW w:w="3479" w:type="dxa"/>
          </w:tcPr>
          <w:p w:rsidR="003C7BCE" w:rsidRPr="00487EAB" w:rsidRDefault="003C7BCE" w:rsidP="004903B7">
            <w:pPr>
              <w:rPr>
                <w:rFonts w:ascii="Arial" w:hAnsi="Arial" w:cs="Arial"/>
                <w:highlight w:val="yellow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Pr="00487EAB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Pr="00487EAB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809" w:type="dxa"/>
            <w:gridSpan w:val="2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</w:p>
        </w:tc>
      </w:tr>
    </w:tbl>
    <w:p w:rsidR="003C7BCE" w:rsidRPr="00487EAB" w:rsidRDefault="003C7BCE" w:rsidP="003C7BCE">
      <w:pPr>
        <w:rPr>
          <w:rFonts w:ascii="Arial" w:hAnsi="Arial"/>
          <w:sz w:val="22"/>
          <w:szCs w:val="22"/>
        </w:rPr>
      </w:pPr>
    </w:p>
    <w:p w:rsidR="003C7BCE" w:rsidRPr="00487EAB" w:rsidRDefault="003C7BCE" w:rsidP="003C7BCE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487EAB">
        <w:rPr>
          <w:rFonts w:ascii="Arial" w:hAnsi="Arial"/>
          <w:sz w:val="22"/>
          <w:szCs w:val="22"/>
        </w:rPr>
        <w:t>a</w:t>
      </w:r>
    </w:p>
    <w:p w:rsidR="003C7BCE" w:rsidRPr="00487EAB" w:rsidRDefault="003C7BCE" w:rsidP="003C7BCE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5"/>
        <w:gridCol w:w="5497"/>
      </w:tblGrid>
      <w:tr w:rsidR="00487EAB" w:rsidRPr="00487EAB" w:rsidTr="004903B7">
        <w:tc>
          <w:tcPr>
            <w:tcW w:w="9747" w:type="dxa"/>
            <w:gridSpan w:val="2"/>
          </w:tcPr>
          <w:p w:rsidR="003C7BCE" w:rsidRPr="00487EAB" w:rsidRDefault="003C7BCE" w:rsidP="004903B7">
            <w:pPr>
              <w:rPr>
                <w:rFonts w:ascii="Arial" w:hAnsi="Arial"/>
                <w:b/>
              </w:rPr>
            </w:pPr>
            <w:r w:rsidRPr="00487EAB">
              <w:rPr>
                <w:rFonts w:ascii="Arial" w:hAnsi="Arial"/>
                <w:b/>
                <w:sz w:val="22"/>
                <w:szCs w:val="22"/>
              </w:rPr>
              <w:t>Základní školou Orlová-Lutyně Školní 862 okres Karviná, příspěvkovou organizací</w:t>
            </w:r>
          </w:p>
        </w:tc>
      </w:tr>
      <w:tr w:rsidR="00487EAB" w:rsidRPr="00487EAB" w:rsidTr="004903B7">
        <w:tc>
          <w:tcPr>
            <w:tcW w:w="3794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zastoupenou:</w:t>
            </w:r>
          </w:p>
        </w:tc>
        <w:tc>
          <w:tcPr>
            <w:tcW w:w="5953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/>
                <w:sz w:val="22"/>
                <w:szCs w:val="22"/>
              </w:rPr>
              <w:t xml:space="preserve">Mgr. Markem </w:t>
            </w:r>
            <w:proofErr w:type="spellStart"/>
            <w:r w:rsidRPr="00487EAB">
              <w:rPr>
                <w:rFonts w:ascii="Arial" w:hAnsi="Arial"/>
                <w:sz w:val="22"/>
                <w:szCs w:val="22"/>
              </w:rPr>
              <w:t>Tešnarem</w:t>
            </w:r>
            <w:proofErr w:type="spellEnd"/>
            <w:r w:rsidRPr="00487EAB">
              <w:rPr>
                <w:rFonts w:ascii="Arial" w:hAnsi="Arial"/>
                <w:sz w:val="22"/>
                <w:szCs w:val="22"/>
              </w:rPr>
              <w:t>, ředitelem školy</w:t>
            </w:r>
          </w:p>
        </w:tc>
      </w:tr>
      <w:tr w:rsidR="00487EAB" w:rsidRPr="00487EAB" w:rsidTr="004903B7">
        <w:tc>
          <w:tcPr>
            <w:tcW w:w="3794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953" w:type="dxa"/>
          </w:tcPr>
          <w:p w:rsidR="003C7BCE" w:rsidRPr="00487EAB" w:rsidRDefault="003C7BCE" w:rsidP="004903B7">
            <w:pPr>
              <w:pStyle w:val="Nadpis1"/>
              <w:jc w:val="left"/>
              <w:rPr>
                <w:rFonts w:cs="Arial"/>
                <w:szCs w:val="22"/>
              </w:rPr>
            </w:pPr>
            <w:r w:rsidRPr="00487EAB">
              <w:rPr>
                <w:rFonts w:cs="Arial"/>
                <w:sz w:val="22"/>
                <w:szCs w:val="22"/>
              </w:rPr>
              <w:t>48004201</w:t>
            </w:r>
          </w:p>
        </w:tc>
      </w:tr>
      <w:tr w:rsidR="00487EAB" w:rsidRPr="00487EAB" w:rsidTr="004903B7">
        <w:tc>
          <w:tcPr>
            <w:tcW w:w="3794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/>
                <w:sz w:val="22"/>
                <w:szCs w:val="22"/>
              </w:rPr>
              <w:t xml:space="preserve">KB, a. s., č. </w:t>
            </w:r>
            <w:proofErr w:type="spellStart"/>
            <w:r w:rsidRPr="00487EAB">
              <w:rPr>
                <w:rFonts w:ascii="Arial" w:hAnsi="Arial"/>
                <w:sz w:val="22"/>
                <w:szCs w:val="22"/>
              </w:rPr>
              <w:t>ú.</w:t>
            </w:r>
            <w:proofErr w:type="spellEnd"/>
            <w:r w:rsidRPr="00487EAB">
              <w:rPr>
                <w:rFonts w:ascii="Arial" w:hAnsi="Arial"/>
                <w:sz w:val="22"/>
                <w:szCs w:val="22"/>
              </w:rPr>
              <w:t xml:space="preserve"> 46333-791/0100</w:t>
            </w:r>
          </w:p>
        </w:tc>
      </w:tr>
      <w:tr w:rsidR="00487EAB" w:rsidRPr="00487EAB" w:rsidTr="004903B7">
        <w:tc>
          <w:tcPr>
            <w:tcW w:w="3794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  <w:r w:rsidRPr="00487EAB">
              <w:rPr>
                <w:rFonts w:ascii="Arial" w:hAnsi="Arial" w:cs="Arial"/>
                <w:sz w:val="22"/>
                <w:szCs w:val="22"/>
              </w:rPr>
              <w:t>(dále jen „vypůjčitel“)</w:t>
            </w:r>
          </w:p>
        </w:tc>
        <w:tc>
          <w:tcPr>
            <w:tcW w:w="5953" w:type="dxa"/>
          </w:tcPr>
          <w:p w:rsidR="003C7BCE" w:rsidRPr="00487EAB" w:rsidRDefault="003C7BCE" w:rsidP="004903B7">
            <w:pPr>
              <w:rPr>
                <w:rFonts w:ascii="Arial" w:hAnsi="Arial" w:cs="Arial"/>
              </w:rPr>
            </w:pPr>
          </w:p>
        </w:tc>
      </w:tr>
    </w:tbl>
    <w:p w:rsidR="003C7BCE" w:rsidRPr="00487EAB" w:rsidRDefault="003C7BCE" w:rsidP="003C7BCE">
      <w:pPr>
        <w:rPr>
          <w:rFonts w:ascii="Arial" w:hAnsi="Arial"/>
        </w:rPr>
      </w:pPr>
    </w:p>
    <w:p w:rsidR="003C7BCE" w:rsidRPr="00487EAB" w:rsidRDefault="003C7BCE" w:rsidP="003C7BCE">
      <w:pPr>
        <w:jc w:val="both"/>
        <w:rPr>
          <w:rFonts w:ascii="Arial" w:hAnsi="Arial"/>
          <w:sz w:val="22"/>
        </w:rPr>
      </w:pPr>
      <w:r w:rsidRPr="00487EAB">
        <w:rPr>
          <w:rFonts w:ascii="Arial" w:hAnsi="Arial"/>
          <w:sz w:val="22"/>
        </w:rPr>
        <w:t xml:space="preserve">V souladu s čl. VIII. odst. 1 smlouvy o výpůjčce nemovitého majetku č. 81/2008 se smluvní </w:t>
      </w:r>
      <w:proofErr w:type="gramStart"/>
      <w:r w:rsidRPr="00487EAB">
        <w:rPr>
          <w:rFonts w:ascii="Arial" w:hAnsi="Arial"/>
          <w:sz w:val="22"/>
        </w:rPr>
        <w:t>strany  dohodly</w:t>
      </w:r>
      <w:proofErr w:type="gramEnd"/>
      <w:r w:rsidRPr="00487EAB">
        <w:rPr>
          <w:rFonts w:ascii="Arial" w:hAnsi="Arial"/>
          <w:sz w:val="22"/>
        </w:rPr>
        <w:t xml:space="preserve"> na novém znění článku I. takto:</w:t>
      </w:r>
    </w:p>
    <w:p w:rsidR="003C7BCE" w:rsidRPr="00487EAB" w:rsidRDefault="003C7BCE" w:rsidP="003C7BCE">
      <w:pPr>
        <w:rPr>
          <w:rFonts w:ascii="Arial" w:hAnsi="Arial"/>
          <w:sz w:val="22"/>
        </w:rPr>
      </w:pPr>
    </w:p>
    <w:p w:rsidR="003C7BCE" w:rsidRPr="00487EAB" w:rsidRDefault="003C7BCE" w:rsidP="003C7BCE">
      <w:pPr>
        <w:rPr>
          <w:rFonts w:ascii="Arial" w:hAnsi="Arial"/>
          <w:sz w:val="22"/>
        </w:rPr>
      </w:pPr>
      <w:r w:rsidRPr="00487EAB">
        <w:rPr>
          <w:rFonts w:ascii="Arial" w:hAnsi="Arial"/>
          <w:sz w:val="22"/>
        </w:rPr>
        <w:t xml:space="preserve">                                                                                 I.</w:t>
      </w:r>
    </w:p>
    <w:p w:rsidR="003C7BCE" w:rsidRPr="00487EAB" w:rsidRDefault="003C7BCE" w:rsidP="003C7BCE">
      <w:pPr>
        <w:rPr>
          <w:rFonts w:ascii="Arial" w:hAnsi="Arial"/>
          <w:sz w:val="22"/>
        </w:rPr>
      </w:pPr>
    </w:p>
    <w:p w:rsidR="003C7BCE" w:rsidRPr="00487EAB" w:rsidRDefault="003C7BCE" w:rsidP="003C7BCE">
      <w:pPr>
        <w:jc w:val="both"/>
        <w:rPr>
          <w:rFonts w:ascii="Arial" w:hAnsi="Arial"/>
          <w:sz w:val="22"/>
          <w:vertAlign w:val="superscript"/>
        </w:rPr>
      </w:pPr>
      <w:r w:rsidRPr="00487EAB">
        <w:rPr>
          <w:rFonts w:ascii="Arial" w:hAnsi="Arial"/>
          <w:sz w:val="22"/>
        </w:rPr>
        <w:t xml:space="preserve">1.1 </w:t>
      </w:r>
      <w:proofErr w:type="spellStart"/>
      <w:r w:rsidRPr="00487EAB">
        <w:rPr>
          <w:rFonts w:ascii="Arial" w:hAnsi="Arial"/>
          <w:sz w:val="22"/>
        </w:rPr>
        <w:t>Půjčitel</w:t>
      </w:r>
      <w:proofErr w:type="spellEnd"/>
      <w:r w:rsidRPr="00487EAB">
        <w:rPr>
          <w:rFonts w:ascii="Arial" w:hAnsi="Arial"/>
          <w:sz w:val="22"/>
        </w:rPr>
        <w:t xml:space="preserve"> je vlastníkem objektu na ul. Školní 862 v Orlové-Lutyni, včetně pozemkových parcel č. 557/1, 558, 559, 560, 561, 562, 563, 564, 565 a 580 kat. území Orlová-Lutyně. </w:t>
      </w:r>
      <w:r w:rsidRPr="00487EAB">
        <w:rPr>
          <w:rFonts w:ascii="Arial" w:hAnsi="Arial"/>
          <w:sz w:val="22"/>
          <w:szCs w:val="22"/>
        </w:rPr>
        <w:t xml:space="preserve">Dále je vlastníkem objektu </w:t>
      </w:r>
      <w:r w:rsidRPr="00487EAB">
        <w:rPr>
          <w:rFonts w:ascii="Arial" w:hAnsi="Arial" w:cs="Arial"/>
          <w:sz w:val="22"/>
          <w:szCs w:val="22"/>
        </w:rPr>
        <w:t xml:space="preserve">na ul. Slezská 850 </w:t>
      </w:r>
      <w:proofErr w:type="gramStart"/>
      <w:r w:rsidRPr="00487EAB">
        <w:rPr>
          <w:rFonts w:ascii="Arial" w:hAnsi="Arial" w:cs="Arial"/>
          <w:sz w:val="22"/>
          <w:szCs w:val="22"/>
        </w:rPr>
        <w:t>a  objektu</w:t>
      </w:r>
      <w:proofErr w:type="gramEnd"/>
      <w:r w:rsidRPr="00487EAB">
        <w:rPr>
          <w:rFonts w:ascii="Arial" w:hAnsi="Arial" w:cs="Arial"/>
          <w:sz w:val="22"/>
          <w:szCs w:val="22"/>
        </w:rPr>
        <w:t xml:space="preserve"> na ul. Slezská 851 v Orlové-</w:t>
      </w:r>
      <w:proofErr w:type="spellStart"/>
      <w:r w:rsidRPr="00487EAB">
        <w:rPr>
          <w:rFonts w:ascii="Arial" w:hAnsi="Arial" w:cs="Arial"/>
          <w:sz w:val="22"/>
          <w:szCs w:val="22"/>
        </w:rPr>
        <w:t>Porubě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, včetně pozemkových parcel č. 3079/2, 3079/3, 3077/1 a 3077/2 kat. území Poruba u Orlové. </w:t>
      </w:r>
    </w:p>
    <w:p w:rsidR="003C7BCE" w:rsidRPr="00487EAB" w:rsidRDefault="003C7BCE" w:rsidP="003C7BC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/>
          <w:sz w:val="22"/>
          <w:szCs w:val="22"/>
        </w:rPr>
      </w:pPr>
      <w:r w:rsidRPr="00487EAB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487EAB">
        <w:rPr>
          <w:rFonts w:ascii="Arial" w:hAnsi="Arial" w:cs="Arial"/>
          <w:sz w:val="22"/>
          <w:szCs w:val="22"/>
        </w:rPr>
        <w:t>půjčitel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 půjčuje tyto objekty včetně parcel vypůjčiteli, vyjma </w:t>
      </w:r>
      <w:r w:rsidRPr="00487EAB">
        <w:rPr>
          <w:rFonts w:ascii="Arial" w:hAnsi="Arial"/>
          <w:sz w:val="22"/>
        </w:rPr>
        <w:t>školnického bytu o podlahové ploše 70,51 m</w:t>
      </w:r>
      <w:proofErr w:type="gramStart"/>
      <w:r w:rsidRPr="00487EAB">
        <w:rPr>
          <w:rFonts w:ascii="Arial" w:hAnsi="Arial"/>
          <w:sz w:val="22"/>
          <w:vertAlign w:val="superscript"/>
        </w:rPr>
        <w:t xml:space="preserve">2  </w:t>
      </w:r>
      <w:r w:rsidRPr="00487EAB">
        <w:rPr>
          <w:rFonts w:ascii="Arial" w:hAnsi="Arial"/>
          <w:sz w:val="22"/>
          <w:szCs w:val="22"/>
        </w:rPr>
        <w:t>v</w:t>
      </w:r>
      <w:proofErr w:type="gramEnd"/>
      <w:r w:rsidRPr="00487EAB">
        <w:rPr>
          <w:rFonts w:ascii="Arial" w:hAnsi="Arial"/>
          <w:sz w:val="22"/>
          <w:szCs w:val="22"/>
        </w:rPr>
        <w:t> budově objektu čp. 862 na ul. Školní v Orlové-Lutyni.</w:t>
      </w:r>
    </w:p>
    <w:p w:rsidR="003C7BCE" w:rsidRPr="00487EAB" w:rsidRDefault="003C7BCE" w:rsidP="003C7BCE">
      <w:pPr>
        <w:pStyle w:val="Nzev"/>
        <w:ind w:left="567"/>
        <w:jc w:val="both"/>
        <w:rPr>
          <w:b w:val="0"/>
          <w:sz w:val="22"/>
        </w:rPr>
      </w:pPr>
    </w:p>
    <w:p w:rsidR="003C7BCE" w:rsidRPr="00487EAB" w:rsidRDefault="003C7BCE" w:rsidP="003C7BCE">
      <w:pPr>
        <w:pStyle w:val="Nzev"/>
        <w:jc w:val="both"/>
        <w:rPr>
          <w:b w:val="0"/>
          <w:sz w:val="22"/>
        </w:rPr>
      </w:pPr>
      <w:r w:rsidRPr="00487EAB">
        <w:rPr>
          <w:b w:val="0"/>
          <w:sz w:val="22"/>
        </w:rPr>
        <w:t>Na části pozemkové parcely č. 562, kat. území Orlová-Lutyně, plocha 801 m</w:t>
      </w:r>
      <w:r w:rsidRPr="00487EAB">
        <w:rPr>
          <w:b w:val="0"/>
          <w:sz w:val="22"/>
          <w:szCs w:val="22"/>
          <w:vertAlign w:val="superscript"/>
        </w:rPr>
        <w:t>2</w:t>
      </w:r>
      <w:r w:rsidRPr="00487EAB">
        <w:rPr>
          <w:b w:val="0"/>
          <w:sz w:val="22"/>
        </w:rPr>
        <w:t>, u ZŠ Školní 862 v Orlové-Lutyni, a na části pozemkové parcely č. 3077/1, kat. území Orlová-Poruba, plocha cca 800 m</w:t>
      </w:r>
      <w:r w:rsidRPr="00487EAB">
        <w:rPr>
          <w:b w:val="0"/>
          <w:sz w:val="22"/>
          <w:szCs w:val="22"/>
          <w:vertAlign w:val="superscript"/>
        </w:rPr>
        <w:t>2</w:t>
      </w:r>
      <w:r w:rsidRPr="00487EAB">
        <w:rPr>
          <w:b w:val="0"/>
          <w:sz w:val="22"/>
          <w:szCs w:val="22"/>
        </w:rPr>
        <w:t xml:space="preserve">, </w:t>
      </w:r>
      <w:r w:rsidRPr="00487EAB">
        <w:rPr>
          <w:b w:val="0"/>
          <w:sz w:val="22"/>
        </w:rPr>
        <w:t>u ZŠ Slezská 850 v Orlové-</w:t>
      </w:r>
      <w:proofErr w:type="spellStart"/>
      <w:r w:rsidRPr="00487EAB">
        <w:rPr>
          <w:b w:val="0"/>
          <w:sz w:val="22"/>
        </w:rPr>
        <w:t>Porubě</w:t>
      </w:r>
      <w:proofErr w:type="spellEnd"/>
      <w:r w:rsidRPr="00487EAB">
        <w:rPr>
          <w:b w:val="0"/>
          <w:sz w:val="22"/>
        </w:rPr>
        <w:t>, se nachází veřejná víceúčelová sportovní hřiště, která tyto ZŠ využívají v době školního roku denně od 7.00 hod. do 14.00 hod. s tím, že v této době za hřiště školy zodpovídají. V odpoledních hodinách jsou hřiště užívána dle provozního řádu, vydaného městem Orlová. Údržbu těchto veřejných hřišť zajišťuje město Orlová – odbor správy majetku a hospodářské správy města.</w:t>
      </w:r>
    </w:p>
    <w:p w:rsidR="003C7BCE" w:rsidRPr="00487EAB" w:rsidRDefault="003C7BCE" w:rsidP="003C7BCE">
      <w:pPr>
        <w:jc w:val="both"/>
        <w:rPr>
          <w:rFonts w:ascii="Arial" w:hAnsi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/>
          <w:sz w:val="22"/>
          <w:szCs w:val="22"/>
          <w:highlight w:val="yellow"/>
        </w:rPr>
      </w:pPr>
      <w:proofErr w:type="gramStart"/>
      <w:r w:rsidRPr="00487EAB">
        <w:rPr>
          <w:rFonts w:ascii="Arial" w:hAnsi="Arial"/>
          <w:sz w:val="22"/>
          <w:szCs w:val="22"/>
        </w:rPr>
        <w:t>Hodnota  objektu</w:t>
      </w:r>
      <w:proofErr w:type="gramEnd"/>
      <w:r w:rsidRPr="00487EAB">
        <w:rPr>
          <w:rFonts w:ascii="Arial" w:hAnsi="Arial"/>
          <w:sz w:val="22"/>
          <w:szCs w:val="22"/>
        </w:rPr>
        <w:t>,  tj.   budovy ZŠ Orlová-Lutyně Školní 862, a přilehlých staveb         k 01.12.2024 činí 82.702.556,31 Kč.</w:t>
      </w: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87EAB">
        <w:rPr>
          <w:rFonts w:ascii="Arial" w:hAnsi="Arial" w:cs="Arial"/>
          <w:sz w:val="22"/>
          <w:szCs w:val="22"/>
        </w:rPr>
        <w:t>Půjčitel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 je dále vlastníkem tabulí, digitální jazykové laboratoře a sady měřících přístrojů v hodnotě 1.104.885,28 Kč.</w:t>
      </w: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  <w:r w:rsidRPr="00487EAB">
        <w:rPr>
          <w:rFonts w:ascii="Arial" w:hAnsi="Arial" w:cs="Arial"/>
          <w:sz w:val="22"/>
          <w:szCs w:val="22"/>
        </w:rPr>
        <w:t>Vše dle přílohy č. 1</w:t>
      </w:r>
    </w:p>
    <w:p w:rsidR="003C7BCE" w:rsidRPr="00487EAB" w:rsidRDefault="003C7BCE" w:rsidP="003C7BCE">
      <w:pPr>
        <w:jc w:val="both"/>
        <w:rPr>
          <w:rFonts w:ascii="Arial" w:hAnsi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  <w:r w:rsidRPr="00487EAB">
        <w:rPr>
          <w:rFonts w:ascii="Arial" w:hAnsi="Arial" w:cs="Arial"/>
          <w:sz w:val="22"/>
          <w:szCs w:val="22"/>
        </w:rPr>
        <w:t xml:space="preserve">Hodnota objektu, tj. budovy ZŠ Orlová-Poruba Slezská 850, objektu Slezská </w:t>
      </w:r>
      <w:proofErr w:type="gramStart"/>
      <w:r w:rsidRPr="00487EAB">
        <w:rPr>
          <w:rFonts w:ascii="Arial" w:hAnsi="Arial" w:cs="Arial"/>
          <w:sz w:val="22"/>
          <w:szCs w:val="22"/>
        </w:rPr>
        <w:t xml:space="preserve">851,   </w:t>
      </w:r>
      <w:proofErr w:type="gramEnd"/>
      <w:r w:rsidRPr="00487EAB">
        <w:rPr>
          <w:rFonts w:ascii="Arial" w:hAnsi="Arial" w:cs="Arial"/>
          <w:sz w:val="22"/>
          <w:szCs w:val="22"/>
        </w:rPr>
        <w:t xml:space="preserve">                     a přilehlých staveb k 01.12.2024 činí 42.898.764,71 Kč a oplocení části areálu této školy, vybudované v roce 2010, činí 806.945,40 Kč.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  <w:proofErr w:type="spellStart"/>
      <w:r w:rsidRPr="00487EAB">
        <w:rPr>
          <w:rFonts w:cs="Arial"/>
          <w:b w:val="0"/>
          <w:sz w:val="22"/>
          <w:szCs w:val="22"/>
        </w:rPr>
        <w:t>Půjčitel</w:t>
      </w:r>
      <w:proofErr w:type="spellEnd"/>
      <w:r w:rsidRPr="00487EAB">
        <w:rPr>
          <w:rFonts w:cs="Arial"/>
          <w:b w:val="0"/>
          <w:sz w:val="22"/>
          <w:szCs w:val="22"/>
        </w:rPr>
        <w:t xml:space="preserve"> je dále vlastníkem audio a video techniky - hardware, </w:t>
      </w:r>
      <w:proofErr w:type="gramStart"/>
      <w:r w:rsidRPr="00487EAB">
        <w:rPr>
          <w:rFonts w:cs="Arial"/>
          <w:b w:val="0"/>
          <w:sz w:val="22"/>
          <w:szCs w:val="22"/>
        </w:rPr>
        <w:t>software  a</w:t>
      </w:r>
      <w:proofErr w:type="gramEnd"/>
      <w:r w:rsidRPr="00487EAB">
        <w:rPr>
          <w:rFonts w:cs="Arial"/>
          <w:b w:val="0"/>
          <w:sz w:val="22"/>
          <w:szCs w:val="22"/>
        </w:rPr>
        <w:t xml:space="preserve"> kateder</w:t>
      </w:r>
      <w:r w:rsidRPr="00487EAB">
        <w:rPr>
          <w:rFonts w:cs="Arial"/>
          <w:sz w:val="22"/>
          <w:szCs w:val="22"/>
        </w:rPr>
        <w:t xml:space="preserve">, </w:t>
      </w:r>
      <w:proofErr w:type="spellStart"/>
      <w:r w:rsidRPr="00487EAB">
        <w:rPr>
          <w:rFonts w:cs="Arial"/>
          <w:b w:val="0"/>
          <w:sz w:val="22"/>
          <w:szCs w:val="22"/>
        </w:rPr>
        <w:t>zonové</w:t>
      </w:r>
      <w:proofErr w:type="spellEnd"/>
      <w:r w:rsidRPr="00487EAB">
        <w:rPr>
          <w:rFonts w:cs="Arial"/>
          <w:b w:val="0"/>
          <w:sz w:val="22"/>
          <w:szCs w:val="22"/>
        </w:rPr>
        <w:t xml:space="preserve"> regulace – souboru majetku k řízení vytápění jednotlivých místností</w:t>
      </w:r>
      <w:r w:rsidRPr="00487EAB">
        <w:rPr>
          <w:rFonts w:cs="Arial"/>
          <w:sz w:val="22"/>
          <w:szCs w:val="22"/>
        </w:rPr>
        <w:t xml:space="preserve">  </w:t>
      </w:r>
      <w:r w:rsidRPr="00487EAB">
        <w:rPr>
          <w:rFonts w:cs="Arial"/>
          <w:b w:val="0"/>
          <w:sz w:val="22"/>
          <w:szCs w:val="22"/>
        </w:rPr>
        <w:t>a kamerového systému v hodnotě 1.280.799,83 Kč.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  <w:highlight w:val="yellow"/>
        </w:rPr>
      </w:pPr>
      <w:r w:rsidRPr="00487EAB">
        <w:rPr>
          <w:rFonts w:cs="Arial"/>
          <w:b w:val="0"/>
          <w:sz w:val="22"/>
          <w:szCs w:val="22"/>
        </w:rPr>
        <w:t>Vše dle přílohy č. 2.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i/>
          <w:sz w:val="22"/>
          <w:szCs w:val="22"/>
        </w:rPr>
      </w:pPr>
    </w:p>
    <w:p w:rsidR="003C7BCE" w:rsidRPr="00487EAB" w:rsidRDefault="003C7BCE" w:rsidP="003C7BC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87EAB">
        <w:rPr>
          <w:rFonts w:ascii="Arial" w:hAnsi="Arial" w:cs="Arial"/>
          <w:sz w:val="22"/>
          <w:szCs w:val="22"/>
        </w:rPr>
        <w:t>Půjčitel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 je také vlastníkem dlouhodobého hmotného majetku – strojů, v pořizovací ceně </w:t>
      </w:r>
      <w:r w:rsidRPr="00487EAB">
        <w:rPr>
          <w:rFonts w:ascii="Arial" w:hAnsi="Arial" w:cs="Arial"/>
          <w:strike/>
          <w:sz w:val="22"/>
          <w:szCs w:val="22"/>
        </w:rPr>
        <w:t>2u.932.375,57</w:t>
      </w:r>
      <w:r w:rsidRPr="00487EAB">
        <w:rPr>
          <w:rFonts w:ascii="Arial" w:hAnsi="Arial" w:cs="Arial"/>
          <w:sz w:val="22"/>
          <w:szCs w:val="22"/>
        </w:rPr>
        <w:t xml:space="preserve"> 2.828.830,14 Kč vč. DPH pro vybavení školní jídelny v ZŠ Školní 862 a výdejen v ZŠ Slezská 850 v Orlové-</w:t>
      </w:r>
      <w:proofErr w:type="spellStart"/>
      <w:r w:rsidRPr="00487EAB">
        <w:rPr>
          <w:rFonts w:ascii="Arial" w:hAnsi="Arial" w:cs="Arial"/>
          <w:sz w:val="22"/>
          <w:szCs w:val="22"/>
        </w:rPr>
        <w:t>Porubě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, v ZŠ Mládí </w:t>
      </w:r>
      <w:proofErr w:type="gramStart"/>
      <w:r w:rsidRPr="00487EAB">
        <w:rPr>
          <w:rFonts w:ascii="Arial" w:hAnsi="Arial" w:cs="Arial"/>
          <w:sz w:val="22"/>
          <w:szCs w:val="22"/>
        </w:rPr>
        <w:t>726  v</w:t>
      </w:r>
      <w:proofErr w:type="gramEnd"/>
      <w:r w:rsidRPr="00487EAB">
        <w:rPr>
          <w:rFonts w:ascii="Arial" w:hAnsi="Arial" w:cs="Arial"/>
          <w:sz w:val="22"/>
          <w:szCs w:val="22"/>
        </w:rPr>
        <w:t> Orlové-Lutyni a v ZŠ Jarní 400 v Orlové-</w:t>
      </w:r>
      <w:proofErr w:type="spellStart"/>
      <w:r w:rsidRPr="00487EAB">
        <w:rPr>
          <w:rFonts w:ascii="Arial" w:hAnsi="Arial" w:cs="Arial"/>
          <w:sz w:val="22"/>
          <w:szCs w:val="22"/>
        </w:rPr>
        <w:t>Porubě.dle</w:t>
      </w:r>
      <w:proofErr w:type="spellEnd"/>
      <w:r w:rsidRPr="00487EAB">
        <w:rPr>
          <w:rFonts w:ascii="Arial" w:hAnsi="Arial" w:cs="Arial"/>
          <w:sz w:val="22"/>
          <w:szCs w:val="22"/>
        </w:rPr>
        <w:t xml:space="preserve"> přílohy č. 3.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i/>
          <w:sz w:val="22"/>
          <w:szCs w:val="22"/>
        </w:rPr>
      </w:pPr>
    </w:p>
    <w:p w:rsidR="003C7BCE" w:rsidRPr="00487EAB" w:rsidRDefault="003C7BCE" w:rsidP="003C7BCE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  <w:r w:rsidRPr="00487EAB">
        <w:rPr>
          <w:rFonts w:cs="Arial"/>
          <w:sz w:val="22"/>
          <w:szCs w:val="22"/>
        </w:rPr>
        <w:t xml:space="preserve">Touto smlouvou </w:t>
      </w:r>
      <w:proofErr w:type="spellStart"/>
      <w:r w:rsidRPr="00487EAB">
        <w:rPr>
          <w:rFonts w:cs="Arial"/>
          <w:sz w:val="22"/>
          <w:szCs w:val="22"/>
        </w:rPr>
        <w:t>půjčitel</w:t>
      </w:r>
      <w:proofErr w:type="spellEnd"/>
      <w:r w:rsidRPr="00487EAB">
        <w:rPr>
          <w:rFonts w:cs="Arial"/>
          <w:sz w:val="22"/>
          <w:szCs w:val="22"/>
        </w:rPr>
        <w:t xml:space="preserve"> půjčuje výše uvedený majetek vypůjčiteli. </w:t>
      </w:r>
      <w:r w:rsidRPr="00487EAB">
        <w:rPr>
          <w:rFonts w:cs="Arial"/>
          <w:bCs/>
          <w:sz w:val="22"/>
          <w:szCs w:val="22"/>
        </w:rPr>
        <w:t>Vypůjčitel nesmí vypůjčený majetek pronajmout či vypůjčit třetí osobě.</w:t>
      </w:r>
      <w:r w:rsidRPr="00487EAB">
        <w:rPr>
          <w:rFonts w:cs="Arial"/>
          <w:iCs/>
          <w:sz w:val="22"/>
          <w:szCs w:val="22"/>
        </w:rPr>
        <w:t xml:space="preserve"> </w:t>
      </w:r>
    </w:p>
    <w:p w:rsidR="003C7BCE" w:rsidRPr="00487EAB" w:rsidRDefault="003C7BCE" w:rsidP="003C7BCE">
      <w:pPr>
        <w:jc w:val="both"/>
        <w:rPr>
          <w:rFonts w:ascii="Arial" w:hAnsi="Arial" w:cs="Arial"/>
          <w:strike/>
          <w:sz w:val="22"/>
          <w:szCs w:val="22"/>
        </w:rPr>
      </w:pPr>
    </w:p>
    <w:p w:rsidR="003C7BCE" w:rsidRPr="00487EAB" w:rsidRDefault="003C7BCE" w:rsidP="00605F13">
      <w:pPr>
        <w:pStyle w:val="Normlnweb"/>
        <w:tabs>
          <w:tab w:val="left" w:pos="0"/>
        </w:tabs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87EAB">
        <w:rPr>
          <w:rFonts w:ascii="Arial" w:hAnsi="Arial" w:cs="Arial"/>
          <w:color w:val="auto"/>
          <w:sz w:val="22"/>
          <w:szCs w:val="22"/>
        </w:rPr>
        <w:t>1.2.V objektu školy je zřízeno odloučené pracoviště Základní umělecké školy J. R. Míši v Orlové-</w:t>
      </w:r>
      <w:proofErr w:type="spellStart"/>
      <w:r w:rsidRPr="00487EAB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487EAB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Pr="00487EAB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487EAB">
        <w:rPr>
          <w:rFonts w:ascii="Arial" w:hAnsi="Arial" w:cs="Arial"/>
          <w:color w:val="auto"/>
          <w:sz w:val="22"/>
          <w:szCs w:val="22"/>
        </w:rPr>
        <w:t>. Provozování odloučeného pracoviště je bezúplatné. Pravidla užívání v případné finanční náklady užívání odloučeného pracoviště jsou řešena dohodou vedení dotčených škol.</w:t>
      </w:r>
    </w:p>
    <w:p w:rsidR="003C7BCE" w:rsidRPr="00487EAB" w:rsidRDefault="003C7BCE" w:rsidP="003C7BCE">
      <w:pPr>
        <w:pStyle w:val="Nzev"/>
        <w:jc w:val="both"/>
        <w:rPr>
          <w:b w:val="0"/>
          <w:sz w:val="22"/>
        </w:rPr>
      </w:pPr>
    </w:p>
    <w:p w:rsidR="003C7BCE" w:rsidRPr="00487EAB" w:rsidRDefault="003C7BCE" w:rsidP="003C7BCE">
      <w:pPr>
        <w:pStyle w:val="Nzev"/>
        <w:rPr>
          <w:b w:val="0"/>
          <w:sz w:val="22"/>
        </w:rPr>
      </w:pPr>
      <w:r w:rsidRPr="00487EAB">
        <w:rPr>
          <w:b w:val="0"/>
          <w:sz w:val="22"/>
        </w:rPr>
        <w:t>II.</w:t>
      </w:r>
    </w:p>
    <w:p w:rsidR="003C7BCE" w:rsidRPr="00487EAB" w:rsidRDefault="003C7BCE" w:rsidP="003C7BCE">
      <w:pPr>
        <w:pStyle w:val="Nzev"/>
        <w:rPr>
          <w:b w:val="0"/>
          <w:sz w:val="22"/>
        </w:rPr>
      </w:pPr>
    </w:p>
    <w:p w:rsidR="003C7BCE" w:rsidRPr="00487EAB" w:rsidRDefault="003C7BCE" w:rsidP="00605F13">
      <w:pPr>
        <w:pStyle w:val="Odstavecseseznamem"/>
        <w:numPr>
          <w:ilvl w:val="1"/>
          <w:numId w:val="8"/>
        </w:numPr>
        <w:tabs>
          <w:tab w:val="left" w:pos="0"/>
          <w:tab w:val="left" w:pos="43"/>
          <w:tab w:val="left" w:pos="284"/>
        </w:tabs>
        <w:ind w:left="142" w:hanging="99"/>
        <w:jc w:val="both"/>
        <w:rPr>
          <w:rFonts w:ascii="Arial" w:hAnsi="Arial" w:cs="Arial"/>
          <w:sz w:val="22"/>
        </w:rPr>
      </w:pPr>
      <w:r w:rsidRPr="00487EAB">
        <w:rPr>
          <w:rFonts w:ascii="Arial" w:hAnsi="Arial" w:cs="Arial"/>
          <w:sz w:val="22"/>
        </w:rPr>
        <w:t>Ostatní ustanovení Smlouvy o výpůjčce nemovitého majetku, v úplném znění ze dne 07.03.2008 a ve znění dodatků 1-11, zůstávají nadále v platnosti beze změn.</w:t>
      </w:r>
    </w:p>
    <w:p w:rsidR="003C7BCE" w:rsidRPr="00487EAB" w:rsidRDefault="003C7BCE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3C7BCE" w:rsidRPr="00487EAB" w:rsidRDefault="003C7BCE" w:rsidP="00605F13">
      <w:pPr>
        <w:pStyle w:val="Odstavecseseznamem"/>
        <w:numPr>
          <w:ilvl w:val="1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2"/>
        </w:rPr>
      </w:pPr>
      <w:r w:rsidRPr="00487EAB">
        <w:rPr>
          <w:rFonts w:ascii="Arial" w:hAnsi="Arial" w:cs="Arial"/>
          <w:sz w:val="22"/>
        </w:rPr>
        <w:t xml:space="preserve">Tento dodatek nabude platnosti dnem podpisu obou smluvních stran. </w:t>
      </w:r>
    </w:p>
    <w:p w:rsidR="003C7BCE" w:rsidRPr="00487EAB" w:rsidRDefault="003C7BCE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3C7BCE" w:rsidRPr="00487EAB" w:rsidRDefault="003C7BCE" w:rsidP="00605F13">
      <w:pPr>
        <w:pStyle w:val="Odstavecseseznamem"/>
        <w:numPr>
          <w:ilvl w:val="1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487EAB">
        <w:rPr>
          <w:rFonts w:ascii="Arial" w:eastAsia="Calibri" w:hAnsi="Arial" w:cs="Arial"/>
          <w:sz w:val="22"/>
          <w:szCs w:val="22"/>
          <w:lang w:eastAsia="en-US"/>
        </w:rPr>
        <w:t>Tento dodatek nabývá účinnosti dnem jejího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</w:r>
      <w:proofErr w:type="spellStart"/>
      <w:r w:rsidRPr="00487EAB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487EAB">
        <w:rPr>
          <w:rFonts w:ascii="Arial" w:eastAsia="Calibri" w:hAnsi="Arial" w:cs="Arial"/>
          <w:sz w:val="22"/>
          <w:szCs w:val="22"/>
          <w:lang w:eastAsia="en-US"/>
        </w:rPr>
        <w:t>. § 5 odst. 2 zákona o registru smluv. Město Orlová tento dodatek č. 12 správci registru smluv k uveřejnění prostřednictvím registru smluv bez zbytečného odkladu, nejpozději do 30 dnů od jejího uzavření (§ 5 odst. 2 zákona o registru smluv).</w:t>
      </w:r>
    </w:p>
    <w:p w:rsidR="003C7BCE" w:rsidRPr="00487EAB" w:rsidRDefault="003C7BCE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3C7BCE" w:rsidRPr="00487EAB" w:rsidRDefault="003C7BCE" w:rsidP="00605F13">
      <w:pPr>
        <w:pStyle w:val="Odstavecseseznamem"/>
        <w:numPr>
          <w:ilvl w:val="1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487EAB"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                ve smlouvě uvedeny a prohlašují, že nakládání se smlouvou obsahující osobní údaje bude odpovídat povinnostem vyplývajícím z GDPR a Zákona.</w:t>
      </w:r>
    </w:p>
    <w:p w:rsidR="003C7BCE" w:rsidRPr="00487EAB" w:rsidRDefault="003C7BCE" w:rsidP="003C7BCE">
      <w:pPr>
        <w:pStyle w:val="Odstavecseseznamem"/>
        <w:rPr>
          <w:rFonts w:ascii="Arial" w:hAnsi="Arial" w:cs="Arial"/>
          <w:sz w:val="22"/>
        </w:rPr>
      </w:pPr>
    </w:p>
    <w:p w:rsidR="003C7BCE" w:rsidRPr="00487EAB" w:rsidRDefault="003C7BCE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605F13" w:rsidRPr="00487EAB" w:rsidRDefault="00605F13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605F13" w:rsidRPr="00487EAB" w:rsidRDefault="00605F13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605F13" w:rsidRPr="00487EAB" w:rsidRDefault="00605F13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605F13" w:rsidRPr="00487EAB" w:rsidRDefault="00605F13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605F13" w:rsidRPr="00487EAB" w:rsidRDefault="00605F13" w:rsidP="003C7BCE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3C7BCE" w:rsidRPr="00487EAB" w:rsidRDefault="003C7BCE" w:rsidP="00605F13">
      <w:pPr>
        <w:pStyle w:val="Odstavecseseznamem"/>
        <w:numPr>
          <w:ilvl w:val="1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487EAB">
        <w:rPr>
          <w:rFonts w:ascii="Arial" w:hAnsi="Arial" w:cs="Arial"/>
          <w:sz w:val="22"/>
        </w:rPr>
        <w:t>Doložka platnosti právního jednání dle § 41 zákona č. 128/2000 Sb., o obcích (obecní zřízení), v platném znění:</w:t>
      </w:r>
    </w:p>
    <w:p w:rsidR="003C7BCE" w:rsidRPr="00487EAB" w:rsidRDefault="003C7BCE" w:rsidP="003C7BCE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  <w:r w:rsidRPr="00487EAB">
        <w:rPr>
          <w:rFonts w:cs="Arial"/>
          <w:b w:val="0"/>
          <w:sz w:val="22"/>
        </w:rPr>
        <w:t>Uzavření tohoto dodatku schválila Rada města Orlové usnesením č.</w:t>
      </w:r>
      <w:r w:rsidR="000458D7">
        <w:rPr>
          <w:rFonts w:cs="Arial"/>
          <w:b w:val="0"/>
          <w:sz w:val="22"/>
        </w:rPr>
        <w:t>1535/42</w:t>
      </w:r>
      <w:r w:rsidRPr="00487EAB">
        <w:rPr>
          <w:rFonts w:cs="Arial"/>
          <w:b w:val="0"/>
          <w:sz w:val="22"/>
        </w:rPr>
        <w:t xml:space="preserve"> ze dne </w:t>
      </w:r>
      <w:r w:rsidR="0068741F" w:rsidRPr="00487EAB">
        <w:rPr>
          <w:rFonts w:cs="Arial"/>
          <w:b w:val="0"/>
          <w:sz w:val="22"/>
        </w:rPr>
        <w:t>5.12.</w:t>
      </w:r>
      <w:r w:rsidRPr="00487EAB">
        <w:rPr>
          <w:rFonts w:cs="Arial"/>
          <w:b w:val="0"/>
          <w:sz w:val="22"/>
        </w:rPr>
        <w:t>2024.</w:t>
      </w:r>
    </w:p>
    <w:p w:rsidR="003C7BCE" w:rsidRPr="00487EAB" w:rsidRDefault="003C7BCE" w:rsidP="003C7BCE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3C7BCE" w:rsidRPr="00487EAB" w:rsidRDefault="00487EAB" w:rsidP="00487EAB">
      <w:pPr>
        <w:pStyle w:val="Nzev"/>
        <w:tabs>
          <w:tab w:val="left" w:pos="0"/>
        </w:tabs>
        <w:jc w:val="both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 xml:space="preserve">2.6. </w:t>
      </w:r>
      <w:r w:rsidR="003C7BCE" w:rsidRPr="00487EAB">
        <w:rPr>
          <w:rFonts w:cs="Arial"/>
          <w:b w:val="0"/>
          <w:sz w:val="22"/>
        </w:rPr>
        <w:t xml:space="preserve">Dodatek je vyhotoven ve dvou vyhotoveních s platností originálu, z nich každá smluvní strana obdrží jeden výtisk. </w:t>
      </w:r>
    </w:p>
    <w:p w:rsidR="003C7BCE" w:rsidRPr="00487EAB" w:rsidRDefault="003C7BCE" w:rsidP="00487EAB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3C7BCE" w:rsidRPr="00487EAB" w:rsidRDefault="003C7BCE" w:rsidP="003C7BCE">
      <w:pPr>
        <w:tabs>
          <w:tab w:val="left" w:pos="0"/>
          <w:tab w:val="left" w:pos="709"/>
          <w:tab w:val="left" w:pos="851"/>
        </w:tabs>
        <w:jc w:val="both"/>
        <w:rPr>
          <w:rFonts w:ascii="Arial" w:hAnsi="Arial"/>
          <w:sz w:val="22"/>
        </w:rPr>
      </w:pPr>
    </w:p>
    <w:p w:rsidR="003C7BCE" w:rsidRPr="00487EAB" w:rsidRDefault="003C7BCE" w:rsidP="003C7BCE">
      <w:pPr>
        <w:rPr>
          <w:rFonts w:ascii="Arial" w:hAnsi="Arial" w:cs="Arial"/>
          <w:sz w:val="22"/>
          <w:szCs w:val="22"/>
        </w:rPr>
      </w:pPr>
      <w:r w:rsidRPr="00487EAB">
        <w:rPr>
          <w:rFonts w:ascii="Arial" w:hAnsi="Arial" w:cs="Arial"/>
          <w:sz w:val="22"/>
          <w:szCs w:val="22"/>
        </w:rPr>
        <w:t xml:space="preserve">V Orlové dne: </w:t>
      </w:r>
      <w:r w:rsidR="0048708F">
        <w:rPr>
          <w:rFonts w:ascii="Arial" w:hAnsi="Arial" w:cs="Arial"/>
          <w:sz w:val="22"/>
          <w:szCs w:val="22"/>
        </w:rPr>
        <w:t>09.12.2024</w:t>
      </w:r>
      <w:bookmarkStart w:id="0" w:name="_GoBack"/>
      <w:bookmarkEnd w:id="0"/>
    </w:p>
    <w:p w:rsidR="003C7BCE" w:rsidRPr="00487EAB" w:rsidRDefault="003C7BCE" w:rsidP="003C7BCE">
      <w:pPr>
        <w:rPr>
          <w:rFonts w:ascii="Arial" w:hAnsi="Arial" w:cs="Arial"/>
          <w:sz w:val="22"/>
          <w:szCs w:val="22"/>
        </w:rPr>
      </w:pPr>
    </w:p>
    <w:p w:rsidR="003C7BCE" w:rsidRPr="00487EAB" w:rsidRDefault="003C7BCE" w:rsidP="003C7BCE">
      <w:pPr>
        <w:rPr>
          <w:rFonts w:ascii="Arial" w:hAnsi="Arial" w:cs="Arial"/>
          <w:sz w:val="22"/>
          <w:szCs w:val="22"/>
        </w:rPr>
      </w:pP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  <w:r w:rsidRPr="00487EAB">
        <w:rPr>
          <w:rFonts w:cs="Arial"/>
          <w:b w:val="0"/>
          <w:sz w:val="22"/>
          <w:szCs w:val="22"/>
        </w:rPr>
        <w:t xml:space="preserve">Za </w:t>
      </w:r>
      <w:proofErr w:type="spellStart"/>
      <w:proofErr w:type="gramStart"/>
      <w:r w:rsidRPr="00487EAB">
        <w:rPr>
          <w:rFonts w:cs="Arial"/>
          <w:b w:val="0"/>
          <w:sz w:val="22"/>
          <w:szCs w:val="22"/>
        </w:rPr>
        <w:t>půjčitele</w:t>
      </w:r>
      <w:proofErr w:type="spellEnd"/>
      <w:r w:rsidRPr="00487EAB">
        <w:rPr>
          <w:rFonts w:cs="Arial"/>
          <w:b w:val="0"/>
          <w:sz w:val="22"/>
          <w:szCs w:val="22"/>
        </w:rPr>
        <w:t xml:space="preserve">:   </w:t>
      </w:r>
      <w:proofErr w:type="gramEnd"/>
      <w:r w:rsidRPr="00487EAB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Za vypůjčitele: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  <w:r w:rsidRPr="00487EAB">
        <w:rPr>
          <w:rFonts w:cs="Arial"/>
          <w:b w:val="0"/>
          <w:sz w:val="22"/>
          <w:szCs w:val="22"/>
        </w:rPr>
        <w:t>………………………..                                                                          ………………………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  <w:r w:rsidRPr="00487EAB">
        <w:rPr>
          <w:rFonts w:cs="Arial"/>
          <w:b w:val="0"/>
          <w:sz w:val="22"/>
          <w:szCs w:val="22"/>
        </w:rPr>
        <w:t xml:space="preserve">Lenka </w:t>
      </w:r>
      <w:proofErr w:type="spellStart"/>
      <w:r w:rsidRPr="00487EAB">
        <w:rPr>
          <w:rFonts w:cs="Arial"/>
          <w:b w:val="0"/>
          <w:sz w:val="22"/>
          <w:szCs w:val="22"/>
        </w:rPr>
        <w:t>Brzyszkowská</w:t>
      </w:r>
      <w:proofErr w:type="spellEnd"/>
      <w:r w:rsidRPr="00487EAB">
        <w:rPr>
          <w:rFonts w:cs="Arial"/>
          <w:b w:val="0"/>
          <w:sz w:val="22"/>
          <w:szCs w:val="22"/>
        </w:rPr>
        <w:t xml:space="preserve">                                                                           Mgr. Marek </w:t>
      </w:r>
      <w:proofErr w:type="spellStart"/>
      <w:r w:rsidRPr="00487EAB">
        <w:rPr>
          <w:rFonts w:cs="Arial"/>
          <w:b w:val="0"/>
          <w:sz w:val="22"/>
          <w:szCs w:val="22"/>
        </w:rPr>
        <w:t>Tešnar</w:t>
      </w:r>
      <w:proofErr w:type="spellEnd"/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  <w:r w:rsidRPr="00487EAB">
        <w:rPr>
          <w:rFonts w:cs="Arial"/>
          <w:b w:val="0"/>
          <w:sz w:val="22"/>
          <w:szCs w:val="22"/>
        </w:rPr>
        <w:t xml:space="preserve">  starostka města                                                                                          ředitel školy</w:t>
      </w:r>
    </w:p>
    <w:p w:rsidR="003C7BCE" w:rsidRPr="00487EAB" w:rsidRDefault="003C7BCE" w:rsidP="003C7BC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C7BCE" w:rsidRPr="00487EAB" w:rsidRDefault="003C7BCE" w:rsidP="009F6819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982FD4" w:rsidRPr="00487EAB" w:rsidRDefault="00982FD4">
      <w:pPr>
        <w:pStyle w:val="Nzev"/>
        <w:jc w:val="both"/>
        <w:rPr>
          <w:rFonts w:cs="Arial"/>
          <w:b w:val="0"/>
          <w:sz w:val="22"/>
          <w:szCs w:val="22"/>
        </w:rPr>
      </w:pPr>
    </w:p>
    <w:sectPr w:rsidR="00982FD4" w:rsidRPr="00487EAB" w:rsidSect="00B565C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A4" w:rsidRDefault="00CD3FA4" w:rsidP="00B565CE">
      <w:r>
        <w:separator/>
      </w:r>
    </w:p>
  </w:endnote>
  <w:endnote w:type="continuationSeparator" w:id="0">
    <w:p w:rsidR="00CD3FA4" w:rsidRDefault="00CD3FA4" w:rsidP="00B5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529547"/>
      <w:docPartObj>
        <w:docPartGallery w:val="Page Numbers (Bottom of Page)"/>
        <w:docPartUnique/>
      </w:docPartObj>
    </w:sdtPr>
    <w:sdtEndPr/>
    <w:sdtContent>
      <w:p w:rsidR="00B565CE" w:rsidRDefault="00CD3FA4">
        <w:pPr>
          <w:pStyle w:val="Zpat"/>
          <w:jc w:val="center"/>
        </w:pPr>
      </w:p>
    </w:sdtContent>
  </w:sdt>
  <w:p w:rsidR="00B565CE" w:rsidRDefault="00B565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A4" w:rsidRDefault="00CD3FA4" w:rsidP="00B565CE">
      <w:r>
        <w:separator/>
      </w:r>
    </w:p>
  </w:footnote>
  <w:footnote w:type="continuationSeparator" w:id="0">
    <w:p w:rsidR="00CD3FA4" w:rsidRDefault="00CD3FA4" w:rsidP="00B5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731C"/>
    <w:multiLevelType w:val="multilevel"/>
    <w:tmpl w:val="A0BE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EE3E1C"/>
    <w:multiLevelType w:val="multilevel"/>
    <w:tmpl w:val="DBF28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C24A0D"/>
    <w:multiLevelType w:val="multilevel"/>
    <w:tmpl w:val="42A2A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120911"/>
    <w:multiLevelType w:val="multilevel"/>
    <w:tmpl w:val="FC2C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B0588"/>
    <w:multiLevelType w:val="multilevel"/>
    <w:tmpl w:val="A1688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5F539FA"/>
    <w:multiLevelType w:val="multilevel"/>
    <w:tmpl w:val="FB629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0C"/>
    <w:rsid w:val="000034CD"/>
    <w:rsid w:val="0000779B"/>
    <w:rsid w:val="0001360B"/>
    <w:rsid w:val="00024E37"/>
    <w:rsid w:val="000458D7"/>
    <w:rsid w:val="000578EA"/>
    <w:rsid w:val="00061299"/>
    <w:rsid w:val="00064457"/>
    <w:rsid w:val="00065EC6"/>
    <w:rsid w:val="00086909"/>
    <w:rsid w:val="00091CC8"/>
    <w:rsid w:val="000C5FEB"/>
    <w:rsid w:val="000D5992"/>
    <w:rsid w:val="000E2A85"/>
    <w:rsid w:val="000F48A1"/>
    <w:rsid w:val="00121726"/>
    <w:rsid w:val="001274DD"/>
    <w:rsid w:val="0013449B"/>
    <w:rsid w:val="00173102"/>
    <w:rsid w:val="00174501"/>
    <w:rsid w:val="00175AE6"/>
    <w:rsid w:val="00195571"/>
    <w:rsid w:val="001B177C"/>
    <w:rsid w:val="001C0C06"/>
    <w:rsid w:val="001D2B8E"/>
    <w:rsid w:val="001E49D3"/>
    <w:rsid w:val="00214EA9"/>
    <w:rsid w:val="002560F2"/>
    <w:rsid w:val="002633D3"/>
    <w:rsid w:val="002A0DD6"/>
    <w:rsid w:val="002B7343"/>
    <w:rsid w:val="002C1D1B"/>
    <w:rsid w:val="002C2EE4"/>
    <w:rsid w:val="002C370D"/>
    <w:rsid w:val="002C6E3A"/>
    <w:rsid w:val="002D0F31"/>
    <w:rsid w:val="002D15A4"/>
    <w:rsid w:val="002E2425"/>
    <w:rsid w:val="002E67C7"/>
    <w:rsid w:val="002E7E1A"/>
    <w:rsid w:val="00305662"/>
    <w:rsid w:val="00314CB5"/>
    <w:rsid w:val="00324110"/>
    <w:rsid w:val="003279F8"/>
    <w:rsid w:val="00332C2E"/>
    <w:rsid w:val="00335AB3"/>
    <w:rsid w:val="003424DA"/>
    <w:rsid w:val="00354429"/>
    <w:rsid w:val="00365824"/>
    <w:rsid w:val="00370DB7"/>
    <w:rsid w:val="003A7270"/>
    <w:rsid w:val="003C6732"/>
    <w:rsid w:val="003C7BCE"/>
    <w:rsid w:val="003D60D0"/>
    <w:rsid w:val="003F6ADB"/>
    <w:rsid w:val="003F6B3A"/>
    <w:rsid w:val="003F71DE"/>
    <w:rsid w:val="004115A6"/>
    <w:rsid w:val="00420FB8"/>
    <w:rsid w:val="004435C4"/>
    <w:rsid w:val="004703C7"/>
    <w:rsid w:val="004724FD"/>
    <w:rsid w:val="00485E6D"/>
    <w:rsid w:val="0048708F"/>
    <w:rsid w:val="00487EAB"/>
    <w:rsid w:val="004A4207"/>
    <w:rsid w:val="004A55D9"/>
    <w:rsid w:val="004D17F5"/>
    <w:rsid w:val="004E1DFC"/>
    <w:rsid w:val="005123E1"/>
    <w:rsid w:val="0052700C"/>
    <w:rsid w:val="0053773F"/>
    <w:rsid w:val="005471E1"/>
    <w:rsid w:val="005805C0"/>
    <w:rsid w:val="005E016C"/>
    <w:rsid w:val="005E5F40"/>
    <w:rsid w:val="00605F13"/>
    <w:rsid w:val="006228BA"/>
    <w:rsid w:val="00630455"/>
    <w:rsid w:val="00644852"/>
    <w:rsid w:val="00645BEC"/>
    <w:rsid w:val="00652D0F"/>
    <w:rsid w:val="0068741F"/>
    <w:rsid w:val="006929F5"/>
    <w:rsid w:val="006A19AF"/>
    <w:rsid w:val="006D7EBB"/>
    <w:rsid w:val="006E5977"/>
    <w:rsid w:val="006F3C27"/>
    <w:rsid w:val="0074535C"/>
    <w:rsid w:val="00745595"/>
    <w:rsid w:val="00772464"/>
    <w:rsid w:val="007750A1"/>
    <w:rsid w:val="00796755"/>
    <w:rsid w:val="007A0BC4"/>
    <w:rsid w:val="007B348F"/>
    <w:rsid w:val="007C21B7"/>
    <w:rsid w:val="007D04A9"/>
    <w:rsid w:val="007D1797"/>
    <w:rsid w:val="007D414C"/>
    <w:rsid w:val="007D7F13"/>
    <w:rsid w:val="007E4F15"/>
    <w:rsid w:val="00806264"/>
    <w:rsid w:val="00813CEE"/>
    <w:rsid w:val="00821FAD"/>
    <w:rsid w:val="00886FBC"/>
    <w:rsid w:val="00887432"/>
    <w:rsid w:val="008C49D5"/>
    <w:rsid w:val="008E7EA2"/>
    <w:rsid w:val="0090098B"/>
    <w:rsid w:val="009115E2"/>
    <w:rsid w:val="00921F97"/>
    <w:rsid w:val="0092502F"/>
    <w:rsid w:val="0093228C"/>
    <w:rsid w:val="0094603E"/>
    <w:rsid w:val="00970340"/>
    <w:rsid w:val="00982FD4"/>
    <w:rsid w:val="009948B1"/>
    <w:rsid w:val="009A322B"/>
    <w:rsid w:val="009A40CD"/>
    <w:rsid w:val="009B4EE1"/>
    <w:rsid w:val="009E0D7B"/>
    <w:rsid w:val="009E6721"/>
    <w:rsid w:val="009F6819"/>
    <w:rsid w:val="00A037BC"/>
    <w:rsid w:val="00A2654A"/>
    <w:rsid w:val="00A42211"/>
    <w:rsid w:val="00A51C1E"/>
    <w:rsid w:val="00A5719B"/>
    <w:rsid w:val="00A57BA8"/>
    <w:rsid w:val="00A60706"/>
    <w:rsid w:val="00A94249"/>
    <w:rsid w:val="00A95B7D"/>
    <w:rsid w:val="00A97104"/>
    <w:rsid w:val="00AA2A23"/>
    <w:rsid w:val="00AA3015"/>
    <w:rsid w:val="00AD5CC9"/>
    <w:rsid w:val="00AF0D6F"/>
    <w:rsid w:val="00B05C9B"/>
    <w:rsid w:val="00B06235"/>
    <w:rsid w:val="00B2141C"/>
    <w:rsid w:val="00B3249E"/>
    <w:rsid w:val="00B37337"/>
    <w:rsid w:val="00B43FE9"/>
    <w:rsid w:val="00B565CE"/>
    <w:rsid w:val="00B7760F"/>
    <w:rsid w:val="00B860C8"/>
    <w:rsid w:val="00BA297B"/>
    <w:rsid w:val="00BB67EC"/>
    <w:rsid w:val="00BE0639"/>
    <w:rsid w:val="00BF3CE1"/>
    <w:rsid w:val="00C56040"/>
    <w:rsid w:val="00C6387C"/>
    <w:rsid w:val="00C855F2"/>
    <w:rsid w:val="00CB0942"/>
    <w:rsid w:val="00CC6E8A"/>
    <w:rsid w:val="00CD3FA4"/>
    <w:rsid w:val="00CE4D30"/>
    <w:rsid w:val="00D00870"/>
    <w:rsid w:val="00D35D86"/>
    <w:rsid w:val="00D374AA"/>
    <w:rsid w:val="00D60D9D"/>
    <w:rsid w:val="00D71CEF"/>
    <w:rsid w:val="00D741F2"/>
    <w:rsid w:val="00D76DCD"/>
    <w:rsid w:val="00D81968"/>
    <w:rsid w:val="00D86F5F"/>
    <w:rsid w:val="00D92001"/>
    <w:rsid w:val="00D978D4"/>
    <w:rsid w:val="00DD61F7"/>
    <w:rsid w:val="00DE147A"/>
    <w:rsid w:val="00DE6EAC"/>
    <w:rsid w:val="00E00C11"/>
    <w:rsid w:val="00E33004"/>
    <w:rsid w:val="00E36CC7"/>
    <w:rsid w:val="00E459D5"/>
    <w:rsid w:val="00EA3AA8"/>
    <w:rsid w:val="00EA7C36"/>
    <w:rsid w:val="00EB4ACA"/>
    <w:rsid w:val="00ED49D6"/>
    <w:rsid w:val="00F351B9"/>
    <w:rsid w:val="00F67236"/>
    <w:rsid w:val="00F70E0F"/>
    <w:rsid w:val="00F85CC1"/>
    <w:rsid w:val="00F9164F"/>
    <w:rsid w:val="00FB4827"/>
    <w:rsid w:val="00FB515F"/>
    <w:rsid w:val="00FC100F"/>
    <w:rsid w:val="00FC2E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701C2"/>
  <w15:docId w15:val="{462E7EAF-8626-4685-A3CA-92AEE81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5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6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7AB7-789A-4E3B-AD79-4A395B7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4</cp:revision>
  <cp:lastPrinted>2024-10-22T09:23:00Z</cp:lastPrinted>
  <dcterms:created xsi:type="dcterms:W3CDTF">2024-12-11T08:14:00Z</dcterms:created>
  <dcterms:modified xsi:type="dcterms:W3CDTF">2024-12-11T08:17:00Z</dcterms:modified>
</cp:coreProperties>
</file>