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4C" w:rsidRDefault="00E3734C" w:rsidP="00E3734C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RM/1299/12/24</w:t>
      </w:r>
    </w:p>
    <w:p w:rsidR="00E3734C" w:rsidRDefault="00E3734C" w:rsidP="00E3734C">
      <w:pPr>
        <w:pStyle w:val="UStext"/>
        <w:rPr>
          <w:b/>
        </w:rPr>
      </w:pPr>
      <w:r>
        <w:rPr>
          <w:b/>
        </w:rPr>
        <w:t>z 36. jednání Rady města Karlovy Vary, které se konalo dne 03.12.2024</w:t>
      </w:r>
    </w:p>
    <w:p w:rsidR="00E3734C" w:rsidRDefault="00E3734C" w:rsidP="00E3734C"/>
    <w:p w:rsidR="00E3734C" w:rsidRDefault="00E3734C" w:rsidP="00E3734C">
      <w:pPr>
        <w:pStyle w:val="MMKVnormal"/>
      </w:pPr>
      <w:r>
        <w:t xml:space="preserve">         </w:t>
      </w:r>
    </w:p>
    <w:p w:rsidR="00E3734C" w:rsidRPr="0042170C" w:rsidRDefault="00E3734C" w:rsidP="00E3734C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vnitroblok ulic Charkovská a Moskevská - parkoviště“  - Dodatek č.1</w:t>
      </w:r>
      <w:r w:rsidRPr="0042170C">
        <w:rPr>
          <w:b/>
          <w:u w:val="single"/>
        </w:rPr>
        <w:t xml:space="preserve"> </w:t>
      </w:r>
    </w:p>
    <w:p w:rsidR="00E3734C" w:rsidRDefault="00E3734C" w:rsidP="00E3734C">
      <w:pPr>
        <w:pStyle w:val="MMKVnormal"/>
        <w:rPr>
          <w:b/>
          <w:snapToGrid w:val="0"/>
          <w:szCs w:val="24"/>
          <w:u w:val="single"/>
        </w:rPr>
      </w:pPr>
    </w:p>
    <w:p w:rsidR="00E3734C" w:rsidRDefault="00E3734C" w:rsidP="00E3734C">
      <w:pPr>
        <w:pStyle w:val="MMKVnormal"/>
      </w:pPr>
      <w:r>
        <w:t>Rada města Karlovy Vary</w:t>
      </w:r>
    </w:p>
    <w:p w:rsidR="00E3734C" w:rsidRDefault="00E3734C" w:rsidP="00E3734C">
      <w:pPr>
        <w:pStyle w:val="MMKVnormal"/>
        <w:jc w:val="both"/>
      </w:pPr>
      <w:bookmarkStart w:id="0" w:name="_GoBack"/>
      <w:bookmarkEnd w:id="0"/>
      <w:r>
        <w:rPr>
          <w:b/>
        </w:rPr>
        <w:t>schválila</w:t>
      </w:r>
      <w:r>
        <w:t xml:space="preserve">  uzavření Dodatku č.1 ke Smlouvě o dílo uzavřené  mezi statutárním městem Karlovy Vary a společností </w:t>
      </w:r>
      <w:r>
        <w:rPr>
          <w:szCs w:val="24"/>
        </w:rPr>
        <w:t>VIDEST s.r.o., IČ: 27995771, Otovice</w:t>
      </w:r>
      <w:r>
        <w:t xml:space="preserve">, jejímž předmětem je realizace veřejné zakázky </w:t>
      </w:r>
      <w:r>
        <w:rPr>
          <w:szCs w:val="24"/>
        </w:rPr>
        <w:t>„Karlovy Vary, vnitroblok ulic Charkovská a Moskevská - parkoviště"</w:t>
      </w:r>
      <w:r>
        <w:t>, na základě kterého</w:t>
      </w:r>
      <w:r>
        <w:rPr>
          <w:szCs w:val="24"/>
        </w:rPr>
        <w:t xml:space="preserve"> se dle Změnových listů č.1 až č.6 </w:t>
      </w:r>
      <w:r>
        <w:t>zvyšuje cena díla o částku 108.965,66 Kč bez DPH na konečnou cenu díla ve výši 3</w:t>
      </w:r>
      <w:r>
        <w:rPr>
          <w:szCs w:val="22"/>
        </w:rPr>
        <w:t xml:space="preserve">.086.331,70 </w:t>
      </w:r>
      <w:r>
        <w:t>Kč bez DPH, v předloženém znění.</w:t>
      </w:r>
    </w:p>
    <w:p w:rsidR="00E3734C" w:rsidRDefault="00E3734C" w:rsidP="00E3734C">
      <w:pPr>
        <w:pStyle w:val="MMKVnormal"/>
      </w:pPr>
      <w:r>
        <w:t xml:space="preserve">         </w:t>
      </w:r>
    </w:p>
    <w:p w:rsidR="00E3734C" w:rsidRDefault="00E3734C" w:rsidP="00E3734C">
      <w:pPr>
        <w:pStyle w:val="MMKVnormal"/>
      </w:pPr>
      <w:r>
        <w:t xml:space="preserve">         </w:t>
      </w:r>
    </w:p>
    <w:p w:rsidR="00E3734C" w:rsidRDefault="00E3734C" w:rsidP="00E373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3734C" w:rsidRPr="009A772E" w:rsidRDefault="00E3734C" w:rsidP="00E373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E3734C" w:rsidRDefault="00E3734C" w:rsidP="00E373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E3734C" w:rsidRPr="009A772E" w:rsidRDefault="00E3734C" w:rsidP="00E373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E3734C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4B" w:rsidRDefault="0066094B" w:rsidP="002C5539">
      <w:r>
        <w:separator/>
      </w:r>
    </w:p>
  </w:endnote>
  <w:endnote w:type="continuationSeparator" w:id="0">
    <w:p w:rsidR="0066094B" w:rsidRDefault="006609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9E1D2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9E1D2E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4B" w:rsidRDefault="0066094B" w:rsidP="002C5539">
      <w:r>
        <w:separator/>
      </w:r>
    </w:p>
  </w:footnote>
  <w:footnote w:type="continuationSeparator" w:id="0">
    <w:p w:rsidR="0066094B" w:rsidRDefault="006609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4C" w:rsidRPr="00E3734C" w:rsidRDefault="009E1D2E" w:rsidP="00E3734C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94B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1D2E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34C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722740-E114-4CF9-B1B1-7F05623D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E3734C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E3734C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844</CharactersWithSpaces>
  <SharedDoc>false</SharedDoc>
  <HLinks>
    <vt:vector size="6" baseType="variant"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http://www.mmkv.cz/index.asp?menu=477&amp;IDUsneseni=2057238&amp;CisloBodu=2130415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2024-12-06T08:03:00Z</dcterms:created>
  <dcterms:modified xsi:type="dcterms:W3CDTF">2024-12-06T08:03:00Z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+sz3/GfWoJB8lBoNaAiN0DMAPaxCQwQbhFZLbc/qAMv3SmbeEmxOZBcJt5QoE0mWh8YuwMqm4PR924VBoNQDr5B6J2LHxaJPOTvOe+wUin4=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2057238</vt:i4>
  </property>
  <property fmtid="{D5CDD505-2E9C-101B-9397-08002B2CF9AE}" pid="10" name="ID_Navrh">
    <vt:i4>2130415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415f9ac9-6f06-44d8-81a2-c90de283aa50</vt:lpwstr>
  </property>
  <property fmtid="{D5CDD505-2E9C-101B-9397-08002B2CF9AE}" pid="14" name="CestaLokalniTemp">
    <vt:lpwstr>\\EPIMETHEUS\iU$\638690689818827974_61\MMKV_sablona1.doc</vt:lpwstr>
  </property>
</Properties>
</file>