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B2D" w:rsidRDefault="003B215E">
      <w:pPr>
        <w:pStyle w:val="Nadpis1"/>
        <w:ind w:left="86"/>
      </w:pPr>
      <w:bookmarkStart w:id="0" w:name="_GoBack"/>
      <w:bookmarkEnd w:id="0"/>
      <w:r>
        <w:t>KUPNÍ SMLOUVA A PŘEDÁVACÍ PROTOKOL</w:t>
      </w:r>
    </w:p>
    <w:p w:rsidR="00DE2B2D" w:rsidRDefault="003B215E">
      <w:pPr>
        <w:spacing w:after="0"/>
        <w:ind w:left="7947"/>
      </w:pPr>
      <w:r>
        <w:rPr>
          <w:noProof/>
        </w:rPr>
        <w:drawing>
          <wp:inline distT="0" distB="0" distL="0" distR="0">
            <wp:extent cx="1518535" cy="173736"/>
            <wp:effectExtent l="0" t="0" r="0" b="0"/>
            <wp:docPr id="2004" name="Picture 20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4" name="Picture 200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18535" cy="1737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B2D" w:rsidRDefault="003B215E">
      <w:pPr>
        <w:spacing w:after="338"/>
        <w:ind w:left="33" w:right="226" w:hanging="5"/>
      </w:pPr>
      <w:r>
        <w:rPr>
          <w:sz w:val="24"/>
        </w:rPr>
        <w:t>Objednávka č. 10269/99400063 Strana: 112</w:t>
      </w:r>
    </w:p>
    <w:p w:rsidR="00DE2B2D" w:rsidRDefault="003B215E">
      <w:pPr>
        <w:pStyle w:val="Nadpis2"/>
        <w:tabs>
          <w:tab w:val="center" w:pos="7217"/>
        </w:tabs>
        <w:ind w:left="0" w:firstLine="0"/>
      </w:pPr>
      <w:r>
        <w:t>KUPUJÍCÍ</w:t>
      </w:r>
      <w:r>
        <w:tab/>
        <w:t>PRODÁVAJÍCÍ</w:t>
      </w:r>
    </w:p>
    <w:p w:rsidR="00DE2B2D" w:rsidRDefault="003B215E">
      <w:pPr>
        <w:spacing w:after="72"/>
        <w:ind w:left="38" w:right="-86"/>
      </w:pPr>
      <w:r>
        <w:rPr>
          <w:noProof/>
        </w:rPr>
        <mc:AlternateContent>
          <mc:Choice Requires="wpg">
            <w:drawing>
              <wp:inline distT="0" distB="0" distL="0" distR="0">
                <wp:extent cx="6738877" cy="12192"/>
                <wp:effectExtent l="0" t="0" r="0" b="0"/>
                <wp:docPr id="13918" name="Group 139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8877" cy="12192"/>
                          <a:chOff x="0" y="0"/>
                          <a:chExt cx="6738877" cy="12192"/>
                        </a:xfrm>
                      </wpg:grpSpPr>
                      <wps:wsp>
                        <wps:cNvPr id="13917" name="Shape 13917"/>
                        <wps:cNvSpPr/>
                        <wps:spPr>
                          <a:xfrm>
                            <a:off x="0" y="0"/>
                            <a:ext cx="673887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8877" h="12192">
                                <a:moveTo>
                                  <a:pt x="0" y="6096"/>
                                </a:moveTo>
                                <a:lnTo>
                                  <a:pt x="6738877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918" style="width:530.62pt;height:0.959999pt;mso-position-horizontal-relative:char;mso-position-vertical-relative:line" coordsize="67388,121">
                <v:shape id="Shape 13917" style="position:absolute;width:67388;height:121;left:0;top:0;" coordsize="6738877,12192" path="m0,6096l6738877,6096">
                  <v:stroke weight="0.959999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10075" w:type="dxa"/>
        <w:tblInd w:w="62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4418"/>
        <w:gridCol w:w="917"/>
      </w:tblGrid>
      <w:tr w:rsidR="00DE2B2D">
        <w:trPr>
          <w:trHeight w:val="483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DE2B2D" w:rsidRDefault="003B215E">
            <w:pPr>
              <w:spacing w:after="0"/>
              <w:ind w:left="10"/>
            </w:pPr>
            <w:r>
              <w:rPr>
                <w:sz w:val="18"/>
              </w:rPr>
              <w:t>Centrum sociálních služeb a pomoci Chrudim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DE2B2D" w:rsidRDefault="003B215E">
            <w:pPr>
              <w:spacing w:after="0"/>
              <w:ind w:left="1883" w:hanging="10"/>
              <w:jc w:val="both"/>
            </w:pPr>
            <w:r>
              <w:rPr>
                <w:sz w:val="20"/>
              </w:rPr>
              <w:t>AUTOSALON KUDRNA CZ a.s. Pobočka: Humpolec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DE2B2D" w:rsidRDefault="00DE2B2D"/>
        </w:tc>
      </w:tr>
      <w:tr w:rsidR="00DE2B2D">
        <w:trPr>
          <w:trHeight w:val="24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DE2B2D" w:rsidRDefault="003B215E">
            <w:pPr>
              <w:spacing w:after="0"/>
              <w:ind w:left="10"/>
            </w:pPr>
            <w:r>
              <w:rPr>
                <w:sz w:val="18"/>
              </w:rPr>
              <w:t>Soukenická 158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DE2B2D" w:rsidRDefault="003B215E">
            <w:pPr>
              <w:spacing w:after="0"/>
              <w:ind w:left="327"/>
              <w:jc w:val="center"/>
            </w:pPr>
            <w:r>
              <w:rPr>
                <w:sz w:val="20"/>
              </w:rPr>
              <w:t>Okružní 1345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DE2B2D" w:rsidRDefault="00DE2B2D"/>
        </w:tc>
      </w:tr>
      <w:tr w:rsidR="00DE2B2D">
        <w:trPr>
          <w:trHeight w:val="225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DE2B2D" w:rsidRDefault="003B215E">
            <w:pPr>
              <w:spacing w:after="0"/>
              <w:ind w:left="5"/>
            </w:pPr>
            <w:r>
              <w:rPr>
                <w:sz w:val="18"/>
              </w:rPr>
              <w:t>537 01 Chrudim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DE2B2D" w:rsidRDefault="003B215E">
            <w:pPr>
              <w:spacing w:after="0"/>
              <w:ind w:left="807"/>
              <w:jc w:val="center"/>
            </w:pPr>
            <w:r>
              <w:rPr>
                <w:sz w:val="20"/>
              </w:rPr>
              <w:t>396 01 Humpolec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DE2B2D" w:rsidRDefault="00DE2B2D"/>
        </w:tc>
      </w:tr>
      <w:tr w:rsidR="00DE2B2D">
        <w:trPr>
          <w:trHeight w:val="232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DE2B2D" w:rsidRDefault="003B215E">
            <w:pPr>
              <w:tabs>
                <w:tab w:val="center" w:pos="2425"/>
              </w:tabs>
              <w:spacing w:after="0"/>
            </w:pPr>
            <w:proofErr w:type="spellStart"/>
            <w:r>
              <w:rPr>
                <w:sz w:val="18"/>
              </w:rPr>
              <w:t>lč</w:t>
            </w:r>
            <w:proofErr w:type="spellEnd"/>
            <w:r>
              <w:rPr>
                <w:sz w:val="18"/>
              </w:rPr>
              <w:t>: 15054080</w:t>
            </w:r>
            <w:r>
              <w:rPr>
                <w:sz w:val="18"/>
              </w:rPr>
              <w:tab/>
              <w:t>DIČ: CZ15054080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DE2B2D" w:rsidRDefault="003B215E">
            <w:pPr>
              <w:tabs>
                <w:tab w:val="center" w:pos="2439"/>
                <w:tab w:val="right" w:pos="4418"/>
              </w:tabs>
              <w:spacing w:after="0"/>
            </w:pPr>
            <w:r>
              <w:rPr>
                <w:sz w:val="18"/>
              </w:rPr>
              <w:tab/>
              <w:t>IC: 26052083</w:t>
            </w:r>
            <w:r>
              <w:rPr>
                <w:sz w:val="18"/>
              </w:rPr>
              <w:tab/>
              <w:t>DIČ: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DE2B2D" w:rsidRDefault="003B215E">
            <w:pPr>
              <w:spacing w:after="0"/>
              <w:jc w:val="both"/>
            </w:pPr>
            <w:r>
              <w:rPr>
                <w:sz w:val="18"/>
              </w:rPr>
              <w:t>CZ26052083</w:t>
            </w:r>
          </w:p>
        </w:tc>
      </w:tr>
      <w:tr w:rsidR="00DE2B2D">
        <w:trPr>
          <w:trHeight w:val="200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DE2B2D" w:rsidRDefault="003B215E">
            <w:pPr>
              <w:spacing w:after="0"/>
            </w:pPr>
            <w:r>
              <w:rPr>
                <w:sz w:val="18"/>
              </w:rPr>
              <w:t>Telefon: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DE2B2D" w:rsidRDefault="003B215E">
            <w:pPr>
              <w:spacing w:after="0"/>
              <w:ind w:right="269"/>
              <w:jc w:val="right"/>
            </w:pPr>
            <w:r>
              <w:rPr>
                <w:sz w:val="12"/>
              </w:rPr>
              <w:t xml:space="preserve">zapsán do OR dne </w:t>
            </w:r>
            <w:proofErr w:type="gramStart"/>
            <w:r>
              <w:rPr>
                <w:sz w:val="12"/>
              </w:rPr>
              <w:t>2.11.2002</w:t>
            </w:r>
            <w:proofErr w:type="gramEnd"/>
            <w:r>
              <w:rPr>
                <w:sz w:val="12"/>
              </w:rPr>
              <w:t>,oddíl B,vložka1274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DE2B2D" w:rsidRDefault="00DE2B2D"/>
        </w:tc>
      </w:tr>
      <w:tr w:rsidR="00DE2B2D">
        <w:trPr>
          <w:trHeight w:val="248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DE2B2D" w:rsidRDefault="003B215E">
            <w:pPr>
              <w:spacing w:after="0"/>
              <w:ind w:left="10"/>
            </w:pPr>
            <w:r>
              <w:rPr>
                <w:sz w:val="18"/>
              </w:rPr>
              <w:t>Mobil: +420 733145520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DE2B2D" w:rsidRDefault="003B215E">
            <w:pPr>
              <w:spacing w:after="0"/>
              <w:ind w:left="1868"/>
            </w:pPr>
            <w:r>
              <w:rPr>
                <w:sz w:val="18"/>
              </w:rPr>
              <w:t>Telefon: +420 565532679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DE2B2D" w:rsidRDefault="00DE2B2D"/>
        </w:tc>
      </w:tr>
      <w:tr w:rsidR="00DE2B2D">
        <w:trPr>
          <w:trHeight w:val="216"/>
        </w:trPr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DE2B2D" w:rsidRDefault="003B215E">
            <w:pPr>
              <w:spacing w:after="0"/>
              <w:ind w:left="10"/>
            </w:pPr>
            <w:r>
              <w:rPr>
                <w:sz w:val="18"/>
              </w:rPr>
              <w:t>E-mail: hana.darmovzalova@socialni-sluzby.cz</w:t>
            </w:r>
          </w:p>
        </w:tc>
        <w:tc>
          <w:tcPr>
            <w:tcW w:w="4418" w:type="dxa"/>
            <w:tcBorders>
              <w:top w:val="nil"/>
              <w:left w:val="nil"/>
              <w:bottom w:val="nil"/>
              <w:right w:val="nil"/>
            </w:tcBorders>
          </w:tcPr>
          <w:p w:rsidR="00DE2B2D" w:rsidRDefault="003B215E">
            <w:pPr>
              <w:spacing w:after="0"/>
              <w:ind w:right="370"/>
              <w:jc w:val="center"/>
            </w:pPr>
            <w:r>
              <w:rPr>
                <w:sz w:val="20"/>
              </w:rPr>
              <w:t>Fax: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DE2B2D" w:rsidRDefault="00DE2B2D"/>
        </w:tc>
      </w:tr>
    </w:tbl>
    <w:p w:rsidR="00DE2B2D" w:rsidRDefault="003B215E">
      <w:pPr>
        <w:spacing w:after="40"/>
        <w:ind w:left="3338" w:right="125" w:hanging="10"/>
        <w:jc w:val="center"/>
      </w:pPr>
      <w:r>
        <w:rPr>
          <w:sz w:val="16"/>
        </w:rPr>
        <w:t>Mobil:</w:t>
      </w:r>
    </w:p>
    <w:p w:rsidR="00DE2B2D" w:rsidRDefault="003B215E">
      <w:pPr>
        <w:spacing w:after="140"/>
        <w:ind w:left="10" w:right="-15" w:hanging="10"/>
        <w:jc w:val="right"/>
      </w:pPr>
      <w:r>
        <w:rPr>
          <w:sz w:val="20"/>
        </w:rPr>
        <w:t>E-mail: pavlina.hanouskova@renaultvysocina.cz</w:t>
      </w:r>
    </w:p>
    <w:p w:rsidR="00DE2B2D" w:rsidRDefault="003B215E">
      <w:pPr>
        <w:spacing w:after="0"/>
        <w:ind w:left="33" w:hanging="10"/>
      </w:pPr>
      <w:r>
        <w:rPr>
          <w:sz w:val="20"/>
        </w:rPr>
        <w:t>PŘEDMĚT SMLOUVY:</w:t>
      </w:r>
    </w:p>
    <w:p w:rsidR="00DE2B2D" w:rsidRDefault="003B215E">
      <w:pPr>
        <w:spacing w:after="105"/>
        <w:ind w:left="34" w:right="-77"/>
      </w:pPr>
      <w:r>
        <w:rPr>
          <w:noProof/>
        </w:rPr>
        <mc:AlternateContent>
          <mc:Choice Requires="wpg">
            <w:drawing>
              <wp:inline distT="0" distB="0" distL="0" distR="0">
                <wp:extent cx="6735828" cy="15240"/>
                <wp:effectExtent l="0" t="0" r="0" b="0"/>
                <wp:docPr id="13920" name="Group 139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5828" cy="15240"/>
                          <a:chOff x="0" y="0"/>
                          <a:chExt cx="6735828" cy="15240"/>
                        </a:xfrm>
                      </wpg:grpSpPr>
                      <wps:wsp>
                        <wps:cNvPr id="13919" name="Shape 13919"/>
                        <wps:cNvSpPr/>
                        <wps:spPr>
                          <a:xfrm>
                            <a:off x="0" y="0"/>
                            <a:ext cx="6735828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5828" h="15240">
                                <a:moveTo>
                                  <a:pt x="0" y="7620"/>
                                </a:moveTo>
                                <a:lnTo>
                                  <a:pt x="6735828" y="7620"/>
                                </a:lnTo>
                              </a:path>
                            </a:pathLst>
                          </a:custGeom>
                          <a:ln w="152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920" style="width:530.38pt;height:1.2pt;mso-position-horizontal-relative:char;mso-position-vertical-relative:line" coordsize="67358,152">
                <v:shape id="Shape 13919" style="position:absolute;width:67358;height:152;left:0;top:0;" coordsize="6735828,15240" path="m0,7620l6735828,7620">
                  <v:stroke weight="1.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DE2B2D" w:rsidRDefault="003B215E">
      <w:pPr>
        <w:tabs>
          <w:tab w:val="center" w:pos="2077"/>
          <w:tab w:val="center" w:pos="7124"/>
          <w:tab w:val="center" w:pos="9100"/>
        </w:tabs>
        <w:spacing w:after="0"/>
      </w:pPr>
      <w:proofErr w:type="gramStart"/>
      <w:r>
        <w:rPr>
          <w:sz w:val="24"/>
        </w:rPr>
        <w:t>Vozidlo :</w:t>
      </w:r>
      <w:r>
        <w:rPr>
          <w:sz w:val="24"/>
        </w:rPr>
        <w:tab/>
        <w:t>nové</w:t>
      </w:r>
      <w:proofErr w:type="gramEnd"/>
      <w:r>
        <w:rPr>
          <w:sz w:val="24"/>
        </w:rPr>
        <w:tab/>
        <w:t>Zakázka :</w:t>
      </w:r>
      <w:r>
        <w:rPr>
          <w:sz w:val="24"/>
        </w:rPr>
        <w:tab/>
      </w:r>
      <w:r>
        <w:rPr>
          <w:sz w:val="24"/>
        </w:rPr>
        <w:t>99400063</w:t>
      </w:r>
    </w:p>
    <w:p w:rsidR="00DE2B2D" w:rsidRDefault="003B215E">
      <w:pPr>
        <w:spacing w:after="52"/>
        <w:ind w:left="33" w:right="226" w:hanging="5"/>
      </w:pPr>
      <w:r>
        <w:rPr>
          <w:sz w:val="24"/>
        </w:rPr>
        <w:t xml:space="preserve">Modelový </w:t>
      </w:r>
      <w:proofErr w:type="gramStart"/>
      <w:r>
        <w:rPr>
          <w:sz w:val="24"/>
        </w:rPr>
        <w:t xml:space="preserve">rok : </w:t>
      </w:r>
      <w:r>
        <w:rPr>
          <w:sz w:val="24"/>
        </w:rPr>
        <w:t>09/2024</w:t>
      </w:r>
      <w:proofErr w:type="gramEnd"/>
      <w:r>
        <w:rPr>
          <w:sz w:val="24"/>
        </w:rPr>
        <w:t xml:space="preserve"> </w:t>
      </w:r>
      <w:r>
        <w:rPr>
          <w:sz w:val="24"/>
        </w:rPr>
        <w:t>Číslo faktury •</w:t>
      </w:r>
      <w:r>
        <w:rPr>
          <w:noProof/>
        </w:rPr>
        <w:drawing>
          <wp:inline distT="0" distB="0" distL="0" distR="0">
            <wp:extent cx="21345" cy="27432"/>
            <wp:effectExtent l="0" t="0" r="0" b="0"/>
            <wp:docPr id="1937" name="Picture 19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7" name="Picture 193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1345" cy="274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 xml:space="preserve"> </w:t>
      </w:r>
      <w:r>
        <w:rPr>
          <w:sz w:val="24"/>
        </w:rPr>
        <w:t xml:space="preserve">22420117 </w:t>
      </w:r>
      <w:r>
        <w:rPr>
          <w:sz w:val="24"/>
        </w:rPr>
        <w:t xml:space="preserve">Datum začátku smluvní záruky: </w:t>
      </w:r>
      <w:proofErr w:type="gramStart"/>
      <w:r>
        <w:rPr>
          <w:sz w:val="24"/>
        </w:rPr>
        <w:t>04.12.2024</w:t>
      </w:r>
      <w:proofErr w:type="gramEnd"/>
      <w:r>
        <w:rPr>
          <w:sz w:val="24"/>
        </w:rPr>
        <w:t xml:space="preserve"> </w:t>
      </w:r>
      <w:r>
        <w:rPr>
          <w:sz w:val="24"/>
        </w:rPr>
        <w:t xml:space="preserve">Stav km : </w:t>
      </w:r>
      <w:r>
        <w:rPr>
          <w:sz w:val="24"/>
        </w:rPr>
        <w:t>13</w:t>
      </w:r>
    </w:p>
    <w:p w:rsidR="00DE2B2D" w:rsidRDefault="003B215E">
      <w:pPr>
        <w:tabs>
          <w:tab w:val="right" w:pos="10564"/>
        </w:tabs>
        <w:spacing w:after="28"/>
      </w:pPr>
      <w:r>
        <w:t xml:space="preserve">Model: </w:t>
      </w:r>
      <w:proofErr w:type="spellStart"/>
      <w:r>
        <w:t>Sandero</w:t>
      </w:r>
      <w:proofErr w:type="spellEnd"/>
      <w:r>
        <w:tab/>
        <w:t>319 900.00Kč</w:t>
      </w:r>
    </w:p>
    <w:p w:rsidR="00DE2B2D" w:rsidRDefault="003B215E">
      <w:pPr>
        <w:spacing w:after="0"/>
        <w:ind w:left="24"/>
      </w:pPr>
      <w:r>
        <w:rPr>
          <w:sz w:val="30"/>
        </w:rPr>
        <w:t xml:space="preserve">Verze: </w:t>
      </w:r>
      <w:proofErr w:type="spellStart"/>
      <w:r>
        <w:rPr>
          <w:sz w:val="30"/>
        </w:rPr>
        <w:t>Essential</w:t>
      </w:r>
      <w:proofErr w:type="spellEnd"/>
      <w:r>
        <w:rPr>
          <w:sz w:val="30"/>
        </w:rPr>
        <w:t xml:space="preserve"> </w:t>
      </w:r>
      <w:proofErr w:type="spellStart"/>
      <w:r>
        <w:rPr>
          <w:sz w:val="30"/>
        </w:rPr>
        <w:t>TCe</w:t>
      </w:r>
      <w:proofErr w:type="spellEnd"/>
      <w:r>
        <w:rPr>
          <w:sz w:val="30"/>
        </w:rPr>
        <w:t xml:space="preserve"> 90</w:t>
      </w:r>
    </w:p>
    <w:p w:rsidR="00DE2B2D" w:rsidRDefault="003B215E">
      <w:pPr>
        <w:tabs>
          <w:tab w:val="center" w:pos="1433"/>
        </w:tabs>
        <w:spacing w:after="32"/>
      </w:pPr>
      <w:r>
        <w:rPr>
          <w:sz w:val="26"/>
        </w:rPr>
        <w:t>Barva:</w:t>
      </w:r>
      <w:r>
        <w:rPr>
          <w:sz w:val="26"/>
        </w:rPr>
        <w:tab/>
        <w:t xml:space="preserve">bílá </w:t>
      </w:r>
      <w:proofErr w:type="spellStart"/>
      <w:r>
        <w:rPr>
          <w:sz w:val="26"/>
        </w:rPr>
        <w:t>glacier</w:t>
      </w:r>
      <w:proofErr w:type="spellEnd"/>
    </w:p>
    <w:p w:rsidR="00DE2B2D" w:rsidRDefault="003B215E">
      <w:pPr>
        <w:spacing w:after="52"/>
        <w:ind w:left="33" w:right="226" w:hanging="5"/>
      </w:pPr>
      <w:r>
        <w:rPr>
          <w:sz w:val="24"/>
        </w:rPr>
        <w:t xml:space="preserve">Interiér: Interiér </w:t>
      </w:r>
      <w:proofErr w:type="spellStart"/>
      <w:r>
        <w:rPr>
          <w:sz w:val="24"/>
        </w:rPr>
        <w:t>Essential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Calounení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Essential</w:t>
      </w:r>
      <w:proofErr w:type="spellEnd"/>
    </w:p>
    <w:p w:rsidR="00DE2B2D" w:rsidRDefault="003B215E">
      <w:pPr>
        <w:tabs>
          <w:tab w:val="center" w:pos="1941"/>
          <w:tab w:val="center" w:pos="5006"/>
          <w:tab w:val="center" w:pos="5945"/>
        </w:tabs>
        <w:spacing w:after="52"/>
      </w:pPr>
      <w:r>
        <w:rPr>
          <w:sz w:val="24"/>
        </w:rPr>
        <w:t>VIN:</w:t>
      </w:r>
      <w:r>
        <w:rPr>
          <w:sz w:val="24"/>
        </w:rPr>
        <w:tab/>
      </w:r>
      <w:r>
        <w:rPr>
          <w:noProof/>
        </w:rPr>
        <w:drawing>
          <wp:inline distT="0" distB="0" distL="0" distR="0">
            <wp:extent cx="1247150" cy="100584"/>
            <wp:effectExtent l="0" t="0" r="0" b="0"/>
            <wp:docPr id="2005" name="Picture 200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5" name="Picture 200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47150" cy="100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</w:rPr>
        <w:tab/>
        <w:t>Typ:</w:t>
      </w:r>
      <w:r>
        <w:rPr>
          <w:sz w:val="24"/>
        </w:rPr>
        <w:tab/>
        <w:t>osobní</w:t>
      </w:r>
    </w:p>
    <w:p w:rsidR="00DE2B2D" w:rsidRDefault="003B215E">
      <w:pPr>
        <w:spacing w:after="52"/>
        <w:ind w:left="33" w:right="226" w:hanging="5"/>
      </w:pPr>
      <w:r>
        <w:rPr>
          <w:sz w:val="24"/>
        </w:rPr>
        <w:t>Vybavení na přání:</w:t>
      </w:r>
    </w:p>
    <w:p w:rsidR="00DE2B2D" w:rsidRDefault="003B215E">
      <w:pPr>
        <w:tabs>
          <w:tab w:val="center" w:pos="8389"/>
          <w:tab w:val="right" w:pos="10564"/>
        </w:tabs>
        <w:spacing w:after="102"/>
      </w:pPr>
      <w:r>
        <w:t>Výbava na přání: Paket Klimatizace</w:t>
      </w:r>
      <w:r>
        <w:tab/>
      </w:r>
      <w:r>
        <w:t>1</w:t>
      </w:r>
      <w:r>
        <w:tab/>
      </w:r>
      <w:r>
        <w:t xml:space="preserve">10 </w:t>
      </w:r>
      <w:proofErr w:type="spellStart"/>
      <w:r>
        <w:t>OOO.OOKč</w:t>
      </w:r>
      <w:proofErr w:type="spellEnd"/>
    </w:p>
    <w:p w:rsidR="00DE2B2D" w:rsidRDefault="003B215E">
      <w:pPr>
        <w:spacing w:after="0" w:line="313" w:lineRule="auto"/>
        <w:ind w:right="48"/>
        <w:jc w:val="right"/>
      </w:pPr>
      <w:r>
        <w:t xml:space="preserve">Příslušenství: </w:t>
      </w:r>
      <w:r>
        <w:tab/>
        <w:t>přední parkovací senzory</w:t>
      </w:r>
      <w:r>
        <w:tab/>
      </w:r>
      <w:r>
        <w:t>1</w:t>
      </w:r>
      <w:r>
        <w:tab/>
      </w:r>
      <w:r>
        <w:t>3 289.OOKč Sada povinné výbavy Dacia + žárovky</w:t>
      </w:r>
      <w:r>
        <w:tab/>
      </w:r>
      <w:r>
        <w:t>1</w:t>
      </w:r>
      <w:r>
        <w:tab/>
      </w:r>
      <w:r>
        <w:t>999.OOKč</w:t>
      </w:r>
    </w:p>
    <w:p w:rsidR="00DE2B2D" w:rsidRDefault="003B215E">
      <w:pPr>
        <w:spacing w:after="65"/>
        <w:ind w:left="1585" w:right="38"/>
        <w:jc w:val="both"/>
      </w:pPr>
      <w:r>
        <w:t>SANDERO potahy</w:t>
      </w:r>
      <w:r>
        <w:tab/>
      </w:r>
      <w:r>
        <w:t xml:space="preserve">1 </w:t>
      </w:r>
      <w:r>
        <w:t xml:space="preserve">540.00Kč SANDERO zimní </w:t>
      </w:r>
      <w:proofErr w:type="spellStart"/>
      <w:r>
        <w:t>pneu</w:t>
      </w:r>
      <w:proofErr w:type="spellEnd"/>
      <w:r>
        <w:t xml:space="preserve"> 1 5" </w:t>
      </w:r>
      <w:r>
        <w:t xml:space="preserve">4 </w:t>
      </w:r>
      <w:r>
        <w:t>5 200.OOKč záruka DACIA 5 let</w:t>
      </w:r>
      <w:r>
        <w:tab/>
      </w:r>
      <w:r>
        <w:t xml:space="preserve">1 </w:t>
      </w:r>
      <w:r>
        <w:t xml:space="preserve">5 490.00Kč montáže př. parkovacích senzorů </w:t>
      </w:r>
      <w:r>
        <w:t xml:space="preserve">1 </w:t>
      </w:r>
      <w:r>
        <w:t>4 600.00Kč</w:t>
      </w:r>
    </w:p>
    <w:tbl>
      <w:tblPr>
        <w:tblStyle w:val="TableGrid"/>
        <w:tblpPr w:vertAnchor="text" w:tblpX="3573" w:tblpY="-77"/>
        <w:tblOverlap w:val="never"/>
        <w:tblW w:w="7285" w:type="dxa"/>
        <w:tblInd w:w="0" w:type="dxa"/>
        <w:tblCellMar>
          <w:top w:w="71" w:type="dxa"/>
          <w:left w:w="449" w:type="dxa"/>
          <w:bottom w:w="0" w:type="dxa"/>
          <w:right w:w="26" w:type="dxa"/>
        </w:tblCellMar>
        <w:tblLook w:val="04A0" w:firstRow="1" w:lastRow="0" w:firstColumn="1" w:lastColumn="0" w:noHBand="0" w:noVBand="1"/>
      </w:tblPr>
      <w:tblGrid>
        <w:gridCol w:w="2172"/>
        <w:gridCol w:w="2348"/>
        <w:gridCol w:w="2765"/>
      </w:tblGrid>
      <w:tr w:rsidR="00DE2B2D">
        <w:trPr>
          <w:trHeight w:val="345"/>
        </w:trPr>
        <w:tc>
          <w:tcPr>
            <w:tcW w:w="21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B2D" w:rsidRDefault="003B215E">
            <w:pPr>
              <w:spacing w:after="0"/>
              <w:jc w:val="right"/>
            </w:pPr>
            <w:r>
              <w:t>289 271.07</w:t>
            </w:r>
          </w:p>
        </w:tc>
        <w:tc>
          <w:tcPr>
            <w:tcW w:w="2348" w:type="dxa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</w:tcPr>
          <w:p w:rsidR="00DE2B2D" w:rsidRDefault="003B215E">
            <w:pPr>
              <w:spacing w:after="0"/>
              <w:ind w:right="485"/>
              <w:jc w:val="center"/>
            </w:pPr>
            <w:r>
              <w:rPr>
                <w:sz w:val="24"/>
              </w:rPr>
              <w:t>Celkem s DPH:</w:t>
            </w:r>
          </w:p>
        </w:tc>
        <w:tc>
          <w:tcPr>
            <w:tcW w:w="27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DE2B2D" w:rsidRDefault="003B215E">
            <w:pPr>
              <w:spacing w:after="0"/>
              <w:ind w:left="725"/>
            </w:pPr>
            <w:r>
              <w:t>350 018.00 Kč</w:t>
            </w:r>
          </w:p>
        </w:tc>
      </w:tr>
    </w:tbl>
    <w:p w:rsidR="00DE2B2D" w:rsidRDefault="003B215E">
      <w:pPr>
        <w:spacing w:after="0"/>
        <w:ind w:left="1657"/>
      </w:pPr>
      <w:r>
        <w:t>Celkem bez DPH:</w:t>
      </w:r>
    </w:p>
    <w:p w:rsidR="00DE2B2D" w:rsidRDefault="003B215E">
      <w:pPr>
        <w:spacing w:after="0"/>
        <w:ind w:left="-115" w:right="-331"/>
      </w:pPr>
      <w:r>
        <w:rPr>
          <w:noProof/>
        </w:rPr>
        <w:drawing>
          <wp:inline distT="0" distB="0" distL="0" distR="0">
            <wp:extent cx="6991966" cy="1658112"/>
            <wp:effectExtent l="0" t="0" r="0" b="0"/>
            <wp:docPr id="13915" name="Picture 139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15" name="Picture 1391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991966" cy="1658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B2D" w:rsidRDefault="003B215E">
      <w:pPr>
        <w:pStyle w:val="Nadpis1"/>
        <w:ind w:left="183"/>
      </w:pPr>
      <w:r>
        <w:t>KUPNÍ SMLOUVA A PŘEDÁVACÍ PROTOKOL</w:t>
      </w:r>
    </w:p>
    <w:p w:rsidR="00DE2B2D" w:rsidRDefault="003B215E">
      <w:pPr>
        <w:spacing w:after="0"/>
        <w:ind w:left="8024"/>
      </w:pPr>
      <w:r>
        <w:rPr>
          <w:noProof/>
        </w:rPr>
        <w:drawing>
          <wp:inline distT="0" distB="0" distL="0" distR="0">
            <wp:extent cx="1515485" cy="179832"/>
            <wp:effectExtent l="0" t="0" r="0" b="0"/>
            <wp:docPr id="7647" name="Picture 764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7" name="Picture 7647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5485" cy="179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B2D" w:rsidRDefault="003B215E">
      <w:pPr>
        <w:spacing w:after="319"/>
        <w:ind w:left="159" w:right="226" w:hanging="5"/>
      </w:pPr>
      <w:r>
        <w:rPr>
          <w:sz w:val="24"/>
        </w:rPr>
        <w:t>Objednávka č. 10269/99400063 Strana: 212</w:t>
      </w:r>
      <w:r>
        <w:rPr>
          <w:noProof/>
        </w:rPr>
        <w:drawing>
          <wp:inline distT="0" distB="0" distL="0" distR="0">
            <wp:extent cx="6098" cy="6096"/>
            <wp:effectExtent l="0" t="0" r="0" b="0"/>
            <wp:docPr id="7595" name="Picture 75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95" name="Picture 759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09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B2D" w:rsidRDefault="003B215E">
      <w:pPr>
        <w:pStyle w:val="Nadpis2"/>
        <w:tabs>
          <w:tab w:val="center" w:pos="521"/>
          <w:tab w:val="center" w:pos="7287"/>
        </w:tabs>
        <w:ind w:left="0" w:firstLine="0"/>
      </w:pPr>
      <w:r>
        <w:lastRenderedPageBreak/>
        <w:tab/>
        <w:t>KUPUJÍCÍ</w:t>
      </w:r>
      <w:r>
        <w:tab/>
        <w:t>PRODÁVAJÍCÍ</w:t>
      </w:r>
    </w:p>
    <w:p w:rsidR="00DE2B2D" w:rsidRDefault="003B215E">
      <w:pPr>
        <w:spacing w:after="96"/>
        <w:ind w:left="115" w:right="-154"/>
      </w:pPr>
      <w:r>
        <w:rPr>
          <w:noProof/>
        </w:rPr>
        <mc:AlternateContent>
          <mc:Choice Requires="wpg">
            <w:drawing>
              <wp:inline distT="0" distB="0" distL="0" distR="0">
                <wp:extent cx="6732779" cy="15240"/>
                <wp:effectExtent l="0" t="0" r="0" b="0"/>
                <wp:docPr id="13924" name="Group 139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32779" cy="15240"/>
                          <a:chOff x="0" y="0"/>
                          <a:chExt cx="6732779" cy="15240"/>
                        </a:xfrm>
                      </wpg:grpSpPr>
                      <wps:wsp>
                        <wps:cNvPr id="13923" name="Shape 13923"/>
                        <wps:cNvSpPr/>
                        <wps:spPr>
                          <a:xfrm>
                            <a:off x="0" y="0"/>
                            <a:ext cx="6732779" cy="152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32779" h="15240">
                                <a:moveTo>
                                  <a:pt x="0" y="7620"/>
                                </a:moveTo>
                                <a:lnTo>
                                  <a:pt x="6732779" y="7620"/>
                                </a:lnTo>
                              </a:path>
                            </a:pathLst>
                          </a:custGeom>
                          <a:ln w="1524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3924" style="width:530.14pt;height:1.2pt;mso-position-horizontal-relative:char;mso-position-vertical-relative:line" coordsize="67327,152">
                <v:shape id="Shape 13923" style="position:absolute;width:67327;height:152;left:0;top:0;" coordsize="6732779,15240" path="m0,7620l6732779,7620">
                  <v:stroke weight="1.2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tbl>
      <w:tblPr>
        <w:tblStyle w:val="TableGrid"/>
        <w:tblW w:w="10070" w:type="dxa"/>
        <w:tblInd w:w="134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782"/>
        <w:gridCol w:w="3371"/>
        <w:gridCol w:w="917"/>
      </w:tblGrid>
      <w:tr w:rsidR="00DE2B2D">
        <w:trPr>
          <w:trHeight w:val="456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DE2B2D" w:rsidRDefault="003B215E">
            <w:pPr>
              <w:spacing w:after="0"/>
              <w:ind w:left="10"/>
            </w:pPr>
            <w:r>
              <w:rPr>
                <w:sz w:val="18"/>
              </w:rPr>
              <w:t>Centrum sociálních služeb a pomoci Chrudim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:rsidR="00DE2B2D" w:rsidRDefault="003B215E">
            <w:pPr>
              <w:spacing w:after="0"/>
              <w:ind w:left="836" w:hanging="10"/>
              <w:jc w:val="both"/>
            </w:pPr>
            <w:r>
              <w:rPr>
                <w:sz w:val="20"/>
              </w:rPr>
              <w:t>AUTOSALON KUDRNA CZ a.s. Pobočka: Humpolec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DE2B2D" w:rsidRDefault="00DE2B2D"/>
        </w:tc>
      </w:tr>
      <w:tr w:rsidR="00DE2B2D">
        <w:trPr>
          <w:trHeight w:val="237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DE2B2D" w:rsidRDefault="003B215E">
            <w:pPr>
              <w:spacing w:after="0"/>
              <w:ind w:left="10"/>
            </w:pPr>
            <w:r>
              <w:rPr>
                <w:sz w:val="18"/>
              </w:rPr>
              <w:t>Soukenická 158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:rsidR="00DE2B2D" w:rsidRDefault="003B215E">
            <w:pPr>
              <w:spacing w:after="0"/>
              <w:ind w:left="826"/>
            </w:pPr>
            <w:r>
              <w:rPr>
                <w:sz w:val="20"/>
              </w:rPr>
              <w:t>Okružní 1345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DE2B2D" w:rsidRDefault="00DE2B2D"/>
        </w:tc>
      </w:tr>
      <w:tr w:rsidR="00DE2B2D">
        <w:trPr>
          <w:trHeight w:val="225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DE2B2D" w:rsidRDefault="003B215E">
            <w:pPr>
              <w:spacing w:after="0"/>
              <w:ind w:left="10"/>
            </w:pPr>
            <w:r>
              <w:rPr>
                <w:sz w:val="18"/>
              </w:rPr>
              <w:t>53701 Chrudim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:rsidR="00DE2B2D" w:rsidRDefault="003B215E">
            <w:pPr>
              <w:spacing w:after="0"/>
              <w:ind w:left="826"/>
            </w:pPr>
            <w:r>
              <w:rPr>
                <w:sz w:val="20"/>
              </w:rPr>
              <w:t>396 Ol Humpolec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DE2B2D" w:rsidRDefault="00DE2B2D"/>
        </w:tc>
      </w:tr>
      <w:tr w:rsidR="00DE2B2D">
        <w:trPr>
          <w:trHeight w:val="223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DE2B2D" w:rsidRDefault="003B215E">
            <w:pPr>
              <w:tabs>
                <w:tab w:val="center" w:pos="2420"/>
              </w:tabs>
              <w:spacing w:after="0"/>
            </w:pPr>
            <w:r>
              <w:rPr>
                <w:sz w:val="18"/>
              </w:rPr>
              <w:t>IC: 15054080</w:t>
            </w:r>
            <w:r>
              <w:rPr>
                <w:sz w:val="18"/>
              </w:rPr>
              <w:tab/>
              <w:t>DIČ: CZ15054080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:rsidR="00DE2B2D" w:rsidRDefault="003B215E">
            <w:pPr>
              <w:tabs>
                <w:tab w:val="center" w:pos="1390"/>
                <w:tab w:val="right" w:pos="3371"/>
              </w:tabs>
              <w:spacing w:after="0"/>
            </w:pPr>
            <w:r>
              <w:rPr>
                <w:sz w:val="18"/>
              </w:rPr>
              <w:tab/>
            </w:r>
            <w:proofErr w:type="spellStart"/>
            <w:r>
              <w:rPr>
                <w:sz w:val="18"/>
              </w:rPr>
              <w:t>lč</w:t>
            </w:r>
            <w:proofErr w:type="spellEnd"/>
            <w:r>
              <w:rPr>
                <w:sz w:val="18"/>
              </w:rPr>
              <w:t>: 26052083</w:t>
            </w:r>
            <w:r>
              <w:rPr>
                <w:sz w:val="18"/>
              </w:rPr>
              <w:tab/>
              <w:t>DIČ: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DE2B2D" w:rsidRDefault="003B215E">
            <w:pPr>
              <w:spacing w:after="0"/>
              <w:jc w:val="both"/>
            </w:pPr>
            <w:r>
              <w:rPr>
                <w:sz w:val="18"/>
              </w:rPr>
              <w:t>CZ26052083</w:t>
            </w:r>
          </w:p>
        </w:tc>
      </w:tr>
      <w:tr w:rsidR="00DE2B2D">
        <w:trPr>
          <w:trHeight w:val="194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DE2B2D" w:rsidRDefault="003B215E">
            <w:pPr>
              <w:spacing w:after="0"/>
            </w:pPr>
            <w:r>
              <w:rPr>
                <w:sz w:val="18"/>
              </w:rPr>
              <w:t>Telefon: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:rsidR="00DE2B2D" w:rsidRDefault="003B215E">
            <w:pPr>
              <w:spacing w:after="0"/>
              <w:ind w:left="816"/>
            </w:pPr>
            <w:r>
              <w:rPr>
                <w:sz w:val="12"/>
              </w:rPr>
              <w:t xml:space="preserve">zapsán do OR dne </w:t>
            </w:r>
            <w:proofErr w:type="gramStart"/>
            <w:r>
              <w:rPr>
                <w:sz w:val="12"/>
              </w:rPr>
              <w:t>2.11.2002</w:t>
            </w:r>
            <w:proofErr w:type="gramEnd"/>
            <w:r>
              <w:rPr>
                <w:sz w:val="12"/>
              </w:rPr>
              <w:t>,oddíl B,v10žka1274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DE2B2D" w:rsidRDefault="00DE2B2D"/>
        </w:tc>
      </w:tr>
      <w:tr w:rsidR="00DE2B2D">
        <w:trPr>
          <w:trHeight w:val="247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E2B2D" w:rsidRDefault="003B215E">
            <w:pPr>
              <w:spacing w:after="0"/>
              <w:ind w:left="10"/>
            </w:pPr>
            <w:r>
              <w:rPr>
                <w:sz w:val="18"/>
              </w:rPr>
              <w:t>Mobil: +420 733145520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:rsidR="00DE2B2D" w:rsidRDefault="003B215E">
            <w:pPr>
              <w:spacing w:after="0"/>
              <w:ind w:left="816"/>
            </w:pPr>
            <w:r>
              <w:rPr>
                <w:sz w:val="18"/>
              </w:rPr>
              <w:t>Telefon: +420 565532679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DE2B2D" w:rsidRDefault="00DE2B2D"/>
        </w:tc>
      </w:tr>
      <w:tr w:rsidR="00DE2B2D">
        <w:trPr>
          <w:trHeight w:val="242"/>
        </w:trPr>
        <w:tc>
          <w:tcPr>
            <w:tcW w:w="5782" w:type="dxa"/>
            <w:tcBorders>
              <w:top w:val="nil"/>
              <w:left w:val="nil"/>
              <w:bottom w:val="nil"/>
              <w:right w:val="nil"/>
            </w:tcBorders>
          </w:tcPr>
          <w:p w:rsidR="00DE2B2D" w:rsidRDefault="003B215E">
            <w:pPr>
              <w:spacing w:after="0"/>
              <w:ind w:left="10"/>
            </w:pPr>
            <w:r>
              <w:rPr>
                <w:sz w:val="18"/>
              </w:rPr>
              <w:t>E-mail: hana.darmovzalova@socialni-sluzby.cz</w:t>
            </w:r>
          </w:p>
        </w:tc>
        <w:tc>
          <w:tcPr>
            <w:tcW w:w="3371" w:type="dxa"/>
            <w:tcBorders>
              <w:top w:val="nil"/>
              <w:left w:val="nil"/>
              <w:bottom w:val="nil"/>
              <w:right w:val="nil"/>
            </w:tcBorders>
          </w:tcPr>
          <w:p w:rsidR="00DE2B2D" w:rsidRDefault="003B215E">
            <w:pPr>
              <w:spacing w:after="0"/>
              <w:ind w:left="826"/>
            </w:pPr>
            <w:r>
              <w:rPr>
                <w:sz w:val="20"/>
              </w:rPr>
              <w:t>Fax:</w:t>
            </w:r>
          </w:p>
        </w:tc>
        <w:tc>
          <w:tcPr>
            <w:tcW w:w="917" w:type="dxa"/>
            <w:tcBorders>
              <w:top w:val="nil"/>
              <w:left w:val="nil"/>
              <w:bottom w:val="nil"/>
              <w:right w:val="nil"/>
            </w:tcBorders>
          </w:tcPr>
          <w:p w:rsidR="00DE2B2D" w:rsidRDefault="00DE2B2D"/>
        </w:tc>
      </w:tr>
    </w:tbl>
    <w:p w:rsidR="00DE2B2D" w:rsidRDefault="003B215E">
      <w:pPr>
        <w:spacing w:after="12"/>
        <w:ind w:left="3338" w:hanging="10"/>
        <w:jc w:val="center"/>
      </w:pPr>
      <w:r>
        <w:rPr>
          <w:sz w:val="16"/>
        </w:rPr>
        <w:t>Mobil:</w:t>
      </w:r>
    </w:p>
    <w:p w:rsidR="00DE2B2D" w:rsidRDefault="003B215E">
      <w:pPr>
        <w:spacing w:after="0"/>
        <w:ind w:left="10" w:right="-15" w:hanging="10"/>
        <w:jc w:val="right"/>
      </w:pPr>
      <w:r>
        <w:rPr>
          <w:sz w:val="20"/>
        </w:rPr>
        <w:t>E-mail: pavlina.hanouskova@renaultvysocina.cz</w:t>
      </w:r>
    </w:p>
    <w:tbl>
      <w:tblPr>
        <w:tblStyle w:val="TableGrid"/>
        <w:tblW w:w="10965" w:type="dxa"/>
        <w:tblInd w:w="-31" w:type="dxa"/>
        <w:tblCellMar>
          <w:top w:w="0" w:type="dxa"/>
          <w:left w:w="107" w:type="dxa"/>
          <w:bottom w:w="0" w:type="dxa"/>
          <w:right w:w="408" w:type="dxa"/>
        </w:tblCellMar>
        <w:tblLook w:val="04A0" w:firstRow="1" w:lastRow="0" w:firstColumn="1" w:lastColumn="0" w:noHBand="0" w:noVBand="1"/>
      </w:tblPr>
      <w:tblGrid>
        <w:gridCol w:w="11263"/>
      </w:tblGrid>
      <w:tr w:rsidR="00DE2B2D">
        <w:trPr>
          <w:trHeight w:val="9013"/>
        </w:trPr>
        <w:tc>
          <w:tcPr>
            <w:tcW w:w="109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DE2B2D" w:rsidRDefault="003B215E">
            <w:pPr>
              <w:spacing w:after="82" w:line="223" w:lineRule="auto"/>
              <w:ind w:left="34" w:right="740" w:firstLine="10"/>
              <w:jc w:val="both"/>
            </w:pPr>
            <w:r>
              <w:rPr>
                <w:sz w:val="18"/>
              </w:rPr>
              <w:t>Potvrzuji, že jsem si předmětné vozidlo převzal v pořádku, byl jsem seznámen se správným způsobem jeho používání a se záručními podmínkami. Vozidlo je ve shodě s objednávkou. Při předání vozidla byla provedena jeho kontrola, přezkoušení funkčnosti a předst</w:t>
            </w:r>
            <w:r>
              <w:rPr>
                <w:sz w:val="18"/>
              </w:rPr>
              <w:t>avení zejména následujících částí:</w:t>
            </w:r>
          </w:p>
          <w:p w:rsidR="00DE2B2D" w:rsidRDefault="003B215E">
            <w:pPr>
              <w:tabs>
                <w:tab w:val="center" w:pos="6475"/>
              </w:tabs>
              <w:spacing w:after="0"/>
            </w:pPr>
            <w:r>
              <w:rPr>
                <w:sz w:val="20"/>
              </w:rPr>
              <w:t>Přední část vozidla a prostor motoru</w:t>
            </w:r>
            <w:r>
              <w:rPr>
                <w:sz w:val="20"/>
              </w:rPr>
              <w:tab/>
              <w:t>Předání dokumentů k vozidlu:</w:t>
            </w:r>
          </w:p>
          <w:p w:rsidR="00DE2B2D" w:rsidRDefault="003B215E">
            <w:pPr>
              <w:tabs>
                <w:tab w:val="center" w:pos="7220"/>
              </w:tabs>
              <w:spacing w:after="91"/>
            </w:pPr>
            <w:r>
              <w:rPr>
                <w:sz w:val="18"/>
              </w:rPr>
              <w:t>Doporučená údržba, kontrola hladiny provozních kapalin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Záruční list a program údržby včetně přílohy k údržbě</w:t>
            </w:r>
          </w:p>
          <w:p w:rsidR="00DE2B2D" w:rsidRDefault="003B215E">
            <w:pPr>
              <w:tabs>
                <w:tab w:val="center" w:pos="6999"/>
                <w:tab w:val="center" w:pos="8288"/>
              </w:tabs>
              <w:spacing w:after="0"/>
            </w:pPr>
            <w:r>
              <w:rPr>
                <w:sz w:val="20"/>
              </w:rPr>
              <w:t>Přední část ze strany spolujezdce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ANO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NE</w:t>
            </w:r>
          </w:p>
          <w:p w:rsidR="00DE2B2D" w:rsidRDefault="003B215E">
            <w:pPr>
              <w:spacing w:after="0"/>
              <w:ind w:left="58"/>
            </w:pPr>
            <w:r>
              <w:rPr>
                <w:sz w:val="18"/>
              </w:rPr>
              <w:t xml:space="preserve">Odpojení airbagu spolujezdce (z důvodu instalace dětské sedačky </w:t>
            </w:r>
            <w:proofErr w:type="gramStart"/>
            <w:r>
              <w:rPr>
                <w:sz w:val="18"/>
              </w:rPr>
              <w:t>na</w:t>
            </w:r>
            <w:proofErr w:type="gramEnd"/>
          </w:p>
          <w:p w:rsidR="00DE2B2D" w:rsidRDefault="003B215E">
            <w:pPr>
              <w:spacing w:after="24"/>
              <w:ind w:left="125"/>
            </w:pPr>
            <w:r>
              <w:rPr>
                <w:noProof/>
              </w:rPr>
              <w:drawing>
                <wp:inline distT="0" distB="0" distL="0" distR="0">
                  <wp:extent cx="3049" cy="6096"/>
                  <wp:effectExtent l="0" t="0" r="0" b="0"/>
                  <wp:docPr id="7478" name="Picture 7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8" name="Picture 7478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9" cy="60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2B2D" w:rsidRDefault="003B215E">
            <w:pPr>
              <w:spacing w:after="0" w:line="305" w:lineRule="auto"/>
              <w:ind w:left="43" w:right="399" w:hanging="5"/>
              <w:jc w:val="both"/>
            </w:pPr>
            <w:r>
              <w:rPr>
                <w:sz w:val="18"/>
              </w:rPr>
              <w:t xml:space="preserve">přední sedadlo spolujezdce) </w:t>
            </w:r>
            <w:r>
              <w:rPr>
                <w:sz w:val="18"/>
              </w:rPr>
              <w:t>Elektrochemické parametry výkonnosti a životnosti trakčního Zadní část vozidla</w:t>
            </w:r>
            <w:r>
              <w:rPr>
                <w:sz w:val="18"/>
              </w:rPr>
              <w:tab/>
              <w:t>akumulátoru (je-li dotčeno)</w:t>
            </w:r>
          </w:p>
          <w:p w:rsidR="00DE2B2D" w:rsidRDefault="003B215E">
            <w:pPr>
              <w:spacing w:after="0"/>
              <w:ind w:left="53"/>
            </w:pPr>
            <w:r>
              <w:rPr>
                <w:sz w:val="18"/>
              </w:rPr>
              <w:t>Umístění rezervního kola/sady pro nahuštění pneumati</w:t>
            </w:r>
            <w:r>
              <w:rPr>
                <w:sz w:val="18"/>
              </w:rPr>
              <w:t>k a nářadí</w:t>
            </w:r>
          </w:p>
          <w:p w:rsidR="00DE2B2D" w:rsidRDefault="003B215E">
            <w:pPr>
              <w:tabs>
                <w:tab w:val="center" w:pos="6992"/>
                <w:tab w:val="center" w:pos="8283"/>
              </w:tabs>
              <w:spacing w:after="0"/>
            </w:pPr>
            <w:r>
              <w:rPr>
                <w:sz w:val="16"/>
              </w:rPr>
              <w:tab/>
            </w:r>
            <w:r>
              <w:rPr>
                <w:sz w:val="16"/>
              </w:rPr>
              <w:t>ANO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NE</w:t>
            </w:r>
          </w:p>
          <w:p w:rsidR="00DE2B2D" w:rsidRDefault="003B215E">
            <w:pPr>
              <w:spacing w:after="0"/>
              <w:ind w:left="38"/>
            </w:pPr>
            <w:r>
              <w:rPr>
                <w:sz w:val="20"/>
              </w:rPr>
              <w:t>Zadní sedadla</w:t>
            </w:r>
          </w:p>
          <w:p w:rsidR="00DE2B2D" w:rsidRDefault="003B215E">
            <w:pPr>
              <w:tabs>
                <w:tab w:val="center" w:pos="7018"/>
              </w:tabs>
              <w:spacing w:after="0"/>
            </w:pPr>
            <w:r>
              <w:rPr>
                <w:sz w:val="18"/>
              </w:rPr>
              <w:t xml:space="preserve">Bezpečnost dětí (upínací systém </w:t>
            </w:r>
            <w:proofErr w:type="spellStart"/>
            <w:r>
              <w:rPr>
                <w:sz w:val="18"/>
              </w:rPr>
              <w:t>Isofix</w:t>
            </w:r>
            <w:proofErr w:type="spellEnd"/>
            <w:r>
              <w:rPr>
                <w:sz w:val="18"/>
              </w:rPr>
              <w:t>), modularita sedadel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Palubní dokumenty (v závislosti na vozidle):</w:t>
            </w:r>
          </w:p>
          <w:p w:rsidR="00DE2B2D" w:rsidRDefault="003B215E">
            <w:pPr>
              <w:spacing w:after="0"/>
              <w:ind w:right="427"/>
              <w:jc w:val="right"/>
            </w:pPr>
            <w:r>
              <w:rPr>
                <w:sz w:val="18"/>
              </w:rPr>
              <w:t>Praktická příručka vozidla v papírové podobě popisující, jak získat</w:t>
            </w:r>
          </w:p>
          <w:p w:rsidR="00DE2B2D" w:rsidRDefault="003B215E">
            <w:pPr>
              <w:spacing w:after="0"/>
              <w:ind w:left="43"/>
            </w:pPr>
            <w:r>
              <w:rPr>
                <w:sz w:val="20"/>
              </w:rPr>
              <w:t>Místo řidiče</w:t>
            </w:r>
          </w:p>
          <w:p w:rsidR="00DE2B2D" w:rsidRDefault="003B215E">
            <w:pPr>
              <w:spacing w:after="0" w:line="234" w:lineRule="auto"/>
              <w:ind w:left="38"/>
              <w:jc w:val="both"/>
            </w:pPr>
            <w:r>
              <w:rPr>
                <w:sz w:val="18"/>
              </w:rPr>
              <w:t xml:space="preserve">Nastavení polohy sedadla řidiče, využití přístrojové desky a </w:t>
            </w:r>
            <w:r>
              <w:rPr>
                <w:sz w:val="18"/>
              </w:rPr>
              <w:t xml:space="preserve">přístup k digitální příručce (odlišná dle vozidla), kterou si zákazník může </w:t>
            </w:r>
            <w:r>
              <w:rPr>
                <w:sz w:val="18"/>
              </w:rPr>
              <w:t xml:space="preserve">specifických ovladačů u vašeho vozidla, nastavení autorádia, spárování </w:t>
            </w:r>
            <w:r>
              <w:rPr>
                <w:sz w:val="18"/>
              </w:rPr>
              <w:t>přečíst, stáhnout a trvale uložit. Doporučuje se</w:t>
            </w:r>
            <w:r>
              <w:rPr>
                <w:sz w:val="18"/>
              </w:rPr>
              <w:t xml:space="preserve"> zákazníkovi, aby se seznámil s obsahem příručky před prvním použitím vozidla. Pro získání</w:t>
            </w:r>
          </w:p>
          <w:p w:rsidR="00DE2B2D" w:rsidRDefault="003B215E">
            <w:pPr>
              <w:tabs>
                <w:tab w:val="center" w:pos="9911"/>
              </w:tabs>
              <w:spacing w:after="0"/>
            </w:pPr>
            <w:r>
              <w:rPr>
                <w:sz w:val="18"/>
              </w:rPr>
              <w:t>s telefonem, seznámení s navigačním systémem včetně možností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>třeba se</w:t>
            </w:r>
          </w:p>
          <w:p w:rsidR="00DE2B2D" w:rsidRDefault="003B215E">
            <w:pPr>
              <w:spacing w:after="28" w:line="244" w:lineRule="auto"/>
              <w:ind w:left="34" w:right="874" w:firstLine="5316"/>
              <w:jc w:val="both"/>
            </w:pPr>
            <w:r>
              <w:rPr>
                <w:sz w:val="18"/>
              </w:rPr>
              <w:t xml:space="preserve">kompletní sady palubních dokumentů v papírové podobě, je </w:t>
            </w:r>
            <w:r>
              <w:rPr>
                <w:sz w:val="18"/>
              </w:rPr>
              <w:t>aktualizace a rozsahu mapového pokrytí</w:t>
            </w:r>
            <w:r>
              <w:rPr>
                <w:sz w:val="18"/>
              </w:rPr>
              <w:t xml:space="preserve">, přístup k digitálnímu návodu, </w:t>
            </w:r>
            <w:r>
              <w:rPr>
                <w:sz w:val="18"/>
              </w:rPr>
              <w:t xml:space="preserve">obrátit na zástupce značky. </w:t>
            </w:r>
            <w:proofErr w:type="gramStart"/>
            <w:r>
              <w:rPr>
                <w:sz w:val="18"/>
              </w:rPr>
              <w:t>asistenční</w:t>
            </w:r>
            <w:proofErr w:type="gramEnd"/>
            <w:r>
              <w:rPr>
                <w:sz w:val="18"/>
              </w:rPr>
              <w:t xml:space="preserve"> systémy řízení,.</w:t>
            </w:r>
          </w:p>
          <w:p w:rsidR="00DE2B2D" w:rsidRDefault="003B215E">
            <w:pPr>
              <w:spacing w:after="0"/>
              <w:ind w:left="6079"/>
              <w:jc w:val="center"/>
            </w:pPr>
            <w:r>
              <w:t>NE</w:t>
            </w:r>
          </w:p>
          <w:p w:rsidR="00DE2B2D" w:rsidRDefault="003B215E">
            <w:pPr>
              <w:spacing w:after="0"/>
              <w:ind w:left="24"/>
            </w:pPr>
            <w:r>
              <w:rPr>
                <w:sz w:val="20"/>
              </w:rPr>
              <w:t>Specifika Služeb konektivity I Aplikace</w:t>
            </w:r>
          </w:p>
          <w:p w:rsidR="00DE2B2D" w:rsidRDefault="003B215E">
            <w:pPr>
              <w:spacing w:after="0" w:line="236" w:lineRule="auto"/>
              <w:ind w:left="19" w:right="2588" w:firstLine="10"/>
            </w:pPr>
            <w:r>
              <w:rPr>
                <w:sz w:val="18"/>
              </w:rPr>
              <w:t xml:space="preserve">Služby konektivity &amp; </w:t>
            </w:r>
            <w:proofErr w:type="gramStart"/>
            <w:r>
              <w:rPr>
                <w:sz w:val="18"/>
              </w:rPr>
              <w:t>Aplikace : vysvětlení</w:t>
            </w:r>
            <w:proofErr w:type="gramEnd"/>
            <w:r>
              <w:rPr>
                <w:sz w:val="18"/>
              </w:rPr>
              <w:t xml:space="preserve"> ovládání a podmínek</w:t>
            </w:r>
            <w:r>
              <w:rPr>
                <w:sz w:val="18"/>
              </w:rPr>
              <w:tab/>
            </w:r>
            <w:r>
              <w:rPr>
                <w:sz w:val="18"/>
              </w:rPr>
              <w:t xml:space="preserve">2 klíče /startovací karty </w:t>
            </w:r>
            <w:r>
              <w:rPr>
                <w:sz w:val="18"/>
              </w:rPr>
              <w:t>nezbytných pro využívání služeb na p</w:t>
            </w:r>
            <w:r>
              <w:rPr>
                <w:sz w:val="18"/>
              </w:rPr>
              <w:t>alubě vozidla i mimo něj z</w:t>
            </w:r>
          </w:p>
          <w:p w:rsidR="00DE2B2D" w:rsidRDefault="003B215E">
            <w:pPr>
              <w:tabs>
                <w:tab w:val="center" w:pos="6968"/>
                <w:tab w:val="center" w:pos="8259"/>
              </w:tabs>
              <w:spacing w:after="0"/>
            </w:pPr>
            <w:r>
              <w:rPr>
                <w:sz w:val="16"/>
              </w:rPr>
              <w:tab/>
            </w:r>
            <w:r>
              <w:rPr>
                <w:sz w:val="16"/>
              </w:rPr>
              <w:t>ANO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NE</w:t>
            </w:r>
          </w:p>
          <w:p w:rsidR="00DE2B2D" w:rsidRDefault="003B215E">
            <w:pPr>
              <w:spacing w:after="125"/>
              <w:ind w:left="14"/>
            </w:pPr>
            <w:r>
              <w:rPr>
                <w:sz w:val="18"/>
              </w:rPr>
              <w:t>počítače nebo chytrého telefonu</w:t>
            </w:r>
          </w:p>
          <w:p w:rsidR="00DE2B2D" w:rsidRDefault="003B215E">
            <w:pPr>
              <w:spacing w:after="0"/>
              <w:ind w:left="788"/>
              <w:jc w:val="center"/>
            </w:pPr>
            <w:r>
              <w:t>COC list</w:t>
            </w:r>
          </w:p>
          <w:p w:rsidR="00DE2B2D" w:rsidRDefault="003B215E">
            <w:pPr>
              <w:spacing w:after="1"/>
              <w:ind w:left="10"/>
            </w:pPr>
            <w:r>
              <w:rPr>
                <w:sz w:val="18"/>
              </w:rPr>
              <w:t>Zvláštnosti elektrických/hybridních vozidel</w:t>
            </w:r>
          </w:p>
          <w:p w:rsidR="00DE2B2D" w:rsidRDefault="003B215E">
            <w:pPr>
              <w:spacing w:after="0" w:line="247" w:lineRule="auto"/>
              <w:ind w:left="19" w:right="1277" w:hanging="5"/>
              <w:jc w:val="both"/>
            </w:pPr>
            <w:r>
              <w:rPr>
                <w:sz w:val="18"/>
              </w:rPr>
              <w:t xml:space="preserve">Dobíjení trakční baterie pomocí kabelu dodaného s vozidlem </w:t>
            </w:r>
            <w:r>
              <w:rPr>
                <w:sz w:val="18"/>
              </w:rPr>
              <w:t xml:space="preserve">NE </w:t>
            </w:r>
            <w:r>
              <w:rPr>
                <w:sz w:val="18"/>
              </w:rPr>
              <w:t>(manipulaci provádí zákazník)</w:t>
            </w:r>
          </w:p>
          <w:p w:rsidR="00DE2B2D" w:rsidRDefault="003B215E">
            <w:pPr>
              <w:tabs>
                <w:tab w:val="center" w:pos="7102"/>
              </w:tabs>
              <w:spacing w:after="71"/>
            </w:pPr>
            <w:r>
              <w:rPr>
                <w:sz w:val="20"/>
              </w:rPr>
              <w:t xml:space="preserve">Možnost </w:t>
            </w:r>
            <w:proofErr w:type="spellStart"/>
            <w:r>
              <w:rPr>
                <w:sz w:val="20"/>
              </w:rPr>
              <w:t>zkušebníjízdy</w:t>
            </w:r>
            <w:proofErr w:type="spellEnd"/>
            <w:r>
              <w:rPr>
                <w:sz w:val="20"/>
              </w:rPr>
              <w:t xml:space="preserve"> během </w:t>
            </w:r>
            <w:r>
              <w:rPr>
                <w:noProof/>
              </w:rPr>
              <w:drawing>
                <wp:inline distT="0" distB="0" distL="0" distR="0">
                  <wp:extent cx="21345" cy="60960"/>
                  <wp:effectExtent l="0" t="0" r="0" b="0"/>
                  <wp:docPr id="7479" name="Picture 7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79" name="Picture 7479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45" cy="60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proofErr w:type="spellStart"/>
            <w:r>
              <w:rPr>
                <w:sz w:val="20"/>
              </w:rPr>
              <w:t>ředání</w:t>
            </w:r>
            <w:proofErr w:type="spellEnd"/>
            <w:r>
              <w:rPr>
                <w:sz w:val="20"/>
              </w:rPr>
              <w:tab/>
            </w:r>
            <w:r>
              <w:rPr>
                <w:sz w:val="20"/>
              </w:rPr>
              <w:t>účet My Dacia byl synchronizován s vozidlem:</w:t>
            </w:r>
          </w:p>
          <w:p w:rsidR="00DE2B2D" w:rsidRDefault="003B215E">
            <w:pPr>
              <w:tabs>
                <w:tab w:val="center" w:pos="1126"/>
                <w:tab w:val="center" w:pos="2413"/>
                <w:tab w:val="center" w:pos="6706"/>
                <w:tab w:val="center" w:pos="8812"/>
              </w:tabs>
              <w:spacing w:after="76"/>
            </w:pPr>
            <w:r>
              <w:rPr>
                <w:sz w:val="20"/>
              </w:rPr>
              <w:tab/>
            </w:r>
            <w:r>
              <w:rPr>
                <w:sz w:val="20"/>
              </w:rPr>
              <w:t>ANO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>NE</w:t>
            </w:r>
            <w:r>
              <w:rPr>
                <w:sz w:val="20"/>
              </w:rPr>
              <w:tab/>
              <w:t>Důvod</w:t>
            </w:r>
            <w:r>
              <w:rPr>
                <w:sz w:val="20"/>
              </w:rPr>
              <w:tab/>
              <w:t>Kupující odmítnul</w:t>
            </w:r>
          </w:p>
          <w:p w:rsidR="00DE2B2D" w:rsidRDefault="003B215E">
            <w:pPr>
              <w:spacing w:after="132" w:line="251" w:lineRule="auto"/>
              <w:ind w:left="8134" w:hanging="2535"/>
              <w:jc w:val="both"/>
            </w:pPr>
            <w:r>
              <w:rPr>
                <w:sz w:val="20"/>
              </w:rPr>
              <w:t>NE</w:t>
            </w:r>
            <w:r>
              <w:rPr>
                <w:sz w:val="20"/>
              </w:rPr>
              <w:tab/>
              <w:t>Jiný (technický problém nedostatek času, atd.)</w:t>
            </w:r>
          </w:p>
          <w:p w:rsidR="00DE2B2D" w:rsidRDefault="003B215E">
            <w:pPr>
              <w:spacing w:after="49"/>
              <w:ind w:left="3088"/>
              <w:jc w:val="center"/>
            </w:pPr>
            <w:r>
              <w:rPr>
                <w:sz w:val="20"/>
              </w:rPr>
              <w:t>Bylo mi nabídnuto dodatečné předání:</w:t>
            </w:r>
          </w:p>
          <w:p w:rsidR="00DE2B2D" w:rsidRDefault="003B215E">
            <w:pPr>
              <w:tabs>
                <w:tab w:val="center" w:pos="6944"/>
                <w:tab w:val="center" w:pos="8235"/>
              </w:tabs>
              <w:spacing w:after="127"/>
            </w:pPr>
            <w:r>
              <w:rPr>
                <w:sz w:val="16"/>
              </w:rPr>
              <w:tab/>
            </w:r>
            <w:r>
              <w:rPr>
                <w:sz w:val="16"/>
              </w:rPr>
              <w:t>ANO</w:t>
            </w:r>
            <w:r>
              <w:rPr>
                <w:sz w:val="16"/>
              </w:rPr>
              <w:tab/>
            </w:r>
            <w:r>
              <w:rPr>
                <w:sz w:val="16"/>
              </w:rPr>
              <w:t>NE</w:t>
            </w:r>
          </w:p>
          <w:p w:rsidR="00DE2B2D" w:rsidRDefault="003B215E">
            <w:pPr>
              <w:tabs>
                <w:tab w:val="center" w:pos="5753"/>
                <w:tab w:val="center" w:pos="6956"/>
                <w:tab w:val="center" w:pos="8245"/>
              </w:tabs>
              <w:spacing w:after="0"/>
            </w:pPr>
            <w:r>
              <w:rPr>
                <w:sz w:val="20"/>
              </w:rPr>
              <w:tab/>
              <w:t xml:space="preserve">mám zájem </w:t>
            </w:r>
            <w:r>
              <w:rPr>
                <w:sz w:val="20"/>
              </w:rPr>
              <w:tab/>
              <w:t>ANO</w:t>
            </w:r>
            <w:r>
              <w:rPr>
                <w:sz w:val="20"/>
              </w:rPr>
              <w:tab/>
              <w:t>NE</w:t>
            </w:r>
          </w:p>
          <w:p w:rsidR="00DE2B2D" w:rsidRDefault="003B215E">
            <w:pPr>
              <w:spacing w:after="139"/>
              <w:ind w:left="8029"/>
            </w:pPr>
            <w:r>
              <w:rPr>
                <w:noProof/>
              </w:rPr>
              <w:drawing>
                <wp:inline distT="0" distB="0" distL="0" distR="0">
                  <wp:extent cx="12197" cy="15240"/>
                  <wp:effectExtent l="0" t="0" r="0" b="0"/>
                  <wp:docPr id="7480" name="Picture 7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80" name="Picture 7480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97" cy="152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E2B2D" w:rsidRDefault="003B215E">
            <w:pPr>
              <w:spacing w:after="0"/>
              <w:ind w:left="1225"/>
              <w:jc w:val="center"/>
            </w:pPr>
            <w:r>
              <w:rPr>
                <w:sz w:val="18"/>
              </w:rPr>
              <w:t>Kód autorádia:</w:t>
            </w:r>
          </w:p>
        </w:tc>
      </w:tr>
    </w:tbl>
    <w:p w:rsidR="00DE2B2D" w:rsidRDefault="003B215E">
      <w:pPr>
        <w:spacing w:after="83"/>
        <w:ind w:left="-91" w:right="-341"/>
      </w:pPr>
      <w:r>
        <w:rPr>
          <w:noProof/>
        </w:rPr>
        <w:lastRenderedPageBreak/>
        <w:drawing>
          <wp:inline distT="0" distB="0" distL="0" distR="0">
            <wp:extent cx="6982819" cy="1243585"/>
            <wp:effectExtent l="0" t="0" r="0" b="0"/>
            <wp:docPr id="13921" name="Picture 139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921" name="Picture 13921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982819" cy="1243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2B2D" w:rsidRDefault="003B215E">
      <w:pPr>
        <w:spacing w:after="0"/>
        <w:ind w:left="5"/>
      </w:pPr>
      <w:r>
        <w:rPr>
          <w:sz w:val="18"/>
        </w:rPr>
        <w:t>Přečtěte si více o ochraně vašich osobních údajů na https://</w:t>
      </w:r>
      <w:proofErr w:type="gramStart"/>
      <w:r>
        <w:rPr>
          <w:sz w:val="18"/>
        </w:rPr>
        <w:t>www</w:t>
      </w:r>
      <w:proofErr w:type="gramEnd"/>
      <w:r>
        <w:rPr>
          <w:sz w:val="18"/>
        </w:rPr>
        <w:t>.</w:t>
      </w:r>
      <w:proofErr w:type="gramStart"/>
      <w:r>
        <w:rPr>
          <w:sz w:val="18"/>
        </w:rPr>
        <w:t>dacia</w:t>
      </w:r>
      <w:proofErr w:type="gramEnd"/>
      <w:r>
        <w:rPr>
          <w:sz w:val="18"/>
        </w:rPr>
        <w:t>.cz/ochrana-osobnich-udaju</w:t>
      </w:r>
    </w:p>
    <w:p w:rsidR="00DE2B2D" w:rsidRDefault="003B215E">
      <w:pPr>
        <w:tabs>
          <w:tab w:val="center" w:pos="2034"/>
          <w:tab w:val="center" w:pos="3717"/>
          <w:tab w:val="center" w:pos="5933"/>
        </w:tabs>
        <w:spacing w:after="0"/>
      </w:pPr>
      <w:r>
        <w:rPr>
          <w:sz w:val="8"/>
        </w:rPr>
        <w:tab/>
        <w:t xml:space="preserve">Tento </w:t>
      </w:r>
      <w:r>
        <w:rPr>
          <w:sz w:val="8"/>
        </w:rPr>
        <w:tab/>
      </w:r>
      <w:proofErr w:type="spellStart"/>
      <w:r>
        <w:rPr>
          <w:sz w:val="8"/>
        </w:rPr>
        <w:t>byq</w:t>
      </w:r>
      <w:proofErr w:type="spellEnd"/>
      <w:r>
        <w:rPr>
          <w:sz w:val="8"/>
        </w:rPr>
        <w:t xml:space="preserve"> 'Otištěn </w:t>
      </w:r>
      <w:r>
        <w:rPr>
          <w:noProof/>
        </w:rPr>
        <w:drawing>
          <wp:inline distT="0" distB="0" distL="0" distR="0">
            <wp:extent cx="771464" cy="54864"/>
            <wp:effectExtent l="0" t="0" r="0" b="0"/>
            <wp:docPr id="7648" name="Picture 76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48" name="Picture 7648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771464" cy="54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>
        <w:rPr>
          <w:sz w:val="8"/>
        </w:rPr>
        <w:t>Oent</w:t>
      </w:r>
      <w:proofErr w:type="spellEnd"/>
      <w:r>
        <w:rPr>
          <w:sz w:val="8"/>
        </w:rPr>
        <w:t xml:space="preserve">. </w:t>
      </w:r>
      <w:proofErr w:type="spellStart"/>
      <w:r>
        <w:rPr>
          <w:sz w:val="8"/>
        </w:rPr>
        <w:t>Nbsptérrwn</w:t>
      </w:r>
      <w:proofErr w:type="spellEnd"/>
      <w:r>
        <w:rPr>
          <w:sz w:val="8"/>
        </w:rPr>
        <w:t xml:space="preserve"> </w:t>
      </w:r>
      <w:r>
        <w:rPr>
          <w:sz w:val="8"/>
        </w:rPr>
        <w:tab/>
        <w:t>veze 6.01.19 03.12.m24 10:58</w:t>
      </w:r>
    </w:p>
    <w:sectPr w:rsidR="00DE2B2D">
      <w:pgSz w:w="11563" w:h="16488"/>
      <w:pgMar w:top="191" w:right="610" w:bottom="509" w:left="38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B2D"/>
    <w:rsid w:val="003B215E"/>
    <w:rsid w:val="00DE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CD59A4-F958-453A-BC17-9BD407E1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01" w:right="226" w:hanging="10"/>
      <w:outlineLvl w:val="0"/>
    </w:pPr>
    <w:rPr>
      <w:rFonts w:ascii="Calibri" w:eastAsia="Calibri" w:hAnsi="Calibri" w:cs="Calibri"/>
      <w:color w:val="000000"/>
      <w:sz w:val="36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87" w:hanging="10"/>
      <w:outlineLvl w:val="1"/>
    </w:pPr>
    <w:rPr>
      <w:rFonts w:ascii="Calibri" w:eastAsia="Calibri" w:hAnsi="Calibri" w:cs="Calibri"/>
      <w:color w:val="000000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Calibri" w:eastAsia="Calibri" w:hAnsi="Calibri" w:cs="Calibri"/>
      <w:color w:val="000000"/>
      <w:sz w:val="20"/>
    </w:rPr>
  </w:style>
  <w:style w:type="character" w:customStyle="1" w:styleId="Nadpis1Char">
    <w:name w:val="Nadpis 1 Char"/>
    <w:link w:val="Nadpis1"/>
    <w:rPr>
      <w:rFonts w:ascii="Calibri" w:eastAsia="Calibri" w:hAnsi="Calibri" w:cs="Calibri"/>
      <w:color w:val="000000"/>
      <w:sz w:val="36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B2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B215E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13" Type="http://schemas.openxmlformats.org/officeDocument/2006/relationships/image" Target="media/image10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12" Type="http://schemas.openxmlformats.org/officeDocument/2006/relationships/image" Target="media/image9.jp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11" Type="http://schemas.openxmlformats.org/officeDocument/2006/relationships/image" Target="media/image8.jpg"/><Relationship Id="rId5" Type="http://schemas.openxmlformats.org/officeDocument/2006/relationships/image" Target="media/image2.jpg"/><Relationship Id="rId15" Type="http://schemas.openxmlformats.org/officeDocument/2006/relationships/fontTable" Target="fontTable.xml"/><Relationship Id="rId10" Type="http://schemas.openxmlformats.org/officeDocument/2006/relationships/image" Target="media/image7.jpg"/><Relationship Id="rId4" Type="http://schemas.openxmlformats.org/officeDocument/2006/relationships/image" Target="media/image1.jpg"/><Relationship Id="rId9" Type="http://schemas.openxmlformats.org/officeDocument/2006/relationships/image" Target="media/image6.jpg"/><Relationship Id="rId14" Type="http://schemas.openxmlformats.org/officeDocument/2006/relationships/image" Target="media/image1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591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Věra Hájková</dc:creator>
  <cp:keywords/>
  <cp:lastModifiedBy>Věra Hájková</cp:lastModifiedBy>
  <cp:revision>2</cp:revision>
  <cp:lastPrinted>2024-12-13T12:03:00Z</cp:lastPrinted>
  <dcterms:created xsi:type="dcterms:W3CDTF">2024-12-13T12:06:00Z</dcterms:created>
  <dcterms:modified xsi:type="dcterms:W3CDTF">2024-12-13T12:06:00Z</dcterms:modified>
</cp:coreProperties>
</file>