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801"/>
        <w:gridCol w:w="1305"/>
        <w:gridCol w:w="1560"/>
        <w:gridCol w:w="1859"/>
        <w:gridCol w:w="203"/>
        <w:gridCol w:w="347"/>
        <w:gridCol w:w="1033"/>
        <w:gridCol w:w="668"/>
      </w:tblGrid>
      <w:tr w:rsidR="0053379E" w:rsidRPr="0053379E" w:rsidTr="0053379E">
        <w:trPr>
          <w:trHeight w:val="37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SMLOUVA O POSKYTNUTÍ SLUŽEB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(prodávající)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75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provozovat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e</w:t>
            </w: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l:</w:t>
            </w:r>
          </w:p>
        </w:tc>
        <w:tc>
          <w:tcPr>
            <w:tcW w:w="4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Hotel a Pivovar Belveder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Železná Ruda s.r.o.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Belvederská</w:t>
            </w:r>
            <w:proofErr w:type="spellEnd"/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189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34004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Železná Ruda      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IČO: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O3936686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DIČ: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CZ039366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75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odběratel:</w:t>
            </w:r>
          </w:p>
        </w:tc>
        <w:tc>
          <w:tcPr>
            <w:tcW w:w="4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21. základná škola Plzeň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příspěvková organizace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 Slovanská alej 13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 3260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Plzeň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IČO: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66362521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7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Předmět smlouvy: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škola v přírodě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75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Termín: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E51537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53379E"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53379E"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.-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53379E"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53379E"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.2025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75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Strava: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plná penze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první jídlo: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poslední jídlo:</w:t>
            </w:r>
          </w:p>
        </w:tc>
      </w:tr>
      <w:tr w:rsidR="0053379E" w:rsidRPr="0053379E" w:rsidTr="0053379E">
        <w:trPr>
          <w:trHeight w:val="37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Poč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et: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F77EB4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="0053379E"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osob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7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Cena: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F77EB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,-kč na osobu a den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6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Uživatel upřesní 3 dny před nástupem přesný počet.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1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Provozovatel zabezpečí: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pokoje se SZ + celodenní strava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pitný režim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6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Teplo, čisto s úklidem pokojů a ostatních prostor.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15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Uživatel:</w:t>
            </w:r>
          </w:p>
        </w:tc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Přidělené kapacity bude využívat k účelu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tomu určenému, veškeré způsobené škody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nahradí provozovateli.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Úhra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da</w:t>
            </w: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fa po skončení pobytu s 10denní splatností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7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V případě pandemie covid-19 nepožadujeme storno poplatky.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V případě storna ze strany uživatele se zaplacené zálohy nevrací, kromě živelných katastrof,</w:t>
            </w:r>
          </w:p>
        </w:tc>
      </w:tr>
      <w:tr w:rsidR="0053379E" w:rsidRPr="0053379E" w:rsidTr="0053379E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zdravotních karantén, zdravotních prázdnin a nemoci,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kdy provozovatel vrací obratem celé platby.</w:t>
            </w:r>
          </w:p>
        </w:tc>
      </w:tr>
      <w:tr w:rsidR="0053379E" w:rsidRPr="0053379E" w:rsidTr="0053379E">
        <w:trPr>
          <w:trHeight w:val="300"/>
        </w:trPr>
        <w:tc>
          <w:tcPr>
            <w:tcW w:w="7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Za pozdní platbu se účtuje penále z prodlení 0.5 % denně.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8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lang w:eastAsia="cs-CZ"/>
              </w:rPr>
              <w:t>Hotel splňuje Vyhlášku 106/01 Sb. O hygienických požadavcích na zotavovací akci dětí.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379E" w:rsidRPr="0053379E" w:rsidTr="0053379E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Smlouva je vyhotovena ve 2. výtiscích. Po podpisu smlouvy se jeden výtisk vrací provozovateli do Ž.R.</w:t>
            </w:r>
          </w:p>
        </w:tc>
      </w:tr>
      <w:tr w:rsidR="0053379E" w:rsidRPr="0053379E" w:rsidTr="0053379E">
        <w:trPr>
          <w:trHeight w:val="315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Prodávající souhlasí s uveřejněním Smlouvy v plném znění v registru smluv dle zákona</w:t>
            </w:r>
          </w:p>
        </w:tc>
      </w:tr>
      <w:tr w:rsidR="0053379E" w:rsidRPr="0053379E" w:rsidTr="0053379E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</w:pPr>
            <w:r w:rsidRPr="005337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>č.340/2015 Sb.,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Pr="005337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>o zvláštních podmínkách účinnosti některých smluv,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Pr="005337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>uveřejňování</w:t>
            </w:r>
          </w:p>
        </w:tc>
      </w:tr>
      <w:tr w:rsidR="0053379E" w:rsidRPr="0053379E" w:rsidTr="0053379E">
        <w:trPr>
          <w:trHeight w:val="315"/>
        </w:trPr>
        <w:tc>
          <w:tcPr>
            <w:tcW w:w="7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těchto smluv a o registru smluv.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Smlouvu zveřejní kupující.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7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 xml:space="preserve">V Železné Rudě </w:t>
            </w:r>
            <w:r w:rsidR="00F77E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25</w:t>
            </w: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.1</w:t>
            </w:r>
            <w:bookmarkStart w:id="0" w:name="_GoBack"/>
            <w:bookmarkEnd w:id="0"/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1.2024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379E" w:rsidRPr="0053379E" w:rsidTr="0053379E">
        <w:trPr>
          <w:trHeight w:val="375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5337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Odběratel: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Provozovatel: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79E" w:rsidRPr="0053379E" w:rsidRDefault="0053379E" w:rsidP="0053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C73C4" w:rsidRDefault="00F77EB4">
      <w:r>
        <w:t>04.12.2024</w:t>
      </w:r>
    </w:p>
    <w:sectPr w:rsidR="004C7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9E"/>
    <w:rsid w:val="004C73C4"/>
    <w:rsid w:val="0053379E"/>
    <w:rsid w:val="00E51537"/>
    <w:rsid w:val="00F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5715"/>
  <w15:chartTrackingRefBased/>
  <w15:docId w15:val="{520DAD02-A44C-4730-839D-5878729D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0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E3B28-FCF6-4C93-9A1C-9EB6DF09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Petra</dc:creator>
  <cp:keywords/>
  <dc:description/>
  <cp:lastModifiedBy>Linhartová Petra</cp:lastModifiedBy>
  <cp:revision>2</cp:revision>
  <dcterms:created xsi:type="dcterms:W3CDTF">2024-12-13T09:15:00Z</dcterms:created>
  <dcterms:modified xsi:type="dcterms:W3CDTF">2024-12-13T09:15:00Z</dcterms:modified>
</cp:coreProperties>
</file>