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00C4" w14:textId="77777777" w:rsidR="005C7B79" w:rsidRPr="00073763" w:rsidRDefault="005C7B79" w:rsidP="005C7B79">
      <w:pPr>
        <w:jc w:val="center"/>
        <w:rPr>
          <w:rFonts w:ascii="Times New Roman" w:hAnsi="Times New Roman" w:cs="Times New Roman"/>
          <w:b/>
          <w:sz w:val="40"/>
          <w:szCs w:val="40"/>
        </w:rPr>
      </w:pPr>
      <w:r w:rsidRPr="00073763">
        <w:rPr>
          <w:rFonts w:ascii="Times New Roman" w:hAnsi="Times New Roman" w:cs="Times New Roman"/>
          <w:b/>
          <w:sz w:val="40"/>
          <w:szCs w:val="40"/>
        </w:rPr>
        <w:t>SMLOUVA</w:t>
      </w:r>
    </w:p>
    <w:p w14:paraId="2B40384B" w14:textId="0E43CDDE" w:rsidR="005C7B79" w:rsidRPr="00073763" w:rsidRDefault="00FC7BDB" w:rsidP="005C7B79">
      <w:pPr>
        <w:jc w:val="center"/>
        <w:rPr>
          <w:rFonts w:ascii="Times New Roman" w:hAnsi="Times New Roman" w:cs="Times New Roman"/>
          <w:b/>
          <w:sz w:val="40"/>
          <w:szCs w:val="40"/>
        </w:rPr>
      </w:pPr>
      <w:r w:rsidRPr="00073763">
        <w:rPr>
          <w:rFonts w:ascii="Times New Roman" w:hAnsi="Times New Roman" w:cs="Times New Roman"/>
          <w:b/>
          <w:sz w:val="40"/>
          <w:szCs w:val="40"/>
        </w:rPr>
        <w:t>O POSKYTOVÁNÍ STRÁŽNÍ SLUŽBY</w:t>
      </w:r>
    </w:p>
    <w:p w14:paraId="011F4228" w14:textId="59BC6DF6" w:rsidR="002A314C" w:rsidRPr="00073763" w:rsidRDefault="005C7B79" w:rsidP="005C7B79">
      <w:pPr>
        <w:jc w:val="center"/>
        <w:rPr>
          <w:rFonts w:ascii="Times New Roman" w:hAnsi="Times New Roman" w:cs="Times New Roman"/>
          <w:bCs/>
          <w:sz w:val="24"/>
        </w:rPr>
      </w:pPr>
      <w:r w:rsidRPr="00073763">
        <w:rPr>
          <w:rFonts w:ascii="Times New Roman" w:hAnsi="Times New Roman" w:cs="Times New Roman"/>
          <w:bCs/>
          <w:sz w:val="24"/>
        </w:rPr>
        <w:t>uzavřená podle ustanovení § 1746 odst. 2 zákona č. 89/2021 Sb., občanský zákoník, ve znění pozdějších předpisů</w:t>
      </w:r>
    </w:p>
    <w:p w14:paraId="446D68D9" w14:textId="77777777" w:rsidR="004A5C3F" w:rsidRPr="00073763" w:rsidRDefault="004A5C3F" w:rsidP="004A5C3F">
      <w:pPr>
        <w:jc w:val="center"/>
        <w:rPr>
          <w:rFonts w:ascii="Times New Roman" w:hAnsi="Times New Roman" w:cs="Times New Roman"/>
          <w:b/>
        </w:rPr>
      </w:pPr>
    </w:p>
    <w:p w14:paraId="345C2ACB" w14:textId="46DE4874" w:rsidR="00D50399" w:rsidRPr="00073763" w:rsidRDefault="00D50399" w:rsidP="001D0080">
      <w:pPr>
        <w:rPr>
          <w:rFonts w:ascii="Times New Roman" w:hAnsi="Times New Roman" w:cs="Times New Roman"/>
          <w:b/>
          <w:sz w:val="24"/>
        </w:rPr>
      </w:pPr>
      <w:r w:rsidRPr="00073763">
        <w:rPr>
          <w:rFonts w:ascii="Times New Roman" w:hAnsi="Times New Roman" w:cs="Times New Roman"/>
          <w:b/>
          <w:sz w:val="24"/>
        </w:rPr>
        <w:t>Smluvní strany</w:t>
      </w:r>
      <w:r w:rsidR="001D0080" w:rsidRPr="00073763">
        <w:rPr>
          <w:rFonts w:ascii="Times New Roman" w:hAnsi="Times New Roman" w:cs="Times New Roman"/>
          <w:b/>
          <w:sz w:val="24"/>
        </w:rPr>
        <w:t>:</w:t>
      </w:r>
    </w:p>
    <w:p w14:paraId="6230A5E8" w14:textId="77777777" w:rsidR="004A5C3F" w:rsidRPr="00073763" w:rsidRDefault="004A5C3F" w:rsidP="004A5C3F">
      <w:pPr>
        <w:rPr>
          <w:rFonts w:ascii="Times New Roman" w:hAnsi="Times New Roman" w:cs="Times New Roman"/>
          <w:b/>
        </w:rPr>
      </w:pPr>
      <w:r w:rsidRPr="00073763">
        <w:rPr>
          <w:rFonts w:ascii="Times New Roman" w:hAnsi="Times New Roman" w:cs="Times New Roman"/>
          <w:b/>
        </w:rPr>
        <w:t>Psychiatrická nemocnice v Dobřanech</w:t>
      </w:r>
    </w:p>
    <w:p w14:paraId="7F59981C" w14:textId="77777777" w:rsidR="004A5C3F" w:rsidRPr="00073763" w:rsidRDefault="00DB411D" w:rsidP="004A5C3F">
      <w:pPr>
        <w:spacing w:after="60"/>
        <w:rPr>
          <w:rFonts w:ascii="Times New Roman" w:hAnsi="Times New Roman" w:cs="Times New Roman"/>
        </w:rPr>
      </w:pPr>
      <w:r w:rsidRPr="00073763">
        <w:rPr>
          <w:rFonts w:ascii="Times New Roman" w:hAnsi="Times New Roman" w:cs="Times New Roman"/>
        </w:rPr>
        <w:t>Se sídlem:</w:t>
      </w:r>
      <w:r w:rsidRPr="00073763">
        <w:rPr>
          <w:rFonts w:ascii="Times New Roman" w:hAnsi="Times New Roman" w:cs="Times New Roman"/>
        </w:rPr>
        <w:tab/>
      </w:r>
      <w:r w:rsidRPr="00073763">
        <w:rPr>
          <w:rFonts w:ascii="Times New Roman" w:hAnsi="Times New Roman" w:cs="Times New Roman"/>
        </w:rPr>
        <w:tab/>
      </w:r>
      <w:r w:rsidRPr="00073763">
        <w:rPr>
          <w:rFonts w:ascii="Times New Roman" w:hAnsi="Times New Roman" w:cs="Times New Roman"/>
        </w:rPr>
        <w:tab/>
        <w:t xml:space="preserve">Ústavní </w:t>
      </w:r>
      <w:r w:rsidR="00D841B7" w:rsidRPr="00073763">
        <w:rPr>
          <w:rFonts w:ascii="Times New Roman" w:hAnsi="Times New Roman" w:cs="Times New Roman"/>
        </w:rPr>
        <w:t>341</w:t>
      </w:r>
      <w:r w:rsidR="004A5C3F" w:rsidRPr="00073763">
        <w:rPr>
          <w:rFonts w:ascii="Times New Roman" w:hAnsi="Times New Roman" w:cs="Times New Roman"/>
        </w:rPr>
        <w:t>, 334 41 Dobřany</w:t>
      </w:r>
    </w:p>
    <w:p w14:paraId="2B2D5A6B" w14:textId="77777777" w:rsidR="004A5C3F" w:rsidRPr="00073763" w:rsidRDefault="004A5C3F" w:rsidP="004A5C3F">
      <w:pPr>
        <w:spacing w:after="60"/>
        <w:rPr>
          <w:rFonts w:ascii="Times New Roman" w:hAnsi="Times New Roman" w:cs="Times New Roman"/>
        </w:rPr>
      </w:pPr>
      <w:r w:rsidRPr="00073763">
        <w:rPr>
          <w:rFonts w:ascii="Times New Roman" w:hAnsi="Times New Roman" w:cs="Times New Roman"/>
        </w:rPr>
        <w:t>IČ:</w:t>
      </w:r>
      <w:r w:rsidRPr="00073763">
        <w:rPr>
          <w:rFonts w:ascii="Times New Roman" w:hAnsi="Times New Roman" w:cs="Times New Roman"/>
        </w:rPr>
        <w:tab/>
      </w:r>
      <w:r w:rsidRPr="00073763">
        <w:rPr>
          <w:rFonts w:ascii="Times New Roman" w:hAnsi="Times New Roman" w:cs="Times New Roman"/>
        </w:rPr>
        <w:tab/>
      </w:r>
      <w:r w:rsidRPr="00073763">
        <w:rPr>
          <w:rFonts w:ascii="Times New Roman" w:hAnsi="Times New Roman" w:cs="Times New Roman"/>
        </w:rPr>
        <w:tab/>
      </w:r>
      <w:r w:rsidRPr="00073763">
        <w:rPr>
          <w:rFonts w:ascii="Times New Roman" w:hAnsi="Times New Roman" w:cs="Times New Roman"/>
        </w:rPr>
        <w:tab/>
        <w:t>00669792</w:t>
      </w:r>
    </w:p>
    <w:p w14:paraId="05F2723F" w14:textId="20A58F0D" w:rsidR="004A5C3F" w:rsidRPr="00073763" w:rsidRDefault="004A5C3F" w:rsidP="004A5C3F">
      <w:pPr>
        <w:spacing w:after="60"/>
        <w:rPr>
          <w:rFonts w:ascii="Times New Roman" w:hAnsi="Times New Roman" w:cs="Times New Roman"/>
        </w:rPr>
      </w:pPr>
      <w:r w:rsidRPr="00073763">
        <w:rPr>
          <w:rFonts w:ascii="Times New Roman" w:hAnsi="Times New Roman" w:cs="Times New Roman"/>
        </w:rPr>
        <w:t>Jednající/zastoupený:</w:t>
      </w:r>
      <w:r w:rsidRPr="00073763">
        <w:rPr>
          <w:rFonts w:ascii="Times New Roman" w:hAnsi="Times New Roman" w:cs="Times New Roman"/>
        </w:rPr>
        <w:tab/>
      </w:r>
      <w:r w:rsidRPr="00073763">
        <w:rPr>
          <w:rFonts w:ascii="Times New Roman" w:hAnsi="Times New Roman" w:cs="Times New Roman"/>
        </w:rPr>
        <w:tab/>
      </w:r>
      <w:r w:rsidR="004F6AEE">
        <w:rPr>
          <w:rFonts w:ascii="Times New Roman" w:hAnsi="Times New Roman" w:cs="Times New Roman"/>
        </w:rPr>
        <w:t>……………</w:t>
      </w:r>
      <w:r w:rsidRPr="00073763">
        <w:rPr>
          <w:rFonts w:ascii="Times New Roman" w:hAnsi="Times New Roman" w:cs="Times New Roman"/>
        </w:rPr>
        <w:t>, ředitel</w:t>
      </w:r>
    </w:p>
    <w:p w14:paraId="3CB67EA5" w14:textId="33F55A80" w:rsidR="00A51DA6" w:rsidRPr="00073763" w:rsidRDefault="004A5C3F" w:rsidP="004A5C3F">
      <w:pPr>
        <w:spacing w:after="60"/>
        <w:rPr>
          <w:rFonts w:ascii="Times New Roman" w:hAnsi="Times New Roman" w:cs="Times New Roman"/>
        </w:rPr>
      </w:pPr>
      <w:r w:rsidRPr="00073763">
        <w:rPr>
          <w:rFonts w:ascii="Times New Roman" w:hAnsi="Times New Roman" w:cs="Times New Roman"/>
        </w:rPr>
        <w:t>Kontaktní osoba</w:t>
      </w:r>
      <w:r w:rsidR="00B00945" w:rsidRPr="00073763">
        <w:rPr>
          <w:rFonts w:ascii="Times New Roman" w:hAnsi="Times New Roman" w:cs="Times New Roman"/>
        </w:rPr>
        <w:t xml:space="preserve"> ve věcech provozních (bezpečnostní referent)</w:t>
      </w:r>
      <w:r w:rsidRPr="00073763">
        <w:rPr>
          <w:rFonts w:ascii="Times New Roman" w:hAnsi="Times New Roman" w:cs="Times New Roman"/>
        </w:rPr>
        <w:t>:</w:t>
      </w:r>
      <w:r w:rsidRPr="00073763">
        <w:rPr>
          <w:rFonts w:ascii="Times New Roman" w:hAnsi="Times New Roman" w:cs="Times New Roman"/>
        </w:rPr>
        <w:tab/>
      </w:r>
      <w:r w:rsidR="004F6AEE">
        <w:rPr>
          <w:rFonts w:ascii="Times New Roman" w:hAnsi="Times New Roman" w:cs="Times New Roman"/>
        </w:rPr>
        <w:t>……….</w:t>
      </w:r>
      <w:r w:rsidR="00B00945" w:rsidRPr="00073763">
        <w:rPr>
          <w:rFonts w:ascii="Times New Roman" w:hAnsi="Times New Roman" w:cs="Times New Roman"/>
        </w:rPr>
        <w:t xml:space="preserve"> </w:t>
      </w:r>
    </w:p>
    <w:p w14:paraId="41159747" w14:textId="3DE97D01" w:rsidR="004A5C3F" w:rsidRPr="00073763" w:rsidRDefault="004F6AEE" w:rsidP="00A51DA6">
      <w:pPr>
        <w:spacing w:after="60"/>
        <w:ind w:left="2124" w:firstLine="708"/>
        <w:rPr>
          <w:rFonts w:ascii="Times New Roman" w:hAnsi="Times New Roman" w:cs="Times New Roman"/>
        </w:rPr>
      </w:pPr>
      <w:r>
        <w:rPr>
          <w:rFonts w:ascii="Times New Roman" w:hAnsi="Times New Roman" w:cs="Times New Roman"/>
        </w:rPr>
        <w:t>…………………..</w:t>
      </w:r>
    </w:p>
    <w:p w14:paraId="74596810" w14:textId="0D3319CC" w:rsidR="004A5C3F" w:rsidRPr="00073763" w:rsidRDefault="004A5C3F" w:rsidP="004A5C3F">
      <w:pPr>
        <w:pStyle w:val="Zkladntext"/>
        <w:tabs>
          <w:tab w:val="right" w:pos="7088"/>
          <w:tab w:val="right" w:pos="9356"/>
        </w:tabs>
        <w:rPr>
          <w:b/>
          <w:sz w:val="22"/>
          <w:szCs w:val="22"/>
        </w:rPr>
      </w:pPr>
      <w:r w:rsidRPr="00073763">
        <w:rPr>
          <w:sz w:val="22"/>
          <w:szCs w:val="22"/>
        </w:rPr>
        <w:t xml:space="preserve">(dále jen jako </w:t>
      </w:r>
      <w:r w:rsidRPr="00073763">
        <w:rPr>
          <w:b/>
          <w:sz w:val="22"/>
          <w:szCs w:val="22"/>
        </w:rPr>
        <w:t>„objednatel“</w:t>
      </w:r>
      <w:r w:rsidR="008F112E" w:rsidRPr="00073763">
        <w:rPr>
          <w:b/>
          <w:sz w:val="22"/>
          <w:szCs w:val="22"/>
        </w:rPr>
        <w:t xml:space="preserve"> nebo „PNvD“</w:t>
      </w:r>
      <w:r w:rsidRPr="00073763">
        <w:rPr>
          <w:b/>
          <w:sz w:val="22"/>
          <w:szCs w:val="22"/>
        </w:rPr>
        <w:t>)</w:t>
      </w:r>
    </w:p>
    <w:p w14:paraId="24FA35E2" w14:textId="77777777" w:rsidR="004A5C3F" w:rsidRPr="00073763" w:rsidRDefault="004A5C3F" w:rsidP="004A5C3F">
      <w:pPr>
        <w:pStyle w:val="Zkladntext"/>
        <w:tabs>
          <w:tab w:val="right" w:pos="7088"/>
          <w:tab w:val="right" w:pos="9356"/>
        </w:tabs>
        <w:rPr>
          <w:b/>
          <w:sz w:val="22"/>
          <w:szCs w:val="22"/>
        </w:rPr>
      </w:pPr>
    </w:p>
    <w:p w14:paraId="2DF1F38C" w14:textId="77777777" w:rsidR="004A5C3F" w:rsidRPr="00073763" w:rsidRDefault="004A5C3F" w:rsidP="004A5C3F">
      <w:pPr>
        <w:pStyle w:val="Zkladntext"/>
        <w:tabs>
          <w:tab w:val="right" w:pos="7088"/>
          <w:tab w:val="right" w:pos="9356"/>
        </w:tabs>
        <w:rPr>
          <w:sz w:val="22"/>
          <w:szCs w:val="22"/>
        </w:rPr>
      </w:pPr>
      <w:r w:rsidRPr="00073763">
        <w:rPr>
          <w:sz w:val="22"/>
          <w:szCs w:val="22"/>
        </w:rPr>
        <w:t xml:space="preserve">a </w:t>
      </w:r>
    </w:p>
    <w:p w14:paraId="538FD1B5" w14:textId="617B56E0" w:rsidR="004A5C3F" w:rsidRPr="00073763" w:rsidRDefault="004A5C3F" w:rsidP="004A5C3F">
      <w:pPr>
        <w:pStyle w:val="Nadpis"/>
        <w:jc w:val="left"/>
        <w:rPr>
          <w:rFonts w:ascii="Times New Roman" w:hAnsi="Times New Roman"/>
          <w:sz w:val="22"/>
          <w:szCs w:val="22"/>
        </w:rPr>
      </w:pPr>
    </w:p>
    <w:p w14:paraId="53C0BA4C" w14:textId="6B5EA3C4" w:rsidR="005C7B79" w:rsidRPr="00073763" w:rsidRDefault="00073763" w:rsidP="004A5C3F">
      <w:pPr>
        <w:pStyle w:val="Nadpis"/>
        <w:jc w:val="left"/>
        <w:rPr>
          <w:rFonts w:ascii="Times New Roman" w:hAnsi="Times New Roman"/>
          <w:sz w:val="22"/>
          <w:szCs w:val="22"/>
        </w:rPr>
      </w:pPr>
      <w:r w:rsidRPr="00073763">
        <w:rPr>
          <w:rFonts w:ascii="Times New Roman" w:hAnsi="Times New Roman"/>
          <w:sz w:val="22"/>
          <w:szCs w:val="22"/>
        </w:rPr>
        <w:t>SKY &amp; FACILITY s.r.o.</w:t>
      </w:r>
    </w:p>
    <w:p w14:paraId="4F6CEFE2" w14:textId="1D5E849C" w:rsidR="004A5C3F" w:rsidRPr="00073763" w:rsidRDefault="004A5C3F" w:rsidP="004A5C3F">
      <w:pPr>
        <w:pStyle w:val="Nadpis"/>
        <w:spacing w:before="60"/>
        <w:jc w:val="left"/>
        <w:rPr>
          <w:rFonts w:ascii="Times New Roman" w:hAnsi="Times New Roman"/>
          <w:sz w:val="22"/>
          <w:szCs w:val="22"/>
        </w:rPr>
      </w:pPr>
      <w:r w:rsidRPr="00073763">
        <w:rPr>
          <w:rFonts w:ascii="Times New Roman" w:hAnsi="Times New Roman"/>
          <w:b w:val="0"/>
          <w:sz w:val="22"/>
          <w:szCs w:val="22"/>
        </w:rPr>
        <w:t xml:space="preserve">Se sídlem: </w:t>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00073763" w:rsidRPr="00073763">
        <w:rPr>
          <w:rFonts w:ascii="Times New Roman" w:hAnsi="Times New Roman"/>
          <w:b w:val="0"/>
          <w:sz w:val="22"/>
          <w:szCs w:val="22"/>
        </w:rPr>
        <w:t>Chudenická 1059/30, Hostivař 102 00 Praha 10</w:t>
      </w:r>
    </w:p>
    <w:p w14:paraId="213B96DB" w14:textId="561971B6" w:rsidR="004A5C3F" w:rsidRPr="00073763" w:rsidRDefault="004A5C3F" w:rsidP="004A5C3F">
      <w:pPr>
        <w:pStyle w:val="Nadpis"/>
        <w:spacing w:before="60"/>
        <w:ind w:left="2832" w:hanging="2832"/>
        <w:jc w:val="both"/>
        <w:rPr>
          <w:rFonts w:ascii="Times New Roman" w:hAnsi="Times New Roman"/>
          <w:b w:val="0"/>
          <w:sz w:val="22"/>
          <w:szCs w:val="22"/>
        </w:rPr>
      </w:pPr>
      <w:r w:rsidRPr="00073763">
        <w:rPr>
          <w:rFonts w:ascii="Times New Roman" w:hAnsi="Times New Roman"/>
          <w:b w:val="0"/>
          <w:sz w:val="22"/>
          <w:szCs w:val="22"/>
        </w:rPr>
        <w:t>Zapsaná:</w:t>
      </w:r>
      <w:r w:rsidRPr="00073763">
        <w:rPr>
          <w:rFonts w:ascii="Times New Roman" w:hAnsi="Times New Roman"/>
          <w:b w:val="0"/>
          <w:sz w:val="22"/>
          <w:szCs w:val="22"/>
        </w:rPr>
        <w:tab/>
      </w:r>
      <w:r w:rsidR="00073763" w:rsidRPr="00073763">
        <w:rPr>
          <w:rFonts w:ascii="Times New Roman" w:hAnsi="Times New Roman"/>
          <w:b w:val="0"/>
          <w:sz w:val="22"/>
          <w:szCs w:val="22"/>
        </w:rPr>
        <w:t>v OR vedeném Městským soudem v Praze, oddíl C, vložka 172399</w:t>
      </w:r>
    </w:p>
    <w:p w14:paraId="06171CAA" w14:textId="02079B29" w:rsidR="004A5C3F" w:rsidRPr="00073763" w:rsidRDefault="004A5C3F" w:rsidP="004A5C3F">
      <w:pPr>
        <w:pStyle w:val="Nadpis"/>
        <w:spacing w:before="60"/>
        <w:jc w:val="left"/>
        <w:rPr>
          <w:rFonts w:ascii="Times New Roman" w:hAnsi="Times New Roman"/>
          <w:b w:val="0"/>
          <w:sz w:val="22"/>
          <w:szCs w:val="22"/>
        </w:rPr>
      </w:pPr>
      <w:r w:rsidRPr="00073763">
        <w:rPr>
          <w:rFonts w:ascii="Times New Roman" w:hAnsi="Times New Roman"/>
          <w:b w:val="0"/>
          <w:sz w:val="22"/>
          <w:szCs w:val="22"/>
        </w:rPr>
        <w:t xml:space="preserve">IČ: </w:t>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00073763" w:rsidRPr="00073763">
        <w:rPr>
          <w:rFonts w:ascii="Times New Roman" w:hAnsi="Times New Roman"/>
          <w:b w:val="0"/>
          <w:sz w:val="22"/>
          <w:szCs w:val="22"/>
        </w:rPr>
        <w:t>24764116</w:t>
      </w:r>
    </w:p>
    <w:p w14:paraId="3FB355B6" w14:textId="13702F6A" w:rsidR="004A5C3F" w:rsidRPr="00073763" w:rsidRDefault="004A5C3F" w:rsidP="004A5C3F">
      <w:pPr>
        <w:pStyle w:val="Nadpis"/>
        <w:spacing w:before="60"/>
        <w:jc w:val="left"/>
        <w:rPr>
          <w:rFonts w:ascii="Times New Roman" w:hAnsi="Times New Roman"/>
          <w:b w:val="0"/>
          <w:sz w:val="22"/>
          <w:szCs w:val="22"/>
        </w:rPr>
      </w:pPr>
      <w:r w:rsidRPr="00073763">
        <w:rPr>
          <w:rFonts w:ascii="Times New Roman" w:hAnsi="Times New Roman"/>
          <w:b w:val="0"/>
          <w:sz w:val="22"/>
          <w:szCs w:val="22"/>
        </w:rPr>
        <w:t>DIČ:</w:t>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00073763" w:rsidRPr="00073763">
        <w:rPr>
          <w:rFonts w:ascii="Times New Roman" w:hAnsi="Times New Roman"/>
          <w:b w:val="0"/>
          <w:sz w:val="22"/>
          <w:szCs w:val="22"/>
        </w:rPr>
        <w:t>CZ24764116</w:t>
      </w:r>
    </w:p>
    <w:p w14:paraId="2DB89B08" w14:textId="77777777" w:rsidR="00073763" w:rsidRPr="00073763" w:rsidRDefault="004A5C3F" w:rsidP="004A5C3F">
      <w:pPr>
        <w:pStyle w:val="Nadpis"/>
        <w:spacing w:before="60"/>
        <w:jc w:val="left"/>
        <w:rPr>
          <w:rFonts w:ascii="Times New Roman" w:hAnsi="Times New Roman"/>
          <w:b w:val="0"/>
          <w:sz w:val="22"/>
          <w:szCs w:val="22"/>
        </w:rPr>
      </w:pPr>
      <w:r w:rsidRPr="00073763">
        <w:rPr>
          <w:rFonts w:ascii="Times New Roman" w:hAnsi="Times New Roman"/>
          <w:b w:val="0"/>
          <w:sz w:val="22"/>
          <w:szCs w:val="22"/>
        </w:rPr>
        <w:t>Jednající/zastoupený:</w:t>
      </w:r>
      <w:r w:rsidRPr="00073763">
        <w:rPr>
          <w:rFonts w:ascii="Times New Roman" w:hAnsi="Times New Roman"/>
          <w:b w:val="0"/>
          <w:sz w:val="22"/>
          <w:szCs w:val="22"/>
        </w:rPr>
        <w:tab/>
      </w:r>
      <w:r w:rsidRPr="00073763">
        <w:rPr>
          <w:rFonts w:ascii="Times New Roman" w:hAnsi="Times New Roman"/>
          <w:b w:val="0"/>
          <w:sz w:val="22"/>
          <w:szCs w:val="22"/>
        </w:rPr>
        <w:tab/>
      </w:r>
      <w:r w:rsidR="00073763" w:rsidRPr="00073763">
        <w:rPr>
          <w:rFonts w:ascii="Times New Roman" w:hAnsi="Times New Roman"/>
          <w:b w:val="0"/>
          <w:sz w:val="22"/>
          <w:szCs w:val="22"/>
        </w:rPr>
        <w:t xml:space="preserve">SKY &amp; LIMITED SE, IČ: 04685181, </w:t>
      </w:r>
    </w:p>
    <w:p w14:paraId="5DEC0A8C" w14:textId="713C1A87" w:rsidR="004A5C3F" w:rsidRPr="00073763" w:rsidRDefault="005F3717" w:rsidP="00073763">
      <w:pPr>
        <w:pStyle w:val="Nadpis"/>
        <w:spacing w:before="60"/>
        <w:ind w:left="2124" w:firstLine="708"/>
        <w:jc w:val="left"/>
        <w:rPr>
          <w:rFonts w:ascii="Times New Roman" w:hAnsi="Times New Roman"/>
          <w:b w:val="0"/>
          <w:sz w:val="22"/>
          <w:szCs w:val="22"/>
        </w:rPr>
      </w:pPr>
      <w:r>
        <w:rPr>
          <w:rFonts w:ascii="Times New Roman" w:hAnsi="Times New Roman"/>
          <w:b w:val="0"/>
          <w:sz w:val="22"/>
          <w:szCs w:val="22"/>
        </w:rPr>
        <w:t>…………</w:t>
      </w:r>
      <w:r w:rsidR="00073763" w:rsidRPr="00073763">
        <w:rPr>
          <w:rFonts w:ascii="Times New Roman" w:hAnsi="Times New Roman"/>
          <w:b w:val="0"/>
          <w:sz w:val="22"/>
          <w:szCs w:val="22"/>
        </w:rPr>
        <w:t xml:space="preserve"> </w:t>
      </w:r>
      <w:r w:rsidR="00073763">
        <w:rPr>
          <w:rFonts w:ascii="Times New Roman" w:hAnsi="Times New Roman"/>
          <w:b w:val="0"/>
          <w:sz w:val="22"/>
          <w:szCs w:val="22"/>
        </w:rPr>
        <w:t xml:space="preserve">při výkonu funkce </w:t>
      </w:r>
      <w:r w:rsidR="00F5264C">
        <w:rPr>
          <w:rFonts w:ascii="Times New Roman" w:hAnsi="Times New Roman"/>
          <w:b w:val="0"/>
          <w:sz w:val="22"/>
          <w:szCs w:val="22"/>
        </w:rPr>
        <w:t>jednatele</w:t>
      </w:r>
    </w:p>
    <w:p w14:paraId="435D781F" w14:textId="152D814F" w:rsidR="004A5C3F" w:rsidRPr="00073763" w:rsidRDefault="004A5C3F" w:rsidP="004A5C3F">
      <w:pPr>
        <w:pStyle w:val="Nadpis"/>
        <w:spacing w:before="60"/>
        <w:jc w:val="left"/>
        <w:rPr>
          <w:rFonts w:ascii="Times New Roman" w:hAnsi="Times New Roman"/>
          <w:b w:val="0"/>
          <w:sz w:val="22"/>
          <w:szCs w:val="22"/>
        </w:rPr>
      </w:pPr>
      <w:r w:rsidRPr="00073763">
        <w:rPr>
          <w:rFonts w:ascii="Times New Roman" w:hAnsi="Times New Roman"/>
          <w:b w:val="0"/>
          <w:sz w:val="22"/>
          <w:szCs w:val="22"/>
        </w:rPr>
        <w:t>Kontaktní osoba</w:t>
      </w:r>
      <w:r w:rsidR="00B00945" w:rsidRPr="00073763">
        <w:rPr>
          <w:rFonts w:ascii="Times New Roman" w:hAnsi="Times New Roman"/>
          <w:b w:val="0"/>
          <w:sz w:val="22"/>
          <w:szCs w:val="22"/>
        </w:rPr>
        <w:t xml:space="preserve"> (manažer)</w:t>
      </w:r>
      <w:r w:rsidRPr="00073763">
        <w:rPr>
          <w:rFonts w:ascii="Times New Roman" w:hAnsi="Times New Roman"/>
          <w:b w:val="0"/>
          <w:sz w:val="22"/>
          <w:szCs w:val="22"/>
        </w:rPr>
        <w:t>:</w:t>
      </w:r>
      <w:r w:rsidRPr="00073763">
        <w:rPr>
          <w:rFonts w:ascii="Times New Roman" w:hAnsi="Times New Roman"/>
          <w:b w:val="0"/>
          <w:sz w:val="22"/>
          <w:szCs w:val="22"/>
        </w:rPr>
        <w:tab/>
      </w:r>
      <w:r w:rsidR="005F3717">
        <w:rPr>
          <w:rFonts w:ascii="Times New Roman" w:hAnsi="Times New Roman"/>
          <w:b w:val="0"/>
          <w:sz w:val="22"/>
          <w:szCs w:val="22"/>
        </w:rPr>
        <w:t>……………</w:t>
      </w:r>
      <w:r w:rsidR="00073763" w:rsidRPr="00073763">
        <w:rPr>
          <w:rFonts w:ascii="Times New Roman" w:hAnsi="Times New Roman"/>
          <w:b w:val="0"/>
          <w:sz w:val="22"/>
          <w:szCs w:val="22"/>
        </w:rPr>
        <w:t xml:space="preserve"> provozní manažer</w:t>
      </w:r>
    </w:p>
    <w:p w14:paraId="0CDDE7B1" w14:textId="73D4A9CF" w:rsidR="00A51DA6" w:rsidRPr="00073763" w:rsidRDefault="00A51DA6" w:rsidP="004A5C3F">
      <w:pPr>
        <w:pStyle w:val="Nadpis"/>
        <w:spacing w:before="60"/>
        <w:jc w:val="left"/>
        <w:rPr>
          <w:rFonts w:ascii="Times New Roman" w:hAnsi="Times New Roman"/>
          <w:b w:val="0"/>
          <w:sz w:val="22"/>
          <w:szCs w:val="22"/>
        </w:rPr>
      </w:pP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Pr="00073763">
        <w:rPr>
          <w:rFonts w:ascii="Times New Roman" w:hAnsi="Times New Roman"/>
          <w:b w:val="0"/>
          <w:sz w:val="22"/>
          <w:szCs w:val="22"/>
        </w:rPr>
        <w:tab/>
      </w:r>
      <w:r w:rsidR="005F3717">
        <w:rPr>
          <w:rFonts w:ascii="Times New Roman" w:hAnsi="Times New Roman"/>
          <w:b w:val="0"/>
          <w:sz w:val="22"/>
          <w:szCs w:val="22"/>
        </w:rPr>
        <w:t>……………</w:t>
      </w:r>
    </w:p>
    <w:p w14:paraId="23EF58F3" w14:textId="3FD6FAD0" w:rsidR="004A5C3F" w:rsidRPr="00073763" w:rsidRDefault="004A5C3F" w:rsidP="00B435A2">
      <w:pPr>
        <w:rPr>
          <w:rFonts w:ascii="Times New Roman" w:hAnsi="Times New Roman" w:cs="Times New Roman"/>
        </w:rPr>
      </w:pPr>
      <w:r w:rsidRPr="00073763">
        <w:rPr>
          <w:rFonts w:ascii="Times New Roman" w:hAnsi="Times New Roman" w:cs="Times New Roman"/>
        </w:rPr>
        <w:t xml:space="preserve">(dále jen jako </w:t>
      </w:r>
      <w:r w:rsidRPr="00073763">
        <w:rPr>
          <w:rFonts w:ascii="Times New Roman" w:hAnsi="Times New Roman" w:cs="Times New Roman"/>
          <w:b/>
          <w:bCs/>
        </w:rPr>
        <w:t>„</w:t>
      </w:r>
      <w:r w:rsidR="001D0080" w:rsidRPr="00073763">
        <w:rPr>
          <w:rFonts w:ascii="Times New Roman" w:hAnsi="Times New Roman" w:cs="Times New Roman"/>
          <w:b/>
          <w:bCs/>
        </w:rPr>
        <w:t>poskytovate</w:t>
      </w:r>
      <w:r w:rsidRPr="00073763">
        <w:rPr>
          <w:rFonts w:ascii="Times New Roman" w:hAnsi="Times New Roman" w:cs="Times New Roman"/>
          <w:b/>
          <w:bCs/>
        </w:rPr>
        <w:t>l“</w:t>
      </w:r>
      <w:r w:rsidR="001D0080" w:rsidRPr="00073763">
        <w:rPr>
          <w:rFonts w:ascii="Times New Roman" w:hAnsi="Times New Roman" w:cs="Times New Roman"/>
          <w:b/>
          <w:bCs/>
        </w:rPr>
        <w:t xml:space="preserve"> nebo „dodavatel“</w:t>
      </w:r>
      <w:r w:rsidRPr="00073763">
        <w:rPr>
          <w:rFonts w:ascii="Times New Roman" w:hAnsi="Times New Roman" w:cs="Times New Roman"/>
        </w:rPr>
        <w:t>)</w:t>
      </w:r>
    </w:p>
    <w:p w14:paraId="3AA36FB7" w14:textId="77777777" w:rsidR="001D0080" w:rsidRPr="00073763" w:rsidRDefault="001D0080" w:rsidP="001D0080">
      <w:pPr>
        <w:pStyle w:val="Zkladntext"/>
        <w:tabs>
          <w:tab w:val="right" w:pos="7088"/>
          <w:tab w:val="right" w:pos="9356"/>
        </w:tabs>
        <w:jc w:val="center"/>
        <w:rPr>
          <w:b/>
          <w:sz w:val="22"/>
          <w:szCs w:val="22"/>
        </w:rPr>
      </w:pPr>
      <w:r w:rsidRPr="00073763">
        <w:rPr>
          <w:b/>
          <w:sz w:val="22"/>
          <w:szCs w:val="22"/>
        </w:rPr>
        <w:t>Preambule</w:t>
      </w:r>
    </w:p>
    <w:p w14:paraId="2B019354" w14:textId="547B9829" w:rsidR="001D0080" w:rsidRPr="00073763" w:rsidRDefault="001D0080" w:rsidP="001D0080">
      <w:pPr>
        <w:pStyle w:val="Zkladntext"/>
        <w:tabs>
          <w:tab w:val="right" w:pos="7088"/>
          <w:tab w:val="right" w:pos="9356"/>
        </w:tabs>
        <w:jc w:val="both"/>
        <w:rPr>
          <w:bCs/>
          <w:sz w:val="22"/>
          <w:szCs w:val="22"/>
        </w:rPr>
      </w:pPr>
      <w:r w:rsidRPr="00073763">
        <w:rPr>
          <w:bCs/>
          <w:sz w:val="22"/>
          <w:szCs w:val="22"/>
        </w:rPr>
        <w:t>Tato smlouva o poskytování strážní služby (dále jen „smlouva“) je uzavřena na základě výběru dodavatele nadlimitní veřejné zakázky dle zákona č. 134/2016 Sb., o zadávání veřejných zakázek, ve znění pozdějších předpisů, s názvem „</w:t>
      </w:r>
      <w:r w:rsidR="00967806" w:rsidRPr="00073763">
        <w:rPr>
          <w:bCs/>
          <w:sz w:val="22"/>
          <w:szCs w:val="22"/>
        </w:rPr>
        <w:t>Zajištění fyzické ostrahy pro areál a objekty PNvD</w:t>
      </w:r>
      <w:r w:rsidRPr="00073763">
        <w:rPr>
          <w:bCs/>
          <w:sz w:val="22"/>
          <w:szCs w:val="22"/>
        </w:rPr>
        <w:t>“</w:t>
      </w:r>
      <w:r w:rsidR="00967806" w:rsidRPr="00073763">
        <w:rPr>
          <w:bCs/>
          <w:sz w:val="22"/>
          <w:szCs w:val="22"/>
        </w:rPr>
        <w:t>, ev. č. zakázky ve VVZ je Z2024-04</w:t>
      </w:r>
      <w:r w:rsidR="00482DEB" w:rsidRPr="00073763">
        <w:rPr>
          <w:bCs/>
          <w:sz w:val="22"/>
          <w:szCs w:val="22"/>
        </w:rPr>
        <w:t>7910</w:t>
      </w:r>
      <w:r w:rsidR="00967806" w:rsidRPr="00073763">
        <w:rPr>
          <w:bCs/>
          <w:sz w:val="22"/>
          <w:szCs w:val="22"/>
        </w:rPr>
        <w:t>.</w:t>
      </w:r>
      <w:r w:rsidRPr="00073763">
        <w:rPr>
          <w:bCs/>
          <w:sz w:val="22"/>
          <w:szCs w:val="22"/>
        </w:rPr>
        <w:t xml:space="preserve"> Nestanoví-li tato smlouva jinak, zavazuje se dodavatel provádět sjednané činnosti v souladu se zadávací dokumentací veřejné zakáz</w:t>
      </w:r>
      <w:r w:rsidR="00D00597" w:rsidRPr="00073763">
        <w:rPr>
          <w:bCs/>
          <w:sz w:val="22"/>
          <w:szCs w:val="22"/>
        </w:rPr>
        <w:t>ky a podanou nabídkou</w:t>
      </w:r>
      <w:r w:rsidRPr="00073763">
        <w:rPr>
          <w:bCs/>
          <w:sz w:val="22"/>
          <w:szCs w:val="22"/>
        </w:rPr>
        <w:t>.</w:t>
      </w:r>
    </w:p>
    <w:p w14:paraId="3D634196" w14:textId="7EE3D3A5" w:rsidR="00D00597" w:rsidRPr="00073763" w:rsidRDefault="00D00597" w:rsidP="001D0080">
      <w:pPr>
        <w:pStyle w:val="Zkladntext"/>
        <w:tabs>
          <w:tab w:val="right" w:pos="7088"/>
          <w:tab w:val="right" w:pos="9356"/>
        </w:tabs>
        <w:jc w:val="both"/>
        <w:rPr>
          <w:bCs/>
          <w:sz w:val="22"/>
          <w:szCs w:val="22"/>
        </w:rPr>
      </w:pPr>
      <w:r w:rsidRPr="00073763">
        <w:rPr>
          <w:bCs/>
          <w:sz w:val="22"/>
          <w:szCs w:val="22"/>
        </w:rPr>
        <w:t>Dodavatel prohlašuje, že předmět plnění této smlouvy odpovídá jeho podnikatelskému oprávnění, disponuje potřebnými kapacitami k řádnému a včasnému provádění činností dle této smlouvy. Tuto smlouvu uzavírá v postavení profesionála a zavazuje se postupovat při plnění této smlouvy s odbornou péčí. Dodavatel</w:t>
      </w:r>
      <w:r w:rsidR="00967806" w:rsidRPr="00073763">
        <w:rPr>
          <w:bCs/>
          <w:sz w:val="22"/>
          <w:szCs w:val="22"/>
        </w:rPr>
        <w:t xml:space="preserve"> rovněž</w:t>
      </w:r>
      <w:r w:rsidRPr="00073763">
        <w:rPr>
          <w:bCs/>
          <w:sz w:val="22"/>
          <w:szCs w:val="22"/>
        </w:rPr>
        <w:t xml:space="preserve"> prohlašuje, že má sjednáno platné pojištění odpovědnosti za škodu/újmu, a to v rozsahu odpovídajícím povaze vykonávaných činností, a toto pojištění se zavazuje udržovat v platnosti po celou dobu plnění závazků z této smlouvy.</w:t>
      </w:r>
    </w:p>
    <w:p w14:paraId="20C10A72" w14:textId="5C239F65" w:rsidR="001D0AED" w:rsidRPr="00073763" w:rsidRDefault="00967806" w:rsidP="00B435A2">
      <w:pPr>
        <w:pStyle w:val="Zkladntext"/>
        <w:tabs>
          <w:tab w:val="right" w:pos="7088"/>
          <w:tab w:val="right" w:pos="9356"/>
        </w:tabs>
        <w:jc w:val="both"/>
        <w:rPr>
          <w:bCs/>
          <w:sz w:val="22"/>
          <w:szCs w:val="22"/>
        </w:rPr>
      </w:pPr>
      <w:r w:rsidRPr="00073763">
        <w:rPr>
          <w:bCs/>
          <w:sz w:val="22"/>
          <w:szCs w:val="22"/>
        </w:rPr>
        <w:t>Dále dodavatel prohlašuje, že není v úpadku, nebylo vůči němu zahájeno insolvenční řízení ani mu není znám hrozící úpadek.</w:t>
      </w:r>
    </w:p>
    <w:p w14:paraId="5DA6CB98" w14:textId="77777777" w:rsidR="00B435A2" w:rsidRPr="00073763" w:rsidRDefault="00B435A2" w:rsidP="00B435A2">
      <w:pPr>
        <w:pStyle w:val="Zkladntext"/>
        <w:tabs>
          <w:tab w:val="right" w:pos="7088"/>
          <w:tab w:val="right" w:pos="9356"/>
        </w:tabs>
        <w:jc w:val="both"/>
        <w:rPr>
          <w:bCs/>
          <w:sz w:val="22"/>
          <w:szCs w:val="22"/>
        </w:rPr>
      </w:pPr>
    </w:p>
    <w:p w14:paraId="767DBACE" w14:textId="4183EA1B" w:rsidR="001D0080" w:rsidRPr="00073763" w:rsidRDefault="00B435A2" w:rsidP="00F40BE5">
      <w:pPr>
        <w:jc w:val="center"/>
        <w:rPr>
          <w:rFonts w:ascii="Times New Roman" w:hAnsi="Times New Roman" w:cs="Times New Roman"/>
          <w:b/>
        </w:rPr>
      </w:pPr>
      <w:r w:rsidRPr="00073763">
        <w:rPr>
          <w:rFonts w:ascii="Times New Roman" w:hAnsi="Times New Roman" w:cs="Times New Roman"/>
          <w:b/>
        </w:rPr>
        <w:br w:type="page"/>
      </w:r>
      <w:r w:rsidR="001D0080" w:rsidRPr="00073763">
        <w:rPr>
          <w:rFonts w:ascii="Times New Roman" w:hAnsi="Times New Roman" w:cs="Times New Roman"/>
          <w:b/>
        </w:rPr>
        <w:lastRenderedPageBreak/>
        <w:t>I.</w:t>
      </w:r>
      <w:r w:rsidR="00D00597" w:rsidRPr="00073763">
        <w:rPr>
          <w:rFonts w:ascii="Times New Roman" w:hAnsi="Times New Roman" w:cs="Times New Roman"/>
          <w:b/>
        </w:rPr>
        <w:t xml:space="preserve"> </w:t>
      </w:r>
      <w:r w:rsidR="001D0080" w:rsidRPr="00073763">
        <w:rPr>
          <w:rFonts w:ascii="Times New Roman" w:hAnsi="Times New Roman" w:cs="Times New Roman"/>
          <w:b/>
        </w:rPr>
        <w:t>Předmět smlouvy</w:t>
      </w:r>
    </w:p>
    <w:p w14:paraId="4385A5CF" w14:textId="2A0ECB42" w:rsidR="00021118" w:rsidRPr="00073763" w:rsidRDefault="001D0080" w:rsidP="00D00597">
      <w:pPr>
        <w:pStyle w:val="Zkladntext"/>
        <w:tabs>
          <w:tab w:val="left" w:pos="426"/>
          <w:tab w:val="right" w:pos="7088"/>
          <w:tab w:val="right" w:pos="9356"/>
        </w:tabs>
        <w:jc w:val="both"/>
        <w:rPr>
          <w:bCs/>
          <w:sz w:val="22"/>
          <w:szCs w:val="22"/>
        </w:rPr>
      </w:pPr>
      <w:r w:rsidRPr="00073763">
        <w:rPr>
          <w:bCs/>
          <w:sz w:val="22"/>
          <w:szCs w:val="22"/>
        </w:rPr>
        <w:t>1.</w:t>
      </w:r>
      <w:r w:rsidR="00D00597" w:rsidRPr="00073763">
        <w:rPr>
          <w:bCs/>
          <w:sz w:val="22"/>
          <w:szCs w:val="22"/>
        </w:rPr>
        <w:tab/>
        <w:t xml:space="preserve">Předmětem této smlouvy je závazek poskytovatele provádět pro objednatele nepřetržitou (24x7) strážní a ochrannou službu v areálu </w:t>
      </w:r>
      <w:r w:rsidR="00021118" w:rsidRPr="00073763">
        <w:rPr>
          <w:bCs/>
          <w:sz w:val="22"/>
          <w:szCs w:val="22"/>
        </w:rPr>
        <w:t xml:space="preserve">nemocnice </w:t>
      </w:r>
      <w:r w:rsidR="00217957" w:rsidRPr="00073763">
        <w:rPr>
          <w:bCs/>
          <w:sz w:val="22"/>
          <w:szCs w:val="22"/>
        </w:rPr>
        <w:t xml:space="preserve">dle požadavků této smlouvy a pokynů objednatele </w:t>
      </w:r>
      <w:r w:rsidR="00021118" w:rsidRPr="00073763">
        <w:rPr>
          <w:bCs/>
          <w:sz w:val="22"/>
          <w:szCs w:val="22"/>
        </w:rPr>
        <w:t>(dále jen „ostraha“ nebo „strážní služba“) a závazek objednatele zaplatit poskytovateli za výkon ostrahy sjednanou odměnu.</w:t>
      </w:r>
    </w:p>
    <w:p w14:paraId="61ACFFE4" w14:textId="77777777" w:rsidR="00217957" w:rsidRPr="00073763" w:rsidRDefault="00E329C7" w:rsidP="00D00597">
      <w:pPr>
        <w:pStyle w:val="Zkladntext"/>
        <w:tabs>
          <w:tab w:val="left" w:pos="426"/>
          <w:tab w:val="right" w:pos="7088"/>
          <w:tab w:val="right" w:pos="9356"/>
        </w:tabs>
        <w:jc w:val="both"/>
        <w:rPr>
          <w:bCs/>
          <w:sz w:val="22"/>
          <w:szCs w:val="22"/>
        </w:rPr>
      </w:pPr>
      <w:r w:rsidRPr="00073763">
        <w:rPr>
          <w:bCs/>
          <w:sz w:val="22"/>
          <w:szCs w:val="22"/>
        </w:rPr>
        <w:t xml:space="preserve">2. </w:t>
      </w:r>
      <w:r w:rsidRPr="00073763">
        <w:rPr>
          <w:bCs/>
          <w:sz w:val="22"/>
          <w:szCs w:val="22"/>
        </w:rPr>
        <w:tab/>
      </w:r>
      <w:r w:rsidR="00217957" w:rsidRPr="00073763">
        <w:rPr>
          <w:bCs/>
          <w:sz w:val="22"/>
          <w:szCs w:val="22"/>
        </w:rPr>
        <w:t>Smluvní strany se zavazují v průběhu trvání smluvního vztahu, založeného touto smlouvou, spolupracovat při realizaci plnění předmětu této smlouvy a poskytnout si za tímto účelem maximální součinnost. K tomuto účelu si smluvní strany určily kontaktní osoby, odpovědné za řešení a vyřizování běžných záležitostí, vyplývajících ze vzájemné součinnosti.</w:t>
      </w:r>
    </w:p>
    <w:p w14:paraId="040AB02F" w14:textId="4CADD723" w:rsidR="00E329C7" w:rsidRPr="00073763" w:rsidRDefault="00217957" w:rsidP="00D00597">
      <w:pPr>
        <w:pStyle w:val="Zkladntext"/>
        <w:tabs>
          <w:tab w:val="left" w:pos="426"/>
          <w:tab w:val="right" w:pos="7088"/>
          <w:tab w:val="right" w:pos="9356"/>
        </w:tabs>
        <w:jc w:val="both"/>
        <w:rPr>
          <w:bCs/>
          <w:sz w:val="22"/>
          <w:szCs w:val="22"/>
        </w:rPr>
      </w:pPr>
      <w:r w:rsidRPr="00073763">
        <w:rPr>
          <w:bCs/>
          <w:sz w:val="22"/>
          <w:szCs w:val="22"/>
        </w:rPr>
        <w:t>3.</w:t>
      </w:r>
      <w:r w:rsidRPr="00073763">
        <w:rPr>
          <w:bCs/>
          <w:sz w:val="22"/>
          <w:szCs w:val="22"/>
        </w:rPr>
        <w:tab/>
      </w:r>
      <w:r w:rsidR="00E329C7" w:rsidRPr="00073763">
        <w:rPr>
          <w:bCs/>
          <w:sz w:val="22"/>
          <w:szCs w:val="22"/>
        </w:rPr>
        <w:t xml:space="preserve">Specifikace předmětu ostrahy je dána touto smlouvou a dále příslušnou vnitřní směrnicí objednatele. V den zahájení plnění předmětu této smlouvy bude smluvním stranám k dispozici oboustranně parafovaná dočasná verze této směrnice, její konečná verze bude vyhotovena </w:t>
      </w:r>
      <w:r w:rsidRPr="00073763">
        <w:rPr>
          <w:bCs/>
          <w:sz w:val="22"/>
          <w:szCs w:val="22"/>
        </w:rPr>
        <w:t xml:space="preserve">ve spolupráci kontaktních osob smluvních stran </w:t>
      </w:r>
      <w:r w:rsidR="00E329C7" w:rsidRPr="00073763">
        <w:rPr>
          <w:bCs/>
          <w:sz w:val="22"/>
          <w:szCs w:val="22"/>
        </w:rPr>
        <w:t>do 1 měsíce ode dne zahájení plnění dle této smlouvy</w:t>
      </w:r>
      <w:r w:rsidRPr="00073763">
        <w:rPr>
          <w:bCs/>
          <w:sz w:val="22"/>
          <w:szCs w:val="22"/>
        </w:rPr>
        <w:t>.</w:t>
      </w:r>
    </w:p>
    <w:p w14:paraId="442339D9" w14:textId="77777777" w:rsidR="00B435A2" w:rsidRPr="00073763" w:rsidRDefault="00B435A2" w:rsidP="00D00597">
      <w:pPr>
        <w:pStyle w:val="Zkladntext"/>
        <w:tabs>
          <w:tab w:val="left" w:pos="426"/>
          <w:tab w:val="right" w:pos="7088"/>
          <w:tab w:val="right" w:pos="9356"/>
        </w:tabs>
        <w:jc w:val="both"/>
        <w:rPr>
          <w:bCs/>
          <w:sz w:val="22"/>
          <w:szCs w:val="22"/>
        </w:rPr>
      </w:pPr>
    </w:p>
    <w:p w14:paraId="06BB42D1" w14:textId="65BD2C35" w:rsidR="00532AF1" w:rsidRPr="00073763" w:rsidRDefault="00532AF1" w:rsidP="00532AF1">
      <w:pPr>
        <w:pStyle w:val="Zkladntext"/>
        <w:tabs>
          <w:tab w:val="left" w:pos="426"/>
          <w:tab w:val="right" w:pos="7088"/>
          <w:tab w:val="right" w:pos="9356"/>
        </w:tabs>
        <w:jc w:val="center"/>
        <w:rPr>
          <w:b/>
          <w:sz w:val="22"/>
          <w:szCs w:val="22"/>
        </w:rPr>
      </w:pPr>
      <w:r w:rsidRPr="00073763">
        <w:rPr>
          <w:b/>
          <w:sz w:val="22"/>
          <w:szCs w:val="22"/>
        </w:rPr>
        <w:t>II.  Místo a časový rozsah plnění</w:t>
      </w:r>
    </w:p>
    <w:p w14:paraId="2EDACF18" w14:textId="2F0D2374" w:rsidR="00532AF1" w:rsidRPr="00073763" w:rsidRDefault="00532AF1" w:rsidP="00532AF1">
      <w:pPr>
        <w:pStyle w:val="Zkladntext"/>
        <w:tabs>
          <w:tab w:val="left" w:pos="426"/>
          <w:tab w:val="right" w:pos="7088"/>
          <w:tab w:val="right" w:pos="9356"/>
        </w:tabs>
        <w:jc w:val="both"/>
        <w:rPr>
          <w:bCs/>
          <w:sz w:val="22"/>
          <w:szCs w:val="22"/>
        </w:rPr>
      </w:pPr>
      <w:r w:rsidRPr="00073763">
        <w:rPr>
          <w:bCs/>
          <w:sz w:val="22"/>
          <w:szCs w:val="22"/>
        </w:rPr>
        <w:t>1.</w:t>
      </w:r>
      <w:r w:rsidRPr="00073763">
        <w:rPr>
          <w:bCs/>
          <w:sz w:val="22"/>
          <w:szCs w:val="22"/>
        </w:rPr>
        <w:tab/>
        <w:t>Místem plnění předmětu této smlouvy je areál objednatele včetně všech budov v něm stojících:</w:t>
      </w:r>
    </w:p>
    <w:p w14:paraId="15F78B0A" w14:textId="5F664966" w:rsidR="00532AF1" w:rsidRPr="00073763" w:rsidRDefault="00532AF1" w:rsidP="00532AF1">
      <w:pPr>
        <w:pStyle w:val="Zkladntext"/>
        <w:tabs>
          <w:tab w:val="left" w:pos="426"/>
          <w:tab w:val="right" w:pos="7088"/>
          <w:tab w:val="right" w:pos="9356"/>
        </w:tabs>
        <w:jc w:val="both"/>
        <w:rPr>
          <w:bCs/>
          <w:sz w:val="22"/>
          <w:szCs w:val="22"/>
        </w:rPr>
      </w:pPr>
      <w:r w:rsidRPr="00073763">
        <w:rPr>
          <w:bCs/>
          <w:sz w:val="22"/>
          <w:szCs w:val="22"/>
        </w:rPr>
        <w:t>Areál a budovy Psychiatrické nemocnice v Dobřanech, Ústavní ul., Dobřany, specifikovaný v příloze č. 1 Orientační plán.</w:t>
      </w:r>
    </w:p>
    <w:p w14:paraId="3C5ACEE5" w14:textId="3ACB0918" w:rsidR="00021118" w:rsidRPr="00073763" w:rsidRDefault="00021118" w:rsidP="00D00597">
      <w:pPr>
        <w:pStyle w:val="Zkladntext"/>
        <w:tabs>
          <w:tab w:val="left" w:pos="426"/>
          <w:tab w:val="right" w:pos="7088"/>
          <w:tab w:val="right" w:pos="9356"/>
        </w:tabs>
        <w:jc w:val="both"/>
        <w:rPr>
          <w:bCs/>
          <w:sz w:val="22"/>
          <w:szCs w:val="22"/>
        </w:rPr>
      </w:pPr>
      <w:r w:rsidRPr="00073763">
        <w:rPr>
          <w:bCs/>
          <w:sz w:val="22"/>
          <w:szCs w:val="22"/>
        </w:rPr>
        <w:t>2.</w:t>
      </w:r>
      <w:r w:rsidRPr="00073763">
        <w:rPr>
          <w:bCs/>
          <w:sz w:val="22"/>
          <w:szCs w:val="22"/>
        </w:rPr>
        <w:tab/>
        <w:t xml:space="preserve">Ostraha bude vykonávána jedním </w:t>
      </w:r>
      <w:r w:rsidR="00532AF1" w:rsidRPr="00073763">
        <w:rPr>
          <w:bCs/>
          <w:sz w:val="22"/>
          <w:szCs w:val="22"/>
        </w:rPr>
        <w:t>zaměstnancem dodavatele</w:t>
      </w:r>
      <w:r w:rsidRPr="00073763">
        <w:rPr>
          <w:bCs/>
          <w:sz w:val="22"/>
          <w:szCs w:val="22"/>
        </w:rPr>
        <w:t xml:space="preserve"> po dobu 24 hodin</w:t>
      </w:r>
      <w:r w:rsidR="00217957" w:rsidRPr="00073763">
        <w:rPr>
          <w:bCs/>
          <w:sz w:val="22"/>
          <w:szCs w:val="22"/>
        </w:rPr>
        <w:t xml:space="preserve"> 7 dní v týdnu</w:t>
      </w:r>
      <w:r w:rsidRPr="00073763">
        <w:rPr>
          <w:bCs/>
          <w:sz w:val="22"/>
          <w:szCs w:val="22"/>
        </w:rPr>
        <w:t xml:space="preserve"> a dalším </w:t>
      </w:r>
      <w:r w:rsidR="00532AF1" w:rsidRPr="00073763">
        <w:rPr>
          <w:bCs/>
          <w:sz w:val="22"/>
          <w:szCs w:val="22"/>
        </w:rPr>
        <w:t xml:space="preserve">zaměstnancem </w:t>
      </w:r>
      <w:r w:rsidRPr="00073763">
        <w:rPr>
          <w:bCs/>
          <w:sz w:val="22"/>
          <w:szCs w:val="22"/>
        </w:rPr>
        <w:t>v denní době v</w:t>
      </w:r>
      <w:r w:rsidR="00217957" w:rsidRPr="00073763">
        <w:rPr>
          <w:bCs/>
          <w:sz w:val="22"/>
          <w:szCs w:val="22"/>
        </w:rPr>
        <w:t xml:space="preserve"> předpokládaném</w:t>
      </w:r>
      <w:r w:rsidRPr="00073763">
        <w:rPr>
          <w:bCs/>
          <w:sz w:val="22"/>
          <w:szCs w:val="22"/>
        </w:rPr>
        <w:t> rozsahu 5 hodin</w:t>
      </w:r>
      <w:r w:rsidR="00217957" w:rsidRPr="00073763">
        <w:rPr>
          <w:bCs/>
          <w:sz w:val="22"/>
          <w:szCs w:val="22"/>
        </w:rPr>
        <w:t xml:space="preserve"> 7 dní v týdnu</w:t>
      </w:r>
      <w:r w:rsidR="005043E3" w:rsidRPr="00073763">
        <w:rPr>
          <w:bCs/>
          <w:sz w:val="22"/>
          <w:szCs w:val="22"/>
        </w:rPr>
        <w:t xml:space="preserve"> – tento rozsah může být objednatelem upraven v závislosti na jeho aktuálních potřebách</w:t>
      </w:r>
      <w:r w:rsidRPr="00073763">
        <w:rPr>
          <w:bCs/>
          <w:sz w:val="22"/>
          <w:szCs w:val="22"/>
        </w:rPr>
        <w:t xml:space="preserve"> (</w:t>
      </w:r>
      <w:r w:rsidR="005043E3" w:rsidRPr="00073763">
        <w:rPr>
          <w:bCs/>
          <w:sz w:val="22"/>
          <w:szCs w:val="22"/>
        </w:rPr>
        <w:t xml:space="preserve">v době uzavření smlouvy je </w:t>
      </w:r>
      <w:r w:rsidRPr="00073763">
        <w:rPr>
          <w:bCs/>
          <w:sz w:val="22"/>
          <w:szCs w:val="22"/>
        </w:rPr>
        <w:t xml:space="preserve">předpoklad </w:t>
      </w:r>
      <w:r w:rsidR="005043E3" w:rsidRPr="00073763">
        <w:rPr>
          <w:bCs/>
          <w:sz w:val="22"/>
          <w:szCs w:val="22"/>
        </w:rPr>
        <w:t xml:space="preserve">každodenního rozsahu v délce 5 hodin v </w:t>
      </w:r>
      <w:r w:rsidRPr="00073763">
        <w:rPr>
          <w:bCs/>
          <w:sz w:val="22"/>
          <w:szCs w:val="22"/>
        </w:rPr>
        <w:t>časové</w:t>
      </w:r>
      <w:r w:rsidR="005043E3" w:rsidRPr="00073763">
        <w:rPr>
          <w:bCs/>
          <w:sz w:val="22"/>
          <w:szCs w:val="22"/>
        </w:rPr>
        <w:t>m</w:t>
      </w:r>
      <w:r w:rsidRPr="00073763">
        <w:rPr>
          <w:bCs/>
          <w:sz w:val="22"/>
          <w:szCs w:val="22"/>
        </w:rPr>
        <w:t xml:space="preserve"> rozmezí od 13 do 18 hodin – časové rozmezí se může dle pokynu objednatele změni</w:t>
      </w:r>
      <w:r w:rsidR="005043E3" w:rsidRPr="00073763">
        <w:rPr>
          <w:bCs/>
          <w:sz w:val="22"/>
          <w:szCs w:val="22"/>
        </w:rPr>
        <w:t>t)</w:t>
      </w:r>
      <w:r w:rsidRPr="00073763">
        <w:rPr>
          <w:bCs/>
          <w:sz w:val="22"/>
          <w:szCs w:val="22"/>
        </w:rPr>
        <w:t xml:space="preserve">, změnu </w:t>
      </w:r>
      <w:r w:rsidR="005043E3" w:rsidRPr="00073763">
        <w:rPr>
          <w:bCs/>
          <w:sz w:val="22"/>
          <w:szCs w:val="22"/>
        </w:rPr>
        <w:t xml:space="preserve">rozsahu i časového rozmezí </w:t>
      </w:r>
      <w:r w:rsidRPr="00073763">
        <w:rPr>
          <w:bCs/>
          <w:sz w:val="22"/>
          <w:szCs w:val="22"/>
        </w:rPr>
        <w:t>je nutno nahlásit</w:t>
      </w:r>
      <w:r w:rsidR="005043E3" w:rsidRPr="00073763">
        <w:rPr>
          <w:bCs/>
          <w:sz w:val="22"/>
          <w:szCs w:val="22"/>
        </w:rPr>
        <w:t xml:space="preserve"> dodavateli</w:t>
      </w:r>
      <w:r w:rsidRPr="00073763">
        <w:rPr>
          <w:bCs/>
          <w:sz w:val="22"/>
          <w:szCs w:val="22"/>
        </w:rPr>
        <w:t xml:space="preserve"> alespoň 1 měsíc předem).</w:t>
      </w:r>
    </w:p>
    <w:p w14:paraId="17DDE525" w14:textId="62E32A34" w:rsidR="00021118" w:rsidRPr="00073763" w:rsidRDefault="00983425" w:rsidP="00D00597">
      <w:pPr>
        <w:pStyle w:val="Zkladntext"/>
        <w:tabs>
          <w:tab w:val="left" w:pos="426"/>
          <w:tab w:val="right" w:pos="7088"/>
          <w:tab w:val="right" w:pos="9356"/>
        </w:tabs>
        <w:jc w:val="both"/>
        <w:rPr>
          <w:bCs/>
          <w:sz w:val="22"/>
          <w:szCs w:val="22"/>
        </w:rPr>
      </w:pPr>
      <w:r w:rsidRPr="00073763">
        <w:rPr>
          <w:bCs/>
          <w:sz w:val="22"/>
          <w:szCs w:val="22"/>
        </w:rPr>
        <w:t xml:space="preserve">3. </w:t>
      </w:r>
      <w:r w:rsidR="00217957" w:rsidRPr="00073763">
        <w:rPr>
          <w:bCs/>
          <w:sz w:val="22"/>
          <w:szCs w:val="22"/>
        </w:rPr>
        <w:tab/>
      </w:r>
      <w:bookmarkStart w:id="0" w:name="_Hlk177040141"/>
      <w:r w:rsidRPr="00073763">
        <w:rPr>
          <w:bCs/>
          <w:sz w:val="22"/>
          <w:szCs w:val="22"/>
        </w:rPr>
        <w:t xml:space="preserve">Nad rámec služeb uvedených v odst. 2 může objednatel v mimořádných situacích požadovat posílení ostrahy o další osobu nebo osoby. </w:t>
      </w:r>
      <w:r w:rsidR="00A90927" w:rsidRPr="00073763">
        <w:rPr>
          <w:bCs/>
          <w:sz w:val="22"/>
          <w:szCs w:val="22"/>
        </w:rPr>
        <w:t>S</w:t>
      </w:r>
      <w:r w:rsidRPr="00073763">
        <w:rPr>
          <w:bCs/>
          <w:sz w:val="22"/>
          <w:szCs w:val="22"/>
        </w:rPr>
        <w:t xml:space="preserve">lužby </w:t>
      </w:r>
      <w:r w:rsidR="00A90927" w:rsidRPr="00073763">
        <w:rPr>
          <w:bCs/>
          <w:sz w:val="22"/>
          <w:szCs w:val="22"/>
        </w:rPr>
        <w:t>těchto dalších osob nejsou součástí celkové ceny a budou fakturovány</w:t>
      </w:r>
      <w:r w:rsidR="00AA0ABF" w:rsidRPr="00073763">
        <w:rPr>
          <w:bCs/>
          <w:sz w:val="22"/>
          <w:szCs w:val="22"/>
        </w:rPr>
        <w:t xml:space="preserve"> dle </w:t>
      </w:r>
      <w:r w:rsidR="00A27029" w:rsidRPr="00073763">
        <w:rPr>
          <w:bCs/>
          <w:sz w:val="22"/>
          <w:szCs w:val="22"/>
        </w:rPr>
        <w:t xml:space="preserve">jednotkových cen v čl. V </w:t>
      </w:r>
      <w:r w:rsidR="00AA0ABF" w:rsidRPr="00073763">
        <w:rPr>
          <w:bCs/>
          <w:sz w:val="22"/>
          <w:szCs w:val="22"/>
        </w:rPr>
        <w:t>této s</w:t>
      </w:r>
      <w:r w:rsidR="00A27029" w:rsidRPr="00073763">
        <w:rPr>
          <w:bCs/>
          <w:sz w:val="22"/>
          <w:szCs w:val="22"/>
        </w:rPr>
        <w:t>m</w:t>
      </w:r>
      <w:r w:rsidR="00AA0ABF" w:rsidRPr="00073763">
        <w:rPr>
          <w:bCs/>
          <w:sz w:val="22"/>
          <w:szCs w:val="22"/>
        </w:rPr>
        <w:t>louvy</w:t>
      </w:r>
      <w:r w:rsidR="00A90927" w:rsidRPr="00073763">
        <w:rPr>
          <w:bCs/>
          <w:sz w:val="22"/>
          <w:szCs w:val="22"/>
        </w:rPr>
        <w:t xml:space="preserve"> měsíčně </w:t>
      </w:r>
      <w:r w:rsidR="00A27029" w:rsidRPr="00073763">
        <w:rPr>
          <w:bCs/>
          <w:sz w:val="22"/>
          <w:szCs w:val="22"/>
        </w:rPr>
        <w:t xml:space="preserve">zpětně </w:t>
      </w:r>
      <w:r w:rsidR="00A90927" w:rsidRPr="00073763">
        <w:rPr>
          <w:bCs/>
          <w:sz w:val="22"/>
          <w:szCs w:val="22"/>
        </w:rPr>
        <w:t>dle skutečně provedených služeb</w:t>
      </w:r>
      <w:r w:rsidR="00217957" w:rsidRPr="00073763">
        <w:rPr>
          <w:bCs/>
          <w:sz w:val="22"/>
          <w:szCs w:val="22"/>
        </w:rPr>
        <w:t>, smluvní strany se na jejich poskytnutí musí písemně dohodnout (dodavatel musí písemně akceptovat objednávku objednatele – prostřednictvím kontaktní osoby dodavatele</w:t>
      </w:r>
      <w:r w:rsidR="001556E2" w:rsidRPr="00073763">
        <w:rPr>
          <w:bCs/>
          <w:sz w:val="22"/>
          <w:szCs w:val="22"/>
        </w:rPr>
        <w:t xml:space="preserve">) nebo, požádá-li o to dodavatel, musí uzavřít dodatek této smlouvy. Rozsah plnění nad rámec této smlouvy může činit maximálně </w:t>
      </w:r>
      <w:r w:rsidR="00FD0159" w:rsidRPr="00073763">
        <w:rPr>
          <w:bCs/>
          <w:sz w:val="22"/>
          <w:szCs w:val="22"/>
        </w:rPr>
        <w:t>10</w:t>
      </w:r>
      <w:r w:rsidR="001556E2" w:rsidRPr="00073763">
        <w:rPr>
          <w:bCs/>
          <w:sz w:val="22"/>
          <w:szCs w:val="22"/>
        </w:rPr>
        <w:t xml:space="preserve"> %.</w:t>
      </w:r>
      <w:bookmarkEnd w:id="0"/>
    </w:p>
    <w:p w14:paraId="13597000" w14:textId="4F3F3D47" w:rsidR="00021118" w:rsidRPr="00073763" w:rsidRDefault="00021118" w:rsidP="00021118">
      <w:pPr>
        <w:pStyle w:val="Zkladntext"/>
        <w:tabs>
          <w:tab w:val="left" w:pos="426"/>
          <w:tab w:val="right" w:pos="7088"/>
          <w:tab w:val="right" w:pos="9356"/>
        </w:tabs>
        <w:jc w:val="center"/>
        <w:rPr>
          <w:b/>
          <w:sz w:val="22"/>
          <w:szCs w:val="22"/>
        </w:rPr>
      </w:pPr>
      <w:r w:rsidRPr="00073763">
        <w:rPr>
          <w:b/>
          <w:sz w:val="22"/>
          <w:szCs w:val="22"/>
        </w:rPr>
        <w:t>III. Provádění ostrahy</w:t>
      </w:r>
      <w:r w:rsidR="00B30C04" w:rsidRPr="00073763">
        <w:rPr>
          <w:b/>
          <w:sz w:val="22"/>
          <w:szCs w:val="22"/>
        </w:rPr>
        <w:t xml:space="preserve"> a další povinnosti poskytovatele</w:t>
      </w:r>
    </w:p>
    <w:p w14:paraId="212EA7D9" w14:textId="668F1B67" w:rsidR="00021118" w:rsidRPr="00073763" w:rsidRDefault="00021118" w:rsidP="00021118">
      <w:pPr>
        <w:pStyle w:val="Zkladntext"/>
        <w:tabs>
          <w:tab w:val="left" w:pos="426"/>
          <w:tab w:val="right" w:pos="7088"/>
          <w:tab w:val="right" w:pos="9356"/>
        </w:tabs>
        <w:jc w:val="both"/>
        <w:rPr>
          <w:bCs/>
          <w:sz w:val="22"/>
          <w:szCs w:val="22"/>
        </w:rPr>
      </w:pPr>
      <w:r w:rsidRPr="00073763">
        <w:rPr>
          <w:bCs/>
          <w:sz w:val="22"/>
          <w:szCs w:val="22"/>
        </w:rPr>
        <w:t xml:space="preserve">1. </w:t>
      </w:r>
      <w:r w:rsidRPr="00073763">
        <w:rPr>
          <w:bCs/>
          <w:sz w:val="22"/>
          <w:szCs w:val="22"/>
        </w:rPr>
        <w:tab/>
      </w:r>
      <w:r w:rsidR="008F112E" w:rsidRPr="00073763">
        <w:rPr>
          <w:bCs/>
          <w:sz w:val="22"/>
          <w:szCs w:val="22"/>
        </w:rPr>
        <w:t xml:space="preserve">Předmětem výkonu ostrahy je: </w:t>
      </w:r>
    </w:p>
    <w:p w14:paraId="7F58F721" w14:textId="0DCCBB5A" w:rsidR="008F112E" w:rsidRPr="00073763" w:rsidRDefault="008F112E" w:rsidP="008F112E">
      <w:pPr>
        <w:pStyle w:val="Zkladntext"/>
        <w:tabs>
          <w:tab w:val="left" w:pos="709"/>
          <w:tab w:val="right" w:pos="7088"/>
          <w:tab w:val="right" w:pos="9356"/>
        </w:tabs>
        <w:ind w:left="426"/>
        <w:jc w:val="both"/>
        <w:rPr>
          <w:bCs/>
          <w:sz w:val="22"/>
          <w:szCs w:val="22"/>
        </w:rPr>
      </w:pPr>
      <w:r w:rsidRPr="00073763">
        <w:rPr>
          <w:bCs/>
          <w:sz w:val="22"/>
          <w:szCs w:val="22"/>
        </w:rPr>
        <w:t xml:space="preserve">a) </w:t>
      </w:r>
      <w:r w:rsidRPr="00073763">
        <w:rPr>
          <w:bCs/>
          <w:sz w:val="22"/>
          <w:szCs w:val="22"/>
        </w:rPr>
        <w:tab/>
      </w:r>
      <w:r w:rsidRPr="00073763">
        <w:rPr>
          <w:bCs/>
          <w:sz w:val="22"/>
          <w:szCs w:val="22"/>
        </w:rPr>
        <w:tab/>
        <w:t>vnitřní ostraha a ochrana areálu, vnější objektů, majetku a zaměstnanců objednatele;</w:t>
      </w:r>
    </w:p>
    <w:p w14:paraId="130DA9AC" w14:textId="6CBCC1D0" w:rsidR="008F112E" w:rsidRPr="00073763" w:rsidRDefault="008F112E" w:rsidP="008F112E">
      <w:pPr>
        <w:pStyle w:val="Zkladntext"/>
        <w:tabs>
          <w:tab w:val="left" w:pos="709"/>
          <w:tab w:val="right" w:pos="7088"/>
          <w:tab w:val="right" w:pos="9356"/>
        </w:tabs>
        <w:ind w:left="708" w:hanging="282"/>
        <w:jc w:val="both"/>
        <w:rPr>
          <w:bCs/>
          <w:sz w:val="22"/>
          <w:szCs w:val="22"/>
        </w:rPr>
      </w:pPr>
      <w:r w:rsidRPr="00073763">
        <w:rPr>
          <w:bCs/>
          <w:sz w:val="22"/>
          <w:szCs w:val="22"/>
        </w:rPr>
        <w:t>b)</w:t>
      </w:r>
      <w:r w:rsidRPr="00073763">
        <w:rPr>
          <w:bCs/>
          <w:sz w:val="22"/>
          <w:szCs w:val="22"/>
        </w:rPr>
        <w:tab/>
      </w:r>
      <w:r w:rsidR="00412BE2" w:rsidRPr="00073763">
        <w:rPr>
          <w:bCs/>
          <w:sz w:val="22"/>
          <w:szCs w:val="22"/>
        </w:rPr>
        <w:t xml:space="preserve">zajištění </w:t>
      </w:r>
      <w:r w:rsidRPr="00073763">
        <w:rPr>
          <w:bCs/>
          <w:sz w:val="22"/>
          <w:szCs w:val="22"/>
        </w:rPr>
        <w:t>ochran</w:t>
      </w:r>
      <w:r w:rsidR="00412BE2" w:rsidRPr="00073763">
        <w:rPr>
          <w:bCs/>
          <w:sz w:val="22"/>
          <w:szCs w:val="22"/>
        </w:rPr>
        <w:t>y</w:t>
      </w:r>
      <w:r w:rsidRPr="00073763">
        <w:rPr>
          <w:bCs/>
          <w:sz w:val="22"/>
          <w:szCs w:val="22"/>
        </w:rPr>
        <w:t xml:space="preserve"> dalších osob, které se oprávněně nacházejí v areálu (pacienti, návštěvy, klienti a ostatní 3. osoby) včetně </w:t>
      </w:r>
      <w:r w:rsidR="00412BE2" w:rsidRPr="00073763">
        <w:rPr>
          <w:bCs/>
          <w:sz w:val="22"/>
          <w:szCs w:val="22"/>
        </w:rPr>
        <w:t xml:space="preserve">bránění těchto osob </w:t>
      </w:r>
      <w:r w:rsidRPr="00073763">
        <w:rPr>
          <w:bCs/>
          <w:sz w:val="22"/>
          <w:szCs w:val="22"/>
        </w:rPr>
        <w:t>adekvátn</w:t>
      </w:r>
      <w:r w:rsidR="00412BE2" w:rsidRPr="00073763">
        <w:rPr>
          <w:bCs/>
          <w:sz w:val="22"/>
          <w:szCs w:val="22"/>
        </w:rPr>
        <w:t>ím</w:t>
      </w:r>
      <w:r w:rsidRPr="00073763">
        <w:rPr>
          <w:bCs/>
          <w:sz w:val="22"/>
          <w:szCs w:val="22"/>
        </w:rPr>
        <w:t xml:space="preserve"> fyzick</w:t>
      </w:r>
      <w:r w:rsidR="00412BE2" w:rsidRPr="00073763">
        <w:rPr>
          <w:bCs/>
          <w:sz w:val="22"/>
          <w:szCs w:val="22"/>
        </w:rPr>
        <w:t>ým</w:t>
      </w:r>
      <w:r w:rsidRPr="00073763">
        <w:rPr>
          <w:bCs/>
          <w:sz w:val="22"/>
          <w:szCs w:val="22"/>
        </w:rPr>
        <w:t xml:space="preserve"> zásah</w:t>
      </w:r>
      <w:r w:rsidR="00412BE2" w:rsidRPr="00073763">
        <w:rPr>
          <w:bCs/>
          <w:sz w:val="22"/>
          <w:szCs w:val="22"/>
        </w:rPr>
        <w:t>em</w:t>
      </w:r>
      <w:r w:rsidRPr="00073763">
        <w:rPr>
          <w:bCs/>
          <w:sz w:val="22"/>
          <w:szCs w:val="22"/>
        </w:rPr>
        <w:t xml:space="preserve"> v případě napadení těchto osob</w:t>
      </w:r>
      <w:r w:rsidR="00412BE2" w:rsidRPr="00073763">
        <w:rPr>
          <w:bCs/>
          <w:sz w:val="22"/>
          <w:szCs w:val="22"/>
        </w:rPr>
        <w:t xml:space="preserve"> jinou osobou nebo osobami</w:t>
      </w:r>
      <w:r w:rsidRPr="00073763">
        <w:rPr>
          <w:bCs/>
          <w:sz w:val="22"/>
          <w:szCs w:val="22"/>
        </w:rPr>
        <w:t xml:space="preserve"> nebo</w:t>
      </w:r>
      <w:r w:rsidR="00412BE2" w:rsidRPr="00073763">
        <w:rPr>
          <w:bCs/>
          <w:sz w:val="22"/>
          <w:szCs w:val="22"/>
        </w:rPr>
        <w:t xml:space="preserve"> v případě</w:t>
      </w:r>
      <w:r w:rsidRPr="00073763">
        <w:rPr>
          <w:bCs/>
          <w:sz w:val="22"/>
          <w:szCs w:val="22"/>
        </w:rPr>
        <w:t xml:space="preserve"> bezprostředního rizika vzniku</w:t>
      </w:r>
      <w:r w:rsidR="00412BE2" w:rsidRPr="00073763">
        <w:rPr>
          <w:bCs/>
          <w:sz w:val="22"/>
          <w:szCs w:val="22"/>
        </w:rPr>
        <w:t xml:space="preserve"> takového napadení</w:t>
      </w:r>
      <w:r w:rsidRPr="00073763">
        <w:rPr>
          <w:bCs/>
          <w:sz w:val="22"/>
          <w:szCs w:val="22"/>
        </w:rPr>
        <w:t xml:space="preserve">; </w:t>
      </w:r>
    </w:p>
    <w:p w14:paraId="0E32E88E" w14:textId="4F19B65B" w:rsidR="008F112E" w:rsidRPr="00073763" w:rsidRDefault="008F112E" w:rsidP="008F112E">
      <w:pPr>
        <w:pStyle w:val="Zkladntext"/>
        <w:tabs>
          <w:tab w:val="left" w:pos="709"/>
          <w:tab w:val="right" w:pos="7088"/>
          <w:tab w:val="right" w:pos="9356"/>
        </w:tabs>
        <w:ind w:left="708" w:hanging="282"/>
        <w:jc w:val="both"/>
        <w:rPr>
          <w:bCs/>
          <w:sz w:val="22"/>
          <w:szCs w:val="22"/>
        </w:rPr>
      </w:pPr>
      <w:r w:rsidRPr="00073763">
        <w:rPr>
          <w:bCs/>
          <w:sz w:val="22"/>
          <w:szCs w:val="22"/>
        </w:rPr>
        <w:t>c)</w:t>
      </w:r>
      <w:r w:rsidRPr="00073763">
        <w:rPr>
          <w:bCs/>
          <w:sz w:val="22"/>
          <w:szCs w:val="22"/>
        </w:rPr>
        <w:tab/>
        <w:t>dohled nad vstupem a pohybem nepovolaných osob mimo dobu doporučených návštěvních hodin v</w:t>
      </w:r>
      <w:r w:rsidR="008552C1" w:rsidRPr="00073763">
        <w:rPr>
          <w:bCs/>
          <w:sz w:val="22"/>
          <w:szCs w:val="22"/>
        </w:rPr>
        <w:t xml:space="preserve"> </w:t>
      </w:r>
      <w:r w:rsidRPr="00073763">
        <w:rPr>
          <w:bCs/>
          <w:sz w:val="22"/>
          <w:szCs w:val="22"/>
        </w:rPr>
        <w:t>areálu</w:t>
      </w:r>
      <w:r w:rsidR="00412BE2" w:rsidRPr="00073763">
        <w:rPr>
          <w:bCs/>
          <w:sz w:val="22"/>
          <w:szCs w:val="22"/>
        </w:rPr>
        <w:t>; kontrola oprávněnosti přítomnosti osob v areálu nemocnice</w:t>
      </w:r>
      <w:r w:rsidR="002969E4" w:rsidRPr="00073763">
        <w:rPr>
          <w:bCs/>
          <w:sz w:val="22"/>
          <w:szCs w:val="22"/>
        </w:rPr>
        <w:t xml:space="preserve"> a</w:t>
      </w:r>
      <w:r w:rsidR="00A90927" w:rsidRPr="00073763">
        <w:rPr>
          <w:bCs/>
          <w:sz w:val="22"/>
          <w:szCs w:val="22"/>
        </w:rPr>
        <w:t xml:space="preserve"> řešení rizikových situací (agresivní, podnapilý návštěvník nebo pacient, osoba dopouštějící se protiprávního jednání) zjištěných buď vlastní aktivitou, nebo na základě výzvy zaměstnanců objednatele. Maximální časový limit zásahu bezpečnostním pracovníkem dodavatele je do</w:t>
      </w:r>
      <w:r w:rsidR="00FD0159" w:rsidRPr="00073763">
        <w:rPr>
          <w:bCs/>
          <w:sz w:val="22"/>
          <w:szCs w:val="22"/>
        </w:rPr>
        <w:t xml:space="preserve"> 10</w:t>
      </w:r>
      <w:r w:rsidR="001556E2" w:rsidRPr="00073763">
        <w:rPr>
          <w:bCs/>
          <w:sz w:val="22"/>
          <w:szCs w:val="22"/>
        </w:rPr>
        <w:t xml:space="preserve"> </w:t>
      </w:r>
      <w:r w:rsidR="00A90927" w:rsidRPr="00073763">
        <w:rPr>
          <w:bCs/>
          <w:sz w:val="22"/>
          <w:szCs w:val="22"/>
        </w:rPr>
        <w:t>minut</w:t>
      </w:r>
      <w:r w:rsidRPr="00073763">
        <w:rPr>
          <w:bCs/>
          <w:sz w:val="22"/>
          <w:szCs w:val="22"/>
        </w:rPr>
        <w:t>;</w:t>
      </w:r>
    </w:p>
    <w:p w14:paraId="5210447C" w14:textId="493746ED" w:rsidR="008F112E" w:rsidRPr="00073763" w:rsidRDefault="008F112E" w:rsidP="008F112E">
      <w:pPr>
        <w:pStyle w:val="Zkladntext"/>
        <w:tabs>
          <w:tab w:val="left" w:pos="709"/>
          <w:tab w:val="right" w:pos="7088"/>
          <w:tab w:val="right" w:pos="9356"/>
        </w:tabs>
        <w:ind w:left="708" w:hanging="282"/>
        <w:jc w:val="both"/>
        <w:rPr>
          <w:bCs/>
          <w:sz w:val="22"/>
          <w:szCs w:val="22"/>
        </w:rPr>
      </w:pPr>
      <w:r w:rsidRPr="00073763">
        <w:rPr>
          <w:bCs/>
          <w:sz w:val="22"/>
          <w:szCs w:val="22"/>
        </w:rPr>
        <w:t>d)</w:t>
      </w:r>
      <w:r w:rsidRPr="00073763">
        <w:rPr>
          <w:bCs/>
          <w:sz w:val="22"/>
          <w:szCs w:val="22"/>
        </w:rPr>
        <w:tab/>
        <w:t xml:space="preserve">kontrola a dohled </w:t>
      </w:r>
      <w:r w:rsidR="001556E2" w:rsidRPr="00073763">
        <w:rPr>
          <w:bCs/>
          <w:sz w:val="22"/>
          <w:szCs w:val="22"/>
        </w:rPr>
        <w:t xml:space="preserve">nad </w:t>
      </w:r>
      <w:r w:rsidR="00DE33B7" w:rsidRPr="00073763">
        <w:rPr>
          <w:bCs/>
          <w:sz w:val="22"/>
          <w:szCs w:val="22"/>
        </w:rPr>
        <w:t xml:space="preserve">dopravní situací a </w:t>
      </w:r>
      <w:r w:rsidRPr="00073763">
        <w:rPr>
          <w:bCs/>
          <w:sz w:val="22"/>
          <w:szCs w:val="22"/>
        </w:rPr>
        <w:t>nad parkováním vozidel v areálu, kdy pravidla jsou stanovena vnitřními předpisy PNvD;</w:t>
      </w:r>
    </w:p>
    <w:p w14:paraId="55202C07" w14:textId="338CB9FC" w:rsidR="008F112E" w:rsidRPr="00073763" w:rsidRDefault="008F112E" w:rsidP="008F112E">
      <w:pPr>
        <w:pStyle w:val="Zkladntext"/>
        <w:tabs>
          <w:tab w:val="left" w:pos="709"/>
          <w:tab w:val="right" w:pos="7088"/>
          <w:tab w:val="right" w:pos="9356"/>
        </w:tabs>
        <w:ind w:left="708" w:hanging="282"/>
        <w:jc w:val="both"/>
        <w:rPr>
          <w:bCs/>
          <w:sz w:val="22"/>
          <w:szCs w:val="22"/>
        </w:rPr>
      </w:pPr>
      <w:r w:rsidRPr="00073763">
        <w:rPr>
          <w:bCs/>
          <w:sz w:val="22"/>
          <w:szCs w:val="22"/>
        </w:rPr>
        <w:t>e)</w:t>
      </w:r>
      <w:r w:rsidRPr="00073763">
        <w:rPr>
          <w:bCs/>
          <w:sz w:val="22"/>
          <w:szCs w:val="22"/>
        </w:rPr>
        <w:tab/>
        <w:t xml:space="preserve">dohled nad dodržováním vnitřního pořádku v areálu, který je stanoven </w:t>
      </w:r>
      <w:r w:rsidR="00412BE2" w:rsidRPr="00073763">
        <w:rPr>
          <w:bCs/>
          <w:sz w:val="22"/>
          <w:szCs w:val="22"/>
        </w:rPr>
        <w:t xml:space="preserve">vnitřními </w:t>
      </w:r>
      <w:r w:rsidRPr="00073763">
        <w:rPr>
          <w:bCs/>
          <w:sz w:val="22"/>
          <w:szCs w:val="22"/>
        </w:rPr>
        <w:t xml:space="preserve">předpisy PNvD, zejména Vnitřním řádem PNvD;   </w:t>
      </w:r>
    </w:p>
    <w:p w14:paraId="4E45E05C" w14:textId="3EF27478" w:rsidR="008F112E" w:rsidRPr="00073763" w:rsidRDefault="00412BE2" w:rsidP="00412BE2">
      <w:pPr>
        <w:pStyle w:val="Zkladntext"/>
        <w:tabs>
          <w:tab w:val="left" w:pos="709"/>
          <w:tab w:val="right" w:pos="7088"/>
          <w:tab w:val="right" w:pos="9356"/>
        </w:tabs>
        <w:ind w:left="708" w:hanging="282"/>
        <w:jc w:val="both"/>
        <w:rPr>
          <w:bCs/>
          <w:sz w:val="22"/>
          <w:szCs w:val="22"/>
        </w:rPr>
      </w:pPr>
      <w:r w:rsidRPr="00073763">
        <w:rPr>
          <w:bCs/>
          <w:sz w:val="22"/>
          <w:szCs w:val="22"/>
        </w:rPr>
        <w:lastRenderedPageBreak/>
        <w:t xml:space="preserve">f) </w:t>
      </w:r>
      <w:r w:rsidRPr="00073763">
        <w:rPr>
          <w:bCs/>
          <w:sz w:val="22"/>
          <w:szCs w:val="22"/>
        </w:rPr>
        <w:tab/>
      </w:r>
      <w:r w:rsidR="008F112E" w:rsidRPr="00073763">
        <w:rPr>
          <w:bCs/>
          <w:sz w:val="22"/>
          <w:szCs w:val="22"/>
        </w:rPr>
        <w:t>zajišťování prevence ve vztahu k možným protiprávním jednáním v areálu, včetně upozorňování na zjištěné závady a z nich plynoucí rizika;</w:t>
      </w:r>
    </w:p>
    <w:p w14:paraId="69BCFEC3" w14:textId="5427E35E" w:rsidR="008F112E" w:rsidRPr="00073763" w:rsidRDefault="00412BE2" w:rsidP="00412BE2">
      <w:pPr>
        <w:pStyle w:val="Zkladntext"/>
        <w:tabs>
          <w:tab w:val="left" w:pos="709"/>
          <w:tab w:val="right" w:pos="7088"/>
          <w:tab w:val="right" w:pos="9356"/>
        </w:tabs>
        <w:ind w:left="708" w:hanging="282"/>
        <w:jc w:val="both"/>
        <w:rPr>
          <w:bCs/>
          <w:sz w:val="22"/>
          <w:szCs w:val="22"/>
        </w:rPr>
      </w:pPr>
      <w:r w:rsidRPr="00073763">
        <w:rPr>
          <w:bCs/>
          <w:sz w:val="22"/>
          <w:szCs w:val="22"/>
        </w:rPr>
        <w:t>g)</w:t>
      </w:r>
      <w:r w:rsidRPr="00073763">
        <w:rPr>
          <w:bCs/>
          <w:sz w:val="22"/>
          <w:szCs w:val="22"/>
        </w:rPr>
        <w:tab/>
      </w:r>
      <w:r w:rsidR="008F112E" w:rsidRPr="00073763">
        <w:rPr>
          <w:bCs/>
          <w:sz w:val="22"/>
          <w:szCs w:val="22"/>
        </w:rPr>
        <w:t>provádění pochůzek v rámci ostrahy a ochrany ve stanoveném režimu vnitřního předpisu PNvD</w:t>
      </w:r>
      <w:r w:rsidR="00681333" w:rsidRPr="00073763">
        <w:rPr>
          <w:bCs/>
          <w:sz w:val="22"/>
          <w:szCs w:val="22"/>
        </w:rPr>
        <w:t xml:space="preserve"> </w:t>
      </w:r>
      <w:r w:rsidR="00A51DA6" w:rsidRPr="00073763">
        <w:rPr>
          <w:bCs/>
          <w:sz w:val="22"/>
          <w:szCs w:val="22"/>
        </w:rPr>
        <w:t>za účelem prevence vzniku nežádoucích událostí</w:t>
      </w:r>
      <w:r w:rsidR="008F112E" w:rsidRPr="00073763">
        <w:rPr>
          <w:bCs/>
          <w:sz w:val="22"/>
          <w:szCs w:val="22"/>
        </w:rPr>
        <w:t>;</w:t>
      </w:r>
    </w:p>
    <w:p w14:paraId="3A2BD4C0" w14:textId="77777777" w:rsidR="008552C1"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h)</w:t>
      </w:r>
      <w:r w:rsidRPr="00073763">
        <w:rPr>
          <w:bCs/>
          <w:sz w:val="22"/>
          <w:szCs w:val="22"/>
        </w:rPr>
        <w:tab/>
      </w:r>
      <w:r w:rsidR="008552C1" w:rsidRPr="00073763">
        <w:rPr>
          <w:bCs/>
          <w:sz w:val="22"/>
          <w:szCs w:val="22"/>
        </w:rPr>
        <w:t>poskytování ochrany a dohledu na vyžádání ze strany oprávněných zaměstnanců PNvD v areálu, včetně asistence při prohlídce zavazadel nebo vozidel zaměstnanců i 3. osob, za současného dodržení stanovených pravidel vyplývajících z příslušných právních předpisů</w:t>
      </w:r>
      <w:r w:rsidR="008F112E" w:rsidRPr="00073763">
        <w:rPr>
          <w:bCs/>
          <w:sz w:val="22"/>
          <w:szCs w:val="22"/>
        </w:rPr>
        <w:t>;</w:t>
      </w:r>
    </w:p>
    <w:p w14:paraId="4C20C20A" w14:textId="570D7419"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i)</w:t>
      </w:r>
      <w:r w:rsidRPr="00073763">
        <w:rPr>
          <w:bCs/>
          <w:sz w:val="22"/>
          <w:szCs w:val="22"/>
        </w:rPr>
        <w:tab/>
      </w:r>
      <w:r w:rsidR="008F112E" w:rsidRPr="00073763">
        <w:rPr>
          <w:bCs/>
          <w:sz w:val="22"/>
          <w:szCs w:val="22"/>
        </w:rPr>
        <w:t xml:space="preserve">poskytování součinnosti na vyžádání zaměstnanců PNvD při hledání pacientů v případech rizika ohrožení jejich života či zdraví, kteří svévolně opustili ambulance nebo lůžková oddělení PNvD, a to uvnitř areálu; </w:t>
      </w:r>
    </w:p>
    <w:p w14:paraId="1FC0D7BF" w14:textId="0D484228"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j)</w:t>
      </w:r>
      <w:r w:rsidRPr="00073763">
        <w:rPr>
          <w:bCs/>
          <w:sz w:val="22"/>
          <w:szCs w:val="22"/>
        </w:rPr>
        <w:tab/>
      </w:r>
      <w:r w:rsidR="008F112E" w:rsidRPr="00073763">
        <w:rPr>
          <w:bCs/>
          <w:sz w:val="22"/>
          <w:szCs w:val="22"/>
        </w:rPr>
        <w:t>provádění požární prevence dle platných vnitřních předpisů PNvD, upravujících protipožární ochranu, prováděné ve formě dohledu;</w:t>
      </w:r>
    </w:p>
    <w:p w14:paraId="44217342" w14:textId="631EE2F6"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k)</w:t>
      </w:r>
      <w:r w:rsidRPr="00073763">
        <w:rPr>
          <w:bCs/>
          <w:sz w:val="22"/>
          <w:szCs w:val="22"/>
        </w:rPr>
        <w:tab/>
      </w:r>
      <w:r w:rsidR="008F112E" w:rsidRPr="00073763">
        <w:rPr>
          <w:bCs/>
          <w:sz w:val="22"/>
          <w:szCs w:val="22"/>
        </w:rPr>
        <w:tab/>
        <w:t>poskytování součinnosti a spolupráce orgánům Policie ČR a dalším složkám Integrovaného záchranného systému (IZS) v rámci ohrožení střežených objektů a při jiných bezpečnostních incidentech (např. při ohrožení života a zdraví osob, hrozící škodě na majetku objednatele, zjištění podezřelých předmětů v areálu a</w:t>
      </w:r>
      <w:r w:rsidRPr="00073763">
        <w:rPr>
          <w:bCs/>
          <w:sz w:val="22"/>
          <w:szCs w:val="22"/>
        </w:rPr>
        <w:t>pod</w:t>
      </w:r>
      <w:r w:rsidR="008F112E" w:rsidRPr="00073763">
        <w:rPr>
          <w:bCs/>
          <w:sz w:val="22"/>
          <w:szCs w:val="22"/>
        </w:rPr>
        <w:t>.);</w:t>
      </w:r>
    </w:p>
    <w:p w14:paraId="524F7FA5" w14:textId="3806E350"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l)</w:t>
      </w:r>
      <w:r w:rsidR="008F112E" w:rsidRPr="00073763">
        <w:rPr>
          <w:bCs/>
          <w:sz w:val="22"/>
          <w:szCs w:val="22"/>
        </w:rPr>
        <w:tab/>
        <w:t>asistence při vyprošťování osob z výtahů PNvD (souvisí s povinností podrobit se proškolení odbornou firmou dodavatele);</w:t>
      </w:r>
    </w:p>
    <w:p w14:paraId="4EE0C085" w14:textId="21620CB3"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m)</w:t>
      </w:r>
      <w:r w:rsidRPr="00073763">
        <w:rPr>
          <w:bCs/>
          <w:sz w:val="22"/>
          <w:szCs w:val="22"/>
        </w:rPr>
        <w:tab/>
      </w:r>
      <w:r w:rsidRPr="00073763">
        <w:rPr>
          <w:bCs/>
          <w:sz w:val="22"/>
          <w:szCs w:val="22"/>
        </w:rPr>
        <w:tab/>
      </w:r>
      <w:r w:rsidR="008F112E" w:rsidRPr="00073763">
        <w:rPr>
          <w:bCs/>
          <w:sz w:val="22"/>
          <w:szCs w:val="22"/>
        </w:rPr>
        <w:tab/>
        <w:t>poskytování součinnosti na výslovnou žádost personálu se stanovenou hmotnou odpovědností, při manipulaci s ceninami v areálu PNvD;</w:t>
      </w:r>
    </w:p>
    <w:p w14:paraId="1F469785" w14:textId="48D78343" w:rsidR="008F112E" w:rsidRPr="00073763" w:rsidRDefault="00B30C04" w:rsidP="002054E8">
      <w:pPr>
        <w:pStyle w:val="Zkladntext"/>
        <w:tabs>
          <w:tab w:val="left" w:pos="709"/>
          <w:tab w:val="right" w:pos="9356"/>
        </w:tabs>
        <w:ind w:left="708" w:hanging="282"/>
        <w:jc w:val="both"/>
        <w:rPr>
          <w:bCs/>
          <w:sz w:val="22"/>
          <w:szCs w:val="22"/>
        </w:rPr>
      </w:pPr>
      <w:r w:rsidRPr="00073763">
        <w:rPr>
          <w:bCs/>
          <w:sz w:val="22"/>
          <w:szCs w:val="22"/>
        </w:rPr>
        <w:t>n)</w:t>
      </w:r>
      <w:r w:rsidR="008F112E" w:rsidRPr="00073763">
        <w:rPr>
          <w:bCs/>
          <w:sz w:val="22"/>
          <w:szCs w:val="22"/>
        </w:rPr>
        <w:tab/>
        <w:t xml:space="preserve">dohled nad veřejně přístupným prostorem Kulturního domu a jeho okolí v areálu PNvD, </w:t>
      </w:r>
      <w:r w:rsidR="004E42D7" w:rsidRPr="00073763">
        <w:rPr>
          <w:bCs/>
          <w:sz w:val="22"/>
          <w:szCs w:val="22"/>
        </w:rPr>
        <w:t xml:space="preserve">a to zejména </w:t>
      </w:r>
      <w:r w:rsidR="008F112E" w:rsidRPr="00073763">
        <w:rPr>
          <w:bCs/>
          <w:sz w:val="22"/>
          <w:szCs w:val="22"/>
        </w:rPr>
        <w:t xml:space="preserve">v jeho </w:t>
      </w:r>
      <w:r w:rsidR="004E42D7" w:rsidRPr="00073763">
        <w:rPr>
          <w:bCs/>
          <w:sz w:val="22"/>
          <w:szCs w:val="22"/>
        </w:rPr>
        <w:t xml:space="preserve">provozní/otevírací </w:t>
      </w:r>
      <w:r w:rsidR="008F112E" w:rsidRPr="00073763">
        <w:rPr>
          <w:bCs/>
          <w:sz w:val="22"/>
          <w:szCs w:val="22"/>
        </w:rPr>
        <w:t>době;</w:t>
      </w:r>
    </w:p>
    <w:p w14:paraId="722F7DB0" w14:textId="06878863" w:rsidR="008F112E" w:rsidRPr="00073763" w:rsidRDefault="00B30C04" w:rsidP="00B30C04">
      <w:pPr>
        <w:pStyle w:val="Zkladntext"/>
        <w:tabs>
          <w:tab w:val="left" w:pos="709"/>
          <w:tab w:val="right" w:pos="7088"/>
          <w:tab w:val="right" w:pos="9356"/>
        </w:tabs>
        <w:ind w:left="708" w:hanging="282"/>
        <w:jc w:val="both"/>
        <w:rPr>
          <w:bCs/>
          <w:sz w:val="22"/>
          <w:szCs w:val="22"/>
        </w:rPr>
      </w:pPr>
      <w:r w:rsidRPr="00073763">
        <w:rPr>
          <w:bCs/>
          <w:sz w:val="22"/>
          <w:szCs w:val="22"/>
        </w:rPr>
        <w:t>o)</w:t>
      </w:r>
      <w:r w:rsidRPr="00073763">
        <w:rPr>
          <w:bCs/>
          <w:sz w:val="22"/>
          <w:szCs w:val="22"/>
        </w:rPr>
        <w:tab/>
      </w:r>
      <w:r w:rsidR="008F112E" w:rsidRPr="00073763">
        <w:rPr>
          <w:bCs/>
          <w:sz w:val="22"/>
          <w:szCs w:val="22"/>
        </w:rPr>
        <w:tab/>
        <w:t>aktivní dohled na vyžádání (přítomnost na místě) nad osobami v prostoru centrálního příjmu, přední vrátnici Hlavní vchod, především v nočních hodinách, případné vykázání agresivních osob, kterým není poskytována zdravotní péče;</w:t>
      </w:r>
    </w:p>
    <w:p w14:paraId="4A015E19" w14:textId="28DEC0D1" w:rsidR="008F112E" w:rsidRPr="00073763" w:rsidRDefault="00B30C04" w:rsidP="00AC084F">
      <w:pPr>
        <w:pStyle w:val="Zkladntext"/>
        <w:tabs>
          <w:tab w:val="left" w:pos="709"/>
          <w:tab w:val="right" w:pos="7088"/>
          <w:tab w:val="right" w:pos="9356"/>
        </w:tabs>
        <w:ind w:left="708" w:hanging="282"/>
        <w:jc w:val="both"/>
        <w:rPr>
          <w:bCs/>
          <w:sz w:val="22"/>
          <w:szCs w:val="22"/>
        </w:rPr>
      </w:pPr>
      <w:r w:rsidRPr="00073763">
        <w:rPr>
          <w:bCs/>
          <w:sz w:val="22"/>
          <w:szCs w:val="22"/>
        </w:rPr>
        <w:t>p)</w:t>
      </w:r>
      <w:r w:rsidRPr="00073763">
        <w:rPr>
          <w:bCs/>
          <w:sz w:val="22"/>
          <w:szCs w:val="22"/>
        </w:rPr>
        <w:tab/>
      </w:r>
      <w:r w:rsidR="008F112E" w:rsidRPr="00073763">
        <w:rPr>
          <w:bCs/>
          <w:sz w:val="22"/>
          <w:szCs w:val="22"/>
        </w:rPr>
        <w:t>mimo doporučenou dobu návštěv dohled nad osobami, které se pohybují po areálu PNvD, a to v přímé součinnosti s pracovníkem bezpečnostního velínu PNvD, který provádí monitoring CCTV provozovaný PNvD;</w:t>
      </w:r>
    </w:p>
    <w:p w14:paraId="3183C5BE" w14:textId="5E7246FF" w:rsidR="008F112E" w:rsidRPr="00073763" w:rsidRDefault="00DE33B7" w:rsidP="00DE33B7">
      <w:pPr>
        <w:pStyle w:val="Zkladntext"/>
        <w:tabs>
          <w:tab w:val="left" w:pos="709"/>
          <w:tab w:val="right" w:pos="7088"/>
          <w:tab w:val="right" w:pos="9356"/>
        </w:tabs>
        <w:ind w:left="708" w:hanging="282"/>
        <w:jc w:val="both"/>
        <w:rPr>
          <w:bCs/>
          <w:sz w:val="22"/>
          <w:szCs w:val="22"/>
        </w:rPr>
      </w:pPr>
      <w:r w:rsidRPr="00073763">
        <w:rPr>
          <w:bCs/>
          <w:sz w:val="22"/>
          <w:szCs w:val="22"/>
        </w:rPr>
        <w:t>s)</w:t>
      </w:r>
      <w:r w:rsidRPr="00073763">
        <w:rPr>
          <w:bCs/>
          <w:sz w:val="22"/>
          <w:szCs w:val="22"/>
        </w:rPr>
        <w:tab/>
      </w:r>
      <w:r w:rsidR="008F112E" w:rsidRPr="00073763">
        <w:rPr>
          <w:bCs/>
          <w:sz w:val="22"/>
          <w:szCs w:val="22"/>
        </w:rPr>
        <w:t xml:space="preserve">mimořádné nasazení v době uzavření nemocnice z důvodu zákazu návštěv (např. chřipková epidemie nebo jiná pandemie), spočívající v poskytování asistence k zamezení vstupu návštěv (předpokládaný rozsah </w:t>
      </w:r>
      <w:r w:rsidRPr="00073763">
        <w:rPr>
          <w:bCs/>
          <w:sz w:val="22"/>
          <w:szCs w:val="22"/>
        </w:rPr>
        <w:t xml:space="preserve">cca </w:t>
      </w:r>
      <w:r w:rsidR="008F112E" w:rsidRPr="00073763">
        <w:rPr>
          <w:bCs/>
          <w:sz w:val="22"/>
          <w:szCs w:val="22"/>
        </w:rPr>
        <w:t>3-6 týdnů za rok);</w:t>
      </w:r>
    </w:p>
    <w:p w14:paraId="2745C9A4" w14:textId="37BF646E" w:rsidR="008F112E" w:rsidRPr="00073763" w:rsidRDefault="00DE33B7" w:rsidP="00DE33B7">
      <w:pPr>
        <w:pStyle w:val="Zkladntext"/>
        <w:tabs>
          <w:tab w:val="left" w:pos="709"/>
          <w:tab w:val="right" w:pos="7088"/>
          <w:tab w:val="right" w:pos="9356"/>
        </w:tabs>
        <w:ind w:left="708" w:hanging="282"/>
        <w:jc w:val="both"/>
        <w:rPr>
          <w:bCs/>
          <w:sz w:val="22"/>
          <w:szCs w:val="22"/>
        </w:rPr>
      </w:pPr>
      <w:r w:rsidRPr="00073763">
        <w:rPr>
          <w:bCs/>
          <w:sz w:val="22"/>
          <w:szCs w:val="22"/>
        </w:rPr>
        <w:t>t)</w:t>
      </w:r>
      <w:r w:rsidRPr="00073763">
        <w:rPr>
          <w:bCs/>
          <w:sz w:val="22"/>
          <w:szCs w:val="22"/>
        </w:rPr>
        <w:tab/>
      </w:r>
      <w:r w:rsidR="008F112E" w:rsidRPr="00073763">
        <w:rPr>
          <w:bCs/>
          <w:sz w:val="22"/>
          <w:szCs w:val="22"/>
        </w:rPr>
        <w:t>poskytování asistence zaměstnancům a přivolaným složkám IZS při bezpečnostním incidentu „Aktivní střelec“, „Nástražný systém“, „Výhružný telefonát“, aktivaci traumatologického plánu apod.</w:t>
      </w:r>
    </w:p>
    <w:p w14:paraId="4DB154DF" w14:textId="77777777" w:rsidR="002969E4" w:rsidRPr="00073763" w:rsidRDefault="00DE33B7" w:rsidP="002054E8">
      <w:pPr>
        <w:pStyle w:val="Zkladntext"/>
        <w:tabs>
          <w:tab w:val="left" w:pos="709"/>
          <w:tab w:val="right" w:pos="7088"/>
          <w:tab w:val="right" w:pos="9356"/>
        </w:tabs>
        <w:ind w:left="708" w:hanging="282"/>
        <w:jc w:val="both"/>
        <w:rPr>
          <w:bCs/>
          <w:sz w:val="22"/>
          <w:szCs w:val="22"/>
        </w:rPr>
      </w:pPr>
      <w:r w:rsidRPr="00073763">
        <w:rPr>
          <w:bCs/>
          <w:sz w:val="22"/>
          <w:szCs w:val="22"/>
        </w:rPr>
        <w:t>u)</w:t>
      </w:r>
      <w:r w:rsidRPr="00073763">
        <w:rPr>
          <w:bCs/>
          <w:sz w:val="22"/>
          <w:szCs w:val="22"/>
        </w:rPr>
        <w:tab/>
      </w:r>
      <w:r w:rsidR="008F112E" w:rsidRPr="00073763">
        <w:rPr>
          <w:bCs/>
          <w:sz w:val="22"/>
          <w:szCs w:val="22"/>
        </w:rPr>
        <w:t>poskytování asistence operačnímu centru PNvD (bezpečnostní VELÍN) v ad-hoc případech, zejména při signalizaci poplachů EPS a PZTS, oznámení fyzických osob o požáru, při jiných bezpečnostních incidentech</w:t>
      </w:r>
      <w:r w:rsidR="002969E4" w:rsidRPr="00073763">
        <w:rPr>
          <w:bCs/>
          <w:sz w:val="22"/>
          <w:szCs w:val="22"/>
        </w:rPr>
        <w:t>;</w:t>
      </w:r>
    </w:p>
    <w:p w14:paraId="189226E9" w14:textId="44632462" w:rsidR="001D0080" w:rsidRPr="00073763" w:rsidRDefault="002969E4" w:rsidP="002054E8">
      <w:pPr>
        <w:pStyle w:val="Zkladntext"/>
        <w:tabs>
          <w:tab w:val="left" w:pos="709"/>
          <w:tab w:val="right" w:pos="7088"/>
          <w:tab w:val="right" w:pos="9356"/>
        </w:tabs>
        <w:ind w:left="708" w:hanging="282"/>
        <w:jc w:val="both"/>
        <w:rPr>
          <w:bCs/>
          <w:sz w:val="22"/>
          <w:szCs w:val="22"/>
        </w:rPr>
      </w:pPr>
      <w:r w:rsidRPr="00073763">
        <w:rPr>
          <w:bCs/>
          <w:sz w:val="22"/>
          <w:szCs w:val="22"/>
        </w:rPr>
        <w:t>v)</w:t>
      </w:r>
      <w:r w:rsidRPr="00073763">
        <w:rPr>
          <w:bCs/>
          <w:sz w:val="22"/>
          <w:szCs w:val="22"/>
        </w:rPr>
        <w:tab/>
        <w:t>v souladu s § 76</w:t>
      </w:r>
      <w:r w:rsidR="003E43D9" w:rsidRPr="00073763">
        <w:rPr>
          <w:bCs/>
          <w:sz w:val="22"/>
          <w:szCs w:val="22"/>
        </w:rPr>
        <w:t xml:space="preserve"> odst. 2 zákona č. 141/1961 Sb., trestní řád a </w:t>
      </w:r>
      <w:r w:rsidRPr="00073763">
        <w:rPr>
          <w:bCs/>
          <w:sz w:val="22"/>
          <w:szCs w:val="22"/>
        </w:rPr>
        <w:t xml:space="preserve">pokud to okolnosti dovolí, omezení </w:t>
      </w:r>
      <w:r w:rsidRPr="00073763">
        <w:rPr>
          <w:color w:val="000000"/>
          <w:sz w:val="22"/>
          <w:szCs w:val="22"/>
          <w:shd w:val="clear" w:color="auto" w:fill="FFFFFF"/>
        </w:rPr>
        <w:t xml:space="preserve">osobní svobody osoby, která byla přistižena při trestném činu nebo bezprostředně poté, pokud je to nutné ke zjištění její totožnosti, k zamezení útěku nebo k zajištění důkazů. Je však </w:t>
      </w:r>
      <w:r w:rsidR="003E43D9" w:rsidRPr="00073763">
        <w:rPr>
          <w:color w:val="000000"/>
          <w:sz w:val="22"/>
          <w:szCs w:val="22"/>
          <w:shd w:val="clear" w:color="auto" w:fill="FFFFFF"/>
        </w:rPr>
        <w:t xml:space="preserve">nutné </w:t>
      </w:r>
      <w:r w:rsidRPr="00073763">
        <w:rPr>
          <w:color w:val="000000"/>
          <w:sz w:val="22"/>
          <w:szCs w:val="22"/>
          <w:shd w:val="clear" w:color="auto" w:fill="FFFFFF"/>
        </w:rPr>
        <w:t>tuto osobu předat ihned policejnímu orgánu. Nelze-li takovou osobu ihned předat, je třeba některému z uvedených orgánů omezení osobní svobody bez odkladu oznámit</w:t>
      </w:r>
      <w:r w:rsidR="003E43D9" w:rsidRPr="00073763">
        <w:rPr>
          <w:color w:val="000000"/>
          <w:sz w:val="22"/>
          <w:szCs w:val="22"/>
          <w:shd w:val="clear" w:color="auto" w:fill="FFFFFF"/>
        </w:rPr>
        <w:t xml:space="preserve">. </w:t>
      </w:r>
      <w:r w:rsidR="003E43D9" w:rsidRPr="00073763">
        <w:rPr>
          <w:bCs/>
          <w:sz w:val="22"/>
          <w:szCs w:val="22"/>
        </w:rPr>
        <w:t>P</w:t>
      </w:r>
      <w:r w:rsidRPr="00073763">
        <w:rPr>
          <w:bCs/>
          <w:sz w:val="22"/>
          <w:szCs w:val="22"/>
        </w:rPr>
        <w:t>ři řešení nežádoucích událostí</w:t>
      </w:r>
      <w:r w:rsidR="003E43D9" w:rsidRPr="00073763">
        <w:rPr>
          <w:bCs/>
          <w:sz w:val="22"/>
          <w:szCs w:val="22"/>
        </w:rPr>
        <w:t xml:space="preserve"> je nutno</w:t>
      </w:r>
      <w:r w:rsidRPr="00073763">
        <w:rPr>
          <w:bCs/>
          <w:sz w:val="22"/>
          <w:szCs w:val="22"/>
        </w:rPr>
        <w:t xml:space="preserve"> postupovat v souladu s ustanovením § 28 a § 29 z</w:t>
      </w:r>
      <w:r w:rsidR="003E43D9" w:rsidRPr="00073763">
        <w:rPr>
          <w:bCs/>
          <w:sz w:val="22"/>
          <w:szCs w:val="22"/>
        </w:rPr>
        <w:t>ákona</w:t>
      </w:r>
      <w:r w:rsidRPr="00073763">
        <w:rPr>
          <w:bCs/>
          <w:sz w:val="22"/>
          <w:szCs w:val="22"/>
        </w:rPr>
        <w:t xml:space="preserve"> č. 40/2009 Sb. (krajní nouze a nutná obrana)</w:t>
      </w:r>
      <w:r w:rsidR="008C48AD" w:rsidRPr="00073763">
        <w:rPr>
          <w:bCs/>
          <w:sz w:val="22"/>
          <w:szCs w:val="22"/>
        </w:rPr>
        <w:t>.</w:t>
      </w:r>
      <w:r w:rsidR="008F112E" w:rsidRPr="00073763">
        <w:rPr>
          <w:bCs/>
          <w:sz w:val="22"/>
          <w:szCs w:val="22"/>
        </w:rPr>
        <w:t xml:space="preserve">   </w:t>
      </w:r>
    </w:p>
    <w:p w14:paraId="2A779679" w14:textId="76221BD4" w:rsidR="003655B8" w:rsidRPr="00073763" w:rsidRDefault="003655B8" w:rsidP="003655B8">
      <w:pPr>
        <w:pStyle w:val="Zkladntext"/>
        <w:tabs>
          <w:tab w:val="left" w:pos="709"/>
          <w:tab w:val="right" w:pos="7088"/>
          <w:tab w:val="right" w:pos="9356"/>
        </w:tabs>
        <w:jc w:val="both"/>
        <w:rPr>
          <w:bCs/>
          <w:sz w:val="22"/>
          <w:szCs w:val="22"/>
        </w:rPr>
      </w:pPr>
      <w:r w:rsidRPr="00073763">
        <w:rPr>
          <w:bCs/>
          <w:sz w:val="22"/>
          <w:szCs w:val="22"/>
        </w:rPr>
        <w:t>Při výkonu ostrahy si zaměstnanci poskytovatele budou počínat korektně, s důrazem na etické zásady</w:t>
      </w:r>
      <w:r w:rsidR="004E42D7" w:rsidRPr="00073763">
        <w:rPr>
          <w:bCs/>
          <w:sz w:val="22"/>
          <w:szCs w:val="22"/>
        </w:rPr>
        <w:t xml:space="preserve"> působení</w:t>
      </w:r>
      <w:r w:rsidRPr="00073763">
        <w:rPr>
          <w:bCs/>
          <w:sz w:val="22"/>
          <w:szCs w:val="22"/>
        </w:rPr>
        <w:t xml:space="preserve"> ve zdravotnickém zařízení</w:t>
      </w:r>
      <w:r w:rsidR="004E42D7" w:rsidRPr="00073763">
        <w:rPr>
          <w:bCs/>
          <w:sz w:val="22"/>
          <w:szCs w:val="22"/>
        </w:rPr>
        <w:t>.</w:t>
      </w:r>
    </w:p>
    <w:p w14:paraId="7383E1FD" w14:textId="77777777" w:rsidR="001D0080" w:rsidRPr="00073763" w:rsidRDefault="001D0080" w:rsidP="001D0080">
      <w:pPr>
        <w:pStyle w:val="Zkladntext"/>
        <w:tabs>
          <w:tab w:val="right" w:pos="7088"/>
          <w:tab w:val="right" w:pos="9356"/>
        </w:tabs>
        <w:jc w:val="both"/>
        <w:rPr>
          <w:bCs/>
          <w:sz w:val="22"/>
          <w:szCs w:val="22"/>
        </w:rPr>
      </w:pPr>
    </w:p>
    <w:p w14:paraId="7A1193FC" w14:textId="52A5A329" w:rsidR="001D0080" w:rsidRPr="00073763" w:rsidRDefault="00B435A2" w:rsidP="004E2B29">
      <w:pPr>
        <w:rPr>
          <w:rFonts w:ascii="Times New Roman" w:eastAsia="MS Mincho" w:hAnsi="Times New Roman" w:cs="Times New Roman"/>
          <w:bCs/>
          <w:lang w:eastAsia="cs-CZ"/>
        </w:rPr>
      </w:pPr>
      <w:r w:rsidRPr="00073763">
        <w:rPr>
          <w:rFonts w:ascii="Times New Roman" w:hAnsi="Times New Roman" w:cs="Times New Roman"/>
          <w:bCs/>
        </w:rPr>
        <w:br w:type="page"/>
      </w:r>
      <w:r w:rsidR="002054E8" w:rsidRPr="00073763">
        <w:rPr>
          <w:rFonts w:ascii="Times New Roman" w:hAnsi="Times New Roman" w:cs="Times New Roman"/>
          <w:bCs/>
        </w:rPr>
        <w:lastRenderedPageBreak/>
        <w:t>2.</w:t>
      </w:r>
      <w:r w:rsidR="002054E8" w:rsidRPr="00073763">
        <w:rPr>
          <w:rFonts w:ascii="Times New Roman" w:hAnsi="Times New Roman" w:cs="Times New Roman"/>
          <w:bCs/>
        </w:rPr>
        <w:tab/>
      </w:r>
      <w:r w:rsidR="001D0080" w:rsidRPr="00073763">
        <w:rPr>
          <w:rFonts w:ascii="Times New Roman" w:hAnsi="Times New Roman" w:cs="Times New Roman"/>
          <w:bCs/>
        </w:rPr>
        <w:t xml:space="preserve">Dodavatel se </w:t>
      </w:r>
      <w:r w:rsidR="002054E8" w:rsidRPr="00073763">
        <w:rPr>
          <w:rFonts w:ascii="Times New Roman" w:hAnsi="Times New Roman" w:cs="Times New Roman"/>
          <w:bCs/>
        </w:rPr>
        <w:t xml:space="preserve">dále </w:t>
      </w:r>
      <w:r w:rsidR="001D0080" w:rsidRPr="00073763">
        <w:rPr>
          <w:rFonts w:ascii="Times New Roman" w:hAnsi="Times New Roman" w:cs="Times New Roman"/>
          <w:bCs/>
        </w:rPr>
        <w:t xml:space="preserve">zavazuje: </w:t>
      </w:r>
    </w:p>
    <w:p w14:paraId="0F672E6D" w14:textId="310AC457" w:rsidR="001D0080" w:rsidRPr="00073763" w:rsidRDefault="002054E8" w:rsidP="002054E8">
      <w:pPr>
        <w:pStyle w:val="Zkladntext"/>
        <w:tabs>
          <w:tab w:val="left" w:pos="709"/>
          <w:tab w:val="right" w:pos="7088"/>
          <w:tab w:val="right" w:pos="9356"/>
        </w:tabs>
        <w:ind w:left="708" w:hanging="282"/>
        <w:jc w:val="both"/>
        <w:rPr>
          <w:bCs/>
          <w:sz w:val="22"/>
          <w:szCs w:val="22"/>
        </w:rPr>
      </w:pPr>
      <w:r w:rsidRPr="00073763">
        <w:rPr>
          <w:bCs/>
          <w:sz w:val="22"/>
          <w:szCs w:val="22"/>
        </w:rPr>
        <w:t xml:space="preserve">a) </w:t>
      </w:r>
      <w:r w:rsidR="001D0080" w:rsidRPr="00073763">
        <w:rPr>
          <w:bCs/>
          <w:sz w:val="22"/>
          <w:szCs w:val="22"/>
        </w:rPr>
        <w:tab/>
        <w:t>zajišťovat plnění předmětu této smlouvy vlastními zaměstnanci a na vlastní náklady, v rozsahu specifikovaném v této smlouvě. Při poskytování této služby je dodavatel povinen přizpůsobit se provozním podmínkám v areálu a budovách objednatele</w:t>
      </w:r>
      <w:r w:rsidRPr="00073763">
        <w:rPr>
          <w:bCs/>
          <w:sz w:val="22"/>
          <w:szCs w:val="22"/>
        </w:rPr>
        <w:t>;</w:t>
      </w:r>
      <w:r w:rsidR="001D0080" w:rsidRPr="00073763">
        <w:rPr>
          <w:bCs/>
          <w:sz w:val="22"/>
          <w:szCs w:val="22"/>
        </w:rPr>
        <w:t xml:space="preserve"> </w:t>
      </w:r>
    </w:p>
    <w:p w14:paraId="046CB317" w14:textId="16B5F271" w:rsidR="001D0080" w:rsidRPr="00073763" w:rsidRDefault="002054E8" w:rsidP="002054E8">
      <w:pPr>
        <w:pStyle w:val="Zkladntext"/>
        <w:tabs>
          <w:tab w:val="left" w:pos="709"/>
        </w:tabs>
        <w:ind w:left="708" w:hanging="282"/>
        <w:jc w:val="both"/>
        <w:rPr>
          <w:bCs/>
          <w:sz w:val="22"/>
          <w:szCs w:val="22"/>
        </w:rPr>
      </w:pPr>
      <w:r w:rsidRPr="00073763">
        <w:rPr>
          <w:bCs/>
          <w:sz w:val="22"/>
          <w:szCs w:val="22"/>
        </w:rPr>
        <w:t>b)</w:t>
      </w:r>
      <w:r w:rsidRPr="00073763">
        <w:rPr>
          <w:bCs/>
          <w:sz w:val="22"/>
          <w:szCs w:val="22"/>
        </w:rPr>
        <w:tab/>
      </w:r>
      <w:r w:rsidR="001D0080" w:rsidRPr="00073763">
        <w:rPr>
          <w:bCs/>
          <w:sz w:val="22"/>
          <w:szCs w:val="22"/>
        </w:rPr>
        <w:t>dodržovat příslušné právní předpisy a související vnitřní předpisy objednatele, vztahující se k plnění předmětu této smlouvy</w:t>
      </w:r>
      <w:r w:rsidRPr="00073763">
        <w:rPr>
          <w:bCs/>
          <w:sz w:val="22"/>
          <w:szCs w:val="22"/>
        </w:rPr>
        <w:t>;</w:t>
      </w:r>
      <w:r w:rsidR="001D0080" w:rsidRPr="00073763">
        <w:rPr>
          <w:bCs/>
          <w:sz w:val="22"/>
          <w:szCs w:val="22"/>
        </w:rPr>
        <w:t xml:space="preserve"> </w:t>
      </w:r>
    </w:p>
    <w:p w14:paraId="591F2244" w14:textId="02AD388C" w:rsidR="001D0080" w:rsidRPr="00073763" w:rsidRDefault="002054E8" w:rsidP="002054E8">
      <w:pPr>
        <w:pStyle w:val="Zkladntext"/>
        <w:tabs>
          <w:tab w:val="left" w:pos="709"/>
          <w:tab w:val="right" w:pos="7088"/>
          <w:tab w:val="right" w:pos="9356"/>
        </w:tabs>
        <w:ind w:left="708" w:hanging="282"/>
        <w:jc w:val="both"/>
        <w:rPr>
          <w:bCs/>
          <w:sz w:val="22"/>
          <w:szCs w:val="22"/>
        </w:rPr>
      </w:pPr>
      <w:r w:rsidRPr="00073763">
        <w:rPr>
          <w:bCs/>
          <w:sz w:val="22"/>
          <w:szCs w:val="22"/>
        </w:rPr>
        <w:t>c)</w:t>
      </w:r>
      <w:r w:rsidRPr="00073763">
        <w:rPr>
          <w:bCs/>
          <w:sz w:val="22"/>
          <w:szCs w:val="22"/>
        </w:rPr>
        <w:tab/>
      </w:r>
      <w:r w:rsidR="001D0080" w:rsidRPr="00073763">
        <w:rPr>
          <w:bCs/>
          <w:sz w:val="22"/>
          <w:szCs w:val="22"/>
        </w:rPr>
        <w:t>zajišťovat plnění předmětu této smlouvy v místě plnění osobami, splňujícími odborné a fyzické předpoklady pro výkon této činnosti</w:t>
      </w:r>
      <w:r w:rsidRPr="00073763">
        <w:rPr>
          <w:bCs/>
          <w:sz w:val="22"/>
          <w:szCs w:val="22"/>
        </w:rPr>
        <w:t xml:space="preserve"> (dle odst. 3)</w:t>
      </w:r>
      <w:r w:rsidR="001D0080" w:rsidRPr="00073763">
        <w:rPr>
          <w:bCs/>
          <w:sz w:val="22"/>
          <w:szCs w:val="22"/>
        </w:rPr>
        <w:t>, které nebyly pravomocně odsouzeny pro úmyslné spáchání trestného činu</w:t>
      </w:r>
      <w:r w:rsidR="003F6FF0" w:rsidRPr="00073763">
        <w:rPr>
          <w:bCs/>
          <w:sz w:val="22"/>
          <w:szCs w:val="22"/>
        </w:rPr>
        <w:t>, byly řádně proškoleny a seznámeny s potřebnými vnitřními předpisy objednatele</w:t>
      </w:r>
      <w:r w:rsidRPr="00073763">
        <w:rPr>
          <w:bCs/>
          <w:sz w:val="22"/>
          <w:szCs w:val="22"/>
        </w:rPr>
        <w:t>;</w:t>
      </w:r>
    </w:p>
    <w:p w14:paraId="1A726B4A" w14:textId="17C6A96C" w:rsidR="001D0080" w:rsidRPr="00073763" w:rsidRDefault="002054E8" w:rsidP="002054E8">
      <w:pPr>
        <w:pStyle w:val="Zkladntext"/>
        <w:tabs>
          <w:tab w:val="left" w:pos="709"/>
          <w:tab w:val="right" w:pos="7088"/>
          <w:tab w:val="right" w:pos="9356"/>
        </w:tabs>
        <w:ind w:left="708" w:hanging="282"/>
        <w:jc w:val="both"/>
        <w:rPr>
          <w:bCs/>
          <w:sz w:val="22"/>
          <w:szCs w:val="22"/>
        </w:rPr>
      </w:pPr>
      <w:r w:rsidRPr="00073763">
        <w:rPr>
          <w:bCs/>
          <w:sz w:val="22"/>
          <w:szCs w:val="22"/>
        </w:rPr>
        <w:t xml:space="preserve">d) </w:t>
      </w:r>
      <w:r w:rsidRPr="00073763">
        <w:rPr>
          <w:bCs/>
          <w:sz w:val="22"/>
          <w:szCs w:val="22"/>
        </w:rPr>
        <w:tab/>
      </w:r>
      <w:r w:rsidR="001D0080" w:rsidRPr="00073763">
        <w:rPr>
          <w:bCs/>
          <w:sz w:val="22"/>
          <w:szCs w:val="22"/>
        </w:rPr>
        <w:t xml:space="preserve">projednat předem s bezpečnostním </w:t>
      </w:r>
      <w:r w:rsidR="00B00945" w:rsidRPr="00073763">
        <w:rPr>
          <w:bCs/>
          <w:sz w:val="22"/>
          <w:szCs w:val="22"/>
        </w:rPr>
        <w:t xml:space="preserve">referentem </w:t>
      </w:r>
      <w:r w:rsidR="001D0080" w:rsidRPr="00073763">
        <w:rPr>
          <w:bCs/>
          <w:sz w:val="22"/>
          <w:szCs w:val="22"/>
        </w:rPr>
        <w:t xml:space="preserve">objednatele okruh zaměstnanců, podílejících se na plnění předmětu této smlouvy </w:t>
      </w:r>
      <w:r w:rsidR="00B00945" w:rsidRPr="00073763">
        <w:rPr>
          <w:bCs/>
          <w:sz w:val="22"/>
          <w:szCs w:val="22"/>
        </w:rPr>
        <w:t>a předložit mu na vyžádání doklady o splnění odborných a fyzických předpokladů</w:t>
      </w:r>
      <w:r w:rsidR="004E42D7" w:rsidRPr="00073763">
        <w:rPr>
          <w:bCs/>
          <w:sz w:val="22"/>
          <w:szCs w:val="22"/>
        </w:rPr>
        <w:t xml:space="preserve"> zaměstnanců;</w:t>
      </w:r>
      <w:r w:rsidR="00C64776" w:rsidRPr="00073763">
        <w:rPr>
          <w:bCs/>
          <w:sz w:val="22"/>
          <w:szCs w:val="22"/>
        </w:rPr>
        <w:t xml:space="preserve"> zaměstnanci dodavatele musí být obeznámeni s areálem</w:t>
      </w:r>
      <w:r w:rsidR="00B00945" w:rsidRPr="00073763">
        <w:rPr>
          <w:bCs/>
          <w:sz w:val="22"/>
          <w:szCs w:val="22"/>
        </w:rPr>
        <w:t>;</w:t>
      </w:r>
      <w:r w:rsidR="001D0080" w:rsidRPr="00073763">
        <w:rPr>
          <w:bCs/>
          <w:sz w:val="22"/>
          <w:szCs w:val="22"/>
        </w:rPr>
        <w:t xml:space="preserve"> </w:t>
      </w:r>
    </w:p>
    <w:p w14:paraId="671624C9" w14:textId="0377FE01" w:rsidR="00B00945" w:rsidRPr="00073763" w:rsidRDefault="00B00945" w:rsidP="00F61057">
      <w:pPr>
        <w:pStyle w:val="Zkladntext"/>
        <w:ind w:left="708" w:hanging="282"/>
        <w:jc w:val="both"/>
        <w:rPr>
          <w:bCs/>
          <w:sz w:val="22"/>
          <w:szCs w:val="22"/>
        </w:rPr>
      </w:pPr>
      <w:r w:rsidRPr="00073763">
        <w:rPr>
          <w:bCs/>
          <w:sz w:val="22"/>
          <w:szCs w:val="22"/>
        </w:rPr>
        <w:t>e)</w:t>
      </w:r>
      <w:r w:rsidRPr="00073763">
        <w:rPr>
          <w:bCs/>
          <w:sz w:val="22"/>
          <w:szCs w:val="22"/>
        </w:rPr>
        <w:tab/>
        <w:t xml:space="preserve">při plnění předmětu této smlouvy v budovách a areálu postupovat </w:t>
      </w:r>
      <w:r w:rsidRPr="00073763">
        <w:rPr>
          <w:b/>
          <w:sz w:val="22"/>
          <w:szCs w:val="22"/>
        </w:rPr>
        <w:t xml:space="preserve">ohleduplně a citlivě, veškeré zásahy vedoucí k eliminaci agresivních a neklidných </w:t>
      </w:r>
      <w:r w:rsidR="00745875" w:rsidRPr="00073763">
        <w:rPr>
          <w:b/>
          <w:sz w:val="22"/>
          <w:szCs w:val="22"/>
        </w:rPr>
        <w:t xml:space="preserve">osob </w:t>
      </w:r>
      <w:r w:rsidRPr="00073763">
        <w:rPr>
          <w:bCs/>
          <w:sz w:val="22"/>
          <w:szCs w:val="22"/>
        </w:rPr>
        <w:t>provádět v souladu s platnými předpisy, vztahujícími se k činnosti bezpečnostních složek,</w:t>
      </w:r>
      <w:r w:rsidR="00745875" w:rsidRPr="00073763">
        <w:rPr>
          <w:bCs/>
          <w:sz w:val="22"/>
          <w:szCs w:val="22"/>
        </w:rPr>
        <w:t xml:space="preserve"> a v souladu s vnitřními předpisy objednatele;</w:t>
      </w:r>
      <w:r w:rsidRPr="00073763">
        <w:rPr>
          <w:bCs/>
          <w:sz w:val="22"/>
          <w:szCs w:val="22"/>
        </w:rPr>
        <w:t xml:space="preserve"> </w:t>
      </w:r>
    </w:p>
    <w:p w14:paraId="01E32AD4" w14:textId="4021D474" w:rsidR="00B00945" w:rsidRPr="00073763" w:rsidRDefault="00172E4B" w:rsidP="00745875">
      <w:pPr>
        <w:pStyle w:val="Zkladntext"/>
        <w:ind w:left="708" w:hanging="282"/>
        <w:jc w:val="both"/>
        <w:rPr>
          <w:bCs/>
          <w:sz w:val="22"/>
          <w:szCs w:val="22"/>
        </w:rPr>
      </w:pPr>
      <w:r w:rsidRPr="00073763">
        <w:rPr>
          <w:bCs/>
          <w:sz w:val="22"/>
          <w:szCs w:val="22"/>
        </w:rPr>
        <w:t>f</w:t>
      </w:r>
      <w:r w:rsidR="00B00945" w:rsidRPr="00073763">
        <w:rPr>
          <w:bCs/>
          <w:sz w:val="22"/>
          <w:szCs w:val="22"/>
        </w:rPr>
        <w:t>)</w:t>
      </w:r>
      <w:r w:rsidR="00B00945" w:rsidRPr="00073763">
        <w:rPr>
          <w:bCs/>
          <w:sz w:val="22"/>
          <w:szCs w:val="22"/>
        </w:rPr>
        <w:tab/>
        <w:t>vybavit své zaměstnance, vykonávající strážní službu dle této smlouvy, vhodnou pracovní obuví a stejnokrojem vhodným pro dané prostředí</w:t>
      </w:r>
      <w:r w:rsidR="009F3E65" w:rsidRPr="00073763">
        <w:rPr>
          <w:bCs/>
          <w:sz w:val="22"/>
          <w:szCs w:val="22"/>
        </w:rPr>
        <w:t xml:space="preserve"> a povětrnostní podmínky</w:t>
      </w:r>
      <w:r w:rsidR="00B00945" w:rsidRPr="00073763">
        <w:rPr>
          <w:bCs/>
          <w:sz w:val="22"/>
          <w:szCs w:val="22"/>
        </w:rPr>
        <w:t>,</w:t>
      </w:r>
      <w:r w:rsidR="00745875" w:rsidRPr="00073763">
        <w:rPr>
          <w:bCs/>
          <w:sz w:val="22"/>
          <w:szCs w:val="22"/>
        </w:rPr>
        <w:t xml:space="preserve"> </w:t>
      </w:r>
      <w:r w:rsidR="00B00945" w:rsidRPr="00073763">
        <w:rPr>
          <w:bCs/>
          <w:sz w:val="22"/>
          <w:szCs w:val="22"/>
        </w:rPr>
        <w:t>opatřeným logem dodavatele</w:t>
      </w:r>
      <w:r w:rsidR="00C17342" w:rsidRPr="00073763">
        <w:rPr>
          <w:bCs/>
          <w:sz w:val="22"/>
          <w:szCs w:val="22"/>
        </w:rPr>
        <w:t xml:space="preserve"> a identifikačním štítkem strážného</w:t>
      </w:r>
      <w:r w:rsidR="00B00945" w:rsidRPr="00073763">
        <w:rPr>
          <w:bCs/>
          <w:sz w:val="22"/>
          <w:szCs w:val="22"/>
        </w:rPr>
        <w:t xml:space="preserve">, </w:t>
      </w:r>
      <w:r w:rsidR="00745875" w:rsidRPr="00073763">
        <w:rPr>
          <w:bCs/>
          <w:sz w:val="22"/>
          <w:szCs w:val="22"/>
        </w:rPr>
        <w:t xml:space="preserve">dále </w:t>
      </w:r>
      <w:r w:rsidR="00B00945" w:rsidRPr="00073763">
        <w:rPr>
          <w:bCs/>
          <w:sz w:val="22"/>
          <w:szCs w:val="22"/>
        </w:rPr>
        <w:t>mobilním telefonem</w:t>
      </w:r>
      <w:r w:rsidR="00C17342" w:rsidRPr="00073763">
        <w:rPr>
          <w:bCs/>
          <w:sz w:val="22"/>
          <w:szCs w:val="22"/>
        </w:rPr>
        <w:t xml:space="preserve">, vysílačkou a svítilnou (baterkou) </w:t>
      </w:r>
      <w:r w:rsidR="00B00945" w:rsidRPr="00073763">
        <w:rPr>
          <w:bCs/>
          <w:sz w:val="22"/>
          <w:szCs w:val="22"/>
        </w:rPr>
        <w:t>a dále jednotnými obrannými a donucovacími prostředky, potřebnými pro výkon činnosti, která je předmětem této smlouvy. Seznam těchto prostředků je dodavatel povinen si předem odsouhlasit s</w:t>
      </w:r>
      <w:r w:rsidR="00745875" w:rsidRPr="00073763">
        <w:rPr>
          <w:bCs/>
          <w:sz w:val="22"/>
          <w:szCs w:val="22"/>
        </w:rPr>
        <w:t> </w:t>
      </w:r>
      <w:r w:rsidR="00B00945" w:rsidRPr="00073763">
        <w:rPr>
          <w:bCs/>
          <w:sz w:val="22"/>
          <w:szCs w:val="22"/>
        </w:rPr>
        <w:t>objednatelem</w:t>
      </w:r>
      <w:r w:rsidR="00745875" w:rsidRPr="00073763">
        <w:rPr>
          <w:bCs/>
          <w:sz w:val="22"/>
          <w:szCs w:val="22"/>
        </w:rPr>
        <w:t xml:space="preserve"> (předpokládá se slzotvorný sprej, </w:t>
      </w:r>
      <w:r w:rsidR="00C17342" w:rsidRPr="00073763">
        <w:rPr>
          <w:bCs/>
          <w:sz w:val="22"/>
          <w:szCs w:val="22"/>
        </w:rPr>
        <w:t xml:space="preserve">příčný </w:t>
      </w:r>
      <w:r w:rsidR="00745875" w:rsidRPr="00073763">
        <w:rPr>
          <w:bCs/>
          <w:sz w:val="22"/>
          <w:szCs w:val="22"/>
        </w:rPr>
        <w:t>obušek</w:t>
      </w:r>
      <w:r w:rsidR="00C17342" w:rsidRPr="00073763">
        <w:rPr>
          <w:bCs/>
          <w:sz w:val="22"/>
          <w:szCs w:val="22"/>
        </w:rPr>
        <w:t xml:space="preserve"> – </w:t>
      </w:r>
      <w:proofErr w:type="spellStart"/>
      <w:r w:rsidR="00C17342" w:rsidRPr="00073763">
        <w:rPr>
          <w:bCs/>
          <w:sz w:val="22"/>
          <w:szCs w:val="22"/>
        </w:rPr>
        <w:t>tonfa</w:t>
      </w:r>
      <w:proofErr w:type="spellEnd"/>
      <w:r w:rsidR="00C17342" w:rsidRPr="00073763">
        <w:rPr>
          <w:bCs/>
          <w:sz w:val="22"/>
          <w:szCs w:val="22"/>
        </w:rPr>
        <w:t>,</w:t>
      </w:r>
      <w:r w:rsidR="00745875" w:rsidRPr="00073763">
        <w:rPr>
          <w:bCs/>
          <w:sz w:val="22"/>
          <w:szCs w:val="22"/>
        </w:rPr>
        <w:t xml:space="preserve"> pouta);</w:t>
      </w:r>
    </w:p>
    <w:p w14:paraId="02EEB0FB" w14:textId="6F62B01D" w:rsidR="00B00945" w:rsidRPr="00073763" w:rsidRDefault="00172E4B" w:rsidP="00745875">
      <w:pPr>
        <w:pStyle w:val="Zkladntext"/>
        <w:ind w:left="708" w:hanging="282"/>
        <w:jc w:val="both"/>
        <w:rPr>
          <w:bCs/>
          <w:sz w:val="22"/>
          <w:szCs w:val="22"/>
        </w:rPr>
      </w:pPr>
      <w:r w:rsidRPr="00073763">
        <w:rPr>
          <w:bCs/>
          <w:sz w:val="22"/>
          <w:szCs w:val="22"/>
        </w:rPr>
        <w:t>g</w:t>
      </w:r>
      <w:r w:rsidR="00B00945" w:rsidRPr="00073763">
        <w:rPr>
          <w:bCs/>
          <w:sz w:val="22"/>
          <w:szCs w:val="22"/>
        </w:rPr>
        <w:t>)</w:t>
      </w:r>
      <w:r w:rsidR="00B00945" w:rsidRPr="00073763">
        <w:rPr>
          <w:bCs/>
          <w:sz w:val="22"/>
          <w:szCs w:val="22"/>
        </w:rPr>
        <w:tab/>
      </w:r>
      <w:r w:rsidR="0089123E" w:rsidRPr="00073763">
        <w:rPr>
          <w:bCs/>
          <w:sz w:val="22"/>
          <w:szCs w:val="22"/>
        </w:rPr>
        <w:t>zajistit nepřetržitou dosažitelnost službu konajícího zaměstnance prostřednictvím přiděleného mobilního telefonu;</w:t>
      </w:r>
      <w:r w:rsidR="00E329C7" w:rsidRPr="00073763">
        <w:rPr>
          <w:bCs/>
          <w:sz w:val="22"/>
          <w:szCs w:val="22"/>
        </w:rPr>
        <w:t xml:space="preserve"> </w:t>
      </w:r>
      <w:r w:rsidR="00B00945" w:rsidRPr="00073763">
        <w:rPr>
          <w:bCs/>
          <w:sz w:val="22"/>
          <w:szCs w:val="22"/>
        </w:rPr>
        <w:t>proškolovat své zaměstnance ze všech příslušných právních předpisů vztahujících se k činnosti, která je předmětem této smlouvy</w:t>
      </w:r>
      <w:r w:rsidR="0089123E" w:rsidRPr="00073763">
        <w:rPr>
          <w:bCs/>
          <w:sz w:val="22"/>
          <w:szCs w:val="22"/>
        </w:rPr>
        <w:t>;</w:t>
      </w:r>
    </w:p>
    <w:p w14:paraId="64F9D09E" w14:textId="4F24D60D" w:rsidR="00B00945" w:rsidRPr="00073763" w:rsidRDefault="00172E4B" w:rsidP="001709FC">
      <w:pPr>
        <w:pStyle w:val="Zkladntext"/>
        <w:ind w:left="708" w:hanging="282"/>
        <w:jc w:val="both"/>
        <w:rPr>
          <w:bCs/>
          <w:sz w:val="22"/>
          <w:szCs w:val="22"/>
        </w:rPr>
      </w:pPr>
      <w:r w:rsidRPr="00073763">
        <w:rPr>
          <w:bCs/>
          <w:sz w:val="22"/>
          <w:szCs w:val="22"/>
        </w:rPr>
        <w:t>h</w:t>
      </w:r>
      <w:r w:rsidR="00B00945" w:rsidRPr="00073763">
        <w:rPr>
          <w:bCs/>
          <w:sz w:val="22"/>
          <w:szCs w:val="22"/>
        </w:rPr>
        <w:t>)</w:t>
      </w:r>
      <w:r w:rsidR="00B00945" w:rsidRPr="00073763">
        <w:rPr>
          <w:bCs/>
          <w:sz w:val="22"/>
          <w:szCs w:val="22"/>
        </w:rPr>
        <w:tab/>
        <w:t xml:space="preserve">vést </w:t>
      </w:r>
      <w:r w:rsidR="001709FC" w:rsidRPr="00073763">
        <w:rPr>
          <w:bCs/>
          <w:sz w:val="22"/>
          <w:szCs w:val="22"/>
        </w:rPr>
        <w:t>a na vyzvání</w:t>
      </w:r>
      <w:r w:rsidR="00B354D0" w:rsidRPr="00073763">
        <w:rPr>
          <w:bCs/>
          <w:sz w:val="22"/>
          <w:szCs w:val="22"/>
        </w:rPr>
        <w:t>, nejpozději však do pracovních 2 dnů,</w:t>
      </w:r>
      <w:r w:rsidR="001709FC" w:rsidRPr="00073763">
        <w:rPr>
          <w:bCs/>
          <w:sz w:val="22"/>
          <w:szCs w:val="22"/>
        </w:rPr>
        <w:t xml:space="preserve"> předložit objednateli </w:t>
      </w:r>
      <w:r w:rsidR="00B00945" w:rsidRPr="00073763">
        <w:rPr>
          <w:bCs/>
          <w:sz w:val="22"/>
          <w:szCs w:val="22"/>
        </w:rPr>
        <w:t xml:space="preserve">dokumentaci o průběhu strážní služby </w:t>
      </w:r>
      <w:r w:rsidR="00983425" w:rsidRPr="00073763">
        <w:rPr>
          <w:bCs/>
          <w:sz w:val="22"/>
          <w:szCs w:val="22"/>
        </w:rPr>
        <w:t xml:space="preserve">(lze i elektronicky) </w:t>
      </w:r>
      <w:r w:rsidR="00B00945" w:rsidRPr="00073763">
        <w:rPr>
          <w:bCs/>
          <w:sz w:val="22"/>
          <w:szCs w:val="22"/>
        </w:rPr>
        <w:t>obsahující:</w:t>
      </w:r>
    </w:p>
    <w:p w14:paraId="5EC52D7D" w14:textId="40002745" w:rsidR="00B00945" w:rsidRPr="00073763" w:rsidRDefault="00B00945" w:rsidP="00073763">
      <w:pPr>
        <w:pStyle w:val="Zkladntext"/>
        <w:tabs>
          <w:tab w:val="left" w:pos="993"/>
        </w:tabs>
        <w:spacing w:after="60"/>
        <w:ind w:firstLine="708"/>
        <w:jc w:val="both"/>
        <w:rPr>
          <w:bCs/>
          <w:sz w:val="22"/>
          <w:szCs w:val="22"/>
        </w:rPr>
      </w:pPr>
      <w:r w:rsidRPr="00073763">
        <w:rPr>
          <w:bCs/>
          <w:sz w:val="22"/>
          <w:szCs w:val="22"/>
        </w:rPr>
        <w:t>-</w:t>
      </w:r>
      <w:r w:rsidR="00745875" w:rsidRPr="00073763">
        <w:rPr>
          <w:bCs/>
          <w:sz w:val="22"/>
          <w:szCs w:val="22"/>
        </w:rPr>
        <w:tab/>
      </w:r>
      <w:r w:rsidRPr="00073763">
        <w:rPr>
          <w:bCs/>
          <w:sz w:val="22"/>
          <w:szCs w:val="22"/>
        </w:rPr>
        <w:t xml:space="preserve">identifikaci službu konajícího strážného, </w:t>
      </w:r>
    </w:p>
    <w:p w14:paraId="4D6F0A6C" w14:textId="5B3532FA" w:rsidR="00B00945" w:rsidRPr="00073763" w:rsidRDefault="00B00945" w:rsidP="00073763">
      <w:pPr>
        <w:pStyle w:val="Zkladntext"/>
        <w:tabs>
          <w:tab w:val="left" w:pos="993"/>
        </w:tabs>
        <w:spacing w:after="60"/>
        <w:ind w:firstLine="708"/>
        <w:jc w:val="both"/>
        <w:rPr>
          <w:bCs/>
          <w:sz w:val="22"/>
          <w:szCs w:val="22"/>
        </w:rPr>
      </w:pPr>
      <w:r w:rsidRPr="00073763">
        <w:rPr>
          <w:bCs/>
          <w:sz w:val="22"/>
          <w:szCs w:val="22"/>
        </w:rPr>
        <w:t>-</w:t>
      </w:r>
      <w:r w:rsidR="00745875" w:rsidRPr="00073763">
        <w:rPr>
          <w:bCs/>
          <w:sz w:val="22"/>
          <w:szCs w:val="22"/>
        </w:rPr>
        <w:tab/>
      </w:r>
      <w:r w:rsidRPr="00073763">
        <w:rPr>
          <w:bCs/>
          <w:sz w:val="22"/>
          <w:szCs w:val="22"/>
        </w:rPr>
        <w:t>čas nástupu na směnu a čas odchodu po jejím ukončení,</w:t>
      </w:r>
    </w:p>
    <w:p w14:paraId="37EFAE4C" w14:textId="6F43783B" w:rsidR="00B00945" w:rsidRPr="00073763" w:rsidRDefault="00B00945" w:rsidP="00073763">
      <w:pPr>
        <w:pStyle w:val="Zkladntext"/>
        <w:tabs>
          <w:tab w:val="left" w:pos="993"/>
        </w:tabs>
        <w:spacing w:after="60"/>
        <w:ind w:firstLine="708"/>
        <w:jc w:val="both"/>
        <w:rPr>
          <w:bCs/>
          <w:sz w:val="22"/>
          <w:szCs w:val="22"/>
        </w:rPr>
      </w:pPr>
      <w:r w:rsidRPr="00073763">
        <w:rPr>
          <w:bCs/>
          <w:sz w:val="22"/>
          <w:szCs w:val="22"/>
        </w:rPr>
        <w:t>-</w:t>
      </w:r>
      <w:r w:rsidR="00745875" w:rsidRPr="00073763">
        <w:rPr>
          <w:bCs/>
          <w:sz w:val="22"/>
          <w:szCs w:val="22"/>
        </w:rPr>
        <w:tab/>
      </w:r>
      <w:r w:rsidR="00983425" w:rsidRPr="00073763">
        <w:rPr>
          <w:bCs/>
          <w:sz w:val="22"/>
          <w:szCs w:val="22"/>
        </w:rPr>
        <w:t>evidenci pravidelných kontrolních obchůzek</w:t>
      </w:r>
      <w:r w:rsidR="00B354D0" w:rsidRPr="00073763">
        <w:rPr>
          <w:bCs/>
          <w:sz w:val="22"/>
          <w:szCs w:val="22"/>
        </w:rPr>
        <w:t xml:space="preserve"> dle písm. i)</w:t>
      </w:r>
      <w:r w:rsidRPr="00073763">
        <w:rPr>
          <w:bCs/>
          <w:sz w:val="22"/>
          <w:szCs w:val="22"/>
        </w:rPr>
        <w:t xml:space="preserve">, </w:t>
      </w:r>
    </w:p>
    <w:p w14:paraId="00FE6404" w14:textId="311BA64E" w:rsidR="00B00945" w:rsidRPr="00073763" w:rsidRDefault="00B00945" w:rsidP="00073763">
      <w:pPr>
        <w:pStyle w:val="Zkladntext"/>
        <w:tabs>
          <w:tab w:val="left" w:pos="993"/>
        </w:tabs>
        <w:spacing w:after="60"/>
        <w:ind w:left="993" w:hanging="285"/>
        <w:jc w:val="both"/>
        <w:rPr>
          <w:bCs/>
          <w:sz w:val="22"/>
          <w:szCs w:val="22"/>
        </w:rPr>
      </w:pPr>
      <w:r w:rsidRPr="00073763">
        <w:rPr>
          <w:bCs/>
          <w:sz w:val="22"/>
          <w:szCs w:val="22"/>
        </w:rPr>
        <w:t>-</w:t>
      </w:r>
      <w:r w:rsidR="00745875" w:rsidRPr="00073763">
        <w:rPr>
          <w:bCs/>
          <w:sz w:val="22"/>
          <w:szCs w:val="22"/>
        </w:rPr>
        <w:tab/>
      </w:r>
      <w:r w:rsidRPr="00073763">
        <w:rPr>
          <w:bCs/>
          <w:sz w:val="22"/>
          <w:szCs w:val="22"/>
        </w:rPr>
        <w:t>záznam o řešení případné nežádoucí situace, a to o době jejího vzniku, průběhu, způsobu řešení, kdo byl vyrozuměn, jakým způsobem a kdy došlo k obnovení běžného provozu objednatele</w:t>
      </w:r>
      <w:r w:rsidR="0089123E" w:rsidRPr="00073763">
        <w:rPr>
          <w:bCs/>
          <w:sz w:val="22"/>
          <w:szCs w:val="22"/>
        </w:rPr>
        <w:t>;</w:t>
      </w:r>
      <w:r w:rsidRPr="00073763">
        <w:rPr>
          <w:bCs/>
          <w:sz w:val="22"/>
          <w:szCs w:val="22"/>
        </w:rPr>
        <w:t xml:space="preserve"> </w:t>
      </w:r>
    </w:p>
    <w:p w14:paraId="65D9FE72" w14:textId="16E0A95C" w:rsidR="00983425" w:rsidRPr="00073763" w:rsidRDefault="00172E4B" w:rsidP="00745875">
      <w:pPr>
        <w:pStyle w:val="Zkladntext"/>
        <w:ind w:left="709" w:hanging="283"/>
        <w:jc w:val="both"/>
        <w:rPr>
          <w:bCs/>
          <w:sz w:val="22"/>
          <w:szCs w:val="22"/>
        </w:rPr>
      </w:pPr>
      <w:r w:rsidRPr="00073763">
        <w:rPr>
          <w:bCs/>
          <w:sz w:val="22"/>
          <w:szCs w:val="22"/>
        </w:rPr>
        <w:t>i</w:t>
      </w:r>
      <w:r w:rsidR="00B00945" w:rsidRPr="00073763">
        <w:rPr>
          <w:bCs/>
          <w:sz w:val="22"/>
          <w:szCs w:val="22"/>
        </w:rPr>
        <w:t>)</w:t>
      </w:r>
      <w:r w:rsidR="00B00945" w:rsidRPr="00073763">
        <w:rPr>
          <w:bCs/>
          <w:sz w:val="22"/>
          <w:szCs w:val="22"/>
        </w:rPr>
        <w:tab/>
      </w:r>
      <w:r w:rsidR="00983425" w:rsidRPr="00073763">
        <w:rPr>
          <w:bCs/>
          <w:sz w:val="22"/>
          <w:szCs w:val="22"/>
        </w:rPr>
        <w:t>pro zpětnou kontrolu plnění povinnosti pravidelných obchůzek zajistit a instalovat na svůj náklad čipový kontrolní obchůzkový systém, instalovat jej v areálu objednatele na místa dle předchozí domluvy smluvních stran. Tento kontrolní obchůzkový systém musí být dodavatelem instalován nejpozději ke dni zahájení plnění předmětu této smlouvy. Dodavatel se zavazuje poskytovat objednateli nejpozději do 2 pracovních dnů od jeho vyžádání výpis přehledu provádění obchůzkové kontroly, přičemž výpis musí obsahovat kompletní údaje o obchůzkové činnosti za období předchozích 3 měsíců, nedohodnou-li se kontaktní osoby smluvních stran jinak</w:t>
      </w:r>
      <w:r w:rsidR="00C17342" w:rsidRPr="00073763">
        <w:rPr>
          <w:bCs/>
          <w:sz w:val="22"/>
          <w:szCs w:val="22"/>
        </w:rPr>
        <w:t xml:space="preserve"> nebo na pravidelném předávání přehledu apod.</w:t>
      </w:r>
      <w:r w:rsidR="00983425" w:rsidRPr="00073763">
        <w:rPr>
          <w:bCs/>
          <w:sz w:val="22"/>
          <w:szCs w:val="22"/>
        </w:rPr>
        <w:t xml:space="preserve"> V případě ukončení platnosti této smlouvy bude výše uvedený elektronický systém dodavatelem demontován;</w:t>
      </w:r>
    </w:p>
    <w:p w14:paraId="3A4FAF17" w14:textId="50CF7324" w:rsidR="00B00945" w:rsidRPr="00073763" w:rsidRDefault="00172E4B" w:rsidP="00745875">
      <w:pPr>
        <w:pStyle w:val="Zkladntext"/>
        <w:ind w:left="709" w:hanging="283"/>
        <w:jc w:val="both"/>
        <w:rPr>
          <w:bCs/>
          <w:sz w:val="22"/>
          <w:szCs w:val="22"/>
        </w:rPr>
      </w:pPr>
      <w:r w:rsidRPr="00073763">
        <w:rPr>
          <w:bCs/>
          <w:sz w:val="22"/>
          <w:szCs w:val="22"/>
        </w:rPr>
        <w:t>j</w:t>
      </w:r>
      <w:r w:rsidR="00983425" w:rsidRPr="00073763">
        <w:rPr>
          <w:bCs/>
          <w:sz w:val="22"/>
          <w:szCs w:val="22"/>
        </w:rPr>
        <w:t>)</w:t>
      </w:r>
      <w:r w:rsidR="00983425" w:rsidRPr="00073763">
        <w:rPr>
          <w:bCs/>
          <w:sz w:val="22"/>
          <w:szCs w:val="22"/>
        </w:rPr>
        <w:tab/>
      </w:r>
      <w:r w:rsidR="00B00945" w:rsidRPr="00073763">
        <w:rPr>
          <w:bCs/>
          <w:sz w:val="22"/>
          <w:szCs w:val="22"/>
        </w:rPr>
        <w:t>při řešení nežádoucích událostí úzce spolupracovat s</w:t>
      </w:r>
      <w:r w:rsidR="00983425" w:rsidRPr="00073763">
        <w:rPr>
          <w:bCs/>
          <w:sz w:val="22"/>
          <w:szCs w:val="22"/>
        </w:rPr>
        <w:t> velínem objednatele, s</w:t>
      </w:r>
      <w:r w:rsidR="00B00945" w:rsidRPr="00073763">
        <w:rPr>
          <w:bCs/>
          <w:sz w:val="22"/>
          <w:szCs w:val="22"/>
        </w:rPr>
        <w:t xml:space="preserve"> bezpečnostním </w:t>
      </w:r>
      <w:r w:rsidR="00745875" w:rsidRPr="00073763">
        <w:rPr>
          <w:bCs/>
          <w:sz w:val="22"/>
          <w:szCs w:val="22"/>
        </w:rPr>
        <w:t>referentem</w:t>
      </w:r>
      <w:r w:rsidR="00B00945" w:rsidRPr="00073763">
        <w:rPr>
          <w:bCs/>
          <w:sz w:val="22"/>
          <w:szCs w:val="22"/>
        </w:rPr>
        <w:t xml:space="preserve"> objednatele, </w:t>
      </w:r>
      <w:r w:rsidR="00983425" w:rsidRPr="00073763">
        <w:rPr>
          <w:bCs/>
          <w:sz w:val="22"/>
          <w:szCs w:val="22"/>
        </w:rPr>
        <w:t xml:space="preserve">s </w:t>
      </w:r>
      <w:r w:rsidR="00B00945" w:rsidRPr="00073763">
        <w:rPr>
          <w:bCs/>
          <w:sz w:val="22"/>
          <w:szCs w:val="22"/>
        </w:rPr>
        <w:t>pracovníky vrátnice a zdravotnickým personálem, brát ohled na jejich případné pokyny, a to zejména ve vztahu ke specifickým podmínkám zdravotnického zařízení</w:t>
      </w:r>
      <w:r w:rsidR="0089123E" w:rsidRPr="00073763">
        <w:rPr>
          <w:bCs/>
          <w:sz w:val="22"/>
          <w:szCs w:val="22"/>
        </w:rPr>
        <w:t>;</w:t>
      </w:r>
    </w:p>
    <w:p w14:paraId="09B7D68B" w14:textId="11001530" w:rsidR="00B00945" w:rsidRPr="00073763" w:rsidRDefault="00172E4B" w:rsidP="003655B8">
      <w:pPr>
        <w:pStyle w:val="Zkladntext"/>
        <w:ind w:left="708" w:hanging="282"/>
        <w:jc w:val="both"/>
        <w:rPr>
          <w:bCs/>
          <w:sz w:val="22"/>
          <w:szCs w:val="22"/>
        </w:rPr>
      </w:pPr>
      <w:r w:rsidRPr="00073763">
        <w:rPr>
          <w:bCs/>
          <w:sz w:val="22"/>
          <w:szCs w:val="22"/>
        </w:rPr>
        <w:lastRenderedPageBreak/>
        <w:t>k</w:t>
      </w:r>
      <w:r w:rsidR="00B00945" w:rsidRPr="00073763">
        <w:rPr>
          <w:bCs/>
          <w:sz w:val="22"/>
          <w:szCs w:val="22"/>
        </w:rPr>
        <w:t>)</w:t>
      </w:r>
      <w:r w:rsidR="00B00945" w:rsidRPr="00073763">
        <w:rPr>
          <w:bCs/>
          <w:sz w:val="22"/>
          <w:szCs w:val="22"/>
        </w:rPr>
        <w:tab/>
        <w:t xml:space="preserve">nést odpovědnost za škody na majetku objednatele, eventuálně zdraví zaměstnanců, pacientů a návštěvníků objednatele, vzniklé </w:t>
      </w:r>
      <w:r w:rsidR="00C17342" w:rsidRPr="00073763">
        <w:rPr>
          <w:bCs/>
          <w:sz w:val="22"/>
          <w:szCs w:val="22"/>
        </w:rPr>
        <w:t xml:space="preserve">zaviněným </w:t>
      </w:r>
      <w:r w:rsidR="00B00945" w:rsidRPr="00073763">
        <w:rPr>
          <w:bCs/>
          <w:sz w:val="22"/>
          <w:szCs w:val="22"/>
        </w:rPr>
        <w:t>jednáním zaměstnanců dodavatele a porušením právních předpisů a podmínek uvedených v této smlouvě</w:t>
      </w:r>
      <w:r w:rsidR="0089123E" w:rsidRPr="00073763">
        <w:rPr>
          <w:bCs/>
          <w:sz w:val="22"/>
          <w:szCs w:val="22"/>
        </w:rPr>
        <w:t>;</w:t>
      </w:r>
    </w:p>
    <w:p w14:paraId="48F283A9" w14:textId="7AF83AFA" w:rsidR="0089123E" w:rsidRPr="00073763" w:rsidRDefault="00172E4B" w:rsidP="00883645">
      <w:pPr>
        <w:pStyle w:val="Zkladntext"/>
        <w:ind w:left="708" w:hanging="282"/>
        <w:jc w:val="both"/>
        <w:rPr>
          <w:bCs/>
          <w:sz w:val="22"/>
          <w:szCs w:val="22"/>
        </w:rPr>
      </w:pPr>
      <w:r w:rsidRPr="00073763">
        <w:rPr>
          <w:bCs/>
          <w:sz w:val="22"/>
          <w:szCs w:val="22"/>
        </w:rPr>
        <w:t>l</w:t>
      </w:r>
      <w:r w:rsidR="00B00945" w:rsidRPr="00073763">
        <w:rPr>
          <w:bCs/>
          <w:sz w:val="22"/>
          <w:szCs w:val="22"/>
        </w:rPr>
        <w:t>)</w:t>
      </w:r>
      <w:r w:rsidR="00B00945" w:rsidRPr="00073763">
        <w:rPr>
          <w:bCs/>
          <w:sz w:val="22"/>
          <w:szCs w:val="22"/>
        </w:rPr>
        <w:tab/>
      </w:r>
      <w:r w:rsidR="00983425" w:rsidRPr="00073763">
        <w:rPr>
          <w:bCs/>
          <w:sz w:val="22"/>
          <w:szCs w:val="22"/>
        </w:rPr>
        <w:t xml:space="preserve">vést evidenci </w:t>
      </w:r>
      <w:r w:rsidR="00A90927" w:rsidRPr="00073763">
        <w:rPr>
          <w:bCs/>
          <w:sz w:val="22"/>
          <w:szCs w:val="22"/>
        </w:rPr>
        <w:t>dokladů o splnění</w:t>
      </w:r>
      <w:r w:rsidR="004764AE" w:rsidRPr="00073763">
        <w:rPr>
          <w:bCs/>
          <w:sz w:val="22"/>
          <w:szCs w:val="22"/>
        </w:rPr>
        <w:t xml:space="preserve"> požadovaných</w:t>
      </w:r>
      <w:r w:rsidR="00A90927" w:rsidRPr="00073763">
        <w:rPr>
          <w:bCs/>
          <w:sz w:val="22"/>
          <w:szCs w:val="22"/>
        </w:rPr>
        <w:t xml:space="preserve"> předpokladů </w:t>
      </w:r>
      <w:r w:rsidR="004764AE" w:rsidRPr="00073763">
        <w:rPr>
          <w:bCs/>
          <w:sz w:val="22"/>
          <w:szCs w:val="22"/>
        </w:rPr>
        <w:t xml:space="preserve">svých </w:t>
      </w:r>
      <w:r w:rsidR="00A90927" w:rsidRPr="00073763">
        <w:rPr>
          <w:bCs/>
          <w:sz w:val="22"/>
          <w:szCs w:val="22"/>
        </w:rPr>
        <w:t xml:space="preserve">zaměstnanců působících u objednatele </w:t>
      </w:r>
      <w:r w:rsidR="003D785F" w:rsidRPr="00073763">
        <w:rPr>
          <w:bCs/>
          <w:sz w:val="22"/>
          <w:szCs w:val="22"/>
        </w:rPr>
        <w:t>(dle</w:t>
      </w:r>
      <w:r w:rsidR="00336887" w:rsidRPr="00073763">
        <w:rPr>
          <w:bCs/>
          <w:sz w:val="22"/>
          <w:szCs w:val="22"/>
        </w:rPr>
        <w:t xml:space="preserve"> odst. 3</w:t>
      </w:r>
      <w:r w:rsidR="003D785F" w:rsidRPr="00073763">
        <w:rPr>
          <w:bCs/>
          <w:sz w:val="22"/>
          <w:szCs w:val="22"/>
        </w:rPr>
        <w:t xml:space="preserve">) </w:t>
      </w:r>
      <w:r w:rsidR="00A90927" w:rsidRPr="00073763">
        <w:rPr>
          <w:bCs/>
          <w:sz w:val="22"/>
          <w:szCs w:val="22"/>
        </w:rPr>
        <w:t>a na vyžádání objednatele je bez prodlení předložit</w:t>
      </w:r>
      <w:r w:rsidR="00714A7E" w:rsidRPr="00073763">
        <w:rPr>
          <w:bCs/>
          <w:sz w:val="22"/>
          <w:szCs w:val="22"/>
        </w:rPr>
        <w:t>, nejpozději do 3 pracovních dnů, nedohodnou-li se kontaktní osoby jinak</w:t>
      </w:r>
      <w:r w:rsidR="00960296" w:rsidRPr="00073763">
        <w:rPr>
          <w:bCs/>
          <w:sz w:val="22"/>
          <w:szCs w:val="22"/>
        </w:rPr>
        <w:t>.</w:t>
      </w:r>
      <w:r w:rsidR="00883645" w:rsidRPr="00073763">
        <w:rPr>
          <w:bCs/>
          <w:sz w:val="22"/>
          <w:szCs w:val="22"/>
        </w:rPr>
        <w:t xml:space="preserve"> Před zahájením poskytování služeb dle této smlouvy tyto doklady předloží bez vyzvání nejpozději 5 pracovních dnů předem nejméně u 8 zaměstnanců.</w:t>
      </w:r>
    </w:p>
    <w:p w14:paraId="44458D52" w14:textId="0AA0E13C" w:rsidR="00C64776" w:rsidRPr="00073763" w:rsidRDefault="00C64776" w:rsidP="00C17342">
      <w:pPr>
        <w:pStyle w:val="Zkladntext"/>
        <w:tabs>
          <w:tab w:val="left" w:pos="426"/>
        </w:tabs>
        <w:jc w:val="both"/>
        <w:rPr>
          <w:bCs/>
          <w:sz w:val="22"/>
          <w:szCs w:val="22"/>
        </w:rPr>
      </w:pPr>
      <w:r w:rsidRPr="00073763">
        <w:rPr>
          <w:bCs/>
          <w:sz w:val="22"/>
          <w:szCs w:val="22"/>
        </w:rPr>
        <w:t xml:space="preserve">3. </w:t>
      </w:r>
      <w:r w:rsidR="00C17342" w:rsidRPr="00073763">
        <w:rPr>
          <w:bCs/>
          <w:sz w:val="22"/>
          <w:szCs w:val="22"/>
        </w:rPr>
        <w:tab/>
      </w:r>
      <w:r w:rsidRPr="00073763">
        <w:rPr>
          <w:bCs/>
          <w:sz w:val="22"/>
          <w:szCs w:val="22"/>
        </w:rPr>
        <w:t>Zaměstnanci poskytovatele</w:t>
      </w:r>
      <w:r w:rsidR="001A50DE" w:rsidRPr="00073763">
        <w:rPr>
          <w:bCs/>
          <w:sz w:val="22"/>
          <w:szCs w:val="22"/>
        </w:rPr>
        <w:t>, kteří budou provádět strážní službu,</w:t>
      </w:r>
      <w:r w:rsidRPr="00073763">
        <w:rPr>
          <w:bCs/>
          <w:sz w:val="22"/>
          <w:szCs w:val="22"/>
        </w:rPr>
        <w:t xml:space="preserve"> musí splňovat tyto předpoklady:</w:t>
      </w:r>
    </w:p>
    <w:p w14:paraId="1565CD64" w14:textId="21695FC1" w:rsidR="001A50DE" w:rsidRPr="00073763" w:rsidRDefault="001A50DE" w:rsidP="001A50DE">
      <w:pPr>
        <w:pStyle w:val="Zkladntext"/>
        <w:ind w:firstLine="426"/>
        <w:jc w:val="both"/>
        <w:rPr>
          <w:bCs/>
          <w:sz w:val="22"/>
          <w:szCs w:val="22"/>
        </w:rPr>
      </w:pPr>
      <w:r w:rsidRPr="00073763">
        <w:rPr>
          <w:bCs/>
          <w:sz w:val="22"/>
          <w:szCs w:val="22"/>
        </w:rPr>
        <w:t xml:space="preserve">a) </w:t>
      </w:r>
      <w:r w:rsidRPr="00073763">
        <w:rPr>
          <w:bCs/>
          <w:sz w:val="22"/>
          <w:szCs w:val="22"/>
        </w:rPr>
        <w:tab/>
        <w:t>bezúhonnost (čistý výpis z rejstříku trestů);</w:t>
      </w:r>
    </w:p>
    <w:p w14:paraId="766AE9FE" w14:textId="628B2356" w:rsidR="001A50DE" w:rsidRPr="00073763" w:rsidRDefault="001A50DE" w:rsidP="001A50DE">
      <w:pPr>
        <w:pStyle w:val="Zkladntext"/>
        <w:ind w:firstLine="426"/>
        <w:jc w:val="both"/>
        <w:rPr>
          <w:bCs/>
          <w:sz w:val="22"/>
          <w:szCs w:val="22"/>
        </w:rPr>
      </w:pPr>
      <w:r w:rsidRPr="00073763">
        <w:rPr>
          <w:bCs/>
          <w:sz w:val="22"/>
          <w:szCs w:val="22"/>
        </w:rPr>
        <w:t>b)</w:t>
      </w:r>
      <w:r w:rsidRPr="00073763">
        <w:rPr>
          <w:bCs/>
          <w:sz w:val="22"/>
          <w:szCs w:val="22"/>
        </w:rPr>
        <w:tab/>
        <w:t>osvědčení o získání profesní kvalifikace Strážný (68-008-E) s pravidelnou obnovou;</w:t>
      </w:r>
    </w:p>
    <w:p w14:paraId="4F395B07" w14:textId="0ED78B3D" w:rsidR="001A50DE" w:rsidRPr="00073763" w:rsidRDefault="001A50DE" w:rsidP="001A50DE">
      <w:pPr>
        <w:pStyle w:val="Zkladntext"/>
        <w:ind w:left="708" w:hanging="282"/>
        <w:jc w:val="both"/>
        <w:rPr>
          <w:bCs/>
          <w:sz w:val="22"/>
          <w:szCs w:val="22"/>
        </w:rPr>
      </w:pPr>
      <w:r w:rsidRPr="00073763">
        <w:rPr>
          <w:bCs/>
          <w:sz w:val="22"/>
          <w:szCs w:val="22"/>
        </w:rPr>
        <w:t xml:space="preserve">c) </w:t>
      </w:r>
      <w:r w:rsidRPr="00073763">
        <w:rPr>
          <w:bCs/>
          <w:sz w:val="22"/>
          <w:szCs w:val="22"/>
        </w:rPr>
        <w:tab/>
        <w:t>velmi dobrá znalost českého (event. slovenského) jazyka, komunikativnost a slušné vystupování;</w:t>
      </w:r>
    </w:p>
    <w:p w14:paraId="516D21B1" w14:textId="44769489" w:rsidR="001A50DE" w:rsidRPr="00073763" w:rsidRDefault="001A50DE" w:rsidP="001A50DE">
      <w:pPr>
        <w:pStyle w:val="Zkladntext"/>
        <w:ind w:firstLine="426"/>
        <w:jc w:val="both"/>
        <w:rPr>
          <w:bCs/>
          <w:sz w:val="22"/>
          <w:szCs w:val="22"/>
        </w:rPr>
      </w:pPr>
      <w:r w:rsidRPr="00073763">
        <w:rPr>
          <w:bCs/>
          <w:sz w:val="22"/>
          <w:szCs w:val="22"/>
        </w:rPr>
        <w:t>d)</w:t>
      </w:r>
      <w:r w:rsidRPr="00073763">
        <w:rPr>
          <w:bCs/>
          <w:sz w:val="22"/>
          <w:szCs w:val="22"/>
        </w:rPr>
        <w:tab/>
        <w:t>psychická odolnost;</w:t>
      </w:r>
    </w:p>
    <w:p w14:paraId="142D1D38" w14:textId="46EB2701" w:rsidR="00336887" w:rsidRPr="00073763" w:rsidRDefault="00336887" w:rsidP="001A50DE">
      <w:pPr>
        <w:pStyle w:val="Zkladntext"/>
        <w:ind w:firstLine="426"/>
        <w:jc w:val="both"/>
        <w:rPr>
          <w:bCs/>
          <w:sz w:val="22"/>
          <w:szCs w:val="22"/>
        </w:rPr>
      </w:pPr>
      <w:r w:rsidRPr="00073763">
        <w:rPr>
          <w:bCs/>
          <w:sz w:val="22"/>
          <w:szCs w:val="22"/>
        </w:rPr>
        <w:t>e)</w:t>
      </w:r>
      <w:r w:rsidRPr="00073763">
        <w:rPr>
          <w:bCs/>
          <w:sz w:val="22"/>
          <w:szCs w:val="22"/>
        </w:rPr>
        <w:tab/>
        <w:t>řidičský průkaz skupiny B;</w:t>
      </w:r>
    </w:p>
    <w:p w14:paraId="62B7D434" w14:textId="07DDE0AE" w:rsidR="001A50DE" w:rsidRPr="00073763" w:rsidRDefault="00960296" w:rsidP="00C17342">
      <w:pPr>
        <w:pStyle w:val="Zkladntext"/>
        <w:tabs>
          <w:tab w:val="left" w:pos="709"/>
        </w:tabs>
        <w:ind w:left="708" w:hanging="282"/>
        <w:jc w:val="both"/>
        <w:rPr>
          <w:bCs/>
          <w:sz w:val="22"/>
          <w:szCs w:val="22"/>
        </w:rPr>
      </w:pPr>
      <w:r w:rsidRPr="00073763">
        <w:rPr>
          <w:bCs/>
          <w:sz w:val="22"/>
          <w:szCs w:val="22"/>
        </w:rPr>
        <w:t>f</w:t>
      </w:r>
      <w:r w:rsidR="001A50DE" w:rsidRPr="00073763">
        <w:rPr>
          <w:bCs/>
          <w:sz w:val="22"/>
          <w:szCs w:val="22"/>
        </w:rPr>
        <w:t xml:space="preserve">) </w:t>
      </w:r>
      <w:r w:rsidR="001A50DE" w:rsidRPr="00073763">
        <w:rPr>
          <w:bCs/>
          <w:sz w:val="22"/>
          <w:szCs w:val="22"/>
        </w:rPr>
        <w:tab/>
        <w:t>základní znalosti z psychologie a zvládání rizikových situací</w:t>
      </w:r>
      <w:r w:rsidR="00C17342" w:rsidRPr="00073763">
        <w:rPr>
          <w:bCs/>
          <w:sz w:val="22"/>
          <w:szCs w:val="22"/>
        </w:rPr>
        <w:t xml:space="preserve"> (absolvování školení v komunikaci a jednání s osobou s duševním onemocněním</w:t>
      </w:r>
      <w:r w:rsidR="00336887" w:rsidRPr="00073763">
        <w:rPr>
          <w:bCs/>
          <w:sz w:val="22"/>
          <w:szCs w:val="22"/>
        </w:rPr>
        <w:t>)</w:t>
      </w:r>
      <w:r w:rsidR="001A50DE" w:rsidRPr="00073763">
        <w:rPr>
          <w:bCs/>
          <w:sz w:val="22"/>
          <w:szCs w:val="22"/>
        </w:rPr>
        <w:t>;</w:t>
      </w:r>
    </w:p>
    <w:p w14:paraId="7C230E2C" w14:textId="52F4399A" w:rsidR="001A50DE" w:rsidRPr="00073763" w:rsidRDefault="00960296" w:rsidP="001A50DE">
      <w:pPr>
        <w:pStyle w:val="Zkladntext"/>
        <w:ind w:left="708" w:hanging="282"/>
        <w:jc w:val="both"/>
        <w:rPr>
          <w:bCs/>
          <w:sz w:val="22"/>
          <w:szCs w:val="22"/>
        </w:rPr>
      </w:pPr>
      <w:r w:rsidRPr="00073763">
        <w:rPr>
          <w:bCs/>
          <w:sz w:val="22"/>
          <w:szCs w:val="22"/>
        </w:rPr>
        <w:t>g</w:t>
      </w:r>
      <w:r w:rsidR="001A50DE" w:rsidRPr="00073763">
        <w:rPr>
          <w:bCs/>
          <w:sz w:val="22"/>
          <w:szCs w:val="22"/>
        </w:rPr>
        <w:t>)</w:t>
      </w:r>
      <w:r w:rsidR="001A50DE" w:rsidRPr="00073763">
        <w:rPr>
          <w:bCs/>
          <w:sz w:val="22"/>
          <w:szCs w:val="22"/>
        </w:rPr>
        <w:tab/>
        <w:t>průkazná schopnost ovládat základní technické prostředky, které jsou využívány k výkonu ostrahy (např. snímač kontrolního obchůzkového systému, tísňové tlačítko s komunikátorem, PC, telekomunikační prostředky apod.);</w:t>
      </w:r>
    </w:p>
    <w:p w14:paraId="53B36204" w14:textId="46918448" w:rsidR="00336887" w:rsidRPr="00073763" w:rsidRDefault="00960296" w:rsidP="001A50DE">
      <w:pPr>
        <w:pStyle w:val="Zkladntext"/>
        <w:ind w:left="708" w:hanging="282"/>
        <w:jc w:val="both"/>
        <w:rPr>
          <w:bCs/>
          <w:sz w:val="22"/>
          <w:szCs w:val="22"/>
        </w:rPr>
      </w:pPr>
      <w:r w:rsidRPr="00073763">
        <w:rPr>
          <w:bCs/>
          <w:sz w:val="22"/>
          <w:szCs w:val="22"/>
        </w:rPr>
        <w:t>h</w:t>
      </w:r>
      <w:r w:rsidR="001A50DE" w:rsidRPr="00073763">
        <w:rPr>
          <w:bCs/>
          <w:sz w:val="22"/>
          <w:szCs w:val="22"/>
        </w:rPr>
        <w:t xml:space="preserve">) zdravotní způsobilost </w:t>
      </w:r>
      <w:r w:rsidR="00336887" w:rsidRPr="00073763">
        <w:rPr>
          <w:bCs/>
          <w:sz w:val="22"/>
          <w:szCs w:val="22"/>
        </w:rPr>
        <w:t>(doklad o zdravotní způsobilosti k výkonu práce (služby) v noci – potvrzení o pracovnělékařské prohlídce vydané v souladu s právními předpisy)</w:t>
      </w:r>
    </w:p>
    <w:p w14:paraId="2E0AC027" w14:textId="4C5E96BC" w:rsidR="00336887" w:rsidRPr="00073763" w:rsidRDefault="00960296" w:rsidP="00336887">
      <w:pPr>
        <w:pStyle w:val="Zkladntext"/>
        <w:ind w:left="708" w:hanging="282"/>
        <w:jc w:val="both"/>
        <w:rPr>
          <w:bCs/>
          <w:sz w:val="22"/>
          <w:szCs w:val="22"/>
        </w:rPr>
      </w:pPr>
      <w:r w:rsidRPr="00073763">
        <w:rPr>
          <w:bCs/>
          <w:sz w:val="22"/>
          <w:szCs w:val="22"/>
        </w:rPr>
        <w:t>i</w:t>
      </w:r>
      <w:r w:rsidR="00336887" w:rsidRPr="00073763">
        <w:rPr>
          <w:bCs/>
          <w:sz w:val="22"/>
          <w:szCs w:val="22"/>
        </w:rPr>
        <w:t>)</w:t>
      </w:r>
      <w:r w:rsidR="001A50DE" w:rsidRPr="00073763">
        <w:rPr>
          <w:bCs/>
          <w:sz w:val="22"/>
          <w:szCs w:val="22"/>
        </w:rPr>
        <w:t xml:space="preserve"> </w:t>
      </w:r>
      <w:r w:rsidR="00336887" w:rsidRPr="00073763">
        <w:rPr>
          <w:bCs/>
          <w:sz w:val="22"/>
          <w:szCs w:val="22"/>
        </w:rPr>
        <w:tab/>
      </w:r>
      <w:r w:rsidR="001A50DE" w:rsidRPr="00073763">
        <w:rPr>
          <w:bCs/>
          <w:sz w:val="22"/>
          <w:szCs w:val="22"/>
        </w:rPr>
        <w:t>fyzická zdatnost</w:t>
      </w:r>
      <w:r w:rsidR="00336887" w:rsidRPr="00073763">
        <w:rPr>
          <w:bCs/>
          <w:sz w:val="22"/>
          <w:szCs w:val="22"/>
        </w:rPr>
        <w:t xml:space="preserve"> </w:t>
      </w:r>
      <w:r w:rsidRPr="00073763">
        <w:rPr>
          <w:bCs/>
          <w:sz w:val="22"/>
          <w:szCs w:val="22"/>
        </w:rPr>
        <w:t xml:space="preserve">(objednatel si vyhrazuje </w:t>
      </w:r>
      <w:r w:rsidR="00F61057" w:rsidRPr="00073763">
        <w:rPr>
          <w:bCs/>
          <w:sz w:val="22"/>
          <w:szCs w:val="22"/>
        </w:rPr>
        <w:t xml:space="preserve">možnost </w:t>
      </w:r>
      <w:r w:rsidRPr="00073763">
        <w:rPr>
          <w:bCs/>
          <w:sz w:val="22"/>
          <w:szCs w:val="22"/>
        </w:rPr>
        <w:t>přezkoušení)</w:t>
      </w:r>
    </w:p>
    <w:tbl>
      <w:tblPr>
        <w:tblStyle w:val="Mkatabulky"/>
        <w:tblW w:w="0" w:type="auto"/>
        <w:tblInd w:w="708" w:type="dxa"/>
        <w:tblLook w:val="04A0" w:firstRow="1" w:lastRow="0" w:firstColumn="1" w:lastColumn="0" w:noHBand="0" w:noVBand="1"/>
      </w:tblPr>
      <w:tblGrid>
        <w:gridCol w:w="2065"/>
        <w:gridCol w:w="2107"/>
        <w:gridCol w:w="1636"/>
        <w:gridCol w:w="2546"/>
      </w:tblGrid>
      <w:tr w:rsidR="00336887" w:rsidRPr="00073763" w14:paraId="49BEA66A" w14:textId="77777777" w:rsidTr="00960296">
        <w:tc>
          <w:tcPr>
            <w:tcW w:w="2065" w:type="dxa"/>
          </w:tcPr>
          <w:p w14:paraId="592294C0" w14:textId="77777777" w:rsidR="00336887" w:rsidRPr="00073763" w:rsidRDefault="00336887" w:rsidP="001A50DE">
            <w:pPr>
              <w:pStyle w:val="Zkladntext"/>
              <w:jc w:val="both"/>
              <w:rPr>
                <w:bCs/>
                <w:sz w:val="22"/>
                <w:szCs w:val="22"/>
              </w:rPr>
            </w:pPr>
          </w:p>
        </w:tc>
        <w:tc>
          <w:tcPr>
            <w:tcW w:w="2107" w:type="dxa"/>
          </w:tcPr>
          <w:p w14:paraId="1EB175A6" w14:textId="584AFD9E" w:rsidR="00336887" w:rsidRPr="00073763" w:rsidRDefault="00960296" w:rsidP="001A50DE">
            <w:pPr>
              <w:pStyle w:val="Zkladntext"/>
              <w:jc w:val="both"/>
              <w:rPr>
                <w:b/>
                <w:sz w:val="22"/>
                <w:szCs w:val="22"/>
              </w:rPr>
            </w:pPr>
            <w:r w:rsidRPr="00073763">
              <w:rPr>
                <w:b/>
                <w:sz w:val="22"/>
                <w:szCs w:val="22"/>
              </w:rPr>
              <w:t>Běh 1000 m</w:t>
            </w:r>
          </w:p>
        </w:tc>
        <w:tc>
          <w:tcPr>
            <w:tcW w:w="1636" w:type="dxa"/>
          </w:tcPr>
          <w:p w14:paraId="18FB2A5D" w14:textId="7028025D" w:rsidR="00336887" w:rsidRPr="00073763" w:rsidRDefault="00960296" w:rsidP="001A50DE">
            <w:pPr>
              <w:pStyle w:val="Zkladntext"/>
              <w:jc w:val="both"/>
              <w:rPr>
                <w:b/>
                <w:sz w:val="22"/>
                <w:szCs w:val="22"/>
              </w:rPr>
            </w:pPr>
            <w:r w:rsidRPr="00073763">
              <w:rPr>
                <w:b/>
                <w:sz w:val="22"/>
                <w:szCs w:val="22"/>
              </w:rPr>
              <w:t>leh-sed po dobu 2 minut</w:t>
            </w:r>
          </w:p>
        </w:tc>
        <w:tc>
          <w:tcPr>
            <w:tcW w:w="2546" w:type="dxa"/>
          </w:tcPr>
          <w:p w14:paraId="7694E914" w14:textId="66F55B60" w:rsidR="00336887" w:rsidRPr="00073763" w:rsidRDefault="00960296" w:rsidP="001A50DE">
            <w:pPr>
              <w:pStyle w:val="Zkladntext"/>
              <w:jc w:val="both"/>
              <w:rPr>
                <w:b/>
                <w:sz w:val="22"/>
                <w:szCs w:val="22"/>
              </w:rPr>
            </w:pPr>
            <w:r w:rsidRPr="00073763">
              <w:rPr>
                <w:b/>
                <w:sz w:val="22"/>
                <w:szCs w:val="22"/>
              </w:rPr>
              <w:t>Vzpor ležmo (klik) po dobu 2 minut</w:t>
            </w:r>
          </w:p>
        </w:tc>
      </w:tr>
      <w:tr w:rsidR="00336887" w:rsidRPr="00073763" w14:paraId="4635FB09" w14:textId="77777777" w:rsidTr="00960296">
        <w:tc>
          <w:tcPr>
            <w:tcW w:w="2065" w:type="dxa"/>
          </w:tcPr>
          <w:p w14:paraId="32031DFB" w14:textId="2ED4B0FA" w:rsidR="00336887" w:rsidRPr="00073763" w:rsidRDefault="00960296" w:rsidP="001A50DE">
            <w:pPr>
              <w:pStyle w:val="Zkladntext"/>
              <w:jc w:val="both"/>
              <w:rPr>
                <w:b/>
                <w:sz w:val="22"/>
                <w:szCs w:val="22"/>
              </w:rPr>
            </w:pPr>
            <w:r w:rsidRPr="00073763">
              <w:rPr>
                <w:b/>
                <w:sz w:val="22"/>
                <w:szCs w:val="22"/>
              </w:rPr>
              <w:t>MUŽI</w:t>
            </w:r>
          </w:p>
        </w:tc>
        <w:tc>
          <w:tcPr>
            <w:tcW w:w="2107" w:type="dxa"/>
          </w:tcPr>
          <w:p w14:paraId="3CA1E81F" w14:textId="36426CE6" w:rsidR="00336887" w:rsidRPr="00073763" w:rsidRDefault="00960296" w:rsidP="001A50DE">
            <w:pPr>
              <w:pStyle w:val="Zkladntext"/>
              <w:jc w:val="both"/>
              <w:rPr>
                <w:bCs/>
                <w:sz w:val="22"/>
                <w:szCs w:val="22"/>
              </w:rPr>
            </w:pPr>
            <w:r w:rsidRPr="00073763">
              <w:rPr>
                <w:bCs/>
                <w:sz w:val="22"/>
                <w:szCs w:val="22"/>
              </w:rPr>
              <w:t>max 7 minut</w:t>
            </w:r>
          </w:p>
        </w:tc>
        <w:tc>
          <w:tcPr>
            <w:tcW w:w="1636" w:type="dxa"/>
          </w:tcPr>
          <w:p w14:paraId="2A52C11C" w14:textId="15B7AFD6" w:rsidR="00336887" w:rsidRPr="00073763" w:rsidRDefault="00960296" w:rsidP="001A50DE">
            <w:pPr>
              <w:pStyle w:val="Zkladntext"/>
              <w:jc w:val="both"/>
              <w:rPr>
                <w:bCs/>
                <w:sz w:val="22"/>
                <w:szCs w:val="22"/>
              </w:rPr>
            </w:pPr>
            <w:r w:rsidRPr="00073763">
              <w:rPr>
                <w:bCs/>
                <w:sz w:val="22"/>
                <w:szCs w:val="22"/>
              </w:rPr>
              <w:t>30 x</w:t>
            </w:r>
          </w:p>
        </w:tc>
        <w:tc>
          <w:tcPr>
            <w:tcW w:w="2546" w:type="dxa"/>
          </w:tcPr>
          <w:p w14:paraId="43C70C77" w14:textId="7A13D163" w:rsidR="00336887" w:rsidRPr="00073763" w:rsidRDefault="00960296" w:rsidP="001A50DE">
            <w:pPr>
              <w:pStyle w:val="Zkladntext"/>
              <w:jc w:val="both"/>
              <w:rPr>
                <w:bCs/>
                <w:sz w:val="22"/>
                <w:szCs w:val="22"/>
              </w:rPr>
            </w:pPr>
            <w:r w:rsidRPr="00073763">
              <w:rPr>
                <w:bCs/>
                <w:sz w:val="22"/>
                <w:szCs w:val="22"/>
              </w:rPr>
              <w:t>30 x</w:t>
            </w:r>
          </w:p>
        </w:tc>
      </w:tr>
      <w:tr w:rsidR="00336887" w:rsidRPr="00073763" w14:paraId="20457EB1" w14:textId="77777777" w:rsidTr="00960296">
        <w:tc>
          <w:tcPr>
            <w:tcW w:w="2065" w:type="dxa"/>
          </w:tcPr>
          <w:p w14:paraId="1FEC5EE4" w14:textId="48890547" w:rsidR="00336887" w:rsidRPr="00073763" w:rsidRDefault="00960296" w:rsidP="001A50DE">
            <w:pPr>
              <w:pStyle w:val="Zkladntext"/>
              <w:jc w:val="both"/>
              <w:rPr>
                <w:b/>
                <w:sz w:val="22"/>
                <w:szCs w:val="22"/>
              </w:rPr>
            </w:pPr>
            <w:r w:rsidRPr="00073763">
              <w:rPr>
                <w:b/>
                <w:sz w:val="22"/>
                <w:szCs w:val="22"/>
              </w:rPr>
              <w:t>ŽENY</w:t>
            </w:r>
          </w:p>
        </w:tc>
        <w:tc>
          <w:tcPr>
            <w:tcW w:w="2107" w:type="dxa"/>
          </w:tcPr>
          <w:p w14:paraId="4A010368" w14:textId="260F9B45" w:rsidR="00336887" w:rsidRPr="00073763" w:rsidRDefault="00960296" w:rsidP="001A50DE">
            <w:pPr>
              <w:pStyle w:val="Zkladntext"/>
              <w:jc w:val="both"/>
              <w:rPr>
                <w:bCs/>
                <w:sz w:val="22"/>
                <w:szCs w:val="22"/>
              </w:rPr>
            </w:pPr>
            <w:r w:rsidRPr="00073763">
              <w:rPr>
                <w:bCs/>
                <w:sz w:val="22"/>
                <w:szCs w:val="22"/>
              </w:rPr>
              <w:t>Max 8 minut</w:t>
            </w:r>
          </w:p>
        </w:tc>
        <w:tc>
          <w:tcPr>
            <w:tcW w:w="1636" w:type="dxa"/>
          </w:tcPr>
          <w:p w14:paraId="23EC7790" w14:textId="252B4DDC" w:rsidR="00336887" w:rsidRPr="00073763" w:rsidRDefault="00960296" w:rsidP="001A50DE">
            <w:pPr>
              <w:pStyle w:val="Zkladntext"/>
              <w:jc w:val="both"/>
              <w:rPr>
                <w:bCs/>
                <w:sz w:val="22"/>
                <w:szCs w:val="22"/>
              </w:rPr>
            </w:pPr>
            <w:r w:rsidRPr="00073763">
              <w:rPr>
                <w:bCs/>
                <w:sz w:val="22"/>
                <w:szCs w:val="22"/>
              </w:rPr>
              <w:t>20 x</w:t>
            </w:r>
          </w:p>
        </w:tc>
        <w:tc>
          <w:tcPr>
            <w:tcW w:w="2546" w:type="dxa"/>
          </w:tcPr>
          <w:p w14:paraId="41B38D6E" w14:textId="75444AC7" w:rsidR="00336887" w:rsidRPr="00073763" w:rsidRDefault="00960296" w:rsidP="001A50DE">
            <w:pPr>
              <w:pStyle w:val="Zkladntext"/>
              <w:jc w:val="both"/>
              <w:rPr>
                <w:bCs/>
                <w:sz w:val="22"/>
                <w:szCs w:val="22"/>
              </w:rPr>
            </w:pPr>
            <w:r w:rsidRPr="00073763">
              <w:rPr>
                <w:bCs/>
                <w:sz w:val="22"/>
                <w:szCs w:val="22"/>
              </w:rPr>
              <w:t>20 x</w:t>
            </w:r>
          </w:p>
        </w:tc>
      </w:tr>
    </w:tbl>
    <w:p w14:paraId="755572BE" w14:textId="188767C0" w:rsidR="001A50DE" w:rsidRPr="00073763" w:rsidRDefault="00B435A2" w:rsidP="00B435A2">
      <w:pPr>
        <w:pStyle w:val="Zkladntext"/>
        <w:tabs>
          <w:tab w:val="left" w:pos="426"/>
        </w:tabs>
        <w:jc w:val="both"/>
        <w:rPr>
          <w:bCs/>
          <w:sz w:val="22"/>
          <w:szCs w:val="22"/>
        </w:rPr>
      </w:pPr>
      <w:r w:rsidRPr="00073763">
        <w:rPr>
          <w:bCs/>
          <w:sz w:val="22"/>
          <w:szCs w:val="22"/>
        </w:rPr>
        <w:tab/>
      </w:r>
      <w:r w:rsidR="00960296" w:rsidRPr="00073763">
        <w:rPr>
          <w:bCs/>
          <w:sz w:val="22"/>
          <w:szCs w:val="22"/>
        </w:rPr>
        <w:t>j</w:t>
      </w:r>
      <w:r w:rsidR="001A50DE" w:rsidRPr="00073763">
        <w:rPr>
          <w:bCs/>
          <w:sz w:val="22"/>
          <w:szCs w:val="22"/>
        </w:rPr>
        <w:t>)</w:t>
      </w:r>
      <w:r w:rsidR="001A50DE" w:rsidRPr="00073763">
        <w:rPr>
          <w:bCs/>
          <w:sz w:val="22"/>
          <w:szCs w:val="22"/>
        </w:rPr>
        <w:tab/>
        <w:t>místní znalost areálu nemocnice</w:t>
      </w:r>
      <w:r w:rsidR="004764AE" w:rsidRPr="00073763">
        <w:rPr>
          <w:bCs/>
          <w:sz w:val="22"/>
          <w:szCs w:val="22"/>
        </w:rPr>
        <w:t>;</w:t>
      </w:r>
    </w:p>
    <w:p w14:paraId="6332E9E0" w14:textId="1AD0A8A4" w:rsidR="00960296" w:rsidRPr="00073763" w:rsidRDefault="00960296" w:rsidP="001A50DE">
      <w:pPr>
        <w:pStyle w:val="Zkladntext"/>
        <w:ind w:left="708" w:hanging="282"/>
        <w:jc w:val="both"/>
        <w:rPr>
          <w:bCs/>
          <w:sz w:val="22"/>
          <w:szCs w:val="22"/>
        </w:rPr>
      </w:pPr>
      <w:r w:rsidRPr="00073763">
        <w:rPr>
          <w:bCs/>
          <w:sz w:val="22"/>
          <w:szCs w:val="22"/>
        </w:rPr>
        <w:t>k)</w:t>
      </w:r>
      <w:r w:rsidRPr="00073763">
        <w:rPr>
          <w:bCs/>
          <w:sz w:val="22"/>
          <w:szCs w:val="22"/>
        </w:rPr>
        <w:tab/>
        <w:t>absolvování školení v poskytování předlékařské první pomoci (doklad o proškolení)</w:t>
      </w:r>
    </w:p>
    <w:p w14:paraId="607EE3B2" w14:textId="713C268D" w:rsidR="001A50DE" w:rsidRPr="00073763" w:rsidRDefault="00960296" w:rsidP="001A50DE">
      <w:pPr>
        <w:pStyle w:val="Zkladntext"/>
        <w:ind w:left="708" w:hanging="282"/>
        <w:jc w:val="both"/>
        <w:rPr>
          <w:bCs/>
          <w:sz w:val="22"/>
          <w:szCs w:val="22"/>
        </w:rPr>
      </w:pPr>
      <w:r w:rsidRPr="00073763">
        <w:rPr>
          <w:bCs/>
          <w:sz w:val="22"/>
          <w:szCs w:val="22"/>
        </w:rPr>
        <w:t>l</w:t>
      </w:r>
      <w:r w:rsidR="001A50DE" w:rsidRPr="00073763">
        <w:rPr>
          <w:bCs/>
          <w:sz w:val="22"/>
          <w:szCs w:val="22"/>
        </w:rPr>
        <w:t>)</w:t>
      </w:r>
      <w:r w:rsidR="001A50DE" w:rsidRPr="00073763">
        <w:rPr>
          <w:bCs/>
          <w:sz w:val="22"/>
          <w:szCs w:val="22"/>
        </w:rPr>
        <w:tab/>
        <w:t>základní znalosti přestupkového zákona, trestního zákoníku a trestního řádu</w:t>
      </w:r>
      <w:r w:rsidR="003F6FF0" w:rsidRPr="00073763">
        <w:rPr>
          <w:bCs/>
          <w:sz w:val="22"/>
          <w:szCs w:val="22"/>
        </w:rPr>
        <w:t>, zejména pak podmínek nutné obrany, krajní nouze a podmínek zadržení podezřelé osoby</w:t>
      </w:r>
      <w:r w:rsidR="004764AE" w:rsidRPr="00073763">
        <w:rPr>
          <w:bCs/>
          <w:sz w:val="22"/>
          <w:szCs w:val="22"/>
        </w:rPr>
        <w:t>;</w:t>
      </w:r>
    </w:p>
    <w:p w14:paraId="0F220DC2" w14:textId="7DEF25E7" w:rsidR="00B00945" w:rsidRPr="00073763" w:rsidRDefault="00960296" w:rsidP="004764AE">
      <w:pPr>
        <w:pStyle w:val="Zkladntext"/>
        <w:ind w:left="708" w:hanging="282"/>
        <w:jc w:val="both"/>
        <w:rPr>
          <w:bCs/>
          <w:sz w:val="22"/>
          <w:szCs w:val="22"/>
        </w:rPr>
      </w:pPr>
      <w:r w:rsidRPr="00073763">
        <w:rPr>
          <w:bCs/>
          <w:sz w:val="22"/>
          <w:szCs w:val="22"/>
        </w:rPr>
        <w:t>m</w:t>
      </w:r>
      <w:r w:rsidR="004764AE" w:rsidRPr="00073763">
        <w:rPr>
          <w:bCs/>
          <w:sz w:val="22"/>
          <w:szCs w:val="22"/>
        </w:rPr>
        <w:t>)</w:t>
      </w:r>
      <w:r w:rsidR="00C64776" w:rsidRPr="00073763">
        <w:rPr>
          <w:bCs/>
          <w:sz w:val="22"/>
          <w:szCs w:val="22"/>
        </w:rPr>
        <w:t xml:space="preserve"> </w:t>
      </w:r>
      <w:r w:rsidR="00B00945" w:rsidRPr="00073763">
        <w:rPr>
          <w:bCs/>
          <w:sz w:val="22"/>
          <w:szCs w:val="22"/>
        </w:rPr>
        <w:t>prokazateln</w:t>
      </w:r>
      <w:r w:rsidR="004764AE" w:rsidRPr="00073763">
        <w:rPr>
          <w:bCs/>
          <w:sz w:val="22"/>
          <w:szCs w:val="22"/>
        </w:rPr>
        <w:t>é</w:t>
      </w:r>
      <w:r w:rsidR="00B00945" w:rsidRPr="00073763">
        <w:rPr>
          <w:bCs/>
          <w:sz w:val="22"/>
          <w:szCs w:val="22"/>
        </w:rPr>
        <w:t xml:space="preserve"> proškol</w:t>
      </w:r>
      <w:r w:rsidR="004764AE" w:rsidRPr="00073763">
        <w:rPr>
          <w:bCs/>
          <w:sz w:val="22"/>
          <w:szCs w:val="22"/>
        </w:rPr>
        <w:t>ení</w:t>
      </w:r>
      <w:r w:rsidR="00B00945" w:rsidRPr="00073763">
        <w:rPr>
          <w:bCs/>
          <w:sz w:val="22"/>
          <w:szCs w:val="22"/>
        </w:rPr>
        <w:t xml:space="preserve"> o podmínkách a aspektech jejich působení v provozu zdravotnického zařízení, a to zejména o povinnosti dodržování</w:t>
      </w:r>
      <w:r w:rsidRPr="00073763">
        <w:rPr>
          <w:bCs/>
          <w:sz w:val="22"/>
          <w:szCs w:val="22"/>
        </w:rPr>
        <w:t xml:space="preserve"> (doklad o proškolení)</w:t>
      </w:r>
      <w:r w:rsidR="00B00945" w:rsidRPr="00073763">
        <w:rPr>
          <w:bCs/>
          <w:sz w:val="22"/>
          <w:szCs w:val="22"/>
        </w:rPr>
        <w:t>:</w:t>
      </w:r>
    </w:p>
    <w:p w14:paraId="28769415" w14:textId="77777777" w:rsidR="00B00945" w:rsidRPr="00073763" w:rsidRDefault="00B00945" w:rsidP="004764AE">
      <w:pPr>
        <w:pStyle w:val="Zkladntext"/>
        <w:ind w:left="1404" w:hanging="270"/>
        <w:jc w:val="both"/>
        <w:rPr>
          <w:bCs/>
          <w:sz w:val="22"/>
          <w:szCs w:val="22"/>
        </w:rPr>
      </w:pPr>
      <w:r w:rsidRPr="00073763">
        <w:rPr>
          <w:bCs/>
          <w:sz w:val="22"/>
          <w:szCs w:val="22"/>
        </w:rPr>
        <w:t>-</w:t>
      </w:r>
      <w:r w:rsidRPr="00073763">
        <w:rPr>
          <w:bCs/>
          <w:sz w:val="22"/>
          <w:szCs w:val="22"/>
        </w:rPr>
        <w:tab/>
        <w:t>pravidel GDPR dle platné legislativy, zákazu nahlížení do zdravotnické a jiné dokumentace a povinnosti zachovávat mlčenlivost o všech informacích týkajících se pacientů, zaměstnanců a ostatních údajů souvisejících s provozem zdravotnického zařízení,</w:t>
      </w:r>
    </w:p>
    <w:p w14:paraId="681BC3D7" w14:textId="6D0214B4" w:rsidR="00B00945" w:rsidRPr="00073763" w:rsidRDefault="00B00945" w:rsidP="001D0AED">
      <w:pPr>
        <w:pStyle w:val="Zkladntext"/>
        <w:ind w:left="1404" w:hanging="270"/>
        <w:jc w:val="both"/>
        <w:rPr>
          <w:bCs/>
          <w:sz w:val="22"/>
          <w:szCs w:val="22"/>
        </w:rPr>
      </w:pPr>
      <w:r w:rsidRPr="00073763">
        <w:rPr>
          <w:bCs/>
          <w:sz w:val="22"/>
          <w:szCs w:val="22"/>
        </w:rPr>
        <w:t>-</w:t>
      </w:r>
      <w:r w:rsidR="001D0AED" w:rsidRPr="00073763">
        <w:rPr>
          <w:bCs/>
          <w:sz w:val="22"/>
          <w:szCs w:val="22"/>
        </w:rPr>
        <w:tab/>
      </w:r>
      <w:r w:rsidRPr="00073763">
        <w:rPr>
          <w:bCs/>
          <w:sz w:val="22"/>
          <w:szCs w:val="22"/>
        </w:rPr>
        <w:t xml:space="preserve">podmínek jejich činnosti, vyplývajících z obecně závazných předpisů a vnitřních předpisů objednatele v oblasti ochrany bezpečnosti a zdraví při práci, hygienických předpisů a předpisů pro nakládání s odpady,  </w:t>
      </w:r>
    </w:p>
    <w:p w14:paraId="0C35039F" w14:textId="77777777" w:rsidR="00B00945" w:rsidRPr="00073763" w:rsidRDefault="00B00945" w:rsidP="001D0AED">
      <w:pPr>
        <w:pStyle w:val="Zkladntext"/>
        <w:ind w:left="426" w:firstLine="708"/>
        <w:jc w:val="both"/>
        <w:rPr>
          <w:bCs/>
          <w:sz w:val="22"/>
          <w:szCs w:val="22"/>
        </w:rPr>
      </w:pPr>
      <w:r w:rsidRPr="00073763">
        <w:rPr>
          <w:bCs/>
          <w:sz w:val="22"/>
          <w:szCs w:val="22"/>
        </w:rPr>
        <w:t>-</w:t>
      </w:r>
      <w:r w:rsidRPr="00073763">
        <w:rPr>
          <w:bCs/>
          <w:sz w:val="22"/>
          <w:szCs w:val="22"/>
        </w:rPr>
        <w:tab/>
        <w:t>užívání příslušných ochranných prostředků a identifikačních jmenovek,</w:t>
      </w:r>
    </w:p>
    <w:p w14:paraId="68D8AF8B" w14:textId="77777777" w:rsidR="00B00945" w:rsidRPr="00073763" w:rsidRDefault="00B00945" w:rsidP="001D0AED">
      <w:pPr>
        <w:pStyle w:val="Zkladntext"/>
        <w:ind w:left="426" w:firstLine="708"/>
        <w:jc w:val="both"/>
        <w:rPr>
          <w:bCs/>
          <w:sz w:val="22"/>
          <w:szCs w:val="22"/>
        </w:rPr>
      </w:pPr>
      <w:r w:rsidRPr="00073763">
        <w:rPr>
          <w:bCs/>
          <w:sz w:val="22"/>
          <w:szCs w:val="22"/>
        </w:rPr>
        <w:t>-</w:t>
      </w:r>
      <w:r w:rsidRPr="00073763">
        <w:rPr>
          <w:bCs/>
          <w:sz w:val="22"/>
          <w:szCs w:val="22"/>
        </w:rPr>
        <w:tab/>
        <w:t>požárních poplachových směrnic a činnosti ohlašovny požáru,</w:t>
      </w:r>
    </w:p>
    <w:p w14:paraId="7A1A5FBC" w14:textId="5A8E1138" w:rsidR="00B00945" w:rsidRPr="00073763" w:rsidRDefault="00B00945" w:rsidP="001D0AED">
      <w:pPr>
        <w:pStyle w:val="Zkladntext"/>
        <w:ind w:left="1404" w:hanging="270"/>
        <w:jc w:val="both"/>
        <w:rPr>
          <w:bCs/>
          <w:sz w:val="22"/>
          <w:szCs w:val="22"/>
        </w:rPr>
      </w:pPr>
      <w:r w:rsidRPr="00073763">
        <w:rPr>
          <w:bCs/>
          <w:sz w:val="22"/>
          <w:szCs w:val="22"/>
        </w:rPr>
        <w:t>-</w:t>
      </w:r>
      <w:r w:rsidRPr="00073763">
        <w:rPr>
          <w:bCs/>
          <w:sz w:val="22"/>
          <w:szCs w:val="22"/>
        </w:rPr>
        <w:tab/>
        <w:t xml:space="preserve">zákazu požívání alkoholických nápojů a ostatních návykových látek v místě plnění předmětu této smlouvy a povinnosti podrobit se na výzvu oprávněného zástupce </w:t>
      </w:r>
      <w:r w:rsidRPr="00073763">
        <w:rPr>
          <w:bCs/>
          <w:sz w:val="22"/>
          <w:szCs w:val="22"/>
        </w:rPr>
        <w:lastRenderedPageBreak/>
        <w:t>objednatele orientační dechové zkoušce na alkohol či omamné a psychotropní látky, popř. kontrole osobních věcí,</w:t>
      </w:r>
    </w:p>
    <w:p w14:paraId="328AAE88" w14:textId="2063F990" w:rsidR="001D0080" w:rsidRPr="00073763" w:rsidRDefault="001D0AED" w:rsidP="00C57EAF">
      <w:pPr>
        <w:pStyle w:val="Zkladntext"/>
        <w:tabs>
          <w:tab w:val="left" w:pos="426"/>
        </w:tabs>
        <w:jc w:val="both"/>
        <w:rPr>
          <w:bCs/>
          <w:sz w:val="22"/>
          <w:szCs w:val="22"/>
        </w:rPr>
      </w:pPr>
      <w:r w:rsidRPr="00073763">
        <w:rPr>
          <w:bCs/>
          <w:sz w:val="22"/>
          <w:szCs w:val="22"/>
        </w:rPr>
        <w:t>4</w:t>
      </w:r>
      <w:r w:rsidR="001D0080" w:rsidRPr="00073763">
        <w:rPr>
          <w:bCs/>
          <w:sz w:val="22"/>
          <w:szCs w:val="22"/>
        </w:rPr>
        <w:t>.</w:t>
      </w:r>
      <w:r w:rsidR="001D0080" w:rsidRPr="00073763">
        <w:rPr>
          <w:bCs/>
          <w:sz w:val="22"/>
          <w:szCs w:val="22"/>
        </w:rPr>
        <w:tab/>
        <w:t xml:space="preserve">Dodavatel není oprávněn bez </w:t>
      </w:r>
      <w:r w:rsidR="001709FC" w:rsidRPr="00073763">
        <w:rPr>
          <w:bCs/>
          <w:sz w:val="22"/>
          <w:szCs w:val="22"/>
        </w:rPr>
        <w:t>písemného souhlasu</w:t>
      </w:r>
      <w:r w:rsidR="001D0080" w:rsidRPr="00073763">
        <w:rPr>
          <w:bCs/>
          <w:sz w:val="22"/>
          <w:szCs w:val="22"/>
        </w:rPr>
        <w:t xml:space="preserve"> objednatele</w:t>
      </w:r>
      <w:r w:rsidR="001709FC" w:rsidRPr="00073763">
        <w:rPr>
          <w:bCs/>
          <w:sz w:val="22"/>
          <w:szCs w:val="22"/>
        </w:rPr>
        <w:t xml:space="preserve"> </w:t>
      </w:r>
      <w:r w:rsidR="001D0080" w:rsidRPr="00073763">
        <w:rPr>
          <w:bCs/>
          <w:sz w:val="22"/>
          <w:szCs w:val="22"/>
        </w:rPr>
        <w:t xml:space="preserve">pověřit poskytováním strážní služby v místě plnění třetí osobu ani sjednat na určité úkony nebo na vymezenou dobu jiné osoby, pokud se smluvní strany </w:t>
      </w:r>
      <w:r w:rsidR="001709FC" w:rsidRPr="00073763">
        <w:rPr>
          <w:bCs/>
          <w:sz w:val="22"/>
          <w:szCs w:val="22"/>
        </w:rPr>
        <w:t xml:space="preserve">písemně </w:t>
      </w:r>
      <w:r w:rsidR="001D0080" w:rsidRPr="00073763">
        <w:rPr>
          <w:bCs/>
          <w:sz w:val="22"/>
          <w:szCs w:val="22"/>
        </w:rPr>
        <w:t>nedohodnou jinak.</w:t>
      </w:r>
    </w:p>
    <w:p w14:paraId="2AC03A40" w14:textId="1991D7E5" w:rsidR="001D0080" w:rsidRDefault="001D0AED" w:rsidP="00B435A2">
      <w:pPr>
        <w:pStyle w:val="Zkladntext"/>
        <w:tabs>
          <w:tab w:val="left" w:pos="426"/>
        </w:tabs>
        <w:jc w:val="both"/>
        <w:rPr>
          <w:bCs/>
          <w:sz w:val="22"/>
          <w:szCs w:val="22"/>
        </w:rPr>
      </w:pPr>
      <w:r w:rsidRPr="00073763">
        <w:rPr>
          <w:bCs/>
          <w:sz w:val="22"/>
          <w:szCs w:val="22"/>
        </w:rPr>
        <w:t>5</w:t>
      </w:r>
      <w:r w:rsidR="001D0080" w:rsidRPr="00073763">
        <w:rPr>
          <w:bCs/>
          <w:sz w:val="22"/>
          <w:szCs w:val="22"/>
        </w:rPr>
        <w:t>.</w:t>
      </w:r>
      <w:r w:rsidRPr="00073763">
        <w:rPr>
          <w:bCs/>
          <w:sz w:val="22"/>
          <w:szCs w:val="22"/>
        </w:rPr>
        <w:t xml:space="preserve"> </w:t>
      </w:r>
      <w:bookmarkStart w:id="1" w:name="_Hlk176523055"/>
      <w:r w:rsidR="00C57EAF" w:rsidRPr="00073763">
        <w:rPr>
          <w:bCs/>
          <w:sz w:val="22"/>
          <w:szCs w:val="22"/>
        </w:rPr>
        <w:tab/>
      </w:r>
      <w:r w:rsidR="001D0080" w:rsidRPr="00073763">
        <w:rPr>
          <w:bCs/>
          <w:sz w:val="22"/>
          <w:szCs w:val="22"/>
        </w:rPr>
        <w:t>Smluvní strany se zavazují v průběhu trvání smluvního vztahu, založeného touto smlouvou, spolupracovat při realizaci plnění předmětu této smlouvy a poskytnout si za tímto účelem maximální součinnost. K tomuto účelu si smluvní strany určily kontaktní osoby, odpovědné za řešení a vyřizování běžných záležitostí, vyplývajících ze vzájemné součinnosti.</w:t>
      </w:r>
      <w:bookmarkEnd w:id="1"/>
    </w:p>
    <w:p w14:paraId="0B141C86" w14:textId="77777777" w:rsidR="00073763" w:rsidRPr="00073763" w:rsidRDefault="00073763" w:rsidP="00B435A2">
      <w:pPr>
        <w:pStyle w:val="Zkladntext"/>
        <w:tabs>
          <w:tab w:val="left" w:pos="426"/>
        </w:tabs>
        <w:jc w:val="both"/>
        <w:rPr>
          <w:bCs/>
          <w:sz w:val="22"/>
          <w:szCs w:val="22"/>
        </w:rPr>
      </w:pPr>
    </w:p>
    <w:p w14:paraId="2B8772AE" w14:textId="4FFDF60F" w:rsidR="001D0080" w:rsidRPr="00073763" w:rsidRDefault="00A3153F" w:rsidP="00A3153F">
      <w:pPr>
        <w:pStyle w:val="Zkladntext"/>
        <w:tabs>
          <w:tab w:val="right" w:pos="7088"/>
          <w:tab w:val="right" w:pos="9356"/>
        </w:tabs>
        <w:jc w:val="center"/>
        <w:rPr>
          <w:b/>
          <w:sz w:val="22"/>
          <w:szCs w:val="22"/>
        </w:rPr>
      </w:pPr>
      <w:r w:rsidRPr="00073763">
        <w:rPr>
          <w:b/>
          <w:sz w:val="22"/>
          <w:szCs w:val="22"/>
        </w:rPr>
        <w:t>IV. Práva a povinnosti objednatele</w:t>
      </w:r>
    </w:p>
    <w:p w14:paraId="25233DEF" w14:textId="5941C737" w:rsidR="001D0080" w:rsidRPr="00073763" w:rsidRDefault="00A3153F" w:rsidP="00C57EAF">
      <w:pPr>
        <w:pStyle w:val="Zkladntext"/>
        <w:tabs>
          <w:tab w:val="left" w:pos="426"/>
          <w:tab w:val="right" w:pos="7088"/>
          <w:tab w:val="right" w:pos="9356"/>
        </w:tabs>
        <w:jc w:val="both"/>
        <w:rPr>
          <w:bCs/>
          <w:sz w:val="22"/>
          <w:szCs w:val="22"/>
        </w:rPr>
      </w:pPr>
      <w:r w:rsidRPr="00073763">
        <w:rPr>
          <w:bCs/>
          <w:sz w:val="22"/>
          <w:szCs w:val="22"/>
        </w:rPr>
        <w:t xml:space="preserve">1. </w:t>
      </w:r>
      <w:r w:rsidR="00C57EAF" w:rsidRPr="00073763">
        <w:rPr>
          <w:bCs/>
          <w:sz w:val="22"/>
          <w:szCs w:val="22"/>
        </w:rPr>
        <w:tab/>
      </w:r>
      <w:r w:rsidR="001D0080" w:rsidRPr="00073763">
        <w:rPr>
          <w:bCs/>
          <w:sz w:val="22"/>
          <w:szCs w:val="22"/>
        </w:rPr>
        <w:t>Objednatel je povinen:</w:t>
      </w:r>
    </w:p>
    <w:p w14:paraId="540BBF22" w14:textId="462393B8" w:rsidR="001D0080" w:rsidRPr="00073763" w:rsidRDefault="001D0080" w:rsidP="00A3153F">
      <w:pPr>
        <w:pStyle w:val="Zkladntext"/>
        <w:tabs>
          <w:tab w:val="left" w:pos="709"/>
          <w:tab w:val="right" w:pos="7088"/>
          <w:tab w:val="right" w:pos="9356"/>
        </w:tabs>
        <w:ind w:left="704" w:hanging="420"/>
        <w:jc w:val="both"/>
        <w:rPr>
          <w:bCs/>
          <w:sz w:val="22"/>
          <w:szCs w:val="22"/>
        </w:rPr>
      </w:pPr>
      <w:r w:rsidRPr="00073763">
        <w:rPr>
          <w:bCs/>
          <w:sz w:val="22"/>
          <w:szCs w:val="22"/>
        </w:rPr>
        <w:t>a)</w:t>
      </w:r>
      <w:r w:rsidR="00A3153F" w:rsidRPr="00073763">
        <w:rPr>
          <w:bCs/>
          <w:sz w:val="22"/>
          <w:szCs w:val="22"/>
        </w:rPr>
        <w:tab/>
      </w:r>
      <w:r w:rsidRPr="00073763">
        <w:rPr>
          <w:bCs/>
          <w:sz w:val="22"/>
          <w:szCs w:val="22"/>
        </w:rPr>
        <w:t xml:space="preserve">bezplatně vyhradit dodavateli ve svém areálu vhodné prostory pro parkování jednoho osobního vozidla a zřízení </w:t>
      </w:r>
      <w:r w:rsidR="00A3153F" w:rsidRPr="00073763">
        <w:rPr>
          <w:bCs/>
          <w:sz w:val="22"/>
          <w:szCs w:val="22"/>
        </w:rPr>
        <w:t xml:space="preserve">zázemí </w:t>
      </w:r>
      <w:r w:rsidR="00072ADC" w:rsidRPr="00073763">
        <w:rPr>
          <w:bCs/>
          <w:sz w:val="22"/>
          <w:szCs w:val="22"/>
        </w:rPr>
        <w:t xml:space="preserve">se sociálním zařízením </w:t>
      </w:r>
      <w:r w:rsidR="00A3153F" w:rsidRPr="00073763">
        <w:rPr>
          <w:bCs/>
          <w:sz w:val="22"/>
          <w:szCs w:val="22"/>
        </w:rPr>
        <w:t xml:space="preserve">pro </w:t>
      </w:r>
      <w:r w:rsidRPr="00073763">
        <w:rPr>
          <w:bCs/>
          <w:sz w:val="22"/>
          <w:szCs w:val="22"/>
        </w:rPr>
        <w:t>jeho zaměstnanc</w:t>
      </w:r>
      <w:r w:rsidR="00A3153F" w:rsidRPr="00073763">
        <w:rPr>
          <w:bCs/>
          <w:sz w:val="22"/>
          <w:szCs w:val="22"/>
        </w:rPr>
        <w:t>e</w:t>
      </w:r>
      <w:r w:rsidRPr="00073763">
        <w:rPr>
          <w:bCs/>
          <w:sz w:val="22"/>
          <w:szCs w:val="22"/>
        </w:rPr>
        <w:t xml:space="preserve"> zajišťující provádění strážní služby,</w:t>
      </w:r>
    </w:p>
    <w:p w14:paraId="61B055DD" w14:textId="51290837" w:rsidR="001D0080" w:rsidRPr="00073763" w:rsidRDefault="001D0080" w:rsidP="00A3153F">
      <w:pPr>
        <w:pStyle w:val="Zkladntext"/>
        <w:ind w:left="704" w:hanging="420"/>
        <w:jc w:val="both"/>
        <w:rPr>
          <w:bCs/>
          <w:sz w:val="22"/>
          <w:szCs w:val="22"/>
        </w:rPr>
      </w:pPr>
      <w:r w:rsidRPr="00073763">
        <w:rPr>
          <w:bCs/>
          <w:sz w:val="22"/>
          <w:szCs w:val="22"/>
        </w:rPr>
        <w:t>b)</w:t>
      </w:r>
      <w:r w:rsidRPr="00073763">
        <w:rPr>
          <w:bCs/>
          <w:sz w:val="22"/>
          <w:szCs w:val="22"/>
        </w:rPr>
        <w:tab/>
        <w:t>v nezbytném rozsahu informovat písemně nebo ústně dodavatele o zvláštnostech areálu a objektů, v nichž má být dle této smlouvy poskytována strážní služba,</w:t>
      </w:r>
    </w:p>
    <w:p w14:paraId="44DAE94F" w14:textId="77777777" w:rsidR="001D0080" w:rsidRPr="00073763" w:rsidRDefault="001D0080" w:rsidP="00A3153F">
      <w:pPr>
        <w:pStyle w:val="Zkladntext"/>
        <w:ind w:firstLine="284"/>
        <w:jc w:val="both"/>
        <w:rPr>
          <w:bCs/>
          <w:sz w:val="22"/>
          <w:szCs w:val="22"/>
        </w:rPr>
      </w:pPr>
      <w:r w:rsidRPr="00073763">
        <w:rPr>
          <w:bCs/>
          <w:sz w:val="22"/>
          <w:szCs w:val="22"/>
        </w:rPr>
        <w:t>c)</w:t>
      </w:r>
      <w:r w:rsidRPr="00073763">
        <w:rPr>
          <w:bCs/>
          <w:sz w:val="22"/>
          <w:szCs w:val="22"/>
        </w:rPr>
        <w:tab/>
        <w:t>poskytovat součinnost, která je nutná k řádnému výkonu strážní služby dle této smlouvy,</w:t>
      </w:r>
    </w:p>
    <w:p w14:paraId="1D35565D" w14:textId="56243037" w:rsidR="001D0080" w:rsidRPr="00073763" w:rsidRDefault="001D0080" w:rsidP="00A3153F">
      <w:pPr>
        <w:pStyle w:val="Zkladntext"/>
        <w:ind w:left="704" w:hanging="420"/>
        <w:jc w:val="both"/>
        <w:rPr>
          <w:bCs/>
          <w:sz w:val="22"/>
          <w:szCs w:val="22"/>
        </w:rPr>
      </w:pPr>
      <w:r w:rsidRPr="00073763">
        <w:rPr>
          <w:bCs/>
          <w:sz w:val="22"/>
          <w:szCs w:val="22"/>
        </w:rPr>
        <w:t>d)</w:t>
      </w:r>
      <w:r w:rsidRPr="00073763">
        <w:rPr>
          <w:bCs/>
          <w:sz w:val="22"/>
          <w:szCs w:val="22"/>
        </w:rPr>
        <w:tab/>
        <w:t xml:space="preserve">v rámci součinnosti včas a dostatečně informovat </w:t>
      </w:r>
      <w:r w:rsidR="00A3153F" w:rsidRPr="00073763">
        <w:rPr>
          <w:bCs/>
          <w:sz w:val="22"/>
          <w:szCs w:val="22"/>
        </w:rPr>
        <w:t xml:space="preserve">kontaktní osobu </w:t>
      </w:r>
      <w:r w:rsidRPr="00073763">
        <w:rPr>
          <w:bCs/>
          <w:sz w:val="22"/>
          <w:szCs w:val="22"/>
        </w:rPr>
        <w:t>dodavatele o všech organizačních změnách, poznatcích z kontrolní činnosti, podnětech vlastních zaměstnanců a dalších skutečnostech, významných pro řádné poskytování strážní služby.</w:t>
      </w:r>
    </w:p>
    <w:p w14:paraId="455A9C0D" w14:textId="1EB283DA" w:rsidR="00A3153F" w:rsidRPr="00073763" w:rsidRDefault="00A3153F" w:rsidP="00A3153F">
      <w:pPr>
        <w:pStyle w:val="Zkladntext"/>
        <w:ind w:left="704" w:hanging="420"/>
        <w:jc w:val="both"/>
        <w:rPr>
          <w:bCs/>
          <w:sz w:val="22"/>
          <w:szCs w:val="22"/>
        </w:rPr>
      </w:pPr>
      <w:r w:rsidRPr="00073763">
        <w:rPr>
          <w:bCs/>
          <w:sz w:val="22"/>
          <w:szCs w:val="22"/>
        </w:rPr>
        <w:t xml:space="preserve">e) </w:t>
      </w:r>
      <w:r w:rsidRPr="00073763">
        <w:rPr>
          <w:bCs/>
          <w:sz w:val="22"/>
          <w:szCs w:val="22"/>
        </w:rPr>
        <w:tab/>
      </w:r>
      <w:r w:rsidR="00072ADC" w:rsidRPr="00073763">
        <w:rPr>
          <w:bCs/>
          <w:sz w:val="22"/>
          <w:szCs w:val="22"/>
        </w:rPr>
        <w:t>zajistit na základě výzvy/dohody s dodavatelem pro pracovníky dodavatele proškolení BOZP, PO a další školení vztahující se na konkrétní a specifické podmínky areálu a objektů objednatele, učinit o tomto školení zápis a předat jej dodavateli.</w:t>
      </w:r>
    </w:p>
    <w:p w14:paraId="32484523" w14:textId="4B846345" w:rsidR="00A3153F" w:rsidRPr="00073763" w:rsidRDefault="00A3153F" w:rsidP="00C57EAF">
      <w:pPr>
        <w:pStyle w:val="Zkladntext"/>
        <w:tabs>
          <w:tab w:val="left" w:pos="426"/>
        </w:tabs>
        <w:jc w:val="both"/>
        <w:rPr>
          <w:bCs/>
          <w:sz w:val="22"/>
          <w:szCs w:val="22"/>
        </w:rPr>
      </w:pPr>
      <w:r w:rsidRPr="00073763">
        <w:rPr>
          <w:bCs/>
          <w:sz w:val="22"/>
          <w:szCs w:val="22"/>
        </w:rPr>
        <w:t xml:space="preserve">2. </w:t>
      </w:r>
      <w:r w:rsidR="00C57EAF" w:rsidRPr="00073763">
        <w:rPr>
          <w:bCs/>
          <w:sz w:val="22"/>
          <w:szCs w:val="22"/>
        </w:rPr>
        <w:tab/>
      </w:r>
      <w:r w:rsidRPr="00073763">
        <w:rPr>
          <w:bCs/>
          <w:sz w:val="22"/>
          <w:szCs w:val="22"/>
        </w:rPr>
        <w:t>Objednatel má právo</w:t>
      </w:r>
      <w:r w:rsidR="00072ADC" w:rsidRPr="00073763">
        <w:rPr>
          <w:bCs/>
          <w:sz w:val="22"/>
          <w:szCs w:val="22"/>
        </w:rPr>
        <w:t xml:space="preserve"> provádět kdykoliv kontrolu služeb poskytovaných dle této smlouvy.</w:t>
      </w:r>
    </w:p>
    <w:p w14:paraId="2EF63648" w14:textId="5CB396FC" w:rsidR="00072ADC" w:rsidRPr="00073763" w:rsidRDefault="00072ADC" w:rsidP="00C57EAF">
      <w:pPr>
        <w:pStyle w:val="Zkladntext"/>
        <w:tabs>
          <w:tab w:val="left" w:pos="426"/>
        </w:tabs>
        <w:jc w:val="both"/>
        <w:rPr>
          <w:bCs/>
          <w:sz w:val="22"/>
          <w:szCs w:val="22"/>
        </w:rPr>
      </w:pPr>
      <w:r w:rsidRPr="00073763">
        <w:rPr>
          <w:bCs/>
          <w:sz w:val="22"/>
          <w:szCs w:val="22"/>
        </w:rPr>
        <w:t xml:space="preserve">3. </w:t>
      </w:r>
      <w:r w:rsidR="00C57EAF" w:rsidRPr="00073763">
        <w:rPr>
          <w:bCs/>
          <w:sz w:val="22"/>
          <w:szCs w:val="22"/>
        </w:rPr>
        <w:tab/>
      </w:r>
      <w:r w:rsidRPr="00073763">
        <w:rPr>
          <w:bCs/>
          <w:sz w:val="22"/>
          <w:szCs w:val="22"/>
        </w:rPr>
        <w:t>Kontaktní osoba objednatele je oprávněna ověřit si způsobilost a předpoklady zaměstnance dodavatele k výkonu služby, a to včetně použití prostředků detekce alkoholu a návykových látek, přičemž zaměstnanec dodavatele je povinen ověření strpět</w:t>
      </w:r>
      <w:r w:rsidR="00AC1EE8" w:rsidRPr="00073763">
        <w:rPr>
          <w:bCs/>
          <w:sz w:val="22"/>
          <w:szCs w:val="22"/>
        </w:rPr>
        <w:t xml:space="preserve">. </w:t>
      </w:r>
    </w:p>
    <w:p w14:paraId="0D8F78F4" w14:textId="33BB99D2" w:rsidR="00AC1EE8" w:rsidRPr="00073763" w:rsidRDefault="00AC1EE8" w:rsidP="00A3153F">
      <w:pPr>
        <w:pStyle w:val="Zkladntext"/>
        <w:jc w:val="both"/>
        <w:rPr>
          <w:bCs/>
          <w:sz w:val="22"/>
          <w:szCs w:val="22"/>
        </w:rPr>
      </w:pPr>
    </w:p>
    <w:p w14:paraId="3EEEBE55" w14:textId="5588236E" w:rsidR="00AC1EE8" w:rsidRPr="00073763" w:rsidRDefault="00AC1EE8" w:rsidP="00AA0ABF">
      <w:pPr>
        <w:pStyle w:val="Zkladntext"/>
        <w:jc w:val="center"/>
        <w:rPr>
          <w:b/>
          <w:sz w:val="22"/>
          <w:szCs w:val="22"/>
        </w:rPr>
      </w:pPr>
      <w:r w:rsidRPr="00073763">
        <w:rPr>
          <w:b/>
          <w:sz w:val="22"/>
          <w:szCs w:val="22"/>
        </w:rPr>
        <w:t>V. Cena a platební podmínky</w:t>
      </w:r>
    </w:p>
    <w:p w14:paraId="54FC01F0" w14:textId="77777777" w:rsidR="00B435A2" w:rsidRPr="00073763" w:rsidRDefault="00AC1EE8" w:rsidP="00C57EAF">
      <w:pPr>
        <w:pStyle w:val="Zkladntext"/>
        <w:tabs>
          <w:tab w:val="left" w:pos="426"/>
        </w:tabs>
        <w:jc w:val="both"/>
        <w:rPr>
          <w:bCs/>
          <w:sz w:val="22"/>
          <w:szCs w:val="22"/>
        </w:rPr>
      </w:pPr>
      <w:r w:rsidRPr="00073763">
        <w:rPr>
          <w:bCs/>
          <w:sz w:val="22"/>
          <w:szCs w:val="22"/>
        </w:rPr>
        <w:t>1.</w:t>
      </w:r>
      <w:r w:rsidRPr="00073763">
        <w:rPr>
          <w:bCs/>
          <w:sz w:val="22"/>
          <w:szCs w:val="22"/>
        </w:rPr>
        <w:tab/>
        <w:t xml:space="preserve">Za řádně provedené služby </w:t>
      </w:r>
      <w:r w:rsidR="00AA0ABF" w:rsidRPr="00073763">
        <w:rPr>
          <w:bCs/>
          <w:sz w:val="22"/>
          <w:szCs w:val="22"/>
        </w:rPr>
        <w:t>je povinen</w:t>
      </w:r>
      <w:r w:rsidRPr="00073763">
        <w:rPr>
          <w:bCs/>
          <w:sz w:val="22"/>
          <w:szCs w:val="22"/>
        </w:rPr>
        <w:t xml:space="preserve"> objednatel platit dodavateli dohodnutou smluvní cenu</w:t>
      </w:r>
      <w:r w:rsidR="00AA0ABF" w:rsidRPr="00073763">
        <w:rPr>
          <w:bCs/>
          <w:sz w:val="22"/>
          <w:szCs w:val="22"/>
        </w:rPr>
        <w:t xml:space="preserve">, která </w:t>
      </w:r>
      <w:r w:rsidR="00347D19" w:rsidRPr="00073763">
        <w:rPr>
          <w:bCs/>
          <w:sz w:val="22"/>
          <w:szCs w:val="22"/>
        </w:rPr>
        <w:t>je stanovena takto:</w:t>
      </w:r>
    </w:p>
    <w:p w14:paraId="65B093EE" w14:textId="35A3CA01" w:rsidR="00347D19" w:rsidRPr="00073763" w:rsidRDefault="00681333" w:rsidP="00C57EAF">
      <w:pPr>
        <w:pStyle w:val="Zkladntext"/>
        <w:tabs>
          <w:tab w:val="left" w:pos="426"/>
        </w:tabs>
        <w:jc w:val="both"/>
        <w:rPr>
          <w:bCs/>
          <w:sz w:val="22"/>
          <w:szCs w:val="22"/>
        </w:rPr>
      </w:pPr>
      <w:r w:rsidRPr="00073763">
        <w:rPr>
          <w:bCs/>
          <w:sz w:val="22"/>
          <w:szCs w:val="22"/>
        </w:rPr>
        <w:t xml:space="preserve"> </w:t>
      </w:r>
      <w:bookmarkStart w:id="2" w:name="_MON_1787379207"/>
      <w:bookmarkEnd w:id="2"/>
      <w:r w:rsidR="00073763" w:rsidRPr="00073763">
        <w:rPr>
          <w:bCs/>
          <w:sz w:val="22"/>
          <w:szCs w:val="22"/>
        </w:rPr>
        <w:object w:dxaOrig="8197" w:dyaOrig="3286" w14:anchorId="07F01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35pt;height:173.9pt" o:ole="">
            <v:imagedata r:id="rId7" o:title=""/>
          </v:shape>
          <o:OLEObject Type="Embed" ProgID="Excel.Sheet.12" ShapeID="_x0000_i1025" DrawAspect="Content" ObjectID="_1795595015" r:id="rId8"/>
        </w:object>
      </w:r>
    </w:p>
    <w:p w14:paraId="34155A09" w14:textId="2B1ED936" w:rsidR="00AC1EE8" w:rsidRPr="00073763" w:rsidRDefault="00AC1EE8" w:rsidP="00AC1EE8">
      <w:pPr>
        <w:pStyle w:val="Zkladntext"/>
        <w:tabs>
          <w:tab w:val="right" w:pos="7088"/>
          <w:tab w:val="right" w:pos="9356"/>
        </w:tabs>
        <w:jc w:val="both"/>
        <w:rPr>
          <w:bCs/>
          <w:sz w:val="22"/>
          <w:szCs w:val="22"/>
        </w:rPr>
      </w:pPr>
      <w:r w:rsidRPr="00073763">
        <w:rPr>
          <w:bCs/>
          <w:sz w:val="22"/>
          <w:szCs w:val="22"/>
        </w:rPr>
        <w:lastRenderedPageBreak/>
        <w:t>K ceně bude připočtena DPH ve výši dle aktuálně platných právních předpisů.</w:t>
      </w:r>
    </w:p>
    <w:p w14:paraId="05A0E2A9" w14:textId="33A78F90" w:rsidR="00706C37" w:rsidRPr="00073763" w:rsidRDefault="00AC1EE8" w:rsidP="00C57EAF">
      <w:pPr>
        <w:pStyle w:val="Zkladntext"/>
        <w:tabs>
          <w:tab w:val="left" w:pos="426"/>
        </w:tabs>
        <w:jc w:val="both"/>
        <w:rPr>
          <w:bCs/>
          <w:sz w:val="22"/>
          <w:szCs w:val="22"/>
        </w:rPr>
      </w:pPr>
      <w:r w:rsidRPr="00073763">
        <w:rPr>
          <w:bCs/>
          <w:sz w:val="22"/>
          <w:szCs w:val="22"/>
        </w:rPr>
        <w:t>2.</w:t>
      </w:r>
      <w:r w:rsidR="00AA0ABF" w:rsidRPr="00073763">
        <w:rPr>
          <w:bCs/>
          <w:sz w:val="22"/>
          <w:szCs w:val="22"/>
        </w:rPr>
        <w:tab/>
      </w:r>
      <w:bookmarkStart w:id="3" w:name="_Hlk177039952"/>
      <w:r w:rsidR="00706C37" w:rsidRPr="00073763">
        <w:rPr>
          <w:bCs/>
          <w:sz w:val="22"/>
          <w:szCs w:val="22"/>
        </w:rPr>
        <w:t>Smluvní strany se dohodly</w:t>
      </w:r>
      <w:r w:rsidR="006571A1" w:rsidRPr="00073763">
        <w:rPr>
          <w:bCs/>
          <w:sz w:val="22"/>
          <w:szCs w:val="22"/>
        </w:rPr>
        <w:t>, že</w:t>
      </w:r>
      <w:r w:rsidR="00706C37" w:rsidRPr="00073763">
        <w:rPr>
          <w:bCs/>
          <w:sz w:val="22"/>
          <w:szCs w:val="22"/>
        </w:rPr>
        <w:t xml:space="preserve"> poskytovatel </w:t>
      </w:r>
      <w:r w:rsidR="006571A1" w:rsidRPr="00073763">
        <w:rPr>
          <w:bCs/>
          <w:sz w:val="22"/>
          <w:szCs w:val="22"/>
        </w:rPr>
        <w:t xml:space="preserve">je </w:t>
      </w:r>
      <w:r w:rsidR="00706C37" w:rsidRPr="00073763">
        <w:rPr>
          <w:bCs/>
          <w:sz w:val="22"/>
          <w:szCs w:val="22"/>
        </w:rPr>
        <w:t xml:space="preserve">oprávněn </w:t>
      </w:r>
      <w:r w:rsidR="006571A1" w:rsidRPr="00073763">
        <w:rPr>
          <w:bCs/>
          <w:sz w:val="22"/>
          <w:szCs w:val="22"/>
        </w:rPr>
        <w:t xml:space="preserve">vždy k 1. březnu </w:t>
      </w:r>
      <w:r w:rsidR="00706C37" w:rsidRPr="00073763">
        <w:rPr>
          <w:bCs/>
          <w:sz w:val="22"/>
          <w:szCs w:val="22"/>
        </w:rPr>
        <w:t xml:space="preserve">zvýšit </w:t>
      </w:r>
      <w:r w:rsidR="006571A1" w:rsidRPr="00073763">
        <w:rPr>
          <w:bCs/>
          <w:sz w:val="22"/>
          <w:szCs w:val="22"/>
        </w:rPr>
        <w:t xml:space="preserve">jednotkové </w:t>
      </w:r>
      <w:r w:rsidR="00706C37" w:rsidRPr="00073763">
        <w:rPr>
          <w:bCs/>
          <w:sz w:val="22"/>
          <w:szCs w:val="22"/>
        </w:rPr>
        <w:t>ceny maximálně o procent</w:t>
      </w:r>
      <w:r w:rsidR="00000CD1" w:rsidRPr="00073763">
        <w:rPr>
          <w:bCs/>
          <w:sz w:val="22"/>
          <w:szCs w:val="22"/>
        </w:rPr>
        <w:t>ní míru</w:t>
      </w:r>
      <w:r w:rsidR="00706C37" w:rsidRPr="00073763">
        <w:rPr>
          <w:bCs/>
          <w:sz w:val="22"/>
          <w:szCs w:val="22"/>
        </w:rPr>
        <w:t xml:space="preserve"> inflace, kter</w:t>
      </w:r>
      <w:r w:rsidR="00000CD1" w:rsidRPr="00073763">
        <w:rPr>
          <w:bCs/>
          <w:sz w:val="22"/>
          <w:szCs w:val="22"/>
        </w:rPr>
        <w:t>á</w:t>
      </w:r>
      <w:r w:rsidR="00706C37" w:rsidRPr="00073763">
        <w:rPr>
          <w:bCs/>
          <w:sz w:val="22"/>
          <w:szCs w:val="22"/>
        </w:rPr>
        <w:t xml:space="preserve"> bude zjištěn</w:t>
      </w:r>
      <w:r w:rsidR="00000CD1" w:rsidRPr="00073763">
        <w:rPr>
          <w:bCs/>
          <w:sz w:val="22"/>
          <w:szCs w:val="22"/>
        </w:rPr>
        <w:t>a</w:t>
      </w:r>
      <w:r w:rsidR="00706C37" w:rsidRPr="00073763">
        <w:rPr>
          <w:bCs/>
          <w:sz w:val="22"/>
          <w:szCs w:val="22"/>
        </w:rPr>
        <w:t xml:space="preserve"> ze zprávy Českého statistického úřadu jako průměrná inflace za dobu</w:t>
      </w:r>
      <w:r w:rsidR="006571A1" w:rsidRPr="00073763">
        <w:rPr>
          <w:bCs/>
          <w:sz w:val="22"/>
          <w:szCs w:val="22"/>
        </w:rPr>
        <w:t xml:space="preserve"> předchozího kalendářního roku. Takové zvýšení ceny je možné uplatnit poprvé v r. 2026</w:t>
      </w:r>
      <w:r w:rsidR="00521E2F" w:rsidRPr="00073763">
        <w:rPr>
          <w:bCs/>
          <w:sz w:val="22"/>
          <w:szCs w:val="22"/>
        </w:rPr>
        <w:t xml:space="preserve"> a současně platí</w:t>
      </w:r>
      <w:r w:rsidR="006571A1" w:rsidRPr="00073763">
        <w:rPr>
          <w:bCs/>
          <w:sz w:val="22"/>
          <w:szCs w:val="22"/>
        </w:rPr>
        <w:t>, že nové jednotkové ceny</w:t>
      </w:r>
      <w:r w:rsidR="00521E2F" w:rsidRPr="00073763">
        <w:rPr>
          <w:bCs/>
          <w:sz w:val="22"/>
          <w:szCs w:val="22"/>
        </w:rPr>
        <w:t xml:space="preserve"> (zaokrouhlené na celé Kč dolů)</w:t>
      </w:r>
      <w:r w:rsidR="006571A1" w:rsidRPr="00073763">
        <w:rPr>
          <w:bCs/>
          <w:sz w:val="22"/>
          <w:szCs w:val="22"/>
        </w:rPr>
        <w:t xml:space="preserve"> je dodavatel povinen objednateli písemně/elektronicky oznámit předem</w:t>
      </w:r>
      <w:r w:rsidR="00706C37" w:rsidRPr="00073763">
        <w:rPr>
          <w:bCs/>
          <w:sz w:val="22"/>
          <w:szCs w:val="22"/>
        </w:rPr>
        <w:t xml:space="preserve">. </w:t>
      </w:r>
    </w:p>
    <w:bookmarkEnd w:id="3"/>
    <w:p w14:paraId="5568C240" w14:textId="2D1A284A" w:rsidR="00AC1EE8" w:rsidRPr="00073763" w:rsidRDefault="00521E2F" w:rsidP="00C57EAF">
      <w:pPr>
        <w:pStyle w:val="Zkladntext"/>
        <w:tabs>
          <w:tab w:val="left" w:pos="426"/>
        </w:tabs>
        <w:jc w:val="both"/>
        <w:rPr>
          <w:bCs/>
          <w:sz w:val="22"/>
          <w:szCs w:val="22"/>
        </w:rPr>
      </w:pPr>
      <w:r w:rsidRPr="00073763">
        <w:rPr>
          <w:bCs/>
          <w:sz w:val="22"/>
          <w:szCs w:val="22"/>
        </w:rPr>
        <w:t xml:space="preserve">3. </w:t>
      </w:r>
      <w:r w:rsidR="00C57EAF" w:rsidRPr="00073763">
        <w:rPr>
          <w:bCs/>
          <w:sz w:val="22"/>
          <w:szCs w:val="22"/>
        </w:rPr>
        <w:tab/>
      </w:r>
      <w:r w:rsidR="00AC1EE8" w:rsidRPr="00073763">
        <w:rPr>
          <w:bCs/>
          <w:sz w:val="22"/>
          <w:szCs w:val="22"/>
        </w:rPr>
        <w:t>Dodavatel bude provádět pravidelnou fakturaci poskytnutých služeb za každý uplynulý kalendářní měsíc.</w:t>
      </w:r>
      <w:r w:rsidR="00CA7A6C" w:rsidRPr="00073763">
        <w:rPr>
          <w:bCs/>
          <w:sz w:val="22"/>
          <w:szCs w:val="22"/>
        </w:rPr>
        <w:t xml:space="preserve"> </w:t>
      </w:r>
      <w:r w:rsidR="00AC1EE8" w:rsidRPr="00073763">
        <w:rPr>
          <w:bCs/>
          <w:sz w:val="22"/>
          <w:szCs w:val="22"/>
        </w:rPr>
        <w:t>Cena za služby, poskytnuté dodavatelem ve fakturovaném měsíci, bude činit násobek počtu hodin služby poskytnuté zaměstnanc</w:t>
      </w:r>
      <w:r w:rsidR="00A95D15" w:rsidRPr="00073763">
        <w:rPr>
          <w:bCs/>
          <w:sz w:val="22"/>
          <w:szCs w:val="22"/>
        </w:rPr>
        <w:t>i poskytovatele</w:t>
      </w:r>
      <w:r w:rsidR="00AC1EE8" w:rsidRPr="00073763">
        <w:rPr>
          <w:bCs/>
          <w:sz w:val="22"/>
          <w:szCs w:val="22"/>
        </w:rPr>
        <w:t xml:space="preserve"> dle </w:t>
      </w:r>
      <w:r w:rsidR="00A95D15" w:rsidRPr="00073763">
        <w:rPr>
          <w:bCs/>
          <w:sz w:val="22"/>
          <w:szCs w:val="22"/>
        </w:rPr>
        <w:t xml:space="preserve">požadovaného </w:t>
      </w:r>
      <w:r w:rsidR="00AC1EE8" w:rsidRPr="00073763">
        <w:rPr>
          <w:bCs/>
          <w:sz w:val="22"/>
          <w:szCs w:val="22"/>
        </w:rPr>
        <w:t>časového rozsahu</w:t>
      </w:r>
      <w:r w:rsidR="00A27029" w:rsidRPr="00073763">
        <w:rPr>
          <w:bCs/>
          <w:sz w:val="22"/>
          <w:szCs w:val="22"/>
        </w:rPr>
        <w:t xml:space="preserve"> objednatele</w:t>
      </w:r>
      <w:r w:rsidR="00A95D15" w:rsidRPr="00073763">
        <w:rPr>
          <w:bCs/>
          <w:sz w:val="22"/>
          <w:szCs w:val="22"/>
        </w:rPr>
        <w:t>.</w:t>
      </w:r>
      <w:r w:rsidR="00AC1EE8" w:rsidRPr="00073763">
        <w:rPr>
          <w:bCs/>
          <w:sz w:val="22"/>
          <w:szCs w:val="22"/>
        </w:rPr>
        <w:t xml:space="preserve"> </w:t>
      </w:r>
      <w:r w:rsidR="00CA7A6C" w:rsidRPr="00073763">
        <w:rPr>
          <w:bCs/>
          <w:sz w:val="22"/>
          <w:szCs w:val="22"/>
        </w:rPr>
        <w:t>Přílohou faktury bude výkaz odpracovaného počtu hodin za fakturovaný měsíc odsouhlasený kontaktní osobou objednatele.</w:t>
      </w:r>
    </w:p>
    <w:p w14:paraId="00BFC09A" w14:textId="77777777" w:rsidR="00CA7A6C" w:rsidRPr="00073763" w:rsidRDefault="00CA7A6C" w:rsidP="00C57EAF">
      <w:pPr>
        <w:pStyle w:val="Zkladntext"/>
        <w:tabs>
          <w:tab w:val="left" w:pos="426"/>
        </w:tabs>
        <w:jc w:val="both"/>
        <w:rPr>
          <w:bCs/>
          <w:sz w:val="22"/>
          <w:szCs w:val="22"/>
        </w:rPr>
      </w:pPr>
      <w:r w:rsidRPr="00073763">
        <w:rPr>
          <w:bCs/>
          <w:sz w:val="22"/>
          <w:szCs w:val="22"/>
        </w:rPr>
        <w:t>4</w:t>
      </w:r>
      <w:r w:rsidR="00AC1EE8" w:rsidRPr="00073763">
        <w:rPr>
          <w:bCs/>
          <w:sz w:val="22"/>
          <w:szCs w:val="22"/>
        </w:rPr>
        <w:t>.</w:t>
      </w:r>
      <w:r w:rsidR="00AC1EE8" w:rsidRPr="00073763">
        <w:rPr>
          <w:bCs/>
          <w:sz w:val="22"/>
          <w:szCs w:val="22"/>
        </w:rPr>
        <w:tab/>
      </w:r>
      <w:r w:rsidRPr="00073763">
        <w:rPr>
          <w:bCs/>
          <w:sz w:val="22"/>
          <w:szCs w:val="22"/>
        </w:rPr>
        <w:t xml:space="preserve">Cena za poskytnuté služby bude objednatelem uhrazena na základě dodavatelem vystaveného daňového dokladu (faktury), zaslaného elektronicky na e-mail: </w:t>
      </w:r>
      <w:hyperlink r:id="rId9" w:history="1">
        <w:r w:rsidRPr="00073763">
          <w:rPr>
            <w:rStyle w:val="Hypertextovodkaz"/>
            <w:bCs/>
            <w:color w:val="auto"/>
            <w:sz w:val="22"/>
            <w:szCs w:val="22"/>
            <w:u w:val="none"/>
          </w:rPr>
          <w:t>fakturace@pld.cz</w:t>
        </w:r>
      </w:hyperlink>
      <w:r w:rsidRPr="00073763">
        <w:rPr>
          <w:bCs/>
          <w:sz w:val="22"/>
          <w:szCs w:val="22"/>
        </w:rPr>
        <w:t xml:space="preserve"> nebo do datové schránky (ID DS 4k429ud) na účet dodavatele uvedený ve faktuře. Povinnost objednatele uhradit dodavateli cenu za poskytnuté strážní služby je splněna odepsáním příslušné částky z účtu objednatele ve prospěch účtu dodavatele.</w:t>
      </w:r>
    </w:p>
    <w:p w14:paraId="2EF0EBD7" w14:textId="261F0C3A" w:rsidR="00AC1EE8" w:rsidRPr="00073763" w:rsidRDefault="00CA7A6C" w:rsidP="00C57EAF">
      <w:pPr>
        <w:pStyle w:val="Zkladntext"/>
        <w:tabs>
          <w:tab w:val="left" w:pos="426"/>
        </w:tabs>
        <w:jc w:val="both"/>
        <w:rPr>
          <w:bCs/>
          <w:sz w:val="22"/>
          <w:szCs w:val="22"/>
        </w:rPr>
      </w:pPr>
      <w:r w:rsidRPr="00073763">
        <w:rPr>
          <w:bCs/>
          <w:sz w:val="22"/>
          <w:szCs w:val="22"/>
        </w:rPr>
        <w:t>5.</w:t>
      </w:r>
      <w:r w:rsidRPr="00073763">
        <w:rPr>
          <w:bCs/>
          <w:sz w:val="22"/>
          <w:szCs w:val="22"/>
        </w:rPr>
        <w:tab/>
      </w:r>
      <w:r w:rsidR="00C57EAF" w:rsidRPr="00073763">
        <w:rPr>
          <w:bCs/>
          <w:sz w:val="22"/>
          <w:szCs w:val="22"/>
        </w:rPr>
        <w:t>F</w:t>
      </w:r>
      <w:r w:rsidR="00AC1EE8" w:rsidRPr="00073763">
        <w:rPr>
          <w:bCs/>
          <w:sz w:val="22"/>
          <w:szCs w:val="22"/>
        </w:rPr>
        <w:t>akturovaná cena bude členěna na cenu celkem bez DPH, DPH a celkem včetně DPH.</w:t>
      </w:r>
      <w:r w:rsidRPr="00073763">
        <w:rPr>
          <w:bCs/>
          <w:sz w:val="22"/>
          <w:szCs w:val="22"/>
        </w:rPr>
        <w:t xml:space="preserve"> Splatnost daňového dokladu (faktury) je 30 dnů.</w:t>
      </w:r>
    </w:p>
    <w:p w14:paraId="3A45C709" w14:textId="363D4B80" w:rsidR="00AC1EE8" w:rsidRPr="00073763" w:rsidRDefault="00CA7A6C" w:rsidP="00C57EAF">
      <w:pPr>
        <w:pStyle w:val="Zkladntext"/>
        <w:tabs>
          <w:tab w:val="left" w:pos="426"/>
        </w:tabs>
        <w:jc w:val="both"/>
        <w:rPr>
          <w:bCs/>
          <w:sz w:val="22"/>
          <w:szCs w:val="22"/>
        </w:rPr>
      </w:pPr>
      <w:r w:rsidRPr="00073763">
        <w:rPr>
          <w:bCs/>
          <w:sz w:val="22"/>
          <w:szCs w:val="22"/>
        </w:rPr>
        <w:t>6.</w:t>
      </w:r>
      <w:r w:rsidRPr="00073763">
        <w:rPr>
          <w:bCs/>
          <w:sz w:val="22"/>
          <w:szCs w:val="22"/>
        </w:rPr>
        <w:tab/>
      </w:r>
      <w:r w:rsidR="00AC1EE8" w:rsidRPr="00073763">
        <w:rPr>
          <w:bCs/>
          <w:sz w:val="22"/>
          <w:szCs w:val="22"/>
        </w:rPr>
        <w:t>V případě, že daňový doklad nebude obsahovat stanovené náležitosti nebo bude obsahovat chybné údaje, je objednatel oprávněn jej až do konce lhůty jeho splatnosti dodavateli vrátit. Nová lhůta splatnosti začíná plynout dnem doručení bezvadného daňového dokladu (faktury) objednateli.</w:t>
      </w:r>
    </w:p>
    <w:p w14:paraId="10A8079A" w14:textId="49E12AA5" w:rsidR="00521E2F" w:rsidRPr="00073763" w:rsidRDefault="00CA7A6C" w:rsidP="00C57EAF">
      <w:pPr>
        <w:pStyle w:val="Zkladntext"/>
        <w:tabs>
          <w:tab w:val="left" w:pos="426"/>
        </w:tabs>
        <w:jc w:val="both"/>
        <w:rPr>
          <w:bCs/>
          <w:sz w:val="22"/>
          <w:szCs w:val="22"/>
        </w:rPr>
      </w:pPr>
      <w:r w:rsidRPr="00073763">
        <w:rPr>
          <w:bCs/>
          <w:sz w:val="22"/>
          <w:szCs w:val="22"/>
        </w:rPr>
        <w:t>7</w:t>
      </w:r>
      <w:r w:rsidR="00AC1EE8" w:rsidRPr="00073763">
        <w:rPr>
          <w:bCs/>
          <w:sz w:val="22"/>
          <w:szCs w:val="22"/>
        </w:rPr>
        <w:t>.</w:t>
      </w:r>
      <w:r w:rsidR="00AC1EE8" w:rsidRPr="00073763">
        <w:rPr>
          <w:bCs/>
          <w:sz w:val="22"/>
          <w:szCs w:val="22"/>
        </w:rPr>
        <w:tab/>
        <w:t>Objednatel ne</w:t>
      </w:r>
      <w:r w:rsidR="00E47C8C" w:rsidRPr="00073763">
        <w:rPr>
          <w:bCs/>
          <w:sz w:val="22"/>
          <w:szCs w:val="22"/>
        </w:rPr>
        <w:t>poskytuje</w:t>
      </w:r>
      <w:r w:rsidR="00AC1EE8" w:rsidRPr="00073763">
        <w:rPr>
          <w:bCs/>
          <w:sz w:val="22"/>
          <w:szCs w:val="22"/>
        </w:rPr>
        <w:t xml:space="preserve"> zálohy.</w:t>
      </w:r>
    </w:p>
    <w:p w14:paraId="68913993" w14:textId="1609CA71" w:rsidR="00AC1EE8" w:rsidRPr="00073763" w:rsidRDefault="00AE1E20" w:rsidP="00521E2F">
      <w:pPr>
        <w:pStyle w:val="Zkladntext"/>
        <w:tabs>
          <w:tab w:val="left" w:pos="284"/>
        </w:tabs>
        <w:jc w:val="both"/>
        <w:rPr>
          <w:bCs/>
          <w:sz w:val="22"/>
          <w:szCs w:val="22"/>
        </w:rPr>
      </w:pPr>
      <w:r w:rsidRPr="00073763">
        <w:rPr>
          <w:bCs/>
          <w:sz w:val="22"/>
          <w:szCs w:val="22"/>
        </w:rPr>
        <w:t xml:space="preserve">  </w:t>
      </w:r>
    </w:p>
    <w:p w14:paraId="56B3CF47" w14:textId="636FD2A9" w:rsidR="00E87AA7" w:rsidRPr="00073763" w:rsidRDefault="00DB0769" w:rsidP="00DB0769">
      <w:pPr>
        <w:pStyle w:val="Zkladntext"/>
        <w:tabs>
          <w:tab w:val="right" w:pos="7088"/>
          <w:tab w:val="right" w:pos="9356"/>
        </w:tabs>
        <w:jc w:val="center"/>
        <w:rPr>
          <w:b/>
          <w:sz w:val="22"/>
          <w:szCs w:val="22"/>
        </w:rPr>
      </w:pPr>
      <w:r w:rsidRPr="00073763">
        <w:rPr>
          <w:b/>
          <w:sz w:val="22"/>
          <w:szCs w:val="22"/>
        </w:rPr>
        <w:t xml:space="preserve">VI. </w:t>
      </w:r>
      <w:r w:rsidR="00E87AA7" w:rsidRPr="00073763">
        <w:rPr>
          <w:b/>
          <w:sz w:val="22"/>
          <w:szCs w:val="22"/>
        </w:rPr>
        <w:t>Doba trvání smluvního vztahu</w:t>
      </w:r>
      <w:r w:rsidR="00BF7FDF" w:rsidRPr="00073763">
        <w:rPr>
          <w:b/>
          <w:sz w:val="22"/>
          <w:szCs w:val="22"/>
        </w:rPr>
        <w:t>,</w:t>
      </w:r>
      <w:r w:rsidRPr="00073763">
        <w:rPr>
          <w:b/>
          <w:sz w:val="22"/>
          <w:szCs w:val="22"/>
        </w:rPr>
        <w:t xml:space="preserve"> možnosti ukončení</w:t>
      </w:r>
      <w:r w:rsidR="00BF7FDF" w:rsidRPr="00073763">
        <w:rPr>
          <w:b/>
          <w:sz w:val="22"/>
          <w:szCs w:val="22"/>
        </w:rPr>
        <w:t>, mlčenlivost</w:t>
      </w:r>
      <w:r w:rsidRPr="00073763">
        <w:rPr>
          <w:b/>
          <w:sz w:val="22"/>
          <w:szCs w:val="22"/>
        </w:rPr>
        <w:t xml:space="preserve"> </w:t>
      </w:r>
    </w:p>
    <w:p w14:paraId="334D47C0" w14:textId="3CF89C06" w:rsidR="00E87AA7" w:rsidRPr="00073763" w:rsidRDefault="00E87AA7" w:rsidP="00DB0769">
      <w:pPr>
        <w:pStyle w:val="Zkladntext"/>
        <w:tabs>
          <w:tab w:val="left" w:pos="284"/>
        </w:tabs>
        <w:jc w:val="both"/>
        <w:rPr>
          <w:bCs/>
          <w:sz w:val="22"/>
          <w:szCs w:val="22"/>
        </w:rPr>
      </w:pPr>
      <w:r w:rsidRPr="00073763">
        <w:rPr>
          <w:bCs/>
          <w:sz w:val="22"/>
          <w:szCs w:val="22"/>
        </w:rPr>
        <w:t>1.</w:t>
      </w:r>
      <w:r w:rsidR="00DB0769" w:rsidRPr="00073763">
        <w:rPr>
          <w:bCs/>
          <w:sz w:val="22"/>
          <w:szCs w:val="22"/>
        </w:rPr>
        <w:tab/>
      </w:r>
      <w:r w:rsidRPr="00073763">
        <w:rPr>
          <w:bCs/>
          <w:sz w:val="22"/>
          <w:szCs w:val="22"/>
        </w:rPr>
        <w:t xml:space="preserve">Smluvní strany se dohodly, že si plnění dle této smlouvy začnou poskytovat </w:t>
      </w:r>
      <w:r w:rsidR="007C657D" w:rsidRPr="00073763">
        <w:rPr>
          <w:bCs/>
          <w:sz w:val="22"/>
          <w:szCs w:val="22"/>
        </w:rPr>
        <w:t xml:space="preserve">nejpozději </w:t>
      </w:r>
      <w:r w:rsidRPr="00073763">
        <w:rPr>
          <w:bCs/>
          <w:sz w:val="22"/>
          <w:szCs w:val="22"/>
        </w:rPr>
        <w:t xml:space="preserve">prvním dnem </w:t>
      </w:r>
      <w:r w:rsidR="00CA7A6C" w:rsidRPr="00073763">
        <w:rPr>
          <w:bCs/>
          <w:sz w:val="22"/>
          <w:szCs w:val="22"/>
        </w:rPr>
        <w:t>druhého</w:t>
      </w:r>
      <w:r w:rsidRPr="00073763">
        <w:rPr>
          <w:bCs/>
          <w:sz w:val="22"/>
          <w:szCs w:val="22"/>
        </w:rPr>
        <w:t xml:space="preserve"> kalendářního měsíce, následujícího po měsíci</w:t>
      </w:r>
      <w:r w:rsidR="00DB0769" w:rsidRPr="00073763">
        <w:rPr>
          <w:bCs/>
          <w:sz w:val="22"/>
          <w:szCs w:val="22"/>
        </w:rPr>
        <w:t>,</w:t>
      </w:r>
      <w:r w:rsidRPr="00073763">
        <w:rPr>
          <w:bCs/>
          <w:sz w:val="22"/>
          <w:szCs w:val="22"/>
        </w:rPr>
        <w:t xml:space="preserve"> v němž tato smlouva nabyla své účinnosti</w:t>
      </w:r>
      <w:r w:rsidR="007C657D" w:rsidRPr="00073763">
        <w:rPr>
          <w:bCs/>
          <w:sz w:val="22"/>
          <w:szCs w:val="22"/>
        </w:rPr>
        <w:t xml:space="preserve">, a to v 6:00 hodin. </w:t>
      </w:r>
      <w:r w:rsidR="00330F14" w:rsidRPr="00073763">
        <w:rPr>
          <w:bCs/>
          <w:sz w:val="22"/>
          <w:szCs w:val="22"/>
        </w:rPr>
        <w:t>Připadne-li tento den na sobotu, neděli, nebo svátek, započne plnění dle této smlouvy nejbližší následující pracovní den.</w:t>
      </w:r>
    </w:p>
    <w:p w14:paraId="36C6516A" w14:textId="69E20AC3" w:rsidR="00E87AA7" w:rsidRPr="00073763" w:rsidRDefault="00DB0769" w:rsidP="00DB0769">
      <w:pPr>
        <w:pStyle w:val="Zkladntext"/>
        <w:tabs>
          <w:tab w:val="left" w:pos="284"/>
        </w:tabs>
        <w:jc w:val="both"/>
        <w:rPr>
          <w:bCs/>
          <w:sz w:val="22"/>
          <w:szCs w:val="22"/>
        </w:rPr>
      </w:pPr>
      <w:r w:rsidRPr="00073763">
        <w:rPr>
          <w:bCs/>
          <w:sz w:val="22"/>
          <w:szCs w:val="22"/>
        </w:rPr>
        <w:t>2</w:t>
      </w:r>
      <w:r w:rsidR="00E87AA7" w:rsidRPr="00073763">
        <w:rPr>
          <w:bCs/>
          <w:sz w:val="22"/>
          <w:szCs w:val="22"/>
        </w:rPr>
        <w:t>.</w:t>
      </w:r>
      <w:r w:rsidR="00E87AA7" w:rsidRPr="00073763">
        <w:rPr>
          <w:bCs/>
          <w:sz w:val="22"/>
          <w:szCs w:val="22"/>
        </w:rPr>
        <w:tab/>
        <w:t xml:space="preserve">Tato smlouva je uzavřena na dobu určitou, </w:t>
      </w:r>
      <w:r w:rsidR="00562586" w:rsidRPr="00073763">
        <w:rPr>
          <w:bCs/>
          <w:sz w:val="22"/>
          <w:szCs w:val="22"/>
        </w:rPr>
        <w:t xml:space="preserve">a to </w:t>
      </w:r>
      <w:r w:rsidR="00E87AA7" w:rsidRPr="00073763">
        <w:rPr>
          <w:bCs/>
          <w:sz w:val="22"/>
          <w:szCs w:val="22"/>
        </w:rPr>
        <w:t xml:space="preserve">na </w:t>
      </w:r>
      <w:r w:rsidRPr="00073763">
        <w:rPr>
          <w:bCs/>
          <w:sz w:val="22"/>
          <w:szCs w:val="22"/>
        </w:rPr>
        <w:t>24</w:t>
      </w:r>
      <w:r w:rsidR="00E87AA7" w:rsidRPr="00073763">
        <w:rPr>
          <w:bCs/>
          <w:sz w:val="22"/>
          <w:szCs w:val="22"/>
        </w:rPr>
        <w:t xml:space="preserve"> kalendářních měsíců ode dne, kdy si obě strany začnou poskytovat plnění dle přechozího odstavce.</w:t>
      </w:r>
      <w:r w:rsidR="007C657D" w:rsidRPr="00073763">
        <w:rPr>
          <w:bCs/>
          <w:sz w:val="22"/>
          <w:szCs w:val="22"/>
        </w:rPr>
        <w:t xml:space="preserve"> </w:t>
      </w:r>
    </w:p>
    <w:p w14:paraId="712E1FFA" w14:textId="28BDA6D7" w:rsidR="00E87AA7" w:rsidRPr="00073763" w:rsidRDefault="007C657D" w:rsidP="008238DF">
      <w:pPr>
        <w:pStyle w:val="Zkladntext"/>
        <w:tabs>
          <w:tab w:val="left" w:pos="284"/>
        </w:tabs>
        <w:jc w:val="both"/>
        <w:rPr>
          <w:bCs/>
          <w:sz w:val="22"/>
          <w:szCs w:val="22"/>
        </w:rPr>
      </w:pPr>
      <w:r w:rsidRPr="00073763">
        <w:rPr>
          <w:bCs/>
          <w:sz w:val="22"/>
          <w:szCs w:val="22"/>
        </w:rPr>
        <w:t>3</w:t>
      </w:r>
      <w:r w:rsidR="00E87AA7" w:rsidRPr="00073763">
        <w:rPr>
          <w:bCs/>
          <w:sz w:val="22"/>
          <w:szCs w:val="22"/>
        </w:rPr>
        <w:t>.</w:t>
      </w:r>
      <w:r w:rsidR="008238DF" w:rsidRPr="00073763">
        <w:rPr>
          <w:bCs/>
          <w:sz w:val="22"/>
          <w:szCs w:val="22"/>
        </w:rPr>
        <w:tab/>
      </w:r>
      <w:r w:rsidRPr="00073763">
        <w:rPr>
          <w:bCs/>
          <w:sz w:val="22"/>
          <w:szCs w:val="22"/>
        </w:rPr>
        <w:t>Předčasné ukončení této smlouvy je možné</w:t>
      </w:r>
      <w:r w:rsidR="00E87AA7" w:rsidRPr="00073763">
        <w:rPr>
          <w:bCs/>
          <w:sz w:val="22"/>
          <w:szCs w:val="22"/>
        </w:rPr>
        <w:tab/>
      </w:r>
    </w:p>
    <w:p w14:paraId="354FE258" w14:textId="47DB3A3D" w:rsidR="00562586" w:rsidRPr="00073763" w:rsidRDefault="00562586" w:rsidP="00C243FA">
      <w:pPr>
        <w:pStyle w:val="Zkladntext"/>
        <w:tabs>
          <w:tab w:val="left" w:pos="426"/>
          <w:tab w:val="left" w:pos="709"/>
        </w:tabs>
        <w:jc w:val="both"/>
        <w:rPr>
          <w:bCs/>
          <w:sz w:val="22"/>
          <w:szCs w:val="22"/>
        </w:rPr>
      </w:pPr>
      <w:r w:rsidRPr="00073763">
        <w:rPr>
          <w:bCs/>
          <w:sz w:val="22"/>
          <w:szCs w:val="22"/>
        </w:rPr>
        <w:tab/>
      </w:r>
      <w:r w:rsidR="00FE1C3A" w:rsidRPr="00073763">
        <w:rPr>
          <w:bCs/>
          <w:sz w:val="22"/>
          <w:szCs w:val="22"/>
        </w:rPr>
        <w:t>A</w:t>
      </w:r>
      <w:r w:rsidRPr="00073763">
        <w:rPr>
          <w:bCs/>
          <w:sz w:val="22"/>
          <w:szCs w:val="22"/>
        </w:rPr>
        <w:t>) vzájemnou dohodou smluvních stran</w:t>
      </w:r>
      <w:r w:rsidR="00C243FA" w:rsidRPr="00073763">
        <w:rPr>
          <w:bCs/>
          <w:sz w:val="22"/>
          <w:szCs w:val="22"/>
        </w:rPr>
        <w:t>;</w:t>
      </w:r>
    </w:p>
    <w:p w14:paraId="71F0D2A3" w14:textId="40716484" w:rsidR="00C243FA" w:rsidRPr="00073763" w:rsidRDefault="00FE1C3A" w:rsidP="00C243FA">
      <w:pPr>
        <w:pStyle w:val="Zkladntext"/>
        <w:tabs>
          <w:tab w:val="left" w:pos="709"/>
        </w:tabs>
        <w:ind w:left="708" w:hanging="282"/>
        <w:jc w:val="both"/>
        <w:rPr>
          <w:bCs/>
          <w:sz w:val="22"/>
          <w:szCs w:val="22"/>
        </w:rPr>
      </w:pPr>
      <w:r w:rsidRPr="00073763">
        <w:rPr>
          <w:bCs/>
          <w:sz w:val="22"/>
          <w:szCs w:val="22"/>
        </w:rPr>
        <w:t>B</w:t>
      </w:r>
      <w:r w:rsidR="00C243FA" w:rsidRPr="00073763">
        <w:rPr>
          <w:bCs/>
          <w:sz w:val="22"/>
          <w:szCs w:val="22"/>
        </w:rPr>
        <w:t xml:space="preserve">) </w:t>
      </w:r>
      <w:r w:rsidR="00C243FA" w:rsidRPr="00073763">
        <w:rPr>
          <w:bCs/>
          <w:sz w:val="22"/>
          <w:szCs w:val="22"/>
        </w:rPr>
        <w:tab/>
        <w:t>písemnou výpovědí kterékoliv ze smluvních stran i bez uvedení důvodu s tím, že výpovědní doba je 6 měsíců a začne běžet 1. dnem měsíce následujícího po doručení výpovědi druhé smluvní straně;</w:t>
      </w:r>
    </w:p>
    <w:p w14:paraId="7F1DFB21" w14:textId="3BCCA724" w:rsidR="00C243FA" w:rsidRPr="00073763" w:rsidRDefault="00FE1C3A" w:rsidP="00C243FA">
      <w:pPr>
        <w:pStyle w:val="Zkladntext"/>
        <w:tabs>
          <w:tab w:val="left" w:pos="709"/>
        </w:tabs>
        <w:ind w:left="708" w:hanging="282"/>
        <w:jc w:val="both"/>
        <w:rPr>
          <w:bCs/>
          <w:sz w:val="22"/>
          <w:szCs w:val="22"/>
        </w:rPr>
      </w:pPr>
      <w:r w:rsidRPr="00073763">
        <w:rPr>
          <w:bCs/>
          <w:sz w:val="22"/>
          <w:szCs w:val="22"/>
        </w:rPr>
        <w:t>C</w:t>
      </w:r>
      <w:r w:rsidR="00C243FA" w:rsidRPr="00073763">
        <w:rPr>
          <w:bCs/>
          <w:sz w:val="22"/>
          <w:szCs w:val="22"/>
        </w:rPr>
        <w:t xml:space="preserve">) </w:t>
      </w:r>
      <w:r w:rsidR="00C243FA" w:rsidRPr="00073763">
        <w:rPr>
          <w:bCs/>
          <w:sz w:val="22"/>
          <w:szCs w:val="22"/>
        </w:rPr>
        <w:tab/>
        <w:t xml:space="preserve">písemnou výpovědí v případě </w:t>
      </w:r>
      <w:r w:rsidR="00776832" w:rsidRPr="00073763">
        <w:rPr>
          <w:bCs/>
          <w:sz w:val="22"/>
          <w:szCs w:val="22"/>
        </w:rPr>
        <w:t>závažné</w:t>
      </w:r>
      <w:r w:rsidR="00CA7A6C" w:rsidRPr="00073763">
        <w:rPr>
          <w:bCs/>
          <w:sz w:val="22"/>
          <w:szCs w:val="22"/>
        </w:rPr>
        <w:t>ho</w:t>
      </w:r>
      <w:r w:rsidR="00776832" w:rsidRPr="00073763">
        <w:rPr>
          <w:bCs/>
          <w:sz w:val="22"/>
          <w:szCs w:val="22"/>
        </w:rPr>
        <w:t xml:space="preserve"> </w:t>
      </w:r>
      <w:r w:rsidR="00C243FA" w:rsidRPr="00073763">
        <w:rPr>
          <w:bCs/>
          <w:sz w:val="22"/>
          <w:szCs w:val="22"/>
        </w:rPr>
        <w:t>porušení smlouvy s tím, že výpovědní doba je 1 měsíc a počíná běžet v den následující po doručení výpovědi druhé smluvní straně</w:t>
      </w:r>
      <w:r w:rsidR="00776832" w:rsidRPr="00073763">
        <w:rPr>
          <w:bCs/>
          <w:sz w:val="22"/>
          <w:szCs w:val="22"/>
        </w:rPr>
        <w:t>, přičemž</w:t>
      </w:r>
    </w:p>
    <w:p w14:paraId="36D56327" w14:textId="77777777" w:rsidR="001D6335" w:rsidRPr="00073763" w:rsidRDefault="00776832" w:rsidP="001D6335">
      <w:pPr>
        <w:pStyle w:val="Zkladntext"/>
        <w:numPr>
          <w:ilvl w:val="0"/>
          <w:numId w:val="14"/>
        </w:numPr>
        <w:tabs>
          <w:tab w:val="left" w:pos="709"/>
          <w:tab w:val="left" w:pos="1418"/>
        </w:tabs>
        <w:ind w:left="1701" w:hanging="283"/>
        <w:jc w:val="both"/>
        <w:rPr>
          <w:bCs/>
          <w:sz w:val="22"/>
          <w:szCs w:val="22"/>
        </w:rPr>
      </w:pPr>
      <w:r w:rsidRPr="00073763">
        <w:rPr>
          <w:bCs/>
          <w:sz w:val="22"/>
          <w:szCs w:val="22"/>
        </w:rPr>
        <w:t xml:space="preserve">poskytovatel může smlouvu takto vypovědět pouze v případě, že objednatel </w:t>
      </w:r>
      <w:r w:rsidR="00BF7FDF" w:rsidRPr="00073763">
        <w:rPr>
          <w:bCs/>
          <w:sz w:val="22"/>
          <w:szCs w:val="22"/>
        </w:rPr>
        <w:t>je v prodlení s úhradou ceny za poskytnuté služby po dobu delší než 60 dnů</w:t>
      </w:r>
      <w:r w:rsidRPr="00073763">
        <w:rPr>
          <w:bCs/>
          <w:sz w:val="22"/>
          <w:szCs w:val="22"/>
        </w:rPr>
        <w:t>;</w:t>
      </w:r>
    </w:p>
    <w:p w14:paraId="74A92321" w14:textId="3CA23B9A" w:rsidR="00BF7FDF" w:rsidRPr="00073763" w:rsidRDefault="00776832" w:rsidP="001D6335">
      <w:pPr>
        <w:pStyle w:val="Zkladntext"/>
        <w:numPr>
          <w:ilvl w:val="0"/>
          <w:numId w:val="14"/>
        </w:numPr>
        <w:tabs>
          <w:tab w:val="left" w:pos="709"/>
          <w:tab w:val="left" w:pos="1418"/>
        </w:tabs>
        <w:ind w:left="1701" w:hanging="283"/>
        <w:jc w:val="both"/>
        <w:rPr>
          <w:bCs/>
          <w:sz w:val="22"/>
          <w:szCs w:val="22"/>
        </w:rPr>
      </w:pPr>
      <w:r w:rsidRPr="00073763">
        <w:rPr>
          <w:bCs/>
          <w:sz w:val="22"/>
          <w:szCs w:val="22"/>
        </w:rPr>
        <w:t>objednatel může takto smlouvu vypovědět v</w:t>
      </w:r>
      <w:r w:rsidR="00BF7FDF" w:rsidRPr="00073763">
        <w:rPr>
          <w:bCs/>
          <w:sz w:val="22"/>
          <w:szCs w:val="22"/>
        </w:rPr>
        <w:t> </w:t>
      </w:r>
      <w:r w:rsidRPr="00073763">
        <w:rPr>
          <w:bCs/>
          <w:sz w:val="22"/>
          <w:szCs w:val="22"/>
        </w:rPr>
        <w:t>případě</w:t>
      </w:r>
      <w:r w:rsidR="00BF7FDF" w:rsidRPr="00073763">
        <w:rPr>
          <w:bCs/>
          <w:sz w:val="22"/>
          <w:szCs w:val="22"/>
        </w:rPr>
        <w:t xml:space="preserve">, že </w:t>
      </w:r>
    </w:p>
    <w:p w14:paraId="16B6ACE5" w14:textId="5E1007A9" w:rsidR="001D6335" w:rsidRPr="00073763" w:rsidRDefault="00FE1C3A" w:rsidP="001D6335">
      <w:pPr>
        <w:pStyle w:val="Zkladntext"/>
        <w:tabs>
          <w:tab w:val="left" w:pos="2410"/>
        </w:tabs>
        <w:ind w:left="2410" w:hanging="283"/>
        <w:jc w:val="both"/>
        <w:rPr>
          <w:bCs/>
          <w:sz w:val="22"/>
          <w:szCs w:val="22"/>
        </w:rPr>
      </w:pPr>
      <w:r w:rsidRPr="00073763">
        <w:rPr>
          <w:bCs/>
          <w:sz w:val="22"/>
          <w:szCs w:val="22"/>
        </w:rPr>
        <w:t xml:space="preserve">a) </w:t>
      </w:r>
      <w:r w:rsidR="001D6335" w:rsidRPr="00073763">
        <w:rPr>
          <w:bCs/>
          <w:sz w:val="22"/>
          <w:szCs w:val="22"/>
        </w:rPr>
        <w:tab/>
      </w:r>
      <w:r w:rsidR="00BF7FDF" w:rsidRPr="00073763">
        <w:rPr>
          <w:bCs/>
          <w:sz w:val="22"/>
          <w:szCs w:val="22"/>
        </w:rPr>
        <w:t>i přes písemné upozornění se</w:t>
      </w:r>
      <w:r w:rsidR="00776832" w:rsidRPr="00073763">
        <w:rPr>
          <w:bCs/>
          <w:sz w:val="22"/>
          <w:szCs w:val="22"/>
        </w:rPr>
        <w:t xml:space="preserve"> opakují závad</w:t>
      </w:r>
      <w:r w:rsidR="00BF7FDF" w:rsidRPr="00073763">
        <w:rPr>
          <w:bCs/>
          <w:sz w:val="22"/>
          <w:szCs w:val="22"/>
        </w:rPr>
        <w:t>y</w:t>
      </w:r>
      <w:r w:rsidR="00776832" w:rsidRPr="00073763">
        <w:rPr>
          <w:bCs/>
          <w:sz w:val="22"/>
          <w:szCs w:val="22"/>
        </w:rPr>
        <w:t xml:space="preserve"> ve výkonu služeb ostrahy</w:t>
      </w:r>
      <w:r w:rsidR="008238DF" w:rsidRPr="00073763">
        <w:rPr>
          <w:bCs/>
          <w:sz w:val="22"/>
          <w:szCs w:val="22"/>
        </w:rPr>
        <w:t xml:space="preserve"> uveden</w:t>
      </w:r>
      <w:r w:rsidR="001D6335" w:rsidRPr="00073763">
        <w:rPr>
          <w:bCs/>
          <w:sz w:val="22"/>
          <w:szCs w:val="22"/>
        </w:rPr>
        <w:t>é</w:t>
      </w:r>
      <w:r w:rsidR="008238DF" w:rsidRPr="00073763">
        <w:rPr>
          <w:bCs/>
          <w:sz w:val="22"/>
          <w:szCs w:val="22"/>
        </w:rPr>
        <w:t xml:space="preserve"> v čl. III.</w:t>
      </w:r>
      <w:r w:rsidR="00776832" w:rsidRPr="00073763">
        <w:rPr>
          <w:bCs/>
          <w:sz w:val="22"/>
          <w:szCs w:val="22"/>
        </w:rPr>
        <w:t xml:space="preserve">; </w:t>
      </w:r>
    </w:p>
    <w:p w14:paraId="7A0B99BA" w14:textId="53A77BBF" w:rsidR="00776832" w:rsidRPr="00073763" w:rsidRDefault="001D6335" w:rsidP="001D6335">
      <w:pPr>
        <w:pStyle w:val="Zkladntext"/>
        <w:tabs>
          <w:tab w:val="left" w:pos="2410"/>
        </w:tabs>
        <w:ind w:left="2410" w:hanging="283"/>
        <w:jc w:val="both"/>
        <w:rPr>
          <w:bCs/>
          <w:sz w:val="22"/>
          <w:szCs w:val="22"/>
        </w:rPr>
      </w:pPr>
      <w:r w:rsidRPr="00073763">
        <w:rPr>
          <w:bCs/>
          <w:sz w:val="22"/>
          <w:szCs w:val="22"/>
        </w:rPr>
        <w:t>b)</w:t>
      </w:r>
      <w:r w:rsidRPr="00073763">
        <w:rPr>
          <w:bCs/>
          <w:sz w:val="22"/>
          <w:szCs w:val="22"/>
        </w:rPr>
        <w:tab/>
      </w:r>
      <w:r w:rsidR="008238DF" w:rsidRPr="00073763">
        <w:rPr>
          <w:bCs/>
          <w:sz w:val="22"/>
          <w:szCs w:val="22"/>
        </w:rPr>
        <w:t xml:space="preserve">jestliže poskytovatel náležitě nevede evidenci dle čl. III. odst. 2 písm. </w:t>
      </w:r>
      <w:r w:rsidR="00172E4B" w:rsidRPr="00073763">
        <w:rPr>
          <w:bCs/>
          <w:sz w:val="22"/>
          <w:szCs w:val="22"/>
        </w:rPr>
        <w:t>h</w:t>
      </w:r>
      <w:r w:rsidR="008238DF" w:rsidRPr="00073763">
        <w:rPr>
          <w:bCs/>
          <w:sz w:val="22"/>
          <w:szCs w:val="22"/>
        </w:rPr>
        <w:t>) této smlouvy, nebo ne</w:t>
      </w:r>
      <w:r w:rsidR="00172E4B" w:rsidRPr="00073763">
        <w:rPr>
          <w:bCs/>
          <w:sz w:val="22"/>
          <w:szCs w:val="22"/>
        </w:rPr>
        <w:t>předlo</w:t>
      </w:r>
      <w:r w:rsidR="008238DF" w:rsidRPr="00073763">
        <w:rPr>
          <w:bCs/>
          <w:sz w:val="22"/>
          <w:szCs w:val="22"/>
        </w:rPr>
        <w:t>ží objednateli příslušné doklady o zaměstnancích poskytovatele dle čl. III. odst. 2 písm.</w:t>
      </w:r>
      <w:r w:rsidR="00172E4B" w:rsidRPr="00073763">
        <w:rPr>
          <w:bCs/>
          <w:sz w:val="22"/>
          <w:szCs w:val="22"/>
        </w:rPr>
        <w:t xml:space="preserve"> l)</w:t>
      </w:r>
      <w:r w:rsidR="008238DF" w:rsidRPr="00073763">
        <w:rPr>
          <w:bCs/>
          <w:sz w:val="22"/>
          <w:szCs w:val="22"/>
        </w:rPr>
        <w:t>.</w:t>
      </w:r>
    </w:p>
    <w:p w14:paraId="738BC7C2" w14:textId="2BD2176E" w:rsidR="008238DF" w:rsidRPr="00073763" w:rsidRDefault="001D6335" w:rsidP="008238DF">
      <w:pPr>
        <w:pStyle w:val="Zkladntext"/>
        <w:tabs>
          <w:tab w:val="left" w:pos="426"/>
          <w:tab w:val="left" w:pos="567"/>
          <w:tab w:val="left" w:pos="709"/>
          <w:tab w:val="left" w:pos="1418"/>
          <w:tab w:val="left" w:pos="1701"/>
        </w:tabs>
        <w:ind w:left="708" w:hanging="282"/>
        <w:jc w:val="both"/>
        <w:rPr>
          <w:bCs/>
          <w:sz w:val="22"/>
          <w:szCs w:val="22"/>
        </w:rPr>
      </w:pPr>
      <w:r w:rsidRPr="00073763">
        <w:rPr>
          <w:bCs/>
          <w:sz w:val="22"/>
          <w:szCs w:val="22"/>
        </w:rPr>
        <w:lastRenderedPageBreak/>
        <w:t>D</w:t>
      </w:r>
      <w:r w:rsidR="00776832" w:rsidRPr="00073763">
        <w:rPr>
          <w:bCs/>
          <w:sz w:val="22"/>
          <w:szCs w:val="22"/>
        </w:rPr>
        <w:t xml:space="preserve">) </w:t>
      </w:r>
      <w:r w:rsidR="009B16EB" w:rsidRPr="00073763">
        <w:rPr>
          <w:bCs/>
          <w:sz w:val="22"/>
          <w:szCs w:val="22"/>
        </w:rPr>
        <w:t xml:space="preserve">odstoupením od smlouvy </w:t>
      </w:r>
      <w:r w:rsidR="008238DF" w:rsidRPr="00073763">
        <w:rPr>
          <w:bCs/>
          <w:sz w:val="22"/>
          <w:szCs w:val="22"/>
        </w:rPr>
        <w:t xml:space="preserve">ze strany objednatele </w:t>
      </w:r>
      <w:r w:rsidR="009B16EB" w:rsidRPr="00073763">
        <w:rPr>
          <w:bCs/>
          <w:sz w:val="22"/>
          <w:szCs w:val="22"/>
        </w:rPr>
        <w:t>v případě, že objednatel zjistí, že je poskytovatel v</w:t>
      </w:r>
      <w:r w:rsidR="008238DF" w:rsidRPr="00073763">
        <w:rPr>
          <w:bCs/>
          <w:sz w:val="22"/>
          <w:szCs w:val="22"/>
        </w:rPr>
        <w:t> </w:t>
      </w:r>
      <w:r w:rsidR="009B16EB" w:rsidRPr="00073763">
        <w:rPr>
          <w:bCs/>
          <w:sz w:val="22"/>
          <w:szCs w:val="22"/>
        </w:rPr>
        <w:t>konkurzu</w:t>
      </w:r>
      <w:r w:rsidR="008238DF" w:rsidRPr="00073763">
        <w:rPr>
          <w:bCs/>
          <w:sz w:val="22"/>
          <w:szCs w:val="22"/>
        </w:rPr>
        <w:t>, insolvenci</w:t>
      </w:r>
      <w:r w:rsidR="009B16EB" w:rsidRPr="00073763">
        <w:rPr>
          <w:bCs/>
          <w:sz w:val="22"/>
          <w:szCs w:val="22"/>
        </w:rPr>
        <w:t xml:space="preserve">, bylo mu odejmuto </w:t>
      </w:r>
      <w:r w:rsidR="008238DF" w:rsidRPr="00073763">
        <w:rPr>
          <w:bCs/>
          <w:sz w:val="22"/>
          <w:szCs w:val="22"/>
        </w:rPr>
        <w:t>povolení k podnikatelské činnosti apod.</w:t>
      </w:r>
      <w:r w:rsidR="003A4EB4" w:rsidRPr="00073763">
        <w:rPr>
          <w:bCs/>
          <w:sz w:val="22"/>
          <w:szCs w:val="22"/>
        </w:rPr>
        <w:t xml:space="preserve"> a rovněž v případě, že poskytovatel nepředloží objednateli doklad o pojištění odpovědnosti dle čl. VII. této smlouvy. O</w:t>
      </w:r>
      <w:r w:rsidR="008238DF" w:rsidRPr="00073763">
        <w:rPr>
          <w:bCs/>
          <w:sz w:val="22"/>
          <w:szCs w:val="22"/>
        </w:rPr>
        <w:t xml:space="preserve">dstoupení je účinné </w:t>
      </w:r>
      <w:r w:rsidR="00BF7FDF" w:rsidRPr="00073763">
        <w:rPr>
          <w:bCs/>
          <w:sz w:val="22"/>
          <w:szCs w:val="22"/>
        </w:rPr>
        <w:t xml:space="preserve">následující </w:t>
      </w:r>
      <w:r w:rsidR="003A4EB4" w:rsidRPr="00073763">
        <w:rPr>
          <w:bCs/>
          <w:sz w:val="22"/>
          <w:szCs w:val="22"/>
        </w:rPr>
        <w:t xml:space="preserve">den </w:t>
      </w:r>
      <w:r w:rsidR="00BF7FDF" w:rsidRPr="00073763">
        <w:rPr>
          <w:bCs/>
          <w:sz w:val="22"/>
          <w:szCs w:val="22"/>
        </w:rPr>
        <w:t>po doručení odstoupení poskytovateli.</w:t>
      </w:r>
    </w:p>
    <w:p w14:paraId="118DBD2C" w14:textId="5CE07678" w:rsidR="00E87AA7" w:rsidRPr="00073763" w:rsidRDefault="008238DF" w:rsidP="00FE1C3A">
      <w:pPr>
        <w:pStyle w:val="Zkladntext"/>
        <w:tabs>
          <w:tab w:val="left" w:pos="426"/>
          <w:tab w:val="left" w:pos="567"/>
          <w:tab w:val="left" w:pos="709"/>
          <w:tab w:val="left" w:pos="1418"/>
          <w:tab w:val="left" w:pos="1701"/>
        </w:tabs>
        <w:jc w:val="both"/>
        <w:rPr>
          <w:bCs/>
          <w:sz w:val="22"/>
          <w:szCs w:val="22"/>
        </w:rPr>
      </w:pPr>
      <w:r w:rsidRPr="00073763">
        <w:rPr>
          <w:bCs/>
          <w:sz w:val="22"/>
          <w:szCs w:val="22"/>
        </w:rPr>
        <w:t>4.</w:t>
      </w:r>
      <w:r w:rsidRPr="00073763">
        <w:rPr>
          <w:bCs/>
          <w:sz w:val="22"/>
          <w:szCs w:val="22"/>
        </w:rPr>
        <w:tab/>
        <w:t xml:space="preserve">Ukončení smlouvy </w:t>
      </w:r>
      <w:r w:rsidR="00E87AA7" w:rsidRPr="00073763">
        <w:rPr>
          <w:bCs/>
          <w:sz w:val="22"/>
          <w:szCs w:val="22"/>
        </w:rPr>
        <w:t xml:space="preserve">se nedotýká práva na zaplacení smluvní pokuty, úroku z prodlení ani práva na náhradu škody vzniklé z porušení smluvních povinností. </w:t>
      </w:r>
    </w:p>
    <w:p w14:paraId="1CC8C3FF" w14:textId="77777777" w:rsidR="00BF7FDF" w:rsidRPr="00073763" w:rsidRDefault="00BF7FDF" w:rsidP="00FE1C3A">
      <w:pPr>
        <w:pStyle w:val="Zkladntext"/>
        <w:tabs>
          <w:tab w:val="left" w:pos="426"/>
        </w:tabs>
        <w:jc w:val="both"/>
        <w:rPr>
          <w:bCs/>
          <w:sz w:val="22"/>
          <w:szCs w:val="22"/>
        </w:rPr>
      </w:pPr>
      <w:r w:rsidRPr="00073763">
        <w:rPr>
          <w:bCs/>
          <w:sz w:val="22"/>
          <w:szCs w:val="22"/>
        </w:rPr>
        <w:t>5</w:t>
      </w:r>
      <w:r w:rsidR="00E87AA7" w:rsidRPr="00073763">
        <w:rPr>
          <w:bCs/>
          <w:sz w:val="22"/>
          <w:szCs w:val="22"/>
        </w:rPr>
        <w:t>.</w:t>
      </w:r>
      <w:r w:rsidR="00E87AA7" w:rsidRPr="00073763">
        <w:rPr>
          <w:bCs/>
          <w:sz w:val="22"/>
          <w:szCs w:val="22"/>
        </w:rPr>
        <w:tab/>
        <w:t>Dojde-li po dobu platnosti této smlouvy k zániku či organizačním změnám, převezme veškerá práva a povinnosti z této smlouvy vyplývající právní nástupce.</w:t>
      </w:r>
    </w:p>
    <w:p w14:paraId="223EFF62" w14:textId="1F3C57EB" w:rsidR="001D0080" w:rsidRPr="00073763" w:rsidRDefault="00BF7FDF" w:rsidP="00FE1C3A">
      <w:pPr>
        <w:pStyle w:val="Zkladntext"/>
        <w:tabs>
          <w:tab w:val="left" w:pos="426"/>
        </w:tabs>
        <w:jc w:val="both"/>
        <w:rPr>
          <w:bCs/>
          <w:sz w:val="22"/>
          <w:szCs w:val="22"/>
        </w:rPr>
      </w:pPr>
      <w:r w:rsidRPr="00073763">
        <w:rPr>
          <w:bCs/>
          <w:sz w:val="22"/>
          <w:szCs w:val="22"/>
        </w:rPr>
        <w:t>6.</w:t>
      </w:r>
      <w:r w:rsidRPr="00073763">
        <w:rPr>
          <w:bCs/>
          <w:sz w:val="22"/>
          <w:szCs w:val="22"/>
        </w:rPr>
        <w:tab/>
      </w:r>
      <w:r w:rsidR="001D0080" w:rsidRPr="00073763">
        <w:rPr>
          <w:bCs/>
          <w:sz w:val="22"/>
          <w:szCs w:val="22"/>
        </w:rPr>
        <w:t>Smluvní strany se zavazují, že i po skončení smluvního vztahu zachovají mlčenlivost o veškerých informacích, týkajících se druhé strany, které nejsou veřejně přístupné. V této souvislosti se dodavatel zavazuje k mlčenlivosti veškerých svých zaměstnanců nebo osob, které pověří dílčími úkoly v souvislosti s poskytováním strážní služby.</w:t>
      </w:r>
    </w:p>
    <w:p w14:paraId="65D82505" w14:textId="44A50E16" w:rsidR="001D0080" w:rsidRPr="00073763" w:rsidRDefault="00FE1C3A" w:rsidP="00FE1C3A">
      <w:pPr>
        <w:pStyle w:val="Zkladntext"/>
        <w:tabs>
          <w:tab w:val="left" w:pos="426"/>
        </w:tabs>
        <w:jc w:val="both"/>
        <w:rPr>
          <w:bCs/>
          <w:sz w:val="22"/>
          <w:szCs w:val="22"/>
        </w:rPr>
      </w:pPr>
      <w:r w:rsidRPr="00073763">
        <w:rPr>
          <w:bCs/>
          <w:sz w:val="22"/>
          <w:szCs w:val="22"/>
        </w:rPr>
        <w:t>7</w:t>
      </w:r>
      <w:r w:rsidR="001D0080" w:rsidRPr="00073763">
        <w:rPr>
          <w:bCs/>
          <w:sz w:val="22"/>
          <w:szCs w:val="22"/>
        </w:rPr>
        <w:t>.</w:t>
      </w:r>
      <w:r w:rsidR="001D0080" w:rsidRPr="00073763">
        <w:rPr>
          <w:bCs/>
          <w:sz w:val="22"/>
          <w:szCs w:val="22"/>
        </w:rPr>
        <w:tab/>
        <w:t>Smluvní strany se zavazují zabránit při své činnosti poškození jména, dobré pověsti nebo obchodních zájmů druhé smluvní strany.</w:t>
      </w:r>
    </w:p>
    <w:p w14:paraId="30112987" w14:textId="77777777" w:rsidR="001D0080" w:rsidRPr="00073763" w:rsidRDefault="001D0080" w:rsidP="001D0080">
      <w:pPr>
        <w:pStyle w:val="Zkladntext"/>
        <w:tabs>
          <w:tab w:val="right" w:pos="7088"/>
          <w:tab w:val="right" w:pos="9356"/>
        </w:tabs>
        <w:jc w:val="both"/>
        <w:rPr>
          <w:bCs/>
          <w:sz w:val="22"/>
          <w:szCs w:val="22"/>
        </w:rPr>
      </w:pPr>
    </w:p>
    <w:p w14:paraId="4BAA0CC9" w14:textId="57D01516" w:rsidR="001D0080" w:rsidRPr="00073763" w:rsidRDefault="001D0080" w:rsidP="00BF7FDF">
      <w:pPr>
        <w:pStyle w:val="Zkladntext"/>
        <w:tabs>
          <w:tab w:val="right" w:pos="7088"/>
          <w:tab w:val="right" w:pos="9356"/>
        </w:tabs>
        <w:jc w:val="center"/>
        <w:rPr>
          <w:b/>
          <w:sz w:val="22"/>
          <w:szCs w:val="22"/>
        </w:rPr>
      </w:pPr>
      <w:r w:rsidRPr="00073763">
        <w:rPr>
          <w:b/>
          <w:sz w:val="22"/>
          <w:szCs w:val="22"/>
        </w:rPr>
        <w:t>V</w:t>
      </w:r>
      <w:r w:rsidR="00BF7FDF" w:rsidRPr="00073763">
        <w:rPr>
          <w:b/>
          <w:sz w:val="22"/>
          <w:szCs w:val="22"/>
        </w:rPr>
        <w:t>II</w:t>
      </w:r>
      <w:r w:rsidRPr="00073763">
        <w:rPr>
          <w:b/>
          <w:sz w:val="22"/>
          <w:szCs w:val="22"/>
        </w:rPr>
        <w:t>.</w:t>
      </w:r>
      <w:r w:rsidR="00BF7FDF" w:rsidRPr="00073763">
        <w:rPr>
          <w:b/>
          <w:sz w:val="22"/>
          <w:szCs w:val="22"/>
        </w:rPr>
        <w:t xml:space="preserve"> Pojištění odpovědnosti</w:t>
      </w:r>
    </w:p>
    <w:p w14:paraId="534C6CAD" w14:textId="635C7CD6" w:rsidR="003A4EB4" w:rsidRPr="00073763" w:rsidRDefault="003A4EB4" w:rsidP="00FE1C3A">
      <w:pPr>
        <w:pStyle w:val="Zkladntext"/>
        <w:tabs>
          <w:tab w:val="left" w:pos="426"/>
          <w:tab w:val="right" w:pos="7088"/>
          <w:tab w:val="right" w:pos="9356"/>
        </w:tabs>
        <w:jc w:val="both"/>
        <w:rPr>
          <w:bCs/>
          <w:sz w:val="22"/>
          <w:szCs w:val="22"/>
        </w:rPr>
      </w:pPr>
      <w:r w:rsidRPr="00073763">
        <w:rPr>
          <w:bCs/>
          <w:sz w:val="22"/>
          <w:szCs w:val="22"/>
        </w:rPr>
        <w:t>1</w:t>
      </w:r>
      <w:r w:rsidR="00BF7FDF" w:rsidRPr="00073763">
        <w:rPr>
          <w:bCs/>
          <w:sz w:val="22"/>
          <w:szCs w:val="22"/>
        </w:rPr>
        <w:t>.</w:t>
      </w:r>
      <w:r w:rsidR="00BF7FDF" w:rsidRPr="00073763">
        <w:rPr>
          <w:bCs/>
          <w:sz w:val="22"/>
          <w:szCs w:val="22"/>
        </w:rPr>
        <w:tab/>
      </w:r>
      <w:r w:rsidRPr="00073763">
        <w:rPr>
          <w:bCs/>
          <w:sz w:val="22"/>
          <w:szCs w:val="22"/>
        </w:rPr>
        <w:t xml:space="preserve">Dodavatel je povinen provádět předmět plnění s odbornou péčí a odpovídá objednateli za škodu, kterou </w:t>
      </w:r>
      <w:r w:rsidR="001F6601" w:rsidRPr="00073763">
        <w:rPr>
          <w:bCs/>
          <w:sz w:val="22"/>
          <w:szCs w:val="22"/>
        </w:rPr>
        <w:t xml:space="preserve">prokazatelně </w:t>
      </w:r>
      <w:r w:rsidRPr="00073763">
        <w:rPr>
          <w:bCs/>
          <w:sz w:val="22"/>
          <w:szCs w:val="22"/>
        </w:rPr>
        <w:t>způsobí při plnění předmětu této smlouvy.</w:t>
      </w:r>
      <w:r w:rsidR="001F6601" w:rsidRPr="00073763">
        <w:rPr>
          <w:bCs/>
          <w:sz w:val="22"/>
          <w:szCs w:val="22"/>
        </w:rPr>
        <w:t xml:space="preserve"> V případě zjištění nedostatku v poskytování strážní služby dle této smlouvy je objednatel oprávněn uplatnit vůči dodavateli sankce dle článku VII. této smlouvy.</w:t>
      </w:r>
    </w:p>
    <w:p w14:paraId="00B5F124" w14:textId="7712A202" w:rsidR="00BF7FDF" w:rsidRPr="00073763" w:rsidRDefault="003A4EB4" w:rsidP="00FE1C3A">
      <w:pPr>
        <w:pStyle w:val="Zkladntext"/>
        <w:tabs>
          <w:tab w:val="left" w:pos="426"/>
          <w:tab w:val="right" w:pos="7088"/>
          <w:tab w:val="right" w:pos="9356"/>
        </w:tabs>
        <w:jc w:val="both"/>
        <w:rPr>
          <w:bCs/>
          <w:sz w:val="22"/>
          <w:szCs w:val="22"/>
        </w:rPr>
      </w:pPr>
      <w:r w:rsidRPr="00073763">
        <w:rPr>
          <w:bCs/>
          <w:sz w:val="22"/>
          <w:szCs w:val="22"/>
        </w:rPr>
        <w:t xml:space="preserve">2. </w:t>
      </w:r>
      <w:r w:rsidRPr="00073763">
        <w:rPr>
          <w:bCs/>
          <w:sz w:val="22"/>
          <w:szCs w:val="22"/>
        </w:rPr>
        <w:tab/>
      </w:r>
      <w:bookmarkStart w:id="4" w:name="_Hlk177041008"/>
      <w:r w:rsidR="00BF7FDF" w:rsidRPr="00073763">
        <w:rPr>
          <w:bCs/>
          <w:sz w:val="22"/>
          <w:szCs w:val="22"/>
        </w:rPr>
        <w:t>Dodavatel se zavazuje, že po celou dobu trvání tohoto smluvního vztahu bude pojištěn pro případ odpovědnosti za škodu způsobenou třetím osobám v souvislosti s</w:t>
      </w:r>
      <w:r w:rsidRPr="00073763">
        <w:rPr>
          <w:bCs/>
          <w:sz w:val="22"/>
          <w:szCs w:val="22"/>
        </w:rPr>
        <w:t xml:space="preserve">e svou podnikatelskou činností, a to do výše ročního limitu nejméně </w:t>
      </w:r>
      <w:r w:rsidR="00AF22C1" w:rsidRPr="00073763">
        <w:rPr>
          <w:bCs/>
          <w:sz w:val="22"/>
          <w:szCs w:val="22"/>
        </w:rPr>
        <w:t>10</w:t>
      </w:r>
      <w:r w:rsidRPr="00073763">
        <w:rPr>
          <w:bCs/>
          <w:sz w:val="22"/>
          <w:szCs w:val="22"/>
        </w:rPr>
        <w:t>0.000.000 Kč</w:t>
      </w:r>
      <w:r w:rsidR="00BF7FDF" w:rsidRPr="00073763">
        <w:rPr>
          <w:bCs/>
          <w:sz w:val="22"/>
          <w:szCs w:val="22"/>
        </w:rPr>
        <w:t xml:space="preserve">. </w:t>
      </w:r>
      <w:r w:rsidRPr="00073763">
        <w:rPr>
          <w:bCs/>
          <w:sz w:val="22"/>
          <w:szCs w:val="22"/>
        </w:rPr>
        <w:t xml:space="preserve">Pojištění musí obsahovat odpovědnost za škody/újmy na věci a zdraví. </w:t>
      </w:r>
      <w:r w:rsidR="00BF7FDF" w:rsidRPr="00073763">
        <w:rPr>
          <w:bCs/>
          <w:sz w:val="22"/>
          <w:szCs w:val="22"/>
        </w:rPr>
        <w:t>Kopii pojistné smlouvy je dodavatel povinen objednateli poskytnout před podpisem této smlouvy</w:t>
      </w:r>
      <w:r w:rsidR="00AF22C1" w:rsidRPr="00073763">
        <w:rPr>
          <w:bCs/>
          <w:sz w:val="22"/>
          <w:szCs w:val="22"/>
        </w:rPr>
        <w:t xml:space="preserve"> a kdykoliv na vyžádání objednatele předložit do 5 pracovních dnů od vyzvání doklad o tom, že pojistná smlouva trvá</w:t>
      </w:r>
      <w:r w:rsidR="00BF7FDF" w:rsidRPr="00073763">
        <w:rPr>
          <w:bCs/>
          <w:sz w:val="22"/>
          <w:szCs w:val="22"/>
        </w:rPr>
        <w:t>.</w:t>
      </w:r>
    </w:p>
    <w:bookmarkEnd w:id="4"/>
    <w:p w14:paraId="755D8B83" w14:textId="16D6B4C4" w:rsidR="00FE1C3A" w:rsidRPr="00073763" w:rsidRDefault="00CE2E3F" w:rsidP="001D6335">
      <w:pPr>
        <w:pStyle w:val="Zkladntext"/>
        <w:tabs>
          <w:tab w:val="left" w:pos="426"/>
          <w:tab w:val="right" w:pos="7088"/>
          <w:tab w:val="right" w:pos="9356"/>
        </w:tabs>
        <w:jc w:val="both"/>
        <w:rPr>
          <w:bCs/>
          <w:sz w:val="22"/>
          <w:szCs w:val="22"/>
        </w:rPr>
      </w:pPr>
      <w:r w:rsidRPr="00073763">
        <w:rPr>
          <w:bCs/>
          <w:sz w:val="22"/>
          <w:szCs w:val="22"/>
        </w:rPr>
        <w:t xml:space="preserve">3. </w:t>
      </w:r>
      <w:r w:rsidR="00FE1C3A" w:rsidRPr="00073763">
        <w:rPr>
          <w:bCs/>
          <w:sz w:val="22"/>
          <w:szCs w:val="22"/>
        </w:rPr>
        <w:tab/>
      </w:r>
      <w:r w:rsidRPr="00073763">
        <w:rPr>
          <w:bCs/>
          <w:sz w:val="22"/>
          <w:szCs w:val="22"/>
        </w:rPr>
        <w:t>Nárok na náhradu škody je objednatel povinen písemně uplatnit u dodavatele neprodleně po jejím zjištění</w:t>
      </w:r>
      <w:r w:rsidR="001F6601" w:rsidRPr="00073763">
        <w:rPr>
          <w:bCs/>
          <w:sz w:val="22"/>
          <w:szCs w:val="22"/>
        </w:rPr>
        <w:t xml:space="preserve">, nejpozději však do 60 dnů po jejím vzniku. </w:t>
      </w:r>
    </w:p>
    <w:p w14:paraId="45E17029" w14:textId="77777777" w:rsidR="001D6335" w:rsidRPr="00073763" w:rsidRDefault="001D6335" w:rsidP="001D6335">
      <w:pPr>
        <w:pStyle w:val="Zkladntext"/>
        <w:tabs>
          <w:tab w:val="left" w:pos="426"/>
          <w:tab w:val="right" w:pos="7088"/>
          <w:tab w:val="right" w:pos="9356"/>
        </w:tabs>
        <w:jc w:val="both"/>
        <w:rPr>
          <w:bCs/>
          <w:sz w:val="22"/>
          <w:szCs w:val="22"/>
        </w:rPr>
      </w:pPr>
    </w:p>
    <w:p w14:paraId="2B63B998" w14:textId="35A9E0FB" w:rsidR="00BF7FDF" w:rsidRPr="00073763" w:rsidRDefault="001F6601" w:rsidP="001F6601">
      <w:pPr>
        <w:pStyle w:val="Zkladntext"/>
        <w:tabs>
          <w:tab w:val="right" w:pos="7088"/>
          <w:tab w:val="right" w:pos="9356"/>
        </w:tabs>
        <w:jc w:val="center"/>
        <w:rPr>
          <w:b/>
          <w:sz w:val="22"/>
          <w:szCs w:val="22"/>
        </w:rPr>
      </w:pPr>
      <w:r w:rsidRPr="00073763">
        <w:rPr>
          <w:b/>
          <w:sz w:val="22"/>
          <w:szCs w:val="22"/>
        </w:rPr>
        <w:t>VIII. Smluvní pokuty a sankce</w:t>
      </w:r>
    </w:p>
    <w:p w14:paraId="22248388" w14:textId="72EE7656" w:rsidR="007C754D" w:rsidRPr="00073763" w:rsidRDefault="007C754D" w:rsidP="00FE1C3A">
      <w:pPr>
        <w:pStyle w:val="Zkladntext"/>
        <w:tabs>
          <w:tab w:val="left" w:pos="426"/>
          <w:tab w:val="right" w:pos="7088"/>
          <w:tab w:val="right" w:pos="9356"/>
        </w:tabs>
        <w:jc w:val="both"/>
        <w:rPr>
          <w:bCs/>
          <w:sz w:val="22"/>
          <w:szCs w:val="22"/>
        </w:rPr>
      </w:pPr>
      <w:r w:rsidRPr="00073763">
        <w:rPr>
          <w:bCs/>
          <w:sz w:val="22"/>
          <w:szCs w:val="22"/>
        </w:rPr>
        <w:t>1</w:t>
      </w:r>
      <w:r w:rsidR="001D0080" w:rsidRPr="00073763">
        <w:rPr>
          <w:bCs/>
          <w:sz w:val="22"/>
          <w:szCs w:val="22"/>
        </w:rPr>
        <w:t>.</w:t>
      </w:r>
      <w:r w:rsidR="001D0080" w:rsidRPr="00073763">
        <w:rPr>
          <w:bCs/>
          <w:sz w:val="22"/>
          <w:szCs w:val="22"/>
        </w:rPr>
        <w:tab/>
      </w:r>
      <w:r w:rsidRPr="00073763">
        <w:rPr>
          <w:bCs/>
          <w:sz w:val="22"/>
          <w:szCs w:val="22"/>
        </w:rPr>
        <w:t>V případě nezaplacení faktur ze strany objednatele ve stanovené lhůtě je dodavatel oprávněn vyúčtovat objednateli úrok z prodlení ve výši 0,1 % z dlužné částky za každý den prodlení.</w:t>
      </w:r>
    </w:p>
    <w:p w14:paraId="3CF7B8B3" w14:textId="18DCAB10" w:rsidR="00B848F9" w:rsidRPr="00073763" w:rsidRDefault="007C754D" w:rsidP="001D6335">
      <w:pPr>
        <w:pStyle w:val="Zkladntext"/>
        <w:tabs>
          <w:tab w:val="left" w:pos="426"/>
          <w:tab w:val="right" w:pos="7088"/>
          <w:tab w:val="right" w:pos="9356"/>
        </w:tabs>
        <w:jc w:val="both"/>
        <w:rPr>
          <w:bCs/>
          <w:sz w:val="22"/>
          <w:szCs w:val="22"/>
        </w:rPr>
      </w:pPr>
      <w:r w:rsidRPr="00073763">
        <w:rPr>
          <w:bCs/>
          <w:sz w:val="22"/>
          <w:szCs w:val="22"/>
        </w:rPr>
        <w:t>2.</w:t>
      </w:r>
      <w:r w:rsidRPr="00073763">
        <w:rPr>
          <w:bCs/>
          <w:sz w:val="22"/>
          <w:szCs w:val="22"/>
        </w:rPr>
        <w:tab/>
      </w:r>
      <w:r w:rsidR="001D0080" w:rsidRPr="00073763">
        <w:rPr>
          <w:bCs/>
          <w:sz w:val="22"/>
          <w:szCs w:val="22"/>
        </w:rPr>
        <w:t xml:space="preserve">Objednatel je vždy oprávněn </w:t>
      </w:r>
      <w:r w:rsidRPr="00073763">
        <w:rPr>
          <w:bCs/>
          <w:sz w:val="22"/>
          <w:szCs w:val="22"/>
        </w:rPr>
        <w:t>kontrolovat řádnost poskytování</w:t>
      </w:r>
      <w:r w:rsidR="001D0080" w:rsidRPr="00073763">
        <w:rPr>
          <w:bCs/>
          <w:sz w:val="22"/>
          <w:szCs w:val="22"/>
        </w:rPr>
        <w:t xml:space="preserve"> </w:t>
      </w:r>
      <w:r w:rsidRPr="00073763">
        <w:rPr>
          <w:bCs/>
          <w:sz w:val="22"/>
          <w:szCs w:val="22"/>
        </w:rPr>
        <w:t>sjednaných služeb. V případě, že objednatel zjistí, že poskytování služeb není v souladu s podmínkami stanovenými v této smlouvě, popř. podmínkami stanovenými v právních předpisech</w:t>
      </w:r>
      <w:r w:rsidR="00F16C8A" w:rsidRPr="00073763">
        <w:rPr>
          <w:bCs/>
          <w:sz w:val="22"/>
          <w:szCs w:val="22"/>
        </w:rPr>
        <w:t xml:space="preserve">, dodavatele na to </w:t>
      </w:r>
      <w:r w:rsidR="00FE1C3A" w:rsidRPr="00073763">
        <w:rPr>
          <w:bCs/>
          <w:sz w:val="22"/>
          <w:szCs w:val="22"/>
        </w:rPr>
        <w:t xml:space="preserve">bez zbytečného odkladu (ústně, telefonicky, </w:t>
      </w:r>
      <w:r w:rsidR="00F16C8A" w:rsidRPr="00073763">
        <w:rPr>
          <w:bCs/>
          <w:sz w:val="22"/>
          <w:szCs w:val="22"/>
        </w:rPr>
        <w:t>e-mailem kontaktní osobě dodavatele). Dodavatel je povinen bezodkladně zjednat nápravu</w:t>
      </w:r>
      <w:r w:rsidR="00E746FF" w:rsidRPr="00073763">
        <w:rPr>
          <w:bCs/>
          <w:sz w:val="22"/>
          <w:szCs w:val="22"/>
        </w:rPr>
        <w:t xml:space="preserve">, nejpozději však následující </w:t>
      </w:r>
      <w:r w:rsidR="001D6335" w:rsidRPr="00073763">
        <w:rPr>
          <w:bCs/>
          <w:sz w:val="22"/>
          <w:szCs w:val="22"/>
        </w:rPr>
        <w:t xml:space="preserve">den, nedohodnou-li se kontaktní osoby smluvních stran prokazatelně jinak. Jestliže byl vyrozuměn písemně (např. i e-mail, datová schránka) a nápravu nezjedná ani den následující </w:t>
      </w:r>
      <w:r w:rsidR="00E746FF" w:rsidRPr="00073763">
        <w:rPr>
          <w:bCs/>
          <w:sz w:val="22"/>
          <w:szCs w:val="22"/>
        </w:rPr>
        <w:t>po dni doručení oznámení,</w:t>
      </w:r>
      <w:r w:rsidR="001D6335" w:rsidRPr="00073763">
        <w:rPr>
          <w:bCs/>
          <w:sz w:val="22"/>
          <w:szCs w:val="22"/>
        </w:rPr>
        <w:t xml:space="preserve"> </w:t>
      </w:r>
      <w:r w:rsidR="00F16C8A" w:rsidRPr="00073763">
        <w:rPr>
          <w:bCs/>
          <w:sz w:val="22"/>
          <w:szCs w:val="22"/>
        </w:rPr>
        <w:t xml:space="preserve">jedná se o podstatné porušení této smlouvy a objednatel je oprávněn tuto smlouvu vypovědět v souladu s čl. VI. odst. 3 </w:t>
      </w:r>
      <w:r w:rsidR="001D6335" w:rsidRPr="00073763">
        <w:rPr>
          <w:bCs/>
          <w:sz w:val="22"/>
          <w:szCs w:val="22"/>
        </w:rPr>
        <w:t>C</w:t>
      </w:r>
      <w:r w:rsidR="00F16C8A" w:rsidRPr="00073763">
        <w:rPr>
          <w:bCs/>
          <w:sz w:val="22"/>
          <w:szCs w:val="22"/>
        </w:rPr>
        <w:t>)</w:t>
      </w:r>
      <w:r w:rsidR="001D6335" w:rsidRPr="00073763">
        <w:rPr>
          <w:bCs/>
          <w:sz w:val="22"/>
          <w:szCs w:val="22"/>
        </w:rPr>
        <w:t xml:space="preserve"> písm. a)</w:t>
      </w:r>
      <w:r w:rsidR="005B3B29" w:rsidRPr="00073763">
        <w:rPr>
          <w:bCs/>
          <w:sz w:val="22"/>
          <w:szCs w:val="22"/>
        </w:rPr>
        <w:t>.</w:t>
      </w:r>
      <w:r w:rsidR="00E746FF" w:rsidRPr="00073763">
        <w:rPr>
          <w:bCs/>
          <w:sz w:val="22"/>
          <w:szCs w:val="22"/>
        </w:rPr>
        <w:t xml:space="preserve"> </w:t>
      </w:r>
    </w:p>
    <w:p w14:paraId="71462A1A" w14:textId="600E31A7" w:rsidR="00B848F9" w:rsidRPr="00073763" w:rsidRDefault="00B848F9" w:rsidP="00714A7E">
      <w:pPr>
        <w:pStyle w:val="Zkladntext"/>
        <w:tabs>
          <w:tab w:val="left" w:pos="426"/>
          <w:tab w:val="right" w:pos="7088"/>
          <w:tab w:val="right" w:pos="9356"/>
        </w:tabs>
        <w:jc w:val="both"/>
        <w:rPr>
          <w:bCs/>
          <w:sz w:val="22"/>
          <w:szCs w:val="22"/>
        </w:rPr>
      </w:pPr>
      <w:r w:rsidRPr="00073763">
        <w:rPr>
          <w:bCs/>
          <w:sz w:val="22"/>
          <w:szCs w:val="22"/>
        </w:rPr>
        <w:t>3.</w:t>
      </w:r>
      <w:r w:rsidRPr="00073763">
        <w:rPr>
          <w:bCs/>
          <w:sz w:val="22"/>
          <w:szCs w:val="22"/>
        </w:rPr>
        <w:tab/>
        <w:t>O</w:t>
      </w:r>
      <w:r w:rsidR="00E746FF" w:rsidRPr="00073763">
        <w:rPr>
          <w:bCs/>
          <w:sz w:val="22"/>
          <w:szCs w:val="22"/>
        </w:rPr>
        <w:t xml:space="preserve">bjednatel </w:t>
      </w:r>
      <w:r w:rsidRPr="00073763">
        <w:rPr>
          <w:bCs/>
          <w:sz w:val="22"/>
          <w:szCs w:val="22"/>
        </w:rPr>
        <w:t xml:space="preserve">má </w:t>
      </w:r>
      <w:r w:rsidR="00E746FF" w:rsidRPr="00073763">
        <w:rPr>
          <w:bCs/>
          <w:sz w:val="22"/>
          <w:szCs w:val="22"/>
        </w:rPr>
        <w:t xml:space="preserve">právo </w:t>
      </w:r>
      <w:r w:rsidR="005B3B29" w:rsidRPr="00073763">
        <w:rPr>
          <w:bCs/>
          <w:sz w:val="22"/>
          <w:szCs w:val="22"/>
        </w:rPr>
        <w:t xml:space="preserve">při zjištění nedostatku </w:t>
      </w:r>
      <w:r w:rsidR="00E746FF" w:rsidRPr="00073763">
        <w:rPr>
          <w:bCs/>
          <w:sz w:val="22"/>
          <w:szCs w:val="22"/>
        </w:rPr>
        <w:t xml:space="preserve">uplatnit vůči dodavateli smluvní pokutu </w:t>
      </w:r>
      <w:r w:rsidR="003D785F" w:rsidRPr="00073763">
        <w:rPr>
          <w:bCs/>
          <w:sz w:val="22"/>
          <w:szCs w:val="22"/>
        </w:rPr>
        <w:t xml:space="preserve">a dodavatel je povinen ji uhradit, a to </w:t>
      </w:r>
      <w:r w:rsidR="00E746FF" w:rsidRPr="00073763">
        <w:rPr>
          <w:bCs/>
          <w:sz w:val="22"/>
          <w:szCs w:val="22"/>
        </w:rPr>
        <w:t>ve výši 1.000 Kč za každý</w:t>
      </w:r>
      <w:r w:rsidR="005B3B29" w:rsidRPr="00073763">
        <w:rPr>
          <w:bCs/>
          <w:sz w:val="22"/>
          <w:szCs w:val="22"/>
        </w:rPr>
        <w:t xml:space="preserve"> jednotlivý</w:t>
      </w:r>
      <w:r w:rsidR="00E746FF" w:rsidRPr="00073763">
        <w:rPr>
          <w:bCs/>
          <w:sz w:val="22"/>
          <w:szCs w:val="22"/>
        </w:rPr>
        <w:t xml:space="preserve"> </w:t>
      </w:r>
      <w:r w:rsidR="005B3B29" w:rsidRPr="00073763">
        <w:rPr>
          <w:bCs/>
          <w:sz w:val="22"/>
          <w:szCs w:val="22"/>
        </w:rPr>
        <w:t>případ</w:t>
      </w:r>
      <w:r w:rsidR="003D785F" w:rsidRPr="00073763">
        <w:rPr>
          <w:bCs/>
          <w:sz w:val="22"/>
          <w:szCs w:val="22"/>
        </w:rPr>
        <w:t xml:space="preserve"> zjištěného nedostatku</w:t>
      </w:r>
      <w:r w:rsidR="005B3B29" w:rsidRPr="00073763">
        <w:rPr>
          <w:bCs/>
          <w:sz w:val="22"/>
          <w:szCs w:val="22"/>
        </w:rPr>
        <w:t xml:space="preserve">, zejména pak za tyto nedostatky: </w:t>
      </w:r>
    </w:p>
    <w:p w14:paraId="6C9B3031" w14:textId="2A3FF088" w:rsidR="003322D3" w:rsidRPr="00073763" w:rsidRDefault="00B848F9" w:rsidP="00B848F9">
      <w:pPr>
        <w:pStyle w:val="Zkladntext"/>
        <w:tabs>
          <w:tab w:val="left" w:pos="284"/>
          <w:tab w:val="left" w:pos="567"/>
          <w:tab w:val="right" w:pos="7088"/>
          <w:tab w:val="right" w:pos="9356"/>
        </w:tabs>
        <w:ind w:left="567" w:hanging="567"/>
        <w:jc w:val="both"/>
        <w:rPr>
          <w:bCs/>
          <w:sz w:val="22"/>
          <w:szCs w:val="22"/>
        </w:rPr>
      </w:pPr>
      <w:r w:rsidRPr="00073763">
        <w:rPr>
          <w:bCs/>
          <w:sz w:val="22"/>
          <w:szCs w:val="22"/>
        </w:rPr>
        <w:tab/>
        <w:t xml:space="preserve">a) </w:t>
      </w:r>
      <w:r w:rsidRPr="00073763">
        <w:rPr>
          <w:bCs/>
          <w:sz w:val="22"/>
          <w:szCs w:val="22"/>
        </w:rPr>
        <w:tab/>
        <w:t xml:space="preserve">opakované nedodržení </w:t>
      </w:r>
      <w:r w:rsidR="003322D3" w:rsidRPr="00073763">
        <w:rPr>
          <w:bCs/>
          <w:sz w:val="22"/>
          <w:szCs w:val="22"/>
        </w:rPr>
        <w:t xml:space="preserve">harmonogramu </w:t>
      </w:r>
      <w:r w:rsidRPr="00073763">
        <w:rPr>
          <w:bCs/>
          <w:sz w:val="22"/>
          <w:szCs w:val="22"/>
        </w:rPr>
        <w:t xml:space="preserve">obchůzkové činnosti; </w:t>
      </w:r>
    </w:p>
    <w:p w14:paraId="55B95C93" w14:textId="0611BCAC" w:rsidR="001D0080" w:rsidRPr="00073763" w:rsidRDefault="003322D3" w:rsidP="003322D3">
      <w:pPr>
        <w:pStyle w:val="Zkladntext"/>
        <w:tabs>
          <w:tab w:val="left" w:pos="284"/>
          <w:tab w:val="left" w:pos="567"/>
          <w:tab w:val="right" w:pos="7088"/>
          <w:tab w:val="right" w:pos="9356"/>
        </w:tabs>
        <w:ind w:left="567" w:hanging="567"/>
        <w:jc w:val="both"/>
        <w:rPr>
          <w:bCs/>
          <w:sz w:val="22"/>
          <w:szCs w:val="22"/>
        </w:rPr>
      </w:pPr>
      <w:r w:rsidRPr="00073763">
        <w:rPr>
          <w:bCs/>
          <w:sz w:val="22"/>
          <w:szCs w:val="22"/>
        </w:rPr>
        <w:tab/>
        <w:t xml:space="preserve">b) </w:t>
      </w:r>
      <w:r w:rsidR="00B848F9" w:rsidRPr="00073763">
        <w:rPr>
          <w:bCs/>
          <w:sz w:val="22"/>
          <w:szCs w:val="22"/>
        </w:rPr>
        <w:t>opakovaný pozdní nástup zaměstnanc</w:t>
      </w:r>
      <w:r w:rsidRPr="00073763">
        <w:rPr>
          <w:bCs/>
          <w:sz w:val="22"/>
          <w:szCs w:val="22"/>
        </w:rPr>
        <w:t>ů</w:t>
      </w:r>
      <w:r w:rsidR="00B848F9" w:rsidRPr="00073763">
        <w:rPr>
          <w:bCs/>
          <w:sz w:val="22"/>
          <w:szCs w:val="22"/>
        </w:rPr>
        <w:t xml:space="preserve"> dodavatele na výkon služby nebo svévolné opuštění výkonu služby bez zajištění náhrady;</w:t>
      </w:r>
    </w:p>
    <w:p w14:paraId="443EE402" w14:textId="3EBA55DE" w:rsidR="00B848F9" w:rsidRPr="00073763" w:rsidRDefault="00B848F9" w:rsidP="00B848F9">
      <w:pPr>
        <w:pStyle w:val="Zkladntext"/>
        <w:tabs>
          <w:tab w:val="left" w:pos="284"/>
          <w:tab w:val="left" w:pos="567"/>
          <w:tab w:val="right" w:pos="7088"/>
          <w:tab w:val="right" w:pos="9356"/>
        </w:tabs>
        <w:ind w:left="567" w:hanging="567"/>
        <w:jc w:val="both"/>
        <w:rPr>
          <w:bCs/>
          <w:sz w:val="22"/>
          <w:szCs w:val="22"/>
        </w:rPr>
      </w:pPr>
      <w:r w:rsidRPr="00073763">
        <w:rPr>
          <w:bCs/>
          <w:sz w:val="22"/>
          <w:szCs w:val="22"/>
        </w:rPr>
        <w:lastRenderedPageBreak/>
        <w:tab/>
      </w:r>
      <w:r w:rsidR="003322D3" w:rsidRPr="00073763">
        <w:rPr>
          <w:bCs/>
          <w:sz w:val="22"/>
          <w:szCs w:val="22"/>
        </w:rPr>
        <w:t>c</w:t>
      </w:r>
      <w:r w:rsidRPr="00073763">
        <w:rPr>
          <w:bCs/>
          <w:sz w:val="22"/>
          <w:szCs w:val="22"/>
        </w:rPr>
        <w:t xml:space="preserve">) </w:t>
      </w:r>
      <w:r w:rsidRPr="00073763">
        <w:rPr>
          <w:bCs/>
          <w:sz w:val="22"/>
          <w:szCs w:val="22"/>
        </w:rPr>
        <w:tab/>
        <w:t>opakované nepřiměřené a nevhodné chování zaměstnanců dodav</w:t>
      </w:r>
      <w:r w:rsidR="003322D3" w:rsidRPr="00073763">
        <w:rPr>
          <w:bCs/>
          <w:sz w:val="22"/>
          <w:szCs w:val="22"/>
        </w:rPr>
        <w:t>a</w:t>
      </w:r>
      <w:r w:rsidRPr="00073763">
        <w:rPr>
          <w:bCs/>
          <w:sz w:val="22"/>
          <w:szCs w:val="22"/>
        </w:rPr>
        <w:t>tele při výkonu služby vůči pacientům, zaměstnancům nebo 3. osobám</w:t>
      </w:r>
      <w:r w:rsidR="003322D3" w:rsidRPr="00073763">
        <w:rPr>
          <w:bCs/>
          <w:sz w:val="22"/>
          <w:szCs w:val="22"/>
        </w:rPr>
        <w:t>;</w:t>
      </w:r>
    </w:p>
    <w:p w14:paraId="76A8EC7A" w14:textId="5DDA23BD" w:rsidR="005B3B29" w:rsidRPr="00073763" w:rsidRDefault="003322D3" w:rsidP="003322D3">
      <w:pPr>
        <w:pStyle w:val="Zkladntext"/>
        <w:tabs>
          <w:tab w:val="left" w:pos="284"/>
          <w:tab w:val="left" w:pos="567"/>
          <w:tab w:val="right" w:pos="7088"/>
          <w:tab w:val="right" w:pos="9356"/>
        </w:tabs>
        <w:ind w:left="567" w:hanging="567"/>
        <w:jc w:val="both"/>
        <w:rPr>
          <w:bCs/>
          <w:sz w:val="22"/>
          <w:szCs w:val="22"/>
        </w:rPr>
      </w:pPr>
      <w:r w:rsidRPr="00073763">
        <w:rPr>
          <w:bCs/>
          <w:sz w:val="22"/>
          <w:szCs w:val="22"/>
        </w:rPr>
        <w:tab/>
        <w:t xml:space="preserve">d) </w:t>
      </w:r>
      <w:r w:rsidRPr="00073763">
        <w:rPr>
          <w:bCs/>
          <w:sz w:val="22"/>
          <w:szCs w:val="22"/>
        </w:rPr>
        <w:tab/>
        <w:t>opakované nedodržení časového limitu reakční doby k urgentní asistenci na požádání zdravotnického personálu aj.</w:t>
      </w:r>
    </w:p>
    <w:p w14:paraId="2F98C287" w14:textId="68CED683" w:rsidR="000E7003" w:rsidRPr="00073763" w:rsidRDefault="003322D3" w:rsidP="00714A7E">
      <w:pPr>
        <w:pStyle w:val="Zkladntext"/>
        <w:tabs>
          <w:tab w:val="left" w:pos="426"/>
          <w:tab w:val="right" w:pos="7088"/>
          <w:tab w:val="right" w:pos="9356"/>
        </w:tabs>
        <w:jc w:val="both"/>
        <w:rPr>
          <w:bCs/>
          <w:sz w:val="22"/>
          <w:szCs w:val="22"/>
        </w:rPr>
      </w:pPr>
      <w:r w:rsidRPr="00073763">
        <w:rPr>
          <w:bCs/>
          <w:sz w:val="22"/>
          <w:szCs w:val="22"/>
        </w:rPr>
        <w:t>4</w:t>
      </w:r>
      <w:r w:rsidR="001D0080" w:rsidRPr="00073763">
        <w:rPr>
          <w:bCs/>
          <w:sz w:val="22"/>
          <w:szCs w:val="22"/>
        </w:rPr>
        <w:t>.</w:t>
      </w:r>
      <w:r w:rsidR="001D0080" w:rsidRPr="00073763">
        <w:rPr>
          <w:bCs/>
          <w:sz w:val="22"/>
          <w:szCs w:val="22"/>
        </w:rPr>
        <w:tab/>
      </w:r>
      <w:r w:rsidRPr="00073763">
        <w:rPr>
          <w:bCs/>
          <w:sz w:val="22"/>
          <w:szCs w:val="22"/>
        </w:rPr>
        <w:t>V mimořádně závažných případech je o</w:t>
      </w:r>
      <w:r w:rsidR="000E7003" w:rsidRPr="00073763">
        <w:rPr>
          <w:bCs/>
          <w:sz w:val="22"/>
          <w:szCs w:val="22"/>
        </w:rPr>
        <w:t xml:space="preserve">bjednatel oprávněn požadovat smluvní pokutu </w:t>
      </w:r>
      <w:r w:rsidR="003D785F" w:rsidRPr="00073763">
        <w:rPr>
          <w:bCs/>
          <w:sz w:val="22"/>
          <w:szCs w:val="22"/>
        </w:rPr>
        <w:t xml:space="preserve">a dodavatel je povinen ji uhradit, a to </w:t>
      </w:r>
      <w:r w:rsidR="000E7003" w:rsidRPr="00073763">
        <w:rPr>
          <w:bCs/>
          <w:sz w:val="22"/>
          <w:szCs w:val="22"/>
        </w:rPr>
        <w:t>ve výši 5.000 Kč za každý případ následujících porušení povinností dodavatele:</w:t>
      </w:r>
    </w:p>
    <w:p w14:paraId="209A92DA" w14:textId="37E0CFAC" w:rsidR="000E7003" w:rsidRPr="00073763" w:rsidRDefault="000E7003" w:rsidP="00B848F9">
      <w:pPr>
        <w:pStyle w:val="Zkladntext"/>
        <w:tabs>
          <w:tab w:val="left" w:pos="567"/>
          <w:tab w:val="right" w:pos="7088"/>
          <w:tab w:val="right" w:pos="9356"/>
        </w:tabs>
        <w:ind w:left="567" w:hanging="283"/>
        <w:jc w:val="both"/>
        <w:rPr>
          <w:bCs/>
          <w:sz w:val="22"/>
          <w:szCs w:val="22"/>
        </w:rPr>
      </w:pPr>
      <w:r w:rsidRPr="00073763">
        <w:rPr>
          <w:bCs/>
          <w:sz w:val="22"/>
          <w:szCs w:val="22"/>
        </w:rPr>
        <w:t>a) zaměstnanec dodavatele nastoupí na výkon služby nebo ji provádí pod vlivem alkoholu</w:t>
      </w:r>
      <w:r w:rsidR="00714A7E" w:rsidRPr="00073763">
        <w:rPr>
          <w:bCs/>
          <w:sz w:val="22"/>
          <w:szCs w:val="22"/>
        </w:rPr>
        <w:t xml:space="preserve"> či návykových látek nebo se odmítne podrobit příslušnému testu</w:t>
      </w:r>
      <w:r w:rsidRPr="00073763">
        <w:rPr>
          <w:bCs/>
          <w:sz w:val="22"/>
          <w:szCs w:val="22"/>
        </w:rPr>
        <w:t>;</w:t>
      </w:r>
    </w:p>
    <w:p w14:paraId="7386E07D" w14:textId="06AA4BE0" w:rsidR="003D785F" w:rsidRPr="00073763" w:rsidRDefault="00B848F9" w:rsidP="000E7003">
      <w:pPr>
        <w:pStyle w:val="Zkladntext"/>
        <w:tabs>
          <w:tab w:val="left" w:pos="567"/>
          <w:tab w:val="right" w:pos="7088"/>
          <w:tab w:val="right" w:pos="9356"/>
        </w:tabs>
        <w:ind w:left="567" w:hanging="283"/>
        <w:jc w:val="both"/>
        <w:rPr>
          <w:bCs/>
          <w:sz w:val="22"/>
          <w:szCs w:val="22"/>
        </w:rPr>
      </w:pPr>
      <w:r w:rsidRPr="00073763">
        <w:rPr>
          <w:bCs/>
          <w:sz w:val="22"/>
          <w:szCs w:val="22"/>
        </w:rPr>
        <w:t>b</w:t>
      </w:r>
      <w:r w:rsidR="005B3B29" w:rsidRPr="00073763">
        <w:rPr>
          <w:bCs/>
          <w:sz w:val="22"/>
          <w:szCs w:val="22"/>
        </w:rPr>
        <w:t xml:space="preserve">) </w:t>
      </w:r>
      <w:r w:rsidRPr="00073763">
        <w:rPr>
          <w:bCs/>
          <w:sz w:val="22"/>
          <w:szCs w:val="22"/>
        </w:rPr>
        <w:t xml:space="preserve">mimořádně nepřiměřené </w:t>
      </w:r>
      <w:r w:rsidR="00315ADC" w:rsidRPr="00073763">
        <w:rPr>
          <w:bCs/>
          <w:sz w:val="22"/>
          <w:szCs w:val="22"/>
        </w:rPr>
        <w:t>nebo</w:t>
      </w:r>
      <w:r w:rsidRPr="00073763">
        <w:rPr>
          <w:bCs/>
          <w:sz w:val="22"/>
          <w:szCs w:val="22"/>
        </w:rPr>
        <w:t xml:space="preserve"> nevhodné chování zaměstnance dodavatele při výkonu činnosti;</w:t>
      </w:r>
    </w:p>
    <w:p w14:paraId="643CAB72" w14:textId="31008717" w:rsidR="005B3B29" w:rsidRPr="00073763" w:rsidRDefault="003D785F" w:rsidP="000E7003">
      <w:pPr>
        <w:pStyle w:val="Zkladntext"/>
        <w:tabs>
          <w:tab w:val="left" w:pos="567"/>
          <w:tab w:val="right" w:pos="7088"/>
          <w:tab w:val="right" w:pos="9356"/>
        </w:tabs>
        <w:ind w:left="567" w:hanging="283"/>
        <w:jc w:val="both"/>
        <w:rPr>
          <w:bCs/>
          <w:sz w:val="22"/>
          <w:szCs w:val="22"/>
        </w:rPr>
      </w:pPr>
      <w:r w:rsidRPr="00073763">
        <w:rPr>
          <w:bCs/>
          <w:sz w:val="22"/>
          <w:szCs w:val="22"/>
        </w:rPr>
        <w:t xml:space="preserve">c) dodavatel </w:t>
      </w:r>
      <w:r w:rsidR="005A7BC7" w:rsidRPr="00073763">
        <w:rPr>
          <w:bCs/>
          <w:sz w:val="22"/>
          <w:szCs w:val="22"/>
        </w:rPr>
        <w:t>náležitě nepředloží evidenci dokladů o splnění požadovaných předpokladů svých zaměstnanců (</w:t>
      </w:r>
      <w:r w:rsidR="001709FC" w:rsidRPr="00073763">
        <w:rPr>
          <w:bCs/>
          <w:sz w:val="22"/>
          <w:szCs w:val="22"/>
        </w:rPr>
        <w:t xml:space="preserve">čl. III. odst. 2 písm. </w:t>
      </w:r>
      <w:r w:rsidR="00B354D0" w:rsidRPr="00073763">
        <w:rPr>
          <w:bCs/>
          <w:sz w:val="22"/>
          <w:szCs w:val="22"/>
        </w:rPr>
        <w:t>l</w:t>
      </w:r>
      <w:r w:rsidR="001709FC" w:rsidRPr="00073763">
        <w:rPr>
          <w:bCs/>
          <w:sz w:val="22"/>
          <w:szCs w:val="22"/>
        </w:rPr>
        <w:t>)</w:t>
      </w:r>
      <w:r w:rsidR="00714A7E" w:rsidRPr="00073763">
        <w:rPr>
          <w:bCs/>
          <w:sz w:val="22"/>
          <w:szCs w:val="22"/>
        </w:rPr>
        <w:t xml:space="preserve">; v tomto případě může objednatel současně požadovat smluvní pokutu ve výši </w:t>
      </w:r>
      <w:r w:rsidR="00315ADC" w:rsidRPr="00073763">
        <w:rPr>
          <w:bCs/>
          <w:sz w:val="22"/>
          <w:szCs w:val="22"/>
        </w:rPr>
        <w:t>5</w:t>
      </w:r>
      <w:r w:rsidR="00714A7E" w:rsidRPr="00073763">
        <w:rPr>
          <w:bCs/>
          <w:sz w:val="22"/>
          <w:szCs w:val="22"/>
        </w:rPr>
        <w:t>00 Kč za každý den prodlení</w:t>
      </w:r>
      <w:r w:rsidR="001709FC" w:rsidRPr="00073763">
        <w:rPr>
          <w:bCs/>
          <w:sz w:val="22"/>
          <w:szCs w:val="22"/>
        </w:rPr>
        <w:t>;</w:t>
      </w:r>
    </w:p>
    <w:p w14:paraId="556369F1" w14:textId="6CF05DCA" w:rsidR="001709FC" w:rsidRPr="00073763" w:rsidRDefault="001709FC" w:rsidP="00714A7E">
      <w:pPr>
        <w:pStyle w:val="Zkladntext"/>
        <w:tabs>
          <w:tab w:val="left" w:pos="567"/>
          <w:tab w:val="right" w:pos="7088"/>
          <w:tab w:val="right" w:pos="9356"/>
        </w:tabs>
        <w:ind w:left="567" w:hanging="283"/>
        <w:jc w:val="both"/>
        <w:rPr>
          <w:bCs/>
          <w:sz w:val="22"/>
          <w:szCs w:val="22"/>
        </w:rPr>
      </w:pPr>
      <w:r w:rsidRPr="00073763">
        <w:rPr>
          <w:bCs/>
          <w:sz w:val="22"/>
          <w:szCs w:val="22"/>
        </w:rPr>
        <w:t>d) dodavatel náležitě nepředloží evidenci o průběhu strážní služby</w:t>
      </w:r>
      <w:r w:rsidR="005A7BC7" w:rsidRPr="00073763">
        <w:rPr>
          <w:bCs/>
          <w:sz w:val="22"/>
          <w:szCs w:val="22"/>
        </w:rPr>
        <w:t xml:space="preserve"> (čl. III. odst. 2 písm. </w:t>
      </w:r>
      <w:r w:rsidR="00B354D0" w:rsidRPr="00073763">
        <w:rPr>
          <w:bCs/>
          <w:sz w:val="22"/>
          <w:szCs w:val="22"/>
        </w:rPr>
        <w:t>h</w:t>
      </w:r>
      <w:r w:rsidR="005A7BC7" w:rsidRPr="00073763">
        <w:rPr>
          <w:bCs/>
          <w:sz w:val="22"/>
          <w:szCs w:val="22"/>
        </w:rPr>
        <w:t>)</w:t>
      </w:r>
      <w:r w:rsidR="00714A7E" w:rsidRPr="00073763">
        <w:rPr>
          <w:bCs/>
          <w:sz w:val="22"/>
          <w:szCs w:val="22"/>
        </w:rPr>
        <w:t xml:space="preserve">; v tomto případě může objednatel současně požadovat smluvní pokutu ve výši </w:t>
      </w:r>
      <w:r w:rsidR="00315ADC" w:rsidRPr="00073763">
        <w:rPr>
          <w:bCs/>
          <w:sz w:val="22"/>
          <w:szCs w:val="22"/>
        </w:rPr>
        <w:t>5</w:t>
      </w:r>
      <w:r w:rsidR="00714A7E" w:rsidRPr="00073763">
        <w:rPr>
          <w:bCs/>
          <w:sz w:val="22"/>
          <w:szCs w:val="22"/>
        </w:rPr>
        <w:t>00 Kč za každý den prodlení;</w:t>
      </w:r>
    </w:p>
    <w:p w14:paraId="2FB00C81" w14:textId="49A1F332" w:rsidR="00081953" w:rsidRPr="00073763" w:rsidRDefault="00081953" w:rsidP="00081953">
      <w:pPr>
        <w:pStyle w:val="Zkladntext"/>
        <w:tabs>
          <w:tab w:val="left" w:pos="567"/>
          <w:tab w:val="right" w:pos="7088"/>
          <w:tab w:val="right" w:pos="9356"/>
        </w:tabs>
        <w:ind w:left="567" w:hanging="283"/>
        <w:jc w:val="both"/>
        <w:rPr>
          <w:bCs/>
          <w:sz w:val="22"/>
          <w:szCs w:val="22"/>
        </w:rPr>
      </w:pPr>
      <w:r w:rsidRPr="00073763">
        <w:rPr>
          <w:bCs/>
          <w:sz w:val="22"/>
          <w:szCs w:val="22"/>
        </w:rPr>
        <w:t xml:space="preserve">e) </w:t>
      </w:r>
      <w:r w:rsidRPr="00073763">
        <w:rPr>
          <w:bCs/>
          <w:sz w:val="22"/>
          <w:szCs w:val="22"/>
        </w:rPr>
        <w:tab/>
        <w:t>bude-li poskytováno plnění bezpečnostním pracovníkem neuvedeným v seznamu dle čl. X. této smlouvy, a to za každý jednotlivý případ a každý den.</w:t>
      </w:r>
    </w:p>
    <w:p w14:paraId="71DFD5F0" w14:textId="0DF7209D" w:rsidR="00081953" w:rsidRPr="00073763" w:rsidRDefault="00864DB9" w:rsidP="00864DB9">
      <w:pPr>
        <w:pStyle w:val="Zkladntext"/>
        <w:tabs>
          <w:tab w:val="left" w:pos="567"/>
          <w:tab w:val="right" w:pos="7088"/>
          <w:tab w:val="right" w:pos="9356"/>
        </w:tabs>
        <w:ind w:left="567" w:hanging="283"/>
        <w:jc w:val="both"/>
        <w:rPr>
          <w:bCs/>
          <w:sz w:val="22"/>
          <w:szCs w:val="22"/>
        </w:rPr>
      </w:pPr>
      <w:r w:rsidRPr="00073763">
        <w:rPr>
          <w:bCs/>
          <w:sz w:val="22"/>
          <w:szCs w:val="22"/>
        </w:rPr>
        <w:t>f)</w:t>
      </w:r>
      <w:r w:rsidRPr="00073763">
        <w:rPr>
          <w:bCs/>
          <w:sz w:val="22"/>
          <w:szCs w:val="22"/>
        </w:rPr>
        <w:tab/>
        <w:t>n</w:t>
      </w:r>
      <w:r w:rsidR="00081953" w:rsidRPr="00073763">
        <w:rPr>
          <w:bCs/>
          <w:sz w:val="22"/>
          <w:szCs w:val="22"/>
        </w:rPr>
        <w:t xml:space="preserve">ebude-li </w:t>
      </w:r>
      <w:r w:rsidR="00714A7E" w:rsidRPr="00073763">
        <w:rPr>
          <w:bCs/>
          <w:sz w:val="22"/>
          <w:szCs w:val="22"/>
        </w:rPr>
        <w:t>s</w:t>
      </w:r>
      <w:r w:rsidR="00081953" w:rsidRPr="00073763">
        <w:rPr>
          <w:bCs/>
          <w:sz w:val="22"/>
          <w:szCs w:val="22"/>
        </w:rPr>
        <w:t xml:space="preserve">eznam </w:t>
      </w:r>
      <w:r w:rsidR="00315ADC" w:rsidRPr="00073763">
        <w:rPr>
          <w:bCs/>
          <w:sz w:val="22"/>
          <w:szCs w:val="22"/>
        </w:rPr>
        <w:t xml:space="preserve">pracovníků </w:t>
      </w:r>
      <w:r w:rsidR="00081953" w:rsidRPr="00073763">
        <w:rPr>
          <w:bCs/>
          <w:sz w:val="22"/>
          <w:szCs w:val="22"/>
        </w:rPr>
        <w:t>dle</w:t>
      </w:r>
      <w:r w:rsidRPr="00073763">
        <w:rPr>
          <w:bCs/>
          <w:sz w:val="22"/>
          <w:szCs w:val="22"/>
        </w:rPr>
        <w:t xml:space="preserve"> čl. X.</w:t>
      </w:r>
      <w:r w:rsidR="00081953" w:rsidRPr="00073763">
        <w:rPr>
          <w:bCs/>
          <w:sz w:val="22"/>
          <w:szCs w:val="22"/>
        </w:rPr>
        <w:t xml:space="preserve"> této </w:t>
      </w:r>
      <w:r w:rsidR="00714A7E" w:rsidRPr="00073763">
        <w:rPr>
          <w:bCs/>
          <w:sz w:val="22"/>
          <w:szCs w:val="22"/>
        </w:rPr>
        <w:t>s</w:t>
      </w:r>
      <w:r w:rsidR="00081953" w:rsidRPr="00073763">
        <w:rPr>
          <w:bCs/>
          <w:sz w:val="22"/>
          <w:szCs w:val="22"/>
        </w:rPr>
        <w:t>mlouvy aktualizován</w:t>
      </w:r>
      <w:r w:rsidRPr="00073763">
        <w:rPr>
          <w:bCs/>
          <w:sz w:val="22"/>
          <w:szCs w:val="22"/>
        </w:rPr>
        <w:t xml:space="preserve"> </w:t>
      </w:r>
      <w:r w:rsidR="00081953" w:rsidRPr="00073763">
        <w:rPr>
          <w:bCs/>
          <w:sz w:val="22"/>
          <w:szCs w:val="22"/>
        </w:rPr>
        <w:t xml:space="preserve">ve stanovené lhůtě, </w:t>
      </w:r>
      <w:r w:rsidRPr="00073763">
        <w:rPr>
          <w:bCs/>
          <w:sz w:val="22"/>
          <w:szCs w:val="22"/>
        </w:rPr>
        <w:t xml:space="preserve">a to </w:t>
      </w:r>
      <w:r w:rsidR="00081953" w:rsidRPr="00073763">
        <w:rPr>
          <w:bCs/>
          <w:sz w:val="22"/>
          <w:szCs w:val="22"/>
        </w:rPr>
        <w:t>za každý</w:t>
      </w:r>
      <w:r w:rsidRPr="00073763">
        <w:rPr>
          <w:bCs/>
          <w:sz w:val="22"/>
          <w:szCs w:val="22"/>
        </w:rPr>
        <w:t xml:space="preserve"> </w:t>
      </w:r>
      <w:r w:rsidR="00081953" w:rsidRPr="00073763">
        <w:rPr>
          <w:bCs/>
          <w:sz w:val="22"/>
          <w:szCs w:val="22"/>
        </w:rPr>
        <w:t>jednotlivý případ</w:t>
      </w:r>
      <w:r w:rsidR="00714A7E" w:rsidRPr="00073763">
        <w:rPr>
          <w:bCs/>
          <w:sz w:val="22"/>
          <w:szCs w:val="22"/>
        </w:rPr>
        <w:t>;</w:t>
      </w:r>
    </w:p>
    <w:p w14:paraId="1917A9BB" w14:textId="52960EC3" w:rsidR="00081953" w:rsidRPr="00073763" w:rsidRDefault="00864DB9" w:rsidP="00864DB9">
      <w:pPr>
        <w:pStyle w:val="Zkladntext"/>
        <w:tabs>
          <w:tab w:val="left" w:pos="567"/>
          <w:tab w:val="right" w:pos="7088"/>
          <w:tab w:val="right" w:pos="9356"/>
        </w:tabs>
        <w:ind w:left="567" w:hanging="283"/>
        <w:jc w:val="both"/>
        <w:rPr>
          <w:bCs/>
          <w:sz w:val="22"/>
          <w:szCs w:val="22"/>
        </w:rPr>
      </w:pPr>
      <w:r w:rsidRPr="00073763">
        <w:rPr>
          <w:bCs/>
          <w:sz w:val="22"/>
          <w:szCs w:val="22"/>
        </w:rPr>
        <w:t>g)</w:t>
      </w:r>
      <w:r w:rsidRPr="00073763">
        <w:rPr>
          <w:bCs/>
          <w:sz w:val="22"/>
          <w:szCs w:val="22"/>
        </w:rPr>
        <w:tab/>
        <w:t>b</w:t>
      </w:r>
      <w:r w:rsidR="00081953" w:rsidRPr="00073763">
        <w:rPr>
          <w:bCs/>
          <w:sz w:val="22"/>
          <w:szCs w:val="22"/>
        </w:rPr>
        <w:t xml:space="preserve">ude-li překročen limit pro zapojení nových (v </w:t>
      </w:r>
      <w:r w:rsidRPr="00073763">
        <w:rPr>
          <w:bCs/>
          <w:sz w:val="22"/>
          <w:szCs w:val="22"/>
        </w:rPr>
        <w:t>s</w:t>
      </w:r>
      <w:r w:rsidR="00081953" w:rsidRPr="00073763">
        <w:rPr>
          <w:bCs/>
          <w:sz w:val="22"/>
          <w:szCs w:val="22"/>
        </w:rPr>
        <w:t xml:space="preserve">eznamu </w:t>
      </w:r>
      <w:r w:rsidRPr="00073763">
        <w:rPr>
          <w:bCs/>
          <w:sz w:val="22"/>
          <w:szCs w:val="22"/>
        </w:rPr>
        <w:t xml:space="preserve">dle čl. X. </w:t>
      </w:r>
      <w:r w:rsidR="00081953" w:rsidRPr="00073763">
        <w:rPr>
          <w:bCs/>
          <w:sz w:val="22"/>
          <w:szCs w:val="22"/>
        </w:rPr>
        <w:t>neuvedených) bezpečnostních</w:t>
      </w:r>
      <w:r w:rsidRPr="00073763">
        <w:rPr>
          <w:bCs/>
          <w:sz w:val="22"/>
          <w:szCs w:val="22"/>
        </w:rPr>
        <w:t xml:space="preserve"> </w:t>
      </w:r>
      <w:r w:rsidR="00081953" w:rsidRPr="00073763">
        <w:rPr>
          <w:bCs/>
          <w:sz w:val="22"/>
          <w:szCs w:val="22"/>
        </w:rPr>
        <w:t>pracovníků</w:t>
      </w:r>
      <w:r w:rsidRPr="00073763">
        <w:rPr>
          <w:bCs/>
          <w:sz w:val="22"/>
          <w:szCs w:val="22"/>
        </w:rPr>
        <w:t xml:space="preserve">, a to </w:t>
      </w:r>
      <w:r w:rsidR="00081953" w:rsidRPr="00073763">
        <w:rPr>
          <w:bCs/>
          <w:sz w:val="22"/>
          <w:szCs w:val="22"/>
        </w:rPr>
        <w:t>za každý jednotlivý případ.</w:t>
      </w:r>
    </w:p>
    <w:p w14:paraId="36220ECE" w14:textId="02062872" w:rsidR="001D0080" w:rsidRPr="00073763" w:rsidRDefault="005A7BC7" w:rsidP="00315ADC">
      <w:pPr>
        <w:pStyle w:val="Zkladntext"/>
        <w:tabs>
          <w:tab w:val="left" w:pos="426"/>
        </w:tabs>
        <w:jc w:val="both"/>
        <w:rPr>
          <w:bCs/>
          <w:sz w:val="22"/>
          <w:szCs w:val="22"/>
        </w:rPr>
      </w:pPr>
      <w:r w:rsidRPr="00073763">
        <w:rPr>
          <w:bCs/>
          <w:sz w:val="22"/>
          <w:szCs w:val="22"/>
        </w:rPr>
        <w:t>5</w:t>
      </w:r>
      <w:r w:rsidR="001D0080" w:rsidRPr="00073763">
        <w:rPr>
          <w:bCs/>
          <w:sz w:val="22"/>
          <w:szCs w:val="22"/>
        </w:rPr>
        <w:t>.</w:t>
      </w:r>
      <w:r w:rsidR="001D0080" w:rsidRPr="00073763">
        <w:rPr>
          <w:bCs/>
          <w:sz w:val="22"/>
          <w:szCs w:val="22"/>
        </w:rPr>
        <w:tab/>
        <w:t xml:space="preserve">Smluvní strany se dohodly, že </w:t>
      </w:r>
      <w:r w:rsidRPr="00073763">
        <w:rPr>
          <w:bCs/>
          <w:sz w:val="22"/>
          <w:szCs w:val="22"/>
        </w:rPr>
        <w:t xml:space="preserve">sankce </w:t>
      </w:r>
      <w:r w:rsidR="001D0080" w:rsidRPr="00073763">
        <w:rPr>
          <w:bCs/>
          <w:sz w:val="22"/>
          <w:szCs w:val="22"/>
        </w:rPr>
        <w:t xml:space="preserve">jsou splatné </w:t>
      </w:r>
      <w:r w:rsidRPr="00073763">
        <w:rPr>
          <w:bCs/>
          <w:sz w:val="22"/>
          <w:szCs w:val="22"/>
        </w:rPr>
        <w:t xml:space="preserve">do 30 dnů </w:t>
      </w:r>
      <w:r w:rsidR="001D0080" w:rsidRPr="00073763">
        <w:rPr>
          <w:bCs/>
          <w:sz w:val="22"/>
          <w:szCs w:val="22"/>
        </w:rPr>
        <w:t>vždy na základě písemné výzvy oprávněné smluvní strany.</w:t>
      </w:r>
    </w:p>
    <w:p w14:paraId="539ED292" w14:textId="143A0F53" w:rsidR="001D0080" w:rsidRPr="00073763" w:rsidRDefault="005A7BC7" w:rsidP="00315ADC">
      <w:pPr>
        <w:pStyle w:val="Zkladntext"/>
        <w:tabs>
          <w:tab w:val="left" w:pos="426"/>
        </w:tabs>
        <w:jc w:val="both"/>
        <w:rPr>
          <w:bCs/>
          <w:sz w:val="22"/>
          <w:szCs w:val="22"/>
        </w:rPr>
      </w:pPr>
      <w:r w:rsidRPr="00073763">
        <w:rPr>
          <w:bCs/>
          <w:sz w:val="22"/>
          <w:szCs w:val="22"/>
        </w:rPr>
        <w:t>6</w:t>
      </w:r>
      <w:r w:rsidR="001D0080" w:rsidRPr="00073763">
        <w:rPr>
          <w:bCs/>
          <w:sz w:val="22"/>
          <w:szCs w:val="22"/>
        </w:rPr>
        <w:t>.</w:t>
      </w:r>
      <w:r w:rsidRPr="00073763">
        <w:rPr>
          <w:bCs/>
          <w:sz w:val="22"/>
          <w:szCs w:val="22"/>
        </w:rPr>
        <w:tab/>
      </w:r>
      <w:r w:rsidR="001D0080" w:rsidRPr="00073763">
        <w:rPr>
          <w:bCs/>
          <w:sz w:val="22"/>
          <w:szCs w:val="22"/>
        </w:rPr>
        <w:t>Zaplacením smluvní pokuty není dotčeno právo objednatele na náhradu škody, kterou lze vymáhat samostatně. Omezení výše náhrady škody v jakémkoliv směru se nepřipouští.</w:t>
      </w:r>
    </w:p>
    <w:p w14:paraId="0F010DCC" w14:textId="38DB6CF5" w:rsidR="001D0080" w:rsidRPr="00073763" w:rsidRDefault="001D0080" w:rsidP="001D0080">
      <w:pPr>
        <w:pStyle w:val="Zkladntext"/>
        <w:tabs>
          <w:tab w:val="right" w:pos="7088"/>
          <w:tab w:val="right" w:pos="9356"/>
        </w:tabs>
        <w:jc w:val="both"/>
        <w:rPr>
          <w:bCs/>
          <w:sz w:val="22"/>
          <w:szCs w:val="22"/>
        </w:rPr>
      </w:pPr>
    </w:p>
    <w:p w14:paraId="54EFBDEE" w14:textId="42CB5030" w:rsidR="00814A11" w:rsidRPr="00073763" w:rsidRDefault="00814A11" w:rsidP="00814A11">
      <w:pPr>
        <w:pStyle w:val="Zkladntext"/>
        <w:tabs>
          <w:tab w:val="right" w:pos="7088"/>
          <w:tab w:val="right" w:pos="9356"/>
        </w:tabs>
        <w:jc w:val="center"/>
        <w:rPr>
          <w:b/>
          <w:sz w:val="22"/>
          <w:szCs w:val="22"/>
        </w:rPr>
      </w:pPr>
      <w:r w:rsidRPr="00073763">
        <w:rPr>
          <w:b/>
          <w:sz w:val="22"/>
          <w:szCs w:val="22"/>
        </w:rPr>
        <w:t>IX. Sociální a enviromentální odpovědnost, inovace</w:t>
      </w:r>
    </w:p>
    <w:p w14:paraId="7750E285" w14:textId="2E181958" w:rsidR="00814A11" w:rsidRPr="00073763" w:rsidRDefault="00814A11" w:rsidP="002746A1">
      <w:pPr>
        <w:pStyle w:val="Zkladntext"/>
        <w:tabs>
          <w:tab w:val="left" w:pos="426"/>
          <w:tab w:val="right" w:pos="7088"/>
          <w:tab w:val="right" w:pos="9356"/>
        </w:tabs>
        <w:jc w:val="both"/>
        <w:rPr>
          <w:bCs/>
          <w:sz w:val="22"/>
          <w:szCs w:val="22"/>
        </w:rPr>
      </w:pPr>
      <w:r w:rsidRPr="00073763">
        <w:rPr>
          <w:bCs/>
          <w:sz w:val="22"/>
          <w:szCs w:val="22"/>
        </w:rPr>
        <w:t>1.</w:t>
      </w:r>
      <w:r w:rsidRPr="00073763">
        <w:rPr>
          <w:bCs/>
          <w:sz w:val="22"/>
          <w:szCs w:val="22"/>
        </w:rPr>
        <w:tab/>
        <w:t>Objednatel požaduje, aby poskytovatel realizoval předmět této smlouvy v souladu s mezinárodními úmluvami týkající</w:t>
      </w:r>
      <w:r w:rsidR="00315ADC" w:rsidRPr="00073763">
        <w:rPr>
          <w:bCs/>
          <w:sz w:val="22"/>
          <w:szCs w:val="22"/>
        </w:rPr>
        <w:t>mi</w:t>
      </w:r>
      <w:r w:rsidRPr="00073763">
        <w:rPr>
          <w:bCs/>
          <w:sz w:val="22"/>
          <w:szCs w:val="22"/>
        </w:rPr>
        <w:t xml:space="preserve"> se organizace práce (ILO) přijatými Českou republikou</w:t>
      </w:r>
      <w:r w:rsidR="00FE794C" w:rsidRPr="00073763">
        <w:rPr>
          <w:bCs/>
          <w:sz w:val="22"/>
          <w:szCs w:val="22"/>
        </w:rPr>
        <w:t xml:space="preserve"> a aby vůči svým zaměstnancům respektoval lidská práva včetně plnění Všeobecné deklarace Lidských práv a Evropské úmluvy o lidských právech</w:t>
      </w:r>
      <w:r w:rsidRPr="00073763">
        <w:rPr>
          <w:bCs/>
          <w:sz w:val="22"/>
          <w:szCs w:val="22"/>
        </w:rPr>
        <w:t>.</w:t>
      </w:r>
    </w:p>
    <w:p w14:paraId="3443F4E5" w14:textId="178FB8A1" w:rsidR="00814A11" w:rsidRPr="00073763" w:rsidRDefault="00FE794C" w:rsidP="002746A1">
      <w:pPr>
        <w:pStyle w:val="Zkladntext"/>
        <w:tabs>
          <w:tab w:val="left" w:pos="426"/>
          <w:tab w:val="right" w:pos="7088"/>
          <w:tab w:val="right" w:pos="9356"/>
        </w:tabs>
        <w:jc w:val="both"/>
        <w:rPr>
          <w:bCs/>
          <w:sz w:val="22"/>
          <w:szCs w:val="22"/>
        </w:rPr>
      </w:pPr>
      <w:r w:rsidRPr="00073763">
        <w:rPr>
          <w:bCs/>
          <w:sz w:val="22"/>
          <w:szCs w:val="22"/>
        </w:rPr>
        <w:t>2</w:t>
      </w:r>
      <w:r w:rsidR="00814A11" w:rsidRPr="00073763">
        <w:rPr>
          <w:bCs/>
          <w:sz w:val="22"/>
          <w:szCs w:val="22"/>
        </w:rPr>
        <w:t>.</w:t>
      </w:r>
      <w:r w:rsidR="00814A11" w:rsidRPr="00073763">
        <w:rPr>
          <w:bCs/>
          <w:sz w:val="22"/>
          <w:szCs w:val="22"/>
        </w:rPr>
        <w:tab/>
        <w:t xml:space="preserve">Poskytovatel je odpovědný za zajištění toho, aby všichni zaměstnanci pracující na realizaci této smlouvy měli zákonné právo pracovat v České republice a že jejich zaměstnání bude v souladu se zákonem 262/2006 Sb., zákoník práce. </w:t>
      </w:r>
    </w:p>
    <w:p w14:paraId="2E16B748" w14:textId="538AFDC5" w:rsidR="00814A11" w:rsidRPr="00073763" w:rsidRDefault="00FE794C" w:rsidP="002746A1">
      <w:pPr>
        <w:pStyle w:val="Zkladntext"/>
        <w:tabs>
          <w:tab w:val="left" w:pos="426"/>
          <w:tab w:val="right" w:pos="7088"/>
          <w:tab w:val="right" w:pos="9356"/>
        </w:tabs>
        <w:jc w:val="both"/>
        <w:rPr>
          <w:bCs/>
          <w:sz w:val="22"/>
          <w:szCs w:val="22"/>
        </w:rPr>
      </w:pPr>
      <w:r w:rsidRPr="00073763">
        <w:rPr>
          <w:bCs/>
          <w:sz w:val="22"/>
          <w:szCs w:val="22"/>
        </w:rPr>
        <w:t>3</w:t>
      </w:r>
      <w:r w:rsidR="00814A11" w:rsidRPr="00073763">
        <w:rPr>
          <w:bCs/>
          <w:sz w:val="22"/>
          <w:szCs w:val="22"/>
        </w:rPr>
        <w:t>.</w:t>
      </w:r>
      <w:r w:rsidR="00814A11" w:rsidRPr="00073763">
        <w:rPr>
          <w:bCs/>
          <w:sz w:val="22"/>
          <w:szCs w:val="22"/>
        </w:rPr>
        <w:tab/>
        <w:t>Poskytovatel musí zajistit rovnost a spravedlivé a důstojné zacházení se všemi jeho zaměstnanci, přičemž bude podporovat rozmanitost, inovace a spravedlivě oceňovat své zaměstnance. Diskriminace zaměstnanců jakéhokoli druhu je přísně zakázána.</w:t>
      </w:r>
    </w:p>
    <w:p w14:paraId="604D36DF" w14:textId="461CFEF0" w:rsidR="00081953" w:rsidRPr="00073763" w:rsidRDefault="00FE794C" w:rsidP="002746A1">
      <w:pPr>
        <w:pStyle w:val="Zkladntext"/>
        <w:tabs>
          <w:tab w:val="left" w:pos="426"/>
        </w:tabs>
        <w:jc w:val="both"/>
        <w:rPr>
          <w:bCs/>
          <w:sz w:val="22"/>
          <w:szCs w:val="22"/>
        </w:rPr>
      </w:pPr>
      <w:r w:rsidRPr="00073763">
        <w:rPr>
          <w:bCs/>
          <w:sz w:val="22"/>
          <w:szCs w:val="22"/>
        </w:rPr>
        <w:t xml:space="preserve">4. </w:t>
      </w:r>
      <w:r w:rsidR="002746A1" w:rsidRPr="00073763">
        <w:rPr>
          <w:bCs/>
          <w:sz w:val="22"/>
          <w:szCs w:val="22"/>
        </w:rPr>
        <w:tab/>
      </w:r>
      <w:r w:rsidR="00814A11" w:rsidRPr="00073763">
        <w:rPr>
          <w:bCs/>
          <w:sz w:val="22"/>
          <w:szCs w:val="22"/>
        </w:rPr>
        <w:t>Poskytovatel se zavazuje v maximální možné míře při realizaci předmětu této smlouvy dodržovat principy sociálně odpovědného zadávání, environmentálně odpovědného zadávání a inovací. Poskytovatel se v tomto smyslu zavazuje dodržovat veškeré pracovněprávní předpisy, předpisy týkající se bezpečnosti a ochrany zdraví při práci, jakož i předpisy související s ochranou životního prostředí.</w:t>
      </w:r>
    </w:p>
    <w:p w14:paraId="0CEB53CC" w14:textId="3AFA71C1" w:rsidR="00081953" w:rsidRPr="00073763" w:rsidRDefault="00081953" w:rsidP="00AF7429">
      <w:pPr>
        <w:pStyle w:val="Zkladntext"/>
        <w:tabs>
          <w:tab w:val="right" w:pos="7088"/>
          <w:tab w:val="right" w:pos="9356"/>
        </w:tabs>
        <w:jc w:val="both"/>
        <w:rPr>
          <w:bCs/>
          <w:sz w:val="22"/>
          <w:szCs w:val="22"/>
        </w:rPr>
      </w:pPr>
    </w:p>
    <w:p w14:paraId="34EADF3E" w14:textId="134CB548" w:rsidR="00081953" w:rsidRPr="00073763" w:rsidRDefault="00081953" w:rsidP="00081953">
      <w:pPr>
        <w:pStyle w:val="Zkladntext"/>
        <w:tabs>
          <w:tab w:val="right" w:pos="7088"/>
          <w:tab w:val="right" w:pos="9356"/>
        </w:tabs>
        <w:jc w:val="center"/>
        <w:rPr>
          <w:b/>
          <w:sz w:val="22"/>
          <w:szCs w:val="22"/>
        </w:rPr>
      </w:pPr>
      <w:r w:rsidRPr="00073763">
        <w:rPr>
          <w:b/>
          <w:sz w:val="22"/>
          <w:szCs w:val="22"/>
        </w:rPr>
        <w:t>X. Zvláštní ujednání o stálosti týmu poskytovatele</w:t>
      </w:r>
    </w:p>
    <w:p w14:paraId="10AE4D06" w14:textId="45650B25" w:rsidR="00AF7429" w:rsidRPr="00073763" w:rsidRDefault="00081953" w:rsidP="002746A1">
      <w:pPr>
        <w:pStyle w:val="Zkladntext"/>
        <w:tabs>
          <w:tab w:val="left" w:pos="426"/>
          <w:tab w:val="right" w:pos="7088"/>
          <w:tab w:val="right" w:pos="9356"/>
        </w:tabs>
        <w:jc w:val="both"/>
        <w:rPr>
          <w:bCs/>
          <w:sz w:val="22"/>
          <w:szCs w:val="22"/>
        </w:rPr>
      </w:pPr>
      <w:r w:rsidRPr="00073763">
        <w:rPr>
          <w:bCs/>
          <w:sz w:val="22"/>
          <w:szCs w:val="22"/>
        </w:rPr>
        <w:t>1.</w:t>
      </w:r>
      <w:r w:rsidRPr="00073763">
        <w:rPr>
          <w:bCs/>
          <w:sz w:val="22"/>
          <w:szCs w:val="22"/>
        </w:rPr>
        <w:tab/>
      </w:r>
      <w:r w:rsidR="00FE794C" w:rsidRPr="00073763">
        <w:rPr>
          <w:bCs/>
          <w:sz w:val="22"/>
          <w:szCs w:val="22"/>
        </w:rPr>
        <w:t xml:space="preserve">Poskytovatel </w:t>
      </w:r>
      <w:r w:rsidR="00AF7429" w:rsidRPr="00073763">
        <w:rPr>
          <w:bCs/>
          <w:sz w:val="22"/>
          <w:szCs w:val="22"/>
        </w:rPr>
        <w:t xml:space="preserve">je povinen vést a předávat </w:t>
      </w:r>
      <w:r w:rsidR="002746A1" w:rsidRPr="00073763">
        <w:rPr>
          <w:bCs/>
          <w:sz w:val="22"/>
          <w:szCs w:val="22"/>
        </w:rPr>
        <w:t>o</w:t>
      </w:r>
      <w:r w:rsidR="00AF7429" w:rsidRPr="00073763">
        <w:rPr>
          <w:bCs/>
          <w:sz w:val="22"/>
          <w:szCs w:val="22"/>
        </w:rPr>
        <w:t xml:space="preserve">bjednateli seznam bezpečnostních pracovníků poskytujících fyzickou ostrahu </w:t>
      </w:r>
      <w:r w:rsidR="002746A1" w:rsidRPr="00073763">
        <w:rPr>
          <w:bCs/>
          <w:sz w:val="22"/>
          <w:szCs w:val="22"/>
        </w:rPr>
        <w:t>areálu</w:t>
      </w:r>
      <w:r w:rsidR="00AF7429" w:rsidRPr="00073763">
        <w:rPr>
          <w:bCs/>
          <w:sz w:val="22"/>
          <w:szCs w:val="22"/>
        </w:rPr>
        <w:t xml:space="preserve"> </w:t>
      </w:r>
      <w:r w:rsidR="002746A1" w:rsidRPr="00073763">
        <w:rPr>
          <w:bCs/>
          <w:sz w:val="22"/>
          <w:szCs w:val="22"/>
        </w:rPr>
        <w:t>o</w:t>
      </w:r>
      <w:r w:rsidR="00AF7429" w:rsidRPr="00073763">
        <w:rPr>
          <w:bCs/>
          <w:sz w:val="22"/>
          <w:szCs w:val="22"/>
        </w:rPr>
        <w:t xml:space="preserve">bjednatele, včetně dalších údajů uvedených v příloze č. 2 této </w:t>
      </w:r>
      <w:r w:rsidR="00AF7429" w:rsidRPr="00073763">
        <w:rPr>
          <w:bCs/>
          <w:sz w:val="22"/>
          <w:szCs w:val="22"/>
        </w:rPr>
        <w:lastRenderedPageBreak/>
        <w:t>Smlouvy (Seznam údajů o bezpečnostních pracovnících). Tento seznam předá poskytovatel kontaktní osobě objednatele (e-mailem elektronicky podepsané, osobně, nebo poštou</w:t>
      </w:r>
      <w:r w:rsidR="002746A1" w:rsidRPr="00073763">
        <w:rPr>
          <w:bCs/>
          <w:sz w:val="22"/>
          <w:szCs w:val="22"/>
        </w:rPr>
        <w:t xml:space="preserve"> event. do datové schránky</w:t>
      </w:r>
      <w:r w:rsidR="00AF7429" w:rsidRPr="00073763">
        <w:rPr>
          <w:bCs/>
          <w:sz w:val="22"/>
          <w:szCs w:val="22"/>
        </w:rPr>
        <w:t xml:space="preserve">) nejpozději 3 pracovní dny před nástupem bezpečnostních pracovníků k první směně a dále vždy při jakékoliv změně údajů evidovaných v tomto Seznamu, přičemž jedná-li se o uvedení nové (v Seznamu neuvedené) osoby bezpečnostního pracovníka, musí být aktualizovaný Seznam poskytnut nejpozději 1 pracovní den před tím, než tato osoba nastoupí k výkonu fyzické ostrahy na objektu v areálu objednatele a jedná-li se o změnu v jiných údajích, musí být aktualizovaný </w:t>
      </w:r>
      <w:r w:rsidRPr="00073763">
        <w:rPr>
          <w:bCs/>
          <w:sz w:val="22"/>
          <w:szCs w:val="22"/>
        </w:rPr>
        <w:t>s</w:t>
      </w:r>
      <w:r w:rsidR="00AF7429" w:rsidRPr="00073763">
        <w:rPr>
          <w:bCs/>
          <w:sz w:val="22"/>
          <w:szCs w:val="22"/>
        </w:rPr>
        <w:t xml:space="preserve">eznam poskytnut nejpozději do </w:t>
      </w:r>
      <w:r w:rsidRPr="00073763">
        <w:rPr>
          <w:bCs/>
          <w:sz w:val="22"/>
          <w:szCs w:val="22"/>
        </w:rPr>
        <w:t>5</w:t>
      </w:r>
      <w:r w:rsidR="00AF7429" w:rsidRPr="00073763">
        <w:rPr>
          <w:bCs/>
          <w:sz w:val="22"/>
          <w:szCs w:val="22"/>
        </w:rPr>
        <w:t xml:space="preserve"> pracovních dnů od okamžiku, kdy se </w:t>
      </w:r>
      <w:r w:rsidR="002746A1" w:rsidRPr="00073763">
        <w:rPr>
          <w:bCs/>
          <w:sz w:val="22"/>
          <w:szCs w:val="22"/>
        </w:rPr>
        <w:t>p</w:t>
      </w:r>
      <w:r w:rsidR="00AF7429" w:rsidRPr="00073763">
        <w:rPr>
          <w:bCs/>
          <w:sz w:val="22"/>
          <w:szCs w:val="22"/>
        </w:rPr>
        <w:t>oskytovatel o takové změně dozvěděl nebo ji provedl.</w:t>
      </w:r>
    </w:p>
    <w:p w14:paraId="7AA747A0" w14:textId="3437CA62" w:rsidR="00081953" w:rsidRPr="00073763" w:rsidRDefault="00081953" w:rsidP="002746A1">
      <w:pPr>
        <w:pStyle w:val="Zkladntext"/>
        <w:tabs>
          <w:tab w:val="left" w:pos="426"/>
          <w:tab w:val="right" w:pos="7088"/>
          <w:tab w:val="right" w:pos="9356"/>
        </w:tabs>
        <w:jc w:val="both"/>
        <w:rPr>
          <w:bCs/>
          <w:sz w:val="22"/>
          <w:szCs w:val="22"/>
        </w:rPr>
      </w:pPr>
      <w:r w:rsidRPr="00073763">
        <w:rPr>
          <w:bCs/>
          <w:sz w:val="22"/>
          <w:szCs w:val="22"/>
        </w:rPr>
        <w:t xml:space="preserve">2. </w:t>
      </w:r>
      <w:r w:rsidRPr="00073763">
        <w:rPr>
          <w:bCs/>
          <w:sz w:val="22"/>
          <w:szCs w:val="22"/>
        </w:rPr>
        <w:tab/>
      </w:r>
      <w:r w:rsidR="00AF7429" w:rsidRPr="00073763">
        <w:rPr>
          <w:bCs/>
          <w:sz w:val="22"/>
          <w:szCs w:val="22"/>
        </w:rPr>
        <w:t xml:space="preserve">Poskytovatel není oprávněn poskytovat fyzickou ostrahu na objektech </w:t>
      </w:r>
      <w:r w:rsidR="002746A1" w:rsidRPr="00073763">
        <w:rPr>
          <w:bCs/>
          <w:sz w:val="22"/>
          <w:szCs w:val="22"/>
        </w:rPr>
        <w:t>o</w:t>
      </w:r>
      <w:r w:rsidR="00AF7429" w:rsidRPr="00073763">
        <w:rPr>
          <w:bCs/>
          <w:sz w:val="22"/>
          <w:szCs w:val="22"/>
        </w:rPr>
        <w:t>bjednatele prostřednictvím osob neuvedených v</w:t>
      </w:r>
      <w:r w:rsidRPr="00073763">
        <w:rPr>
          <w:bCs/>
          <w:sz w:val="22"/>
          <w:szCs w:val="22"/>
        </w:rPr>
        <w:t> </w:t>
      </w:r>
      <w:r w:rsidR="00AF7429" w:rsidRPr="00073763">
        <w:rPr>
          <w:bCs/>
          <w:sz w:val="22"/>
          <w:szCs w:val="22"/>
        </w:rPr>
        <w:t>Seznamu</w:t>
      </w:r>
      <w:r w:rsidRPr="00073763">
        <w:rPr>
          <w:bCs/>
          <w:sz w:val="22"/>
          <w:szCs w:val="22"/>
        </w:rPr>
        <w:t xml:space="preserve"> údajů o bezpečnostních pracovnících</w:t>
      </w:r>
      <w:r w:rsidR="00AF7429" w:rsidRPr="00073763">
        <w:rPr>
          <w:bCs/>
          <w:sz w:val="22"/>
          <w:szCs w:val="22"/>
        </w:rPr>
        <w:t>. Počet bezpečnostních pracovníků uvedených v Seznamu nesmí být více než 1</w:t>
      </w:r>
      <w:r w:rsidR="002746A1" w:rsidRPr="00073763">
        <w:rPr>
          <w:bCs/>
          <w:sz w:val="22"/>
          <w:szCs w:val="22"/>
        </w:rPr>
        <w:t xml:space="preserve">6 </w:t>
      </w:r>
      <w:r w:rsidR="00AF7429" w:rsidRPr="00073763">
        <w:rPr>
          <w:bCs/>
          <w:sz w:val="22"/>
          <w:szCs w:val="22"/>
        </w:rPr>
        <w:t>(</w:t>
      </w:r>
      <w:r w:rsidR="0048383D" w:rsidRPr="00073763">
        <w:rPr>
          <w:bCs/>
          <w:sz w:val="22"/>
          <w:szCs w:val="22"/>
        </w:rPr>
        <w:t xml:space="preserve">bez </w:t>
      </w:r>
      <w:r w:rsidR="00AF7429" w:rsidRPr="00073763">
        <w:rPr>
          <w:bCs/>
          <w:sz w:val="22"/>
          <w:szCs w:val="22"/>
        </w:rPr>
        <w:t xml:space="preserve">kontaktní osoby poskytovatele). </w:t>
      </w:r>
    </w:p>
    <w:p w14:paraId="4A7ABA24" w14:textId="5B5BD303" w:rsidR="00AF7429" w:rsidRPr="00073763" w:rsidRDefault="00081953" w:rsidP="002746A1">
      <w:pPr>
        <w:pStyle w:val="Zkladntext"/>
        <w:tabs>
          <w:tab w:val="left" w:pos="426"/>
          <w:tab w:val="right" w:pos="7088"/>
          <w:tab w:val="right" w:pos="9356"/>
        </w:tabs>
        <w:jc w:val="both"/>
        <w:rPr>
          <w:bCs/>
          <w:sz w:val="22"/>
          <w:szCs w:val="22"/>
        </w:rPr>
      </w:pPr>
      <w:r w:rsidRPr="00073763">
        <w:rPr>
          <w:bCs/>
          <w:sz w:val="22"/>
          <w:szCs w:val="22"/>
        </w:rPr>
        <w:t>3.</w:t>
      </w:r>
      <w:r w:rsidRPr="00073763">
        <w:rPr>
          <w:bCs/>
          <w:sz w:val="22"/>
          <w:szCs w:val="22"/>
        </w:rPr>
        <w:tab/>
      </w:r>
      <w:r w:rsidR="00AF7429" w:rsidRPr="00073763">
        <w:rPr>
          <w:bCs/>
          <w:sz w:val="22"/>
          <w:szCs w:val="22"/>
        </w:rPr>
        <w:t>Poskytovatel není oprávněn zapojit do plnění více jak 3 nové (tj. v Seznamu neuvedené)</w:t>
      </w:r>
      <w:r w:rsidRPr="00073763">
        <w:rPr>
          <w:bCs/>
          <w:sz w:val="22"/>
          <w:szCs w:val="22"/>
        </w:rPr>
        <w:t xml:space="preserve"> </w:t>
      </w:r>
      <w:r w:rsidR="00AF7429" w:rsidRPr="00073763">
        <w:rPr>
          <w:bCs/>
          <w:sz w:val="22"/>
          <w:szCs w:val="22"/>
        </w:rPr>
        <w:t>bezpečnostní pracovníky za 3 měsíce. Předchozí věta neplatí během prvního měsíce poskytování</w:t>
      </w:r>
      <w:r w:rsidRPr="00073763">
        <w:rPr>
          <w:bCs/>
          <w:sz w:val="22"/>
          <w:szCs w:val="22"/>
        </w:rPr>
        <w:t xml:space="preserve"> </w:t>
      </w:r>
      <w:r w:rsidR="00AF7429" w:rsidRPr="00073763">
        <w:rPr>
          <w:bCs/>
          <w:sz w:val="22"/>
          <w:szCs w:val="22"/>
        </w:rPr>
        <w:t xml:space="preserve">plnění dle této </w:t>
      </w:r>
      <w:r w:rsidR="002746A1" w:rsidRPr="00073763">
        <w:rPr>
          <w:bCs/>
          <w:sz w:val="22"/>
          <w:szCs w:val="22"/>
        </w:rPr>
        <w:t>s</w:t>
      </w:r>
      <w:r w:rsidR="00AF7429" w:rsidRPr="00073763">
        <w:rPr>
          <w:bCs/>
          <w:sz w:val="22"/>
          <w:szCs w:val="22"/>
        </w:rPr>
        <w:t xml:space="preserve">mlouvy (počítáno od nástupu první směny). </w:t>
      </w:r>
      <w:r w:rsidRPr="00073763">
        <w:rPr>
          <w:bCs/>
          <w:sz w:val="22"/>
          <w:szCs w:val="22"/>
        </w:rPr>
        <w:t>Kontaktní osoba o</w:t>
      </w:r>
      <w:r w:rsidR="00AF7429" w:rsidRPr="00073763">
        <w:rPr>
          <w:bCs/>
          <w:sz w:val="22"/>
          <w:szCs w:val="22"/>
        </w:rPr>
        <w:t>bjednatel</w:t>
      </w:r>
      <w:r w:rsidRPr="00073763">
        <w:rPr>
          <w:bCs/>
          <w:sz w:val="22"/>
          <w:szCs w:val="22"/>
        </w:rPr>
        <w:t>e</w:t>
      </w:r>
      <w:r w:rsidR="00AF7429" w:rsidRPr="00073763">
        <w:rPr>
          <w:bCs/>
          <w:sz w:val="22"/>
          <w:szCs w:val="22"/>
        </w:rPr>
        <w:t xml:space="preserve"> je</w:t>
      </w:r>
      <w:r w:rsidRPr="00073763">
        <w:rPr>
          <w:bCs/>
          <w:sz w:val="22"/>
          <w:szCs w:val="22"/>
        </w:rPr>
        <w:t xml:space="preserve"> </w:t>
      </w:r>
      <w:r w:rsidR="00AF7429" w:rsidRPr="00073763">
        <w:rPr>
          <w:bCs/>
          <w:sz w:val="22"/>
          <w:szCs w:val="22"/>
        </w:rPr>
        <w:t>oprávněn</w:t>
      </w:r>
      <w:r w:rsidRPr="00073763">
        <w:rPr>
          <w:bCs/>
          <w:sz w:val="22"/>
          <w:szCs w:val="22"/>
        </w:rPr>
        <w:t>a</w:t>
      </w:r>
      <w:r w:rsidR="00AF7429" w:rsidRPr="00073763">
        <w:rPr>
          <w:bCs/>
          <w:sz w:val="22"/>
          <w:szCs w:val="22"/>
        </w:rPr>
        <w:t xml:space="preserve"> povolit</w:t>
      </w:r>
      <w:r w:rsidRPr="00073763">
        <w:rPr>
          <w:bCs/>
          <w:sz w:val="22"/>
          <w:szCs w:val="22"/>
        </w:rPr>
        <w:t xml:space="preserve"> </w:t>
      </w:r>
      <w:r w:rsidR="00AF7429" w:rsidRPr="00073763">
        <w:rPr>
          <w:bCs/>
          <w:sz w:val="22"/>
          <w:szCs w:val="22"/>
        </w:rPr>
        <w:t>zapojení většího množství nových osob (nad uvedený limit), je-li to nezbytné k zajištění plnění</w:t>
      </w:r>
      <w:r w:rsidRPr="00073763">
        <w:rPr>
          <w:bCs/>
          <w:sz w:val="22"/>
          <w:szCs w:val="22"/>
        </w:rPr>
        <w:t xml:space="preserve"> </w:t>
      </w:r>
      <w:r w:rsidR="00AF7429" w:rsidRPr="00073763">
        <w:rPr>
          <w:bCs/>
          <w:sz w:val="22"/>
          <w:szCs w:val="22"/>
        </w:rPr>
        <w:t xml:space="preserve">dle této </w:t>
      </w:r>
      <w:r w:rsidR="002746A1" w:rsidRPr="00073763">
        <w:rPr>
          <w:bCs/>
          <w:sz w:val="22"/>
          <w:szCs w:val="22"/>
        </w:rPr>
        <w:t>s</w:t>
      </w:r>
      <w:r w:rsidR="00AF7429" w:rsidRPr="00073763">
        <w:rPr>
          <w:bCs/>
          <w:sz w:val="22"/>
          <w:szCs w:val="22"/>
        </w:rPr>
        <w:t xml:space="preserve">mlouvy a </w:t>
      </w:r>
      <w:r w:rsidRPr="00073763">
        <w:rPr>
          <w:bCs/>
          <w:sz w:val="22"/>
          <w:szCs w:val="22"/>
        </w:rPr>
        <w:t>p</w:t>
      </w:r>
      <w:r w:rsidR="00AF7429" w:rsidRPr="00073763">
        <w:rPr>
          <w:bCs/>
          <w:sz w:val="22"/>
          <w:szCs w:val="22"/>
        </w:rPr>
        <w:t>oskytovatel vznik takové situace objektivně nemohl ovlivnit. Odebírat</w:t>
      </w:r>
      <w:r w:rsidRPr="00073763">
        <w:rPr>
          <w:bCs/>
          <w:sz w:val="22"/>
          <w:szCs w:val="22"/>
        </w:rPr>
        <w:t xml:space="preserve"> </w:t>
      </w:r>
      <w:r w:rsidR="00AF7429" w:rsidRPr="00073763">
        <w:rPr>
          <w:bCs/>
          <w:sz w:val="22"/>
          <w:szCs w:val="22"/>
        </w:rPr>
        <w:t xml:space="preserve">bezpečnostní pracovníky ze </w:t>
      </w:r>
      <w:r w:rsidRPr="00073763">
        <w:rPr>
          <w:bCs/>
          <w:sz w:val="22"/>
          <w:szCs w:val="22"/>
        </w:rPr>
        <w:t>s</w:t>
      </w:r>
      <w:r w:rsidR="00AF7429" w:rsidRPr="00073763">
        <w:rPr>
          <w:bCs/>
          <w:sz w:val="22"/>
          <w:szCs w:val="22"/>
        </w:rPr>
        <w:t xml:space="preserve">eznamu je možné dle potřeb </w:t>
      </w:r>
      <w:r w:rsidRPr="00073763">
        <w:rPr>
          <w:bCs/>
          <w:sz w:val="22"/>
          <w:szCs w:val="22"/>
        </w:rPr>
        <w:t>p</w:t>
      </w:r>
      <w:r w:rsidR="00AF7429" w:rsidRPr="00073763">
        <w:rPr>
          <w:bCs/>
          <w:sz w:val="22"/>
          <w:szCs w:val="22"/>
        </w:rPr>
        <w:t>oskytovatele.</w:t>
      </w:r>
    </w:p>
    <w:p w14:paraId="25F9E793" w14:textId="77777777" w:rsidR="00FE794C" w:rsidRPr="00073763" w:rsidRDefault="00FE794C" w:rsidP="001D0080">
      <w:pPr>
        <w:pStyle w:val="Zkladntext"/>
        <w:tabs>
          <w:tab w:val="right" w:pos="7088"/>
          <w:tab w:val="right" w:pos="9356"/>
        </w:tabs>
        <w:jc w:val="both"/>
        <w:rPr>
          <w:bCs/>
          <w:sz w:val="22"/>
          <w:szCs w:val="22"/>
        </w:rPr>
      </w:pPr>
    </w:p>
    <w:p w14:paraId="29D5B786" w14:textId="33159F3B" w:rsidR="001D0080" w:rsidRPr="00073763" w:rsidRDefault="005A7BC7" w:rsidP="005E791F">
      <w:pPr>
        <w:pStyle w:val="Zkladntext"/>
        <w:jc w:val="center"/>
        <w:rPr>
          <w:b/>
          <w:sz w:val="22"/>
          <w:szCs w:val="22"/>
        </w:rPr>
      </w:pPr>
      <w:r w:rsidRPr="00073763">
        <w:rPr>
          <w:b/>
          <w:sz w:val="22"/>
          <w:szCs w:val="22"/>
        </w:rPr>
        <w:t>X</w:t>
      </w:r>
      <w:r w:rsidR="00864DB9" w:rsidRPr="00073763">
        <w:rPr>
          <w:b/>
          <w:sz w:val="22"/>
          <w:szCs w:val="22"/>
        </w:rPr>
        <w:t xml:space="preserve">I. </w:t>
      </w:r>
      <w:r w:rsidR="001D0080" w:rsidRPr="00073763">
        <w:rPr>
          <w:b/>
          <w:sz w:val="22"/>
          <w:szCs w:val="22"/>
        </w:rPr>
        <w:t>Závěrečná ustanovení</w:t>
      </w:r>
    </w:p>
    <w:p w14:paraId="4C9E4676" w14:textId="4E650CE3" w:rsidR="002746A1" w:rsidRPr="00073763" w:rsidRDefault="001D0080" w:rsidP="002746A1">
      <w:pPr>
        <w:pStyle w:val="Zkladntext"/>
        <w:tabs>
          <w:tab w:val="left" w:pos="426"/>
        </w:tabs>
        <w:jc w:val="both"/>
        <w:rPr>
          <w:bCs/>
          <w:sz w:val="22"/>
          <w:szCs w:val="22"/>
        </w:rPr>
      </w:pPr>
      <w:r w:rsidRPr="00073763">
        <w:rPr>
          <w:bCs/>
          <w:sz w:val="22"/>
          <w:szCs w:val="22"/>
        </w:rPr>
        <w:t>1.</w:t>
      </w:r>
      <w:r w:rsidR="002746A1" w:rsidRPr="00073763">
        <w:rPr>
          <w:bCs/>
          <w:sz w:val="22"/>
          <w:szCs w:val="22"/>
        </w:rPr>
        <w:tab/>
        <w:t xml:space="preserve">Pověření pracovníci objednatele a dodavatele vyhodnotí kvalitu a účinnost ostrahy při osobním jednání po 1 měsíci realizace ostrahy a dále vždy po uplynutí 3 kalendářních měsíců, nedohodnou-li se na jiném termínu. </w:t>
      </w:r>
      <w:r w:rsidR="00AB4922" w:rsidRPr="00073763">
        <w:rPr>
          <w:bCs/>
          <w:sz w:val="22"/>
          <w:szCs w:val="22"/>
        </w:rPr>
        <w:t>Na základě těchto setkání může dojít k optimalizaci poskytovaných služeb.</w:t>
      </w:r>
    </w:p>
    <w:p w14:paraId="06EE6421" w14:textId="44719405" w:rsidR="001D0080" w:rsidRPr="00073763" w:rsidRDefault="00AB4922" w:rsidP="00AB4922">
      <w:pPr>
        <w:pStyle w:val="Zkladntext"/>
        <w:tabs>
          <w:tab w:val="left" w:pos="426"/>
        </w:tabs>
        <w:jc w:val="both"/>
        <w:rPr>
          <w:bCs/>
          <w:sz w:val="22"/>
          <w:szCs w:val="22"/>
        </w:rPr>
      </w:pPr>
      <w:r w:rsidRPr="00073763">
        <w:rPr>
          <w:bCs/>
          <w:sz w:val="22"/>
          <w:szCs w:val="22"/>
        </w:rPr>
        <w:t>2.</w:t>
      </w:r>
      <w:r w:rsidRPr="00073763">
        <w:rPr>
          <w:bCs/>
          <w:sz w:val="22"/>
          <w:szCs w:val="22"/>
        </w:rPr>
        <w:tab/>
      </w:r>
      <w:r w:rsidR="001D0080" w:rsidRPr="00073763">
        <w:rPr>
          <w:bCs/>
          <w:sz w:val="22"/>
          <w:szCs w:val="22"/>
        </w:rPr>
        <w:t>V případě, že jedno či více ustanovení, uvedené v této smlouvě či v jakémkoli jiném dokumentu nebo listině v této smlouvě uvedené, bude z jakéhokoli důvodu shledáno neplatným, nezákonným nebo jakkoli nevymahatelným, pak taková neplatnost, nezákonnost či nevymahatelnost v maximálním rozsahu, povoleném zákonem, neovlivní platnost jakéhokoli jiného ustanovení této smlouvy, či jakéhokoli jiného takového dokumentu, smlouvy nebo listiny a smluvní strany se vynasnaží zajistit přínos takového ustanovení způsobem, který není neplatný, nezákonný ani nevymahatelný.</w:t>
      </w:r>
    </w:p>
    <w:p w14:paraId="0283EE4E" w14:textId="0F51FB18" w:rsidR="001D0080" w:rsidRPr="00073763" w:rsidRDefault="00AB4922" w:rsidP="00AB4922">
      <w:pPr>
        <w:pStyle w:val="Zkladntext"/>
        <w:tabs>
          <w:tab w:val="left" w:pos="426"/>
        </w:tabs>
        <w:jc w:val="both"/>
        <w:rPr>
          <w:bCs/>
          <w:sz w:val="22"/>
          <w:szCs w:val="22"/>
        </w:rPr>
      </w:pPr>
      <w:r w:rsidRPr="00073763">
        <w:rPr>
          <w:bCs/>
          <w:sz w:val="22"/>
          <w:szCs w:val="22"/>
        </w:rPr>
        <w:t>3</w:t>
      </w:r>
      <w:r w:rsidR="001D0080" w:rsidRPr="00073763">
        <w:rPr>
          <w:bCs/>
          <w:sz w:val="22"/>
          <w:szCs w:val="22"/>
        </w:rPr>
        <w:t>.</w:t>
      </w:r>
      <w:r w:rsidR="00864DB9" w:rsidRPr="00073763">
        <w:rPr>
          <w:bCs/>
          <w:sz w:val="22"/>
          <w:szCs w:val="22"/>
        </w:rPr>
        <w:tab/>
      </w:r>
      <w:r w:rsidR="001D0080" w:rsidRPr="00073763">
        <w:rPr>
          <w:bCs/>
          <w:sz w:val="22"/>
          <w:szCs w:val="22"/>
        </w:rPr>
        <w:t>Měnit nebo doplňovat text této smlouvy lze jen formou písemných, vzestupně číslovaných dodatků, schválených a podepsaných oprávněnými zástupci smluvních stran.</w:t>
      </w:r>
    </w:p>
    <w:p w14:paraId="026DA49B" w14:textId="3B90AA92" w:rsidR="001D0080" w:rsidRPr="00073763" w:rsidRDefault="00AB4922" w:rsidP="00AB4922">
      <w:pPr>
        <w:pStyle w:val="Zkladntext"/>
        <w:tabs>
          <w:tab w:val="left" w:pos="426"/>
        </w:tabs>
        <w:jc w:val="both"/>
        <w:rPr>
          <w:bCs/>
          <w:sz w:val="22"/>
          <w:szCs w:val="22"/>
        </w:rPr>
      </w:pPr>
      <w:r w:rsidRPr="00073763">
        <w:rPr>
          <w:bCs/>
          <w:sz w:val="22"/>
          <w:szCs w:val="22"/>
        </w:rPr>
        <w:t>4</w:t>
      </w:r>
      <w:r w:rsidR="001D0080" w:rsidRPr="00073763">
        <w:rPr>
          <w:bCs/>
          <w:sz w:val="22"/>
          <w:szCs w:val="22"/>
        </w:rPr>
        <w:t>.</w:t>
      </w:r>
      <w:r w:rsidR="00864DB9" w:rsidRPr="00073763">
        <w:rPr>
          <w:bCs/>
          <w:sz w:val="22"/>
          <w:szCs w:val="22"/>
        </w:rPr>
        <w:tab/>
      </w:r>
      <w:r w:rsidR="001D0080" w:rsidRPr="00073763">
        <w:rPr>
          <w:bCs/>
          <w:sz w:val="22"/>
          <w:szCs w:val="22"/>
        </w:rPr>
        <w:t>Smluvní strany se zavazují, že veškeré spory, vyplývající z realizace, výkladu nebo ukončení této smlouvy (dále jen „spory“), budou řešit smírnou cestou – dohodou.</w:t>
      </w:r>
      <w:r w:rsidR="00864DB9" w:rsidRPr="00073763">
        <w:rPr>
          <w:bCs/>
          <w:sz w:val="22"/>
          <w:szCs w:val="22"/>
        </w:rPr>
        <w:t xml:space="preserve"> </w:t>
      </w:r>
      <w:r w:rsidR="001D0080" w:rsidRPr="00073763">
        <w:rPr>
          <w:bCs/>
          <w:sz w:val="22"/>
          <w:szCs w:val="22"/>
        </w:rPr>
        <w:t>Pokud nedojde k dohodě, případné spory rozhoduje věcně a místně příslušný obecný soud.</w:t>
      </w:r>
    </w:p>
    <w:p w14:paraId="43507BB7" w14:textId="402F9626" w:rsidR="001D0080" w:rsidRPr="00073763" w:rsidRDefault="00AB4922" w:rsidP="00AB4922">
      <w:pPr>
        <w:pStyle w:val="Zkladntext"/>
        <w:tabs>
          <w:tab w:val="left" w:pos="426"/>
        </w:tabs>
        <w:jc w:val="both"/>
        <w:rPr>
          <w:bCs/>
          <w:sz w:val="22"/>
          <w:szCs w:val="22"/>
        </w:rPr>
      </w:pPr>
      <w:r w:rsidRPr="00073763">
        <w:rPr>
          <w:bCs/>
          <w:sz w:val="22"/>
          <w:szCs w:val="22"/>
        </w:rPr>
        <w:t>5</w:t>
      </w:r>
      <w:r w:rsidR="001D0080" w:rsidRPr="00073763">
        <w:rPr>
          <w:bCs/>
          <w:sz w:val="22"/>
          <w:szCs w:val="22"/>
        </w:rPr>
        <w:t>.</w:t>
      </w:r>
      <w:r w:rsidR="00864DB9" w:rsidRPr="00073763">
        <w:rPr>
          <w:bCs/>
          <w:sz w:val="22"/>
          <w:szCs w:val="22"/>
        </w:rPr>
        <w:tab/>
      </w:r>
      <w:r w:rsidR="001D0080" w:rsidRPr="00073763">
        <w:rPr>
          <w:bCs/>
          <w:sz w:val="22"/>
          <w:szCs w:val="22"/>
        </w:rPr>
        <w:t>Práva a povinnosti, touto smlouvou neupravené, se řídí zákonem č. 89/2021 Sb., občanský zákoník, ve znění pozdějších předpisů.</w:t>
      </w:r>
    </w:p>
    <w:p w14:paraId="01A6F82C" w14:textId="55741120" w:rsidR="001D0080" w:rsidRPr="00073763" w:rsidRDefault="00AB4922" w:rsidP="00AB4922">
      <w:pPr>
        <w:pStyle w:val="Zkladntext"/>
        <w:tabs>
          <w:tab w:val="left" w:pos="426"/>
        </w:tabs>
        <w:jc w:val="both"/>
        <w:rPr>
          <w:bCs/>
          <w:sz w:val="22"/>
          <w:szCs w:val="22"/>
        </w:rPr>
      </w:pPr>
      <w:r w:rsidRPr="00073763">
        <w:rPr>
          <w:bCs/>
          <w:sz w:val="22"/>
          <w:szCs w:val="22"/>
        </w:rPr>
        <w:t>6</w:t>
      </w:r>
      <w:r w:rsidR="001D0080" w:rsidRPr="00073763">
        <w:rPr>
          <w:bCs/>
          <w:sz w:val="22"/>
          <w:szCs w:val="22"/>
        </w:rPr>
        <w:t>.</w:t>
      </w:r>
      <w:r w:rsidR="00864DB9" w:rsidRPr="00073763">
        <w:rPr>
          <w:bCs/>
          <w:sz w:val="22"/>
          <w:szCs w:val="22"/>
        </w:rPr>
        <w:tab/>
      </w:r>
      <w:r w:rsidR="001D0080" w:rsidRPr="00073763">
        <w:rPr>
          <w:bCs/>
          <w:sz w:val="22"/>
          <w:szCs w:val="22"/>
        </w:rPr>
        <w:t>Smlouva je sepsána ve 2 vyhotoveních, kdy po jednom výtisku obdrží každá ze smluvních stran.</w:t>
      </w:r>
      <w:r w:rsidR="00706C37" w:rsidRPr="00073763">
        <w:rPr>
          <w:bCs/>
          <w:sz w:val="22"/>
          <w:szCs w:val="22"/>
        </w:rPr>
        <w:t xml:space="preserve"> Pokud je tato smlouva podepisována elektronicky, je vyhotovena v jednom stejnopise podepsaném elektronicky oběma smluvními stranami.</w:t>
      </w:r>
    </w:p>
    <w:p w14:paraId="671D50EF" w14:textId="10DE3BC6" w:rsidR="00864DB9" w:rsidRPr="00073763" w:rsidRDefault="00AB4922" w:rsidP="00AB4922">
      <w:pPr>
        <w:pStyle w:val="Zkladntext"/>
        <w:tabs>
          <w:tab w:val="left" w:pos="426"/>
        </w:tabs>
        <w:jc w:val="both"/>
        <w:rPr>
          <w:bCs/>
          <w:sz w:val="22"/>
          <w:szCs w:val="22"/>
        </w:rPr>
      </w:pPr>
      <w:r w:rsidRPr="00073763">
        <w:rPr>
          <w:bCs/>
          <w:sz w:val="22"/>
          <w:szCs w:val="22"/>
        </w:rPr>
        <w:t>7</w:t>
      </w:r>
      <w:r w:rsidR="001D0080" w:rsidRPr="00073763">
        <w:rPr>
          <w:bCs/>
          <w:sz w:val="22"/>
          <w:szCs w:val="22"/>
        </w:rPr>
        <w:t>.</w:t>
      </w:r>
      <w:r w:rsidR="00864DB9" w:rsidRPr="00073763">
        <w:rPr>
          <w:bCs/>
          <w:sz w:val="22"/>
          <w:szCs w:val="22"/>
        </w:rPr>
        <w:tab/>
      </w:r>
      <w:r w:rsidR="001D0080" w:rsidRPr="00073763">
        <w:rPr>
          <w:bCs/>
          <w:sz w:val="22"/>
          <w:szCs w:val="22"/>
        </w:rPr>
        <w:t>Smluvní strany prohlašují, že si smlouvu před jejím podpisem přečetly a s jejím obsahem bez výhrad souhlasí. Smlouva je vyjádřením jejich pravé, svobodné a vážné vůle. Na důkaz pravosti a pravdivosti těchto prohlášení připojují oprávnění zástupci obou smluvních stran své vlastnoruční podpisy.</w:t>
      </w:r>
    </w:p>
    <w:p w14:paraId="66AB7DB1" w14:textId="77777777" w:rsidR="00706C37" w:rsidRPr="00073763" w:rsidRDefault="00706C37" w:rsidP="00706C37">
      <w:pPr>
        <w:pStyle w:val="Normlnweb"/>
        <w:tabs>
          <w:tab w:val="left" w:pos="284"/>
        </w:tabs>
        <w:spacing w:before="0" w:afterLines="60" w:after="144"/>
        <w:ind w:firstLine="0"/>
        <w:jc w:val="both"/>
        <w:rPr>
          <w:sz w:val="22"/>
          <w:szCs w:val="22"/>
        </w:rPr>
      </w:pPr>
      <w:r w:rsidRPr="00073763">
        <w:rPr>
          <w:sz w:val="22"/>
          <w:szCs w:val="22"/>
        </w:rPr>
        <w:t xml:space="preserve">8. </w:t>
      </w:r>
      <w:r w:rsidRPr="00073763">
        <w:rPr>
          <w:sz w:val="22"/>
          <w:szCs w:val="22"/>
        </w:rPr>
        <w:tab/>
        <w:t xml:space="preserve">Dodavatel </w:t>
      </w:r>
      <w:r w:rsidR="00D50399" w:rsidRPr="00073763">
        <w:rPr>
          <w:sz w:val="22"/>
          <w:szCs w:val="22"/>
        </w:rPr>
        <w:t xml:space="preserve">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06262CDF" w14:textId="04824F38" w:rsidR="00D50399" w:rsidRPr="00073763" w:rsidRDefault="00706C37" w:rsidP="00706C37">
      <w:pPr>
        <w:pStyle w:val="Normlnweb"/>
        <w:tabs>
          <w:tab w:val="left" w:pos="284"/>
        </w:tabs>
        <w:spacing w:before="0" w:afterLines="60" w:after="144"/>
        <w:ind w:firstLine="0"/>
        <w:jc w:val="both"/>
        <w:rPr>
          <w:sz w:val="22"/>
          <w:szCs w:val="22"/>
        </w:rPr>
      </w:pPr>
      <w:r w:rsidRPr="00073763">
        <w:rPr>
          <w:sz w:val="22"/>
          <w:szCs w:val="22"/>
        </w:rPr>
        <w:t>9.</w:t>
      </w:r>
      <w:r w:rsidRPr="00073763">
        <w:rPr>
          <w:sz w:val="22"/>
          <w:szCs w:val="22"/>
        </w:rPr>
        <w:tab/>
      </w:r>
      <w:r w:rsidR="00D50399" w:rsidRPr="00073763">
        <w:rPr>
          <w:sz w:val="22"/>
          <w:szCs w:val="22"/>
        </w:rPr>
        <w:t xml:space="preserve">Smluvní strany výslovně prohlašují, že skutečnosti uvedené v této smlouvě nepovažují za důvěrné informace ani za obchodní tajemství ve smyslu </w:t>
      </w:r>
      <w:proofErr w:type="spellStart"/>
      <w:r w:rsidR="00D50399" w:rsidRPr="00073763">
        <w:rPr>
          <w:sz w:val="22"/>
          <w:szCs w:val="22"/>
        </w:rPr>
        <w:t>ust</w:t>
      </w:r>
      <w:proofErr w:type="spellEnd"/>
      <w:r w:rsidR="00D50399" w:rsidRPr="00073763">
        <w:rPr>
          <w:sz w:val="22"/>
          <w:szCs w:val="22"/>
        </w:rPr>
        <w:t xml:space="preserve">. § 504 z. č. 89/2012 Sb., občanského zákoníku a udělují svolení k jejich užití a zveřejnění bez stanovení jakýchkoliv dalších podmínek. </w:t>
      </w:r>
    </w:p>
    <w:p w14:paraId="0A4D7900" w14:textId="597BF775" w:rsidR="00706C37" w:rsidRPr="00073763" w:rsidRDefault="00706C37" w:rsidP="00706C37">
      <w:pPr>
        <w:pStyle w:val="Default"/>
        <w:tabs>
          <w:tab w:val="left" w:pos="284"/>
        </w:tabs>
        <w:spacing w:afterLines="60" w:after="144"/>
        <w:jc w:val="both"/>
        <w:rPr>
          <w:color w:val="auto"/>
          <w:sz w:val="22"/>
          <w:szCs w:val="22"/>
        </w:rPr>
      </w:pPr>
      <w:r w:rsidRPr="00073763">
        <w:rPr>
          <w:color w:val="auto"/>
          <w:sz w:val="22"/>
          <w:szCs w:val="22"/>
        </w:rPr>
        <w:lastRenderedPageBreak/>
        <w:t xml:space="preserve">10. Tato smlouva </w:t>
      </w:r>
      <w:r w:rsidRPr="00073763">
        <w:rPr>
          <w:bCs/>
          <w:color w:val="auto"/>
          <w:sz w:val="22"/>
          <w:szCs w:val="22"/>
        </w:rPr>
        <w:t>nabývá platnosti dnem jejího uzavření</w:t>
      </w:r>
      <w:r w:rsidRPr="00073763">
        <w:rPr>
          <w:color w:val="auto"/>
          <w:sz w:val="22"/>
          <w:szCs w:val="22"/>
        </w:rPr>
        <w:t xml:space="preserve">, poté bude obratem zveřejněna objednatelem v Registru smluv. Účinnosti nabývá dnem zveřejnění v Registru smluv. </w:t>
      </w:r>
    </w:p>
    <w:p w14:paraId="052F0D16" w14:textId="77777777" w:rsidR="00D50399" w:rsidRPr="00073763" w:rsidRDefault="00D50399" w:rsidP="00D2563C">
      <w:pPr>
        <w:suppressAutoHyphens/>
        <w:spacing w:afterLines="60" w:after="144"/>
        <w:rPr>
          <w:rFonts w:ascii="Times New Roman" w:hAnsi="Times New Roman" w:cs="Times New Roman"/>
          <w:b/>
          <w:u w:val="single"/>
        </w:rPr>
      </w:pPr>
    </w:p>
    <w:p w14:paraId="7915A805" w14:textId="77777777" w:rsidR="00D50399" w:rsidRPr="00073763" w:rsidRDefault="00D50399" w:rsidP="00D2563C">
      <w:pPr>
        <w:suppressAutoHyphens/>
        <w:spacing w:afterLines="60" w:after="144"/>
        <w:rPr>
          <w:rFonts w:ascii="Times New Roman" w:hAnsi="Times New Roman" w:cs="Times New Roman"/>
          <w:b/>
        </w:rPr>
      </w:pPr>
      <w:r w:rsidRPr="00073763">
        <w:rPr>
          <w:rFonts w:ascii="Times New Roman" w:hAnsi="Times New Roman" w:cs="Times New Roman"/>
          <w:b/>
        </w:rPr>
        <w:t xml:space="preserve">Přílohy: </w:t>
      </w:r>
    </w:p>
    <w:p w14:paraId="6980B801" w14:textId="63CCE53A" w:rsidR="00AA0ABF" w:rsidRPr="00073763" w:rsidRDefault="00532AF1" w:rsidP="00706C37">
      <w:pPr>
        <w:pStyle w:val="Odstavecseseznamem"/>
        <w:numPr>
          <w:ilvl w:val="0"/>
          <w:numId w:val="6"/>
        </w:numPr>
        <w:suppressAutoHyphens/>
        <w:spacing w:afterLines="60" w:after="144" w:line="240" w:lineRule="auto"/>
        <w:ind w:left="284" w:hanging="284"/>
        <w:contextualSpacing w:val="0"/>
        <w:rPr>
          <w:rFonts w:ascii="Times New Roman" w:hAnsi="Times New Roman" w:cs="Times New Roman"/>
          <w:bCs/>
        </w:rPr>
      </w:pPr>
      <w:r w:rsidRPr="00073763">
        <w:rPr>
          <w:rFonts w:ascii="Times New Roman" w:hAnsi="Times New Roman" w:cs="Times New Roman"/>
          <w:bCs/>
        </w:rPr>
        <w:t>Orientační plán PNvD</w:t>
      </w:r>
    </w:p>
    <w:p w14:paraId="4682C0EE" w14:textId="4FA1DDAE" w:rsidR="00706C37" w:rsidRPr="00073763" w:rsidRDefault="00706C37" w:rsidP="00706C37">
      <w:pPr>
        <w:pStyle w:val="Odstavecseseznamem"/>
        <w:numPr>
          <w:ilvl w:val="0"/>
          <w:numId w:val="6"/>
        </w:numPr>
        <w:suppressAutoHyphens/>
        <w:spacing w:afterLines="60" w:after="144" w:line="240" w:lineRule="auto"/>
        <w:ind w:left="284" w:hanging="284"/>
        <w:contextualSpacing w:val="0"/>
        <w:rPr>
          <w:rFonts w:ascii="Times New Roman" w:hAnsi="Times New Roman" w:cs="Times New Roman"/>
          <w:bCs/>
        </w:rPr>
      </w:pPr>
      <w:r w:rsidRPr="00073763">
        <w:rPr>
          <w:rFonts w:ascii="Times New Roman" w:hAnsi="Times New Roman" w:cs="Times New Roman"/>
          <w:bCs/>
        </w:rPr>
        <w:t>Seznam údajů o bezpečnostních pracovnících</w:t>
      </w:r>
    </w:p>
    <w:p w14:paraId="5E76FD3D" w14:textId="77777777" w:rsidR="0048383D" w:rsidRPr="00073763" w:rsidRDefault="0048383D" w:rsidP="00D2563C">
      <w:pPr>
        <w:suppressAutoHyphens/>
        <w:spacing w:afterLines="60" w:after="144"/>
        <w:rPr>
          <w:rFonts w:ascii="Times New Roman" w:hAnsi="Times New Roman" w:cs="Times New Roman"/>
        </w:rPr>
      </w:pPr>
    </w:p>
    <w:p w14:paraId="7FEA9A87" w14:textId="77777777" w:rsidR="0048383D" w:rsidRPr="00073763" w:rsidRDefault="0048383D" w:rsidP="00D2563C">
      <w:pPr>
        <w:suppressAutoHyphens/>
        <w:spacing w:afterLines="60" w:after="144"/>
        <w:rPr>
          <w:rFonts w:ascii="Times New Roman" w:hAnsi="Times New Roman" w:cs="Times New Roman"/>
        </w:rPr>
      </w:pPr>
    </w:p>
    <w:p w14:paraId="42B5213E" w14:textId="46266BD9" w:rsidR="00D50399" w:rsidRPr="00073763" w:rsidRDefault="00D50399" w:rsidP="00D2563C">
      <w:pPr>
        <w:suppressAutoHyphens/>
        <w:spacing w:afterLines="60" w:after="144"/>
        <w:rPr>
          <w:rFonts w:ascii="Times New Roman" w:hAnsi="Times New Roman" w:cs="Times New Roman"/>
        </w:rPr>
      </w:pPr>
      <w:r w:rsidRPr="00073763">
        <w:rPr>
          <w:rFonts w:ascii="Times New Roman" w:hAnsi="Times New Roman" w:cs="Times New Roman"/>
        </w:rPr>
        <w:t>V</w:t>
      </w:r>
      <w:r w:rsidR="00AB4922" w:rsidRPr="00073763">
        <w:rPr>
          <w:rFonts w:ascii="Times New Roman" w:hAnsi="Times New Roman" w:cs="Times New Roman"/>
          <w:b/>
        </w:rPr>
        <w:t> </w:t>
      </w:r>
      <w:r w:rsidRPr="00073763">
        <w:rPr>
          <w:rFonts w:ascii="Times New Roman" w:hAnsi="Times New Roman" w:cs="Times New Roman"/>
        </w:rPr>
        <w:t>Dobřanech</w:t>
      </w:r>
      <w:r w:rsidR="00AB4922" w:rsidRPr="00073763">
        <w:rPr>
          <w:rFonts w:ascii="Times New Roman" w:hAnsi="Times New Roman" w:cs="Times New Roman"/>
        </w:rPr>
        <w:t xml:space="preserve"> </w:t>
      </w:r>
      <w:r w:rsidRPr="00073763">
        <w:rPr>
          <w:rFonts w:ascii="Times New Roman" w:hAnsi="Times New Roman" w:cs="Times New Roman"/>
        </w:rPr>
        <w:t>dne:</w:t>
      </w:r>
      <w:r w:rsidR="005F3717">
        <w:rPr>
          <w:rFonts w:ascii="Times New Roman" w:hAnsi="Times New Roman" w:cs="Times New Roman"/>
        </w:rPr>
        <w:t xml:space="preserve"> </w:t>
      </w:r>
      <w:proofErr w:type="gramStart"/>
      <w:r w:rsidR="005F3717">
        <w:rPr>
          <w:rFonts w:ascii="Times New Roman" w:hAnsi="Times New Roman" w:cs="Times New Roman"/>
        </w:rPr>
        <w:t>13.12.2024</w:t>
      </w:r>
      <w:proofErr w:type="gramEnd"/>
      <w:r w:rsidR="005C7B79" w:rsidRPr="00073763">
        <w:rPr>
          <w:rFonts w:ascii="Times New Roman" w:hAnsi="Times New Roman" w:cs="Times New Roman"/>
        </w:rPr>
        <w:tab/>
      </w:r>
      <w:r w:rsidR="004D3AFD" w:rsidRPr="00073763">
        <w:rPr>
          <w:rFonts w:ascii="Times New Roman" w:hAnsi="Times New Roman" w:cs="Times New Roman"/>
        </w:rPr>
        <w:tab/>
      </w:r>
      <w:r w:rsidR="004D3AFD" w:rsidRPr="00073763">
        <w:rPr>
          <w:rFonts w:ascii="Times New Roman" w:hAnsi="Times New Roman" w:cs="Times New Roman"/>
        </w:rPr>
        <w:tab/>
      </w:r>
      <w:r w:rsidRPr="00073763">
        <w:rPr>
          <w:rFonts w:ascii="Times New Roman" w:hAnsi="Times New Roman" w:cs="Times New Roman"/>
        </w:rPr>
        <w:t xml:space="preserve">                               V</w:t>
      </w:r>
      <w:r w:rsidR="00073763">
        <w:rPr>
          <w:rFonts w:ascii="Times New Roman" w:hAnsi="Times New Roman" w:cs="Times New Roman"/>
        </w:rPr>
        <w:t xml:space="preserve"> Praze, </w:t>
      </w:r>
      <w:r w:rsidR="004D3AFD" w:rsidRPr="00073763">
        <w:rPr>
          <w:rFonts w:ascii="Times New Roman" w:hAnsi="Times New Roman" w:cs="Times New Roman"/>
        </w:rPr>
        <w:t>dne:</w:t>
      </w:r>
      <w:r w:rsidR="005C7B79" w:rsidRPr="00073763">
        <w:rPr>
          <w:rFonts w:ascii="Times New Roman" w:hAnsi="Times New Roman" w:cs="Times New Roman"/>
        </w:rPr>
        <w:t xml:space="preserve"> </w:t>
      </w:r>
      <w:proofErr w:type="gramStart"/>
      <w:r w:rsidR="005F3717">
        <w:rPr>
          <w:rFonts w:ascii="Times New Roman" w:hAnsi="Times New Roman" w:cs="Times New Roman"/>
        </w:rPr>
        <w:t>11.12.2024</w:t>
      </w:r>
      <w:proofErr w:type="gramEnd"/>
    </w:p>
    <w:p w14:paraId="39C92602" w14:textId="77777777" w:rsidR="00D50399" w:rsidRPr="00073763" w:rsidRDefault="00D50399" w:rsidP="00D50399">
      <w:pPr>
        <w:suppressAutoHyphens/>
        <w:rPr>
          <w:rFonts w:ascii="Times New Roman" w:hAnsi="Times New Roman" w:cs="Times New Roman"/>
        </w:rPr>
      </w:pPr>
    </w:p>
    <w:p w14:paraId="74C3F670" w14:textId="64792462" w:rsidR="00D50399" w:rsidRPr="00073763" w:rsidRDefault="00D50399" w:rsidP="00706C37">
      <w:pPr>
        <w:tabs>
          <w:tab w:val="left" w:pos="5103"/>
        </w:tabs>
        <w:suppressAutoHyphens/>
        <w:rPr>
          <w:rFonts w:ascii="Times New Roman" w:hAnsi="Times New Roman" w:cs="Times New Roman"/>
        </w:rPr>
      </w:pPr>
      <w:r w:rsidRPr="00073763">
        <w:rPr>
          <w:rFonts w:ascii="Times New Roman" w:hAnsi="Times New Roman" w:cs="Times New Roman"/>
        </w:rPr>
        <w:t xml:space="preserve">Objednatel:                                                                 </w:t>
      </w:r>
      <w:r w:rsidR="00706C37" w:rsidRPr="00073763">
        <w:rPr>
          <w:rFonts w:ascii="Times New Roman" w:hAnsi="Times New Roman" w:cs="Times New Roman"/>
        </w:rPr>
        <w:tab/>
        <w:t>Dodavatel</w:t>
      </w:r>
      <w:r w:rsidRPr="00073763">
        <w:rPr>
          <w:rFonts w:ascii="Times New Roman" w:hAnsi="Times New Roman" w:cs="Times New Roman"/>
        </w:rPr>
        <w:t>:</w:t>
      </w:r>
    </w:p>
    <w:p w14:paraId="1CD20D1E" w14:textId="77777777" w:rsidR="00D50399" w:rsidRPr="00073763" w:rsidRDefault="00D50399" w:rsidP="00D50399">
      <w:pPr>
        <w:suppressAutoHyphens/>
        <w:rPr>
          <w:rFonts w:ascii="Times New Roman" w:hAnsi="Times New Roman" w:cs="Times New Roman"/>
        </w:rPr>
      </w:pPr>
    </w:p>
    <w:p w14:paraId="414DF710" w14:textId="77777777" w:rsidR="00196FAC" w:rsidRPr="00073763" w:rsidRDefault="00196FAC" w:rsidP="00D50399">
      <w:pPr>
        <w:suppressAutoHyphens/>
        <w:rPr>
          <w:rFonts w:ascii="Times New Roman" w:hAnsi="Times New Roman" w:cs="Times New Roman"/>
        </w:rPr>
      </w:pPr>
    </w:p>
    <w:p w14:paraId="670BFF5F" w14:textId="77777777" w:rsidR="00196FAC" w:rsidRPr="00073763" w:rsidRDefault="00196FAC" w:rsidP="00D50399">
      <w:pPr>
        <w:suppressAutoHyphens/>
        <w:rPr>
          <w:rFonts w:ascii="Times New Roman" w:hAnsi="Times New Roman" w:cs="Times New Roman"/>
        </w:rPr>
      </w:pPr>
    </w:p>
    <w:p w14:paraId="7BB919F5" w14:textId="77777777" w:rsidR="005C7B79" w:rsidRPr="00073763" w:rsidRDefault="005C7B79" w:rsidP="00D50399">
      <w:pPr>
        <w:suppressAutoHyphens/>
        <w:rPr>
          <w:rFonts w:ascii="Times New Roman" w:hAnsi="Times New Roman" w:cs="Times New Roman"/>
        </w:rPr>
      </w:pPr>
    </w:p>
    <w:p w14:paraId="7F36B41A" w14:textId="784CF5D0" w:rsidR="00D50399" w:rsidRPr="00073763" w:rsidRDefault="00D50399" w:rsidP="00706C37">
      <w:pPr>
        <w:tabs>
          <w:tab w:val="left" w:pos="5103"/>
        </w:tabs>
        <w:suppressAutoHyphens/>
        <w:spacing w:after="0"/>
        <w:rPr>
          <w:rFonts w:ascii="Times New Roman" w:hAnsi="Times New Roman" w:cs="Times New Roman"/>
        </w:rPr>
      </w:pPr>
      <w:r w:rsidRPr="00073763">
        <w:rPr>
          <w:rFonts w:ascii="Times New Roman" w:hAnsi="Times New Roman" w:cs="Times New Roman"/>
        </w:rPr>
        <w:t>…….....................................................                                .......................................................</w:t>
      </w:r>
      <w:r w:rsidRPr="00073763">
        <w:rPr>
          <w:rFonts w:ascii="Times New Roman" w:hAnsi="Times New Roman" w:cs="Times New Roman"/>
          <w:b/>
        </w:rPr>
        <w:t xml:space="preserve">   </w:t>
      </w:r>
    </w:p>
    <w:p w14:paraId="2B9CFFFF" w14:textId="75358AAC" w:rsidR="00706C37" w:rsidRPr="005E68EC" w:rsidRDefault="00706C37" w:rsidP="00073763">
      <w:pPr>
        <w:tabs>
          <w:tab w:val="left" w:pos="6255"/>
        </w:tabs>
        <w:spacing w:after="0" w:line="240" w:lineRule="auto"/>
        <w:rPr>
          <w:rFonts w:ascii="Times New Roman" w:hAnsi="Times New Roman" w:cs="Times New Roman"/>
          <w:b/>
        </w:rPr>
      </w:pPr>
      <w:r w:rsidRPr="005E68EC">
        <w:rPr>
          <w:rFonts w:ascii="Times New Roman" w:hAnsi="Times New Roman" w:cs="Times New Roman"/>
          <w:b/>
        </w:rPr>
        <w:t xml:space="preserve">                 </w:t>
      </w:r>
      <w:bookmarkStart w:id="5" w:name="_GoBack"/>
      <w:bookmarkEnd w:id="5"/>
    </w:p>
    <w:p w14:paraId="70A855A2" w14:textId="2E58A549" w:rsidR="00D50399" w:rsidRPr="00073763" w:rsidRDefault="00D50399" w:rsidP="00706C37">
      <w:pPr>
        <w:tabs>
          <w:tab w:val="left" w:pos="6585"/>
        </w:tabs>
        <w:spacing w:after="0" w:line="240" w:lineRule="auto"/>
        <w:rPr>
          <w:rFonts w:ascii="Times New Roman" w:hAnsi="Times New Roman" w:cs="Times New Roman"/>
        </w:rPr>
      </w:pPr>
      <w:r w:rsidRPr="00073763">
        <w:rPr>
          <w:rFonts w:ascii="Times New Roman" w:hAnsi="Times New Roman" w:cs="Times New Roman"/>
        </w:rPr>
        <w:t xml:space="preserve"> </w:t>
      </w:r>
      <w:r w:rsidR="00706C37" w:rsidRPr="00073763">
        <w:rPr>
          <w:rFonts w:ascii="Times New Roman" w:hAnsi="Times New Roman" w:cs="Times New Roman"/>
        </w:rPr>
        <w:t xml:space="preserve">                          </w:t>
      </w:r>
      <w:r w:rsidRPr="00073763">
        <w:rPr>
          <w:rFonts w:ascii="Times New Roman" w:hAnsi="Times New Roman" w:cs="Times New Roman"/>
        </w:rPr>
        <w:t xml:space="preserve">ředitel                                                              </w:t>
      </w:r>
      <w:r w:rsidR="00073763" w:rsidRPr="00073763">
        <w:rPr>
          <w:rFonts w:ascii="Times New Roman" w:hAnsi="Times New Roman"/>
        </w:rPr>
        <w:t xml:space="preserve">při výkonu funkce </w:t>
      </w:r>
      <w:r w:rsidR="005E68EC">
        <w:rPr>
          <w:rFonts w:ascii="Times New Roman" w:hAnsi="Times New Roman"/>
        </w:rPr>
        <w:t>jednatele</w:t>
      </w:r>
    </w:p>
    <w:p w14:paraId="0F98056B" w14:textId="1C7FF7AA" w:rsidR="00282C73" w:rsidRPr="005E68EC" w:rsidRDefault="00D50399" w:rsidP="00282C73">
      <w:pPr>
        <w:pStyle w:val="Nadpis"/>
        <w:jc w:val="left"/>
        <w:rPr>
          <w:rFonts w:ascii="Times New Roman" w:hAnsi="Times New Roman"/>
          <w:b w:val="0"/>
          <w:sz w:val="22"/>
          <w:szCs w:val="24"/>
        </w:rPr>
      </w:pPr>
      <w:r w:rsidRPr="005E68EC">
        <w:rPr>
          <w:rFonts w:ascii="Times New Roman" w:hAnsi="Times New Roman"/>
          <w:b w:val="0"/>
          <w:sz w:val="22"/>
          <w:szCs w:val="24"/>
        </w:rPr>
        <w:t>Psychiatrick</w:t>
      </w:r>
      <w:r w:rsidR="00AB4922" w:rsidRPr="005E68EC">
        <w:rPr>
          <w:rFonts w:ascii="Times New Roman" w:hAnsi="Times New Roman"/>
          <w:b w:val="0"/>
          <w:sz w:val="22"/>
          <w:szCs w:val="24"/>
        </w:rPr>
        <w:t>á</w:t>
      </w:r>
      <w:r w:rsidRPr="005E68EC">
        <w:rPr>
          <w:rFonts w:ascii="Times New Roman" w:hAnsi="Times New Roman"/>
          <w:b w:val="0"/>
          <w:sz w:val="22"/>
          <w:szCs w:val="24"/>
        </w:rPr>
        <w:t xml:space="preserve"> nemocnice v Dobřanech        </w:t>
      </w:r>
      <w:r w:rsidR="00724465" w:rsidRPr="005E68EC">
        <w:rPr>
          <w:rFonts w:ascii="Times New Roman" w:hAnsi="Times New Roman"/>
          <w:b w:val="0"/>
          <w:sz w:val="22"/>
          <w:szCs w:val="24"/>
        </w:rPr>
        <w:t xml:space="preserve">                             </w:t>
      </w:r>
      <w:r w:rsidR="005E68EC">
        <w:rPr>
          <w:rFonts w:ascii="Times New Roman" w:hAnsi="Times New Roman"/>
          <w:b w:val="0"/>
          <w:sz w:val="22"/>
          <w:szCs w:val="24"/>
        </w:rPr>
        <w:t xml:space="preserve">    </w:t>
      </w:r>
      <w:r w:rsidR="00282C73" w:rsidRPr="005E68EC">
        <w:rPr>
          <w:rFonts w:ascii="Times New Roman" w:hAnsi="Times New Roman"/>
          <w:b w:val="0"/>
          <w:sz w:val="22"/>
          <w:szCs w:val="24"/>
        </w:rPr>
        <w:t>SKY &amp; FACILITY s.r.o.</w:t>
      </w:r>
    </w:p>
    <w:p w14:paraId="04EA225D" w14:textId="05DC553A" w:rsidR="00D50399" w:rsidRPr="00073763" w:rsidRDefault="00D50399" w:rsidP="00706C37">
      <w:pPr>
        <w:tabs>
          <w:tab w:val="left" w:pos="6585"/>
        </w:tabs>
        <w:spacing w:afterLines="60" w:after="144" w:line="240" w:lineRule="auto"/>
        <w:rPr>
          <w:rFonts w:ascii="Times New Roman" w:hAnsi="Times New Roman" w:cs="Times New Roman"/>
        </w:rPr>
      </w:pPr>
    </w:p>
    <w:sectPr w:rsidR="00D50399" w:rsidRPr="0007376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706F" w14:textId="77777777" w:rsidR="00FB2526" w:rsidRDefault="00FB2526" w:rsidP="004A5C3F">
      <w:pPr>
        <w:spacing w:after="0" w:line="240" w:lineRule="auto"/>
      </w:pPr>
      <w:r>
        <w:separator/>
      </w:r>
    </w:p>
  </w:endnote>
  <w:endnote w:type="continuationSeparator" w:id="0">
    <w:p w14:paraId="48057511" w14:textId="77777777" w:rsidR="00FB2526" w:rsidRDefault="00FB2526"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14:paraId="3F797F9B" w14:textId="324BFA4B" w:rsidR="00F4737B" w:rsidRDefault="00F4737B">
        <w:pPr>
          <w:pStyle w:val="Zpat"/>
          <w:jc w:val="center"/>
        </w:pPr>
        <w:r>
          <w:fldChar w:fldCharType="begin"/>
        </w:r>
        <w:r>
          <w:instrText>PAGE   \* MERGEFORMAT</w:instrText>
        </w:r>
        <w:r>
          <w:fldChar w:fldCharType="separate"/>
        </w:r>
        <w:r w:rsidR="005F3717">
          <w:rPr>
            <w:noProof/>
          </w:rPr>
          <w:t>11</w:t>
        </w:r>
        <w:r>
          <w:fldChar w:fldCharType="end"/>
        </w:r>
      </w:p>
    </w:sdtContent>
  </w:sdt>
  <w:p w14:paraId="33212564"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2095" w14:textId="77777777" w:rsidR="00FB2526" w:rsidRDefault="00FB2526" w:rsidP="004A5C3F">
      <w:pPr>
        <w:spacing w:after="0" w:line="240" w:lineRule="auto"/>
      </w:pPr>
      <w:r>
        <w:separator/>
      </w:r>
    </w:p>
  </w:footnote>
  <w:footnote w:type="continuationSeparator" w:id="0">
    <w:p w14:paraId="3C74156A" w14:textId="77777777" w:rsidR="00FB2526" w:rsidRDefault="00FB2526"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53030"/>
    <w:multiLevelType w:val="hybridMultilevel"/>
    <w:tmpl w:val="C67C2BFA"/>
    <w:lvl w:ilvl="0" w:tplc="04050001">
      <w:start w:val="1"/>
      <w:numFmt w:val="bullet"/>
      <w:lvlText w:val=""/>
      <w:lvlJc w:val="left"/>
      <w:pPr>
        <w:ind w:left="2124" w:hanging="360"/>
      </w:pPr>
      <w:rPr>
        <w:rFonts w:ascii="Symbol" w:hAnsi="Symbol" w:hint="default"/>
      </w:rPr>
    </w:lvl>
    <w:lvl w:ilvl="1" w:tplc="04050003" w:tentative="1">
      <w:start w:val="1"/>
      <w:numFmt w:val="bullet"/>
      <w:lvlText w:val="o"/>
      <w:lvlJc w:val="left"/>
      <w:pPr>
        <w:ind w:left="2844" w:hanging="360"/>
      </w:pPr>
      <w:rPr>
        <w:rFonts w:ascii="Courier New" w:hAnsi="Courier New" w:cs="Courier New" w:hint="default"/>
      </w:rPr>
    </w:lvl>
    <w:lvl w:ilvl="2" w:tplc="04050005" w:tentative="1">
      <w:start w:val="1"/>
      <w:numFmt w:val="bullet"/>
      <w:lvlText w:val=""/>
      <w:lvlJc w:val="left"/>
      <w:pPr>
        <w:ind w:left="3564" w:hanging="360"/>
      </w:pPr>
      <w:rPr>
        <w:rFonts w:ascii="Wingdings" w:hAnsi="Wingdings" w:hint="default"/>
      </w:rPr>
    </w:lvl>
    <w:lvl w:ilvl="3" w:tplc="04050001" w:tentative="1">
      <w:start w:val="1"/>
      <w:numFmt w:val="bullet"/>
      <w:lvlText w:val=""/>
      <w:lvlJc w:val="left"/>
      <w:pPr>
        <w:ind w:left="4284" w:hanging="360"/>
      </w:pPr>
      <w:rPr>
        <w:rFonts w:ascii="Symbol" w:hAnsi="Symbol" w:hint="default"/>
      </w:rPr>
    </w:lvl>
    <w:lvl w:ilvl="4" w:tplc="04050003" w:tentative="1">
      <w:start w:val="1"/>
      <w:numFmt w:val="bullet"/>
      <w:lvlText w:val="o"/>
      <w:lvlJc w:val="left"/>
      <w:pPr>
        <w:ind w:left="5004" w:hanging="360"/>
      </w:pPr>
      <w:rPr>
        <w:rFonts w:ascii="Courier New" w:hAnsi="Courier New" w:cs="Courier New" w:hint="default"/>
      </w:rPr>
    </w:lvl>
    <w:lvl w:ilvl="5" w:tplc="04050005" w:tentative="1">
      <w:start w:val="1"/>
      <w:numFmt w:val="bullet"/>
      <w:lvlText w:val=""/>
      <w:lvlJc w:val="left"/>
      <w:pPr>
        <w:ind w:left="5724" w:hanging="360"/>
      </w:pPr>
      <w:rPr>
        <w:rFonts w:ascii="Wingdings" w:hAnsi="Wingdings" w:hint="default"/>
      </w:rPr>
    </w:lvl>
    <w:lvl w:ilvl="6" w:tplc="04050001" w:tentative="1">
      <w:start w:val="1"/>
      <w:numFmt w:val="bullet"/>
      <w:lvlText w:val=""/>
      <w:lvlJc w:val="left"/>
      <w:pPr>
        <w:ind w:left="6444" w:hanging="360"/>
      </w:pPr>
      <w:rPr>
        <w:rFonts w:ascii="Symbol" w:hAnsi="Symbol" w:hint="default"/>
      </w:rPr>
    </w:lvl>
    <w:lvl w:ilvl="7" w:tplc="04050003" w:tentative="1">
      <w:start w:val="1"/>
      <w:numFmt w:val="bullet"/>
      <w:lvlText w:val="o"/>
      <w:lvlJc w:val="left"/>
      <w:pPr>
        <w:ind w:left="7164" w:hanging="360"/>
      </w:pPr>
      <w:rPr>
        <w:rFonts w:ascii="Courier New" w:hAnsi="Courier New" w:cs="Courier New" w:hint="default"/>
      </w:rPr>
    </w:lvl>
    <w:lvl w:ilvl="8" w:tplc="04050005" w:tentative="1">
      <w:start w:val="1"/>
      <w:numFmt w:val="bullet"/>
      <w:lvlText w:val=""/>
      <w:lvlJc w:val="left"/>
      <w:pPr>
        <w:ind w:left="7884" w:hanging="360"/>
      </w:pPr>
      <w:rPr>
        <w:rFonts w:ascii="Wingdings" w:hAnsi="Wingdings" w:hint="default"/>
      </w:r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335052DA"/>
    <w:multiLevelType w:val="hybridMultilevel"/>
    <w:tmpl w:val="7092F75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937E39"/>
    <w:multiLevelType w:val="hybridMultilevel"/>
    <w:tmpl w:val="E5F6A18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8206A8"/>
    <w:multiLevelType w:val="hybridMultilevel"/>
    <w:tmpl w:val="0FDE16D8"/>
    <w:lvl w:ilvl="0" w:tplc="04050001">
      <w:start w:val="1"/>
      <w:numFmt w:val="bullet"/>
      <w:lvlText w:val=""/>
      <w:lvlJc w:val="left"/>
      <w:pPr>
        <w:ind w:left="3117" w:hanging="360"/>
      </w:pPr>
      <w:rPr>
        <w:rFonts w:ascii="Symbol" w:hAnsi="Symbol" w:hint="default"/>
      </w:rPr>
    </w:lvl>
    <w:lvl w:ilvl="1" w:tplc="04050003" w:tentative="1">
      <w:start w:val="1"/>
      <w:numFmt w:val="bullet"/>
      <w:lvlText w:val="o"/>
      <w:lvlJc w:val="left"/>
      <w:pPr>
        <w:ind w:left="3837" w:hanging="360"/>
      </w:pPr>
      <w:rPr>
        <w:rFonts w:ascii="Courier New" w:hAnsi="Courier New" w:cs="Courier New" w:hint="default"/>
      </w:rPr>
    </w:lvl>
    <w:lvl w:ilvl="2" w:tplc="04050005" w:tentative="1">
      <w:start w:val="1"/>
      <w:numFmt w:val="bullet"/>
      <w:lvlText w:val=""/>
      <w:lvlJc w:val="left"/>
      <w:pPr>
        <w:ind w:left="4557" w:hanging="360"/>
      </w:pPr>
      <w:rPr>
        <w:rFonts w:ascii="Wingdings" w:hAnsi="Wingdings" w:hint="default"/>
      </w:rPr>
    </w:lvl>
    <w:lvl w:ilvl="3" w:tplc="04050001" w:tentative="1">
      <w:start w:val="1"/>
      <w:numFmt w:val="bullet"/>
      <w:lvlText w:val=""/>
      <w:lvlJc w:val="left"/>
      <w:pPr>
        <w:ind w:left="5277" w:hanging="360"/>
      </w:pPr>
      <w:rPr>
        <w:rFonts w:ascii="Symbol" w:hAnsi="Symbol" w:hint="default"/>
      </w:rPr>
    </w:lvl>
    <w:lvl w:ilvl="4" w:tplc="04050003" w:tentative="1">
      <w:start w:val="1"/>
      <w:numFmt w:val="bullet"/>
      <w:lvlText w:val="o"/>
      <w:lvlJc w:val="left"/>
      <w:pPr>
        <w:ind w:left="5997" w:hanging="360"/>
      </w:pPr>
      <w:rPr>
        <w:rFonts w:ascii="Courier New" w:hAnsi="Courier New" w:cs="Courier New" w:hint="default"/>
      </w:rPr>
    </w:lvl>
    <w:lvl w:ilvl="5" w:tplc="04050005" w:tentative="1">
      <w:start w:val="1"/>
      <w:numFmt w:val="bullet"/>
      <w:lvlText w:val=""/>
      <w:lvlJc w:val="left"/>
      <w:pPr>
        <w:ind w:left="6717" w:hanging="360"/>
      </w:pPr>
      <w:rPr>
        <w:rFonts w:ascii="Wingdings" w:hAnsi="Wingdings" w:hint="default"/>
      </w:rPr>
    </w:lvl>
    <w:lvl w:ilvl="6" w:tplc="04050001" w:tentative="1">
      <w:start w:val="1"/>
      <w:numFmt w:val="bullet"/>
      <w:lvlText w:val=""/>
      <w:lvlJc w:val="left"/>
      <w:pPr>
        <w:ind w:left="7437" w:hanging="360"/>
      </w:pPr>
      <w:rPr>
        <w:rFonts w:ascii="Symbol" w:hAnsi="Symbol" w:hint="default"/>
      </w:rPr>
    </w:lvl>
    <w:lvl w:ilvl="7" w:tplc="04050003" w:tentative="1">
      <w:start w:val="1"/>
      <w:numFmt w:val="bullet"/>
      <w:lvlText w:val="o"/>
      <w:lvlJc w:val="left"/>
      <w:pPr>
        <w:ind w:left="8157" w:hanging="360"/>
      </w:pPr>
      <w:rPr>
        <w:rFonts w:ascii="Courier New" w:hAnsi="Courier New" w:cs="Courier New" w:hint="default"/>
      </w:rPr>
    </w:lvl>
    <w:lvl w:ilvl="8" w:tplc="04050005" w:tentative="1">
      <w:start w:val="1"/>
      <w:numFmt w:val="bullet"/>
      <w:lvlText w:val=""/>
      <w:lvlJc w:val="left"/>
      <w:pPr>
        <w:ind w:left="8877" w:hanging="360"/>
      </w:pPr>
      <w:rPr>
        <w:rFonts w:ascii="Wingdings" w:hAnsi="Wingdings" w:hint="default"/>
      </w:rPr>
    </w:lvl>
  </w:abstractNum>
  <w:abstractNum w:abstractNumId="11"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3"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13"/>
  </w:num>
  <w:num w:numId="6">
    <w:abstractNumId w:val="3"/>
  </w:num>
  <w:num w:numId="7">
    <w:abstractNumId w:val="0"/>
  </w:num>
  <w:num w:numId="8">
    <w:abstractNumId w:val="12"/>
  </w:num>
  <w:num w:numId="9">
    <w:abstractNumId w:val="11"/>
  </w:num>
  <w:num w:numId="10">
    <w:abstractNumId w:val="2"/>
  </w:num>
  <w:num w:numId="11">
    <w:abstractNumId w:val="4"/>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00CD1"/>
    <w:rsid w:val="00021118"/>
    <w:rsid w:val="00063E17"/>
    <w:rsid w:val="00071941"/>
    <w:rsid w:val="00072ADC"/>
    <w:rsid w:val="00073763"/>
    <w:rsid w:val="00080790"/>
    <w:rsid w:val="00081953"/>
    <w:rsid w:val="000E7003"/>
    <w:rsid w:val="001433BE"/>
    <w:rsid w:val="001556E2"/>
    <w:rsid w:val="001709FC"/>
    <w:rsid w:val="001725F2"/>
    <w:rsid w:val="00172E4B"/>
    <w:rsid w:val="0018287E"/>
    <w:rsid w:val="00196FAC"/>
    <w:rsid w:val="001A50DE"/>
    <w:rsid w:val="001C677A"/>
    <w:rsid w:val="001D0080"/>
    <w:rsid w:val="001D0AED"/>
    <w:rsid w:val="001D6335"/>
    <w:rsid w:val="001F4BE9"/>
    <w:rsid w:val="001F6601"/>
    <w:rsid w:val="002054E8"/>
    <w:rsid w:val="00217957"/>
    <w:rsid w:val="00232225"/>
    <w:rsid w:val="00254AF0"/>
    <w:rsid w:val="002571D6"/>
    <w:rsid w:val="002646C9"/>
    <w:rsid w:val="002746A1"/>
    <w:rsid w:val="00275432"/>
    <w:rsid w:val="00282C73"/>
    <w:rsid w:val="002969E4"/>
    <w:rsid w:val="002A314C"/>
    <w:rsid w:val="00315ADC"/>
    <w:rsid w:val="00325C6C"/>
    <w:rsid w:val="00330F14"/>
    <w:rsid w:val="003322D3"/>
    <w:rsid w:val="00336887"/>
    <w:rsid w:val="00347B33"/>
    <w:rsid w:val="00347D19"/>
    <w:rsid w:val="003655B8"/>
    <w:rsid w:val="003A4EB4"/>
    <w:rsid w:val="003C09C7"/>
    <w:rsid w:val="003C3871"/>
    <w:rsid w:val="003D785F"/>
    <w:rsid w:val="003E43D9"/>
    <w:rsid w:val="003F6FF0"/>
    <w:rsid w:val="00412BE2"/>
    <w:rsid w:val="004310A2"/>
    <w:rsid w:val="004764AE"/>
    <w:rsid w:val="00482DEB"/>
    <w:rsid w:val="0048383D"/>
    <w:rsid w:val="004A5C3F"/>
    <w:rsid w:val="004C7F72"/>
    <w:rsid w:val="004D3AFD"/>
    <w:rsid w:val="004E2B29"/>
    <w:rsid w:val="004E42D7"/>
    <w:rsid w:val="004F6AEE"/>
    <w:rsid w:val="005043E3"/>
    <w:rsid w:val="00521E2F"/>
    <w:rsid w:val="00525F1C"/>
    <w:rsid w:val="00532AF1"/>
    <w:rsid w:val="00550CF5"/>
    <w:rsid w:val="00562586"/>
    <w:rsid w:val="005A54DD"/>
    <w:rsid w:val="005A7BC7"/>
    <w:rsid w:val="005B3B29"/>
    <w:rsid w:val="005C17C2"/>
    <w:rsid w:val="005C7B79"/>
    <w:rsid w:val="005E68EC"/>
    <w:rsid w:val="005E791F"/>
    <w:rsid w:val="005F3717"/>
    <w:rsid w:val="006571A1"/>
    <w:rsid w:val="0065734B"/>
    <w:rsid w:val="00681333"/>
    <w:rsid w:val="006943DF"/>
    <w:rsid w:val="006C42E9"/>
    <w:rsid w:val="00706C37"/>
    <w:rsid w:val="00713FDE"/>
    <w:rsid w:val="00714A7E"/>
    <w:rsid w:val="00724465"/>
    <w:rsid w:val="00745875"/>
    <w:rsid w:val="00754241"/>
    <w:rsid w:val="0076014D"/>
    <w:rsid w:val="00776832"/>
    <w:rsid w:val="0077763C"/>
    <w:rsid w:val="007C657D"/>
    <w:rsid w:val="007C754D"/>
    <w:rsid w:val="007E7915"/>
    <w:rsid w:val="00814A11"/>
    <w:rsid w:val="008238DF"/>
    <w:rsid w:val="008552C1"/>
    <w:rsid w:val="00864DB9"/>
    <w:rsid w:val="00883645"/>
    <w:rsid w:val="0089123E"/>
    <w:rsid w:val="008C1524"/>
    <w:rsid w:val="008C48AD"/>
    <w:rsid w:val="008F112E"/>
    <w:rsid w:val="009051C3"/>
    <w:rsid w:val="00916B0C"/>
    <w:rsid w:val="0093713C"/>
    <w:rsid w:val="0094576B"/>
    <w:rsid w:val="00960296"/>
    <w:rsid w:val="00967806"/>
    <w:rsid w:val="00983425"/>
    <w:rsid w:val="009B16EB"/>
    <w:rsid w:val="009B3EB0"/>
    <w:rsid w:val="009F3E65"/>
    <w:rsid w:val="00A07856"/>
    <w:rsid w:val="00A27029"/>
    <w:rsid w:val="00A27E1D"/>
    <w:rsid w:val="00A3153F"/>
    <w:rsid w:val="00A41351"/>
    <w:rsid w:val="00A51DA6"/>
    <w:rsid w:val="00A73831"/>
    <w:rsid w:val="00A8622F"/>
    <w:rsid w:val="00A90927"/>
    <w:rsid w:val="00A95D15"/>
    <w:rsid w:val="00AA0ABF"/>
    <w:rsid w:val="00AB4922"/>
    <w:rsid w:val="00AC084F"/>
    <w:rsid w:val="00AC1EE8"/>
    <w:rsid w:val="00AE1E20"/>
    <w:rsid w:val="00AF22C1"/>
    <w:rsid w:val="00AF7429"/>
    <w:rsid w:val="00B00945"/>
    <w:rsid w:val="00B30C04"/>
    <w:rsid w:val="00B354D0"/>
    <w:rsid w:val="00B435A2"/>
    <w:rsid w:val="00B54089"/>
    <w:rsid w:val="00B657CB"/>
    <w:rsid w:val="00B848F9"/>
    <w:rsid w:val="00BF7FDF"/>
    <w:rsid w:val="00C17342"/>
    <w:rsid w:val="00C243FA"/>
    <w:rsid w:val="00C57EAF"/>
    <w:rsid w:val="00C64776"/>
    <w:rsid w:val="00C740A0"/>
    <w:rsid w:val="00CA7A6C"/>
    <w:rsid w:val="00CC5077"/>
    <w:rsid w:val="00CC6CC5"/>
    <w:rsid w:val="00CE2E3F"/>
    <w:rsid w:val="00CE47E3"/>
    <w:rsid w:val="00D00597"/>
    <w:rsid w:val="00D2563C"/>
    <w:rsid w:val="00D50399"/>
    <w:rsid w:val="00D841B7"/>
    <w:rsid w:val="00DB0085"/>
    <w:rsid w:val="00DB0769"/>
    <w:rsid w:val="00DB411D"/>
    <w:rsid w:val="00DD0EB8"/>
    <w:rsid w:val="00DD1ABF"/>
    <w:rsid w:val="00DE33B7"/>
    <w:rsid w:val="00DE7C06"/>
    <w:rsid w:val="00DF49DF"/>
    <w:rsid w:val="00E12784"/>
    <w:rsid w:val="00E329C7"/>
    <w:rsid w:val="00E47C8C"/>
    <w:rsid w:val="00E746FF"/>
    <w:rsid w:val="00E80BEF"/>
    <w:rsid w:val="00E87AA7"/>
    <w:rsid w:val="00E95A33"/>
    <w:rsid w:val="00EA14BD"/>
    <w:rsid w:val="00EE07BF"/>
    <w:rsid w:val="00EE0C5C"/>
    <w:rsid w:val="00F16C8A"/>
    <w:rsid w:val="00F40BE5"/>
    <w:rsid w:val="00F4737B"/>
    <w:rsid w:val="00F5264C"/>
    <w:rsid w:val="00F61057"/>
    <w:rsid w:val="00F752A8"/>
    <w:rsid w:val="00FB2526"/>
    <w:rsid w:val="00FC7BDB"/>
    <w:rsid w:val="00FD0159"/>
    <w:rsid w:val="00FE1C3A"/>
    <w:rsid w:val="00FE7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3C46"/>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 w:type="character" w:styleId="Odkaznakoment">
    <w:name w:val="annotation reference"/>
    <w:basedOn w:val="Standardnpsmoodstavce"/>
    <w:uiPriority w:val="99"/>
    <w:semiHidden/>
    <w:unhideWhenUsed/>
    <w:rsid w:val="00412BE2"/>
    <w:rPr>
      <w:sz w:val="16"/>
      <w:szCs w:val="16"/>
    </w:rPr>
  </w:style>
  <w:style w:type="paragraph" w:styleId="Textkomente">
    <w:name w:val="annotation text"/>
    <w:basedOn w:val="Normln"/>
    <w:link w:val="TextkomenteChar"/>
    <w:uiPriority w:val="99"/>
    <w:semiHidden/>
    <w:unhideWhenUsed/>
    <w:rsid w:val="00412BE2"/>
    <w:pPr>
      <w:spacing w:line="240" w:lineRule="auto"/>
    </w:pPr>
    <w:rPr>
      <w:sz w:val="20"/>
      <w:szCs w:val="20"/>
    </w:rPr>
  </w:style>
  <w:style w:type="character" w:customStyle="1" w:styleId="TextkomenteChar">
    <w:name w:val="Text komentáře Char"/>
    <w:basedOn w:val="Standardnpsmoodstavce"/>
    <w:link w:val="Textkomente"/>
    <w:uiPriority w:val="99"/>
    <w:semiHidden/>
    <w:rsid w:val="00412BE2"/>
    <w:rPr>
      <w:sz w:val="20"/>
      <w:szCs w:val="20"/>
    </w:rPr>
  </w:style>
  <w:style w:type="paragraph" w:styleId="Pedmtkomente">
    <w:name w:val="annotation subject"/>
    <w:basedOn w:val="Textkomente"/>
    <w:next w:val="Textkomente"/>
    <w:link w:val="PedmtkomenteChar"/>
    <w:uiPriority w:val="99"/>
    <w:semiHidden/>
    <w:unhideWhenUsed/>
    <w:rsid w:val="00412BE2"/>
    <w:rPr>
      <w:b/>
      <w:bCs/>
    </w:rPr>
  </w:style>
  <w:style w:type="character" w:customStyle="1" w:styleId="PedmtkomenteChar">
    <w:name w:val="Předmět komentáře Char"/>
    <w:basedOn w:val="TextkomenteChar"/>
    <w:link w:val="Pedmtkomente"/>
    <w:uiPriority w:val="99"/>
    <w:semiHidden/>
    <w:rsid w:val="00412BE2"/>
    <w:rPr>
      <w:b/>
      <w:bCs/>
      <w:sz w:val="20"/>
      <w:szCs w:val="20"/>
    </w:rPr>
  </w:style>
  <w:style w:type="character" w:customStyle="1" w:styleId="UnresolvedMention">
    <w:name w:val="Unresolved Mention"/>
    <w:basedOn w:val="Standardnpsmoodstavce"/>
    <w:uiPriority w:val="99"/>
    <w:semiHidden/>
    <w:unhideWhenUsed/>
    <w:rsid w:val="00A51DA6"/>
    <w:rPr>
      <w:color w:val="605E5C"/>
      <w:shd w:val="clear" w:color="auto" w:fill="E1DFDD"/>
    </w:rPr>
  </w:style>
  <w:style w:type="table" w:styleId="Mkatabulky">
    <w:name w:val="Table Grid"/>
    <w:basedOn w:val="Normlntabulka"/>
    <w:uiPriority w:val="39"/>
    <w:rsid w:val="0033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ace@pl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11</Pages>
  <Words>4780</Words>
  <Characters>28205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37</cp:revision>
  <cp:lastPrinted>2024-12-10T09:32:00Z</cp:lastPrinted>
  <dcterms:created xsi:type="dcterms:W3CDTF">2024-09-05T11:56:00Z</dcterms:created>
  <dcterms:modified xsi:type="dcterms:W3CDTF">2024-12-13T10:37:00Z</dcterms:modified>
</cp:coreProperties>
</file>