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240D" w14:textId="6DF6A149" w:rsidR="00BC4973" w:rsidRPr="00792859" w:rsidRDefault="007F0A08" w:rsidP="00BC4973">
      <w:pPr>
        <w:spacing w:line="276" w:lineRule="auto"/>
        <w:jc w:val="center"/>
        <w:rPr>
          <w:rFonts w:ascii="Cambria" w:hAnsi="Cambria" w:cstheme="minorHAnsi"/>
          <w:b/>
          <w:sz w:val="40"/>
          <w:szCs w:val="40"/>
        </w:rPr>
      </w:pPr>
      <w:r w:rsidRPr="00792859">
        <w:rPr>
          <w:rFonts w:ascii="Cambria" w:hAnsi="Cambria" w:cstheme="minorHAnsi"/>
          <w:b/>
          <w:sz w:val="40"/>
          <w:szCs w:val="40"/>
        </w:rPr>
        <w:t>SMLOUVA O DÍLO</w:t>
      </w:r>
    </w:p>
    <w:p w14:paraId="3371AEC0" w14:textId="732A5B51" w:rsidR="00B308EF" w:rsidRPr="00687528" w:rsidRDefault="00B308EF" w:rsidP="00BC4973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3EE35653" w14:textId="77777777" w:rsidR="00687528" w:rsidRPr="00687528" w:rsidRDefault="00687528" w:rsidP="00687528">
      <w:pPr>
        <w:tabs>
          <w:tab w:val="left" w:pos="2520"/>
        </w:tabs>
        <w:spacing w:line="276" w:lineRule="auto"/>
        <w:rPr>
          <w:rStyle w:val="tsubjname"/>
          <w:rFonts w:ascii="Cambria" w:eastAsia="Calibri" w:hAnsi="Cambria"/>
          <w:b/>
          <w:sz w:val="22"/>
          <w:szCs w:val="22"/>
        </w:rPr>
      </w:pPr>
    </w:p>
    <w:p w14:paraId="3273825F" w14:textId="5CCB3749" w:rsidR="00687528" w:rsidRPr="007F0A08" w:rsidRDefault="00687528" w:rsidP="007F0A08">
      <w:pPr>
        <w:ind w:left="4248" w:hanging="4248"/>
        <w:rPr>
          <w:rFonts w:ascii="Cambria" w:hAnsi="Cambria"/>
          <w:sz w:val="22"/>
          <w:szCs w:val="22"/>
        </w:rPr>
      </w:pPr>
      <w:r w:rsidRPr="007F0A08">
        <w:rPr>
          <w:rFonts w:ascii="Cambria" w:hAnsi="Cambria"/>
          <w:b/>
          <w:sz w:val="22"/>
          <w:szCs w:val="22"/>
        </w:rPr>
        <w:t>Objednatel</w:t>
      </w:r>
      <w:r w:rsidRPr="007F0A08">
        <w:rPr>
          <w:rFonts w:ascii="Cambria" w:hAnsi="Cambria"/>
          <w:sz w:val="22"/>
          <w:szCs w:val="22"/>
        </w:rPr>
        <w:t xml:space="preserve">: </w:t>
      </w:r>
      <w:r w:rsidRPr="007F0A08">
        <w:rPr>
          <w:rFonts w:ascii="Cambria" w:hAnsi="Cambria"/>
          <w:sz w:val="22"/>
          <w:szCs w:val="22"/>
        </w:rPr>
        <w:tab/>
      </w:r>
      <w:r w:rsidR="007F0A08" w:rsidRPr="007F0A08">
        <w:rPr>
          <w:rFonts w:ascii="Cambria" w:hAnsi="Cambria"/>
          <w:b/>
          <w:bCs/>
          <w:sz w:val="22"/>
          <w:szCs w:val="22"/>
        </w:rPr>
        <w:t>D</w:t>
      </w:r>
      <w:r w:rsidRPr="007F0A08">
        <w:rPr>
          <w:rFonts w:ascii="Cambria" w:hAnsi="Cambria"/>
          <w:b/>
          <w:bCs/>
          <w:sz w:val="22"/>
          <w:szCs w:val="22"/>
        </w:rPr>
        <w:t>omov pro seniory Háje</w:t>
      </w:r>
      <w:r w:rsidR="007F0A08" w:rsidRPr="007F0A08">
        <w:rPr>
          <w:rFonts w:ascii="Cambria" w:hAnsi="Cambria"/>
          <w:b/>
          <w:bCs/>
          <w:sz w:val="22"/>
          <w:szCs w:val="22"/>
        </w:rPr>
        <w:t>, příspěvková organizace</w:t>
      </w:r>
    </w:p>
    <w:p w14:paraId="145D56A6" w14:textId="77777777" w:rsidR="00687528" w:rsidRPr="007F0A08" w:rsidRDefault="00687528" w:rsidP="00687528">
      <w:pPr>
        <w:rPr>
          <w:rFonts w:ascii="Cambria" w:hAnsi="Cambria"/>
          <w:sz w:val="22"/>
          <w:szCs w:val="22"/>
        </w:rPr>
      </w:pPr>
      <w:r w:rsidRPr="007F0A08">
        <w:rPr>
          <w:rFonts w:ascii="Cambria" w:hAnsi="Cambria"/>
          <w:b/>
          <w:sz w:val="22"/>
          <w:szCs w:val="22"/>
        </w:rPr>
        <w:t>Se</w:t>
      </w:r>
      <w:r w:rsidRPr="007F0A08">
        <w:rPr>
          <w:rFonts w:ascii="Cambria" w:hAnsi="Cambria"/>
          <w:sz w:val="22"/>
          <w:szCs w:val="22"/>
        </w:rPr>
        <w:t xml:space="preserve"> </w:t>
      </w:r>
      <w:r w:rsidRPr="007F0A08">
        <w:rPr>
          <w:rFonts w:ascii="Cambria" w:hAnsi="Cambria"/>
          <w:b/>
          <w:sz w:val="22"/>
          <w:szCs w:val="22"/>
        </w:rPr>
        <w:t>sídlem</w:t>
      </w:r>
      <w:r w:rsidRPr="007F0A08">
        <w:rPr>
          <w:rFonts w:ascii="Cambria" w:hAnsi="Cambria"/>
          <w:sz w:val="22"/>
          <w:szCs w:val="22"/>
        </w:rPr>
        <w:t xml:space="preserve">: </w:t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  <w:t>K Milíčovu 734/1, 149 00 Praha 4 – Háje</w:t>
      </w:r>
    </w:p>
    <w:p w14:paraId="5BD1D381" w14:textId="77777777" w:rsidR="00687528" w:rsidRPr="007F0A08" w:rsidRDefault="00687528" w:rsidP="00687528">
      <w:pPr>
        <w:rPr>
          <w:rFonts w:ascii="Cambria" w:hAnsi="Cambria"/>
          <w:sz w:val="22"/>
          <w:szCs w:val="22"/>
        </w:rPr>
      </w:pPr>
      <w:r w:rsidRPr="007F0A08">
        <w:rPr>
          <w:rFonts w:ascii="Cambria" w:hAnsi="Cambria"/>
          <w:b/>
          <w:sz w:val="22"/>
          <w:szCs w:val="22"/>
        </w:rPr>
        <w:t>IČO</w:t>
      </w:r>
      <w:r w:rsidRPr="007F0A08">
        <w:rPr>
          <w:rFonts w:ascii="Cambria" w:hAnsi="Cambria"/>
          <w:sz w:val="22"/>
          <w:szCs w:val="22"/>
        </w:rPr>
        <w:t xml:space="preserve">: </w:t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  <w:t>70875111</w:t>
      </w:r>
    </w:p>
    <w:p w14:paraId="1BABD45B" w14:textId="58DF19BB" w:rsidR="00687528" w:rsidRPr="007F0A08" w:rsidRDefault="00687528" w:rsidP="00687528">
      <w:pPr>
        <w:rPr>
          <w:rFonts w:ascii="Cambria" w:hAnsi="Cambria"/>
          <w:sz w:val="22"/>
          <w:szCs w:val="22"/>
        </w:rPr>
      </w:pPr>
      <w:r w:rsidRPr="007F0A08">
        <w:rPr>
          <w:rFonts w:ascii="Cambria" w:hAnsi="Cambria"/>
          <w:b/>
          <w:sz w:val="22"/>
          <w:szCs w:val="22"/>
        </w:rPr>
        <w:t>DIČ</w:t>
      </w:r>
      <w:r w:rsidRPr="007F0A08">
        <w:rPr>
          <w:rFonts w:ascii="Cambria" w:hAnsi="Cambria"/>
          <w:sz w:val="22"/>
          <w:szCs w:val="22"/>
        </w:rPr>
        <w:t xml:space="preserve">: </w:t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="007F0A08" w:rsidRPr="007F0A08">
        <w:rPr>
          <w:rFonts w:ascii="Cambria" w:hAnsi="Cambria"/>
          <w:sz w:val="22"/>
          <w:szCs w:val="22"/>
        </w:rPr>
        <w:t>není plátcem DPH</w:t>
      </w:r>
    </w:p>
    <w:p w14:paraId="29FE6E64" w14:textId="77777777" w:rsidR="00687528" w:rsidRPr="007F0A08" w:rsidRDefault="00687528" w:rsidP="00687528">
      <w:pPr>
        <w:rPr>
          <w:rFonts w:ascii="Cambria" w:hAnsi="Cambria"/>
          <w:sz w:val="22"/>
          <w:szCs w:val="22"/>
        </w:rPr>
      </w:pPr>
      <w:r w:rsidRPr="007F0A08">
        <w:rPr>
          <w:rFonts w:ascii="Cambria" w:hAnsi="Cambria"/>
          <w:b/>
          <w:sz w:val="22"/>
          <w:szCs w:val="22"/>
        </w:rPr>
        <w:t>Zástupce:</w:t>
      </w:r>
      <w:r w:rsidRPr="007F0A08">
        <w:rPr>
          <w:rFonts w:ascii="Cambria" w:hAnsi="Cambria"/>
          <w:sz w:val="22"/>
          <w:szCs w:val="22"/>
        </w:rPr>
        <w:t xml:space="preserve"> </w:t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  <w:t>Mgr. Dagmar Zavadilová, ředitelka</w:t>
      </w:r>
    </w:p>
    <w:p w14:paraId="20DDC92C" w14:textId="17BBCA99" w:rsidR="00687528" w:rsidRPr="007F0A08" w:rsidRDefault="007F0A08" w:rsidP="00687528">
      <w:pPr>
        <w:rPr>
          <w:rFonts w:ascii="Cambria" w:hAnsi="Cambria"/>
          <w:sz w:val="22"/>
          <w:szCs w:val="22"/>
        </w:rPr>
      </w:pPr>
      <w:r w:rsidRPr="007F0A08">
        <w:rPr>
          <w:rFonts w:ascii="Cambria" w:eastAsia="Calibri" w:hAnsi="Cambria" w:cs="Arial"/>
          <w:b/>
          <w:bCs/>
          <w:sz w:val="22"/>
          <w:szCs w:val="22"/>
        </w:rPr>
        <w:t>Telefon</w:t>
      </w:r>
      <w:r w:rsidR="00687528" w:rsidRPr="007F0A08">
        <w:rPr>
          <w:rFonts w:ascii="Cambria" w:hAnsi="Cambria"/>
          <w:b/>
          <w:bCs/>
          <w:sz w:val="22"/>
          <w:szCs w:val="22"/>
        </w:rPr>
        <w:t>:</w:t>
      </w:r>
      <w:r w:rsidR="00687528" w:rsidRPr="007F0A08">
        <w:rPr>
          <w:rFonts w:ascii="Cambria" w:hAnsi="Cambria"/>
          <w:sz w:val="22"/>
          <w:szCs w:val="22"/>
        </w:rPr>
        <w:t xml:space="preserve"> </w:t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proofErr w:type="spellStart"/>
      <w:r w:rsidR="00A436BD">
        <w:rPr>
          <w:rFonts w:ascii="Cambria" w:hAnsi="Cambria" w:cs="Arial"/>
          <w:sz w:val="22"/>
          <w:szCs w:val="22"/>
        </w:rPr>
        <w:t>xxxxxxxxx</w:t>
      </w:r>
      <w:proofErr w:type="spellEnd"/>
    </w:p>
    <w:p w14:paraId="777B6477" w14:textId="1A5804DC" w:rsidR="00687528" w:rsidRPr="007F0A08" w:rsidRDefault="007F0A08" w:rsidP="00687528">
      <w:pPr>
        <w:tabs>
          <w:tab w:val="left" w:pos="2977"/>
        </w:tabs>
        <w:spacing w:line="276" w:lineRule="auto"/>
        <w:rPr>
          <w:rFonts w:ascii="Cambria" w:hAnsi="Cambria" w:cs="Arial"/>
          <w:sz w:val="22"/>
          <w:szCs w:val="22"/>
        </w:rPr>
      </w:pPr>
      <w:r w:rsidRPr="007F0A08">
        <w:rPr>
          <w:rFonts w:ascii="Cambria" w:eastAsia="Calibri" w:hAnsi="Cambria" w:cs="Arial"/>
          <w:b/>
          <w:bCs/>
          <w:sz w:val="22"/>
          <w:szCs w:val="22"/>
        </w:rPr>
        <w:t>E-mail:</w:t>
      </w:r>
      <w:r w:rsidR="00687528" w:rsidRPr="007F0A08">
        <w:rPr>
          <w:rStyle w:val="tsubjname"/>
          <w:rFonts w:ascii="Cambria" w:eastAsia="Calibri" w:hAnsi="Cambria"/>
          <w:sz w:val="22"/>
          <w:szCs w:val="22"/>
        </w:rPr>
        <w:tab/>
      </w:r>
      <w:r w:rsidRPr="007F0A08">
        <w:rPr>
          <w:rStyle w:val="tsubjname"/>
          <w:rFonts w:ascii="Cambria" w:eastAsia="Calibri" w:hAnsi="Cambria"/>
          <w:sz w:val="22"/>
          <w:szCs w:val="22"/>
        </w:rPr>
        <w:tab/>
      </w:r>
      <w:r w:rsidRPr="007F0A08">
        <w:rPr>
          <w:rStyle w:val="tsubjname"/>
          <w:rFonts w:ascii="Cambria" w:eastAsia="Calibri" w:hAnsi="Cambria"/>
          <w:sz w:val="22"/>
          <w:szCs w:val="22"/>
        </w:rPr>
        <w:tab/>
      </w:r>
      <w:proofErr w:type="spellStart"/>
      <w:r w:rsidR="00A436BD">
        <w:rPr>
          <w:rFonts w:ascii="Cambria" w:hAnsi="Cambria" w:cs="Arial"/>
          <w:sz w:val="22"/>
          <w:szCs w:val="22"/>
        </w:rPr>
        <w:t>xxxxxxxxx</w:t>
      </w:r>
      <w:proofErr w:type="spellEnd"/>
    </w:p>
    <w:p w14:paraId="47ABF424" w14:textId="62B00F63" w:rsidR="007F0A08" w:rsidRPr="007F0A08" w:rsidRDefault="007F0A08" w:rsidP="00687528">
      <w:pPr>
        <w:tabs>
          <w:tab w:val="left" w:pos="2977"/>
        </w:tabs>
        <w:spacing w:line="276" w:lineRule="auto"/>
        <w:rPr>
          <w:rFonts w:ascii="Cambria" w:eastAsia="Calibri" w:hAnsi="Cambria"/>
          <w:sz w:val="22"/>
          <w:szCs w:val="22"/>
        </w:rPr>
      </w:pPr>
      <w:r w:rsidRPr="007F0A08">
        <w:rPr>
          <w:rFonts w:ascii="Cambria" w:eastAsia="Calibri" w:hAnsi="Cambria" w:cs="Arial"/>
          <w:b/>
          <w:bCs/>
          <w:sz w:val="22"/>
          <w:szCs w:val="22"/>
        </w:rPr>
        <w:t>ID DS:</w:t>
      </w:r>
      <w:r w:rsidRPr="007F0A08">
        <w:rPr>
          <w:rFonts w:ascii="Cambria" w:eastAsia="Calibri" w:hAnsi="Cambria" w:cs="Arial"/>
          <w:sz w:val="22"/>
          <w:szCs w:val="22"/>
        </w:rPr>
        <w:tab/>
      </w:r>
      <w:r w:rsidRPr="007F0A08">
        <w:rPr>
          <w:rFonts w:ascii="Cambria" w:eastAsia="Calibri" w:hAnsi="Cambria" w:cs="Arial"/>
          <w:sz w:val="22"/>
          <w:szCs w:val="22"/>
        </w:rPr>
        <w:tab/>
      </w:r>
      <w:r w:rsidRPr="007F0A08">
        <w:rPr>
          <w:rFonts w:ascii="Cambria" w:eastAsia="Calibri" w:hAnsi="Cambria" w:cs="Arial"/>
          <w:sz w:val="22"/>
          <w:szCs w:val="22"/>
        </w:rPr>
        <w:tab/>
      </w:r>
      <w:r w:rsidRPr="007F0A08">
        <w:rPr>
          <w:rFonts w:ascii="Cambria" w:hAnsi="Cambria" w:cs="Arial"/>
          <w:sz w:val="22"/>
          <w:szCs w:val="22"/>
        </w:rPr>
        <w:t>suw4s7z</w:t>
      </w:r>
    </w:p>
    <w:p w14:paraId="53CA0E02" w14:textId="77777777" w:rsidR="00687528" w:rsidRPr="00687528" w:rsidRDefault="00687528" w:rsidP="00687528">
      <w:pPr>
        <w:spacing w:line="276" w:lineRule="auto"/>
        <w:contextualSpacing/>
        <w:rPr>
          <w:rFonts w:ascii="Cambria" w:eastAsia="Calibri" w:hAnsi="Cambria"/>
          <w:bCs/>
          <w:sz w:val="22"/>
          <w:szCs w:val="22"/>
        </w:rPr>
      </w:pPr>
      <w:r w:rsidRPr="00687528">
        <w:rPr>
          <w:rFonts w:ascii="Cambria" w:eastAsia="Calibri" w:hAnsi="Cambria"/>
          <w:bCs/>
          <w:sz w:val="22"/>
          <w:szCs w:val="22"/>
        </w:rPr>
        <w:t>(dále jen „</w:t>
      </w:r>
      <w:r w:rsidRPr="00687528">
        <w:rPr>
          <w:rFonts w:ascii="Cambria" w:eastAsia="Calibri" w:hAnsi="Cambria"/>
          <w:b/>
          <w:bCs/>
          <w:i/>
          <w:sz w:val="22"/>
          <w:szCs w:val="22"/>
        </w:rPr>
        <w:t>Objednatel</w:t>
      </w:r>
      <w:r w:rsidRPr="00687528">
        <w:rPr>
          <w:rFonts w:ascii="Cambria" w:eastAsia="Calibri" w:hAnsi="Cambria"/>
          <w:bCs/>
          <w:sz w:val="22"/>
          <w:szCs w:val="22"/>
        </w:rPr>
        <w:t>“)</w:t>
      </w:r>
    </w:p>
    <w:p w14:paraId="09884868" w14:textId="77777777" w:rsidR="00687528" w:rsidRPr="00687528" w:rsidRDefault="00687528" w:rsidP="00687528">
      <w:pPr>
        <w:spacing w:line="276" w:lineRule="auto"/>
        <w:rPr>
          <w:rFonts w:ascii="Cambria" w:eastAsia="Calibri" w:hAnsi="Cambria"/>
          <w:sz w:val="22"/>
          <w:szCs w:val="22"/>
        </w:rPr>
      </w:pPr>
    </w:p>
    <w:p w14:paraId="4C4E83EA" w14:textId="77777777" w:rsidR="00687528" w:rsidRPr="007F0A08" w:rsidRDefault="00687528" w:rsidP="00687528">
      <w:pPr>
        <w:spacing w:line="276" w:lineRule="auto"/>
        <w:rPr>
          <w:rFonts w:ascii="Cambria" w:eastAsia="Calibri" w:hAnsi="Cambria"/>
          <w:i/>
          <w:sz w:val="22"/>
          <w:szCs w:val="22"/>
        </w:rPr>
      </w:pPr>
      <w:r w:rsidRPr="00687528">
        <w:rPr>
          <w:rFonts w:ascii="Cambria" w:eastAsia="Calibri" w:hAnsi="Cambria"/>
          <w:i/>
          <w:sz w:val="22"/>
          <w:szCs w:val="22"/>
        </w:rPr>
        <w:t>a</w:t>
      </w:r>
    </w:p>
    <w:p w14:paraId="7B278271" w14:textId="77777777" w:rsidR="00687528" w:rsidRPr="007F0A08" w:rsidRDefault="00687528" w:rsidP="00687528">
      <w:pPr>
        <w:spacing w:line="276" w:lineRule="auto"/>
        <w:rPr>
          <w:rFonts w:ascii="Cambria" w:eastAsia="Calibri" w:hAnsi="Cambria"/>
          <w:i/>
          <w:sz w:val="22"/>
          <w:szCs w:val="22"/>
        </w:rPr>
      </w:pPr>
    </w:p>
    <w:p w14:paraId="35C43278" w14:textId="08945F1F" w:rsidR="00687528" w:rsidRPr="007F0A08" w:rsidRDefault="007F0A08" w:rsidP="0068752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Zhotovitel</w:t>
      </w:r>
      <w:r w:rsidR="00687528" w:rsidRPr="007F0A08">
        <w:rPr>
          <w:rFonts w:ascii="Cambria" w:hAnsi="Cambria"/>
          <w:b/>
          <w:bCs/>
          <w:sz w:val="22"/>
          <w:szCs w:val="22"/>
        </w:rPr>
        <w:t>:</w:t>
      </w:r>
      <w:r w:rsidRPr="007F0A08">
        <w:rPr>
          <w:rFonts w:ascii="Cambria" w:hAnsi="Cambria"/>
          <w:b/>
          <w:bCs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033EEB" w:rsidRPr="00033EEB">
        <w:rPr>
          <w:rFonts w:ascii="Cambria" w:hAnsi="Cambria"/>
          <w:sz w:val="22"/>
          <w:szCs w:val="22"/>
        </w:rPr>
        <w:t xml:space="preserve">A.I.P. Sdružení Ing. Arch. J. Kačer a Ing. Z. </w:t>
      </w:r>
      <w:proofErr w:type="spellStart"/>
      <w:r w:rsidR="00033EEB" w:rsidRPr="00033EEB">
        <w:rPr>
          <w:rFonts w:ascii="Cambria" w:hAnsi="Cambria"/>
          <w:sz w:val="22"/>
          <w:szCs w:val="22"/>
        </w:rPr>
        <w:t>Jäger</w:t>
      </w:r>
      <w:proofErr w:type="spellEnd"/>
    </w:p>
    <w:p w14:paraId="42D10487" w14:textId="43399621" w:rsidR="00687528" w:rsidRPr="007F0A08" w:rsidRDefault="007F0A08" w:rsidP="00687528">
      <w:pPr>
        <w:rPr>
          <w:rFonts w:ascii="Cambria" w:hAnsi="Cambria"/>
          <w:sz w:val="22"/>
          <w:szCs w:val="22"/>
        </w:rPr>
      </w:pPr>
      <w:r w:rsidRPr="007F0A08">
        <w:rPr>
          <w:rFonts w:ascii="Cambria" w:hAnsi="Cambria"/>
          <w:b/>
          <w:bCs/>
          <w:sz w:val="22"/>
          <w:szCs w:val="22"/>
        </w:rPr>
        <w:t>Se sídlem</w:t>
      </w:r>
      <w:r w:rsidR="00687528" w:rsidRPr="007F0A08">
        <w:rPr>
          <w:rFonts w:ascii="Cambria" w:hAnsi="Cambria"/>
          <w:b/>
          <w:bCs/>
          <w:sz w:val="22"/>
          <w:szCs w:val="22"/>
        </w:rPr>
        <w:t>:</w:t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proofErr w:type="spellStart"/>
      <w:r w:rsidR="00033EEB" w:rsidRPr="00033EEB">
        <w:rPr>
          <w:rFonts w:ascii="Cambria" w:hAnsi="Cambria"/>
          <w:sz w:val="22"/>
          <w:szCs w:val="22"/>
        </w:rPr>
        <w:t>Pískařská</w:t>
      </w:r>
      <w:proofErr w:type="spellEnd"/>
      <w:r w:rsidR="00033EEB" w:rsidRPr="00033EEB">
        <w:rPr>
          <w:rFonts w:ascii="Cambria" w:hAnsi="Cambria"/>
          <w:sz w:val="22"/>
          <w:szCs w:val="22"/>
        </w:rPr>
        <w:t xml:space="preserve"> 2075/7, 143 00 Praha 4</w:t>
      </w:r>
    </w:p>
    <w:p w14:paraId="2C22C57B" w14:textId="6C70CD2A" w:rsidR="007F0A08" w:rsidRPr="007F0A08" w:rsidRDefault="007F0A08" w:rsidP="007F0A08">
      <w:pPr>
        <w:rPr>
          <w:rFonts w:ascii="Cambria" w:hAnsi="Cambria"/>
          <w:sz w:val="22"/>
          <w:szCs w:val="22"/>
        </w:rPr>
      </w:pPr>
      <w:r w:rsidRPr="007F0A08">
        <w:rPr>
          <w:rFonts w:ascii="Cambria" w:hAnsi="Cambria"/>
          <w:b/>
          <w:bCs/>
          <w:sz w:val="22"/>
          <w:szCs w:val="22"/>
        </w:rPr>
        <w:t>IČO:</w:t>
      </w:r>
      <w:r w:rsidRPr="007F0A08">
        <w:rPr>
          <w:rFonts w:ascii="Cambria" w:hAnsi="Cambria"/>
          <w:b/>
          <w:bCs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Pr="007F0A08">
        <w:rPr>
          <w:rFonts w:ascii="Cambria" w:hAnsi="Cambria"/>
          <w:sz w:val="22"/>
          <w:szCs w:val="22"/>
        </w:rPr>
        <w:tab/>
      </w:r>
      <w:r w:rsidR="00033EEB" w:rsidRPr="00033EEB">
        <w:rPr>
          <w:rFonts w:ascii="Cambria" w:hAnsi="Cambria"/>
          <w:sz w:val="22"/>
          <w:szCs w:val="22"/>
        </w:rPr>
        <w:t>13785958 / 11253274</w:t>
      </w:r>
    </w:p>
    <w:p w14:paraId="53FEB297" w14:textId="38AED67A" w:rsidR="007F0A08" w:rsidRPr="007F0A08" w:rsidRDefault="007F0A08" w:rsidP="00687528">
      <w:pPr>
        <w:rPr>
          <w:rFonts w:ascii="Cambria" w:hAnsi="Cambria"/>
          <w:b/>
          <w:bCs/>
          <w:sz w:val="22"/>
          <w:szCs w:val="22"/>
        </w:rPr>
      </w:pPr>
      <w:r w:rsidRPr="007F0A08">
        <w:rPr>
          <w:rFonts w:ascii="Cambria" w:hAnsi="Cambria"/>
          <w:b/>
          <w:bCs/>
          <w:sz w:val="22"/>
          <w:szCs w:val="22"/>
        </w:rPr>
        <w:t>DIČ:</w:t>
      </w:r>
      <w:r w:rsidRPr="007F0A08">
        <w:rPr>
          <w:rFonts w:ascii="Cambria" w:hAnsi="Cambria"/>
          <w:b/>
          <w:bCs/>
          <w:sz w:val="22"/>
          <w:szCs w:val="22"/>
        </w:rPr>
        <w:tab/>
      </w:r>
      <w:r w:rsidRPr="007F0A08">
        <w:rPr>
          <w:rFonts w:ascii="Cambria" w:hAnsi="Cambria"/>
          <w:b/>
          <w:bCs/>
          <w:sz w:val="22"/>
          <w:szCs w:val="22"/>
        </w:rPr>
        <w:tab/>
      </w:r>
      <w:r w:rsidRPr="007F0A08">
        <w:rPr>
          <w:rFonts w:ascii="Cambria" w:hAnsi="Cambria"/>
          <w:b/>
          <w:bCs/>
          <w:sz w:val="22"/>
          <w:szCs w:val="22"/>
        </w:rPr>
        <w:tab/>
      </w:r>
      <w:r w:rsidRPr="007F0A08">
        <w:rPr>
          <w:rFonts w:ascii="Cambria" w:hAnsi="Cambria"/>
          <w:b/>
          <w:bCs/>
          <w:sz w:val="22"/>
          <w:szCs w:val="22"/>
        </w:rPr>
        <w:tab/>
      </w:r>
      <w:r w:rsidRPr="007F0A08">
        <w:rPr>
          <w:rFonts w:ascii="Cambria" w:hAnsi="Cambria"/>
          <w:b/>
          <w:bCs/>
          <w:sz w:val="22"/>
          <w:szCs w:val="22"/>
        </w:rPr>
        <w:tab/>
      </w:r>
      <w:r w:rsidRPr="007F0A08">
        <w:rPr>
          <w:rFonts w:ascii="Cambria" w:hAnsi="Cambria"/>
          <w:b/>
          <w:bCs/>
          <w:sz w:val="22"/>
          <w:szCs w:val="22"/>
        </w:rPr>
        <w:tab/>
      </w:r>
      <w:r w:rsidR="00AE12B5" w:rsidRPr="00AE12B5">
        <w:rPr>
          <w:rFonts w:ascii="Cambria" w:hAnsi="Cambria"/>
          <w:bCs/>
          <w:sz w:val="22"/>
          <w:szCs w:val="22"/>
        </w:rPr>
        <w:t>CZ6404142074 / CZ6112011378</w:t>
      </w:r>
    </w:p>
    <w:p w14:paraId="67A78E33" w14:textId="6E7E52FA" w:rsidR="00687528" w:rsidRPr="007F0A08" w:rsidRDefault="007F0A08" w:rsidP="00687528">
      <w:pPr>
        <w:rPr>
          <w:rFonts w:ascii="Cambria" w:hAnsi="Cambria"/>
          <w:sz w:val="22"/>
          <w:szCs w:val="22"/>
        </w:rPr>
      </w:pPr>
      <w:r w:rsidRPr="007F0A08">
        <w:rPr>
          <w:rFonts w:ascii="Cambria" w:hAnsi="Cambria"/>
          <w:b/>
          <w:bCs/>
          <w:sz w:val="22"/>
          <w:szCs w:val="22"/>
        </w:rPr>
        <w:t>Zástupce</w:t>
      </w:r>
      <w:r w:rsidR="00687528" w:rsidRPr="007F0A08">
        <w:rPr>
          <w:rFonts w:ascii="Cambria" w:hAnsi="Cambria"/>
          <w:b/>
          <w:bCs/>
          <w:sz w:val="22"/>
          <w:szCs w:val="22"/>
        </w:rPr>
        <w:t>:</w:t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687528" w:rsidRPr="007F0A08">
        <w:rPr>
          <w:rFonts w:ascii="Cambria" w:hAnsi="Cambria"/>
          <w:sz w:val="22"/>
          <w:szCs w:val="22"/>
        </w:rPr>
        <w:tab/>
      </w:r>
      <w:r w:rsidR="00AE12B5" w:rsidRPr="00AE12B5">
        <w:rPr>
          <w:rFonts w:ascii="Cambria" w:hAnsi="Cambria"/>
          <w:sz w:val="22"/>
          <w:szCs w:val="22"/>
        </w:rPr>
        <w:t xml:space="preserve">Ing. Arch. J. Kačer, Ing. Z. </w:t>
      </w:r>
      <w:proofErr w:type="spellStart"/>
      <w:r w:rsidR="00AE12B5" w:rsidRPr="00AE12B5">
        <w:rPr>
          <w:rFonts w:ascii="Cambria" w:hAnsi="Cambria"/>
          <w:sz w:val="22"/>
          <w:szCs w:val="22"/>
        </w:rPr>
        <w:t>Jäger</w:t>
      </w:r>
      <w:proofErr w:type="spellEnd"/>
    </w:p>
    <w:p w14:paraId="2A5F23AD" w14:textId="4E4FF7B8" w:rsidR="00AE12B5" w:rsidRDefault="007F0A08" w:rsidP="00AE12B5">
      <w:pPr>
        <w:tabs>
          <w:tab w:val="left" w:pos="720"/>
          <w:tab w:val="left" w:pos="1440"/>
        </w:tabs>
        <w:ind w:left="2100" w:hanging="2100"/>
        <w:rPr>
          <w:rFonts w:ascii="Times New Roman CE obyčejné" w:hAnsi="Times New Roman CE obyčejné" w:cs="Times New Roman CE obyčejné"/>
        </w:rPr>
      </w:pPr>
      <w:r w:rsidRPr="007F0A08">
        <w:rPr>
          <w:rFonts w:ascii="Cambria" w:eastAsia="Calibri" w:hAnsi="Cambria" w:cs="Arial"/>
          <w:b/>
          <w:bCs/>
          <w:sz w:val="22"/>
          <w:szCs w:val="22"/>
        </w:rPr>
        <w:t>Zapsán v obchodním rejstříku:</w:t>
      </w:r>
      <w:r w:rsidRPr="007F0A08">
        <w:rPr>
          <w:rFonts w:ascii="Cambria" w:eastAsia="Calibri" w:hAnsi="Cambria" w:cs="Arial"/>
          <w:sz w:val="22"/>
          <w:szCs w:val="22"/>
        </w:rPr>
        <w:tab/>
      </w:r>
      <w:r w:rsidRPr="007F0A08">
        <w:rPr>
          <w:rFonts w:ascii="Cambria" w:eastAsia="Calibri" w:hAnsi="Cambria" w:cs="Arial"/>
          <w:sz w:val="22"/>
          <w:szCs w:val="22"/>
        </w:rPr>
        <w:tab/>
      </w:r>
      <w:r w:rsidR="00AE12B5">
        <w:rPr>
          <w:rFonts w:ascii="Times New Roman CE obyčejné" w:hAnsi="Times New Roman CE obyčejné" w:cs="Times New Roman CE obyčejné"/>
        </w:rPr>
        <w:t>Živnostenský list v evidenci Obvodní úřad Praha4</w:t>
      </w:r>
    </w:p>
    <w:p w14:paraId="1EE87F30" w14:textId="6B608499" w:rsidR="00AE12B5" w:rsidRDefault="00AE12B5" w:rsidP="00AE12B5">
      <w:pPr>
        <w:tabs>
          <w:tab w:val="left" w:pos="720"/>
          <w:tab w:val="left" w:pos="1440"/>
        </w:tabs>
        <w:ind w:left="2100" w:hanging="2100"/>
        <w:rPr>
          <w:rFonts w:ascii="Times New Roman CE obyčejné" w:hAnsi="Times New Roman CE obyčejné" w:cs="Times New Roman CE obyčejné"/>
        </w:rPr>
      </w:pPr>
      <w:r>
        <w:rPr>
          <w:rFonts w:ascii="Times New Roman CE obyčejné" w:hAnsi="Times New Roman CE obyčejné" w:cs="Times New Roman CE obyčejné"/>
        </w:rPr>
        <w:t xml:space="preserve">                                   </w:t>
      </w:r>
      <w:r>
        <w:rPr>
          <w:rFonts w:ascii="Times New Roman CE obyčejné" w:hAnsi="Times New Roman CE obyčejné" w:cs="Times New Roman CE obyčejné"/>
        </w:rPr>
        <w:tab/>
      </w:r>
      <w:r>
        <w:rPr>
          <w:rFonts w:ascii="Times New Roman CE obyčejné" w:hAnsi="Times New Roman CE obyčejné" w:cs="Times New Roman CE obyčejné"/>
        </w:rPr>
        <w:tab/>
      </w:r>
      <w:r>
        <w:rPr>
          <w:rFonts w:ascii="Times New Roman CE obyčejné" w:hAnsi="Times New Roman CE obyčejné" w:cs="Times New Roman CE obyčejné"/>
        </w:rPr>
        <w:tab/>
      </w:r>
      <w:r>
        <w:rPr>
          <w:rFonts w:ascii="Times New Roman CE obyčejné" w:hAnsi="Times New Roman CE obyčejné" w:cs="Times New Roman CE obyčejné"/>
        </w:rPr>
        <w:tab/>
        <w:t>č.j. ŽO/04/007128/94/Par/00</w:t>
      </w:r>
    </w:p>
    <w:p w14:paraId="190A8FA2" w14:textId="79114BD8" w:rsidR="00AE12B5" w:rsidRDefault="00AE12B5" w:rsidP="00AE12B5">
      <w:pPr>
        <w:tabs>
          <w:tab w:val="left" w:pos="720"/>
          <w:tab w:val="left" w:pos="1440"/>
        </w:tabs>
        <w:ind w:left="2100" w:hanging="2100"/>
        <w:rPr>
          <w:rFonts w:ascii="Times New Roman CE obyčejné" w:hAnsi="Times New Roman CE obyčejné" w:cs="Times New Roman CE obyčejné"/>
        </w:rPr>
      </w:pPr>
      <w:r>
        <w:rPr>
          <w:rStyle w:val="okbold1"/>
          <w:rFonts w:ascii="Cambria" w:hAnsi="Cambria"/>
          <w:b w:val="0"/>
          <w:color w:val="000000"/>
          <w:sz w:val="22"/>
          <w:szCs w:val="22"/>
        </w:rPr>
        <w:tab/>
      </w:r>
      <w:r>
        <w:rPr>
          <w:rStyle w:val="okbold1"/>
          <w:rFonts w:ascii="Cambria" w:hAnsi="Cambria"/>
          <w:b w:val="0"/>
          <w:color w:val="000000"/>
          <w:sz w:val="22"/>
          <w:szCs w:val="22"/>
        </w:rPr>
        <w:tab/>
      </w:r>
      <w:r>
        <w:rPr>
          <w:rStyle w:val="okbold1"/>
          <w:rFonts w:ascii="Cambria" w:hAnsi="Cambria"/>
          <w:b w:val="0"/>
          <w:color w:val="000000"/>
          <w:sz w:val="22"/>
          <w:szCs w:val="22"/>
        </w:rPr>
        <w:tab/>
      </w:r>
      <w:r>
        <w:rPr>
          <w:rStyle w:val="okbold1"/>
          <w:rFonts w:ascii="Cambria" w:hAnsi="Cambria"/>
          <w:b w:val="0"/>
          <w:color w:val="000000"/>
          <w:sz w:val="22"/>
          <w:szCs w:val="22"/>
        </w:rPr>
        <w:tab/>
      </w:r>
      <w:r>
        <w:rPr>
          <w:rStyle w:val="okbold1"/>
          <w:rFonts w:ascii="Cambria" w:hAnsi="Cambria"/>
          <w:b w:val="0"/>
          <w:color w:val="000000"/>
          <w:sz w:val="22"/>
          <w:szCs w:val="22"/>
        </w:rPr>
        <w:tab/>
      </w:r>
      <w:r>
        <w:rPr>
          <w:rStyle w:val="okbold1"/>
          <w:rFonts w:ascii="Cambria" w:hAnsi="Cambria"/>
          <w:b w:val="0"/>
          <w:color w:val="000000"/>
          <w:sz w:val="22"/>
          <w:szCs w:val="22"/>
        </w:rPr>
        <w:tab/>
      </w:r>
      <w:r>
        <w:rPr>
          <w:rStyle w:val="okbold1"/>
          <w:rFonts w:ascii="Cambria" w:hAnsi="Cambria"/>
          <w:b w:val="0"/>
          <w:color w:val="000000"/>
          <w:sz w:val="22"/>
          <w:szCs w:val="22"/>
        </w:rPr>
        <w:tab/>
      </w:r>
      <w:r>
        <w:rPr>
          <w:rFonts w:ascii="Times New Roman CE obyčejné" w:hAnsi="Times New Roman CE obyčejné" w:cs="Times New Roman CE obyčejné"/>
        </w:rPr>
        <w:t>Živnostenský list v evidenci Obvodní úřad Praha6</w:t>
      </w:r>
    </w:p>
    <w:p w14:paraId="08933E8F" w14:textId="6E6FEA1A" w:rsidR="00687528" w:rsidRPr="00AC4051" w:rsidRDefault="00AE12B5" w:rsidP="00AC4051">
      <w:pPr>
        <w:tabs>
          <w:tab w:val="left" w:pos="720"/>
          <w:tab w:val="left" w:pos="1440"/>
        </w:tabs>
        <w:ind w:left="2100" w:hanging="2100"/>
        <w:rPr>
          <w:rStyle w:val="okbold1"/>
          <w:rFonts w:ascii="Times New Roman CE obyčejné" w:hAnsi="Times New Roman CE obyčejné" w:cs="Times New Roman CE obyčejné"/>
          <w:b w:val="0"/>
          <w:bCs w:val="0"/>
        </w:rPr>
      </w:pPr>
      <w:r>
        <w:rPr>
          <w:rFonts w:ascii="Times New Roman CE obyčejné" w:hAnsi="Times New Roman CE obyčejné" w:cs="Times New Roman CE obyčejné"/>
        </w:rPr>
        <w:t xml:space="preserve">                                  </w:t>
      </w:r>
      <w:r>
        <w:rPr>
          <w:rFonts w:ascii="Times New Roman CE obyčejné" w:hAnsi="Times New Roman CE obyčejné" w:cs="Times New Roman CE obyčejné"/>
        </w:rPr>
        <w:tab/>
      </w:r>
      <w:r>
        <w:rPr>
          <w:rFonts w:ascii="Times New Roman CE obyčejné" w:hAnsi="Times New Roman CE obyčejné" w:cs="Times New Roman CE obyčejné"/>
        </w:rPr>
        <w:tab/>
      </w:r>
      <w:r>
        <w:rPr>
          <w:rFonts w:ascii="Times New Roman CE obyčejné" w:hAnsi="Times New Roman CE obyčejné" w:cs="Times New Roman CE obyčejné"/>
        </w:rPr>
        <w:tab/>
      </w:r>
      <w:r>
        <w:rPr>
          <w:rFonts w:ascii="Times New Roman CE obyčejné" w:hAnsi="Times New Roman CE obyčejné" w:cs="Times New Roman CE obyčejné"/>
        </w:rPr>
        <w:tab/>
      </w:r>
      <w:r>
        <w:rPr>
          <w:rFonts w:ascii="Times New Roman CE obyčejné" w:hAnsi="Times New Roman CE obyčejné" w:cs="Times New Roman CE obyčejné"/>
        </w:rPr>
        <w:tab/>
        <w:t xml:space="preserve"> č.j. ŽO/014247/92/</w:t>
      </w:r>
      <w:proofErr w:type="spellStart"/>
      <w:r>
        <w:rPr>
          <w:rFonts w:ascii="Times New Roman CE obyčejné" w:hAnsi="Times New Roman CE obyčejné" w:cs="Times New Roman CE obyčejné"/>
        </w:rPr>
        <w:t>Zák</w:t>
      </w:r>
      <w:proofErr w:type="spellEnd"/>
    </w:p>
    <w:p w14:paraId="3C09B868" w14:textId="12979DEE" w:rsidR="00687528" w:rsidRPr="007F0A08" w:rsidRDefault="007F0A08" w:rsidP="00687528">
      <w:pPr>
        <w:rPr>
          <w:rStyle w:val="okbold1"/>
          <w:rFonts w:ascii="Cambria" w:hAnsi="Cambria"/>
          <w:b w:val="0"/>
          <w:bCs w:val="0"/>
          <w:i/>
          <w:color w:val="000000"/>
          <w:sz w:val="22"/>
          <w:szCs w:val="22"/>
        </w:rPr>
      </w:pPr>
      <w:r w:rsidRPr="007F0A08">
        <w:rPr>
          <w:rStyle w:val="okbold1"/>
          <w:rFonts w:ascii="Cambria" w:hAnsi="Cambria"/>
          <w:color w:val="000000"/>
          <w:sz w:val="22"/>
          <w:szCs w:val="22"/>
        </w:rPr>
        <w:t>Bankovní ústav:</w:t>
      </w:r>
      <w:r w:rsidRPr="007F0A08">
        <w:rPr>
          <w:rStyle w:val="okbold1"/>
          <w:rFonts w:ascii="Cambria" w:hAnsi="Cambria"/>
          <w:color w:val="000000"/>
          <w:sz w:val="22"/>
          <w:szCs w:val="22"/>
        </w:rPr>
        <w:tab/>
      </w:r>
      <w:r w:rsidRPr="007F0A08">
        <w:rPr>
          <w:rStyle w:val="okbold1"/>
          <w:rFonts w:ascii="Cambria" w:hAnsi="Cambria"/>
          <w:color w:val="000000"/>
          <w:sz w:val="22"/>
          <w:szCs w:val="22"/>
        </w:rPr>
        <w:tab/>
      </w:r>
      <w:r w:rsidRPr="007F0A08">
        <w:rPr>
          <w:rStyle w:val="okbold1"/>
          <w:rFonts w:ascii="Cambria" w:hAnsi="Cambria"/>
          <w:color w:val="000000"/>
          <w:sz w:val="22"/>
          <w:szCs w:val="22"/>
        </w:rPr>
        <w:tab/>
      </w:r>
      <w:r w:rsidR="00687528" w:rsidRPr="007F0A08">
        <w:rPr>
          <w:rStyle w:val="okbold1"/>
          <w:rFonts w:ascii="Cambria" w:hAnsi="Cambria"/>
          <w:i/>
          <w:color w:val="000000"/>
          <w:sz w:val="22"/>
          <w:szCs w:val="22"/>
        </w:rPr>
        <w:tab/>
      </w:r>
      <w:proofErr w:type="spellStart"/>
      <w:r w:rsidR="00A436BD">
        <w:rPr>
          <w:rFonts w:ascii="Times New Roman CE obyčejné" w:hAnsi="Times New Roman CE obyčejné" w:cs="Times New Roman CE obyčejné"/>
        </w:rPr>
        <w:t>xxxxxxxxxx</w:t>
      </w:r>
      <w:proofErr w:type="spellEnd"/>
    </w:p>
    <w:p w14:paraId="5BF43496" w14:textId="363C9706" w:rsidR="00687528" w:rsidRPr="00AC4051" w:rsidRDefault="007F0A08" w:rsidP="00687528">
      <w:pPr>
        <w:rPr>
          <w:rStyle w:val="okbold1"/>
          <w:rFonts w:ascii="Times New Roman CE obyčejné" w:hAnsi="Times New Roman CE obyčejné" w:cs="Times New Roman CE obyčejné"/>
          <w:b w:val="0"/>
          <w:bCs w:val="0"/>
        </w:rPr>
      </w:pPr>
      <w:r w:rsidRPr="007F0A08">
        <w:rPr>
          <w:rStyle w:val="okbold1"/>
          <w:rFonts w:ascii="Cambria" w:hAnsi="Cambria"/>
          <w:color w:val="000000"/>
          <w:sz w:val="22"/>
          <w:szCs w:val="22"/>
        </w:rPr>
        <w:t>Číslo účtu:</w:t>
      </w:r>
      <w:r w:rsidRPr="007F0A08">
        <w:rPr>
          <w:rStyle w:val="okbold1"/>
          <w:rFonts w:ascii="Cambria" w:hAnsi="Cambria"/>
          <w:color w:val="000000"/>
          <w:sz w:val="22"/>
          <w:szCs w:val="22"/>
        </w:rPr>
        <w:tab/>
      </w:r>
      <w:r w:rsidRPr="007F0A08">
        <w:rPr>
          <w:rStyle w:val="okbold1"/>
          <w:rFonts w:ascii="Cambria" w:hAnsi="Cambria"/>
          <w:color w:val="000000"/>
          <w:sz w:val="22"/>
          <w:szCs w:val="22"/>
        </w:rPr>
        <w:tab/>
      </w:r>
      <w:r w:rsidR="00687528" w:rsidRPr="007F0A08">
        <w:rPr>
          <w:rStyle w:val="okbold1"/>
          <w:rFonts w:ascii="Cambria" w:hAnsi="Cambria"/>
          <w:i/>
          <w:color w:val="000000"/>
          <w:sz w:val="22"/>
          <w:szCs w:val="22"/>
        </w:rPr>
        <w:tab/>
      </w:r>
      <w:r w:rsidR="00687528" w:rsidRPr="007F0A08">
        <w:rPr>
          <w:rStyle w:val="okbold1"/>
          <w:rFonts w:ascii="Cambria" w:hAnsi="Cambria"/>
          <w:i/>
          <w:color w:val="000000"/>
          <w:sz w:val="22"/>
          <w:szCs w:val="22"/>
        </w:rPr>
        <w:tab/>
      </w:r>
      <w:r w:rsidR="00687528" w:rsidRPr="007F0A08">
        <w:rPr>
          <w:rStyle w:val="okbold1"/>
          <w:rFonts w:ascii="Cambria" w:hAnsi="Cambria"/>
          <w:i/>
          <w:color w:val="000000"/>
          <w:sz w:val="22"/>
          <w:szCs w:val="22"/>
        </w:rPr>
        <w:tab/>
      </w:r>
      <w:proofErr w:type="spellStart"/>
      <w:r w:rsidR="00A436BD">
        <w:rPr>
          <w:rFonts w:ascii="Times New Roman CE obyčejné" w:hAnsi="Times New Roman CE obyčejné" w:cs="Times New Roman CE obyčejné"/>
        </w:rPr>
        <w:t>xxxxxxxxxx</w:t>
      </w:r>
      <w:proofErr w:type="spellEnd"/>
    </w:p>
    <w:p w14:paraId="5FBDB13D" w14:textId="447F647A" w:rsidR="007F0A08" w:rsidRPr="007F0A08" w:rsidRDefault="007F0A08" w:rsidP="00687528">
      <w:pPr>
        <w:tabs>
          <w:tab w:val="left" w:pos="2977"/>
        </w:tabs>
        <w:rPr>
          <w:rStyle w:val="tsubjname"/>
          <w:rFonts w:ascii="Cambria" w:eastAsia="Calibri" w:hAnsi="Cambria"/>
          <w:b/>
          <w:bCs/>
          <w:sz w:val="22"/>
          <w:szCs w:val="22"/>
        </w:rPr>
      </w:pPr>
      <w:r w:rsidRPr="007F0A08">
        <w:rPr>
          <w:rStyle w:val="tsubjname"/>
          <w:rFonts w:ascii="Cambria" w:eastAsia="Calibri" w:hAnsi="Cambria"/>
          <w:b/>
          <w:bCs/>
          <w:sz w:val="22"/>
          <w:szCs w:val="22"/>
        </w:rPr>
        <w:t>Telefon:</w:t>
      </w:r>
      <w:r w:rsidRPr="007F0A08">
        <w:rPr>
          <w:rStyle w:val="tsubjname"/>
          <w:rFonts w:ascii="Cambria" w:eastAsia="Calibri" w:hAnsi="Cambria"/>
          <w:b/>
          <w:bCs/>
          <w:sz w:val="22"/>
          <w:szCs w:val="22"/>
        </w:rPr>
        <w:tab/>
      </w:r>
      <w:r w:rsidRPr="007F0A08">
        <w:rPr>
          <w:rStyle w:val="tsubjname"/>
          <w:rFonts w:ascii="Cambria" w:eastAsia="Calibri" w:hAnsi="Cambria"/>
          <w:b/>
          <w:bCs/>
          <w:sz w:val="22"/>
          <w:szCs w:val="22"/>
        </w:rPr>
        <w:tab/>
      </w:r>
      <w:r w:rsidRPr="007F0A08">
        <w:rPr>
          <w:rStyle w:val="tsubjname"/>
          <w:rFonts w:ascii="Cambria" w:eastAsia="Calibri" w:hAnsi="Cambria"/>
          <w:b/>
          <w:bCs/>
          <w:sz w:val="22"/>
          <w:szCs w:val="22"/>
        </w:rPr>
        <w:tab/>
      </w:r>
      <w:proofErr w:type="spellStart"/>
      <w:r w:rsidR="00A436BD">
        <w:rPr>
          <w:rFonts w:ascii="Cambria" w:hAnsi="Cambria"/>
          <w:sz w:val="22"/>
          <w:szCs w:val="22"/>
        </w:rPr>
        <w:t>xxxxxxxxxx</w:t>
      </w:r>
      <w:proofErr w:type="spellEnd"/>
      <w:r w:rsidR="00AC4051">
        <w:rPr>
          <w:rFonts w:ascii="Cambria" w:hAnsi="Cambria"/>
          <w:sz w:val="22"/>
          <w:szCs w:val="22"/>
        </w:rPr>
        <w:t xml:space="preserve"> /</w:t>
      </w:r>
      <w:proofErr w:type="spellStart"/>
      <w:r w:rsidR="00A436BD">
        <w:rPr>
          <w:rFonts w:ascii="Cambria" w:hAnsi="Cambria"/>
          <w:sz w:val="22"/>
          <w:szCs w:val="22"/>
        </w:rPr>
        <w:t>xxxxxxxxxx</w:t>
      </w:r>
      <w:proofErr w:type="spellEnd"/>
    </w:p>
    <w:p w14:paraId="02451B7D" w14:textId="140C8140" w:rsidR="00687528" w:rsidRDefault="00687528" w:rsidP="00687528">
      <w:pPr>
        <w:tabs>
          <w:tab w:val="left" w:pos="2977"/>
        </w:tabs>
        <w:rPr>
          <w:rFonts w:ascii="Cambria" w:hAnsi="Cambria" w:cs="Arial"/>
          <w:sz w:val="22"/>
          <w:szCs w:val="22"/>
        </w:rPr>
      </w:pPr>
      <w:r w:rsidRPr="007F0A08">
        <w:rPr>
          <w:rStyle w:val="tsubjname"/>
          <w:rFonts w:ascii="Cambria" w:eastAsia="Calibri" w:hAnsi="Cambria"/>
          <w:b/>
          <w:bCs/>
          <w:sz w:val="22"/>
          <w:szCs w:val="22"/>
        </w:rPr>
        <w:t>E-mail</w:t>
      </w:r>
      <w:r w:rsidRPr="007F0A08">
        <w:rPr>
          <w:rStyle w:val="tsubjname"/>
          <w:rFonts w:ascii="Cambria" w:eastAsia="Calibri" w:hAnsi="Cambria"/>
          <w:sz w:val="22"/>
          <w:szCs w:val="22"/>
        </w:rPr>
        <w:t>:</w:t>
      </w:r>
      <w:r w:rsidRPr="007F0A08">
        <w:rPr>
          <w:rStyle w:val="tsubjname"/>
          <w:rFonts w:ascii="Cambria" w:eastAsia="Calibri" w:hAnsi="Cambria"/>
          <w:sz w:val="22"/>
          <w:szCs w:val="22"/>
        </w:rPr>
        <w:tab/>
      </w:r>
      <w:r w:rsidRPr="007F0A08">
        <w:rPr>
          <w:rStyle w:val="tsubjname"/>
          <w:rFonts w:ascii="Cambria" w:eastAsia="Calibri" w:hAnsi="Cambria"/>
          <w:sz w:val="22"/>
          <w:szCs w:val="22"/>
        </w:rPr>
        <w:tab/>
      </w:r>
      <w:r w:rsidRPr="007F0A08">
        <w:rPr>
          <w:rStyle w:val="tsubjname"/>
          <w:rFonts w:ascii="Cambria" w:eastAsia="Calibri" w:hAnsi="Cambria"/>
          <w:sz w:val="22"/>
          <w:szCs w:val="22"/>
        </w:rPr>
        <w:tab/>
      </w:r>
      <w:hyperlink r:id="rId8" w:history="1">
        <w:proofErr w:type="spellStart"/>
        <w:r w:rsidR="00A436BD">
          <w:rPr>
            <w:rStyle w:val="Hypertextovodkaz"/>
            <w:rFonts w:ascii="Cambria" w:hAnsi="Cambria"/>
            <w:sz w:val="22"/>
            <w:szCs w:val="22"/>
          </w:rPr>
          <w:t>xxxxxxxxxxx</w:t>
        </w:r>
        <w:proofErr w:type="spellEnd"/>
      </w:hyperlink>
      <w:r w:rsidR="00AC4051">
        <w:rPr>
          <w:rFonts w:ascii="Cambria" w:hAnsi="Cambria" w:cs="Arial"/>
          <w:sz w:val="22"/>
          <w:szCs w:val="22"/>
        </w:rPr>
        <w:t xml:space="preserve"> , </w:t>
      </w:r>
      <w:hyperlink r:id="rId9" w:history="1">
        <w:proofErr w:type="spellStart"/>
        <w:r w:rsidR="00A436BD">
          <w:rPr>
            <w:rStyle w:val="Hypertextovodkaz"/>
            <w:rFonts w:ascii="Cambria" w:hAnsi="Cambria" w:cs="Arial"/>
            <w:sz w:val="22"/>
            <w:szCs w:val="22"/>
          </w:rPr>
          <w:t>xxxxxxxxx</w:t>
        </w:r>
      </w:hyperlink>
      <w:r w:rsidR="00A436BD">
        <w:rPr>
          <w:rStyle w:val="Hypertextovodkaz"/>
          <w:rFonts w:ascii="Cambria" w:hAnsi="Cambria" w:cs="Arial"/>
          <w:sz w:val="22"/>
          <w:szCs w:val="22"/>
        </w:rPr>
        <w:t>x</w:t>
      </w:r>
      <w:proofErr w:type="spellEnd"/>
    </w:p>
    <w:p w14:paraId="7EDC1D01" w14:textId="54E5C1D5" w:rsidR="007F0A08" w:rsidRDefault="007F0A08" w:rsidP="00687528">
      <w:pPr>
        <w:spacing w:line="276" w:lineRule="auto"/>
        <w:contextualSpacing/>
        <w:rPr>
          <w:rFonts w:ascii="Cambria" w:eastAsia="Calibri" w:hAnsi="Cambria"/>
          <w:sz w:val="22"/>
          <w:szCs w:val="22"/>
        </w:rPr>
      </w:pPr>
      <w:r w:rsidRPr="007F0A08">
        <w:rPr>
          <w:rFonts w:ascii="Cambria" w:eastAsia="Calibri" w:hAnsi="Cambria" w:cs="Arial"/>
          <w:b/>
          <w:bCs/>
          <w:sz w:val="22"/>
          <w:szCs w:val="22"/>
        </w:rPr>
        <w:t>ID DS:</w:t>
      </w:r>
      <w:r w:rsidRPr="007F0A08">
        <w:rPr>
          <w:rFonts w:ascii="Cambria" w:eastAsia="Calibri" w:hAnsi="Cambria" w:cs="Arial"/>
          <w:b/>
          <w:bCs/>
          <w:sz w:val="22"/>
          <w:szCs w:val="22"/>
        </w:rPr>
        <w:tab/>
      </w:r>
      <w:r w:rsidRPr="007F0A08">
        <w:rPr>
          <w:rFonts w:ascii="Cambria" w:eastAsia="Calibri" w:hAnsi="Cambria" w:cs="Arial"/>
          <w:b/>
          <w:bCs/>
          <w:sz w:val="22"/>
          <w:szCs w:val="22"/>
        </w:rPr>
        <w:tab/>
      </w:r>
      <w:r w:rsidRPr="007F0A08">
        <w:rPr>
          <w:rFonts w:ascii="Cambria" w:eastAsia="Calibri" w:hAnsi="Cambria" w:cs="Arial"/>
          <w:b/>
          <w:bCs/>
          <w:sz w:val="22"/>
          <w:szCs w:val="22"/>
        </w:rPr>
        <w:tab/>
      </w:r>
      <w:r w:rsidRPr="007F0A08">
        <w:rPr>
          <w:rFonts w:ascii="Cambria" w:eastAsia="Calibri" w:hAnsi="Cambria" w:cs="Arial"/>
          <w:b/>
          <w:bCs/>
          <w:sz w:val="22"/>
          <w:szCs w:val="22"/>
        </w:rPr>
        <w:tab/>
      </w:r>
      <w:r w:rsidRPr="007F0A08">
        <w:rPr>
          <w:rFonts w:ascii="Cambria" w:eastAsia="Calibri" w:hAnsi="Cambria" w:cs="Arial"/>
          <w:b/>
          <w:bCs/>
          <w:sz w:val="22"/>
          <w:szCs w:val="22"/>
        </w:rPr>
        <w:tab/>
      </w:r>
      <w:r w:rsidRPr="007F0A08">
        <w:rPr>
          <w:rFonts w:ascii="Cambria" w:eastAsia="Calibri" w:hAnsi="Cambria" w:cs="Arial"/>
          <w:b/>
          <w:bCs/>
          <w:sz w:val="22"/>
          <w:szCs w:val="22"/>
        </w:rPr>
        <w:tab/>
      </w:r>
      <w:proofErr w:type="spellStart"/>
      <w:r w:rsidR="00A436BD">
        <w:rPr>
          <w:rFonts w:ascii="Cambria" w:hAnsi="Cambria"/>
          <w:sz w:val="22"/>
          <w:szCs w:val="22"/>
        </w:rPr>
        <w:t>xxxxxxxxx</w:t>
      </w:r>
      <w:proofErr w:type="spellEnd"/>
      <w:r w:rsidR="009B6B11">
        <w:rPr>
          <w:rFonts w:ascii="Cambria" w:hAnsi="Cambria"/>
          <w:sz w:val="22"/>
          <w:szCs w:val="22"/>
        </w:rPr>
        <w:t xml:space="preserve"> / </w:t>
      </w:r>
      <w:proofErr w:type="spellStart"/>
      <w:r w:rsidR="00A436BD">
        <w:rPr>
          <w:rFonts w:ascii="Cambria" w:hAnsi="Cambria"/>
          <w:sz w:val="22"/>
          <w:szCs w:val="22"/>
        </w:rPr>
        <w:t>xxxxxxxxx</w:t>
      </w:r>
      <w:proofErr w:type="spellEnd"/>
    </w:p>
    <w:p w14:paraId="135E10C9" w14:textId="417DEAA6" w:rsidR="00687528" w:rsidRPr="00687528" w:rsidRDefault="00687528" w:rsidP="00687528">
      <w:pPr>
        <w:spacing w:line="276" w:lineRule="auto"/>
        <w:contextualSpacing/>
        <w:rPr>
          <w:rFonts w:ascii="Cambria" w:eastAsia="Calibri" w:hAnsi="Cambria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>(dále jen „</w:t>
      </w:r>
      <w:r w:rsidR="007F0A08">
        <w:rPr>
          <w:rFonts w:ascii="Cambria" w:eastAsia="Calibri" w:hAnsi="Cambria"/>
          <w:b/>
          <w:i/>
          <w:sz w:val="22"/>
          <w:szCs w:val="22"/>
        </w:rPr>
        <w:t>Zhotovitel</w:t>
      </w:r>
      <w:r w:rsidRPr="00687528">
        <w:rPr>
          <w:rFonts w:ascii="Cambria" w:eastAsia="Calibri" w:hAnsi="Cambria"/>
          <w:sz w:val="22"/>
          <w:szCs w:val="22"/>
        </w:rPr>
        <w:t xml:space="preserve">“) </w:t>
      </w:r>
    </w:p>
    <w:p w14:paraId="215E8E15" w14:textId="77777777" w:rsidR="00687528" w:rsidRDefault="00687528" w:rsidP="00BC4973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27B37ECE" w14:textId="77777777" w:rsidR="00AE12B5" w:rsidRDefault="00AE12B5" w:rsidP="00BC4973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2C145F35" w14:textId="77777777" w:rsidR="00AE12B5" w:rsidRPr="00687528" w:rsidRDefault="00AE12B5" w:rsidP="00BC4973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758E7006" w14:textId="3FE40F3E" w:rsidR="00A5236E" w:rsidRPr="00687528" w:rsidRDefault="00020BC8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uzavírají</w:t>
      </w:r>
      <w:r w:rsidR="00A5236E" w:rsidRPr="00687528">
        <w:rPr>
          <w:rFonts w:ascii="Cambria" w:hAnsi="Cambria" w:cstheme="minorHAnsi"/>
          <w:sz w:val="22"/>
          <w:szCs w:val="22"/>
        </w:rPr>
        <w:t>,</w:t>
      </w:r>
      <w:r w:rsidRPr="00687528">
        <w:rPr>
          <w:rFonts w:ascii="Cambria" w:hAnsi="Cambria" w:cstheme="minorHAnsi"/>
          <w:sz w:val="22"/>
          <w:szCs w:val="22"/>
        </w:rPr>
        <w:t xml:space="preserve"> ve smyslu ustanovení § </w:t>
      </w:r>
      <w:r w:rsidR="00BD0DA2" w:rsidRPr="00687528">
        <w:rPr>
          <w:rFonts w:ascii="Cambria" w:hAnsi="Cambria" w:cstheme="minorHAnsi"/>
          <w:sz w:val="22"/>
          <w:szCs w:val="22"/>
        </w:rPr>
        <w:t>2586 a násl.</w:t>
      </w:r>
      <w:r w:rsidRPr="00687528">
        <w:rPr>
          <w:rFonts w:ascii="Cambria" w:hAnsi="Cambria" w:cstheme="minorHAnsi"/>
          <w:sz w:val="22"/>
          <w:szCs w:val="22"/>
        </w:rPr>
        <w:t xml:space="preserve"> zákona</w:t>
      </w:r>
      <w:r w:rsidR="00C153FD" w:rsidRPr="00687528">
        <w:rPr>
          <w:rFonts w:ascii="Cambria" w:hAnsi="Cambria" w:cstheme="minorHAnsi"/>
          <w:sz w:val="22"/>
          <w:szCs w:val="22"/>
        </w:rPr>
        <w:t xml:space="preserve"> č.</w:t>
      </w:r>
      <w:r w:rsidRPr="00687528">
        <w:rPr>
          <w:rFonts w:ascii="Cambria" w:hAnsi="Cambria" w:cstheme="minorHAnsi"/>
          <w:sz w:val="22"/>
          <w:szCs w:val="22"/>
        </w:rPr>
        <w:t xml:space="preserve"> </w:t>
      </w:r>
      <w:r w:rsidR="00D76F72" w:rsidRPr="00687528">
        <w:rPr>
          <w:rFonts w:ascii="Cambria" w:hAnsi="Cambria" w:cstheme="minorHAnsi"/>
          <w:sz w:val="22"/>
          <w:szCs w:val="22"/>
        </w:rPr>
        <w:t>89/2012 Sb., občanský zákoník</w:t>
      </w:r>
      <w:r w:rsidRPr="00687528">
        <w:rPr>
          <w:rFonts w:ascii="Cambria" w:hAnsi="Cambria" w:cstheme="minorHAnsi"/>
          <w:sz w:val="22"/>
          <w:szCs w:val="22"/>
        </w:rPr>
        <w:t>, ve znění pozdějších předpisů</w:t>
      </w:r>
      <w:r w:rsidR="00A5236E" w:rsidRPr="00687528">
        <w:rPr>
          <w:rFonts w:ascii="Cambria" w:hAnsi="Cambria" w:cstheme="minorHAnsi"/>
          <w:sz w:val="22"/>
          <w:szCs w:val="22"/>
        </w:rPr>
        <w:t xml:space="preserve">, </w:t>
      </w:r>
      <w:r w:rsidR="008C5769" w:rsidRPr="00687528">
        <w:rPr>
          <w:rFonts w:ascii="Cambria" w:hAnsi="Cambria" w:cstheme="minorHAnsi"/>
          <w:sz w:val="22"/>
          <w:szCs w:val="22"/>
        </w:rPr>
        <w:t>tuto</w:t>
      </w:r>
    </w:p>
    <w:p w14:paraId="746C7E67" w14:textId="77777777" w:rsidR="00A5236E" w:rsidRPr="00687528" w:rsidRDefault="00A5236E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013A28BD" w14:textId="2958A361" w:rsidR="00A5236E" w:rsidRPr="00687528" w:rsidRDefault="00BD0DA2" w:rsidP="00401751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bCs/>
          <w:sz w:val="22"/>
          <w:szCs w:val="22"/>
        </w:rPr>
        <w:t>smlouvu o dílo</w:t>
      </w:r>
    </w:p>
    <w:p w14:paraId="2F397CC1" w14:textId="77777777" w:rsidR="00020BC8" w:rsidRPr="00687528" w:rsidRDefault="00020BC8" w:rsidP="00A5236E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(dále jen „</w:t>
      </w:r>
      <w:r w:rsidRPr="00687528">
        <w:rPr>
          <w:rFonts w:ascii="Cambria" w:hAnsi="Cambria" w:cstheme="minorHAnsi"/>
          <w:b/>
          <w:sz w:val="22"/>
          <w:szCs w:val="22"/>
        </w:rPr>
        <w:t>Smlouva</w:t>
      </w:r>
      <w:r w:rsidRPr="00687528">
        <w:rPr>
          <w:rFonts w:ascii="Cambria" w:hAnsi="Cambria" w:cstheme="minorHAnsi"/>
          <w:sz w:val="22"/>
          <w:szCs w:val="22"/>
        </w:rPr>
        <w:t>“)</w:t>
      </w:r>
    </w:p>
    <w:p w14:paraId="4B73C464" w14:textId="77777777" w:rsidR="00020BC8" w:rsidRPr="00687528" w:rsidRDefault="00B57C4F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t>Úvodní</w:t>
      </w:r>
      <w:r w:rsidR="00020BC8" w:rsidRPr="00687528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687528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33421239" w14:textId="639630ED" w:rsidR="00020BC8" w:rsidRPr="00687528" w:rsidRDefault="00760B6C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Smluvní strany prohlašují, že jsou oprávněny podepsat tuto Smlouvu a plnit povinnosti z ní vyplývající</w:t>
      </w:r>
      <w:r w:rsidR="00020BC8" w:rsidRPr="00687528">
        <w:rPr>
          <w:rFonts w:ascii="Cambria" w:hAnsi="Cambria" w:cstheme="minorHAnsi"/>
          <w:sz w:val="22"/>
          <w:szCs w:val="22"/>
        </w:rPr>
        <w:t>.</w:t>
      </w:r>
    </w:p>
    <w:p w14:paraId="6428E6E9" w14:textId="7D6A3871" w:rsidR="00F74147" w:rsidRPr="00F74147" w:rsidRDefault="00F74147" w:rsidP="00E938C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>
        <w:rPr>
          <w:rFonts w:ascii="Cambria" w:hAnsi="Cambria" w:cstheme="minorBidi"/>
          <w:sz w:val="22"/>
          <w:szCs w:val="22"/>
        </w:rPr>
        <w:t xml:space="preserve">Objednatel je provozovatelem budovy </w:t>
      </w:r>
      <w:r w:rsidR="00EB21FD" w:rsidRPr="003A2544">
        <w:rPr>
          <w:rFonts w:ascii="Cambria" w:hAnsi="Cambria" w:cstheme="minorBidi"/>
          <w:sz w:val="22"/>
          <w:szCs w:val="22"/>
        </w:rPr>
        <w:t xml:space="preserve">Domova pro seniory Háje </w:t>
      </w:r>
      <w:r w:rsidR="001E39D6">
        <w:rPr>
          <w:rFonts w:ascii="Cambria" w:hAnsi="Cambria" w:cstheme="minorBidi"/>
          <w:sz w:val="22"/>
          <w:szCs w:val="22"/>
        </w:rPr>
        <w:t xml:space="preserve">na adrese </w:t>
      </w:r>
      <w:r w:rsidR="00EB21FD" w:rsidRPr="003A2544">
        <w:rPr>
          <w:rFonts w:ascii="Cambria" w:hAnsi="Cambria" w:cstheme="minorBidi"/>
          <w:sz w:val="22"/>
          <w:szCs w:val="22"/>
        </w:rPr>
        <w:t>K Milíčovu 734/1</w:t>
      </w:r>
      <w:r w:rsidR="00DA189B">
        <w:rPr>
          <w:rFonts w:ascii="Cambria" w:hAnsi="Cambria" w:cstheme="minorBidi"/>
          <w:sz w:val="22"/>
          <w:szCs w:val="22"/>
        </w:rPr>
        <w:t>,</w:t>
      </w:r>
      <w:r w:rsidR="00EB21FD" w:rsidRPr="003A2544">
        <w:rPr>
          <w:rFonts w:ascii="Cambria" w:hAnsi="Cambria" w:cstheme="minorBidi"/>
          <w:sz w:val="22"/>
          <w:szCs w:val="22"/>
        </w:rPr>
        <w:t xml:space="preserve"> 149 00</w:t>
      </w:r>
      <w:r w:rsidR="00EB21FD">
        <w:rPr>
          <w:rFonts w:ascii="Cambria" w:hAnsi="Cambria" w:cstheme="minorBidi"/>
          <w:sz w:val="22"/>
          <w:szCs w:val="22"/>
        </w:rPr>
        <w:t xml:space="preserve"> </w:t>
      </w:r>
      <w:r w:rsidR="00EB21FD" w:rsidRPr="003A2544">
        <w:rPr>
          <w:rFonts w:ascii="Cambria" w:hAnsi="Cambria" w:cstheme="minorBidi"/>
          <w:sz w:val="22"/>
          <w:szCs w:val="22"/>
        </w:rPr>
        <w:t>Praha 4</w:t>
      </w:r>
      <w:r w:rsidR="00DA189B">
        <w:rPr>
          <w:rFonts w:ascii="Cambria" w:hAnsi="Cambria" w:cstheme="minorBidi"/>
          <w:sz w:val="22"/>
          <w:szCs w:val="22"/>
        </w:rPr>
        <w:t xml:space="preserve"> </w:t>
      </w:r>
      <w:r w:rsidR="007F0A08">
        <w:rPr>
          <w:rFonts w:ascii="Cambria" w:hAnsi="Cambria" w:cstheme="minorBidi"/>
          <w:sz w:val="22"/>
          <w:szCs w:val="22"/>
        </w:rPr>
        <w:t>–</w:t>
      </w:r>
      <w:r w:rsidR="00DA189B">
        <w:rPr>
          <w:rFonts w:ascii="Cambria" w:hAnsi="Cambria" w:cstheme="minorBidi"/>
          <w:sz w:val="22"/>
          <w:szCs w:val="22"/>
        </w:rPr>
        <w:t xml:space="preserve"> Háje</w:t>
      </w:r>
      <w:r w:rsidR="007F0A08">
        <w:rPr>
          <w:rFonts w:ascii="Cambria" w:hAnsi="Cambria" w:cstheme="minorBidi"/>
          <w:sz w:val="22"/>
          <w:szCs w:val="22"/>
        </w:rPr>
        <w:t xml:space="preserve"> </w:t>
      </w:r>
      <w:r w:rsidR="00EB21FD">
        <w:rPr>
          <w:rFonts w:ascii="Cambria" w:hAnsi="Cambria" w:cstheme="minorBidi"/>
          <w:sz w:val="22"/>
          <w:szCs w:val="22"/>
        </w:rPr>
        <w:t>(dále jen „</w:t>
      </w:r>
      <w:r w:rsidR="00EB21FD" w:rsidRPr="00EB21FD">
        <w:rPr>
          <w:rFonts w:ascii="Cambria" w:hAnsi="Cambria" w:cstheme="minorBidi"/>
          <w:b/>
          <w:bCs/>
          <w:sz w:val="22"/>
          <w:szCs w:val="22"/>
        </w:rPr>
        <w:t>Objekt</w:t>
      </w:r>
      <w:r w:rsidR="00EB21FD">
        <w:rPr>
          <w:rFonts w:ascii="Cambria" w:hAnsi="Cambria" w:cstheme="minorBidi"/>
          <w:sz w:val="22"/>
          <w:szCs w:val="22"/>
        </w:rPr>
        <w:t>“)</w:t>
      </w:r>
      <w:r w:rsidR="00920452">
        <w:rPr>
          <w:rFonts w:ascii="Cambria" w:hAnsi="Cambria" w:cstheme="minorBidi"/>
          <w:sz w:val="22"/>
          <w:szCs w:val="22"/>
        </w:rPr>
        <w:t>.</w:t>
      </w:r>
      <w:r w:rsidR="007F0A08">
        <w:rPr>
          <w:rFonts w:ascii="Cambria" w:hAnsi="Cambria" w:cstheme="minorBidi"/>
          <w:sz w:val="22"/>
          <w:szCs w:val="22"/>
        </w:rPr>
        <w:t xml:space="preserve"> Objednatel má zájem na zpracování projektu rekonstrukce pokojů a kuchyněk v části Objektu, část B, 1.-3. patro.</w:t>
      </w:r>
    </w:p>
    <w:p w14:paraId="191CB4C4" w14:textId="2A62E0BB" w:rsidR="00A35E5F" w:rsidRPr="00687528" w:rsidRDefault="00A35E5F" w:rsidP="00956E1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lastRenderedPageBreak/>
        <w:t>Zhotovitel prohlašuje, že je osobou způsobilou</w:t>
      </w:r>
      <w:r w:rsidR="001646D9" w:rsidRPr="00687528">
        <w:rPr>
          <w:rFonts w:ascii="Cambria" w:hAnsi="Cambria" w:cstheme="minorHAnsi"/>
          <w:sz w:val="22"/>
          <w:szCs w:val="22"/>
        </w:rPr>
        <w:t xml:space="preserve">, disponujícími dostatečnými znalostmi a zkušenostmi k provedení Díla (jak je definováno níže). </w:t>
      </w:r>
    </w:p>
    <w:p w14:paraId="2E543715" w14:textId="767B4D6D" w:rsidR="00116A56" w:rsidRDefault="00116A56" w:rsidP="00956E1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Objednatel </w:t>
      </w:r>
      <w:r w:rsidR="00EA18F1" w:rsidRPr="00687528">
        <w:rPr>
          <w:rFonts w:ascii="Cambria" w:hAnsi="Cambria" w:cstheme="minorHAnsi"/>
          <w:sz w:val="22"/>
          <w:szCs w:val="22"/>
        </w:rPr>
        <w:t>prohlašuje, že účelem této Smlouvy je vytvoření podmínek a podkladů pro následné provedení stavebního díla spočívajícího v</w:t>
      </w:r>
      <w:r w:rsidR="006E7C83">
        <w:rPr>
          <w:rFonts w:ascii="Cambria" w:hAnsi="Cambria" w:cstheme="minorHAnsi"/>
          <w:sz w:val="22"/>
          <w:szCs w:val="22"/>
        </w:rPr>
        <w:t> rekonstrukci</w:t>
      </w:r>
      <w:r w:rsidR="003151CE">
        <w:rPr>
          <w:rFonts w:ascii="Cambria" w:hAnsi="Cambria" w:cstheme="minorHAnsi"/>
          <w:sz w:val="22"/>
          <w:szCs w:val="22"/>
        </w:rPr>
        <w:t xml:space="preserve"> </w:t>
      </w:r>
      <w:r w:rsidR="007F0A08">
        <w:rPr>
          <w:rFonts w:ascii="Cambria" w:hAnsi="Cambria" w:cstheme="minorBidi"/>
          <w:sz w:val="22"/>
          <w:szCs w:val="22"/>
        </w:rPr>
        <w:t>pokojů a kuchyněk v části Objektu, část B, 1.-3. patro</w:t>
      </w:r>
      <w:r w:rsidR="0016578E" w:rsidRPr="00687528">
        <w:rPr>
          <w:rFonts w:ascii="Cambria" w:hAnsi="Cambria" w:cstheme="minorHAnsi"/>
          <w:sz w:val="22"/>
          <w:szCs w:val="22"/>
        </w:rPr>
        <w:t>.</w:t>
      </w:r>
      <w:r w:rsidR="00374610">
        <w:rPr>
          <w:rFonts w:ascii="Cambria" w:hAnsi="Cambria" w:cstheme="minorHAnsi"/>
          <w:sz w:val="22"/>
          <w:szCs w:val="22"/>
        </w:rPr>
        <w:t xml:space="preserve"> </w:t>
      </w:r>
    </w:p>
    <w:p w14:paraId="69AE397A" w14:textId="31E860D4" w:rsidR="00D476A3" w:rsidRPr="00687528" w:rsidRDefault="00D476A3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t xml:space="preserve">Předmět </w:t>
      </w:r>
      <w:r w:rsidR="00A9295E" w:rsidRPr="00687528">
        <w:rPr>
          <w:rFonts w:ascii="Cambria" w:hAnsi="Cambria" w:cstheme="minorHAnsi"/>
          <w:b/>
          <w:sz w:val="22"/>
          <w:szCs w:val="22"/>
        </w:rPr>
        <w:t>Smlouvy</w:t>
      </w:r>
    </w:p>
    <w:p w14:paraId="3FFB6B73" w14:textId="7F6A81E9" w:rsidR="007F0A08" w:rsidRDefault="00956E1F" w:rsidP="002B585F">
      <w:pPr>
        <w:pStyle w:val="Odstavecseseznamem"/>
        <w:numPr>
          <w:ilvl w:val="1"/>
          <w:numId w:val="9"/>
        </w:numPr>
        <w:spacing w:line="276" w:lineRule="auto"/>
        <w:ind w:hanging="792"/>
        <w:contextualSpacing/>
        <w:jc w:val="both"/>
        <w:rPr>
          <w:rFonts w:ascii="Cambria" w:hAnsi="Cambria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se na základě této Smlouvy a za podmínek v ní uvedených zavazuje </w:t>
      </w:r>
      <w:r w:rsidR="00B962A9" w:rsidRPr="00687528">
        <w:rPr>
          <w:rFonts w:ascii="Cambria" w:hAnsi="Cambria" w:cstheme="minorHAnsi"/>
          <w:sz w:val="22"/>
          <w:szCs w:val="22"/>
        </w:rPr>
        <w:t>provést pro Objednatele dílo spočívající v</w:t>
      </w:r>
      <w:r w:rsidR="007F0A08">
        <w:rPr>
          <w:rFonts w:ascii="Cambria" w:hAnsi="Cambria" w:cstheme="minorHAnsi"/>
          <w:sz w:val="22"/>
          <w:szCs w:val="22"/>
        </w:rPr>
        <w:t xml:space="preserve">e zhotovení </w:t>
      </w:r>
      <w:r w:rsidR="007F0A08">
        <w:rPr>
          <w:rFonts w:ascii="Cambria" w:hAnsi="Cambria"/>
          <w:sz w:val="22"/>
          <w:szCs w:val="22"/>
          <w:lang w:eastAsia="en-US"/>
        </w:rPr>
        <w:t>projektové dokumentace pro provedení investiční akce s názvem „Rekonstrukce pokojů na budově B., 1.-3. patro v níže uvedeném rozsahu:</w:t>
      </w:r>
    </w:p>
    <w:p w14:paraId="2B55E329" w14:textId="77777777" w:rsidR="007F0A08" w:rsidRDefault="007F0A08" w:rsidP="007F0A08">
      <w:pPr>
        <w:pStyle w:val="Odstavecseseznamem"/>
        <w:numPr>
          <w:ilvl w:val="0"/>
          <w:numId w:val="10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Vypracování projektu rekonstrukce pokojů a kuchyněk na budově B, 1.-3. patro</w:t>
      </w:r>
    </w:p>
    <w:p w14:paraId="18F86135" w14:textId="77777777" w:rsidR="007F0A08" w:rsidRDefault="007F0A08" w:rsidP="007F0A08">
      <w:pPr>
        <w:pStyle w:val="Odstavecseseznamem"/>
        <w:numPr>
          <w:ilvl w:val="0"/>
          <w:numId w:val="11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Architektonická a stavební část</w:t>
      </w:r>
    </w:p>
    <w:p w14:paraId="0BB5E268" w14:textId="77777777" w:rsidR="007F0A08" w:rsidRDefault="007F0A08" w:rsidP="007F0A08">
      <w:pPr>
        <w:pStyle w:val="Odstavecseseznamem"/>
        <w:numPr>
          <w:ilvl w:val="0"/>
          <w:numId w:val="11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Elektro, silnoproud a slaboproud</w:t>
      </w:r>
    </w:p>
    <w:p w14:paraId="5BBB7371" w14:textId="77777777" w:rsidR="007F0A08" w:rsidRDefault="007F0A08" w:rsidP="007F0A08">
      <w:pPr>
        <w:pStyle w:val="Odstavecseseznamem"/>
        <w:numPr>
          <w:ilvl w:val="0"/>
          <w:numId w:val="11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ZTI – voda, kanalizace</w:t>
      </w:r>
    </w:p>
    <w:p w14:paraId="414890B7" w14:textId="77777777" w:rsidR="007F0A08" w:rsidRDefault="007F0A08" w:rsidP="007F0A08">
      <w:pPr>
        <w:pStyle w:val="Odstavecseseznamem"/>
        <w:numPr>
          <w:ilvl w:val="0"/>
          <w:numId w:val="11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Vytápění</w:t>
      </w:r>
    </w:p>
    <w:p w14:paraId="17E48E15" w14:textId="77777777" w:rsidR="007F0A08" w:rsidRDefault="007F0A08" w:rsidP="007F0A08">
      <w:pPr>
        <w:pStyle w:val="Odstavecseseznamem"/>
        <w:numPr>
          <w:ilvl w:val="0"/>
          <w:numId w:val="11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VZT</w:t>
      </w:r>
    </w:p>
    <w:p w14:paraId="15E4A458" w14:textId="77777777" w:rsidR="00467F19" w:rsidRDefault="007F0A08" w:rsidP="007F0A08">
      <w:pPr>
        <w:pStyle w:val="Odstavecseseznamem"/>
        <w:numPr>
          <w:ilvl w:val="0"/>
          <w:numId w:val="11"/>
        </w:numPr>
        <w:spacing w:line="276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>Výkaz výměr a kontrolní rozpočet</w:t>
      </w:r>
    </w:p>
    <w:p w14:paraId="362B67B0" w14:textId="530585A3" w:rsidR="007F0A08" w:rsidRPr="00467F19" w:rsidRDefault="00467F19" w:rsidP="00467F19">
      <w:pPr>
        <w:spacing w:line="276" w:lineRule="auto"/>
        <w:ind w:left="1152"/>
        <w:contextualSpacing/>
        <w:jc w:val="both"/>
        <w:rPr>
          <w:rFonts w:ascii="Cambria" w:hAnsi="Cambria"/>
          <w:sz w:val="22"/>
          <w:szCs w:val="22"/>
        </w:rPr>
      </w:pPr>
      <w:r w:rsidRPr="00467F19">
        <w:rPr>
          <w:rFonts w:ascii="Cambria" w:hAnsi="Cambria" w:cstheme="minorHAnsi"/>
          <w:sz w:val="22"/>
          <w:szCs w:val="22"/>
        </w:rPr>
        <w:t>(dále jen „</w:t>
      </w:r>
      <w:r w:rsidRPr="00467F19">
        <w:rPr>
          <w:rFonts w:ascii="Cambria" w:hAnsi="Cambria" w:cstheme="minorHAnsi"/>
          <w:b/>
          <w:bCs/>
          <w:sz w:val="22"/>
          <w:szCs w:val="22"/>
        </w:rPr>
        <w:t>Projektová dokumentace</w:t>
      </w:r>
      <w:r w:rsidRPr="00467F19">
        <w:rPr>
          <w:rFonts w:ascii="Cambria" w:hAnsi="Cambria" w:cstheme="minorHAnsi"/>
          <w:sz w:val="22"/>
          <w:szCs w:val="22"/>
        </w:rPr>
        <w:t>“)</w:t>
      </w:r>
    </w:p>
    <w:p w14:paraId="446CE50D" w14:textId="0482E5BB" w:rsidR="00DA1073" w:rsidRPr="007F0A08" w:rsidRDefault="007F0A08" w:rsidP="00704C7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F0A08">
        <w:rPr>
          <w:rFonts w:ascii="Cambria" w:hAnsi="Cambria"/>
          <w:sz w:val="22"/>
          <w:szCs w:val="22"/>
          <w:lang w:eastAsia="en-US"/>
        </w:rPr>
        <w:t>Řešení interiéru pokojů, výkaz výměr a kontrolní rozpočet</w:t>
      </w:r>
    </w:p>
    <w:p w14:paraId="22526C1B" w14:textId="309B7EE6" w:rsidR="00E213FF" w:rsidRPr="00E213FF" w:rsidRDefault="00E213FF" w:rsidP="00E213FF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Zanesení skutečného provedení díla do stavebního pasportu a BIM modelu</w:t>
      </w:r>
    </w:p>
    <w:p w14:paraId="1209ADE6" w14:textId="7E76B65A" w:rsidR="00467F19" w:rsidRDefault="000117A8" w:rsidP="007F0A08">
      <w:pPr>
        <w:spacing w:after="120" w:line="276" w:lineRule="auto"/>
        <w:ind w:left="708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Zhotovitel je povinen zpracovat Projektov</w:t>
      </w:r>
      <w:r w:rsidR="005F6920">
        <w:rPr>
          <w:rFonts w:ascii="Cambria" w:hAnsi="Cambria" w:cstheme="minorHAnsi"/>
          <w:sz w:val="22"/>
          <w:szCs w:val="22"/>
        </w:rPr>
        <w:t>ou</w:t>
      </w:r>
      <w:r w:rsidRPr="00687528">
        <w:rPr>
          <w:rFonts w:ascii="Cambria" w:hAnsi="Cambria" w:cstheme="minorHAnsi"/>
          <w:sz w:val="22"/>
          <w:szCs w:val="22"/>
        </w:rPr>
        <w:t xml:space="preserve"> dokumentac</w:t>
      </w:r>
      <w:r w:rsidR="005F6920">
        <w:rPr>
          <w:rFonts w:ascii="Cambria" w:hAnsi="Cambria" w:cstheme="minorHAnsi"/>
          <w:sz w:val="22"/>
          <w:szCs w:val="22"/>
        </w:rPr>
        <w:t>i</w:t>
      </w:r>
      <w:r w:rsidRPr="00687528">
        <w:rPr>
          <w:rFonts w:ascii="Cambria" w:hAnsi="Cambria" w:cstheme="minorHAnsi"/>
          <w:sz w:val="22"/>
          <w:szCs w:val="22"/>
        </w:rPr>
        <w:t xml:space="preserve"> v souladu s právními předpisy, zejména zákonem č. </w:t>
      </w:r>
      <w:r w:rsidR="007F0A08" w:rsidRPr="007F0A08">
        <w:rPr>
          <w:rFonts w:ascii="Cambria" w:hAnsi="Cambria" w:cstheme="minorHAnsi"/>
          <w:sz w:val="22"/>
          <w:szCs w:val="22"/>
        </w:rPr>
        <w:t>283/2021</w:t>
      </w:r>
      <w:r w:rsidR="007F0A08">
        <w:rPr>
          <w:rFonts w:ascii="Cambria" w:hAnsi="Cambria" w:cstheme="minorHAnsi"/>
          <w:sz w:val="22"/>
          <w:szCs w:val="22"/>
        </w:rPr>
        <w:t xml:space="preserve"> </w:t>
      </w:r>
      <w:r w:rsidR="00651D23" w:rsidRPr="00687528">
        <w:rPr>
          <w:rFonts w:ascii="Cambria" w:hAnsi="Cambria" w:cstheme="minorHAnsi"/>
          <w:sz w:val="22"/>
          <w:szCs w:val="22"/>
        </w:rPr>
        <w:t xml:space="preserve">Sb., </w:t>
      </w:r>
      <w:r w:rsidR="007F0A08">
        <w:rPr>
          <w:rFonts w:ascii="Cambria" w:hAnsi="Cambria" w:cstheme="minorHAnsi"/>
          <w:sz w:val="22"/>
          <w:szCs w:val="22"/>
        </w:rPr>
        <w:t>stavební zákon</w:t>
      </w:r>
      <w:r w:rsidR="00651D23" w:rsidRPr="00687528">
        <w:rPr>
          <w:rFonts w:ascii="Cambria" w:hAnsi="Cambria" w:cstheme="minorHAnsi"/>
          <w:sz w:val="22"/>
          <w:szCs w:val="22"/>
        </w:rPr>
        <w:t>, ve znění pozdějších předpisů,</w:t>
      </w:r>
      <w:r w:rsidR="00F74366" w:rsidRPr="00687528">
        <w:rPr>
          <w:rFonts w:ascii="Cambria" w:hAnsi="Cambria" w:cstheme="minorHAnsi"/>
          <w:sz w:val="22"/>
          <w:szCs w:val="22"/>
        </w:rPr>
        <w:t xml:space="preserve"> </w:t>
      </w:r>
      <w:r w:rsidR="00D86C1E">
        <w:rPr>
          <w:rFonts w:ascii="Cambria" w:hAnsi="Cambria" w:cstheme="minorHAnsi"/>
          <w:sz w:val="22"/>
          <w:szCs w:val="22"/>
        </w:rPr>
        <w:t>a v</w:t>
      </w:r>
      <w:r w:rsidR="00D86C1E" w:rsidRPr="00D86C1E">
        <w:rPr>
          <w:rFonts w:ascii="Cambria" w:hAnsi="Cambria" w:cstheme="minorHAnsi"/>
          <w:sz w:val="22"/>
          <w:szCs w:val="22"/>
        </w:rPr>
        <w:t>yhlášk</w:t>
      </w:r>
      <w:r w:rsidR="00D86C1E">
        <w:rPr>
          <w:rFonts w:ascii="Cambria" w:hAnsi="Cambria" w:cstheme="minorHAnsi"/>
          <w:sz w:val="22"/>
          <w:szCs w:val="22"/>
        </w:rPr>
        <w:t>y</w:t>
      </w:r>
      <w:r w:rsidR="00D86C1E" w:rsidRPr="00D86C1E">
        <w:rPr>
          <w:rFonts w:ascii="Cambria" w:hAnsi="Cambria" w:cstheme="minorHAnsi"/>
          <w:sz w:val="22"/>
          <w:szCs w:val="22"/>
        </w:rPr>
        <w:t xml:space="preserve"> č. 169/2016 Sb.</w:t>
      </w:r>
      <w:r w:rsidR="00D86C1E">
        <w:rPr>
          <w:rFonts w:ascii="Cambria" w:hAnsi="Cambria" w:cstheme="minorHAnsi"/>
          <w:sz w:val="22"/>
          <w:szCs w:val="22"/>
        </w:rPr>
        <w:t xml:space="preserve">, </w:t>
      </w:r>
      <w:r w:rsidR="00D86C1E" w:rsidRPr="00D86C1E">
        <w:rPr>
          <w:rFonts w:ascii="Cambria" w:hAnsi="Cambria" w:cstheme="minorHAnsi"/>
          <w:sz w:val="22"/>
          <w:szCs w:val="22"/>
        </w:rPr>
        <w:t>o stanovení rozsahu dokumentace veřejné zakázky na stavební práce a soupisu stavebních prací, dodávek a služeb s výkazem výměr</w:t>
      </w:r>
      <w:r w:rsidR="00D86C1E">
        <w:rPr>
          <w:rFonts w:ascii="Cambria" w:hAnsi="Cambria" w:cstheme="minorHAnsi"/>
          <w:sz w:val="22"/>
          <w:szCs w:val="22"/>
        </w:rPr>
        <w:t>, ve znění pozdějších předpisů</w:t>
      </w:r>
    </w:p>
    <w:p w14:paraId="75728898" w14:textId="18611A83" w:rsidR="009E40D8" w:rsidRPr="00687528" w:rsidRDefault="007F0A08" w:rsidP="007F0A08">
      <w:pPr>
        <w:spacing w:after="120" w:line="276" w:lineRule="auto"/>
        <w:ind w:left="708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(</w:t>
      </w:r>
      <w:r w:rsidR="004637ED" w:rsidRPr="00687528">
        <w:rPr>
          <w:rFonts w:ascii="Cambria" w:hAnsi="Cambria" w:cstheme="minorHAnsi"/>
          <w:sz w:val="22"/>
          <w:szCs w:val="22"/>
        </w:rPr>
        <w:t>dále jen „</w:t>
      </w:r>
      <w:r w:rsidR="004637ED" w:rsidRPr="00687528">
        <w:rPr>
          <w:rFonts w:ascii="Cambria" w:hAnsi="Cambria" w:cstheme="minorHAnsi"/>
          <w:b/>
          <w:bCs/>
          <w:sz w:val="22"/>
          <w:szCs w:val="22"/>
        </w:rPr>
        <w:t>Dílo</w:t>
      </w:r>
      <w:r w:rsidR="004637ED" w:rsidRPr="00687528">
        <w:rPr>
          <w:rFonts w:ascii="Cambria" w:hAnsi="Cambria" w:cstheme="minorHAnsi"/>
          <w:sz w:val="22"/>
          <w:szCs w:val="22"/>
        </w:rPr>
        <w:t>“)</w:t>
      </w:r>
      <w:r w:rsidR="00896B38" w:rsidRPr="00687528">
        <w:rPr>
          <w:rFonts w:ascii="Cambria" w:hAnsi="Cambria" w:cstheme="minorHAnsi"/>
          <w:sz w:val="22"/>
          <w:szCs w:val="22"/>
        </w:rPr>
        <w:t xml:space="preserve">. </w:t>
      </w:r>
    </w:p>
    <w:p w14:paraId="68FD064B" w14:textId="3AC5B636" w:rsidR="00F572A4" w:rsidRPr="002B585F" w:rsidRDefault="005D0080" w:rsidP="002B585F">
      <w:pPr>
        <w:pStyle w:val="Odstavecseseznamem"/>
        <w:numPr>
          <w:ilvl w:val="1"/>
          <w:numId w:val="9"/>
        </w:numPr>
        <w:spacing w:after="120" w:line="276" w:lineRule="auto"/>
        <w:ind w:hanging="792"/>
        <w:jc w:val="both"/>
        <w:rPr>
          <w:rFonts w:ascii="Cambria" w:hAnsi="Cambria" w:cstheme="minorHAnsi"/>
          <w:sz w:val="22"/>
          <w:szCs w:val="22"/>
        </w:rPr>
      </w:pPr>
      <w:r w:rsidRPr="002B585F">
        <w:rPr>
          <w:rFonts w:ascii="Cambria" w:hAnsi="Cambria" w:cstheme="minorHAnsi"/>
          <w:sz w:val="22"/>
          <w:szCs w:val="22"/>
        </w:rPr>
        <w:t xml:space="preserve">Zhotovitel bere na vědomí, že Objednatel </w:t>
      </w:r>
      <w:r w:rsidR="00724ACF" w:rsidRPr="002B585F">
        <w:rPr>
          <w:rFonts w:ascii="Cambria" w:hAnsi="Cambria" w:cstheme="minorHAnsi"/>
          <w:sz w:val="22"/>
          <w:szCs w:val="22"/>
        </w:rPr>
        <w:t>je trvalým poskytovatelem sociálních služeb</w:t>
      </w:r>
      <w:r w:rsidR="00A11C34" w:rsidRPr="002B585F">
        <w:rPr>
          <w:rFonts w:ascii="Cambria" w:hAnsi="Cambria" w:cstheme="minorHAnsi"/>
          <w:sz w:val="22"/>
          <w:szCs w:val="22"/>
        </w:rPr>
        <w:t xml:space="preserve"> a provozovatelem domovu pro seniory. Zhotovitel je povinen při zpracování Projektové dokumentace zohlednit </w:t>
      </w:r>
      <w:r w:rsidR="005B2B48" w:rsidRPr="002B585F">
        <w:rPr>
          <w:rFonts w:ascii="Cambria" w:hAnsi="Cambria" w:cstheme="minorHAnsi"/>
          <w:sz w:val="22"/>
          <w:szCs w:val="22"/>
        </w:rPr>
        <w:t>předmět činnosti Objednatele</w:t>
      </w:r>
      <w:r w:rsidR="00A877B8" w:rsidRPr="002B585F">
        <w:rPr>
          <w:rFonts w:ascii="Cambria" w:hAnsi="Cambria" w:cstheme="minorHAnsi"/>
          <w:sz w:val="22"/>
          <w:szCs w:val="22"/>
        </w:rPr>
        <w:t xml:space="preserve">, a to jak v harmonogramu provádění prací, </w:t>
      </w:r>
      <w:r w:rsidR="00774E1E" w:rsidRPr="002B585F">
        <w:rPr>
          <w:rFonts w:ascii="Cambria" w:hAnsi="Cambria" w:cstheme="minorHAnsi"/>
          <w:sz w:val="22"/>
          <w:szCs w:val="22"/>
        </w:rPr>
        <w:t>postupy při provádění prací atd</w:t>
      </w:r>
      <w:r w:rsidR="00A576BE" w:rsidRPr="002B585F">
        <w:rPr>
          <w:rFonts w:ascii="Cambria" w:hAnsi="Cambria" w:cstheme="minorHAnsi"/>
          <w:sz w:val="22"/>
          <w:szCs w:val="22"/>
        </w:rPr>
        <w:t xml:space="preserve">. </w:t>
      </w:r>
    </w:p>
    <w:p w14:paraId="4CD69A94" w14:textId="560F05DA" w:rsidR="003101F0" w:rsidRPr="00E213FF" w:rsidRDefault="7ABBF57D" w:rsidP="00BC368E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E213FF">
        <w:rPr>
          <w:rFonts w:ascii="Cambria" w:hAnsi="Cambria" w:cstheme="minorBidi"/>
          <w:sz w:val="22"/>
          <w:szCs w:val="22"/>
        </w:rPr>
        <w:t>Zhotovitel je povinen zpracovat Projektov</w:t>
      </w:r>
      <w:r w:rsidR="003A74C3" w:rsidRPr="00E213FF">
        <w:rPr>
          <w:rFonts w:ascii="Cambria" w:hAnsi="Cambria" w:cstheme="minorBidi"/>
          <w:sz w:val="22"/>
          <w:szCs w:val="22"/>
        </w:rPr>
        <w:t>ou</w:t>
      </w:r>
      <w:r w:rsidRPr="00E213FF">
        <w:rPr>
          <w:rFonts w:ascii="Cambria" w:hAnsi="Cambria" w:cstheme="minorBidi"/>
          <w:sz w:val="22"/>
          <w:szCs w:val="22"/>
        </w:rPr>
        <w:t xml:space="preserve"> dokumentac</w:t>
      </w:r>
      <w:r w:rsidR="003A74C3" w:rsidRPr="00E213FF">
        <w:rPr>
          <w:rFonts w:ascii="Cambria" w:hAnsi="Cambria" w:cstheme="minorBidi"/>
          <w:sz w:val="22"/>
          <w:szCs w:val="22"/>
        </w:rPr>
        <w:t>i</w:t>
      </w:r>
      <w:r w:rsidRPr="00E213FF">
        <w:rPr>
          <w:rFonts w:ascii="Cambria" w:hAnsi="Cambria" w:cstheme="minorBidi"/>
          <w:sz w:val="22"/>
          <w:szCs w:val="22"/>
        </w:rPr>
        <w:t xml:space="preserve"> v potřebném rozsahu, aby splňovala náležitosti stanovené zákonem č. 134/2016 Sb., o zadávání veřejných zakázek v souladu, ve znění pozdějších předpisů, a vyhláškou č. 169/2016 Sb., aby Objednatel následně mohl Projektov</w:t>
      </w:r>
      <w:r w:rsidR="005F0B54" w:rsidRPr="00E213FF">
        <w:rPr>
          <w:rFonts w:ascii="Cambria" w:hAnsi="Cambria" w:cstheme="minorBidi"/>
          <w:sz w:val="22"/>
          <w:szCs w:val="22"/>
        </w:rPr>
        <w:t>ou</w:t>
      </w:r>
      <w:r w:rsidRPr="00E213FF">
        <w:rPr>
          <w:rFonts w:ascii="Cambria" w:hAnsi="Cambria" w:cstheme="minorBidi"/>
          <w:sz w:val="22"/>
          <w:szCs w:val="22"/>
        </w:rPr>
        <w:t xml:space="preserve"> dokumentac</w:t>
      </w:r>
      <w:r w:rsidR="005F0B54" w:rsidRPr="00E213FF">
        <w:rPr>
          <w:rFonts w:ascii="Cambria" w:hAnsi="Cambria" w:cstheme="minorBidi"/>
          <w:sz w:val="22"/>
          <w:szCs w:val="22"/>
        </w:rPr>
        <w:t>i</w:t>
      </w:r>
      <w:r w:rsidRPr="00E213FF">
        <w:rPr>
          <w:rFonts w:ascii="Cambria" w:hAnsi="Cambria" w:cstheme="minorBidi"/>
          <w:sz w:val="22"/>
          <w:szCs w:val="22"/>
        </w:rPr>
        <w:t xml:space="preserve"> použít pro výběr zhotovitele stavby.</w:t>
      </w:r>
    </w:p>
    <w:p w14:paraId="322C9EAB" w14:textId="38B47091" w:rsidR="007B7941" w:rsidRDefault="007B7941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Objednatel</w:t>
      </w:r>
      <w:r w:rsidRPr="00374610">
        <w:rPr>
          <w:rFonts w:ascii="Cambria" w:hAnsi="Cambria" w:cstheme="minorHAnsi"/>
          <w:sz w:val="22"/>
          <w:szCs w:val="22"/>
        </w:rPr>
        <w:t xml:space="preserve"> prohlašuje, že</w:t>
      </w:r>
      <w:r>
        <w:rPr>
          <w:rFonts w:ascii="Cambria" w:hAnsi="Cambria" w:cstheme="minorHAnsi"/>
          <w:sz w:val="22"/>
          <w:szCs w:val="22"/>
        </w:rPr>
        <w:t xml:space="preserve"> před podpisem této Smlouvy</w:t>
      </w:r>
      <w:r w:rsidRPr="00374610">
        <w:rPr>
          <w:rFonts w:ascii="Cambria" w:hAnsi="Cambria" w:cstheme="minorHAnsi"/>
          <w:sz w:val="22"/>
          <w:szCs w:val="22"/>
        </w:rPr>
        <w:t xml:space="preserve"> zajistil zpracování komplexní digitalizace a pasportizace Objektu, včetně všech jejich částí, budov</w:t>
      </w:r>
      <w:r w:rsidR="008A3E04">
        <w:rPr>
          <w:rFonts w:ascii="Cambria" w:hAnsi="Cambria" w:cstheme="minorHAnsi"/>
          <w:sz w:val="22"/>
          <w:szCs w:val="22"/>
        </w:rPr>
        <w:t xml:space="preserve"> a</w:t>
      </w:r>
      <w:r w:rsidRPr="00374610">
        <w:rPr>
          <w:rFonts w:ascii="Cambria" w:hAnsi="Cambria" w:cstheme="minorHAnsi"/>
          <w:sz w:val="22"/>
          <w:szCs w:val="22"/>
        </w:rPr>
        <w:t xml:space="preserve"> terasy metodou BIM (dále jen „</w:t>
      </w:r>
      <w:r w:rsidRPr="002F7484">
        <w:rPr>
          <w:rFonts w:ascii="Cambria" w:hAnsi="Cambria" w:cstheme="minorHAnsi"/>
          <w:b/>
          <w:bCs/>
          <w:sz w:val="22"/>
          <w:szCs w:val="22"/>
        </w:rPr>
        <w:t>Pasport</w:t>
      </w:r>
      <w:r w:rsidRPr="00374610">
        <w:rPr>
          <w:rFonts w:ascii="Cambria" w:hAnsi="Cambria" w:cstheme="minorHAnsi"/>
          <w:sz w:val="22"/>
          <w:szCs w:val="22"/>
        </w:rPr>
        <w:t xml:space="preserve">“). </w:t>
      </w:r>
      <w:r>
        <w:rPr>
          <w:rFonts w:ascii="Cambria" w:hAnsi="Cambria" w:cstheme="minorHAnsi"/>
          <w:sz w:val="22"/>
          <w:szCs w:val="22"/>
        </w:rPr>
        <w:t>Zhotovitel</w:t>
      </w:r>
      <w:r w:rsidRPr="00374610">
        <w:rPr>
          <w:rFonts w:ascii="Cambria" w:hAnsi="Cambria" w:cstheme="minorHAnsi"/>
          <w:sz w:val="22"/>
          <w:szCs w:val="22"/>
        </w:rPr>
        <w:t xml:space="preserve"> je povinen </w:t>
      </w:r>
      <w:r w:rsidR="00937EBF">
        <w:rPr>
          <w:rFonts w:ascii="Cambria" w:hAnsi="Cambria" w:cstheme="minorHAnsi"/>
          <w:sz w:val="22"/>
          <w:szCs w:val="22"/>
        </w:rPr>
        <w:t>Projektovou dokumentaci</w:t>
      </w:r>
      <w:r w:rsidRPr="00374610">
        <w:rPr>
          <w:rFonts w:ascii="Cambria" w:hAnsi="Cambria" w:cstheme="minorHAnsi"/>
          <w:sz w:val="22"/>
          <w:szCs w:val="22"/>
        </w:rPr>
        <w:t xml:space="preserve"> provést rovněž metodou BIM, a to ve formě kompatibilní k</w:t>
      </w:r>
      <w:r w:rsidR="00A671DB">
        <w:rPr>
          <w:rFonts w:ascii="Cambria" w:hAnsi="Cambria" w:cstheme="minorHAnsi"/>
          <w:sz w:val="22"/>
          <w:szCs w:val="22"/>
        </w:rPr>
        <w:t> </w:t>
      </w:r>
      <w:r w:rsidRPr="00374610">
        <w:rPr>
          <w:rFonts w:ascii="Cambria" w:hAnsi="Cambria" w:cstheme="minorHAnsi"/>
          <w:sz w:val="22"/>
          <w:szCs w:val="22"/>
        </w:rPr>
        <w:t xml:space="preserve">Pasportu. </w:t>
      </w:r>
      <w:r w:rsidR="00026BC7">
        <w:rPr>
          <w:rFonts w:ascii="Cambria" w:hAnsi="Cambria" w:cstheme="minorHAnsi"/>
          <w:sz w:val="22"/>
          <w:szCs w:val="22"/>
        </w:rPr>
        <w:t xml:space="preserve">Zhotovitel je povinen </w:t>
      </w:r>
      <w:r w:rsidR="00937EBF">
        <w:rPr>
          <w:rFonts w:ascii="Cambria" w:hAnsi="Cambria" w:cstheme="minorHAnsi"/>
          <w:sz w:val="22"/>
          <w:szCs w:val="22"/>
        </w:rPr>
        <w:t>Projektovou dokumentaci</w:t>
      </w:r>
      <w:r w:rsidR="00026BC7">
        <w:rPr>
          <w:rFonts w:ascii="Cambria" w:hAnsi="Cambria" w:cstheme="minorHAnsi"/>
          <w:sz w:val="22"/>
          <w:szCs w:val="22"/>
        </w:rPr>
        <w:t xml:space="preserve"> zapracovat do </w:t>
      </w:r>
      <w:r w:rsidR="00A85998">
        <w:rPr>
          <w:rFonts w:ascii="Cambria" w:hAnsi="Cambria" w:cstheme="minorHAnsi"/>
          <w:sz w:val="22"/>
          <w:szCs w:val="22"/>
        </w:rPr>
        <w:t>informačního modelu stavby Objektu uvedené v Pasportu</w:t>
      </w:r>
      <w:r w:rsidR="00026BC7">
        <w:rPr>
          <w:rFonts w:ascii="Cambria" w:hAnsi="Cambria" w:cstheme="minorHAnsi"/>
          <w:sz w:val="22"/>
          <w:szCs w:val="22"/>
        </w:rPr>
        <w:t>.</w:t>
      </w:r>
      <w:r w:rsidR="00A671DB">
        <w:rPr>
          <w:rFonts w:ascii="Cambria" w:hAnsi="Cambria" w:cstheme="minorHAnsi"/>
          <w:sz w:val="22"/>
          <w:szCs w:val="22"/>
        </w:rPr>
        <w:t xml:space="preserve"> </w:t>
      </w:r>
      <w:r w:rsidR="0063252D">
        <w:rPr>
          <w:rFonts w:ascii="Cambria" w:hAnsi="Cambria" w:cstheme="minorHAnsi"/>
          <w:sz w:val="22"/>
          <w:szCs w:val="22"/>
        </w:rPr>
        <w:t xml:space="preserve">Objednatel zpřístupní Zhotoviteli v nezbytném rozsahu přístup k Pasportu na jeho výzvu. Zhotovitel je oprávněn </w:t>
      </w:r>
      <w:r w:rsidR="00A87713">
        <w:rPr>
          <w:rFonts w:ascii="Cambria" w:hAnsi="Cambria" w:cstheme="minorHAnsi"/>
          <w:sz w:val="22"/>
          <w:szCs w:val="22"/>
        </w:rPr>
        <w:t xml:space="preserve">zasahovat do Pasportu pouze v rozsahu nezbytném pro provádění Díla a ve stejném rozsahu je oprávněn Pasport užívat. </w:t>
      </w:r>
    </w:p>
    <w:p w14:paraId="5FB9E163" w14:textId="55BBBF1F" w:rsidR="00A72745" w:rsidRPr="00687528" w:rsidRDefault="00A72745" w:rsidP="002B585F">
      <w:pPr>
        <w:pStyle w:val="Odstavecseseznamem"/>
        <w:numPr>
          <w:ilvl w:val="0"/>
          <w:numId w:val="9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lastRenderedPageBreak/>
        <w:t>Cena Díla</w:t>
      </w:r>
      <w:r w:rsidR="00F50347" w:rsidRPr="00687528">
        <w:rPr>
          <w:rFonts w:ascii="Cambria" w:hAnsi="Cambria" w:cstheme="minorHAnsi"/>
          <w:b/>
          <w:sz w:val="22"/>
          <w:szCs w:val="22"/>
        </w:rPr>
        <w:t xml:space="preserve"> a způsob úhrady</w:t>
      </w:r>
    </w:p>
    <w:p w14:paraId="392E6339" w14:textId="4B0EA734" w:rsidR="00DD2A7D" w:rsidRPr="00687528" w:rsidRDefault="00046A96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C</w:t>
      </w:r>
      <w:r w:rsidR="00936EFF" w:rsidRPr="00687528">
        <w:rPr>
          <w:rFonts w:ascii="Cambria" w:eastAsia="Calibri" w:hAnsi="Cambria"/>
          <w:sz w:val="22"/>
          <w:szCs w:val="22"/>
        </w:rPr>
        <w:t>ena</w:t>
      </w:r>
      <w:r w:rsidR="006F6E8E" w:rsidRPr="00687528">
        <w:rPr>
          <w:rFonts w:ascii="Cambria" w:eastAsia="Calibri" w:hAnsi="Cambria"/>
          <w:sz w:val="22"/>
          <w:szCs w:val="22"/>
        </w:rPr>
        <w:t xml:space="preserve"> Díla</w:t>
      </w:r>
      <w:r w:rsidR="002A7680" w:rsidRPr="00687528">
        <w:rPr>
          <w:rFonts w:ascii="Cambria" w:eastAsia="Calibri" w:hAnsi="Cambria"/>
          <w:sz w:val="22"/>
          <w:szCs w:val="22"/>
        </w:rPr>
        <w:t xml:space="preserve"> dle této Smlouvy</w:t>
      </w:r>
      <w:r w:rsidR="00467F19">
        <w:rPr>
          <w:rFonts w:ascii="Cambria" w:eastAsia="Calibri" w:hAnsi="Cambria"/>
          <w:sz w:val="22"/>
          <w:szCs w:val="22"/>
        </w:rPr>
        <w:t xml:space="preserve"> je stanovena v níže uvedené výši</w:t>
      </w:r>
      <w:r w:rsidR="00DD2A7D" w:rsidRPr="00687528">
        <w:rPr>
          <w:rFonts w:ascii="Cambria" w:eastAsia="Calibri" w:hAnsi="Cambria"/>
          <w:sz w:val="22"/>
          <w:szCs w:val="22"/>
        </w:rPr>
        <w:t>:</w:t>
      </w:r>
    </w:p>
    <w:p w14:paraId="13AEB8A2" w14:textId="03B7E6FB" w:rsidR="00DC766E" w:rsidRPr="00687528" w:rsidRDefault="00467F19" w:rsidP="002B585F">
      <w:pPr>
        <w:numPr>
          <w:ilvl w:val="2"/>
          <w:numId w:val="9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Celková cena</w:t>
      </w:r>
      <w:r w:rsidR="00DC766E" w:rsidRPr="00687528">
        <w:rPr>
          <w:rFonts w:ascii="Cambria" w:hAnsi="Cambria" w:cstheme="minorHAnsi"/>
          <w:sz w:val="22"/>
          <w:szCs w:val="22"/>
        </w:rPr>
        <w:t xml:space="preserve"> ve </w:t>
      </w:r>
      <w:proofErr w:type="gramStart"/>
      <w:r w:rsidR="00DC766E" w:rsidRPr="00687528">
        <w:rPr>
          <w:rFonts w:ascii="Cambria" w:hAnsi="Cambria" w:cstheme="minorHAnsi"/>
          <w:sz w:val="22"/>
          <w:szCs w:val="22"/>
        </w:rPr>
        <w:t xml:space="preserve">výši </w:t>
      </w:r>
      <w:r w:rsidR="009B6B11">
        <w:rPr>
          <w:rFonts w:ascii="Cambria" w:hAnsi="Cambria" w:cstheme="minorHAnsi"/>
          <w:sz w:val="22"/>
          <w:szCs w:val="22"/>
        </w:rPr>
        <w:t xml:space="preserve"> 1</w:t>
      </w:r>
      <w:proofErr w:type="gramEnd"/>
      <w:r w:rsidR="009B6B11">
        <w:rPr>
          <w:rFonts w:ascii="Cambria" w:hAnsi="Cambria" w:cstheme="minorHAnsi"/>
          <w:sz w:val="22"/>
          <w:szCs w:val="22"/>
        </w:rPr>
        <w:t xml:space="preserve"> 765 000</w:t>
      </w:r>
      <w:r w:rsidR="00DC766E" w:rsidRPr="00687528">
        <w:rPr>
          <w:rFonts w:ascii="Cambria" w:hAnsi="Cambria" w:cstheme="minorHAnsi"/>
          <w:sz w:val="22"/>
          <w:szCs w:val="22"/>
        </w:rPr>
        <w:t xml:space="preserve"> Kč</w:t>
      </w:r>
      <w:r w:rsidR="005B4A79" w:rsidRPr="00687528">
        <w:rPr>
          <w:rFonts w:ascii="Cambria" w:hAnsi="Cambria" w:cstheme="minorHAnsi"/>
          <w:sz w:val="22"/>
          <w:szCs w:val="22"/>
        </w:rPr>
        <w:t> </w:t>
      </w:r>
      <w:r w:rsidR="00DC766E" w:rsidRPr="00687528">
        <w:rPr>
          <w:rFonts w:ascii="Cambria" w:hAnsi="Cambria" w:cstheme="minorHAnsi"/>
          <w:sz w:val="22"/>
          <w:szCs w:val="22"/>
        </w:rPr>
        <w:t>bez DPH,</w:t>
      </w:r>
    </w:p>
    <w:p w14:paraId="30EDC9F0" w14:textId="105475E0" w:rsidR="00DC766E" w:rsidRPr="00687528" w:rsidRDefault="009B6B11" w:rsidP="002B585F">
      <w:pPr>
        <w:numPr>
          <w:ilvl w:val="2"/>
          <w:numId w:val="9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DPH ceny činí 370 650,-</w:t>
      </w:r>
      <w:r w:rsidR="00DC766E" w:rsidRPr="00687528">
        <w:rPr>
          <w:rFonts w:ascii="Cambria" w:hAnsi="Cambria" w:cstheme="minorHAnsi"/>
          <w:sz w:val="22"/>
          <w:szCs w:val="22"/>
        </w:rPr>
        <w:t xml:space="preserve"> Kč,</w:t>
      </w:r>
    </w:p>
    <w:p w14:paraId="6F49A10D" w14:textId="5C7F611C" w:rsidR="00ED250D" w:rsidRPr="00467F19" w:rsidRDefault="00467F19" w:rsidP="002B585F">
      <w:pPr>
        <w:numPr>
          <w:ilvl w:val="2"/>
          <w:numId w:val="9"/>
        </w:numPr>
        <w:spacing w:after="120" w:line="276" w:lineRule="auto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Celková c</w:t>
      </w:r>
      <w:r w:rsidR="00DC766E" w:rsidRPr="00687528">
        <w:rPr>
          <w:rFonts w:ascii="Cambria" w:hAnsi="Cambria" w:cstheme="minorHAnsi"/>
          <w:sz w:val="22"/>
          <w:szCs w:val="22"/>
        </w:rPr>
        <w:t xml:space="preserve">ena ve výši </w:t>
      </w:r>
      <w:r w:rsidR="009B6B11">
        <w:rPr>
          <w:rFonts w:ascii="Cambria" w:hAnsi="Cambria" w:cstheme="minorHAnsi"/>
          <w:sz w:val="22"/>
          <w:szCs w:val="22"/>
        </w:rPr>
        <w:t>2 135 650,-</w:t>
      </w:r>
      <w:r w:rsidR="00DC766E" w:rsidRPr="00687528">
        <w:rPr>
          <w:rFonts w:ascii="Cambria" w:hAnsi="Cambria" w:cstheme="minorHAnsi"/>
          <w:sz w:val="22"/>
          <w:szCs w:val="22"/>
        </w:rPr>
        <w:t>Kč včetně DPH</w:t>
      </w:r>
    </w:p>
    <w:p w14:paraId="4B948CD9" w14:textId="011B5A5A" w:rsidR="00467F19" w:rsidRPr="00687528" w:rsidRDefault="00467F19" w:rsidP="00467F19">
      <w:pPr>
        <w:spacing w:after="120" w:line="276" w:lineRule="auto"/>
        <w:ind w:left="720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(dále jen „</w:t>
      </w:r>
      <w:r w:rsidRPr="00467F19">
        <w:rPr>
          <w:rFonts w:ascii="Cambria" w:hAnsi="Cambria" w:cstheme="minorHAnsi"/>
          <w:b/>
          <w:bCs/>
          <w:sz w:val="22"/>
          <w:szCs w:val="22"/>
        </w:rPr>
        <w:t>cena</w:t>
      </w:r>
      <w:r>
        <w:rPr>
          <w:rFonts w:ascii="Cambria" w:hAnsi="Cambria" w:cstheme="minorHAnsi"/>
          <w:sz w:val="22"/>
          <w:szCs w:val="22"/>
        </w:rPr>
        <w:t>“)</w:t>
      </w:r>
    </w:p>
    <w:p w14:paraId="77FFBE43" w14:textId="77777777" w:rsidR="00704C71" w:rsidRDefault="00266C0E" w:rsidP="00704C71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>Objednatel neposkytuje zálohy.</w:t>
      </w:r>
    </w:p>
    <w:p w14:paraId="0D18D765" w14:textId="0C576557" w:rsidR="00081B63" w:rsidRPr="00704C71" w:rsidRDefault="00657E40" w:rsidP="00704C71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704C71">
        <w:rPr>
          <w:rFonts w:ascii="Cambria" w:eastAsia="Calibri" w:hAnsi="Cambria"/>
          <w:sz w:val="22"/>
          <w:szCs w:val="22"/>
        </w:rPr>
        <w:t xml:space="preserve">Zhotoviteli vzniká právo na úhradu ceny </w:t>
      </w:r>
      <w:r w:rsidR="00081B63" w:rsidRPr="00704C71">
        <w:rPr>
          <w:rFonts w:ascii="Cambria" w:eastAsia="Calibri" w:hAnsi="Cambria"/>
          <w:sz w:val="22"/>
          <w:szCs w:val="22"/>
        </w:rPr>
        <w:t xml:space="preserve">Díla </w:t>
      </w:r>
      <w:r w:rsidR="0028057B" w:rsidRPr="00704C71">
        <w:rPr>
          <w:rFonts w:ascii="Cambria" w:eastAsia="Calibri" w:hAnsi="Cambria"/>
          <w:sz w:val="22"/>
          <w:szCs w:val="22"/>
        </w:rPr>
        <w:t xml:space="preserve">následující </w:t>
      </w:r>
      <w:r w:rsidR="00704C71">
        <w:rPr>
          <w:rFonts w:ascii="Cambria" w:eastAsia="Calibri" w:hAnsi="Cambria"/>
          <w:sz w:val="22"/>
          <w:szCs w:val="22"/>
        </w:rPr>
        <w:t xml:space="preserve">den </w:t>
      </w:r>
      <w:r w:rsidR="0028057B" w:rsidRPr="00704C71">
        <w:rPr>
          <w:rFonts w:ascii="Cambria" w:eastAsia="Calibri" w:hAnsi="Cambria"/>
          <w:sz w:val="22"/>
          <w:szCs w:val="22"/>
        </w:rPr>
        <w:t>po předání Projektové dokumentace</w:t>
      </w:r>
      <w:r w:rsidR="00704C71">
        <w:rPr>
          <w:rFonts w:ascii="Cambria" w:eastAsia="Calibri" w:hAnsi="Cambria"/>
          <w:sz w:val="22"/>
          <w:szCs w:val="22"/>
        </w:rPr>
        <w:t xml:space="preserve"> Objednateli</w:t>
      </w:r>
      <w:r w:rsidR="005C2D27" w:rsidRPr="00704C71">
        <w:rPr>
          <w:rFonts w:ascii="Cambria" w:eastAsia="Calibri" w:hAnsi="Cambria"/>
          <w:sz w:val="22"/>
          <w:szCs w:val="22"/>
        </w:rPr>
        <w:t>.</w:t>
      </w:r>
    </w:p>
    <w:p w14:paraId="147DC32C" w14:textId="2851D70A" w:rsidR="00784CC5" w:rsidRPr="00687528" w:rsidRDefault="00EF4C6B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>Objednatel uhradí cen</w:t>
      </w:r>
      <w:r w:rsidR="00704C71">
        <w:rPr>
          <w:rFonts w:ascii="Cambria" w:eastAsia="Calibri" w:hAnsi="Cambria"/>
          <w:sz w:val="22"/>
          <w:szCs w:val="22"/>
        </w:rPr>
        <w:t>u</w:t>
      </w:r>
      <w:r w:rsidRPr="00687528">
        <w:rPr>
          <w:rFonts w:ascii="Cambria" w:eastAsia="Calibri" w:hAnsi="Cambria"/>
          <w:sz w:val="22"/>
          <w:szCs w:val="22"/>
        </w:rPr>
        <w:t xml:space="preserve"> na základě faktury vystavené Zhotovitelem</w:t>
      </w:r>
      <w:r w:rsidR="00E85587" w:rsidRPr="00687528">
        <w:rPr>
          <w:rFonts w:ascii="Cambria" w:eastAsia="Calibri" w:hAnsi="Cambria"/>
          <w:sz w:val="22"/>
          <w:szCs w:val="22"/>
        </w:rPr>
        <w:t xml:space="preserve">. </w:t>
      </w:r>
      <w:r w:rsidR="00F26F57" w:rsidRPr="00687528">
        <w:rPr>
          <w:rFonts w:ascii="Cambria" w:hAnsi="Cambria" w:cstheme="minorHAnsi"/>
          <w:sz w:val="22"/>
          <w:szCs w:val="22"/>
        </w:rPr>
        <w:t>Faktura</w:t>
      </w:r>
      <w:r w:rsidR="00784CC5" w:rsidRPr="00687528">
        <w:rPr>
          <w:rFonts w:ascii="Cambria" w:eastAsia="Calibri" w:hAnsi="Cambria"/>
          <w:sz w:val="22"/>
          <w:szCs w:val="22"/>
        </w:rPr>
        <w:t xml:space="preserve"> musí splňovat obsahové náležitosti daňového dokladu dle § 28 zákona č. 235/2004 Sb., o dani z přidané hodnoty, ve znění pozdějších předpisů (dále jen „</w:t>
      </w:r>
      <w:r w:rsidR="00784CC5" w:rsidRPr="00687528">
        <w:rPr>
          <w:rFonts w:ascii="Cambria" w:eastAsia="Calibri" w:hAnsi="Cambria"/>
          <w:b/>
          <w:bCs/>
          <w:sz w:val="22"/>
          <w:szCs w:val="22"/>
        </w:rPr>
        <w:t>faktura</w:t>
      </w:r>
      <w:r w:rsidR="00784CC5" w:rsidRPr="00687528">
        <w:rPr>
          <w:rFonts w:ascii="Cambria" w:eastAsia="Calibri" w:hAnsi="Cambria"/>
          <w:sz w:val="22"/>
          <w:szCs w:val="22"/>
        </w:rPr>
        <w:t xml:space="preserve">“). </w:t>
      </w:r>
    </w:p>
    <w:p w14:paraId="37B52DC6" w14:textId="77777777" w:rsidR="00784CC5" w:rsidRPr="00687528" w:rsidRDefault="00784CC5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>Faktura musí kromě zákonem stanovených náležitostí pro daňový doklad obsahovat také:</w:t>
      </w:r>
    </w:p>
    <w:p w14:paraId="3CA9E703" w14:textId="0279F4C4" w:rsidR="00784CC5" w:rsidRPr="00687528" w:rsidRDefault="00784CC5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označení </w:t>
      </w:r>
      <w:r w:rsidR="009B0BE4" w:rsidRPr="00687528">
        <w:rPr>
          <w:rFonts w:ascii="Cambria" w:hAnsi="Cambria" w:cstheme="minorHAnsi"/>
          <w:sz w:val="22"/>
          <w:szCs w:val="22"/>
        </w:rPr>
        <w:t>S</w:t>
      </w:r>
      <w:r w:rsidRPr="00687528">
        <w:rPr>
          <w:rFonts w:ascii="Cambria" w:hAnsi="Cambria" w:cstheme="minorHAnsi"/>
          <w:sz w:val="22"/>
          <w:szCs w:val="22"/>
        </w:rPr>
        <w:t xml:space="preserve">mlouvy; </w:t>
      </w:r>
    </w:p>
    <w:p w14:paraId="50E86686" w14:textId="2CA389E7" w:rsidR="00784CC5" w:rsidRPr="00687528" w:rsidRDefault="00784CC5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označení banky a čísla účtu, na který má být zaplaceno;  </w:t>
      </w:r>
    </w:p>
    <w:p w14:paraId="7EB1F3C0" w14:textId="77777777" w:rsidR="00784CC5" w:rsidRPr="00687528" w:rsidRDefault="00784CC5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lhůtu splatnosti faktury; </w:t>
      </w:r>
    </w:p>
    <w:p w14:paraId="2AFC42B4" w14:textId="77777777" w:rsidR="005A48D3" w:rsidRPr="00687528" w:rsidRDefault="00784CC5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jméno a vlastnoruční</w:t>
      </w:r>
      <w:r w:rsidR="006B1310" w:rsidRPr="00687528">
        <w:rPr>
          <w:rFonts w:ascii="Cambria" w:hAnsi="Cambria" w:cstheme="minorHAnsi"/>
          <w:sz w:val="22"/>
          <w:szCs w:val="22"/>
        </w:rPr>
        <w:t xml:space="preserve"> nebo elektronický</w:t>
      </w:r>
      <w:r w:rsidRPr="00687528">
        <w:rPr>
          <w:rFonts w:ascii="Cambria" w:hAnsi="Cambria" w:cstheme="minorHAnsi"/>
          <w:sz w:val="22"/>
          <w:szCs w:val="22"/>
        </w:rPr>
        <w:t xml:space="preserve"> podpis osoby, která fakturu vystavila, včetně kontaktního telefonu</w:t>
      </w:r>
      <w:r w:rsidR="005A48D3" w:rsidRPr="00687528">
        <w:rPr>
          <w:rFonts w:ascii="Cambria" w:hAnsi="Cambria" w:cstheme="minorHAnsi"/>
          <w:sz w:val="22"/>
          <w:szCs w:val="22"/>
        </w:rPr>
        <w:t>,</w:t>
      </w:r>
    </w:p>
    <w:p w14:paraId="0BE0FB1F" w14:textId="7CE3B08D" w:rsidR="00784CC5" w:rsidRPr="00687528" w:rsidRDefault="005A48D3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protokol osvědčující vznik</w:t>
      </w:r>
      <w:r w:rsidR="007C5A00" w:rsidRPr="00687528">
        <w:rPr>
          <w:rFonts w:ascii="Cambria" w:hAnsi="Cambria" w:cstheme="minorHAnsi"/>
          <w:sz w:val="22"/>
          <w:szCs w:val="22"/>
        </w:rPr>
        <w:t xml:space="preserve"> práva </w:t>
      </w:r>
      <w:r w:rsidR="00704C71">
        <w:rPr>
          <w:rFonts w:ascii="Cambria" w:hAnsi="Cambria" w:cstheme="minorHAnsi"/>
          <w:sz w:val="22"/>
          <w:szCs w:val="22"/>
        </w:rPr>
        <w:t xml:space="preserve">na úhradu </w:t>
      </w:r>
      <w:r w:rsidR="007C5A00" w:rsidRPr="00687528">
        <w:rPr>
          <w:rFonts w:ascii="Cambria" w:hAnsi="Cambria" w:cstheme="minorHAnsi"/>
          <w:sz w:val="22"/>
          <w:szCs w:val="22"/>
        </w:rPr>
        <w:t>cen</w:t>
      </w:r>
      <w:r w:rsidR="00704C71">
        <w:rPr>
          <w:rFonts w:ascii="Cambria" w:hAnsi="Cambria" w:cstheme="minorHAnsi"/>
          <w:sz w:val="22"/>
          <w:szCs w:val="22"/>
        </w:rPr>
        <w:t>u</w:t>
      </w:r>
      <w:r w:rsidR="007C5A00" w:rsidRPr="00687528">
        <w:rPr>
          <w:rFonts w:ascii="Cambria" w:hAnsi="Cambria" w:cstheme="minorHAnsi"/>
          <w:sz w:val="22"/>
          <w:szCs w:val="22"/>
        </w:rPr>
        <w:t xml:space="preserve"> Díla</w:t>
      </w:r>
      <w:r w:rsidR="00784CC5" w:rsidRPr="00687528">
        <w:rPr>
          <w:rFonts w:ascii="Cambria" w:hAnsi="Cambria" w:cstheme="minorHAnsi"/>
          <w:sz w:val="22"/>
          <w:szCs w:val="22"/>
        </w:rPr>
        <w:t xml:space="preserve">. </w:t>
      </w:r>
    </w:p>
    <w:p w14:paraId="37E9841B" w14:textId="6F70F0A2" w:rsidR="00784CC5" w:rsidRPr="00687528" w:rsidRDefault="00784CC5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>V </w:t>
      </w:r>
      <w:r w:rsidRPr="00687528">
        <w:rPr>
          <w:rFonts w:ascii="Cambria" w:hAnsi="Cambria" w:cstheme="minorHAnsi"/>
          <w:sz w:val="22"/>
          <w:szCs w:val="22"/>
        </w:rPr>
        <w:t>případě</w:t>
      </w:r>
      <w:r w:rsidRPr="00687528">
        <w:rPr>
          <w:rFonts w:ascii="Cambria" w:eastAsia="Calibri" w:hAnsi="Cambria"/>
          <w:sz w:val="22"/>
          <w:szCs w:val="22"/>
        </w:rPr>
        <w:t xml:space="preserve">, že faktura nesplňuje náležitosti dle odst. </w:t>
      </w:r>
      <w:r w:rsidR="004E5BD8" w:rsidRPr="00687528">
        <w:rPr>
          <w:rFonts w:ascii="Cambria" w:eastAsia="Calibri" w:hAnsi="Cambria"/>
          <w:sz w:val="22"/>
          <w:szCs w:val="22"/>
        </w:rPr>
        <w:t>3.</w:t>
      </w:r>
      <w:r w:rsidR="009F147C" w:rsidRPr="00687528">
        <w:rPr>
          <w:rFonts w:ascii="Cambria" w:eastAsia="Calibri" w:hAnsi="Cambria"/>
          <w:sz w:val="22"/>
          <w:szCs w:val="22"/>
        </w:rPr>
        <w:t>5</w:t>
      </w:r>
      <w:r w:rsidR="004E5BD8" w:rsidRPr="00687528">
        <w:rPr>
          <w:rFonts w:ascii="Cambria" w:eastAsia="Calibri" w:hAnsi="Cambria"/>
          <w:sz w:val="22"/>
          <w:szCs w:val="22"/>
        </w:rPr>
        <w:t>.</w:t>
      </w:r>
      <w:r w:rsidRPr="00687528">
        <w:rPr>
          <w:rFonts w:ascii="Cambria" w:eastAsia="Calibri" w:hAnsi="Cambria"/>
          <w:sz w:val="22"/>
          <w:szCs w:val="22"/>
        </w:rPr>
        <w:t xml:space="preserve"> této </w:t>
      </w:r>
      <w:r w:rsidR="007B4CDC" w:rsidRPr="00687528">
        <w:rPr>
          <w:rFonts w:ascii="Cambria" w:eastAsia="Calibri" w:hAnsi="Cambria"/>
          <w:sz w:val="22"/>
          <w:szCs w:val="22"/>
        </w:rPr>
        <w:t>S</w:t>
      </w:r>
      <w:r w:rsidRPr="00687528">
        <w:rPr>
          <w:rFonts w:ascii="Cambria" w:eastAsia="Calibri" w:hAnsi="Cambria"/>
          <w:sz w:val="22"/>
          <w:szCs w:val="22"/>
        </w:rPr>
        <w:t xml:space="preserve">mlouvy je </w:t>
      </w:r>
      <w:r w:rsidR="007B4CDC" w:rsidRPr="00687528">
        <w:rPr>
          <w:rFonts w:ascii="Cambria" w:eastAsia="Calibri" w:hAnsi="Cambria"/>
          <w:sz w:val="22"/>
          <w:szCs w:val="22"/>
        </w:rPr>
        <w:t>O</w:t>
      </w:r>
      <w:r w:rsidRPr="00687528">
        <w:rPr>
          <w:rFonts w:ascii="Cambria" w:eastAsia="Calibri" w:hAnsi="Cambria"/>
          <w:sz w:val="22"/>
          <w:szCs w:val="22"/>
        </w:rPr>
        <w:t>bjednatel oprávněn vystavenou fakturu</w:t>
      </w:r>
      <w:r w:rsidR="00AD3FCE" w:rsidRPr="00687528">
        <w:rPr>
          <w:rFonts w:ascii="Cambria" w:eastAsia="Calibri" w:hAnsi="Cambria"/>
          <w:sz w:val="22"/>
          <w:szCs w:val="22"/>
        </w:rPr>
        <w:t xml:space="preserve"> vrátit</w:t>
      </w:r>
      <w:r w:rsidRPr="00687528">
        <w:rPr>
          <w:rFonts w:ascii="Cambria" w:eastAsia="Calibri" w:hAnsi="Cambria"/>
          <w:sz w:val="22"/>
          <w:szCs w:val="22"/>
        </w:rPr>
        <w:t xml:space="preserve"> s písemným vytčením všech vad </w:t>
      </w:r>
      <w:r w:rsidR="004E5BD8" w:rsidRPr="00687528">
        <w:rPr>
          <w:rFonts w:ascii="Cambria" w:eastAsia="Calibri" w:hAnsi="Cambria"/>
          <w:sz w:val="22"/>
          <w:szCs w:val="22"/>
        </w:rPr>
        <w:t>Z</w:t>
      </w:r>
      <w:r w:rsidRPr="00687528">
        <w:rPr>
          <w:rFonts w:ascii="Cambria" w:eastAsia="Calibri" w:hAnsi="Cambria"/>
          <w:sz w:val="22"/>
          <w:szCs w:val="22"/>
        </w:rPr>
        <w:t xml:space="preserve">hotoviteli a není povinen ji uhradit, dokud nebude vystavena faktura bezvadná. Úhradu řádně vystavených faktur provede </w:t>
      </w:r>
      <w:r w:rsidR="004E5BD8" w:rsidRPr="00687528">
        <w:rPr>
          <w:rFonts w:ascii="Cambria" w:eastAsia="Calibri" w:hAnsi="Cambria"/>
          <w:sz w:val="22"/>
          <w:szCs w:val="22"/>
        </w:rPr>
        <w:t>O</w:t>
      </w:r>
      <w:r w:rsidRPr="00687528">
        <w:rPr>
          <w:rFonts w:ascii="Cambria" w:eastAsia="Calibri" w:hAnsi="Cambria"/>
          <w:sz w:val="22"/>
          <w:szCs w:val="22"/>
        </w:rPr>
        <w:t xml:space="preserve">bjednatel bezhotovostním převodem ve prospěch běžného účtu </w:t>
      </w:r>
      <w:r w:rsidR="007B4CDC" w:rsidRPr="00687528">
        <w:rPr>
          <w:rFonts w:ascii="Cambria" w:eastAsia="Calibri" w:hAnsi="Cambria"/>
          <w:sz w:val="22"/>
          <w:szCs w:val="22"/>
        </w:rPr>
        <w:t>Z</w:t>
      </w:r>
      <w:r w:rsidRPr="00687528">
        <w:rPr>
          <w:rFonts w:ascii="Cambria" w:eastAsia="Calibri" w:hAnsi="Cambria"/>
          <w:sz w:val="22"/>
          <w:szCs w:val="22"/>
        </w:rPr>
        <w:t xml:space="preserve">hotovitele uvedeného na příslušné faktuře. Splatnost </w:t>
      </w:r>
      <w:r w:rsidR="00704C71">
        <w:rPr>
          <w:rFonts w:ascii="Cambria" w:eastAsia="Calibri" w:hAnsi="Cambria"/>
          <w:sz w:val="22"/>
          <w:szCs w:val="22"/>
        </w:rPr>
        <w:t xml:space="preserve">daňového </w:t>
      </w:r>
      <w:r w:rsidRPr="00687528">
        <w:rPr>
          <w:rFonts w:ascii="Cambria" w:eastAsia="Calibri" w:hAnsi="Cambria"/>
          <w:sz w:val="22"/>
          <w:szCs w:val="22"/>
        </w:rPr>
        <w:t>doklad</w:t>
      </w:r>
      <w:r w:rsidR="00704C71">
        <w:rPr>
          <w:rFonts w:ascii="Cambria" w:eastAsia="Calibri" w:hAnsi="Cambria"/>
          <w:sz w:val="22"/>
          <w:szCs w:val="22"/>
        </w:rPr>
        <w:t>u</w:t>
      </w:r>
      <w:r w:rsidRPr="00687528">
        <w:rPr>
          <w:rFonts w:ascii="Cambria" w:eastAsia="Calibri" w:hAnsi="Cambria"/>
          <w:sz w:val="22"/>
          <w:szCs w:val="22"/>
        </w:rPr>
        <w:t xml:space="preserve"> se sjednává na </w:t>
      </w:r>
      <w:r w:rsidR="00936EFF" w:rsidRPr="00687528">
        <w:rPr>
          <w:rFonts w:ascii="Cambria" w:eastAsia="Calibri" w:hAnsi="Cambria"/>
          <w:sz w:val="22"/>
          <w:szCs w:val="22"/>
        </w:rPr>
        <w:t>30</w:t>
      </w:r>
      <w:r w:rsidRPr="00687528">
        <w:rPr>
          <w:rFonts w:ascii="Cambria" w:eastAsia="Calibri" w:hAnsi="Cambria"/>
          <w:sz w:val="22"/>
          <w:szCs w:val="22"/>
        </w:rPr>
        <w:t xml:space="preserve"> dní ode dne je</w:t>
      </w:r>
      <w:r w:rsidR="00704C71">
        <w:rPr>
          <w:rFonts w:ascii="Cambria" w:eastAsia="Calibri" w:hAnsi="Cambria"/>
          <w:sz w:val="22"/>
          <w:szCs w:val="22"/>
        </w:rPr>
        <w:t>ho</w:t>
      </w:r>
      <w:r w:rsidRPr="00687528">
        <w:rPr>
          <w:rFonts w:ascii="Cambria" w:eastAsia="Calibri" w:hAnsi="Cambria"/>
          <w:sz w:val="22"/>
          <w:szCs w:val="22"/>
        </w:rPr>
        <w:t xml:space="preserve"> vystavení. Faktur</w:t>
      </w:r>
      <w:r w:rsidR="00704C71">
        <w:rPr>
          <w:rFonts w:ascii="Cambria" w:eastAsia="Calibri" w:hAnsi="Cambria"/>
          <w:sz w:val="22"/>
          <w:szCs w:val="22"/>
        </w:rPr>
        <w:t>a</w:t>
      </w:r>
      <w:r w:rsidRPr="00687528">
        <w:rPr>
          <w:rFonts w:ascii="Cambria" w:eastAsia="Calibri" w:hAnsi="Cambria"/>
          <w:sz w:val="22"/>
          <w:szCs w:val="22"/>
        </w:rPr>
        <w:t xml:space="preserve"> bud</w:t>
      </w:r>
      <w:r w:rsidR="00704C71">
        <w:rPr>
          <w:rFonts w:ascii="Cambria" w:eastAsia="Calibri" w:hAnsi="Cambria"/>
          <w:sz w:val="22"/>
          <w:szCs w:val="22"/>
        </w:rPr>
        <w:t>e</w:t>
      </w:r>
      <w:r w:rsidRPr="00687528">
        <w:rPr>
          <w:rFonts w:ascii="Cambria" w:eastAsia="Calibri" w:hAnsi="Cambria"/>
          <w:sz w:val="22"/>
          <w:szCs w:val="22"/>
        </w:rPr>
        <w:t xml:space="preserve"> </w:t>
      </w:r>
      <w:r w:rsidR="00704C71">
        <w:rPr>
          <w:rFonts w:ascii="Cambria" w:eastAsia="Calibri" w:hAnsi="Cambria"/>
          <w:sz w:val="22"/>
          <w:szCs w:val="22"/>
        </w:rPr>
        <w:t>doručena</w:t>
      </w:r>
      <w:r w:rsidRPr="00687528">
        <w:rPr>
          <w:rFonts w:ascii="Cambria" w:eastAsia="Calibri" w:hAnsi="Cambria"/>
          <w:sz w:val="22"/>
          <w:szCs w:val="22"/>
        </w:rPr>
        <w:t xml:space="preserve"> </w:t>
      </w:r>
      <w:r w:rsidR="001073D0" w:rsidRPr="00687528">
        <w:rPr>
          <w:rFonts w:ascii="Cambria" w:eastAsia="Calibri" w:hAnsi="Cambria"/>
          <w:sz w:val="22"/>
          <w:szCs w:val="22"/>
        </w:rPr>
        <w:t>O</w:t>
      </w:r>
      <w:r w:rsidRPr="00687528">
        <w:rPr>
          <w:rFonts w:ascii="Cambria" w:eastAsia="Calibri" w:hAnsi="Cambria"/>
          <w:sz w:val="22"/>
          <w:szCs w:val="22"/>
        </w:rPr>
        <w:t>bjednatel</w:t>
      </w:r>
      <w:r w:rsidR="00704C71">
        <w:rPr>
          <w:rFonts w:ascii="Cambria" w:eastAsia="Calibri" w:hAnsi="Cambria"/>
          <w:sz w:val="22"/>
          <w:szCs w:val="22"/>
        </w:rPr>
        <w:t>i nejpozději do tří pracovních dnů ode dne vzniku práva na úhradu ceny Díla</w:t>
      </w:r>
      <w:r w:rsidRPr="00687528">
        <w:rPr>
          <w:rFonts w:ascii="Cambria" w:eastAsia="Calibri" w:hAnsi="Cambria"/>
          <w:sz w:val="22"/>
          <w:szCs w:val="22"/>
        </w:rPr>
        <w:t xml:space="preserve">. </w:t>
      </w:r>
    </w:p>
    <w:p w14:paraId="2F002367" w14:textId="24A5A63C" w:rsidR="00873928" w:rsidRPr="00687528" w:rsidRDefault="0087392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 xml:space="preserve">Zhotovitel se zavazuje po dobu plnění této </w:t>
      </w:r>
      <w:r w:rsidR="003C2779" w:rsidRPr="00687528">
        <w:rPr>
          <w:rFonts w:ascii="Cambria" w:eastAsia="Calibri" w:hAnsi="Cambria"/>
          <w:sz w:val="22"/>
          <w:szCs w:val="22"/>
        </w:rPr>
        <w:t>S</w:t>
      </w:r>
      <w:r w:rsidRPr="00687528">
        <w:rPr>
          <w:rFonts w:ascii="Cambria" w:eastAsia="Calibri" w:hAnsi="Cambria"/>
          <w:sz w:val="22"/>
          <w:szCs w:val="22"/>
        </w:rPr>
        <w:t xml:space="preserve">mlouvy platit svým poddodavatelům, kteří se podílejí na plnění této </w:t>
      </w:r>
      <w:r w:rsidR="003C2779" w:rsidRPr="00687528">
        <w:rPr>
          <w:rFonts w:ascii="Cambria" w:eastAsia="Calibri" w:hAnsi="Cambria"/>
          <w:sz w:val="22"/>
          <w:szCs w:val="22"/>
        </w:rPr>
        <w:t>S</w:t>
      </w:r>
      <w:r w:rsidRPr="00687528">
        <w:rPr>
          <w:rFonts w:ascii="Cambria" w:eastAsia="Calibri" w:hAnsi="Cambria"/>
          <w:sz w:val="22"/>
          <w:szCs w:val="22"/>
        </w:rPr>
        <w:t xml:space="preserve">mlouvy. Zhotovitel je na výzvu </w:t>
      </w:r>
      <w:r w:rsidR="003C2779" w:rsidRPr="00687528">
        <w:rPr>
          <w:rFonts w:ascii="Cambria" w:eastAsia="Calibri" w:hAnsi="Cambria"/>
          <w:sz w:val="22"/>
          <w:szCs w:val="22"/>
        </w:rPr>
        <w:t>O</w:t>
      </w:r>
      <w:r w:rsidRPr="00687528">
        <w:rPr>
          <w:rFonts w:ascii="Cambria" w:eastAsia="Calibri" w:hAnsi="Cambria"/>
          <w:sz w:val="22"/>
          <w:szCs w:val="22"/>
        </w:rPr>
        <w:t xml:space="preserve">bjednatele povinen předložit úplný přehled o platbách ve vztahu k jeho poddodavatelům podílejících se na plnění této </w:t>
      </w:r>
      <w:r w:rsidR="003C2779" w:rsidRPr="00687528">
        <w:rPr>
          <w:rFonts w:ascii="Cambria" w:eastAsia="Calibri" w:hAnsi="Cambria"/>
          <w:sz w:val="22"/>
          <w:szCs w:val="22"/>
        </w:rPr>
        <w:t>S</w:t>
      </w:r>
      <w:r w:rsidRPr="00687528">
        <w:rPr>
          <w:rFonts w:ascii="Cambria" w:eastAsia="Calibri" w:hAnsi="Cambria"/>
          <w:sz w:val="22"/>
          <w:szCs w:val="22"/>
        </w:rPr>
        <w:t xml:space="preserve">mlouvy. </w:t>
      </w:r>
    </w:p>
    <w:p w14:paraId="74FE5CED" w14:textId="77777777" w:rsidR="00857C51" w:rsidRPr="00687528" w:rsidRDefault="00857C51" w:rsidP="002B585F">
      <w:pPr>
        <w:pStyle w:val="Odstavecseseznamem"/>
        <w:numPr>
          <w:ilvl w:val="0"/>
          <w:numId w:val="9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t>Práva a povinnosti</w:t>
      </w:r>
    </w:p>
    <w:p w14:paraId="2C4F6EF9" w14:textId="74281617" w:rsidR="00517B39" w:rsidRPr="00687528" w:rsidRDefault="20BC085B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687528">
        <w:rPr>
          <w:rFonts w:ascii="Cambria" w:hAnsi="Cambria" w:cstheme="minorBidi"/>
          <w:sz w:val="22"/>
          <w:szCs w:val="22"/>
        </w:rPr>
        <w:t>Zhotovitel je povinen průběžně informovat Objednatele o průběhu provádění Díla, zejména před dokončení</w:t>
      </w:r>
      <w:r w:rsidR="007910E2" w:rsidRPr="00687528">
        <w:rPr>
          <w:rFonts w:ascii="Cambria" w:hAnsi="Cambria" w:cstheme="minorBidi"/>
          <w:sz w:val="22"/>
          <w:szCs w:val="22"/>
        </w:rPr>
        <w:t>m</w:t>
      </w:r>
      <w:r w:rsidRPr="00687528">
        <w:rPr>
          <w:rFonts w:ascii="Cambria" w:hAnsi="Cambria" w:cstheme="minorBidi"/>
          <w:sz w:val="22"/>
          <w:szCs w:val="22"/>
        </w:rPr>
        <w:t xml:space="preserve"> Projektov</w:t>
      </w:r>
      <w:r w:rsidR="00704C71">
        <w:rPr>
          <w:rFonts w:ascii="Cambria" w:hAnsi="Cambria" w:cstheme="minorBidi"/>
          <w:sz w:val="22"/>
          <w:szCs w:val="22"/>
        </w:rPr>
        <w:t>é</w:t>
      </w:r>
      <w:r w:rsidRPr="00687528">
        <w:rPr>
          <w:rFonts w:ascii="Cambria" w:hAnsi="Cambria" w:cstheme="minorBidi"/>
          <w:sz w:val="22"/>
          <w:szCs w:val="22"/>
        </w:rPr>
        <w:t xml:space="preserve"> dokumentac</w:t>
      </w:r>
      <w:r w:rsidR="00704C71">
        <w:rPr>
          <w:rFonts w:ascii="Cambria" w:hAnsi="Cambria" w:cstheme="minorBidi"/>
          <w:sz w:val="22"/>
          <w:szCs w:val="22"/>
        </w:rPr>
        <w:t>e</w:t>
      </w:r>
      <w:r w:rsidRPr="00687528">
        <w:rPr>
          <w:rFonts w:ascii="Cambria" w:hAnsi="Cambria" w:cstheme="minorBidi"/>
          <w:sz w:val="22"/>
          <w:szCs w:val="22"/>
        </w:rPr>
        <w:t xml:space="preserve"> předložit návrhy Objednateli, který je oprávněn vznést k návrhu Projektov</w:t>
      </w:r>
      <w:r w:rsidR="009C183B">
        <w:rPr>
          <w:rFonts w:ascii="Cambria" w:hAnsi="Cambria" w:cstheme="minorBidi"/>
          <w:sz w:val="22"/>
          <w:szCs w:val="22"/>
        </w:rPr>
        <w:t xml:space="preserve">é </w:t>
      </w:r>
      <w:r w:rsidRPr="00687528">
        <w:rPr>
          <w:rFonts w:ascii="Cambria" w:hAnsi="Cambria" w:cstheme="minorBidi"/>
          <w:sz w:val="22"/>
          <w:szCs w:val="22"/>
        </w:rPr>
        <w:t>dokumentac</w:t>
      </w:r>
      <w:r w:rsidR="009C183B">
        <w:rPr>
          <w:rFonts w:ascii="Cambria" w:hAnsi="Cambria" w:cstheme="minorBidi"/>
          <w:sz w:val="22"/>
          <w:szCs w:val="22"/>
        </w:rPr>
        <w:t>e</w:t>
      </w:r>
      <w:r w:rsidRPr="00687528">
        <w:rPr>
          <w:rFonts w:ascii="Cambria" w:hAnsi="Cambria" w:cstheme="minorBidi"/>
          <w:sz w:val="22"/>
          <w:szCs w:val="22"/>
        </w:rPr>
        <w:t xml:space="preserve"> připomínky. Předložení návrhu Projektov</w:t>
      </w:r>
      <w:r w:rsidR="009C183B">
        <w:rPr>
          <w:rFonts w:ascii="Cambria" w:hAnsi="Cambria" w:cstheme="minorBidi"/>
          <w:sz w:val="22"/>
          <w:szCs w:val="22"/>
        </w:rPr>
        <w:t>é</w:t>
      </w:r>
      <w:r w:rsidRPr="00687528">
        <w:rPr>
          <w:rFonts w:ascii="Cambria" w:hAnsi="Cambria" w:cstheme="minorBidi"/>
          <w:sz w:val="22"/>
          <w:szCs w:val="22"/>
        </w:rPr>
        <w:t xml:space="preserve"> dokumentac</w:t>
      </w:r>
      <w:r w:rsidR="009C183B">
        <w:rPr>
          <w:rFonts w:ascii="Cambria" w:hAnsi="Cambria" w:cstheme="minorBidi"/>
          <w:sz w:val="22"/>
          <w:szCs w:val="22"/>
        </w:rPr>
        <w:t>e</w:t>
      </w:r>
      <w:r w:rsidRPr="00687528">
        <w:rPr>
          <w:rFonts w:ascii="Cambria" w:hAnsi="Cambria" w:cstheme="minorBidi"/>
          <w:sz w:val="22"/>
          <w:szCs w:val="22"/>
        </w:rPr>
        <w:t xml:space="preserve"> Objednateli nezbavuje Zhotovitele odpovědnosti za provedení Díla bez vad a nedodělků. Objednatel je oprávněn vznést připomínky ve lhůtě 14 dnů ode dne předložení návrhu. </w:t>
      </w:r>
      <w:r w:rsidR="00480B71" w:rsidRPr="00687528">
        <w:rPr>
          <w:rFonts w:ascii="Cambria" w:hAnsi="Cambria" w:cstheme="minorBidi"/>
          <w:sz w:val="22"/>
          <w:szCs w:val="22"/>
        </w:rPr>
        <w:t xml:space="preserve">Smluvní strany si sjednávají, že budou </w:t>
      </w:r>
      <w:r w:rsidR="005770D5" w:rsidRPr="00687528">
        <w:rPr>
          <w:rFonts w:ascii="Cambria" w:hAnsi="Cambria" w:cstheme="minorBidi"/>
          <w:sz w:val="22"/>
          <w:szCs w:val="22"/>
        </w:rPr>
        <w:t xml:space="preserve">1x </w:t>
      </w:r>
      <w:r w:rsidR="00704C71">
        <w:rPr>
          <w:rFonts w:ascii="Cambria" w:hAnsi="Cambria" w:cstheme="minorBidi"/>
          <w:sz w:val="22"/>
          <w:szCs w:val="22"/>
        </w:rPr>
        <w:t>týdně</w:t>
      </w:r>
      <w:r w:rsidR="005770D5" w:rsidRPr="00687528">
        <w:rPr>
          <w:rFonts w:ascii="Cambria" w:hAnsi="Cambria" w:cstheme="minorBidi"/>
          <w:sz w:val="22"/>
          <w:szCs w:val="22"/>
        </w:rPr>
        <w:t xml:space="preserve"> konat </w:t>
      </w:r>
      <w:r w:rsidR="00AE3CCA" w:rsidRPr="00687528">
        <w:rPr>
          <w:rFonts w:ascii="Cambria" w:hAnsi="Cambria" w:cstheme="minorBidi"/>
          <w:sz w:val="22"/>
          <w:szCs w:val="22"/>
        </w:rPr>
        <w:t xml:space="preserve">kontrolní </w:t>
      </w:r>
      <w:r w:rsidR="00B623D5" w:rsidRPr="00687528">
        <w:rPr>
          <w:rFonts w:ascii="Cambria" w:hAnsi="Cambria" w:cstheme="minorBidi"/>
          <w:sz w:val="22"/>
          <w:szCs w:val="22"/>
        </w:rPr>
        <w:lastRenderedPageBreak/>
        <w:t>dny provádění díla</w:t>
      </w:r>
      <w:r w:rsidR="00AE3CCA" w:rsidRPr="00687528">
        <w:rPr>
          <w:rFonts w:ascii="Cambria" w:hAnsi="Cambria" w:cstheme="minorBidi"/>
          <w:sz w:val="22"/>
          <w:szCs w:val="22"/>
        </w:rPr>
        <w:t xml:space="preserve"> (osobně, případně prostřednictvím prostředků komunikace na dálku</w:t>
      </w:r>
      <w:r w:rsidR="00B623D5" w:rsidRPr="00687528">
        <w:rPr>
          <w:rFonts w:ascii="Cambria" w:hAnsi="Cambria" w:cstheme="minorBidi"/>
          <w:sz w:val="22"/>
          <w:szCs w:val="22"/>
        </w:rPr>
        <w:t>), v </w:t>
      </w:r>
      <w:proofErr w:type="gramStart"/>
      <w:r w:rsidR="00B623D5" w:rsidRPr="00687528">
        <w:rPr>
          <w:rFonts w:ascii="Cambria" w:hAnsi="Cambria" w:cstheme="minorBidi"/>
          <w:sz w:val="22"/>
          <w:szCs w:val="22"/>
        </w:rPr>
        <w:t>rámci</w:t>
      </w:r>
      <w:proofErr w:type="gramEnd"/>
      <w:r w:rsidR="00B623D5" w:rsidRPr="00687528">
        <w:rPr>
          <w:rFonts w:ascii="Cambria" w:hAnsi="Cambria" w:cstheme="minorBidi"/>
          <w:sz w:val="22"/>
          <w:szCs w:val="22"/>
        </w:rPr>
        <w:t xml:space="preserve"> kterých bude Zhotovitel informovat Objednatele o postupu při provádění Díla, případně předloží Objednateli </w:t>
      </w:r>
      <w:r w:rsidR="0078745A" w:rsidRPr="00687528">
        <w:rPr>
          <w:rFonts w:ascii="Cambria" w:hAnsi="Cambria" w:cstheme="minorBidi"/>
          <w:sz w:val="22"/>
          <w:szCs w:val="22"/>
        </w:rPr>
        <w:t xml:space="preserve">hmotné výstupy části provedeného Díla. </w:t>
      </w:r>
      <w:r w:rsidR="00BF699B" w:rsidRPr="00687528">
        <w:rPr>
          <w:rFonts w:ascii="Cambria" w:hAnsi="Cambria" w:cstheme="minorBidi"/>
          <w:sz w:val="22"/>
          <w:szCs w:val="22"/>
        </w:rPr>
        <w:t xml:space="preserve">Kterákoli ze smluvních stran je oprávněna </w:t>
      </w:r>
      <w:r w:rsidR="002F449C" w:rsidRPr="00687528">
        <w:rPr>
          <w:rFonts w:ascii="Cambria" w:hAnsi="Cambria" w:cstheme="minorBidi"/>
          <w:sz w:val="22"/>
          <w:szCs w:val="22"/>
        </w:rPr>
        <w:t xml:space="preserve">svolat druhou smluvní stranu k účasti na kontrolním dni s tím, že termín kontrolního dne musí být </w:t>
      </w:r>
      <w:r w:rsidR="00FE7042" w:rsidRPr="00687528">
        <w:rPr>
          <w:rFonts w:ascii="Cambria" w:hAnsi="Cambria" w:cstheme="minorBidi"/>
          <w:sz w:val="22"/>
          <w:szCs w:val="22"/>
        </w:rPr>
        <w:t>oznámen</w:t>
      </w:r>
      <w:r w:rsidR="002F449C" w:rsidRPr="00687528">
        <w:rPr>
          <w:rFonts w:ascii="Cambria" w:hAnsi="Cambria" w:cstheme="minorBidi"/>
          <w:sz w:val="22"/>
          <w:szCs w:val="22"/>
        </w:rPr>
        <w:t xml:space="preserve"> nejm</w:t>
      </w:r>
      <w:r w:rsidR="00FE7042" w:rsidRPr="00687528">
        <w:rPr>
          <w:rFonts w:ascii="Cambria" w:hAnsi="Cambria" w:cstheme="minorBidi"/>
          <w:sz w:val="22"/>
          <w:szCs w:val="22"/>
        </w:rPr>
        <w:t xml:space="preserve">éně </w:t>
      </w:r>
      <w:r w:rsidR="00704C71">
        <w:rPr>
          <w:rFonts w:ascii="Cambria" w:hAnsi="Cambria" w:cstheme="minorBidi"/>
          <w:sz w:val="22"/>
          <w:szCs w:val="22"/>
        </w:rPr>
        <w:t>3</w:t>
      </w:r>
      <w:r w:rsidR="00FE7042" w:rsidRPr="00687528">
        <w:rPr>
          <w:rFonts w:ascii="Cambria" w:hAnsi="Cambria" w:cstheme="minorBidi"/>
          <w:sz w:val="22"/>
          <w:szCs w:val="22"/>
        </w:rPr>
        <w:t xml:space="preserve"> pracovní dn</w:t>
      </w:r>
      <w:r w:rsidR="00704C71">
        <w:rPr>
          <w:rFonts w:ascii="Cambria" w:hAnsi="Cambria" w:cstheme="minorBidi"/>
          <w:sz w:val="22"/>
          <w:szCs w:val="22"/>
        </w:rPr>
        <w:t>y</w:t>
      </w:r>
      <w:r w:rsidR="00FE7042" w:rsidRPr="00687528">
        <w:rPr>
          <w:rFonts w:ascii="Cambria" w:hAnsi="Cambria" w:cstheme="minorBidi"/>
          <w:sz w:val="22"/>
          <w:szCs w:val="22"/>
        </w:rPr>
        <w:t xml:space="preserve"> přede</w:t>
      </w:r>
      <w:r w:rsidR="00704C71">
        <w:rPr>
          <w:rFonts w:ascii="Cambria" w:hAnsi="Cambria" w:cstheme="minorBidi"/>
          <w:sz w:val="22"/>
          <w:szCs w:val="22"/>
        </w:rPr>
        <w:t>m</w:t>
      </w:r>
      <w:r w:rsidR="00FE7042" w:rsidRPr="00687528">
        <w:rPr>
          <w:rFonts w:ascii="Cambria" w:hAnsi="Cambria" w:cstheme="minorBidi"/>
          <w:sz w:val="22"/>
          <w:szCs w:val="22"/>
        </w:rPr>
        <w:t xml:space="preserve">, pokud se smluvní strany </w:t>
      </w:r>
      <w:r w:rsidR="0065152C" w:rsidRPr="00687528">
        <w:rPr>
          <w:rFonts w:ascii="Cambria" w:hAnsi="Cambria" w:cstheme="minorBidi"/>
          <w:sz w:val="22"/>
          <w:szCs w:val="22"/>
        </w:rPr>
        <w:t xml:space="preserve">nedohodnou jinak. </w:t>
      </w:r>
    </w:p>
    <w:p w14:paraId="5D3FF339" w14:textId="4409C383" w:rsidR="00857C51" w:rsidRPr="00687528" w:rsidRDefault="00857C51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je povinen v rámci </w:t>
      </w:r>
      <w:r w:rsidR="00B32EAE" w:rsidRPr="00687528">
        <w:rPr>
          <w:rFonts w:ascii="Cambria" w:hAnsi="Cambria" w:cstheme="minorHAnsi"/>
          <w:sz w:val="22"/>
          <w:szCs w:val="22"/>
        </w:rPr>
        <w:t>provádění Díla</w:t>
      </w:r>
      <w:r w:rsidRPr="00687528">
        <w:rPr>
          <w:rFonts w:ascii="Cambria" w:hAnsi="Cambria" w:cstheme="minorHAnsi"/>
          <w:sz w:val="22"/>
          <w:szCs w:val="22"/>
        </w:rPr>
        <w:t xml:space="preserve"> postupovat samostatně s tím, že Objednatel je povinen poskytnout mu součinnost, kterou lze po něm spravedlivě požadovat, zejména udělit mu zmocnění </w:t>
      </w:r>
      <w:r w:rsidR="00345FBE" w:rsidRPr="00687528">
        <w:rPr>
          <w:rFonts w:ascii="Cambria" w:hAnsi="Cambria" w:cstheme="minorHAnsi"/>
          <w:sz w:val="22"/>
          <w:szCs w:val="22"/>
        </w:rPr>
        <w:t>k řádnému provádění</w:t>
      </w:r>
      <w:r w:rsidRPr="00687528">
        <w:rPr>
          <w:rFonts w:ascii="Cambria" w:hAnsi="Cambria" w:cstheme="minorHAnsi"/>
          <w:sz w:val="22"/>
          <w:szCs w:val="22"/>
        </w:rPr>
        <w:t xml:space="preserve"> Díla před příslušnými orgány veřejné moci. </w:t>
      </w:r>
    </w:p>
    <w:p w14:paraId="58A3F3CF" w14:textId="75F7D368" w:rsidR="00857C51" w:rsidRPr="00687528" w:rsidRDefault="00857C51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Zhotovitel je povinen provádět Dílo v souladu s právními předpisy, příslušnými technickými normami a aktuálními profesními standardy.</w:t>
      </w:r>
    </w:p>
    <w:p w14:paraId="24CD20F2" w14:textId="7C03FF65" w:rsidR="00857C51" w:rsidRPr="00687528" w:rsidRDefault="00857C51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 xml:space="preserve">Pokud v průběhu provádění Díla dojde ke skutečnostem, které nepředpokládala žádná ze smluvních stran, a které mohou mít vliv na plnění Smlouvy, zavazují se Zhotovitel i Objednatel na tyto skutečnosti </w:t>
      </w:r>
      <w:r w:rsidR="00342192" w:rsidRPr="00687528">
        <w:rPr>
          <w:rFonts w:ascii="Cambria" w:eastAsia="Calibri" w:hAnsi="Cambria"/>
          <w:sz w:val="22"/>
          <w:szCs w:val="22"/>
        </w:rPr>
        <w:t xml:space="preserve">bez zbytečného odkladu </w:t>
      </w:r>
      <w:r w:rsidRPr="00687528">
        <w:rPr>
          <w:rFonts w:ascii="Cambria" w:eastAsia="Calibri" w:hAnsi="Cambria"/>
          <w:sz w:val="22"/>
          <w:szCs w:val="22"/>
        </w:rPr>
        <w:t>písemně upozornit druhou smluvní stranu a případné změny si písemně odsouhlasit.</w:t>
      </w:r>
    </w:p>
    <w:p w14:paraId="6C75A819" w14:textId="77777777" w:rsidR="00857C51" w:rsidRPr="00687528" w:rsidRDefault="00857C51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se zavazuje po celou dobu plnění této Smlouvy postupovat ve vztahu ke všem osobám podílejícím se na plnění předmětu Smlouvy v souladu s právními předpisy upravujícími pracovněprávní vztahy, zejména pak v 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Zhotovitel zavazuje vyžadovat u všech svých poddodavatelů a spolupracovníků, kteří se podílejí na plnění této Smlouvy. </w:t>
      </w:r>
    </w:p>
    <w:p w14:paraId="12C39A2D" w14:textId="7077C274" w:rsidR="00857C51" w:rsidRPr="00687528" w:rsidRDefault="00857C51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Zhotovitel je povinen kdykoli v průběhu plnění Smlouvy na výzvu Objednatele předložit kompletní seznam částí plnění plněných prostřednictvím poddodavatelů, včetně identifikace a kontaktních údajů těchto poddodavatelů</w:t>
      </w:r>
      <w:r w:rsidRPr="00687528">
        <w:rPr>
          <w:rFonts w:ascii="Cambria" w:eastAsia="Calibri" w:hAnsi="Cambria"/>
          <w:sz w:val="22"/>
          <w:szCs w:val="22"/>
        </w:rPr>
        <w:t>.</w:t>
      </w:r>
    </w:p>
    <w:p w14:paraId="5B0B2511" w14:textId="712B43F7" w:rsidR="00386628" w:rsidRPr="00687528" w:rsidRDefault="00645504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>Zhotovitel prohlašuje, že Dílo bude provádět výhradně prostřednictvím poddo</w:t>
      </w:r>
      <w:r w:rsidR="0088060F" w:rsidRPr="00687528">
        <w:rPr>
          <w:rFonts w:ascii="Cambria" w:eastAsia="Calibri" w:hAnsi="Cambria"/>
          <w:sz w:val="22"/>
          <w:szCs w:val="22"/>
        </w:rPr>
        <w:t>davatelů</w:t>
      </w:r>
      <w:r w:rsidRPr="00687528">
        <w:rPr>
          <w:rFonts w:ascii="Cambria" w:eastAsia="Calibri" w:hAnsi="Cambria"/>
          <w:sz w:val="22"/>
          <w:szCs w:val="22"/>
        </w:rPr>
        <w:t xml:space="preserve">, </w:t>
      </w:r>
      <w:r w:rsidR="0088060F" w:rsidRPr="00687528">
        <w:rPr>
          <w:rFonts w:ascii="Cambria" w:eastAsia="Calibri" w:hAnsi="Cambria"/>
          <w:sz w:val="22"/>
          <w:szCs w:val="22"/>
        </w:rPr>
        <w:t xml:space="preserve">jejichž seznam je uveden v příloze č. </w:t>
      </w:r>
      <w:r w:rsidR="00704C71">
        <w:rPr>
          <w:rFonts w:ascii="Cambria" w:eastAsia="Calibri" w:hAnsi="Cambria"/>
          <w:sz w:val="22"/>
          <w:szCs w:val="22"/>
        </w:rPr>
        <w:t>1</w:t>
      </w:r>
      <w:r w:rsidR="007C1409" w:rsidRPr="00687528">
        <w:rPr>
          <w:rFonts w:ascii="Cambria" w:eastAsia="Calibri" w:hAnsi="Cambria"/>
          <w:sz w:val="22"/>
          <w:szCs w:val="22"/>
        </w:rPr>
        <w:t xml:space="preserve"> </w:t>
      </w:r>
      <w:r w:rsidR="0088060F" w:rsidRPr="00687528">
        <w:rPr>
          <w:rFonts w:ascii="Cambria" w:eastAsia="Calibri" w:hAnsi="Cambria"/>
          <w:sz w:val="22"/>
          <w:szCs w:val="22"/>
        </w:rPr>
        <w:t xml:space="preserve">této Smlouvy. Zhotovitel je oprávněn </w:t>
      </w:r>
      <w:r w:rsidR="00BD78BD" w:rsidRPr="00687528">
        <w:rPr>
          <w:rFonts w:ascii="Cambria" w:eastAsia="Calibri" w:hAnsi="Cambria"/>
          <w:sz w:val="22"/>
          <w:szCs w:val="22"/>
        </w:rPr>
        <w:t xml:space="preserve">měnit osoby poddodavatelů po předchozím vyrozumění Objednatele s tím, že nový poddodavatel musí splňovat nejméně odbornost a podmínky, jako poddodavatel, kterého v rámci provádění Díla nahradil. </w:t>
      </w:r>
    </w:p>
    <w:p w14:paraId="0636961A" w14:textId="6D4AE70D" w:rsidR="009835A0" w:rsidRPr="00687528" w:rsidRDefault="00B3234F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>Zhotovitel</w:t>
      </w:r>
      <w:r w:rsidR="005B62BC" w:rsidRPr="00687528">
        <w:rPr>
          <w:rFonts w:ascii="Cambria" w:eastAsia="Calibri" w:hAnsi="Cambria"/>
          <w:sz w:val="22"/>
          <w:szCs w:val="22"/>
        </w:rPr>
        <w:t xml:space="preserve">, </w:t>
      </w:r>
      <w:r w:rsidR="008A3D76" w:rsidRPr="00687528">
        <w:rPr>
          <w:rFonts w:ascii="Cambria" w:eastAsia="Calibri" w:hAnsi="Cambria"/>
          <w:sz w:val="22"/>
          <w:szCs w:val="22"/>
        </w:rPr>
        <w:t>je-li obchodní společností,</w:t>
      </w:r>
      <w:r w:rsidRPr="00687528">
        <w:rPr>
          <w:rFonts w:ascii="Cambria" w:eastAsia="Calibri" w:hAnsi="Cambria"/>
          <w:sz w:val="22"/>
          <w:szCs w:val="22"/>
        </w:rPr>
        <w:t xml:space="preserve"> prohlašuje, že</w:t>
      </w:r>
      <w:r w:rsidR="005B62BC" w:rsidRPr="00687528">
        <w:rPr>
          <w:rFonts w:ascii="Cambria" w:eastAsia="Calibri" w:hAnsi="Cambria"/>
          <w:sz w:val="22"/>
          <w:szCs w:val="22"/>
        </w:rPr>
        <w:t xml:space="preserve"> </w:t>
      </w:r>
      <w:r w:rsidR="008A3D76" w:rsidRPr="00687528">
        <w:rPr>
          <w:rFonts w:ascii="Cambria" w:eastAsia="Calibri" w:hAnsi="Cambria"/>
          <w:sz w:val="22"/>
          <w:szCs w:val="22"/>
        </w:rPr>
        <w:t xml:space="preserve">osoba naplňující definici veřejného funkcionáře ve smyslu </w:t>
      </w:r>
      <w:proofErr w:type="spellStart"/>
      <w:r w:rsidR="008A3D76" w:rsidRPr="00687528">
        <w:rPr>
          <w:rFonts w:ascii="Cambria" w:eastAsia="Calibri" w:hAnsi="Cambria"/>
          <w:sz w:val="22"/>
          <w:szCs w:val="22"/>
        </w:rPr>
        <w:t>ust</w:t>
      </w:r>
      <w:proofErr w:type="spellEnd"/>
      <w:r w:rsidR="008A3D76" w:rsidRPr="00687528">
        <w:rPr>
          <w:rFonts w:ascii="Cambria" w:eastAsia="Calibri" w:hAnsi="Cambria"/>
          <w:sz w:val="22"/>
          <w:szCs w:val="22"/>
        </w:rPr>
        <w:t xml:space="preserve">. § 2 odst. 1 písm. c) </w:t>
      </w:r>
      <w:r w:rsidR="00704C71">
        <w:rPr>
          <w:rFonts w:ascii="Cambria" w:eastAsia="Calibri" w:hAnsi="Cambria"/>
          <w:sz w:val="22"/>
          <w:szCs w:val="22"/>
        </w:rPr>
        <w:t xml:space="preserve">zákona </w:t>
      </w:r>
      <w:r w:rsidR="008A3D76" w:rsidRPr="00687528">
        <w:rPr>
          <w:rFonts w:ascii="Cambria" w:eastAsia="Calibri" w:hAnsi="Cambria"/>
          <w:sz w:val="22"/>
          <w:szCs w:val="22"/>
        </w:rPr>
        <w:t>č. 159/2006 Sb., o střetu zájmů, ve znění pozdějších předpisů</w:t>
      </w:r>
      <w:r w:rsidR="00704C71">
        <w:rPr>
          <w:rFonts w:ascii="Cambria" w:eastAsia="Calibri" w:hAnsi="Cambria"/>
          <w:sz w:val="22"/>
          <w:szCs w:val="22"/>
        </w:rPr>
        <w:t>,</w:t>
      </w:r>
      <w:r w:rsidR="008A3D76" w:rsidRPr="00687528">
        <w:rPr>
          <w:rFonts w:ascii="Cambria" w:eastAsia="Calibri" w:hAnsi="Cambria"/>
          <w:sz w:val="22"/>
          <w:szCs w:val="22"/>
        </w:rPr>
        <w:t xml:space="preserve"> nebo </w:t>
      </w:r>
      <w:r w:rsidR="00DB0E9B" w:rsidRPr="00687528">
        <w:rPr>
          <w:rFonts w:ascii="Cambria" w:eastAsia="Calibri" w:hAnsi="Cambria"/>
          <w:sz w:val="22"/>
          <w:szCs w:val="22"/>
        </w:rPr>
        <w:t>touto osobou</w:t>
      </w:r>
      <w:r w:rsidR="008A3D76" w:rsidRPr="00687528">
        <w:rPr>
          <w:rFonts w:ascii="Cambria" w:eastAsia="Calibri" w:hAnsi="Cambria"/>
          <w:sz w:val="22"/>
          <w:szCs w:val="22"/>
        </w:rPr>
        <w:t xml:space="preserve"> ovládaná osoba, nevlastní </w:t>
      </w:r>
      <w:r w:rsidR="00441BDA" w:rsidRPr="00687528">
        <w:rPr>
          <w:rFonts w:ascii="Cambria" w:eastAsia="Calibri" w:hAnsi="Cambria"/>
          <w:sz w:val="22"/>
          <w:szCs w:val="22"/>
        </w:rPr>
        <w:t xml:space="preserve">ve Zhotoviteli </w:t>
      </w:r>
      <w:r w:rsidR="008A3D76" w:rsidRPr="00687528">
        <w:rPr>
          <w:rFonts w:ascii="Cambria" w:eastAsia="Calibri" w:hAnsi="Cambria"/>
          <w:sz w:val="22"/>
          <w:szCs w:val="22"/>
        </w:rPr>
        <w:t xml:space="preserve">podíl o velikosti nejméně 25 % účasti společníka v obchodní společnosti. </w:t>
      </w:r>
      <w:r w:rsidR="00FD505A" w:rsidRPr="00687528">
        <w:rPr>
          <w:rFonts w:ascii="Cambria" w:eastAsia="Calibri" w:hAnsi="Cambria"/>
          <w:sz w:val="22"/>
          <w:szCs w:val="22"/>
        </w:rPr>
        <w:t xml:space="preserve">Obdobně Zhotovitel prohlašuje, že </w:t>
      </w:r>
      <w:r w:rsidR="0004684D" w:rsidRPr="00687528">
        <w:rPr>
          <w:rFonts w:ascii="Cambria" w:eastAsia="Calibri" w:hAnsi="Cambria"/>
          <w:sz w:val="22"/>
          <w:szCs w:val="22"/>
        </w:rPr>
        <w:t xml:space="preserve">prohlášení dle předchozí věty se uplatní i na poddodavatele, </w:t>
      </w:r>
      <w:r w:rsidR="00B55843" w:rsidRPr="00687528">
        <w:rPr>
          <w:rFonts w:ascii="Cambria" w:eastAsia="Calibri" w:hAnsi="Cambria"/>
          <w:sz w:val="22"/>
          <w:szCs w:val="22"/>
        </w:rPr>
        <w:t>prostřednictvím kterého Zhotovitel prokazoval kvalifikaci v zadávacím řízení předcházející uzavření této Smlouvy.</w:t>
      </w:r>
      <w:r w:rsidR="00086E90" w:rsidRPr="00687528">
        <w:rPr>
          <w:rFonts w:ascii="Cambria" w:eastAsia="Calibri" w:hAnsi="Cambria"/>
          <w:sz w:val="22"/>
          <w:szCs w:val="22"/>
        </w:rPr>
        <w:t xml:space="preserve"> </w:t>
      </w:r>
    </w:p>
    <w:p w14:paraId="5893A3F6" w14:textId="7955BEE5" w:rsidR="00B058C2" w:rsidRPr="00054C1B" w:rsidRDefault="00B058C2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 xml:space="preserve">Zhotovitel je povinen provádět Dílo </w:t>
      </w:r>
      <w:r w:rsidR="00BE4728" w:rsidRPr="00687528">
        <w:rPr>
          <w:rFonts w:ascii="Cambria" w:eastAsia="Calibri" w:hAnsi="Cambria"/>
          <w:sz w:val="22"/>
          <w:szCs w:val="22"/>
        </w:rPr>
        <w:t xml:space="preserve">prostřednictvím odborně způsobilých osob, které Zhotovitel uvedl </w:t>
      </w:r>
      <w:r w:rsidR="009665E4" w:rsidRPr="00687528">
        <w:rPr>
          <w:rFonts w:ascii="Cambria" w:eastAsia="Calibri" w:hAnsi="Cambria"/>
          <w:sz w:val="22"/>
          <w:szCs w:val="22"/>
        </w:rPr>
        <w:t xml:space="preserve">jako </w:t>
      </w:r>
      <w:r w:rsidR="002E386E" w:rsidRPr="00687528">
        <w:rPr>
          <w:rFonts w:ascii="Cambria" w:eastAsia="Calibri" w:hAnsi="Cambria"/>
          <w:sz w:val="22"/>
          <w:szCs w:val="22"/>
        </w:rPr>
        <w:t>členy realizačního týmu v nabídce na plnění předmětu této Smlouvy</w:t>
      </w:r>
      <w:r w:rsidR="00A466E7" w:rsidRPr="00687528">
        <w:rPr>
          <w:rFonts w:ascii="Cambria" w:eastAsia="Calibri" w:hAnsi="Cambria"/>
          <w:sz w:val="22"/>
          <w:szCs w:val="22"/>
        </w:rPr>
        <w:t xml:space="preserve">. Zhotovitel je oprávněn měnit </w:t>
      </w:r>
      <w:r w:rsidR="002E386E" w:rsidRPr="00687528">
        <w:rPr>
          <w:rFonts w:ascii="Cambria" w:eastAsia="Calibri" w:hAnsi="Cambria"/>
          <w:sz w:val="22"/>
          <w:szCs w:val="22"/>
        </w:rPr>
        <w:t xml:space="preserve">uvedené </w:t>
      </w:r>
      <w:r w:rsidR="00A466E7" w:rsidRPr="00687528">
        <w:rPr>
          <w:rFonts w:ascii="Cambria" w:eastAsia="Calibri" w:hAnsi="Cambria"/>
          <w:sz w:val="22"/>
          <w:szCs w:val="22"/>
        </w:rPr>
        <w:t xml:space="preserve">osoby po předchozím vyrozumění Objednatele s tím, že </w:t>
      </w:r>
      <w:r w:rsidR="00A466E7" w:rsidRPr="00054C1B">
        <w:rPr>
          <w:rFonts w:ascii="Cambria" w:eastAsia="Calibri" w:hAnsi="Cambria"/>
          <w:sz w:val="22"/>
          <w:szCs w:val="22"/>
        </w:rPr>
        <w:t>nov</w:t>
      </w:r>
      <w:r w:rsidR="00674093" w:rsidRPr="00054C1B">
        <w:rPr>
          <w:rFonts w:ascii="Cambria" w:eastAsia="Calibri" w:hAnsi="Cambria"/>
          <w:sz w:val="22"/>
          <w:szCs w:val="22"/>
        </w:rPr>
        <w:t xml:space="preserve">á osoba </w:t>
      </w:r>
      <w:r w:rsidR="00A466E7" w:rsidRPr="00054C1B">
        <w:rPr>
          <w:rFonts w:ascii="Cambria" w:eastAsia="Calibri" w:hAnsi="Cambria"/>
          <w:sz w:val="22"/>
          <w:szCs w:val="22"/>
        </w:rPr>
        <w:t xml:space="preserve">musí splňovat nejméně odbornost a podmínky, jako </w:t>
      </w:r>
      <w:r w:rsidR="009E20DB" w:rsidRPr="00054C1B">
        <w:rPr>
          <w:rFonts w:ascii="Cambria" w:eastAsia="Calibri" w:hAnsi="Cambria"/>
          <w:sz w:val="22"/>
          <w:szCs w:val="22"/>
        </w:rPr>
        <w:t>osoba</w:t>
      </w:r>
      <w:r w:rsidR="00A466E7" w:rsidRPr="00054C1B">
        <w:rPr>
          <w:rFonts w:ascii="Cambria" w:eastAsia="Calibri" w:hAnsi="Cambria"/>
          <w:sz w:val="22"/>
          <w:szCs w:val="22"/>
        </w:rPr>
        <w:t>, kter</w:t>
      </w:r>
      <w:r w:rsidR="009E20DB" w:rsidRPr="00054C1B">
        <w:rPr>
          <w:rFonts w:ascii="Cambria" w:eastAsia="Calibri" w:hAnsi="Cambria"/>
          <w:sz w:val="22"/>
          <w:szCs w:val="22"/>
        </w:rPr>
        <w:t>ou</w:t>
      </w:r>
      <w:r w:rsidR="00A466E7" w:rsidRPr="00054C1B">
        <w:rPr>
          <w:rFonts w:ascii="Cambria" w:eastAsia="Calibri" w:hAnsi="Cambria"/>
          <w:sz w:val="22"/>
          <w:szCs w:val="22"/>
        </w:rPr>
        <w:t xml:space="preserve"> v rámci provádění Díla nahradil</w:t>
      </w:r>
      <w:r w:rsidR="00407399" w:rsidRPr="00054C1B">
        <w:rPr>
          <w:rFonts w:ascii="Cambria" w:eastAsia="Calibri" w:hAnsi="Cambria"/>
          <w:sz w:val="22"/>
          <w:szCs w:val="22"/>
        </w:rPr>
        <w:t xml:space="preserve">. </w:t>
      </w:r>
    </w:p>
    <w:p w14:paraId="387D3DED" w14:textId="70989AA8" w:rsidR="00054C1B" w:rsidRPr="00054C1B" w:rsidRDefault="00054C1B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eastAsia="Calibri" w:hAnsi="Cambria"/>
          <w:sz w:val="22"/>
          <w:szCs w:val="22"/>
        </w:rPr>
      </w:pPr>
      <w:r w:rsidRPr="00054C1B">
        <w:rPr>
          <w:rFonts w:ascii="Cambria" w:hAnsi="Cambria"/>
          <w:sz w:val="22"/>
          <w:szCs w:val="22"/>
        </w:rPr>
        <w:lastRenderedPageBreak/>
        <w:t xml:space="preserve">Zhotovitel prohlašuje, že si je vědom skutečnosti, že </w:t>
      </w:r>
      <w:r>
        <w:rPr>
          <w:rFonts w:ascii="Cambria" w:hAnsi="Cambria"/>
          <w:sz w:val="22"/>
          <w:szCs w:val="22"/>
        </w:rPr>
        <w:t>O</w:t>
      </w:r>
      <w:r w:rsidRPr="00054C1B">
        <w:rPr>
          <w:rFonts w:ascii="Cambria" w:hAnsi="Cambria"/>
          <w:sz w:val="22"/>
          <w:szCs w:val="22"/>
        </w:rPr>
        <w:t xml:space="preserve">bjednatel, má zájem na realizaci </w:t>
      </w:r>
      <w:r>
        <w:rPr>
          <w:rFonts w:ascii="Cambria" w:hAnsi="Cambria"/>
          <w:sz w:val="22"/>
          <w:szCs w:val="22"/>
        </w:rPr>
        <w:t>D</w:t>
      </w:r>
      <w:r w:rsidRPr="00054C1B">
        <w:rPr>
          <w:rFonts w:ascii="Cambria" w:hAnsi="Cambria"/>
          <w:sz w:val="22"/>
          <w:szCs w:val="22"/>
        </w:rPr>
        <w:t xml:space="preserve">íla v souladu se zásadami společensky odpovědného zadávání veřejných zakázek. Zhotovitel se zavazuje dodržovat podmínky férových pracovních podmínek blíže vymezených v příloze č. </w:t>
      </w:r>
      <w:r>
        <w:rPr>
          <w:rFonts w:ascii="Cambria" w:hAnsi="Cambria"/>
          <w:sz w:val="22"/>
          <w:szCs w:val="22"/>
        </w:rPr>
        <w:t>2</w:t>
      </w:r>
      <w:r w:rsidRPr="00054C1B">
        <w:rPr>
          <w:rFonts w:ascii="Cambria" w:hAnsi="Cambria"/>
          <w:sz w:val="22"/>
          <w:szCs w:val="22"/>
        </w:rPr>
        <w:t xml:space="preserve"> této </w:t>
      </w:r>
      <w:r>
        <w:rPr>
          <w:rFonts w:ascii="Cambria" w:hAnsi="Cambria"/>
          <w:sz w:val="22"/>
          <w:szCs w:val="22"/>
        </w:rPr>
        <w:t>S</w:t>
      </w:r>
      <w:r w:rsidRPr="00054C1B">
        <w:rPr>
          <w:rFonts w:ascii="Cambria" w:hAnsi="Cambria"/>
          <w:sz w:val="22"/>
          <w:szCs w:val="22"/>
        </w:rPr>
        <w:t xml:space="preserve">mlouvy. Podpis předmětného čestného prohlášení o dodržení zásad odpovědného veřejného zadávání </w:t>
      </w:r>
      <w:r>
        <w:rPr>
          <w:rFonts w:ascii="Cambria" w:hAnsi="Cambria"/>
          <w:sz w:val="22"/>
          <w:szCs w:val="22"/>
        </w:rPr>
        <w:t>Z</w:t>
      </w:r>
      <w:r w:rsidRPr="00054C1B">
        <w:rPr>
          <w:rFonts w:ascii="Cambria" w:hAnsi="Cambria"/>
          <w:sz w:val="22"/>
          <w:szCs w:val="22"/>
        </w:rPr>
        <w:t xml:space="preserve">hotovitelem byl předpokladem uzavření této </w:t>
      </w:r>
      <w:r>
        <w:rPr>
          <w:rFonts w:ascii="Cambria" w:hAnsi="Cambria"/>
          <w:sz w:val="22"/>
          <w:szCs w:val="22"/>
        </w:rPr>
        <w:t>S</w:t>
      </w:r>
      <w:r w:rsidRPr="00054C1B">
        <w:rPr>
          <w:rFonts w:ascii="Cambria" w:hAnsi="Cambria"/>
          <w:sz w:val="22"/>
          <w:szCs w:val="22"/>
        </w:rPr>
        <w:t>mlouvy.</w:t>
      </w:r>
    </w:p>
    <w:p w14:paraId="15C101B1" w14:textId="01E4BBF9" w:rsidR="00D476A3" w:rsidRPr="00687528" w:rsidRDefault="00790CBF" w:rsidP="002B585F">
      <w:pPr>
        <w:pStyle w:val="Odstavecseseznamem"/>
        <w:numPr>
          <w:ilvl w:val="0"/>
          <w:numId w:val="9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t>Doba</w:t>
      </w:r>
      <w:r w:rsidR="00C368B5" w:rsidRPr="00687528">
        <w:rPr>
          <w:rFonts w:ascii="Cambria" w:hAnsi="Cambria" w:cstheme="minorHAnsi"/>
          <w:b/>
          <w:sz w:val="22"/>
          <w:szCs w:val="22"/>
        </w:rPr>
        <w:t xml:space="preserve"> a místo</w:t>
      </w:r>
      <w:r w:rsidRPr="00687528">
        <w:rPr>
          <w:rFonts w:ascii="Cambria" w:hAnsi="Cambria" w:cstheme="minorHAnsi"/>
          <w:b/>
          <w:sz w:val="22"/>
          <w:szCs w:val="22"/>
        </w:rPr>
        <w:t xml:space="preserve"> plnění</w:t>
      </w:r>
      <w:r w:rsidR="002072F5" w:rsidRPr="00687528">
        <w:rPr>
          <w:rFonts w:ascii="Cambria" w:hAnsi="Cambria" w:cstheme="minorHAnsi"/>
          <w:b/>
          <w:sz w:val="22"/>
          <w:szCs w:val="22"/>
        </w:rPr>
        <w:t>,</w:t>
      </w:r>
      <w:r w:rsidRPr="00687528">
        <w:rPr>
          <w:rFonts w:ascii="Cambria" w:hAnsi="Cambria" w:cstheme="minorHAnsi"/>
          <w:b/>
          <w:sz w:val="22"/>
          <w:szCs w:val="22"/>
        </w:rPr>
        <w:t xml:space="preserve"> předání</w:t>
      </w:r>
      <w:r w:rsidR="00C368B5" w:rsidRPr="00687528">
        <w:rPr>
          <w:rFonts w:ascii="Cambria" w:hAnsi="Cambria" w:cstheme="minorHAnsi"/>
          <w:b/>
          <w:sz w:val="22"/>
          <w:szCs w:val="22"/>
        </w:rPr>
        <w:t xml:space="preserve"> Díla</w:t>
      </w:r>
      <w:r w:rsidR="002072F5" w:rsidRPr="00687528">
        <w:rPr>
          <w:rFonts w:ascii="Cambria" w:hAnsi="Cambria" w:cstheme="minorHAnsi"/>
          <w:b/>
          <w:sz w:val="22"/>
          <w:szCs w:val="22"/>
        </w:rPr>
        <w:t xml:space="preserve"> a realizační tým Zhotovitele</w:t>
      </w:r>
    </w:p>
    <w:p w14:paraId="5FBA9CBD" w14:textId="7BB0A303" w:rsidR="005159F5" w:rsidRPr="00567773" w:rsidRDefault="003F588E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567773">
        <w:rPr>
          <w:rFonts w:ascii="Cambria" w:hAnsi="Cambria" w:cstheme="minorHAnsi"/>
          <w:sz w:val="22"/>
          <w:szCs w:val="22"/>
        </w:rPr>
        <w:t xml:space="preserve">Zhotovitel se zavazuje provést </w:t>
      </w:r>
      <w:r w:rsidR="00AE05A5" w:rsidRPr="00567773">
        <w:rPr>
          <w:rFonts w:ascii="Cambria" w:hAnsi="Cambria" w:cstheme="minorHAnsi"/>
          <w:sz w:val="22"/>
          <w:szCs w:val="22"/>
        </w:rPr>
        <w:t>Dílo</w:t>
      </w:r>
      <w:r w:rsidR="00B540CA" w:rsidRPr="00567773">
        <w:rPr>
          <w:rFonts w:ascii="Cambria" w:hAnsi="Cambria" w:cstheme="minorHAnsi"/>
          <w:sz w:val="22"/>
          <w:szCs w:val="22"/>
        </w:rPr>
        <w:t xml:space="preserve"> </w:t>
      </w:r>
      <w:r w:rsidR="00AE05A5" w:rsidRPr="00567773">
        <w:rPr>
          <w:rFonts w:ascii="Cambria" w:hAnsi="Cambria" w:cstheme="minorHAnsi"/>
          <w:sz w:val="22"/>
          <w:szCs w:val="22"/>
        </w:rPr>
        <w:t xml:space="preserve">a předat jej Objednateli nejpozději </w:t>
      </w:r>
      <w:r w:rsidR="00F904E2" w:rsidRPr="00567773">
        <w:rPr>
          <w:rFonts w:ascii="Cambria" w:hAnsi="Cambria" w:cstheme="minorHAnsi"/>
          <w:sz w:val="22"/>
          <w:szCs w:val="22"/>
        </w:rPr>
        <w:t xml:space="preserve">do </w:t>
      </w:r>
      <w:r w:rsidR="00704C71">
        <w:rPr>
          <w:rFonts w:ascii="Cambria" w:hAnsi="Cambria" w:cstheme="minorHAnsi"/>
          <w:sz w:val="22"/>
          <w:szCs w:val="22"/>
        </w:rPr>
        <w:t>20</w:t>
      </w:r>
      <w:r w:rsidR="00131D5F" w:rsidRPr="00567773">
        <w:rPr>
          <w:rFonts w:ascii="Cambria" w:hAnsi="Cambria" w:cstheme="minorHAnsi"/>
          <w:sz w:val="22"/>
          <w:szCs w:val="22"/>
        </w:rPr>
        <w:t>. 12. 202</w:t>
      </w:r>
      <w:r w:rsidR="00704C71">
        <w:rPr>
          <w:rFonts w:ascii="Cambria" w:hAnsi="Cambria" w:cstheme="minorHAnsi"/>
          <w:sz w:val="22"/>
          <w:szCs w:val="22"/>
        </w:rPr>
        <w:t>4</w:t>
      </w:r>
      <w:r w:rsidR="00572A7A" w:rsidRPr="00567773">
        <w:rPr>
          <w:rFonts w:ascii="Cambria" w:hAnsi="Cambria" w:cstheme="minorHAnsi"/>
          <w:sz w:val="22"/>
          <w:szCs w:val="22"/>
        </w:rPr>
        <w:t>.</w:t>
      </w:r>
      <w:r w:rsidR="00C56CDF" w:rsidRPr="00567773">
        <w:rPr>
          <w:rFonts w:ascii="Cambria" w:hAnsi="Cambria" w:cstheme="minorHAnsi"/>
          <w:sz w:val="22"/>
          <w:szCs w:val="22"/>
        </w:rPr>
        <w:t xml:space="preserve"> </w:t>
      </w:r>
    </w:p>
    <w:p w14:paraId="4CB161BF" w14:textId="661B3124" w:rsidR="00427FAC" w:rsidRPr="00687528" w:rsidRDefault="00F87BC7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předá </w:t>
      </w:r>
      <w:r w:rsidR="00653E72" w:rsidRPr="00687528">
        <w:rPr>
          <w:rFonts w:ascii="Cambria" w:hAnsi="Cambria" w:cstheme="minorHAnsi"/>
          <w:sz w:val="22"/>
          <w:szCs w:val="22"/>
        </w:rPr>
        <w:t>Projekto</w:t>
      </w:r>
      <w:r w:rsidR="00704C71">
        <w:rPr>
          <w:rFonts w:ascii="Cambria" w:hAnsi="Cambria" w:cstheme="minorHAnsi"/>
          <w:sz w:val="22"/>
          <w:szCs w:val="22"/>
        </w:rPr>
        <w:t>vou</w:t>
      </w:r>
      <w:r w:rsidR="00653E72" w:rsidRPr="00687528">
        <w:rPr>
          <w:rFonts w:ascii="Cambria" w:hAnsi="Cambria" w:cstheme="minorHAnsi"/>
          <w:sz w:val="22"/>
          <w:szCs w:val="22"/>
        </w:rPr>
        <w:t xml:space="preserve"> dokumentac</w:t>
      </w:r>
      <w:r w:rsidR="00704C71">
        <w:rPr>
          <w:rFonts w:ascii="Cambria" w:hAnsi="Cambria" w:cstheme="minorHAnsi"/>
          <w:sz w:val="22"/>
          <w:szCs w:val="22"/>
        </w:rPr>
        <w:t>i</w:t>
      </w:r>
      <w:r w:rsidRPr="00687528">
        <w:rPr>
          <w:rFonts w:ascii="Cambria" w:hAnsi="Cambria" w:cstheme="minorHAnsi"/>
          <w:sz w:val="22"/>
          <w:szCs w:val="22"/>
        </w:rPr>
        <w:t xml:space="preserve"> </w:t>
      </w:r>
      <w:r w:rsidR="00DE1175" w:rsidRPr="00687528">
        <w:rPr>
          <w:rFonts w:ascii="Cambria" w:hAnsi="Cambria" w:cstheme="minorHAnsi"/>
          <w:sz w:val="22"/>
          <w:szCs w:val="22"/>
        </w:rPr>
        <w:t>v písemné podobě ve</w:t>
      </w:r>
      <w:r w:rsidRPr="00687528">
        <w:rPr>
          <w:rFonts w:ascii="Cambria" w:hAnsi="Cambria" w:cstheme="minorHAnsi"/>
          <w:sz w:val="22"/>
          <w:szCs w:val="22"/>
        </w:rPr>
        <w:t xml:space="preserve"> 3 </w:t>
      </w:r>
      <w:r w:rsidR="00DE1175" w:rsidRPr="00687528">
        <w:rPr>
          <w:rFonts w:ascii="Cambria" w:hAnsi="Cambria" w:cstheme="minorHAnsi"/>
          <w:sz w:val="22"/>
          <w:szCs w:val="22"/>
        </w:rPr>
        <w:t xml:space="preserve">stejnopisech a </w:t>
      </w:r>
      <w:r w:rsidR="00427FAC" w:rsidRPr="00687528">
        <w:rPr>
          <w:rFonts w:ascii="Cambria" w:hAnsi="Cambria" w:cstheme="minorHAnsi"/>
          <w:sz w:val="22"/>
          <w:szCs w:val="22"/>
        </w:rPr>
        <w:t xml:space="preserve">v elektronické podobě na </w:t>
      </w:r>
      <w:proofErr w:type="spellStart"/>
      <w:r w:rsidR="00F37419" w:rsidRPr="00687528">
        <w:rPr>
          <w:rFonts w:ascii="Cambria" w:hAnsi="Cambria" w:cstheme="minorHAnsi"/>
          <w:sz w:val="22"/>
          <w:szCs w:val="22"/>
        </w:rPr>
        <w:t>flashdisku</w:t>
      </w:r>
      <w:proofErr w:type="spellEnd"/>
      <w:r w:rsidR="00427FAC" w:rsidRPr="00687528">
        <w:rPr>
          <w:rFonts w:ascii="Cambria" w:hAnsi="Cambria" w:cstheme="minorHAnsi"/>
          <w:sz w:val="22"/>
          <w:szCs w:val="22"/>
        </w:rPr>
        <w:t>.</w:t>
      </w:r>
      <w:r w:rsidR="003F2CAE" w:rsidRPr="00687528">
        <w:rPr>
          <w:rFonts w:ascii="Cambria" w:hAnsi="Cambria" w:cstheme="minorHAnsi"/>
          <w:sz w:val="22"/>
          <w:szCs w:val="22"/>
        </w:rPr>
        <w:t xml:space="preserve"> </w:t>
      </w:r>
      <w:r w:rsidR="003F2CAE" w:rsidRPr="00687528">
        <w:rPr>
          <w:rFonts w:ascii="Cambria" w:eastAsia="Calibri" w:hAnsi="Cambria"/>
          <w:sz w:val="22"/>
          <w:szCs w:val="22"/>
        </w:rPr>
        <w:t xml:space="preserve">Elektronická podoba </w:t>
      </w:r>
      <w:r w:rsidR="005159F5" w:rsidRPr="00687528">
        <w:rPr>
          <w:rFonts w:ascii="Cambria" w:eastAsia="Calibri" w:hAnsi="Cambria"/>
          <w:sz w:val="22"/>
          <w:szCs w:val="22"/>
        </w:rPr>
        <w:t>Projektov</w:t>
      </w:r>
      <w:r w:rsidR="00704C71">
        <w:rPr>
          <w:rFonts w:ascii="Cambria" w:eastAsia="Calibri" w:hAnsi="Cambria"/>
          <w:sz w:val="22"/>
          <w:szCs w:val="22"/>
        </w:rPr>
        <w:t>é</w:t>
      </w:r>
      <w:r w:rsidR="005159F5" w:rsidRPr="00687528">
        <w:rPr>
          <w:rFonts w:ascii="Cambria" w:eastAsia="Calibri" w:hAnsi="Cambria"/>
          <w:sz w:val="22"/>
          <w:szCs w:val="22"/>
        </w:rPr>
        <w:t xml:space="preserve"> dokumentac</w:t>
      </w:r>
      <w:r w:rsidR="00704C71">
        <w:rPr>
          <w:rFonts w:ascii="Cambria" w:eastAsia="Calibri" w:hAnsi="Cambria"/>
          <w:sz w:val="22"/>
          <w:szCs w:val="22"/>
        </w:rPr>
        <w:t>e</w:t>
      </w:r>
      <w:r w:rsidR="003F2CAE" w:rsidRPr="00687528">
        <w:rPr>
          <w:rFonts w:ascii="Cambria" w:eastAsia="Calibri" w:hAnsi="Cambria"/>
          <w:sz w:val="22"/>
          <w:szCs w:val="22"/>
        </w:rPr>
        <w:t xml:space="preserve"> bude předána </w:t>
      </w:r>
      <w:r w:rsidR="00704C71">
        <w:rPr>
          <w:rFonts w:ascii="Cambria" w:eastAsia="Calibri" w:hAnsi="Cambria"/>
          <w:sz w:val="22"/>
          <w:szCs w:val="22"/>
        </w:rPr>
        <w:t xml:space="preserve">v </w:t>
      </w:r>
      <w:r w:rsidR="003F2CAE" w:rsidRPr="00687528">
        <w:rPr>
          <w:rFonts w:ascii="Cambria" w:eastAsia="Calibri" w:hAnsi="Cambria"/>
          <w:sz w:val="22"/>
          <w:szCs w:val="22"/>
        </w:rPr>
        <w:t xml:space="preserve">otevřených formátech (doc, </w:t>
      </w:r>
      <w:proofErr w:type="spellStart"/>
      <w:r w:rsidR="003F2CAE" w:rsidRPr="00687528">
        <w:rPr>
          <w:rFonts w:ascii="Cambria" w:eastAsia="Calibri" w:hAnsi="Cambria"/>
          <w:sz w:val="22"/>
          <w:szCs w:val="22"/>
        </w:rPr>
        <w:t>xls</w:t>
      </w:r>
      <w:proofErr w:type="spellEnd"/>
      <w:r w:rsidR="003F2CAE" w:rsidRPr="00687528">
        <w:rPr>
          <w:rFonts w:ascii="Cambria" w:eastAsia="Calibri" w:hAnsi="Cambria"/>
          <w:sz w:val="22"/>
          <w:szCs w:val="22"/>
        </w:rPr>
        <w:t xml:space="preserve">, </w:t>
      </w:r>
      <w:proofErr w:type="spellStart"/>
      <w:r w:rsidR="003F2CAE" w:rsidRPr="00687528">
        <w:rPr>
          <w:rFonts w:ascii="Cambria" w:eastAsia="Calibri" w:hAnsi="Cambria"/>
          <w:sz w:val="22"/>
          <w:szCs w:val="22"/>
        </w:rPr>
        <w:t>dwg</w:t>
      </w:r>
      <w:proofErr w:type="spellEnd"/>
      <w:r w:rsidR="003F2CAE" w:rsidRPr="00687528">
        <w:rPr>
          <w:rFonts w:ascii="Cambria" w:eastAsia="Calibri" w:hAnsi="Cambria"/>
          <w:sz w:val="22"/>
          <w:szCs w:val="22"/>
        </w:rPr>
        <w:t xml:space="preserve"> apod.).</w:t>
      </w:r>
    </w:p>
    <w:p w14:paraId="44B59A0C" w14:textId="0E48EB37" w:rsidR="00C368B5" w:rsidRPr="00687528" w:rsidRDefault="20BC085B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687528">
        <w:rPr>
          <w:rFonts w:ascii="Cambria" w:eastAsia="Calibri" w:hAnsi="Cambria"/>
          <w:sz w:val="22"/>
          <w:szCs w:val="22"/>
        </w:rPr>
        <w:t>Zhotovitel zpracovává Dílo v </w:t>
      </w:r>
      <w:r w:rsidR="00572A7A">
        <w:rPr>
          <w:rFonts w:ascii="Cambria" w:eastAsia="Calibri" w:hAnsi="Cambria"/>
          <w:sz w:val="22"/>
          <w:szCs w:val="22"/>
        </w:rPr>
        <w:t>Objektu</w:t>
      </w:r>
      <w:r w:rsidRPr="00687528">
        <w:rPr>
          <w:rFonts w:ascii="Cambria" w:eastAsia="Calibri" w:hAnsi="Cambria"/>
          <w:sz w:val="22"/>
          <w:szCs w:val="22"/>
        </w:rPr>
        <w:t>, případně v sídle Zhotovitele, pokud to povaha plnění umožňuje.</w:t>
      </w:r>
    </w:p>
    <w:p w14:paraId="45FED407" w14:textId="388A1F91" w:rsidR="00812C7F" w:rsidRPr="00687528" w:rsidRDefault="005C3695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687528">
        <w:rPr>
          <w:rFonts w:ascii="Cambria" w:hAnsi="Cambria" w:cstheme="minorBidi"/>
          <w:sz w:val="22"/>
          <w:szCs w:val="22"/>
        </w:rPr>
        <w:t xml:space="preserve">Zhotovitel je povinen provádět Dílo </w:t>
      </w:r>
      <w:r w:rsidR="00852250" w:rsidRPr="00687528">
        <w:rPr>
          <w:rFonts w:ascii="Cambria" w:hAnsi="Cambria" w:cstheme="minorBidi"/>
          <w:sz w:val="22"/>
          <w:szCs w:val="22"/>
        </w:rPr>
        <w:t>prostřednictvím osob</w:t>
      </w:r>
      <w:r w:rsidR="00433631" w:rsidRPr="00687528">
        <w:rPr>
          <w:rFonts w:ascii="Cambria" w:hAnsi="Cambria" w:cstheme="minorBidi"/>
          <w:sz w:val="22"/>
          <w:szCs w:val="22"/>
        </w:rPr>
        <w:t xml:space="preserve"> (dále jen „</w:t>
      </w:r>
      <w:r w:rsidR="00433631" w:rsidRPr="00687528">
        <w:rPr>
          <w:rFonts w:ascii="Cambria" w:hAnsi="Cambria" w:cstheme="minorBidi"/>
          <w:b/>
          <w:bCs/>
          <w:sz w:val="22"/>
          <w:szCs w:val="22"/>
        </w:rPr>
        <w:t>Členové realizačního týmu</w:t>
      </w:r>
      <w:r w:rsidR="00433631" w:rsidRPr="00687528">
        <w:rPr>
          <w:rFonts w:ascii="Cambria" w:hAnsi="Cambria" w:cstheme="minorBidi"/>
          <w:sz w:val="22"/>
          <w:szCs w:val="22"/>
        </w:rPr>
        <w:t>“</w:t>
      </w:r>
      <w:r w:rsidR="00DE27BC" w:rsidRPr="00687528">
        <w:rPr>
          <w:rFonts w:ascii="Cambria" w:hAnsi="Cambria" w:cstheme="minorBidi"/>
          <w:sz w:val="22"/>
          <w:szCs w:val="22"/>
        </w:rPr>
        <w:t>; jednotlivě dále jen „</w:t>
      </w:r>
      <w:r w:rsidR="00DE27BC" w:rsidRPr="00687528">
        <w:rPr>
          <w:rFonts w:ascii="Cambria" w:hAnsi="Cambria" w:cstheme="minorBidi"/>
          <w:b/>
          <w:bCs/>
          <w:sz w:val="22"/>
          <w:szCs w:val="22"/>
        </w:rPr>
        <w:t>Člen realizačního týmu</w:t>
      </w:r>
      <w:r w:rsidR="00DE27BC" w:rsidRPr="00687528">
        <w:rPr>
          <w:rFonts w:ascii="Cambria" w:hAnsi="Cambria" w:cstheme="minorBidi"/>
          <w:sz w:val="22"/>
          <w:szCs w:val="22"/>
        </w:rPr>
        <w:t>“</w:t>
      </w:r>
      <w:r w:rsidR="00433631" w:rsidRPr="00687528">
        <w:rPr>
          <w:rFonts w:ascii="Cambria" w:hAnsi="Cambria" w:cstheme="minorBidi"/>
          <w:sz w:val="22"/>
          <w:szCs w:val="22"/>
        </w:rPr>
        <w:t>)</w:t>
      </w:r>
      <w:r w:rsidR="00DF086A" w:rsidRPr="00687528">
        <w:rPr>
          <w:rFonts w:ascii="Cambria" w:hAnsi="Cambria" w:cstheme="minorBidi"/>
          <w:sz w:val="22"/>
          <w:szCs w:val="22"/>
        </w:rPr>
        <w:t xml:space="preserve">, které uvedl </w:t>
      </w:r>
      <w:r w:rsidR="001D26F6" w:rsidRPr="00687528">
        <w:rPr>
          <w:rFonts w:ascii="Cambria" w:hAnsi="Cambria" w:cstheme="minorBidi"/>
          <w:sz w:val="22"/>
          <w:szCs w:val="22"/>
        </w:rPr>
        <w:t>v rámci kvalifikace</w:t>
      </w:r>
      <w:r w:rsidR="00433631" w:rsidRPr="00687528">
        <w:rPr>
          <w:rFonts w:ascii="Cambria" w:hAnsi="Cambria" w:cstheme="minorBidi"/>
          <w:sz w:val="22"/>
          <w:szCs w:val="22"/>
        </w:rPr>
        <w:t xml:space="preserve"> ve své nabídce</w:t>
      </w:r>
      <w:r w:rsidR="001D26F6" w:rsidRPr="00687528">
        <w:rPr>
          <w:rFonts w:ascii="Cambria" w:hAnsi="Cambria" w:cstheme="minorBidi"/>
          <w:sz w:val="22"/>
          <w:szCs w:val="22"/>
        </w:rPr>
        <w:t xml:space="preserve"> jako seznam techniků/členů realizačního týmu v rámci zadávacího řízení</w:t>
      </w:r>
      <w:r w:rsidR="00433631" w:rsidRPr="00687528">
        <w:rPr>
          <w:rFonts w:ascii="Cambria" w:hAnsi="Cambria" w:cstheme="minorBidi"/>
          <w:sz w:val="22"/>
          <w:szCs w:val="22"/>
        </w:rPr>
        <w:t xml:space="preserve"> (dále jen „</w:t>
      </w:r>
      <w:r w:rsidR="00433631" w:rsidRPr="00687528">
        <w:rPr>
          <w:rFonts w:ascii="Cambria" w:hAnsi="Cambria" w:cstheme="minorBidi"/>
          <w:b/>
          <w:bCs/>
          <w:sz w:val="22"/>
          <w:szCs w:val="22"/>
        </w:rPr>
        <w:t>Nabídka</w:t>
      </w:r>
      <w:r w:rsidR="00433631" w:rsidRPr="00687528">
        <w:rPr>
          <w:rFonts w:ascii="Cambria" w:hAnsi="Cambria" w:cstheme="minorBidi"/>
          <w:sz w:val="22"/>
          <w:szCs w:val="22"/>
        </w:rPr>
        <w:t>“)</w:t>
      </w:r>
      <w:r w:rsidR="001D26F6" w:rsidRPr="00687528">
        <w:rPr>
          <w:rFonts w:ascii="Cambria" w:hAnsi="Cambria" w:cstheme="minorBidi"/>
          <w:sz w:val="22"/>
          <w:szCs w:val="22"/>
        </w:rPr>
        <w:t>, které předcházelo uzavření této Smlouvy</w:t>
      </w:r>
      <w:r w:rsidR="00C917A6" w:rsidRPr="00687528">
        <w:rPr>
          <w:rFonts w:ascii="Cambria" w:hAnsi="Cambria" w:cstheme="minorBidi"/>
          <w:sz w:val="22"/>
          <w:szCs w:val="22"/>
        </w:rPr>
        <w:t>, a to na pozici „Hlavní projektant“</w:t>
      </w:r>
      <w:r w:rsidR="001D26F6" w:rsidRPr="00687528">
        <w:rPr>
          <w:rFonts w:ascii="Cambria" w:hAnsi="Cambria" w:cstheme="minorBidi"/>
          <w:sz w:val="22"/>
          <w:szCs w:val="22"/>
        </w:rPr>
        <w:t>.</w:t>
      </w:r>
      <w:r w:rsidR="00812C7F" w:rsidRPr="00687528">
        <w:rPr>
          <w:rFonts w:ascii="Cambria" w:hAnsi="Cambria" w:cstheme="minorBidi"/>
          <w:sz w:val="22"/>
          <w:szCs w:val="22"/>
        </w:rPr>
        <w:t xml:space="preserve"> Členové realizačního týmu musí ovládat znalost českého nebo slovenského jazyka slovem i písmem v rozsahu nezbytném pro řádné provádění Díla</w:t>
      </w:r>
      <w:r w:rsidR="00425804" w:rsidRPr="00687528">
        <w:rPr>
          <w:rFonts w:ascii="Cambria" w:hAnsi="Cambria" w:cstheme="minorBidi"/>
          <w:sz w:val="22"/>
          <w:szCs w:val="22"/>
        </w:rPr>
        <w:t>.</w:t>
      </w:r>
      <w:r w:rsidR="000C3211" w:rsidRPr="00687528">
        <w:rPr>
          <w:rFonts w:ascii="Cambria" w:hAnsi="Cambria" w:cstheme="minorBidi"/>
          <w:sz w:val="22"/>
          <w:szCs w:val="22"/>
        </w:rPr>
        <w:t xml:space="preserve"> </w:t>
      </w:r>
    </w:p>
    <w:p w14:paraId="14046669" w14:textId="44504D1E" w:rsidR="00425804" w:rsidRPr="00687528" w:rsidRDefault="00425804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687528">
        <w:rPr>
          <w:rFonts w:ascii="Cambria" w:hAnsi="Cambria" w:cstheme="minorBidi"/>
          <w:sz w:val="22"/>
          <w:szCs w:val="22"/>
        </w:rPr>
        <w:t xml:space="preserve">Zhotovitel je oprávněn </w:t>
      </w:r>
      <w:r w:rsidR="000C3211" w:rsidRPr="00687528">
        <w:rPr>
          <w:rFonts w:ascii="Cambria" w:hAnsi="Cambria" w:cstheme="minorBidi"/>
          <w:sz w:val="22"/>
          <w:szCs w:val="22"/>
        </w:rPr>
        <w:t>nahradit Člena realizačního týmu</w:t>
      </w:r>
      <w:r w:rsidR="00A84628" w:rsidRPr="00687528">
        <w:rPr>
          <w:rFonts w:ascii="Cambria" w:hAnsi="Cambria" w:cstheme="minorBidi"/>
          <w:sz w:val="22"/>
          <w:szCs w:val="22"/>
        </w:rPr>
        <w:t xml:space="preserve"> na příslušné pozici</w:t>
      </w:r>
      <w:r w:rsidR="00C6052E" w:rsidRPr="00687528">
        <w:rPr>
          <w:rFonts w:ascii="Cambria" w:hAnsi="Cambria" w:cstheme="minorBidi"/>
          <w:sz w:val="22"/>
          <w:szCs w:val="22"/>
        </w:rPr>
        <w:t xml:space="preserve"> </w:t>
      </w:r>
      <w:r w:rsidR="00144043" w:rsidRPr="00687528">
        <w:rPr>
          <w:rFonts w:ascii="Cambria" w:hAnsi="Cambria" w:cstheme="minorBidi"/>
          <w:sz w:val="22"/>
          <w:szCs w:val="22"/>
        </w:rPr>
        <w:t>jinou osobou, avšak pouze za předpokladu, že nová osoba</w:t>
      </w:r>
      <w:r w:rsidR="00A84628" w:rsidRPr="00687528">
        <w:rPr>
          <w:rFonts w:ascii="Cambria" w:hAnsi="Cambria" w:cstheme="minorBidi"/>
          <w:sz w:val="22"/>
          <w:szCs w:val="22"/>
        </w:rPr>
        <w:t xml:space="preserve">, která má </w:t>
      </w:r>
      <w:r w:rsidR="00A5081D" w:rsidRPr="00687528">
        <w:rPr>
          <w:rFonts w:ascii="Cambria" w:hAnsi="Cambria" w:cstheme="minorBidi"/>
          <w:sz w:val="22"/>
          <w:szCs w:val="22"/>
        </w:rPr>
        <w:t xml:space="preserve">na </w:t>
      </w:r>
      <w:r w:rsidR="00712892" w:rsidRPr="00687528">
        <w:rPr>
          <w:rFonts w:ascii="Cambria" w:hAnsi="Cambria" w:cstheme="minorBidi"/>
          <w:sz w:val="22"/>
          <w:szCs w:val="22"/>
        </w:rPr>
        <w:t xml:space="preserve">nahradit </w:t>
      </w:r>
      <w:r w:rsidR="00A84628" w:rsidRPr="00687528">
        <w:rPr>
          <w:rFonts w:ascii="Cambria" w:hAnsi="Cambria" w:cstheme="minorBidi"/>
          <w:sz w:val="22"/>
          <w:szCs w:val="22"/>
        </w:rPr>
        <w:t>na příslušné pozici Člena realizačního týmu</w:t>
      </w:r>
      <w:r w:rsidR="00743982" w:rsidRPr="00687528">
        <w:rPr>
          <w:rFonts w:ascii="Cambria" w:hAnsi="Cambria" w:cstheme="minorBidi"/>
          <w:sz w:val="22"/>
          <w:szCs w:val="22"/>
        </w:rPr>
        <w:t>,</w:t>
      </w:r>
      <w:r w:rsidR="00144043" w:rsidRPr="00687528">
        <w:rPr>
          <w:rFonts w:ascii="Cambria" w:hAnsi="Cambria" w:cstheme="minorBidi"/>
          <w:sz w:val="22"/>
          <w:szCs w:val="22"/>
        </w:rPr>
        <w:t xml:space="preserve"> bude </w:t>
      </w:r>
      <w:r w:rsidR="00743982" w:rsidRPr="00687528">
        <w:rPr>
          <w:rFonts w:ascii="Cambria" w:hAnsi="Cambria" w:cstheme="minorBidi"/>
          <w:sz w:val="22"/>
          <w:szCs w:val="22"/>
        </w:rPr>
        <w:t xml:space="preserve">splňovat </w:t>
      </w:r>
      <w:r w:rsidR="00361AC2" w:rsidRPr="00687528">
        <w:rPr>
          <w:rFonts w:ascii="Cambria" w:hAnsi="Cambria" w:cstheme="minorBidi"/>
          <w:sz w:val="22"/>
          <w:szCs w:val="22"/>
        </w:rPr>
        <w:t>nejméně totožné kvalifikační předpoklady</w:t>
      </w:r>
      <w:r w:rsidR="00DE27BC" w:rsidRPr="00687528">
        <w:rPr>
          <w:rFonts w:ascii="Cambria" w:hAnsi="Cambria" w:cstheme="minorBidi"/>
          <w:sz w:val="22"/>
          <w:szCs w:val="22"/>
        </w:rPr>
        <w:t xml:space="preserve">, jak byly popsány u nahrazované osoby v Nabídce. </w:t>
      </w:r>
      <w:r w:rsidR="00743982" w:rsidRPr="00687528">
        <w:rPr>
          <w:rFonts w:ascii="Cambria" w:hAnsi="Cambria" w:cstheme="minorBidi"/>
          <w:sz w:val="22"/>
          <w:szCs w:val="22"/>
        </w:rPr>
        <w:t xml:space="preserve"> </w:t>
      </w:r>
    </w:p>
    <w:p w14:paraId="3B64F0E7" w14:textId="5EFC878D" w:rsidR="00743982" w:rsidRPr="00687528" w:rsidRDefault="00DE27BC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687528">
        <w:rPr>
          <w:rFonts w:ascii="Cambria" w:hAnsi="Cambria" w:cstheme="minorBidi"/>
          <w:sz w:val="22"/>
          <w:szCs w:val="22"/>
        </w:rPr>
        <w:t xml:space="preserve">Nebude-li se Člen realizačního týmu </w:t>
      </w:r>
      <w:r w:rsidR="00217FDD" w:rsidRPr="00687528">
        <w:rPr>
          <w:rFonts w:ascii="Cambria" w:hAnsi="Cambria" w:cstheme="minorBidi"/>
          <w:sz w:val="22"/>
          <w:szCs w:val="22"/>
        </w:rPr>
        <w:t xml:space="preserve">řádně podílet na provádění Díla, např. v důsledku ukončení </w:t>
      </w:r>
      <w:r w:rsidR="00665661" w:rsidRPr="00687528">
        <w:rPr>
          <w:rFonts w:ascii="Cambria" w:hAnsi="Cambria" w:cstheme="minorBidi"/>
          <w:sz w:val="22"/>
          <w:szCs w:val="22"/>
        </w:rPr>
        <w:t>jeho</w:t>
      </w:r>
      <w:r w:rsidR="00217FDD" w:rsidRPr="00687528">
        <w:rPr>
          <w:rFonts w:ascii="Cambria" w:hAnsi="Cambria" w:cstheme="minorBidi"/>
          <w:sz w:val="22"/>
          <w:szCs w:val="22"/>
        </w:rPr>
        <w:t xml:space="preserve"> spolupráce s</w:t>
      </w:r>
      <w:r w:rsidR="001D6E8F" w:rsidRPr="00687528">
        <w:rPr>
          <w:rFonts w:ascii="Cambria" w:hAnsi="Cambria" w:cstheme="minorBidi"/>
          <w:sz w:val="22"/>
          <w:szCs w:val="22"/>
        </w:rPr>
        <w:t>e Zhotovitelem</w:t>
      </w:r>
      <w:r w:rsidR="00217FDD" w:rsidRPr="00687528">
        <w:rPr>
          <w:rFonts w:ascii="Cambria" w:hAnsi="Cambria" w:cstheme="minorBidi"/>
          <w:sz w:val="22"/>
          <w:szCs w:val="22"/>
        </w:rPr>
        <w:t xml:space="preserve">, nebo pokud spolupráci brání objektivně závažné překážky, s výjimkou překonatelných objektivně závažných překážek, je </w:t>
      </w:r>
      <w:r w:rsidR="001D6E8F" w:rsidRPr="00687528">
        <w:rPr>
          <w:rFonts w:ascii="Cambria" w:hAnsi="Cambria" w:cstheme="minorBidi"/>
          <w:sz w:val="22"/>
          <w:szCs w:val="22"/>
        </w:rPr>
        <w:t>Zhotovitel</w:t>
      </w:r>
      <w:r w:rsidR="00217FDD" w:rsidRPr="00687528">
        <w:rPr>
          <w:rFonts w:ascii="Cambria" w:hAnsi="Cambria" w:cstheme="minorBidi"/>
          <w:sz w:val="22"/>
          <w:szCs w:val="22"/>
        </w:rPr>
        <w:t xml:space="preserve"> povinen neprodleně, nejpozději však do </w:t>
      </w:r>
      <w:r w:rsidR="00CC24CB" w:rsidRPr="00687528">
        <w:rPr>
          <w:rFonts w:ascii="Cambria" w:hAnsi="Cambria" w:cstheme="minorBidi"/>
          <w:sz w:val="22"/>
          <w:szCs w:val="22"/>
        </w:rPr>
        <w:t>3</w:t>
      </w:r>
      <w:r w:rsidR="00217FDD" w:rsidRPr="00687528">
        <w:rPr>
          <w:rFonts w:ascii="Cambria" w:hAnsi="Cambria" w:cstheme="minorBidi"/>
          <w:sz w:val="22"/>
          <w:szCs w:val="22"/>
        </w:rPr>
        <w:t xml:space="preserve"> pracovních dnů ode dne, kdy taková situace nastala, informovat </w:t>
      </w:r>
      <w:r w:rsidR="001D6E8F" w:rsidRPr="00687528">
        <w:rPr>
          <w:rFonts w:ascii="Cambria" w:hAnsi="Cambria" w:cstheme="minorBidi"/>
          <w:sz w:val="22"/>
          <w:szCs w:val="22"/>
        </w:rPr>
        <w:t>Objednatele</w:t>
      </w:r>
      <w:r w:rsidR="00217FDD" w:rsidRPr="00687528">
        <w:rPr>
          <w:rFonts w:ascii="Cambria" w:hAnsi="Cambria" w:cstheme="minorBidi"/>
          <w:sz w:val="22"/>
          <w:szCs w:val="22"/>
        </w:rPr>
        <w:t xml:space="preserve"> o této skutečnosti. Poruší-li </w:t>
      </w:r>
      <w:r w:rsidR="001D6E8F" w:rsidRPr="00687528">
        <w:rPr>
          <w:rFonts w:ascii="Cambria" w:hAnsi="Cambria" w:cstheme="minorBidi"/>
          <w:sz w:val="22"/>
          <w:szCs w:val="22"/>
        </w:rPr>
        <w:t>Zhotovitel</w:t>
      </w:r>
      <w:r w:rsidR="00217FDD" w:rsidRPr="00687528">
        <w:rPr>
          <w:rFonts w:ascii="Cambria" w:hAnsi="Cambria" w:cstheme="minorBidi"/>
          <w:sz w:val="22"/>
          <w:szCs w:val="22"/>
        </w:rPr>
        <w:t xml:space="preserve"> tuto povinnost, zaplatí </w:t>
      </w:r>
      <w:r w:rsidR="001D6E8F" w:rsidRPr="00687528">
        <w:rPr>
          <w:rFonts w:ascii="Cambria" w:hAnsi="Cambria" w:cstheme="minorBidi"/>
          <w:sz w:val="22"/>
          <w:szCs w:val="22"/>
        </w:rPr>
        <w:t>Objednateli</w:t>
      </w:r>
      <w:r w:rsidR="00217FDD" w:rsidRPr="00687528">
        <w:rPr>
          <w:rFonts w:ascii="Cambria" w:hAnsi="Cambria" w:cstheme="minorBidi"/>
          <w:sz w:val="22"/>
          <w:szCs w:val="22"/>
        </w:rPr>
        <w:t xml:space="preserve"> za každý započatý den porušení této povinnosti smluvní pokutu ve výši 0,0</w:t>
      </w:r>
      <w:r w:rsidR="00DE417E" w:rsidRPr="00687528">
        <w:rPr>
          <w:rFonts w:ascii="Cambria" w:hAnsi="Cambria" w:cstheme="minorBidi"/>
          <w:sz w:val="22"/>
          <w:szCs w:val="22"/>
        </w:rPr>
        <w:t>2</w:t>
      </w:r>
      <w:r w:rsidR="00217FDD" w:rsidRPr="00687528">
        <w:rPr>
          <w:rFonts w:ascii="Cambria" w:hAnsi="Cambria" w:cstheme="minorBidi"/>
          <w:sz w:val="22"/>
          <w:szCs w:val="22"/>
        </w:rPr>
        <w:t xml:space="preserve"> % z celkové </w:t>
      </w:r>
      <w:r w:rsidR="001D6E8F" w:rsidRPr="00687528">
        <w:rPr>
          <w:rFonts w:ascii="Cambria" w:hAnsi="Cambria" w:cstheme="minorBidi"/>
          <w:sz w:val="22"/>
          <w:szCs w:val="22"/>
        </w:rPr>
        <w:t>Ceny</w:t>
      </w:r>
      <w:r w:rsidR="00217FDD" w:rsidRPr="00687528">
        <w:rPr>
          <w:rFonts w:ascii="Cambria" w:hAnsi="Cambria" w:cstheme="minorBidi"/>
          <w:sz w:val="22"/>
          <w:szCs w:val="22"/>
        </w:rPr>
        <w:t xml:space="preserve">. Tím nejsou žádným způsobem dotčena práva </w:t>
      </w:r>
      <w:r w:rsidR="00665661" w:rsidRPr="00687528">
        <w:rPr>
          <w:rFonts w:ascii="Cambria" w:hAnsi="Cambria" w:cstheme="minorBidi"/>
          <w:sz w:val="22"/>
          <w:szCs w:val="22"/>
        </w:rPr>
        <w:t>Zhotovitele</w:t>
      </w:r>
      <w:r w:rsidR="00217FDD" w:rsidRPr="00687528">
        <w:rPr>
          <w:rFonts w:ascii="Cambria" w:hAnsi="Cambria" w:cstheme="minorBidi"/>
          <w:sz w:val="22"/>
          <w:szCs w:val="22"/>
        </w:rPr>
        <w:t xml:space="preserve"> z vadného plnění</w:t>
      </w:r>
      <w:r w:rsidR="001D6E8F" w:rsidRPr="00687528">
        <w:rPr>
          <w:rFonts w:ascii="Cambria" w:hAnsi="Cambria" w:cstheme="minorBidi"/>
          <w:sz w:val="22"/>
          <w:szCs w:val="22"/>
        </w:rPr>
        <w:t>.</w:t>
      </w:r>
    </w:p>
    <w:p w14:paraId="4961F091" w14:textId="3D75975D" w:rsidR="001D6E8F" w:rsidRPr="00687528" w:rsidRDefault="00CC24CB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687528">
        <w:rPr>
          <w:rFonts w:ascii="Cambria" w:hAnsi="Cambria" w:cstheme="minorBidi"/>
          <w:sz w:val="22"/>
          <w:szCs w:val="22"/>
        </w:rPr>
        <w:t>Zhotovitel nejpozději do 3 pracovních dnů od doručení oznámení dle předchozího odstavce zajistí a prokáže Objednateli, že namísto dotčeného Člena realizačního týmu se bude na provádění Díla podílet adekvátní náhrada v podobě nového Člena realizačního týmu (dále jen „</w:t>
      </w:r>
      <w:r w:rsidRPr="00687528">
        <w:rPr>
          <w:rFonts w:ascii="Cambria" w:hAnsi="Cambria" w:cstheme="minorBidi"/>
          <w:b/>
          <w:bCs/>
          <w:sz w:val="22"/>
          <w:szCs w:val="22"/>
        </w:rPr>
        <w:t>Nový člen realizačního týmu</w:t>
      </w:r>
      <w:r w:rsidRPr="00687528">
        <w:rPr>
          <w:rFonts w:ascii="Cambria" w:hAnsi="Cambria" w:cstheme="minorBidi"/>
          <w:sz w:val="22"/>
          <w:szCs w:val="22"/>
        </w:rPr>
        <w:t>“). Nedohodnou-li se strany písemně jinak, musí Nový člen realizačního týmu splňovat minimální kvalifikační předpoklady, jak</w:t>
      </w:r>
      <w:r w:rsidR="00B274CF" w:rsidRPr="00687528">
        <w:rPr>
          <w:rFonts w:ascii="Cambria" w:hAnsi="Cambria" w:cstheme="minorBidi"/>
          <w:sz w:val="22"/>
          <w:szCs w:val="22"/>
        </w:rPr>
        <w:t>é</w:t>
      </w:r>
      <w:r w:rsidRPr="00687528">
        <w:rPr>
          <w:rFonts w:ascii="Cambria" w:hAnsi="Cambria" w:cstheme="minorBidi"/>
          <w:sz w:val="22"/>
          <w:szCs w:val="22"/>
        </w:rPr>
        <w:t xml:space="preserve"> jsou </w:t>
      </w:r>
      <w:r w:rsidR="00832448" w:rsidRPr="00687528">
        <w:rPr>
          <w:rFonts w:ascii="Cambria" w:hAnsi="Cambria" w:cstheme="minorBidi"/>
          <w:sz w:val="22"/>
          <w:szCs w:val="22"/>
        </w:rPr>
        <w:t>u nahrazovaného Člena realizačního týmu</w:t>
      </w:r>
      <w:r w:rsidR="004A1E17" w:rsidRPr="00687528">
        <w:rPr>
          <w:rFonts w:ascii="Cambria" w:hAnsi="Cambria" w:cstheme="minorBidi"/>
          <w:sz w:val="22"/>
          <w:szCs w:val="22"/>
        </w:rPr>
        <w:t xml:space="preserve"> na dané pozici</w:t>
      </w:r>
      <w:r w:rsidR="009A7854" w:rsidRPr="00687528">
        <w:rPr>
          <w:rFonts w:ascii="Cambria" w:hAnsi="Cambria" w:cstheme="minorBidi"/>
          <w:sz w:val="22"/>
          <w:szCs w:val="22"/>
        </w:rPr>
        <w:t xml:space="preserve"> s tím, že pro posouzení kvalifikace </w:t>
      </w:r>
      <w:r w:rsidR="00B274CF" w:rsidRPr="00687528">
        <w:rPr>
          <w:rFonts w:ascii="Cambria" w:hAnsi="Cambria" w:cstheme="minorBidi"/>
          <w:sz w:val="22"/>
          <w:szCs w:val="22"/>
        </w:rPr>
        <w:t xml:space="preserve">Nového člena realizačního týmu </w:t>
      </w:r>
      <w:r w:rsidR="009A7854" w:rsidRPr="00687528">
        <w:rPr>
          <w:rFonts w:ascii="Cambria" w:hAnsi="Cambria" w:cstheme="minorBidi"/>
          <w:sz w:val="22"/>
          <w:szCs w:val="22"/>
        </w:rPr>
        <w:t>budou smluvní strany postupovat dle obsahu Nabídky (rozsah kvalifikace pro danou pozici popsanou v Nabídce)</w:t>
      </w:r>
      <w:r w:rsidR="00832448" w:rsidRPr="00687528">
        <w:rPr>
          <w:rFonts w:ascii="Cambria" w:hAnsi="Cambria" w:cstheme="minorBidi"/>
          <w:sz w:val="22"/>
          <w:szCs w:val="22"/>
        </w:rPr>
        <w:t>.</w:t>
      </w:r>
      <w:r w:rsidR="000348DE" w:rsidRPr="00687528">
        <w:rPr>
          <w:rFonts w:ascii="Cambria" w:hAnsi="Cambria" w:cstheme="minorBidi"/>
          <w:sz w:val="22"/>
          <w:szCs w:val="22"/>
        </w:rPr>
        <w:t xml:space="preserve"> V případě, že Nový člen realizačního týmu nebude mít požadovanou kvalifikaci, zavazuje se Zhotovitel </w:t>
      </w:r>
      <w:r w:rsidR="00987AEA" w:rsidRPr="00687528">
        <w:rPr>
          <w:rFonts w:ascii="Cambria" w:hAnsi="Cambria" w:cstheme="minorBidi"/>
          <w:sz w:val="22"/>
          <w:szCs w:val="22"/>
        </w:rPr>
        <w:t>zaplatit Objednateli smluvní pokutu ve výši 0,0</w:t>
      </w:r>
      <w:r w:rsidR="00DE417E" w:rsidRPr="00687528">
        <w:rPr>
          <w:rFonts w:ascii="Cambria" w:hAnsi="Cambria" w:cstheme="minorBidi"/>
          <w:sz w:val="22"/>
          <w:szCs w:val="22"/>
        </w:rPr>
        <w:t>2</w:t>
      </w:r>
      <w:r w:rsidR="00987AEA" w:rsidRPr="00687528">
        <w:rPr>
          <w:rFonts w:ascii="Cambria" w:hAnsi="Cambria" w:cstheme="minorBidi"/>
          <w:sz w:val="22"/>
          <w:szCs w:val="22"/>
        </w:rPr>
        <w:t> % z celkové Ceny</w:t>
      </w:r>
      <w:r w:rsidR="002B2CD3" w:rsidRPr="00687528">
        <w:rPr>
          <w:rFonts w:ascii="Cambria" w:hAnsi="Cambria" w:cstheme="minorBidi"/>
          <w:sz w:val="22"/>
          <w:szCs w:val="22"/>
        </w:rPr>
        <w:t xml:space="preserve"> za každý den prodlení, a to do doby sjednání nápravy</w:t>
      </w:r>
      <w:r w:rsidR="00987AEA" w:rsidRPr="00687528">
        <w:rPr>
          <w:rFonts w:ascii="Cambria" w:hAnsi="Cambria" w:cstheme="minorBidi"/>
          <w:sz w:val="22"/>
          <w:szCs w:val="22"/>
        </w:rPr>
        <w:t>.</w:t>
      </w:r>
    </w:p>
    <w:p w14:paraId="645944A5" w14:textId="0623A017" w:rsidR="00DC65CA" w:rsidRPr="00687528" w:rsidRDefault="00DC65CA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687528">
        <w:rPr>
          <w:rFonts w:ascii="Cambria" w:hAnsi="Cambria" w:cstheme="minorBidi"/>
          <w:sz w:val="22"/>
          <w:szCs w:val="22"/>
        </w:rPr>
        <w:t xml:space="preserve">Jakékoli náklady na zajištění Nového člena realizačního týmu nese Zhotovitel. </w:t>
      </w:r>
    </w:p>
    <w:p w14:paraId="1FC139FF" w14:textId="5AFB09FA" w:rsidR="002462A0" w:rsidRPr="00687528" w:rsidRDefault="002462A0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687528">
        <w:rPr>
          <w:rFonts w:ascii="Cambria" w:hAnsi="Cambria" w:cstheme="minorBidi"/>
          <w:sz w:val="22"/>
          <w:szCs w:val="22"/>
        </w:rPr>
        <w:lastRenderedPageBreak/>
        <w:t xml:space="preserve">Za překonatelné objektivně závažné překážky se považuje krátkodobá nemoc, dočasná pracovní neschopnost nebo karanténa Člena realizačního týmu nebo Nového člena realizačního týmu, to vše v délce nejvýše 1 měsíce, jeho krátkodobá nepřítomnost v délce nejvýše 2 týdnů spočívající v dovolené ve smyslu § 211 a násl. zákoníku práce, události vyvolané vyšší mocí znemožňující poskytnutí její součinnosti. Za překonatelné objektivně závažné překážky se nepovažuje zejména dlouhodobá nemoc </w:t>
      </w:r>
      <w:r w:rsidR="00FB4BE7" w:rsidRPr="00687528">
        <w:rPr>
          <w:rFonts w:ascii="Cambria" w:hAnsi="Cambria" w:cstheme="minorBidi"/>
          <w:sz w:val="22"/>
          <w:szCs w:val="22"/>
        </w:rPr>
        <w:t>Člena realizačního týmu nebo Nového člena realizačního týmu</w:t>
      </w:r>
      <w:r w:rsidRPr="00687528">
        <w:rPr>
          <w:rFonts w:ascii="Cambria" w:hAnsi="Cambria" w:cstheme="minorBidi"/>
          <w:sz w:val="22"/>
          <w:szCs w:val="22"/>
        </w:rPr>
        <w:t xml:space="preserve">, dlouhodobá pracovní neschopnost, karanténa nebo jiná dlouhodobá nepřítomnost </w:t>
      </w:r>
      <w:r w:rsidR="00FB4BE7" w:rsidRPr="00687528">
        <w:rPr>
          <w:rFonts w:ascii="Cambria" w:hAnsi="Cambria" w:cstheme="minorBidi"/>
          <w:sz w:val="22"/>
          <w:szCs w:val="22"/>
        </w:rPr>
        <w:t xml:space="preserve">Člena realizačního týmu nebo Nového člena realizačního týmu </w:t>
      </w:r>
      <w:r w:rsidRPr="00687528">
        <w:rPr>
          <w:rFonts w:ascii="Cambria" w:hAnsi="Cambria" w:cstheme="minorBidi"/>
          <w:sz w:val="22"/>
          <w:szCs w:val="22"/>
        </w:rPr>
        <w:t xml:space="preserve">v délce vždy přesahující </w:t>
      </w:r>
      <w:r w:rsidR="00FB4BE7" w:rsidRPr="00687528">
        <w:rPr>
          <w:rFonts w:ascii="Cambria" w:hAnsi="Cambria" w:cstheme="minorBidi"/>
          <w:sz w:val="22"/>
          <w:szCs w:val="22"/>
        </w:rPr>
        <w:t>1</w:t>
      </w:r>
      <w:r w:rsidRPr="00687528">
        <w:rPr>
          <w:rFonts w:ascii="Cambria" w:hAnsi="Cambria" w:cstheme="minorBidi"/>
          <w:sz w:val="22"/>
          <w:szCs w:val="22"/>
        </w:rPr>
        <w:t xml:space="preserve"> měsíc nebo souhrnně </w:t>
      </w:r>
      <w:r w:rsidR="0042735C" w:rsidRPr="00687528">
        <w:rPr>
          <w:rFonts w:ascii="Cambria" w:hAnsi="Cambria" w:cstheme="minorBidi"/>
          <w:sz w:val="22"/>
          <w:szCs w:val="22"/>
        </w:rPr>
        <w:t>1,5</w:t>
      </w:r>
      <w:r w:rsidRPr="00687528">
        <w:rPr>
          <w:rFonts w:ascii="Cambria" w:hAnsi="Cambria" w:cstheme="minorBidi"/>
          <w:sz w:val="22"/>
          <w:szCs w:val="22"/>
        </w:rPr>
        <w:t xml:space="preserve"> měsíce v průběhu </w:t>
      </w:r>
      <w:r w:rsidR="0042735C" w:rsidRPr="00687528">
        <w:rPr>
          <w:rFonts w:ascii="Cambria" w:hAnsi="Cambria" w:cstheme="minorBidi"/>
          <w:sz w:val="22"/>
          <w:szCs w:val="22"/>
        </w:rPr>
        <w:t>6 měsíců</w:t>
      </w:r>
      <w:r w:rsidRPr="00687528">
        <w:rPr>
          <w:rFonts w:ascii="Cambria" w:hAnsi="Cambria" w:cstheme="minorBidi"/>
          <w:sz w:val="22"/>
          <w:szCs w:val="22"/>
        </w:rPr>
        <w:t xml:space="preserve">, studijní nebo jiné obdobné volno ve smyslu příslušných ustanovení </w:t>
      </w:r>
      <w:r w:rsidR="00FB4BE7" w:rsidRPr="00687528">
        <w:rPr>
          <w:rFonts w:ascii="Cambria" w:hAnsi="Cambria" w:cstheme="minorBidi"/>
          <w:sz w:val="22"/>
          <w:szCs w:val="22"/>
        </w:rPr>
        <w:t>z</w:t>
      </w:r>
      <w:r w:rsidRPr="00687528">
        <w:rPr>
          <w:rFonts w:ascii="Cambria" w:hAnsi="Cambria" w:cstheme="minorBidi"/>
          <w:sz w:val="22"/>
          <w:szCs w:val="22"/>
        </w:rPr>
        <w:t xml:space="preserve">ákoníku práce nebo jiné osobní překážky </w:t>
      </w:r>
      <w:r w:rsidR="00FB4BE7" w:rsidRPr="00687528">
        <w:rPr>
          <w:rFonts w:ascii="Cambria" w:hAnsi="Cambria" w:cstheme="minorBidi"/>
          <w:sz w:val="22"/>
          <w:szCs w:val="22"/>
        </w:rPr>
        <w:t xml:space="preserve">Člena realizačního týmu nebo Nového člena realizačního týmu </w:t>
      </w:r>
      <w:r w:rsidRPr="00687528">
        <w:rPr>
          <w:rFonts w:ascii="Cambria" w:hAnsi="Cambria" w:cstheme="minorBidi"/>
          <w:sz w:val="22"/>
          <w:szCs w:val="22"/>
        </w:rPr>
        <w:t xml:space="preserve">bránící </w:t>
      </w:r>
      <w:r w:rsidR="00FB4BE7" w:rsidRPr="00687528">
        <w:rPr>
          <w:rFonts w:ascii="Cambria" w:hAnsi="Cambria" w:cstheme="minorBidi"/>
          <w:sz w:val="22"/>
          <w:szCs w:val="22"/>
        </w:rPr>
        <w:t xml:space="preserve">mu </w:t>
      </w:r>
      <w:r w:rsidRPr="00687528">
        <w:rPr>
          <w:rFonts w:ascii="Cambria" w:hAnsi="Cambria" w:cstheme="minorBidi"/>
          <w:sz w:val="22"/>
          <w:szCs w:val="22"/>
        </w:rPr>
        <w:t>v</w:t>
      </w:r>
      <w:r w:rsidR="00FB4BE7" w:rsidRPr="00687528">
        <w:rPr>
          <w:rFonts w:ascii="Cambria" w:hAnsi="Cambria" w:cstheme="minorBidi"/>
          <w:sz w:val="22"/>
          <w:szCs w:val="22"/>
        </w:rPr>
        <w:t> provádění Díla</w:t>
      </w:r>
      <w:r w:rsidRPr="00687528">
        <w:rPr>
          <w:rFonts w:ascii="Cambria" w:hAnsi="Cambria" w:cstheme="minorBidi"/>
          <w:sz w:val="22"/>
          <w:szCs w:val="22"/>
        </w:rPr>
        <w:t xml:space="preserve"> déle než </w:t>
      </w:r>
      <w:r w:rsidR="00FB4BE7" w:rsidRPr="00687528">
        <w:rPr>
          <w:rFonts w:ascii="Cambria" w:hAnsi="Cambria" w:cstheme="minorBidi"/>
          <w:sz w:val="22"/>
          <w:szCs w:val="22"/>
        </w:rPr>
        <w:t>2</w:t>
      </w:r>
      <w:r w:rsidRPr="00687528">
        <w:rPr>
          <w:rFonts w:ascii="Cambria" w:hAnsi="Cambria" w:cstheme="minorBidi"/>
          <w:sz w:val="22"/>
          <w:szCs w:val="22"/>
        </w:rPr>
        <w:t xml:space="preserve"> týdny nebo v souhrnu déle než </w:t>
      </w:r>
      <w:r w:rsidR="0042735C" w:rsidRPr="00687528">
        <w:rPr>
          <w:rFonts w:ascii="Cambria" w:hAnsi="Cambria" w:cstheme="minorBidi"/>
          <w:sz w:val="22"/>
          <w:szCs w:val="22"/>
        </w:rPr>
        <w:t>1</w:t>
      </w:r>
      <w:r w:rsidRPr="00687528">
        <w:rPr>
          <w:rFonts w:ascii="Cambria" w:hAnsi="Cambria" w:cstheme="minorBidi"/>
          <w:sz w:val="22"/>
          <w:szCs w:val="22"/>
        </w:rPr>
        <w:t xml:space="preserve"> měsíc v průběhu </w:t>
      </w:r>
      <w:r w:rsidR="0042735C" w:rsidRPr="00687528">
        <w:rPr>
          <w:rFonts w:ascii="Cambria" w:hAnsi="Cambria" w:cstheme="minorBidi"/>
          <w:sz w:val="22"/>
          <w:szCs w:val="22"/>
        </w:rPr>
        <w:t>6 měsíců</w:t>
      </w:r>
      <w:r w:rsidRPr="00687528">
        <w:rPr>
          <w:rFonts w:ascii="Cambria" w:hAnsi="Cambria" w:cstheme="minorBidi"/>
          <w:sz w:val="22"/>
          <w:szCs w:val="22"/>
        </w:rPr>
        <w:t>.</w:t>
      </w:r>
    </w:p>
    <w:p w14:paraId="52329616" w14:textId="3E76D8B4" w:rsidR="00790CBF" w:rsidRPr="00687528" w:rsidRDefault="00790CBF" w:rsidP="002B585F">
      <w:pPr>
        <w:pStyle w:val="Odstavecseseznamem"/>
        <w:numPr>
          <w:ilvl w:val="0"/>
          <w:numId w:val="9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t>Oprávnění k</w:t>
      </w:r>
      <w:r w:rsidR="00036948" w:rsidRPr="00687528">
        <w:rPr>
          <w:rFonts w:ascii="Cambria" w:hAnsi="Cambria" w:cstheme="minorHAnsi"/>
          <w:b/>
          <w:sz w:val="22"/>
          <w:szCs w:val="22"/>
        </w:rPr>
        <w:t> </w:t>
      </w:r>
      <w:r w:rsidRPr="00687528">
        <w:rPr>
          <w:rFonts w:ascii="Cambria" w:hAnsi="Cambria" w:cstheme="minorHAnsi"/>
          <w:b/>
          <w:sz w:val="22"/>
          <w:szCs w:val="22"/>
        </w:rPr>
        <w:t>užití</w:t>
      </w:r>
    </w:p>
    <w:p w14:paraId="4F654D9C" w14:textId="7016F104" w:rsidR="00036948" w:rsidRPr="00687528" w:rsidRDefault="0003694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Vzhledem k tomu, že </w:t>
      </w:r>
      <w:r w:rsidR="00B47D75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ílo, nebo jeho části mohou naplňovat znaky autorského díla ve smyslu zákona č. 121/2000 Sb., o právu autorském, o právech souvisejících s právem autorským a o změně některých zákonů (autorský zákon), ve znění pozdějších předpisů, uděluje </w:t>
      </w:r>
      <w:r w:rsidR="00C93589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 </w:t>
      </w:r>
      <w:r w:rsidR="00C93589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bjednateli právo užít </w:t>
      </w:r>
      <w:r w:rsidR="00C93589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>ílo nebo jeho části naplňující znaky autorského díla v následující rozsahu (dále jen „</w:t>
      </w:r>
      <w:r w:rsidRPr="00687528">
        <w:rPr>
          <w:rFonts w:ascii="Cambria" w:hAnsi="Cambria" w:cstheme="minorHAnsi"/>
          <w:b/>
          <w:bCs/>
          <w:sz w:val="22"/>
          <w:szCs w:val="22"/>
        </w:rPr>
        <w:t>Licence</w:t>
      </w:r>
      <w:r w:rsidRPr="00687528">
        <w:rPr>
          <w:rFonts w:ascii="Cambria" w:hAnsi="Cambria" w:cstheme="minorHAnsi"/>
          <w:sz w:val="22"/>
          <w:szCs w:val="22"/>
        </w:rPr>
        <w:t xml:space="preserve">“). Licence je udělena jako výhradní k užití </w:t>
      </w:r>
      <w:r w:rsidR="00C93589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nebo jeho části </w:t>
      </w:r>
      <w:r w:rsidR="00C93589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>bjednatelem k jakémukoliv účelu a v rozsahu, v jakém uzná za nezbytné, vhodné či přiměřené. Pro vyloučení všech pochybností to znamená, že:</w:t>
      </w:r>
    </w:p>
    <w:p w14:paraId="7C5F38E7" w14:textId="77777777" w:rsidR="00036948" w:rsidRPr="00687528" w:rsidRDefault="00036948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obsahem Licence je oprávnění k výkonu majetkových práv ve stejném rozsahu, jaké má zaměstnavatel k zaměstnaneckému dílu ve smyslu § 58 odst. 1 autorského zákona, včetně poskytnutí svolení autora k úpravám a dalším zásahům do autorského díla uvedeným v § 58 odst. 4 autorského zákona;</w:t>
      </w:r>
    </w:p>
    <w:p w14:paraId="6C16F0F3" w14:textId="77777777" w:rsidR="00036948" w:rsidRPr="00687528" w:rsidRDefault="00036948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Licence je udělena jako neodvolatelná, neomezená množstevním rozsahem </w:t>
      </w:r>
      <w:r w:rsidRPr="00687528">
        <w:rPr>
          <w:rFonts w:ascii="Cambria" w:hAnsi="Cambria" w:cstheme="minorHAnsi"/>
          <w:sz w:val="22"/>
          <w:szCs w:val="22"/>
        </w:rPr>
        <w:br/>
        <w:t>a rovněž tak neomezená způsobem nebo rozsahem užití;</w:t>
      </w:r>
    </w:p>
    <w:p w14:paraId="47267E02" w14:textId="2C90F87F" w:rsidR="00036948" w:rsidRPr="00687528" w:rsidRDefault="00036948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Licence je dále udělena na dobu určitou, a to po celou dobu trvání majetkových práv autorských k </w:t>
      </w:r>
      <w:r w:rsidR="00C21007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>ílu nebo jeho části, bez územního omezení;</w:t>
      </w:r>
    </w:p>
    <w:p w14:paraId="2ABCE393" w14:textId="3E28FCB7" w:rsidR="00036948" w:rsidRPr="00687528" w:rsidRDefault="00036948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součástí Licence je neomezené oprávnění objednatele provádět jakékoliv modifikace, úpravy, změny </w:t>
      </w:r>
      <w:r w:rsidR="00C21007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a dle svého uvážení do něj zasahovat, zapracovávat ho do dalších autorských děl, zařazovat ho do děl souborných </w:t>
      </w:r>
      <w:r w:rsidRPr="00687528">
        <w:rPr>
          <w:rFonts w:ascii="Cambria" w:hAnsi="Cambria" w:cstheme="minorHAnsi"/>
          <w:sz w:val="22"/>
          <w:szCs w:val="22"/>
        </w:rPr>
        <w:br/>
        <w:t>či do databází apod., a to i prostřednictvím třetích osob;</w:t>
      </w:r>
    </w:p>
    <w:p w14:paraId="2B7357DE" w14:textId="4DCC1BDD" w:rsidR="00036948" w:rsidRPr="00687528" w:rsidRDefault="00036948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objednatel je oprávněn </w:t>
      </w:r>
      <w:r w:rsidR="00735659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>ílo zveřejnit;</w:t>
      </w:r>
    </w:p>
    <w:p w14:paraId="02FEB4D9" w14:textId="22600BD6" w:rsidR="00036948" w:rsidRPr="00687528" w:rsidRDefault="00036948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objednatel je bez potřeby jakéhokoliv dalšího svolení zhotovitele oprávněn udělit třetí osobě podlicenci k užití </w:t>
      </w:r>
      <w:r w:rsidR="00735659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nebo jeho části nebo svoje oprávnění k užití </w:t>
      </w:r>
      <w:r w:rsidR="00735659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>íla nebo jeho části třetí osobě postoupit;</w:t>
      </w:r>
    </w:p>
    <w:p w14:paraId="006C8A1B" w14:textId="3CA24D0C" w:rsidR="00036948" w:rsidRPr="00687528" w:rsidRDefault="00036948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Licenci není </w:t>
      </w:r>
      <w:r w:rsidR="00735659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>bjednatel povinen využít, a to ani zčásti;</w:t>
      </w:r>
    </w:p>
    <w:p w14:paraId="5EFAD3CC" w14:textId="1F7F47F8" w:rsidR="00036948" w:rsidRPr="00687528" w:rsidRDefault="00735659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Z</w:t>
      </w:r>
      <w:r w:rsidR="00036948" w:rsidRPr="00687528">
        <w:rPr>
          <w:rFonts w:ascii="Cambria" w:hAnsi="Cambria" w:cstheme="minorHAnsi"/>
          <w:sz w:val="22"/>
          <w:szCs w:val="22"/>
        </w:rPr>
        <w:t xml:space="preserve">hotovitel nemá právo od Licence odstoupit pro nečinnost </w:t>
      </w:r>
      <w:r w:rsidRPr="00687528">
        <w:rPr>
          <w:rFonts w:ascii="Cambria" w:hAnsi="Cambria" w:cstheme="minorHAnsi"/>
          <w:sz w:val="22"/>
          <w:szCs w:val="22"/>
        </w:rPr>
        <w:t>O</w:t>
      </w:r>
      <w:r w:rsidR="00036948" w:rsidRPr="00687528">
        <w:rPr>
          <w:rFonts w:ascii="Cambria" w:hAnsi="Cambria" w:cstheme="minorHAnsi"/>
          <w:sz w:val="22"/>
          <w:szCs w:val="22"/>
        </w:rPr>
        <w:t>bjednatele ani pro změnu přesvědčení autora.</w:t>
      </w:r>
    </w:p>
    <w:p w14:paraId="579C2D77" w14:textId="01D0480E" w:rsidR="00036948" w:rsidRPr="00687528" w:rsidRDefault="0003694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lastRenderedPageBreak/>
        <w:t xml:space="preserve">Odměna </w:t>
      </w:r>
      <w:r w:rsidR="00735659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>hotovitele za udělení Licence je již zahrnuta</w:t>
      </w:r>
      <w:r w:rsidR="00952451" w:rsidRPr="00687528">
        <w:rPr>
          <w:rFonts w:ascii="Cambria" w:hAnsi="Cambria" w:cstheme="minorHAnsi"/>
          <w:sz w:val="22"/>
          <w:szCs w:val="22"/>
        </w:rPr>
        <w:t xml:space="preserve"> v</w:t>
      </w:r>
      <w:r w:rsidRPr="00687528">
        <w:rPr>
          <w:rFonts w:ascii="Cambria" w:hAnsi="Cambria" w:cstheme="minorHAnsi"/>
          <w:sz w:val="22"/>
          <w:szCs w:val="22"/>
        </w:rPr>
        <w:t xml:space="preserve"> ceně </w:t>
      </w:r>
      <w:r w:rsidR="00735659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dle této </w:t>
      </w:r>
      <w:r w:rsidR="00735659" w:rsidRPr="00687528">
        <w:rPr>
          <w:rFonts w:ascii="Cambria" w:hAnsi="Cambria" w:cstheme="minorHAnsi"/>
          <w:sz w:val="22"/>
          <w:szCs w:val="22"/>
        </w:rPr>
        <w:t>S</w:t>
      </w:r>
      <w:r w:rsidRPr="00687528">
        <w:rPr>
          <w:rFonts w:ascii="Cambria" w:hAnsi="Cambria" w:cstheme="minorHAnsi"/>
          <w:sz w:val="22"/>
          <w:szCs w:val="22"/>
        </w:rPr>
        <w:t xml:space="preserve">mlouvy. Licenci uděluje </w:t>
      </w:r>
      <w:r w:rsidR="00735659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 nejpozději předáním </w:t>
      </w:r>
      <w:r w:rsidR="00735659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íla. V případě odstoupení od </w:t>
      </w:r>
      <w:r w:rsidR="00233037" w:rsidRPr="00687528">
        <w:rPr>
          <w:rFonts w:ascii="Cambria" w:hAnsi="Cambria" w:cstheme="minorHAnsi"/>
          <w:sz w:val="22"/>
          <w:szCs w:val="22"/>
        </w:rPr>
        <w:t>S</w:t>
      </w:r>
      <w:r w:rsidRPr="00687528">
        <w:rPr>
          <w:rFonts w:ascii="Cambria" w:hAnsi="Cambria" w:cstheme="minorHAnsi"/>
          <w:sz w:val="22"/>
          <w:szCs w:val="22"/>
        </w:rPr>
        <w:t xml:space="preserve">mlouvy uděluje </w:t>
      </w:r>
      <w:r w:rsidR="00233037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 Licenci v okamžiku předání nedokončeného </w:t>
      </w:r>
      <w:r w:rsidR="00233037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>íla</w:t>
      </w:r>
      <w:r w:rsidR="00233037" w:rsidRPr="00687528">
        <w:rPr>
          <w:rFonts w:ascii="Cambria" w:hAnsi="Cambria" w:cstheme="minorHAnsi"/>
          <w:sz w:val="22"/>
          <w:szCs w:val="22"/>
        </w:rPr>
        <w:t xml:space="preserve"> O</w:t>
      </w:r>
      <w:r w:rsidRPr="00687528">
        <w:rPr>
          <w:rFonts w:ascii="Cambria" w:hAnsi="Cambria" w:cstheme="minorHAnsi"/>
          <w:sz w:val="22"/>
          <w:szCs w:val="22"/>
        </w:rPr>
        <w:t>bjednateli.</w:t>
      </w:r>
    </w:p>
    <w:p w14:paraId="1D891EB3" w14:textId="457F292E" w:rsidR="00036948" w:rsidRPr="00687528" w:rsidRDefault="0003694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zpracuje předmět </w:t>
      </w:r>
      <w:r w:rsidR="00233037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tak, aby nedošlo k porušení práv jiné osoby z průmyslového nebo jiného duševního vlastnictví. V opačném případě odpovídá </w:t>
      </w:r>
      <w:r w:rsidR="00233037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>bjednateli za škodu v této souvislosti vzniklou.</w:t>
      </w:r>
    </w:p>
    <w:p w14:paraId="306B8528" w14:textId="71E13F46" w:rsidR="00036948" w:rsidRPr="00687528" w:rsidRDefault="0003694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může pověřit prováděním části </w:t>
      </w:r>
      <w:r w:rsidR="009402AD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jiné osoby (poddodavatel). Jeho výlučná odpovědnost vůči </w:t>
      </w:r>
      <w:r w:rsidR="009402AD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bjednateli za koordinaci všech poddodavatelů a řádné provedení </w:t>
      </w:r>
      <w:r w:rsidR="009402AD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>íla tím však není dotčena.</w:t>
      </w:r>
      <w:r w:rsidRPr="00687528">
        <w:rPr>
          <w:rFonts w:ascii="Cambria" w:hAnsi="Cambria" w:cstheme="minorHAnsi"/>
          <w:sz w:val="22"/>
          <w:szCs w:val="22"/>
        </w:rPr>
        <w:tab/>
      </w:r>
    </w:p>
    <w:p w14:paraId="65F27E9A" w14:textId="61598EB3" w:rsidR="009402AD" w:rsidRPr="00687528" w:rsidRDefault="0003694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není oprávněn poskytnout výsledek činnosti, který je předmětem </w:t>
      </w:r>
      <w:r w:rsidR="009402AD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jiným osobám, než je </w:t>
      </w:r>
      <w:r w:rsidR="009402AD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>bjednatel, v opačném případě odpovídá za škodu tímto jednáním vzniklou.</w:t>
      </w:r>
      <w:r w:rsidR="009402AD" w:rsidRPr="00687528">
        <w:rPr>
          <w:rFonts w:ascii="Cambria" w:hAnsi="Cambria" w:cstheme="minorHAnsi"/>
          <w:sz w:val="22"/>
          <w:szCs w:val="22"/>
        </w:rPr>
        <w:t xml:space="preserve"> </w:t>
      </w:r>
    </w:p>
    <w:p w14:paraId="1218A404" w14:textId="79994055" w:rsidR="00790CBF" w:rsidRPr="00687528" w:rsidRDefault="00530B87" w:rsidP="002B585F">
      <w:pPr>
        <w:pStyle w:val="Odstavecseseznamem"/>
        <w:numPr>
          <w:ilvl w:val="0"/>
          <w:numId w:val="9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t>Záruka, odpovědnost za škodu, sankce</w:t>
      </w:r>
      <w:r w:rsidR="00086E90" w:rsidRPr="00687528">
        <w:rPr>
          <w:rFonts w:ascii="Cambria" w:hAnsi="Cambria" w:cstheme="minorHAnsi"/>
          <w:b/>
          <w:sz w:val="22"/>
          <w:szCs w:val="22"/>
        </w:rPr>
        <w:t>, odstoupení od Smlouvy</w:t>
      </w:r>
    </w:p>
    <w:p w14:paraId="706A49F4" w14:textId="6BAE00F6" w:rsidR="00574FA6" w:rsidRPr="00687528" w:rsidRDefault="00574FA6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poskytuje </w:t>
      </w:r>
      <w:r w:rsidR="00D11CFC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bjednateli záruku za řádné zpracování předmětu </w:t>
      </w:r>
      <w:r w:rsidR="00D11CFC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dle této </w:t>
      </w:r>
      <w:r w:rsidR="00D11CFC" w:rsidRPr="00687528">
        <w:rPr>
          <w:rFonts w:ascii="Cambria" w:hAnsi="Cambria" w:cstheme="minorHAnsi"/>
          <w:sz w:val="22"/>
          <w:szCs w:val="22"/>
        </w:rPr>
        <w:t>S</w:t>
      </w:r>
      <w:r w:rsidRPr="00687528">
        <w:rPr>
          <w:rFonts w:ascii="Cambria" w:hAnsi="Cambria" w:cstheme="minorHAnsi"/>
          <w:sz w:val="22"/>
          <w:szCs w:val="22"/>
        </w:rPr>
        <w:t xml:space="preserve">mlouvy. Záruční doba se sjednává dohodou na 60 měsíců od předání </w:t>
      </w:r>
      <w:r w:rsidR="003B40FF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</w:t>
      </w:r>
      <w:r w:rsidR="003B40FF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>bjednateli.</w:t>
      </w:r>
    </w:p>
    <w:p w14:paraId="38A3F6FA" w14:textId="65C5AAC7" w:rsidR="00574FA6" w:rsidRPr="00687528" w:rsidRDefault="00574FA6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V případě, že předmět </w:t>
      </w:r>
      <w:r w:rsidR="00486B98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bude vykazovat chyby, vady a nedostatky, má objednatel právo </w:t>
      </w:r>
      <w:r w:rsidR="00D11CFC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ílo </w:t>
      </w:r>
      <w:r w:rsidR="00D11CFC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>hotoviteli vrátit a požadovat bezplatné odstranění zjištěných vad, chyb a nedostatků.</w:t>
      </w:r>
    </w:p>
    <w:p w14:paraId="05469D6E" w14:textId="0481D9D5" w:rsidR="00574FA6" w:rsidRPr="00687528" w:rsidRDefault="00574FA6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se zavazuje případné vady </w:t>
      </w:r>
      <w:r w:rsidR="00486B98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íla, uplatněné </w:t>
      </w:r>
      <w:r w:rsidR="00486B98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bjednatelem, odstranit bez zbytečného odkladu, nejpozději však do 15 dnů ode dne uplatnění práva na odstranění zjištěných vad </w:t>
      </w:r>
      <w:r w:rsidR="00486B98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bjednatelem, pokud se smluvní strany nedohodnou jinak. Specifikace nedostatků, vad a chyb musí být </w:t>
      </w:r>
      <w:r w:rsidR="00961945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hotoviteli sdělena písemně. Vadou se rozumí odchylka v kvalitě, rozsahu a parametrech </w:t>
      </w:r>
      <w:r w:rsidR="00054525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stanovených touto </w:t>
      </w:r>
      <w:r w:rsidR="00054525" w:rsidRPr="00687528">
        <w:rPr>
          <w:rFonts w:ascii="Cambria" w:hAnsi="Cambria" w:cstheme="minorHAnsi"/>
          <w:sz w:val="22"/>
          <w:szCs w:val="22"/>
        </w:rPr>
        <w:t>S</w:t>
      </w:r>
      <w:r w:rsidRPr="00687528">
        <w:rPr>
          <w:rFonts w:ascii="Cambria" w:hAnsi="Cambria" w:cstheme="minorHAnsi"/>
          <w:sz w:val="22"/>
          <w:szCs w:val="22"/>
        </w:rPr>
        <w:t>mlouvou a právními předpisy</w:t>
      </w:r>
      <w:r w:rsidR="00DB6EE9" w:rsidRPr="00687528">
        <w:rPr>
          <w:rFonts w:ascii="Cambria" w:hAnsi="Cambria" w:cstheme="minorHAnsi"/>
          <w:sz w:val="22"/>
          <w:szCs w:val="22"/>
        </w:rPr>
        <w:t xml:space="preserve">. Za vadu Díla </w:t>
      </w:r>
      <w:r w:rsidR="00516A87" w:rsidRPr="00687528">
        <w:rPr>
          <w:rFonts w:ascii="Cambria" w:hAnsi="Cambria" w:cstheme="minorHAnsi"/>
          <w:sz w:val="22"/>
          <w:szCs w:val="22"/>
        </w:rPr>
        <w:t xml:space="preserve">se považuje i nesoulad Díla s případnými požadavky </w:t>
      </w:r>
      <w:r w:rsidR="00891298" w:rsidRPr="00687528">
        <w:rPr>
          <w:rFonts w:ascii="Cambria" w:hAnsi="Cambria" w:cstheme="minorHAnsi"/>
          <w:sz w:val="22"/>
          <w:szCs w:val="22"/>
        </w:rPr>
        <w:t xml:space="preserve">odborů magistrátu hlavního města Prahy a s Národním památkovým ústavem, se kterými bude Zhotovitel </w:t>
      </w:r>
      <w:r w:rsidR="00D92925" w:rsidRPr="00687528">
        <w:rPr>
          <w:rFonts w:ascii="Cambria" w:hAnsi="Cambria" w:cstheme="minorHAnsi"/>
          <w:sz w:val="22"/>
          <w:szCs w:val="22"/>
        </w:rPr>
        <w:t>Dílo projednávat</w:t>
      </w:r>
      <w:r w:rsidR="00CC3963" w:rsidRPr="00687528">
        <w:rPr>
          <w:rFonts w:ascii="Cambria" w:hAnsi="Cambria" w:cstheme="minorHAnsi"/>
          <w:sz w:val="22"/>
          <w:szCs w:val="22"/>
        </w:rPr>
        <w:t xml:space="preserve"> v rozsahu nezbytném pro provedení Díla</w:t>
      </w:r>
      <w:r w:rsidRPr="00687528">
        <w:rPr>
          <w:rFonts w:ascii="Cambria" w:hAnsi="Cambria" w:cstheme="minorHAnsi"/>
          <w:sz w:val="22"/>
          <w:szCs w:val="22"/>
        </w:rPr>
        <w:t xml:space="preserve">. V případě, že </w:t>
      </w:r>
      <w:r w:rsidR="00054525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 neodstraní vadu, chybu nebo nedostatek řádně a včas je </w:t>
      </w:r>
      <w:r w:rsidR="00054525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 oprávněn zadat, a to i bez předchozího upozornění </w:t>
      </w:r>
      <w:r w:rsidR="00054525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hotovitele, provedení odstranění vady, chyby nebo nedostatku třetí osobě. Objednateli v takovém případě vzniká vůči </w:t>
      </w:r>
      <w:r w:rsidR="00054525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hotoviteli právo, aby mu </w:t>
      </w:r>
      <w:r w:rsidR="00054525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>hotovitel zaplatil částku připadající na cenu</w:t>
      </w:r>
      <w:r w:rsidR="00054525" w:rsidRPr="00687528">
        <w:rPr>
          <w:rFonts w:ascii="Cambria" w:hAnsi="Cambria" w:cstheme="minorHAnsi"/>
          <w:sz w:val="22"/>
          <w:szCs w:val="22"/>
        </w:rPr>
        <w:t xml:space="preserve"> Díla</w:t>
      </w:r>
      <w:r w:rsidRPr="00687528">
        <w:rPr>
          <w:rFonts w:ascii="Cambria" w:hAnsi="Cambria" w:cstheme="minorHAnsi"/>
          <w:sz w:val="22"/>
          <w:szCs w:val="22"/>
        </w:rPr>
        <w:t xml:space="preserve">, kterou </w:t>
      </w:r>
      <w:r w:rsidR="00054525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 třetí osobě v důsledku tohoto postupu zaplatí. K uvedenému uděluje </w:t>
      </w:r>
      <w:r w:rsidR="00054525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 </w:t>
      </w:r>
      <w:r w:rsidR="00054525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bjednateli souhlas i ve vztahu k zásahu do </w:t>
      </w:r>
      <w:r w:rsidR="00054525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>íla a jeho změně.</w:t>
      </w:r>
    </w:p>
    <w:p w14:paraId="011238D1" w14:textId="1477614A" w:rsidR="00574FA6" w:rsidRPr="00687528" w:rsidRDefault="00574FA6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neodpovídá za vady, které byly způsobeny použitím podkladů převzatých od </w:t>
      </w:r>
      <w:r w:rsidR="009711C6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bjednatele a </w:t>
      </w:r>
      <w:r w:rsidR="009711C6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 ani při vynaložení veškeré odborné péče nemohl zjistit jejich nevhodnost, případně na ně upozornil </w:t>
      </w:r>
      <w:r w:rsidR="009711C6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bjednatele, ale ten na jejich použití trval. Zhotovitel je dále povinen s ohledem na svou odbornou způsobilost zjistit a zajistit veškeré podklady a technické parametry, jejichž dodržení je nezbytné pro bezvadné provedení předmětu </w:t>
      </w:r>
      <w:r w:rsidR="009711C6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dle této </w:t>
      </w:r>
      <w:r w:rsidR="009711C6" w:rsidRPr="00687528">
        <w:rPr>
          <w:rFonts w:ascii="Cambria" w:hAnsi="Cambria" w:cstheme="minorHAnsi"/>
          <w:sz w:val="22"/>
          <w:szCs w:val="22"/>
        </w:rPr>
        <w:t>S</w:t>
      </w:r>
      <w:r w:rsidRPr="00687528">
        <w:rPr>
          <w:rFonts w:ascii="Cambria" w:hAnsi="Cambria" w:cstheme="minorHAnsi"/>
          <w:sz w:val="22"/>
          <w:szCs w:val="22"/>
        </w:rPr>
        <w:t>mlouvy.</w:t>
      </w:r>
    </w:p>
    <w:p w14:paraId="331A51B7" w14:textId="2D7883B3" w:rsidR="00574FA6" w:rsidRPr="00687528" w:rsidRDefault="00574FA6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Uplatněním nároků z vad </w:t>
      </w:r>
      <w:r w:rsidR="009711C6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nejsou dotčeny nároky </w:t>
      </w:r>
      <w:r w:rsidR="009711C6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>bjednatele na náhradu škody a smluvní pokuty.</w:t>
      </w:r>
    </w:p>
    <w:p w14:paraId="04F896CD" w14:textId="74F8179E" w:rsidR="00574FA6" w:rsidRPr="00687528" w:rsidRDefault="20BC085B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Bidi"/>
          <w:sz w:val="22"/>
          <w:szCs w:val="22"/>
        </w:rPr>
      </w:pPr>
      <w:r w:rsidRPr="00687528">
        <w:rPr>
          <w:rFonts w:ascii="Cambria" w:hAnsi="Cambria" w:cstheme="minorBidi"/>
          <w:sz w:val="22"/>
          <w:szCs w:val="22"/>
        </w:rPr>
        <w:t xml:space="preserve">Zhotovitel má sjednáno pojištění profesní odpovědnosti za škodu vzniklou projektovou činností ve výstavbě do výše alespoň </w:t>
      </w:r>
      <w:r w:rsidR="00CE368C">
        <w:rPr>
          <w:rFonts w:ascii="Cambria" w:hAnsi="Cambria" w:cstheme="minorBidi"/>
          <w:sz w:val="22"/>
          <w:szCs w:val="22"/>
        </w:rPr>
        <w:t>2</w:t>
      </w:r>
      <w:r w:rsidRPr="00687528">
        <w:rPr>
          <w:rFonts w:ascii="Cambria" w:hAnsi="Cambria" w:cstheme="minorBidi"/>
          <w:sz w:val="22"/>
          <w:szCs w:val="22"/>
        </w:rPr>
        <w:t>.</w:t>
      </w:r>
      <w:r w:rsidR="00704C71">
        <w:rPr>
          <w:rFonts w:ascii="Cambria" w:hAnsi="Cambria" w:cstheme="minorBidi"/>
          <w:sz w:val="22"/>
          <w:szCs w:val="22"/>
        </w:rPr>
        <w:t>0</w:t>
      </w:r>
      <w:r w:rsidR="000B402F">
        <w:rPr>
          <w:rFonts w:ascii="Cambria" w:hAnsi="Cambria" w:cstheme="minorBidi"/>
          <w:sz w:val="22"/>
          <w:szCs w:val="22"/>
        </w:rPr>
        <w:t>00</w:t>
      </w:r>
      <w:r w:rsidRPr="00687528">
        <w:rPr>
          <w:rFonts w:ascii="Cambria" w:hAnsi="Cambria" w:cstheme="minorBidi"/>
          <w:sz w:val="22"/>
          <w:szCs w:val="22"/>
        </w:rPr>
        <w:t xml:space="preserve">.000 Kč s opakovaným plněním. Na výzvu </w:t>
      </w:r>
      <w:r w:rsidRPr="00687528">
        <w:rPr>
          <w:rFonts w:ascii="Cambria" w:hAnsi="Cambria" w:cstheme="minorBidi"/>
          <w:sz w:val="22"/>
          <w:szCs w:val="22"/>
        </w:rPr>
        <w:lastRenderedPageBreak/>
        <w:t>Objednatele je Zhotovitel povinen předložit pojistnou smlouvu Objednateli, a to nejpozději do 3 dnů ode dne doručení takovéto výzvy.</w:t>
      </w:r>
    </w:p>
    <w:p w14:paraId="1811D403" w14:textId="0E243580" w:rsidR="00EA111A" w:rsidRPr="00687528" w:rsidRDefault="00EA111A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V případě prodlení s provedením </w:t>
      </w:r>
      <w:r w:rsidR="009711C6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oproti termínům dohodnutým v této </w:t>
      </w:r>
      <w:r w:rsidR="009711C6" w:rsidRPr="00687528">
        <w:rPr>
          <w:rFonts w:ascii="Cambria" w:hAnsi="Cambria" w:cstheme="minorHAnsi"/>
          <w:sz w:val="22"/>
          <w:szCs w:val="22"/>
        </w:rPr>
        <w:t>S</w:t>
      </w:r>
      <w:r w:rsidRPr="00687528">
        <w:rPr>
          <w:rFonts w:ascii="Cambria" w:hAnsi="Cambria" w:cstheme="minorHAnsi"/>
          <w:sz w:val="22"/>
          <w:szCs w:val="22"/>
        </w:rPr>
        <w:t xml:space="preserve">mlouvě zaplatí </w:t>
      </w:r>
      <w:r w:rsidR="009711C6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 </w:t>
      </w:r>
      <w:r w:rsidR="009711C6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bjednateli smluvní pokutu ve výši 0,1 % ceny </w:t>
      </w:r>
      <w:r w:rsidR="009711C6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za každý započatý kalendářní den a případ prodlení. Smluvní pokuta pro prodlení zhotovitele s provedením </w:t>
      </w:r>
      <w:r w:rsidR="009711C6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je stanovena maximálně do výše </w:t>
      </w:r>
      <w:r w:rsidR="00467F19">
        <w:rPr>
          <w:rFonts w:ascii="Cambria" w:hAnsi="Cambria" w:cstheme="minorHAnsi"/>
          <w:sz w:val="22"/>
          <w:szCs w:val="22"/>
        </w:rPr>
        <w:t>3</w:t>
      </w:r>
      <w:r w:rsidRPr="00687528">
        <w:rPr>
          <w:rFonts w:ascii="Cambria" w:hAnsi="Cambria" w:cstheme="minorHAnsi"/>
          <w:sz w:val="22"/>
          <w:szCs w:val="22"/>
        </w:rPr>
        <w:t>0 % z</w:t>
      </w:r>
      <w:r w:rsidR="00774A08" w:rsidRPr="00687528">
        <w:rPr>
          <w:rFonts w:ascii="Cambria" w:hAnsi="Cambria" w:cstheme="minorHAnsi"/>
          <w:sz w:val="22"/>
          <w:szCs w:val="22"/>
        </w:rPr>
        <w:t> </w:t>
      </w:r>
      <w:r w:rsidR="00467F19">
        <w:rPr>
          <w:rFonts w:ascii="Cambria" w:hAnsi="Cambria" w:cstheme="minorHAnsi"/>
          <w:sz w:val="22"/>
          <w:szCs w:val="22"/>
        </w:rPr>
        <w:t>c</w:t>
      </w:r>
      <w:r w:rsidRPr="00687528">
        <w:rPr>
          <w:rFonts w:ascii="Cambria" w:hAnsi="Cambria" w:cstheme="minorHAnsi"/>
          <w:sz w:val="22"/>
          <w:szCs w:val="22"/>
        </w:rPr>
        <w:t xml:space="preserve">eny </w:t>
      </w:r>
      <w:r w:rsidR="00467F19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>íla.</w:t>
      </w:r>
    </w:p>
    <w:p w14:paraId="7EFF3474" w14:textId="111E82E4" w:rsidR="00EA111A" w:rsidRPr="00687528" w:rsidRDefault="00EA111A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V případě prodlení </w:t>
      </w:r>
      <w:r w:rsidR="009711C6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hotovitele se splněním povinnosti odstranit vadu </w:t>
      </w:r>
      <w:r w:rsidR="009711C6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v termínu dle této </w:t>
      </w:r>
      <w:r w:rsidR="009711C6" w:rsidRPr="00687528">
        <w:rPr>
          <w:rFonts w:ascii="Cambria" w:hAnsi="Cambria" w:cstheme="minorHAnsi"/>
          <w:sz w:val="22"/>
          <w:szCs w:val="22"/>
        </w:rPr>
        <w:t>S</w:t>
      </w:r>
      <w:r w:rsidRPr="00687528">
        <w:rPr>
          <w:rFonts w:ascii="Cambria" w:hAnsi="Cambria" w:cstheme="minorHAnsi"/>
          <w:sz w:val="22"/>
          <w:szCs w:val="22"/>
        </w:rPr>
        <w:t xml:space="preserve">mlouvy je </w:t>
      </w:r>
      <w:r w:rsidR="009711C6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 povinen uhradit </w:t>
      </w:r>
      <w:r w:rsidR="009711C6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bjednateli smluvní pokutu ve výši 0,1 % ceny </w:t>
      </w:r>
      <w:r w:rsidR="009711C6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za každý započatý kalendářní den a případ prodlení. Smluvní pokuta pro prodlení </w:t>
      </w:r>
      <w:r w:rsidR="009711C6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hotovitele s odstraněním vady </w:t>
      </w:r>
      <w:r w:rsidR="009711C6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je stanovena maximálně do výše </w:t>
      </w:r>
      <w:r w:rsidR="00467F19">
        <w:rPr>
          <w:rFonts w:ascii="Cambria" w:hAnsi="Cambria" w:cstheme="minorHAnsi"/>
          <w:sz w:val="22"/>
          <w:szCs w:val="22"/>
        </w:rPr>
        <w:t>3</w:t>
      </w:r>
      <w:r w:rsidRPr="00687528">
        <w:rPr>
          <w:rFonts w:ascii="Cambria" w:hAnsi="Cambria" w:cstheme="minorHAnsi"/>
          <w:sz w:val="22"/>
          <w:szCs w:val="22"/>
        </w:rPr>
        <w:t xml:space="preserve">0 % z ceny </w:t>
      </w:r>
      <w:r w:rsidR="009711C6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>íla.</w:t>
      </w:r>
    </w:p>
    <w:p w14:paraId="1F8C3D47" w14:textId="3442FB84" w:rsidR="00EA111A" w:rsidRPr="00687528" w:rsidRDefault="00EA111A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Za prodlení s úhradou faktury zaplatí </w:t>
      </w:r>
      <w:r w:rsidR="009711C6" w:rsidRPr="00687528">
        <w:rPr>
          <w:rFonts w:ascii="Cambria" w:hAnsi="Cambria" w:cstheme="minorHAnsi"/>
          <w:sz w:val="22"/>
          <w:szCs w:val="22"/>
        </w:rPr>
        <w:t>O</w:t>
      </w:r>
      <w:r w:rsidRPr="00687528">
        <w:rPr>
          <w:rFonts w:ascii="Cambria" w:hAnsi="Cambria" w:cstheme="minorHAnsi"/>
          <w:sz w:val="22"/>
          <w:szCs w:val="22"/>
        </w:rPr>
        <w:t xml:space="preserve">bjednatel </w:t>
      </w:r>
      <w:r w:rsidR="009711C6" w:rsidRPr="00687528">
        <w:rPr>
          <w:rFonts w:ascii="Cambria" w:hAnsi="Cambria" w:cstheme="minorHAnsi"/>
          <w:sz w:val="22"/>
          <w:szCs w:val="22"/>
        </w:rPr>
        <w:t>Z</w:t>
      </w:r>
      <w:r w:rsidRPr="00687528">
        <w:rPr>
          <w:rFonts w:ascii="Cambria" w:hAnsi="Cambria" w:cstheme="minorHAnsi"/>
          <w:sz w:val="22"/>
          <w:szCs w:val="22"/>
        </w:rPr>
        <w:t xml:space="preserve">hotoviteli </w:t>
      </w:r>
      <w:r w:rsidR="00774A08" w:rsidRPr="00687528">
        <w:rPr>
          <w:rFonts w:ascii="Cambria" w:hAnsi="Cambria" w:cstheme="minorHAnsi"/>
          <w:sz w:val="22"/>
          <w:szCs w:val="22"/>
        </w:rPr>
        <w:t xml:space="preserve">smluvní </w:t>
      </w:r>
      <w:r w:rsidRPr="00687528">
        <w:rPr>
          <w:rFonts w:ascii="Cambria" w:hAnsi="Cambria" w:cstheme="minorHAnsi"/>
          <w:sz w:val="22"/>
          <w:szCs w:val="22"/>
        </w:rPr>
        <w:t>úrok z prodlení ve výši 0,05 % z dlužné částky za každý započatý kalendářní den prodlení, maximálně však do výše 20 % z této částky.</w:t>
      </w:r>
    </w:p>
    <w:p w14:paraId="62179F70" w14:textId="1AA19131" w:rsidR="00EA111A" w:rsidRPr="00687528" w:rsidRDefault="00EA111A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je povinen uhradit objednateli smluvní pokutu ve výši 10.000 Kč za každý jednotlivý případ porušení povinností uvedených v odst. </w:t>
      </w:r>
      <w:r w:rsidR="00AC76C8" w:rsidRPr="00687528">
        <w:rPr>
          <w:rFonts w:ascii="Cambria" w:hAnsi="Cambria" w:cstheme="minorHAnsi"/>
          <w:sz w:val="22"/>
          <w:szCs w:val="22"/>
        </w:rPr>
        <w:t>4.5.</w:t>
      </w:r>
      <w:r w:rsidR="0024696A" w:rsidRPr="00687528">
        <w:rPr>
          <w:rFonts w:ascii="Cambria" w:hAnsi="Cambria" w:cstheme="minorHAnsi"/>
          <w:sz w:val="22"/>
          <w:szCs w:val="22"/>
        </w:rPr>
        <w:t xml:space="preserve"> nebo</w:t>
      </w:r>
      <w:r w:rsidRPr="00687528">
        <w:rPr>
          <w:rFonts w:ascii="Cambria" w:hAnsi="Cambria" w:cstheme="minorHAnsi"/>
          <w:sz w:val="22"/>
          <w:szCs w:val="22"/>
        </w:rPr>
        <w:t xml:space="preserve"> odst. </w:t>
      </w:r>
      <w:r w:rsidR="0024696A" w:rsidRPr="00687528">
        <w:rPr>
          <w:rFonts w:ascii="Cambria" w:hAnsi="Cambria" w:cstheme="minorHAnsi"/>
          <w:sz w:val="22"/>
          <w:szCs w:val="22"/>
        </w:rPr>
        <w:t>3.</w:t>
      </w:r>
      <w:r w:rsidR="00AC76C8" w:rsidRPr="00687528">
        <w:rPr>
          <w:rFonts w:ascii="Cambria" w:hAnsi="Cambria" w:cstheme="minorHAnsi"/>
          <w:sz w:val="22"/>
          <w:szCs w:val="22"/>
        </w:rPr>
        <w:t>7</w:t>
      </w:r>
      <w:r w:rsidR="0024696A" w:rsidRPr="00687528">
        <w:rPr>
          <w:rFonts w:ascii="Cambria" w:hAnsi="Cambria" w:cstheme="minorHAnsi"/>
          <w:sz w:val="22"/>
          <w:szCs w:val="22"/>
        </w:rPr>
        <w:t>.</w:t>
      </w:r>
      <w:r w:rsidRPr="00687528">
        <w:rPr>
          <w:rFonts w:ascii="Cambria" w:hAnsi="Cambria" w:cstheme="minorHAnsi"/>
          <w:sz w:val="22"/>
          <w:szCs w:val="22"/>
        </w:rPr>
        <w:t xml:space="preserve"> této </w:t>
      </w:r>
      <w:r w:rsidR="003B38E3" w:rsidRPr="00687528">
        <w:rPr>
          <w:rFonts w:ascii="Cambria" w:hAnsi="Cambria" w:cstheme="minorHAnsi"/>
          <w:sz w:val="22"/>
          <w:szCs w:val="22"/>
        </w:rPr>
        <w:t>Smlouvy</w:t>
      </w:r>
      <w:r w:rsidRPr="00687528">
        <w:rPr>
          <w:rFonts w:ascii="Cambria" w:hAnsi="Cambria" w:cstheme="minorHAnsi"/>
          <w:sz w:val="22"/>
          <w:szCs w:val="22"/>
        </w:rPr>
        <w:t>.</w:t>
      </w:r>
    </w:p>
    <w:p w14:paraId="7A67DD1F" w14:textId="4699B0C2" w:rsidR="003B38E3" w:rsidRPr="00687528" w:rsidRDefault="003B38E3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je povinen uhradit objednateli smluvní pokutu ve výši </w:t>
      </w:r>
      <w:r w:rsidR="003D326E">
        <w:rPr>
          <w:rFonts w:ascii="Cambria" w:hAnsi="Cambria" w:cstheme="minorHAnsi"/>
          <w:sz w:val="22"/>
          <w:szCs w:val="22"/>
        </w:rPr>
        <w:t>500</w:t>
      </w:r>
      <w:r w:rsidRPr="00687528">
        <w:rPr>
          <w:rFonts w:ascii="Cambria" w:hAnsi="Cambria" w:cstheme="minorHAnsi"/>
          <w:sz w:val="22"/>
          <w:szCs w:val="22"/>
        </w:rPr>
        <w:t>.000 Kč za porušení povinnosti uvedené v odst. 6.3. této Smlouvy.</w:t>
      </w:r>
    </w:p>
    <w:p w14:paraId="3F4C72F0" w14:textId="35438591" w:rsidR="00EA111A" w:rsidRPr="00687528" w:rsidRDefault="00EA111A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Zaplacením smluvní pokuty není dotčen případný nárok na náhradu škody druhé strany. A to bez ohledu na zavinění jedné, či druhé strany.</w:t>
      </w:r>
    </w:p>
    <w:p w14:paraId="5D015B20" w14:textId="0745FFA2" w:rsidR="00EA111A" w:rsidRPr="00687528" w:rsidRDefault="00EA111A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Splatnost smluvních pokut se sjednává na </w:t>
      </w:r>
      <w:r w:rsidR="00936EFF" w:rsidRPr="00687528">
        <w:rPr>
          <w:rFonts w:ascii="Cambria" w:hAnsi="Cambria" w:cstheme="minorHAnsi"/>
          <w:sz w:val="22"/>
          <w:szCs w:val="22"/>
        </w:rPr>
        <w:t>30</w:t>
      </w:r>
      <w:r w:rsidRPr="00687528">
        <w:rPr>
          <w:rFonts w:ascii="Cambria" w:hAnsi="Cambria" w:cstheme="minorHAnsi"/>
          <w:sz w:val="22"/>
          <w:szCs w:val="22"/>
        </w:rPr>
        <w:t xml:space="preserve"> dnů ode dne doručení jejich vyúčtování.</w:t>
      </w:r>
    </w:p>
    <w:p w14:paraId="236C9BFB" w14:textId="6DBFAE35" w:rsidR="00086E90" w:rsidRPr="00687528" w:rsidRDefault="009A65C5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Objednatel je oprávněn od této Smlouvy odstoupit v případě, že:</w:t>
      </w:r>
    </w:p>
    <w:p w14:paraId="6D8B183E" w14:textId="15139A4C" w:rsidR="009A65C5" w:rsidRPr="00687528" w:rsidRDefault="0005114F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se ukáže prohlášení Zhotovitele dle odst. 4.9. jako nepravdivé,</w:t>
      </w:r>
    </w:p>
    <w:p w14:paraId="0752F87D" w14:textId="497E03B4" w:rsidR="0005114F" w:rsidRPr="00687528" w:rsidRDefault="0005114F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je Zhotovitel v prodlení s</w:t>
      </w:r>
      <w:r w:rsidR="00D50F91" w:rsidRPr="00687528">
        <w:rPr>
          <w:rFonts w:ascii="Cambria" w:hAnsi="Cambria" w:cstheme="minorHAnsi"/>
          <w:sz w:val="22"/>
          <w:szCs w:val="22"/>
        </w:rPr>
        <w:t> </w:t>
      </w:r>
      <w:r w:rsidRPr="00687528">
        <w:rPr>
          <w:rFonts w:ascii="Cambria" w:hAnsi="Cambria" w:cstheme="minorHAnsi"/>
          <w:sz w:val="22"/>
          <w:szCs w:val="22"/>
        </w:rPr>
        <w:t>provádění</w:t>
      </w:r>
      <w:r w:rsidR="00D50F91" w:rsidRPr="00687528">
        <w:rPr>
          <w:rFonts w:ascii="Cambria" w:hAnsi="Cambria" w:cstheme="minorHAnsi"/>
          <w:sz w:val="22"/>
          <w:szCs w:val="22"/>
        </w:rPr>
        <w:t xml:space="preserve">m Díla o více, jak </w:t>
      </w:r>
      <w:r w:rsidR="00467F19">
        <w:rPr>
          <w:rFonts w:ascii="Cambria" w:hAnsi="Cambria" w:cstheme="minorHAnsi"/>
          <w:sz w:val="22"/>
          <w:szCs w:val="22"/>
        </w:rPr>
        <w:t>10</w:t>
      </w:r>
      <w:r w:rsidR="00D50F91" w:rsidRPr="00687528">
        <w:rPr>
          <w:rFonts w:ascii="Cambria" w:hAnsi="Cambria" w:cstheme="minorHAnsi"/>
          <w:sz w:val="22"/>
          <w:szCs w:val="22"/>
        </w:rPr>
        <w:t xml:space="preserve"> dnů,</w:t>
      </w:r>
    </w:p>
    <w:p w14:paraId="67544D10" w14:textId="660E35F4" w:rsidR="00D50F91" w:rsidRPr="00687528" w:rsidRDefault="00D50F91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poruší povinnost dle této Smlouvy a nezjedná nápravu ani ve lhůtě 7 dnů ode dne doručení výzvy Objednatele k nápravě. </w:t>
      </w:r>
    </w:p>
    <w:p w14:paraId="2510EED4" w14:textId="38375231" w:rsidR="009A3284" w:rsidRPr="00687528" w:rsidRDefault="009A3284" w:rsidP="00704C71">
      <w:pPr>
        <w:pStyle w:val="Odstavecseseznamem"/>
        <w:numPr>
          <w:ilvl w:val="0"/>
          <w:numId w:val="9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t>Veřejnoprávní povinnosti Objednatele</w:t>
      </w:r>
    </w:p>
    <w:p w14:paraId="15A70738" w14:textId="4CF41C93" w:rsidR="009A3284" w:rsidRPr="00704C71" w:rsidRDefault="009A3284" w:rsidP="00704C71">
      <w:pPr>
        <w:pStyle w:val="Odstavecseseznamem"/>
        <w:numPr>
          <w:ilvl w:val="1"/>
          <w:numId w:val="9"/>
        </w:numPr>
        <w:spacing w:after="120" w:line="276" w:lineRule="auto"/>
        <w:ind w:hanging="792"/>
        <w:jc w:val="both"/>
        <w:rPr>
          <w:rFonts w:ascii="Cambria" w:hAnsi="Cambria"/>
          <w:sz w:val="22"/>
          <w:szCs w:val="22"/>
        </w:rPr>
      </w:pPr>
      <w:r w:rsidRPr="00704C71">
        <w:rPr>
          <w:rFonts w:ascii="Cambria" w:hAnsi="Cambria"/>
          <w:sz w:val="22"/>
          <w:szCs w:val="22"/>
        </w:rPr>
        <w:t xml:space="preserve">Zhotovitel bere výslovně na vědomí, že Objednatel má podle ustanovení </w:t>
      </w:r>
      <w:r w:rsidRPr="00704C71">
        <w:rPr>
          <w:rFonts w:ascii="Cambria" w:hAnsi="Cambria"/>
          <w:sz w:val="22"/>
          <w:szCs w:val="22"/>
        </w:rPr>
        <w:br/>
        <w:t xml:space="preserve">§ 2 odst. 1 písm. </w:t>
      </w:r>
      <w:r w:rsidR="00ED3F79" w:rsidRPr="00704C71">
        <w:rPr>
          <w:rFonts w:ascii="Cambria" w:hAnsi="Cambria"/>
          <w:sz w:val="22"/>
          <w:szCs w:val="22"/>
        </w:rPr>
        <w:t>e</w:t>
      </w:r>
      <w:r w:rsidRPr="00704C71">
        <w:rPr>
          <w:rFonts w:ascii="Cambria" w:hAnsi="Cambria"/>
          <w:sz w:val="22"/>
          <w:szCs w:val="22"/>
        </w:rPr>
        <w:t>) zákona č. 340/2015 Sb., o zvláštních podmínkách účinnosti některých smluv, uveřejňování těchto smluv a o registru smluv (zákon o registru smluv), ve znění pozdějších předpisů (dále jen „</w:t>
      </w:r>
      <w:r w:rsidRPr="00704C71">
        <w:rPr>
          <w:rFonts w:ascii="Cambria" w:hAnsi="Cambria"/>
          <w:b/>
          <w:bCs/>
          <w:sz w:val="22"/>
          <w:szCs w:val="22"/>
        </w:rPr>
        <w:t>zákon o registru smluv</w:t>
      </w:r>
      <w:r w:rsidRPr="00704C71">
        <w:rPr>
          <w:rFonts w:ascii="Cambria" w:hAnsi="Cambria"/>
          <w:sz w:val="22"/>
          <w:szCs w:val="22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43CCBEC5" w14:textId="77777777" w:rsidR="009A3284" w:rsidRPr="00687528" w:rsidRDefault="009A3284" w:rsidP="00704C71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687528">
        <w:rPr>
          <w:rFonts w:ascii="Cambria" w:hAnsi="Cambria"/>
          <w:sz w:val="22"/>
          <w:szCs w:val="22"/>
        </w:rPr>
        <w:t xml:space="preserve">Zhotovitel je srozuměn a výslovně a bezvýhradně souhlasí s tím, že úplné znění této Smlouvy včetně všech příloh bude uveřejněno v registru smluv, postupem a za podmínek podle zákona o registru smluv. Zhotovitel bere rovněž na vědomí, </w:t>
      </w:r>
      <w:r w:rsidRPr="00687528">
        <w:rPr>
          <w:rFonts w:ascii="Cambria" w:hAnsi="Cambria"/>
          <w:sz w:val="22"/>
          <w:szCs w:val="22"/>
        </w:rPr>
        <w:br/>
        <w:t xml:space="preserve">že registr smluv je veřejně přístupný informační systém veřejné správy, </w:t>
      </w:r>
      <w:r w:rsidRPr="00687528">
        <w:rPr>
          <w:rFonts w:ascii="Cambria" w:hAnsi="Cambria"/>
          <w:sz w:val="22"/>
          <w:szCs w:val="22"/>
        </w:rPr>
        <w:br/>
        <w:t>jehož správcem je Ministerstvo vnitra, který slouží k uveřejňování smluv podle zákona o registru smluv a umožňuje bezplatný dálkový přístup.</w:t>
      </w:r>
    </w:p>
    <w:p w14:paraId="66FBB6F9" w14:textId="77777777" w:rsidR="009A3284" w:rsidRPr="00687528" w:rsidRDefault="009A3284" w:rsidP="00704C71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bookmarkStart w:id="0" w:name="_Ref454440606"/>
      <w:r w:rsidRPr="00687528">
        <w:rPr>
          <w:rFonts w:ascii="Cambria" w:hAnsi="Cambria"/>
          <w:sz w:val="22"/>
          <w:szCs w:val="22"/>
        </w:rPr>
        <w:lastRenderedPageBreak/>
        <w:t>Objednatel se zavazuje uveřejnit tuto Smlouvu prostřednictvím registru smluv ve smyslu zákona o registru smluv bez zbytečného odkladu po jejím podpisu oběma účastníky, nejpozději však do 15 dnů od uzavření této Smlouvy.</w:t>
      </w:r>
      <w:bookmarkEnd w:id="0"/>
    </w:p>
    <w:p w14:paraId="61A75555" w14:textId="1ADAA745" w:rsidR="009A3284" w:rsidRPr="00687528" w:rsidRDefault="009A3284" w:rsidP="00704C71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687528">
        <w:rPr>
          <w:rFonts w:ascii="Cambria" w:hAnsi="Cambria"/>
          <w:sz w:val="22"/>
          <w:szCs w:val="22"/>
        </w:rPr>
        <w:t>Zhotovitel se zavazuje ověřit, zda byla povinnost Objednatele dle odst. 8.</w:t>
      </w:r>
      <w:r w:rsidR="0033597B" w:rsidRPr="00687528">
        <w:rPr>
          <w:rFonts w:ascii="Cambria" w:hAnsi="Cambria"/>
          <w:sz w:val="22"/>
          <w:szCs w:val="22"/>
        </w:rPr>
        <w:t>3</w:t>
      </w:r>
      <w:r w:rsidRPr="00687528">
        <w:rPr>
          <w:rFonts w:ascii="Cambria" w:hAnsi="Cambria"/>
          <w:sz w:val="22"/>
          <w:szCs w:val="22"/>
        </w:rPr>
        <w:t>. této Smlouvy řádně splněna. Není-li povinnost Objednatele dle odst. 8.</w:t>
      </w:r>
      <w:r w:rsidR="0033597B" w:rsidRPr="00687528">
        <w:rPr>
          <w:rFonts w:ascii="Cambria" w:hAnsi="Cambria"/>
          <w:sz w:val="22"/>
          <w:szCs w:val="22"/>
        </w:rPr>
        <w:t>3</w:t>
      </w:r>
      <w:r w:rsidRPr="00687528">
        <w:rPr>
          <w:rFonts w:ascii="Cambria" w:hAnsi="Cambria"/>
          <w:sz w:val="22"/>
          <w:szCs w:val="22"/>
        </w:rPr>
        <w:t>. této Smlouvy řádně a včas splněna, zavazuje se Zhotovitel uveřejnit tuto Smlouvu</w:t>
      </w:r>
      <w:r w:rsidR="005C5CCF" w:rsidRPr="00687528">
        <w:rPr>
          <w:rFonts w:ascii="Cambria" w:hAnsi="Cambria"/>
          <w:sz w:val="22"/>
          <w:szCs w:val="22"/>
        </w:rPr>
        <w:t xml:space="preserve"> </w:t>
      </w:r>
      <w:r w:rsidRPr="00687528">
        <w:rPr>
          <w:rFonts w:ascii="Cambria" w:hAnsi="Cambria"/>
          <w:sz w:val="22"/>
          <w:szCs w:val="22"/>
        </w:rPr>
        <w:t>prostřednictvím registru smluv ve smyslu zákona o registru smluv sám, a to bez zbytečného odkladu poté, co se o nesplnění povinnosti Objednatel dle článku 8.</w:t>
      </w:r>
      <w:r w:rsidR="0033597B" w:rsidRPr="00687528">
        <w:rPr>
          <w:rFonts w:ascii="Cambria" w:hAnsi="Cambria"/>
          <w:sz w:val="22"/>
          <w:szCs w:val="22"/>
        </w:rPr>
        <w:t>3</w:t>
      </w:r>
      <w:r w:rsidRPr="00687528">
        <w:rPr>
          <w:rFonts w:ascii="Cambria" w:hAnsi="Cambria"/>
          <w:sz w:val="22"/>
          <w:szCs w:val="22"/>
        </w:rPr>
        <w:t>. Zhotovitel dozvěděl, nejpozději však do 30 dnů ode dne, kdy byla tato Smlouva uzavřena.</w:t>
      </w:r>
    </w:p>
    <w:p w14:paraId="37A35DF4" w14:textId="7C3291CE" w:rsidR="00266C0E" w:rsidRPr="00687528" w:rsidRDefault="00266C0E" w:rsidP="00704C71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687528">
        <w:rPr>
          <w:rFonts w:ascii="Cambria" w:hAnsi="Cambria"/>
          <w:sz w:val="22"/>
          <w:szCs w:val="22"/>
        </w:rPr>
        <w:t>Zhotovitel se zavazuje spolupůsobit při výkonu finanční kontroly ve smyslu §2 písm. e) a §13 zákona č. 320/ 2001 Sb., o finanční kontrole ve veřejné správě, ve znění pozdějších předpisů.</w:t>
      </w:r>
    </w:p>
    <w:p w14:paraId="318A862E" w14:textId="77777777" w:rsidR="003E6765" w:rsidRPr="00687528" w:rsidRDefault="003E6765" w:rsidP="002B585F">
      <w:pPr>
        <w:pStyle w:val="Odstavecseseznamem"/>
        <w:numPr>
          <w:ilvl w:val="0"/>
          <w:numId w:val="9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t>Závazek implementace Společenské odpovědnosti</w:t>
      </w:r>
    </w:p>
    <w:p w14:paraId="52F12551" w14:textId="52D0A91E" w:rsidR="003D326E" w:rsidRPr="003D326E" w:rsidRDefault="003E6765" w:rsidP="00704C71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Zhotovitel je povinen zajistit, aby byly do průběhu realizace </w:t>
      </w:r>
      <w:r w:rsidR="00333BA8" w:rsidRPr="00687528">
        <w:rPr>
          <w:rFonts w:ascii="Cambria" w:hAnsi="Cambria" w:cstheme="minorHAnsi"/>
          <w:sz w:val="22"/>
          <w:szCs w:val="22"/>
        </w:rPr>
        <w:t>D</w:t>
      </w:r>
      <w:r w:rsidRPr="00687528">
        <w:rPr>
          <w:rFonts w:ascii="Cambria" w:hAnsi="Cambria" w:cstheme="minorHAnsi"/>
          <w:sz w:val="22"/>
          <w:szCs w:val="22"/>
        </w:rPr>
        <w:t xml:space="preserve">íla zapojené pouze osoby splňující veškeré podmínky dle </w:t>
      </w:r>
      <w:r w:rsidR="00333BA8" w:rsidRPr="00687528">
        <w:rPr>
          <w:rFonts w:ascii="Cambria" w:hAnsi="Cambria" w:cstheme="minorHAnsi"/>
          <w:sz w:val="22"/>
          <w:szCs w:val="22"/>
        </w:rPr>
        <w:t>p</w:t>
      </w:r>
      <w:r w:rsidRPr="00687528">
        <w:rPr>
          <w:rFonts w:ascii="Cambria" w:hAnsi="Cambria" w:cstheme="minorHAnsi"/>
          <w:sz w:val="22"/>
          <w:szCs w:val="22"/>
        </w:rPr>
        <w:t xml:space="preserve">rávních předpisů a disponující se všemi potřebnými povoleními. </w:t>
      </w:r>
    </w:p>
    <w:p w14:paraId="11D82ED2" w14:textId="5217D194" w:rsidR="00020BC8" w:rsidRPr="00687528" w:rsidRDefault="00020BC8" w:rsidP="002B585F">
      <w:pPr>
        <w:pStyle w:val="Odstavecseseznamem"/>
        <w:numPr>
          <w:ilvl w:val="0"/>
          <w:numId w:val="9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687528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2D88E92F" w14:textId="433A08A1" w:rsidR="00020BC8" w:rsidRPr="00687528" w:rsidRDefault="00020BC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Tato Smlouva nabývá</w:t>
      </w:r>
      <w:r w:rsidR="002E596C" w:rsidRPr="00687528">
        <w:rPr>
          <w:rFonts w:ascii="Cambria" w:hAnsi="Cambria" w:cstheme="minorHAnsi"/>
          <w:sz w:val="22"/>
          <w:szCs w:val="22"/>
        </w:rPr>
        <w:t xml:space="preserve"> platnosti dnem podpisu a</w:t>
      </w:r>
      <w:r w:rsidRPr="00687528">
        <w:rPr>
          <w:rFonts w:ascii="Cambria" w:hAnsi="Cambria" w:cstheme="minorHAnsi"/>
          <w:sz w:val="22"/>
          <w:szCs w:val="22"/>
        </w:rPr>
        <w:t xml:space="preserve"> účinnosti dnem jejího </w:t>
      </w:r>
      <w:r w:rsidR="002E596C" w:rsidRPr="00687528">
        <w:rPr>
          <w:rFonts w:ascii="Cambria" w:hAnsi="Cambria" w:cstheme="minorHAnsi"/>
          <w:sz w:val="22"/>
          <w:szCs w:val="22"/>
        </w:rPr>
        <w:t>uveřejnění v registru smluv</w:t>
      </w:r>
      <w:r w:rsidRPr="00687528">
        <w:rPr>
          <w:rFonts w:ascii="Cambria" w:hAnsi="Cambria" w:cstheme="minorHAnsi"/>
          <w:sz w:val="22"/>
          <w:szCs w:val="22"/>
        </w:rPr>
        <w:t>.</w:t>
      </w:r>
    </w:p>
    <w:p w14:paraId="78668112" w14:textId="77777777" w:rsidR="00020BC8" w:rsidRPr="00687528" w:rsidRDefault="00020BC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 xml:space="preserve">Nestanoví-li tato Smlouva pro konkrétní případ výslovně jinak, lze ji měnit jen písemným dodatkem, uzavřeným mezi smluvními stranami. </w:t>
      </w:r>
    </w:p>
    <w:p w14:paraId="0F7276F2" w14:textId="77777777" w:rsidR="00020BC8" w:rsidRPr="00687528" w:rsidRDefault="00020BC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Smluvní strany sjednávají, že právní vztah založený touto Smlouvou se řídí právem České republiky s vyloučením jeho kolizních norem.</w:t>
      </w:r>
    </w:p>
    <w:p w14:paraId="3549C881" w14:textId="2F27BB46" w:rsidR="00020BC8" w:rsidRDefault="00020BC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>Tato Smlouva je sepsána ve 2 stejnopisech. Každá smluvní strana obdrží 1</w:t>
      </w:r>
      <w:r w:rsidR="003B38E3" w:rsidRPr="00687528">
        <w:rPr>
          <w:rFonts w:ascii="Cambria" w:hAnsi="Cambria" w:cstheme="minorHAnsi"/>
          <w:sz w:val="22"/>
          <w:szCs w:val="22"/>
        </w:rPr>
        <w:t xml:space="preserve"> stejnopis</w:t>
      </w:r>
      <w:r w:rsidRPr="00687528">
        <w:rPr>
          <w:rFonts w:ascii="Cambria" w:hAnsi="Cambria" w:cstheme="minorHAnsi"/>
          <w:sz w:val="22"/>
          <w:szCs w:val="22"/>
        </w:rPr>
        <w:t>.</w:t>
      </w:r>
    </w:p>
    <w:p w14:paraId="77AB8ECD" w14:textId="7E1558BD" w:rsidR="00B441A2" w:rsidRPr="00467F19" w:rsidRDefault="00B441A2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B441A2">
        <w:rPr>
          <w:rFonts w:ascii="Cambria" w:hAnsi="Cambria" w:cstheme="minorHAnsi"/>
          <w:sz w:val="22"/>
          <w:szCs w:val="22"/>
        </w:rPr>
        <w:t xml:space="preserve">Smluvní strany souhlasí s poskytnutím informací o </w:t>
      </w:r>
      <w:r w:rsidR="00D41BC1">
        <w:rPr>
          <w:rFonts w:ascii="Cambria" w:hAnsi="Cambria" w:cstheme="minorHAnsi"/>
          <w:sz w:val="22"/>
          <w:szCs w:val="22"/>
        </w:rPr>
        <w:t>S</w:t>
      </w:r>
      <w:r w:rsidR="00D41BC1" w:rsidRPr="00B441A2">
        <w:rPr>
          <w:rFonts w:ascii="Cambria" w:hAnsi="Cambria" w:cstheme="minorHAnsi"/>
          <w:sz w:val="22"/>
          <w:szCs w:val="22"/>
        </w:rPr>
        <w:t xml:space="preserve">mlouvě </w:t>
      </w:r>
      <w:r w:rsidRPr="00B441A2">
        <w:rPr>
          <w:rFonts w:ascii="Cambria" w:hAnsi="Cambria" w:cstheme="minorHAnsi"/>
          <w:sz w:val="22"/>
          <w:szCs w:val="22"/>
        </w:rPr>
        <w:t xml:space="preserve">v rozsahu zákona č. 106/1999 Sb., o svobodném </w:t>
      </w:r>
      <w:r w:rsidRPr="00467F19">
        <w:rPr>
          <w:rFonts w:ascii="Cambria" w:hAnsi="Cambria" w:cstheme="minorHAnsi"/>
          <w:sz w:val="22"/>
          <w:szCs w:val="22"/>
        </w:rPr>
        <w:t>přístupu k informacím, ve znění pozdějších předpisů.</w:t>
      </w:r>
    </w:p>
    <w:p w14:paraId="22483D94" w14:textId="739CFA99" w:rsidR="009C2AFE" w:rsidRPr="00467F19" w:rsidRDefault="009C2AFE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467F19">
        <w:rPr>
          <w:rFonts w:ascii="Cambria" w:hAnsi="Cambria" w:cstheme="minorHAnsi"/>
          <w:sz w:val="22"/>
          <w:szCs w:val="22"/>
        </w:rPr>
        <w:t>Tato Smlouva obsahuje následující přílohy:</w:t>
      </w:r>
    </w:p>
    <w:p w14:paraId="1B795865" w14:textId="1200355E" w:rsidR="7ABBF57D" w:rsidRPr="00467F19" w:rsidRDefault="005C5CCF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467F19">
        <w:rPr>
          <w:rFonts w:ascii="Cambria" w:hAnsi="Cambria" w:cstheme="minorHAnsi"/>
          <w:sz w:val="22"/>
          <w:szCs w:val="22"/>
        </w:rPr>
        <w:t xml:space="preserve">Příloha č. </w:t>
      </w:r>
      <w:r w:rsidR="00704C71" w:rsidRPr="00467F19">
        <w:rPr>
          <w:rFonts w:ascii="Cambria" w:hAnsi="Cambria" w:cstheme="minorHAnsi"/>
          <w:sz w:val="22"/>
          <w:szCs w:val="22"/>
        </w:rPr>
        <w:t>1</w:t>
      </w:r>
      <w:r w:rsidRPr="00467F19">
        <w:rPr>
          <w:rFonts w:ascii="Cambria" w:hAnsi="Cambria" w:cstheme="minorHAnsi"/>
          <w:sz w:val="22"/>
          <w:szCs w:val="22"/>
        </w:rPr>
        <w:t>: Seznam poddodavatelů</w:t>
      </w:r>
      <w:r w:rsidR="00054C1B" w:rsidRPr="00467F19">
        <w:rPr>
          <w:rFonts w:ascii="Cambria" w:hAnsi="Cambria" w:cstheme="minorHAnsi"/>
          <w:sz w:val="22"/>
          <w:szCs w:val="22"/>
        </w:rPr>
        <w:t>,</w:t>
      </w:r>
    </w:p>
    <w:p w14:paraId="432E4038" w14:textId="2A3F1928" w:rsidR="00054C1B" w:rsidRPr="00467F19" w:rsidRDefault="00054C1B" w:rsidP="002B585F">
      <w:pPr>
        <w:numPr>
          <w:ilvl w:val="2"/>
          <w:numId w:val="9"/>
        </w:numPr>
        <w:spacing w:after="120" w:line="276" w:lineRule="auto"/>
        <w:ind w:left="1457" w:hanging="737"/>
        <w:jc w:val="both"/>
        <w:rPr>
          <w:rFonts w:ascii="Cambria" w:hAnsi="Cambria" w:cstheme="minorHAnsi"/>
          <w:sz w:val="22"/>
          <w:szCs w:val="22"/>
        </w:rPr>
      </w:pPr>
      <w:r w:rsidRPr="00467F19">
        <w:rPr>
          <w:rFonts w:ascii="Cambria" w:hAnsi="Cambria" w:cstheme="minorHAnsi"/>
          <w:sz w:val="22"/>
          <w:szCs w:val="22"/>
        </w:rPr>
        <w:t>Příloha č. 2: Čestné prohlášení o dodržení zásad odpovědného veřejného zadávání</w:t>
      </w:r>
    </w:p>
    <w:p w14:paraId="6A9DC53E" w14:textId="26A3EC96" w:rsidR="00020BC8" w:rsidRPr="00687528" w:rsidRDefault="00020BC8" w:rsidP="002B585F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467F19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6E3A12" w:rsidRPr="00467F19">
        <w:rPr>
          <w:rFonts w:ascii="Cambria" w:hAnsi="Cambria" w:cstheme="minorHAnsi"/>
          <w:sz w:val="22"/>
          <w:szCs w:val="22"/>
        </w:rPr>
        <w:t>oprávněny</w:t>
      </w:r>
      <w:r w:rsidRPr="00467F19">
        <w:rPr>
          <w:rFonts w:ascii="Cambria" w:hAnsi="Cambria" w:cstheme="minorHAnsi"/>
          <w:sz w:val="22"/>
          <w:szCs w:val="22"/>
        </w:rPr>
        <w:t xml:space="preserve"> k</w:t>
      </w:r>
      <w:r w:rsidR="003B38E3" w:rsidRPr="00467F19">
        <w:rPr>
          <w:rFonts w:ascii="Cambria" w:hAnsi="Cambria" w:cstheme="minorHAnsi"/>
          <w:sz w:val="22"/>
          <w:szCs w:val="22"/>
        </w:rPr>
        <w:t> </w:t>
      </w:r>
      <w:r w:rsidRPr="00467F19">
        <w:rPr>
          <w:rFonts w:ascii="Cambria" w:hAnsi="Cambria" w:cstheme="minorHAnsi"/>
          <w:sz w:val="22"/>
          <w:szCs w:val="22"/>
        </w:rPr>
        <w:t>právnímu jednání</w:t>
      </w:r>
      <w:r w:rsidR="006E3A12" w:rsidRPr="00467F19">
        <w:rPr>
          <w:rFonts w:ascii="Cambria" w:hAnsi="Cambria" w:cstheme="minorHAnsi"/>
          <w:sz w:val="22"/>
          <w:szCs w:val="22"/>
        </w:rPr>
        <w:t xml:space="preserve"> dle této Smlouvy</w:t>
      </w:r>
      <w:r w:rsidRPr="00467F19">
        <w:rPr>
          <w:rFonts w:ascii="Cambria" w:hAnsi="Cambria" w:cstheme="minorHAnsi"/>
          <w:sz w:val="22"/>
          <w:szCs w:val="22"/>
        </w:rPr>
        <w:t>, že si Smlouvu před jejím podpisem přečetly</w:t>
      </w:r>
      <w:r w:rsidRPr="00687528">
        <w:rPr>
          <w:rFonts w:ascii="Cambria" w:hAnsi="Cambria" w:cstheme="minorHAnsi"/>
          <w:sz w:val="22"/>
          <w:szCs w:val="22"/>
        </w:rPr>
        <w:t xml:space="preserve"> a jsou seznámeny s</w:t>
      </w:r>
      <w:r w:rsidR="003B38E3" w:rsidRPr="00687528">
        <w:rPr>
          <w:rFonts w:ascii="Cambria" w:hAnsi="Cambria" w:cstheme="minorHAnsi"/>
          <w:sz w:val="22"/>
          <w:szCs w:val="22"/>
        </w:rPr>
        <w:t> </w:t>
      </w:r>
      <w:r w:rsidRPr="00687528">
        <w:rPr>
          <w:rFonts w:ascii="Cambria" w:hAnsi="Cambria" w:cstheme="minorHAnsi"/>
          <w:sz w:val="22"/>
          <w:szCs w:val="22"/>
        </w:rPr>
        <w:t>jejím obsahem, že byla uzavřena po vzájemné dohodě, podle jejich vážné a svobodné vůle, dobrovolně, určitě a srozumitelně, což stvrzují svými podpisy</w:t>
      </w:r>
      <w:r w:rsidR="00B57C4F" w:rsidRPr="00687528">
        <w:rPr>
          <w:rFonts w:ascii="Cambria" w:hAnsi="Cambria" w:cstheme="minorHAnsi"/>
          <w:sz w:val="22"/>
          <w:szCs w:val="22"/>
        </w:rPr>
        <w:t>.</w:t>
      </w:r>
    </w:p>
    <w:p w14:paraId="697AA3AD" w14:textId="77777777" w:rsidR="00020BC8" w:rsidRPr="00687528" w:rsidRDefault="00020BC8" w:rsidP="00020BC8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387E4211" w14:textId="77777777" w:rsidR="00D36F41" w:rsidRDefault="00D36F41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</w:p>
    <w:p w14:paraId="0A06DB39" w14:textId="77777777" w:rsidR="00D36F41" w:rsidRDefault="00D36F41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</w:p>
    <w:p w14:paraId="6BC5C49E" w14:textId="77777777" w:rsidR="00D36F41" w:rsidRDefault="00D36F41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</w:p>
    <w:p w14:paraId="20E60DE0" w14:textId="476C9D48" w:rsidR="00020BC8" w:rsidRPr="00687528" w:rsidRDefault="00020BC8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lastRenderedPageBreak/>
        <w:t xml:space="preserve">V </w:t>
      </w:r>
      <w:r w:rsidR="00774A08" w:rsidRPr="00687528">
        <w:rPr>
          <w:rFonts w:ascii="Cambria" w:hAnsi="Cambria" w:cstheme="minorHAnsi"/>
          <w:sz w:val="22"/>
          <w:szCs w:val="22"/>
        </w:rPr>
        <w:t xml:space="preserve">Praze </w:t>
      </w:r>
      <w:proofErr w:type="gramStart"/>
      <w:r w:rsidRPr="00687528">
        <w:rPr>
          <w:rFonts w:ascii="Cambria" w:hAnsi="Cambria" w:cstheme="minorHAnsi"/>
          <w:sz w:val="22"/>
          <w:szCs w:val="22"/>
        </w:rPr>
        <w:t xml:space="preserve">dne  </w:t>
      </w:r>
      <w:r w:rsidR="00D36F41">
        <w:rPr>
          <w:rFonts w:ascii="Cambria" w:hAnsi="Cambria" w:cstheme="minorHAnsi"/>
          <w:sz w:val="22"/>
          <w:szCs w:val="22"/>
        </w:rPr>
        <w:t>10.12.2024</w:t>
      </w:r>
      <w:proofErr w:type="gramEnd"/>
      <w:r w:rsidR="003B38E3" w:rsidRPr="00687528">
        <w:rPr>
          <w:rFonts w:ascii="Cambria" w:hAnsi="Cambria" w:cstheme="minorHAnsi"/>
          <w:sz w:val="22"/>
          <w:szCs w:val="22"/>
        </w:rPr>
        <w:tab/>
      </w:r>
      <w:r w:rsidR="003B38E3" w:rsidRPr="00687528">
        <w:rPr>
          <w:rFonts w:ascii="Cambria" w:hAnsi="Cambria" w:cstheme="minorHAnsi"/>
          <w:sz w:val="22"/>
          <w:szCs w:val="22"/>
        </w:rPr>
        <w:tab/>
      </w:r>
      <w:r w:rsidR="003B38E3" w:rsidRPr="00687528">
        <w:rPr>
          <w:rFonts w:ascii="Cambria" w:hAnsi="Cambria" w:cstheme="minorHAnsi"/>
          <w:sz w:val="22"/>
          <w:szCs w:val="22"/>
        </w:rPr>
        <w:tab/>
      </w:r>
    </w:p>
    <w:p w14:paraId="6C7D84BB" w14:textId="34F5471D" w:rsidR="00020BC8" w:rsidRPr="00687528" w:rsidRDefault="00020BC8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687528">
        <w:rPr>
          <w:rFonts w:ascii="Cambria" w:hAnsi="Cambria" w:cstheme="minorHAnsi"/>
          <w:sz w:val="22"/>
          <w:szCs w:val="22"/>
        </w:rPr>
        <w:tab/>
      </w:r>
      <w:r w:rsidRPr="00687528">
        <w:rPr>
          <w:rFonts w:ascii="Cambria" w:hAnsi="Cambria" w:cstheme="minorHAnsi"/>
          <w:sz w:val="22"/>
          <w:szCs w:val="22"/>
        </w:rPr>
        <w:tab/>
      </w:r>
    </w:p>
    <w:p w14:paraId="24EC3AF2" w14:textId="77777777" w:rsidR="00774A08" w:rsidRPr="00687528" w:rsidRDefault="00774A08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687528" w14:paraId="29B7F0AB" w14:textId="77777777" w:rsidTr="7ABBF57D">
        <w:tc>
          <w:tcPr>
            <w:tcW w:w="4606" w:type="dxa"/>
          </w:tcPr>
          <w:p w14:paraId="2659EFCC" w14:textId="0D8CEE62" w:rsidR="00020BC8" w:rsidRPr="00687528" w:rsidRDefault="00C15799" w:rsidP="00A9167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87528">
              <w:rPr>
                <w:rFonts w:ascii="Cambria" w:hAnsi="Cambria" w:cstheme="minorHAnsi"/>
                <w:sz w:val="22"/>
                <w:szCs w:val="22"/>
              </w:rPr>
              <w:t>Objednatel</w:t>
            </w:r>
            <w:r w:rsidR="00020BC8" w:rsidRPr="00687528">
              <w:rPr>
                <w:rFonts w:ascii="Cambria" w:hAnsi="Cambria" w:cstheme="minorHAnsi"/>
                <w:sz w:val="22"/>
                <w:szCs w:val="22"/>
              </w:rPr>
              <w:t>:</w:t>
            </w:r>
          </w:p>
          <w:p w14:paraId="6351344F" w14:textId="77777777" w:rsidR="00020BC8" w:rsidRPr="00687528" w:rsidRDefault="00020BC8" w:rsidP="00A9167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3D509450" w14:textId="77777777" w:rsidR="00020BC8" w:rsidRPr="00687528" w:rsidRDefault="00020BC8" w:rsidP="00A9167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5756A431" w14:textId="77777777" w:rsidR="00020BC8" w:rsidRPr="00687528" w:rsidRDefault="00020BC8" w:rsidP="00A9167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87528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14:paraId="0005AF4E" w14:textId="3CC38B2A" w:rsidR="00F977FA" w:rsidRDefault="00F977FA" w:rsidP="00C15799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87528">
              <w:rPr>
                <w:rFonts w:ascii="Cambria" w:hAnsi="Cambria"/>
                <w:b/>
                <w:bCs/>
                <w:sz w:val="22"/>
                <w:szCs w:val="22"/>
              </w:rPr>
              <w:t>Domov pro seniory Háje</w:t>
            </w:r>
            <w:r w:rsidR="00054C1B">
              <w:rPr>
                <w:rFonts w:ascii="Cambria" w:hAnsi="Cambria"/>
                <w:b/>
                <w:bCs/>
                <w:sz w:val="22"/>
                <w:szCs w:val="22"/>
              </w:rPr>
              <w:t>, příspěvková organizace</w:t>
            </w:r>
          </w:p>
          <w:p w14:paraId="53D56942" w14:textId="49D82CDE" w:rsidR="00020BC8" w:rsidRPr="00687528" w:rsidRDefault="00F977FA" w:rsidP="00C15799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87528">
              <w:rPr>
                <w:rFonts w:ascii="Cambria" w:hAnsi="Cambria"/>
                <w:sz w:val="22"/>
                <w:szCs w:val="22"/>
              </w:rPr>
              <w:t>Mgr. Dagmar Zavadilová, ředitelka</w:t>
            </w:r>
          </w:p>
        </w:tc>
        <w:tc>
          <w:tcPr>
            <w:tcW w:w="4606" w:type="dxa"/>
          </w:tcPr>
          <w:p w14:paraId="3D33EC1B" w14:textId="1037F1E5" w:rsidR="00020BC8" w:rsidRPr="00687528" w:rsidRDefault="00C15799" w:rsidP="00A9167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687528">
              <w:rPr>
                <w:rFonts w:ascii="Cambria" w:hAnsi="Cambria" w:cstheme="minorHAnsi"/>
                <w:sz w:val="22"/>
                <w:szCs w:val="22"/>
              </w:rPr>
              <w:t>Zhotovitel</w:t>
            </w:r>
            <w:r w:rsidR="00020BC8" w:rsidRPr="00687528">
              <w:rPr>
                <w:rFonts w:ascii="Cambria" w:hAnsi="Cambria" w:cstheme="minorHAnsi"/>
                <w:sz w:val="22"/>
                <w:szCs w:val="22"/>
              </w:rPr>
              <w:t>:</w:t>
            </w:r>
          </w:p>
          <w:p w14:paraId="0BF5AD91" w14:textId="77777777" w:rsidR="00020BC8" w:rsidRPr="00687528" w:rsidRDefault="00020BC8" w:rsidP="00A9167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14:paraId="6B103A69" w14:textId="77777777" w:rsidR="00020BC8" w:rsidRPr="00687528" w:rsidRDefault="00020BC8" w:rsidP="00A9167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14:paraId="689DCAD3" w14:textId="77777777" w:rsidR="00020BC8" w:rsidRPr="00687528" w:rsidRDefault="00020BC8" w:rsidP="00A9167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87528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14:paraId="53C9C60F" w14:textId="77777777" w:rsidR="00020BC8" w:rsidRDefault="009B6B11" w:rsidP="00C15799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bookmarkStart w:id="1" w:name="_GoBack"/>
            <w:r>
              <w:rPr>
                <w:rFonts w:ascii="Cambria" w:hAnsi="Cambria" w:cstheme="minorHAnsi"/>
                <w:sz w:val="22"/>
                <w:szCs w:val="22"/>
              </w:rPr>
              <w:t>Ing. arch. Jaroslav Kačer</w:t>
            </w:r>
          </w:p>
          <w:p w14:paraId="2A45D824" w14:textId="77777777" w:rsidR="009B6B11" w:rsidRDefault="009B6B11" w:rsidP="00C15799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48198F2" w14:textId="77777777" w:rsidR="009B6B11" w:rsidRDefault="009B6B11" w:rsidP="00C15799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0AD55AC7" w14:textId="77777777" w:rsidR="009B6B11" w:rsidRDefault="009B6B11" w:rsidP="00C15799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3608361F" w14:textId="77777777" w:rsidR="009B6B11" w:rsidRDefault="009B6B11" w:rsidP="00C15799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1F480A18" w14:textId="177179B7" w:rsidR="009B6B11" w:rsidRPr="009B6B11" w:rsidRDefault="009B6B11" w:rsidP="00C15799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Ing. Zdeněk </w:t>
            </w:r>
            <w:proofErr w:type="spellStart"/>
            <w:r>
              <w:rPr>
                <w:rFonts w:ascii="Cambria" w:hAnsi="Cambria" w:cstheme="minorHAnsi"/>
                <w:sz w:val="22"/>
                <w:szCs w:val="22"/>
              </w:rPr>
              <w:t>Jäger</w:t>
            </w:r>
            <w:bookmarkEnd w:id="1"/>
            <w:proofErr w:type="spellEnd"/>
          </w:p>
        </w:tc>
      </w:tr>
    </w:tbl>
    <w:p w14:paraId="5FBF93F6" w14:textId="4E62ADF4" w:rsidR="7ABBF57D" w:rsidRPr="00687528" w:rsidRDefault="7ABBF57D">
      <w:pPr>
        <w:rPr>
          <w:sz w:val="22"/>
          <w:szCs w:val="22"/>
        </w:rPr>
      </w:pPr>
    </w:p>
    <w:p w14:paraId="7DBBD0A3" w14:textId="0E3C7F72" w:rsidR="02CB165D" w:rsidRPr="00687528" w:rsidRDefault="02CB165D">
      <w:pPr>
        <w:rPr>
          <w:sz w:val="22"/>
          <w:szCs w:val="22"/>
        </w:rPr>
      </w:pPr>
    </w:p>
    <w:p w14:paraId="4A7B2286" w14:textId="77777777" w:rsidR="00B07736" w:rsidRPr="00687528" w:rsidRDefault="00B07736">
      <w:pPr>
        <w:rPr>
          <w:rFonts w:ascii="Cambria" w:hAnsi="Cambria"/>
          <w:sz w:val="22"/>
          <w:szCs w:val="22"/>
        </w:rPr>
      </w:pPr>
    </w:p>
    <w:sectPr w:rsidR="00B07736" w:rsidRPr="00687528" w:rsidSect="00A916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3473" w14:textId="77777777" w:rsidR="00BE2A35" w:rsidRDefault="00BE2A35" w:rsidP="00E25414">
      <w:r>
        <w:separator/>
      </w:r>
    </w:p>
  </w:endnote>
  <w:endnote w:type="continuationSeparator" w:id="0">
    <w:p w14:paraId="73133760" w14:textId="77777777" w:rsidR="00BE2A35" w:rsidRDefault="00BE2A35" w:rsidP="00E25414">
      <w:r>
        <w:continuationSeparator/>
      </w:r>
    </w:p>
  </w:endnote>
  <w:endnote w:type="continuationNotice" w:id="1">
    <w:p w14:paraId="1377E448" w14:textId="77777777" w:rsidR="00BE2A35" w:rsidRDefault="00BE2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 obyčejné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EndPr/>
    <w:sdtContent>
      <w:p w14:paraId="3F7040C9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="009B6B11">
          <w:rPr>
            <w:rFonts w:ascii="Cambria" w:hAnsi="Cambria"/>
            <w:noProof/>
            <w:sz w:val="22"/>
          </w:rPr>
          <w:t>10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5072382F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2478" w14:textId="77777777" w:rsidR="00BE2A35" w:rsidRDefault="00BE2A35" w:rsidP="00E25414">
      <w:r>
        <w:separator/>
      </w:r>
    </w:p>
  </w:footnote>
  <w:footnote w:type="continuationSeparator" w:id="0">
    <w:p w14:paraId="0BC9E95A" w14:textId="77777777" w:rsidR="00BE2A35" w:rsidRDefault="00BE2A35" w:rsidP="00E25414">
      <w:r>
        <w:continuationSeparator/>
      </w:r>
    </w:p>
  </w:footnote>
  <w:footnote w:type="continuationNotice" w:id="1">
    <w:p w14:paraId="00356B4F" w14:textId="77777777" w:rsidR="00BE2A35" w:rsidRDefault="00BE2A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20650691"/>
    <w:multiLevelType w:val="multilevel"/>
    <w:tmpl w:val="16FAF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B804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58716E"/>
    <w:multiLevelType w:val="hybridMultilevel"/>
    <w:tmpl w:val="DE62F196"/>
    <w:lvl w:ilvl="0" w:tplc="C436E280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>
      <w:start w:val="1"/>
      <w:numFmt w:val="lowerRoman"/>
      <w:lvlText w:val="%3."/>
      <w:lvlJc w:val="right"/>
      <w:pPr>
        <w:ind w:left="2592" w:hanging="180"/>
      </w:pPr>
    </w:lvl>
    <w:lvl w:ilvl="3" w:tplc="0405000F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E5F1C59"/>
    <w:multiLevelType w:val="hybridMultilevel"/>
    <w:tmpl w:val="3FF87DCE"/>
    <w:lvl w:ilvl="0" w:tplc="750E0488">
      <w:start w:val="1"/>
      <w:numFmt w:val="bullet"/>
      <w:lvlText w:val="-"/>
      <w:lvlJc w:val="left"/>
      <w:pPr>
        <w:ind w:left="1512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8E61312"/>
    <w:multiLevelType w:val="multilevel"/>
    <w:tmpl w:val="2AE01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3C4771"/>
    <w:multiLevelType w:val="multilevel"/>
    <w:tmpl w:val="76F8723C"/>
    <w:lvl w:ilvl="0">
      <w:start w:val="10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629" w:hanging="360"/>
      </w:pPr>
      <w:rPr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  <w:szCs w:val="20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1644"/>
    <w:rsid w:val="000117A8"/>
    <w:rsid w:val="00016AE8"/>
    <w:rsid w:val="00020BC8"/>
    <w:rsid w:val="00022E96"/>
    <w:rsid w:val="00026BC7"/>
    <w:rsid w:val="00033EEB"/>
    <w:rsid w:val="000348DE"/>
    <w:rsid w:val="00036948"/>
    <w:rsid w:val="00037907"/>
    <w:rsid w:val="00043D39"/>
    <w:rsid w:val="0004684D"/>
    <w:rsid w:val="00046A96"/>
    <w:rsid w:val="00046C76"/>
    <w:rsid w:val="00047E04"/>
    <w:rsid w:val="0005114F"/>
    <w:rsid w:val="000531B0"/>
    <w:rsid w:val="00053DB9"/>
    <w:rsid w:val="0005406E"/>
    <w:rsid w:val="00054525"/>
    <w:rsid w:val="00054C1B"/>
    <w:rsid w:val="00055D21"/>
    <w:rsid w:val="00065C1D"/>
    <w:rsid w:val="00071529"/>
    <w:rsid w:val="00072919"/>
    <w:rsid w:val="00081B63"/>
    <w:rsid w:val="000859AD"/>
    <w:rsid w:val="00086E90"/>
    <w:rsid w:val="0008769A"/>
    <w:rsid w:val="00094058"/>
    <w:rsid w:val="00094532"/>
    <w:rsid w:val="00095704"/>
    <w:rsid w:val="000A292D"/>
    <w:rsid w:val="000A3CE0"/>
    <w:rsid w:val="000A7AD5"/>
    <w:rsid w:val="000B3F30"/>
    <w:rsid w:val="000B402F"/>
    <w:rsid w:val="000C30C0"/>
    <w:rsid w:val="000C3211"/>
    <w:rsid w:val="000C696D"/>
    <w:rsid w:val="000D0ED7"/>
    <w:rsid w:val="000D43B9"/>
    <w:rsid w:val="000E0725"/>
    <w:rsid w:val="000E50EE"/>
    <w:rsid w:val="000F0AD5"/>
    <w:rsid w:val="001073D0"/>
    <w:rsid w:val="001127E1"/>
    <w:rsid w:val="001167AD"/>
    <w:rsid w:val="00116A56"/>
    <w:rsid w:val="00116D63"/>
    <w:rsid w:val="0012088F"/>
    <w:rsid w:val="00123A9C"/>
    <w:rsid w:val="00131D5F"/>
    <w:rsid w:val="001357EA"/>
    <w:rsid w:val="00144043"/>
    <w:rsid w:val="0015247B"/>
    <w:rsid w:val="00155A2E"/>
    <w:rsid w:val="00155F10"/>
    <w:rsid w:val="001578FA"/>
    <w:rsid w:val="00160CC0"/>
    <w:rsid w:val="0016337F"/>
    <w:rsid w:val="00164500"/>
    <w:rsid w:val="001646D9"/>
    <w:rsid w:val="0016578E"/>
    <w:rsid w:val="00170453"/>
    <w:rsid w:val="001711C8"/>
    <w:rsid w:val="00185A8D"/>
    <w:rsid w:val="0019478F"/>
    <w:rsid w:val="001A1A13"/>
    <w:rsid w:val="001A387A"/>
    <w:rsid w:val="001A7FB9"/>
    <w:rsid w:val="001B3DA2"/>
    <w:rsid w:val="001C3247"/>
    <w:rsid w:val="001C3328"/>
    <w:rsid w:val="001C7215"/>
    <w:rsid w:val="001D15D9"/>
    <w:rsid w:val="001D1B27"/>
    <w:rsid w:val="001D26F6"/>
    <w:rsid w:val="001D2C09"/>
    <w:rsid w:val="001D6E8F"/>
    <w:rsid w:val="001E39D6"/>
    <w:rsid w:val="002072F5"/>
    <w:rsid w:val="00210AA9"/>
    <w:rsid w:val="00212516"/>
    <w:rsid w:val="00213B1B"/>
    <w:rsid w:val="00214BED"/>
    <w:rsid w:val="002166A9"/>
    <w:rsid w:val="00217FDD"/>
    <w:rsid w:val="002231FA"/>
    <w:rsid w:val="002251F1"/>
    <w:rsid w:val="002312CF"/>
    <w:rsid w:val="00231472"/>
    <w:rsid w:val="00233037"/>
    <w:rsid w:val="002339AA"/>
    <w:rsid w:val="00236B22"/>
    <w:rsid w:val="002462A0"/>
    <w:rsid w:val="0024679D"/>
    <w:rsid w:val="0024696A"/>
    <w:rsid w:val="00253A7C"/>
    <w:rsid w:val="00256748"/>
    <w:rsid w:val="002618AF"/>
    <w:rsid w:val="00265632"/>
    <w:rsid w:val="00266C0E"/>
    <w:rsid w:val="0026704F"/>
    <w:rsid w:val="00267167"/>
    <w:rsid w:val="002751F7"/>
    <w:rsid w:val="00275A5F"/>
    <w:rsid w:val="0028057B"/>
    <w:rsid w:val="00282479"/>
    <w:rsid w:val="00282BDE"/>
    <w:rsid w:val="00283985"/>
    <w:rsid w:val="002958C7"/>
    <w:rsid w:val="00297C2A"/>
    <w:rsid w:val="002A37DB"/>
    <w:rsid w:val="002A41A4"/>
    <w:rsid w:val="002A729F"/>
    <w:rsid w:val="002A7680"/>
    <w:rsid w:val="002B236E"/>
    <w:rsid w:val="002B2A28"/>
    <w:rsid w:val="002B2CD3"/>
    <w:rsid w:val="002B585F"/>
    <w:rsid w:val="002C0545"/>
    <w:rsid w:val="002C2F87"/>
    <w:rsid w:val="002D67D4"/>
    <w:rsid w:val="002E2781"/>
    <w:rsid w:val="002E386E"/>
    <w:rsid w:val="002E596C"/>
    <w:rsid w:val="002E7F49"/>
    <w:rsid w:val="002F0A8A"/>
    <w:rsid w:val="002F1DB7"/>
    <w:rsid w:val="002F23E1"/>
    <w:rsid w:val="002F26AB"/>
    <w:rsid w:val="002F449C"/>
    <w:rsid w:val="002F65AD"/>
    <w:rsid w:val="00303AA5"/>
    <w:rsid w:val="00303B43"/>
    <w:rsid w:val="003101F0"/>
    <w:rsid w:val="003139A5"/>
    <w:rsid w:val="00314A3B"/>
    <w:rsid w:val="003151CE"/>
    <w:rsid w:val="003219AB"/>
    <w:rsid w:val="00332BDF"/>
    <w:rsid w:val="00333BA8"/>
    <w:rsid w:val="0033597B"/>
    <w:rsid w:val="00337141"/>
    <w:rsid w:val="0034027D"/>
    <w:rsid w:val="00341745"/>
    <w:rsid w:val="00342140"/>
    <w:rsid w:val="00342192"/>
    <w:rsid w:val="00344BFA"/>
    <w:rsid w:val="00344C98"/>
    <w:rsid w:val="00345FBE"/>
    <w:rsid w:val="00346E0B"/>
    <w:rsid w:val="00351175"/>
    <w:rsid w:val="0035358E"/>
    <w:rsid w:val="00361AC2"/>
    <w:rsid w:val="00362256"/>
    <w:rsid w:val="0036447D"/>
    <w:rsid w:val="00365A17"/>
    <w:rsid w:val="00374610"/>
    <w:rsid w:val="00377068"/>
    <w:rsid w:val="003779AF"/>
    <w:rsid w:val="0038018F"/>
    <w:rsid w:val="00386628"/>
    <w:rsid w:val="00392374"/>
    <w:rsid w:val="003929F2"/>
    <w:rsid w:val="003932CB"/>
    <w:rsid w:val="00395A0A"/>
    <w:rsid w:val="003A2544"/>
    <w:rsid w:val="003A5697"/>
    <w:rsid w:val="003A6C63"/>
    <w:rsid w:val="003A74C3"/>
    <w:rsid w:val="003A7C0D"/>
    <w:rsid w:val="003B2413"/>
    <w:rsid w:val="003B38E3"/>
    <w:rsid w:val="003B3D2D"/>
    <w:rsid w:val="003B40FF"/>
    <w:rsid w:val="003B7CB0"/>
    <w:rsid w:val="003C2779"/>
    <w:rsid w:val="003C6BDF"/>
    <w:rsid w:val="003D03FB"/>
    <w:rsid w:val="003D1120"/>
    <w:rsid w:val="003D1DA0"/>
    <w:rsid w:val="003D326E"/>
    <w:rsid w:val="003E6765"/>
    <w:rsid w:val="003F0CC5"/>
    <w:rsid w:val="003F2CAE"/>
    <w:rsid w:val="003F588E"/>
    <w:rsid w:val="003F6A6E"/>
    <w:rsid w:val="0040075F"/>
    <w:rsid w:val="00401751"/>
    <w:rsid w:val="00401829"/>
    <w:rsid w:val="00405074"/>
    <w:rsid w:val="00407399"/>
    <w:rsid w:val="00407A4F"/>
    <w:rsid w:val="00422B1A"/>
    <w:rsid w:val="0042303E"/>
    <w:rsid w:val="00425804"/>
    <w:rsid w:val="0042735C"/>
    <w:rsid w:val="00427FAC"/>
    <w:rsid w:val="0043358A"/>
    <w:rsid w:val="00433631"/>
    <w:rsid w:val="0043497B"/>
    <w:rsid w:val="0044171B"/>
    <w:rsid w:val="00441BDA"/>
    <w:rsid w:val="004435C8"/>
    <w:rsid w:val="00457C6A"/>
    <w:rsid w:val="004637ED"/>
    <w:rsid w:val="00464A4E"/>
    <w:rsid w:val="00465B74"/>
    <w:rsid w:val="00467F19"/>
    <w:rsid w:val="00472D24"/>
    <w:rsid w:val="00473979"/>
    <w:rsid w:val="00480B71"/>
    <w:rsid w:val="00481B55"/>
    <w:rsid w:val="00482388"/>
    <w:rsid w:val="00482ECF"/>
    <w:rsid w:val="00483098"/>
    <w:rsid w:val="00484DBA"/>
    <w:rsid w:val="00484DF7"/>
    <w:rsid w:val="00486182"/>
    <w:rsid w:val="00486B98"/>
    <w:rsid w:val="0048783E"/>
    <w:rsid w:val="004A072E"/>
    <w:rsid w:val="004A1E17"/>
    <w:rsid w:val="004B17B9"/>
    <w:rsid w:val="004B1FCB"/>
    <w:rsid w:val="004B3C88"/>
    <w:rsid w:val="004B4836"/>
    <w:rsid w:val="004B7C5C"/>
    <w:rsid w:val="004C2914"/>
    <w:rsid w:val="004D5D70"/>
    <w:rsid w:val="004E1C8B"/>
    <w:rsid w:val="004E5BD8"/>
    <w:rsid w:val="004F010E"/>
    <w:rsid w:val="0050233A"/>
    <w:rsid w:val="00510F06"/>
    <w:rsid w:val="005114D8"/>
    <w:rsid w:val="00515182"/>
    <w:rsid w:val="00515970"/>
    <w:rsid w:val="005159F5"/>
    <w:rsid w:val="00516A87"/>
    <w:rsid w:val="00517B39"/>
    <w:rsid w:val="00520155"/>
    <w:rsid w:val="00530B87"/>
    <w:rsid w:val="0053248E"/>
    <w:rsid w:val="0053284C"/>
    <w:rsid w:val="00533FCC"/>
    <w:rsid w:val="00551715"/>
    <w:rsid w:val="0055246D"/>
    <w:rsid w:val="00552937"/>
    <w:rsid w:val="00557DED"/>
    <w:rsid w:val="00561215"/>
    <w:rsid w:val="0056312A"/>
    <w:rsid w:val="00563F83"/>
    <w:rsid w:val="005671DF"/>
    <w:rsid w:val="00567773"/>
    <w:rsid w:val="00570A0F"/>
    <w:rsid w:val="00572A15"/>
    <w:rsid w:val="00572A7A"/>
    <w:rsid w:val="00573CF4"/>
    <w:rsid w:val="00574FA6"/>
    <w:rsid w:val="005770D5"/>
    <w:rsid w:val="005872CC"/>
    <w:rsid w:val="00593052"/>
    <w:rsid w:val="005959E8"/>
    <w:rsid w:val="00595E4F"/>
    <w:rsid w:val="005A48D3"/>
    <w:rsid w:val="005B0E84"/>
    <w:rsid w:val="005B2B48"/>
    <w:rsid w:val="005B4A79"/>
    <w:rsid w:val="005B62BC"/>
    <w:rsid w:val="005C0C39"/>
    <w:rsid w:val="005C2D27"/>
    <w:rsid w:val="005C3695"/>
    <w:rsid w:val="005C5CCF"/>
    <w:rsid w:val="005D0080"/>
    <w:rsid w:val="005D0CCC"/>
    <w:rsid w:val="005D7969"/>
    <w:rsid w:val="005E424B"/>
    <w:rsid w:val="005E71FB"/>
    <w:rsid w:val="005F091A"/>
    <w:rsid w:val="005F0B54"/>
    <w:rsid w:val="005F1058"/>
    <w:rsid w:val="005F313E"/>
    <w:rsid w:val="005F43C9"/>
    <w:rsid w:val="005F4740"/>
    <w:rsid w:val="005F4BDD"/>
    <w:rsid w:val="005F6920"/>
    <w:rsid w:val="00600DD6"/>
    <w:rsid w:val="00604BBD"/>
    <w:rsid w:val="006129DF"/>
    <w:rsid w:val="00614E1C"/>
    <w:rsid w:val="00615451"/>
    <w:rsid w:val="0062546B"/>
    <w:rsid w:val="00626F8F"/>
    <w:rsid w:val="0063252D"/>
    <w:rsid w:val="006343ED"/>
    <w:rsid w:val="00645504"/>
    <w:rsid w:val="00645D39"/>
    <w:rsid w:val="0065152C"/>
    <w:rsid w:val="00651B8A"/>
    <w:rsid w:val="00651D23"/>
    <w:rsid w:val="00653C1C"/>
    <w:rsid w:val="00653E72"/>
    <w:rsid w:val="006544D9"/>
    <w:rsid w:val="00657E40"/>
    <w:rsid w:val="00664D48"/>
    <w:rsid w:val="00665661"/>
    <w:rsid w:val="006710A3"/>
    <w:rsid w:val="00671419"/>
    <w:rsid w:val="00674093"/>
    <w:rsid w:val="00675342"/>
    <w:rsid w:val="00677D73"/>
    <w:rsid w:val="00687528"/>
    <w:rsid w:val="0068797B"/>
    <w:rsid w:val="00693715"/>
    <w:rsid w:val="00693F2E"/>
    <w:rsid w:val="00695235"/>
    <w:rsid w:val="006A1C63"/>
    <w:rsid w:val="006A59DC"/>
    <w:rsid w:val="006B04CF"/>
    <w:rsid w:val="006B1310"/>
    <w:rsid w:val="006B205D"/>
    <w:rsid w:val="006B230B"/>
    <w:rsid w:val="006C1326"/>
    <w:rsid w:val="006C1FDB"/>
    <w:rsid w:val="006C5FBB"/>
    <w:rsid w:val="006D6FE0"/>
    <w:rsid w:val="006E17E8"/>
    <w:rsid w:val="006E2DC0"/>
    <w:rsid w:val="006E2FAC"/>
    <w:rsid w:val="006E3A12"/>
    <w:rsid w:val="006E6EE6"/>
    <w:rsid w:val="006E7C83"/>
    <w:rsid w:val="006F6E8E"/>
    <w:rsid w:val="00703DC3"/>
    <w:rsid w:val="00704C71"/>
    <w:rsid w:val="007107F4"/>
    <w:rsid w:val="00712892"/>
    <w:rsid w:val="007134C1"/>
    <w:rsid w:val="00717F25"/>
    <w:rsid w:val="007235AB"/>
    <w:rsid w:val="0072381C"/>
    <w:rsid w:val="00724ACF"/>
    <w:rsid w:val="0073096A"/>
    <w:rsid w:val="007314AB"/>
    <w:rsid w:val="00732E48"/>
    <w:rsid w:val="00735659"/>
    <w:rsid w:val="00736CB4"/>
    <w:rsid w:val="00743982"/>
    <w:rsid w:val="00746F88"/>
    <w:rsid w:val="00760B6C"/>
    <w:rsid w:val="00761453"/>
    <w:rsid w:val="00763413"/>
    <w:rsid w:val="007642F2"/>
    <w:rsid w:val="007643A0"/>
    <w:rsid w:val="007647AC"/>
    <w:rsid w:val="00766D9E"/>
    <w:rsid w:val="00770EA8"/>
    <w:rsid w:val="00774A08"/>
    <w:rsid w:val="00774E1E"/>
    <w:rsid w:val="00780CCE"/>
    <w:rsid w:val="00783B17"/>
    <w:rsid w:val="00783E91"/>
    <w:rsid w:val="00784CC5"/>
    <w:rsid w:val="00785F27"/>
    <w:rsid w:val="0078745A"/>
    <w:rsid w:val="00790CBF"/>
    <w:rsid w:val="00790EB5"/>
    <w:rsid w:val="007910E2"/>
    <w:rsid w:val="007924A0"/>
    <w:rsid w:val="00792859"/>
    <w:rsid w:val="007949C9"/>
    <w:rsid w:val="00794BD1"/>
    <w:rsid w:val="00794DA0"/>
    <w:rsid w:val="0079556F"/>
    <w:rsid w:val="007A0AFB"/>
    <w:rsid w:val="007A163B"/>
    <w:rsid w:val="007B1811"/>
    <w:rsid w:val="007B21EE"/>
    <w:rsid w:val="007B4CDC"/>
    <w:rsid w:val="007B7941"/>
    <w:rsid w:val="007C1409"/>
    <w:rsid w:val="007C5A00"/>
    <w:rsid w:val="007D3C21"/>
    <w:rsid w:val="007D4400"/>
    <w:rsid w:val="007E145C"/>
    <w:rsid w:val="007E274B"/>
    <w:rsid w:val="007E2B4A"/>
    <w:rsid w:val="007E4A34"/>
    <w:rsid w:val="007E6C0E"/>
    <w:rsid w:val="007F0A08"/>
    <w:rsid w:val="007F0B2A"/>
    <w:rsid w:val="007F1256"/>
    <w:rsid w:val="007F6212"/>
    <w:rsid w:val="0080209E"/>
    <w:rsid w:val="00806A76"/>
    <w:rsid w:val="00812C7F"/>
    <w:rsid w:val="00815440"/>
    <w:rsid w:val="008260A8"/>
    <w:rsid w:val="00830D38"/>
    <w:rsid w:val="00832448"/>
    <w:rsid w:val="008334C3"/>
    <w:rsid w:val="00844E9A"/>
    <w:rsid w:val="008470E8"/>
    <w:rsid w:val="00852250"/>
    <w:rsid w:val="00857C51"/>
    <w:rsid w:val="00860182"/>
    <w:rsid w:val="00863BAD"/>
    <w:rsid w:val="00870B0D"/>
    <w:rsid w:val="00873928"/>
    <w:rsid w:val="00873C15"/>
    <w:rsid w:val="00875BB5"/>
    <w:rsid w:val="00877E03"/>
    <w:rsid w:val="0088060F"/>
    <w:rsid w:val="00881314"/>
    <w:rsid w:val="00887D3F"/>
    <w:rsid w:val="00891298"/>
    <w:rsid w:val="008915ED"/>
    <w:rsid w:val="00896B38"/>
    <w:rsid w:val="008A0D89"/>
    <w:rsid w:val="008A210E"/>
    <w:rsid w:val="008A3D76"/>
    <w:rsid w:val="008A3E04"/>
    <w:rsid w:val="008A5B94"/>
    <w:rsid w:val="008A5DF4"/>
    <w:rsid w:val="008B0A2E"/>
    <w:rsid w:val="008B0CA7"/>
    <w:rsid w:val="008C5769"/>
    <w:rsid w:val="008D01F7"/>
    <w:rsid w:val="008D1852"/>
    <w:rsid w:val="008D4287"/>
    <w:rsid w:val="008D5360"/>
    <w:rsid w:val="008F20A1"/>
    <w:rsid w:val="00900838"/>
    <w:rsid w:val="00900EFD"/>
    <w:rsid w:val="0090381A"/>
    <w:rsid w:val="00904860"/>
    <w:rsid w:val="00905A9F"/>
    <w:rsid w:val="00912231"/>
    <w:rsid w:val="009122C9"/>
    <w:rsid w:val="00912F8C"/>
    <w:rsid w:val="009130BB"/>
    <w:rsid w:val="009141D3"/>
    <w:rsid w:val="0091469A"/>
    <w:rsid w:val="009151C4"/>
    <w:rsid w:val="00915979"/>
    <w:rsid w:val="00917235"/>
    <w:rsid w:val="00920452"/>
    <w:rsid w:val="00922478"/>
    <w:rsid w:val="00922894"/>
    <w:rsid w:val="009256C1"/>
    <w:rsid w:val="00927161"/>
    <w:rsid w:val="009311F3"/>
    <w:rsid w:val="00935524"/>
    <w:rsid w:val="00936EFF"/>
    <w:rsid w:val="00937EBF"/>
    <w:rsid w:val="009402AD"/>
    <w:rsid w:val="00940655"/>
    <w:rsid w:val="00941425"/>
    <w:rsid w:val="00942166"/>
    <w:rsid w:val="00942B20"/>
    <w:rsid w:val="009432ED"/>
    <w:rsid w:val="00944CF6"/>
    <w:rsid w:val="0094648A"/>
    <w:rsid w:val="00946541"/>
    <w:rsid w:val="00950658"/>
    <w:rsid w:val="00950A4A"/>
    <w:rsid w:val="00952451"/>
    <w:rsid w:val="009544A1"/>
    <w:rsid w:val="00955358"/>
    <w:rsid w:val="00956732"/>
    <w:rsid w:val="00956E1F"/>
    <w:rsid w:val="00957F51"/>
    <w:rsid w:val="00961945"/>
    <w:rsid w:val="00965519"/>
    <w:rsid w:val="009665E4"/>
    <w:rsid w:val="009711C6"/>
    <w:rsid w:val="0097367D"/>
    <w:rsid w:val="00975480"/>
    <w:rsid w:val="009764AB"/>
    <w:rsid w:val="00980D63"/>
    <w:rsid w:val="00982325"/>
    <w:rsid w:val="009835A0"/>
    <w:rsid w:val="00983B6F"/>
    <w:rsid w:val="00984268"/>
    <w:rsid w:val="00987AEA"/>
    <w:rsid w:val="00990FF7"/>
    <w:rsid w:val="009926D8"/>
    <w:rsid w:val="00992A8F"/>
    <w:rsid w:val="0099306C"/>
    <w:rsid w:val="009933E4"/>
    <w:rsid w:val="009946E6"/>
    <w:rsid w:val="009966B5"/>
    <w:rsid w:val="0099673B"/>
    <w:rsid w:val="009A254F"/>
    <w:rsid w:val="009A3284"/>
    <w:rsid w:val="009A39E6"/>
    <w:rsid w:val="009A65C5"/>
    <w:rsid w:val="009A734D"/>
    <w:rsid w:val="009A7854"/>
    <w:rsid w:val="009B0BE4"/>
    <w:rsid w:val="009B5B66"/>
    <w:rsid w:val="009B6B11"/>
    <w:rsid w:val="009C0E5C"/>
    <w:rsid w:val="009C183B"/>
    <w:rsid w:val="009C2AFE"/>
    <w:rsid w:val="009C3C52"/>
    <w:rsid w:val="009C40D1"/>
    <w:rsid w:val="009C55BF"/>
    <w:rsid w:val="009C5E97"/>
    <w:rsid w:val="009D3113"/>
    <w:rsid w:val="009D574F"/>
    <w:rsid w:val="009D67FF"/>
    <w:rsid w:val="009E20DB"/>
    <w:rsid w:val="009E40D8"/>
    <w:rsid w:val="009F147C"/>
    <w:rsid w:val="00A0352F"/>
    <w:rsid w:val="00A035DC"/>
    <w:rsid w:val="00A07DA9"/>
    <w:rsid w:val="00A1068C"/>
    <w:rsid w:val="00A10E74"/>
    <w:rsid w:val="00A11C34"/>
    <w:rsid w:val="00A122F1"/>
    <w:rsid w:val="00A12885"/>
    <w:rsid w:val="00A20DC0"/>
    <w:rsid w:val="00A234A5"/>
    <w:rsid w:val="00A30056"/>
    <w:rsid w:val="00A34D57"/>
    <w:rsid w:val="00A35E5F"/>
    <w:rsid w:val="00A365B3"/>
    <w:rsid w:val="00A428B1"/>
    <w:rsid w:val="00A436BD"/>
    <w:rsid w:val="00A43CA6"/>
    <w:rsid w:val="00A44D6B"/>
    <w:rsid w:val="00A466E7"/>
    <w:rsid w:val="00A4680A"/>
    <w:rsid w:val="00A5081D"/>
    <w:rsid w:val="00A5167D"/>
    <w:rsid w:val="00A5221A"/>
    <w:rsid w:val="00A5236E"/>
    <w:rsid w:val="00A5363A"/>
    <w:rsid w:val="00A576BE"/>
    <w:rsid w:val="00A622DD"/>
    <w:rsid w:val="00A63A35"/>
    <w:rsid w:val="00A66E02"/>
    <w:rsid w:val="00A671DB"/>
    <w:rsid w:val="00A678D8"/>
    <w:rsid w:val="00A70621"/>
    <w:rsid w:val="00A72244"/>
    <w:rsid w:val="00A72745"/>
    <w:rsid w:val="00A72CE7"/>
    <w:rsid w:val="00A80DAD"/>
    <w:rsid w:val="00A82573"/>
    <w:rsid w:val="00A83540"/>
    <w:rsid w:val="00A84628"/>
    <w:rsid w:val="00A84853"/>
    <w:rsid w:val="00A8581D"/>
    <w:rsid w:val="00A85998"/>
    <w:rsid w:val="00A87713"/>
    <w:rsid w:val="00A877B8"/>
    <w:rsid w:val="00A9167D"/>
    <w:rsid w:val="00A9295E"/>
    <w:rsid w:val="00A92D46"/>
    <w:rsid w:val="00AA2B0E"/>
    <w:rsid w:val="00AA413E"/>
    <w:rsid w:val="00AB3907"/>
    <w:rsid w:val="00AC17A1"/>
    <w:rsid w:val="00AC3864"/>
    <w:rsid w:val="00AC4051"/>
    <w:rsid w:val="00AC614C"/>
    <w:rsid w:val="00AC672D"/>
    <w:rsid w:val="00AC6AA1"/>
    <w:rsid w:val="00AC76C8"/>
    <w:rsid w:val="00AD3F02"/>
    <w:rsid w:val="00AD3FCE"/>
    <w:rsid w:val="00AD4799"/>
    <w:rsid w:val="00AE05A5"/>
    <w:rsid w:val="00AE12B5"/>
    <w:rsid w:val="00AE2390"/>
    <w:rsid w:val="00AE3CCA"/>
    <w:rsid w:val="00AF0A3C"/>
    <w:rsid w:val="00AF2849"/>
    <w:rsid w:val="00AF4D3B"/>
    <w:rsid w:val="00AF7626"/>
    <w:rsid w:val="00B001CF"/>
    <w:rsid w:val="00B058C2"/>
    <w:rsid w:val="00B07736"/>
    <w:rsid w:val="00B078E8"/>
    <w:rsid w:val="00B10863"/>
    <w:rsid w:val="00B159FA"/>
    <w:rsid w:val="00B15DB2"/>
    <w:rsid w:val="00B16A7F"/>
    <w:rsid w:val="00B171A1"/>
    <w:rsid w:val="00B17322"/>
    <w:rsid w:val="00B20EE8"/>
    <w:rsid w:val="00B22EB2"/>
    <w:rsid w:val="00B274CF"/>
    <w:rsid w:val="00B27DDB"/>
    <w:rsid w:val="00B27E21"/>
    <w:rsid w:val="00B308EF"/>
    <w:rsid w:val="00B31C9E"/>
    <w:rsid w:val="00B3234F"/>
    <w:rsid w:val="00B32EAE"/>
    <w:rsid w:val="00B3318A"/>
    <w:rsid w:val="00B37FC5"/>
    <w:rsid w:val="00B40FAC"/>
    <w:rsid w:val="00B417AC"/>
    <w:rsid w:val="00B441A2"/>
    <w:rsid w:val="00B47D75"/>
    <w:rsid w:val="00B536CF"/>
    <w:rsid w:val="00B540CA"/>
    <w:rsid w:val="00B54B03"/>
    <w:rsid w:val="00B55843"/>
    <w:rsid w:val="00B56561"/>
    <w:rsid w:val="00B57C4F"/>
    <w:rsid w:val="00B623D5"/>
    <w:rsid w:val="00B63233"/>
    <w:rsid w:val="00B73F16"/>
    <w:rsid w:val="00B74B59"/>
    <w:rsid w:val="00B77D0F"/>
    <w:rsid w:val="00B943BE"/>
    <w:rsid w:val="00B962A9"/>
    <w:rsid w:val="00BA3225"/>
    <w:rsid w:val="00BA499D"/>
    <w:rsid w:val="00BA6A7E"/>
    <w:rsid w:val="00BA6AE1"/>
    <w:rsid w:val="00BA6C1A"/>
    <w:rsid w:val="00BB0A73"/>
    <w:rsid w:val="00BB0DA5"/>
    <w:rsid w:val="00BB1CF1"/>
    <w:rsid w:val="00BC2CBB"/>
    <w:rsid w:val="00BC4973"/>
    <w:rsid w:val="00BC656D"/>
    <w:rsid w:val="00BC79CF"/>
    <w:rsid w:val="00BD0DA2"/>
    <w:rsid w:val="00BD11A6"/>
    <w:rsid w:val="00BD21F1"/>
    <w:rsid w:val="00BD78BD"/>
    <w:rsid w:val="00BE1300"/>
    <w:rsid w:val="00BE2A35"/>
    <w:rsid w:val="00BE2CE1"/>
    <w:rsid w:val="00BE31D9"/>
    <w:rsid w:val="00BE4728"/>
    <w:rsid w:val="00BE605A"/>
    <w:rsid w:val="00BF04C7"/>
    <w:rsid w:val="00BF1154"/>
    <w:rsid w:val="00BF1A49"/>
    <w:rsid w:val="00BF2C50"/>
    <w:rsid w:val="00BF3CA8"/>
    <w:rsid w:val="00BF3DEC"/>
    <w:rsid w:val="00BF4459"/>
    <w:rsid w:val="00BF5360"/>
    <w:rsid w:val="00BF699B"/>
    <w:rsid w:val="00C03D77"/>
    <w:rsid w:val="00C10055"/>
    <w:rsid w:val="00C153FD"/>
    <w:rsid w:val="00C15799"/>
    <w:rsid w:val="00C21007"/>
    <w:rsid w:val="00C27A56"/>
    <w:rsid w:val="00C3218F"/>
    <w:rsid w:val="00C343D8"/>
    <w:rsid w:val="00C368B5"/>
    <w:rsid w:val="00C4397C"/>
    <w:rsid w:val="00C45AF8"/>
    <w:rsid w:val="00C46F0C"/>
    <w:rsid w:val="00C513CF"/>
    <w:rsid w:val="00C546F0"/>
    <w:rsid w:val="00C56CDF"/>
    <w:rsid w:val="00C6052E"/>
    <w:rsid w:val="00C619BC"/>
    <w:rsid w:val="00C62147"/>
    <w:rsid w:val="00C6396E"/>
    <w:rsid w:val="00C655DD"/>
    <w:rsid w:val="00C917A6"/>
    <w:rsid w:val="00C93589"/>
    <w:rsid w:val="00C935F3"/>
    <w:rsid w:val="00C9372C"/>
    <w:rsid w:val="00C97E0C"/>
    <w:rsid w:val="00CB33BE"/>
    <w:rsid w:val="00CC17A8"/>
    <w:rsid w:val="00CC24CB"/>
    <w:rsid w:val="00CC3963"/>
    <w:rsid w:val="00CC7142"/>
    <w:rsid w:val="00CD11E1"/>
    <w:rsid w:val="00CD41CA"/>
    <w:rsid w:val="00CE368C"/>
    <w:rsid w:val="00CF037F"/>
    <w:rsid w:val="00CF0E3B"/>
    <w:rsid w:val="00CF2539"/>
    <w:rsid w:val="00CF350C"/>
    <w:rsid w:val="00CF6192"/>
    <w:rsid w:val="00D059C2"/>
    <w:rsid w:val="00D11CFC"/>
    <w:rsid w:val="00D161C9"/>
    <w:rsid w:val="00D304B1"/>
    <w:rsid w:val="00D3139E"/>
    <w:rsid w:val="00D34240"/>
    <w:rsid w:val="00D36F41"/>
    <w:rsid w:val="00D41BC1"/>
    <w:rsid w:val="00D41FD6"/>
    <w:rsid w:val="00D4316C"/>
    <w:rsid w:val="00D43822"/>
    <w:rsid w:val="00D476A3"/>
    <w:rsid w:val="00D50F91"/>
    <w:rsid w:val="00D51684"/>
    <w:rsid w:val="00D53298"/>
    <w:rsid w:val="00D56324"/>
    <w:rsid w:val="00D60052"/>
    <w:rsid w:val="00D73501"/>
    <w:rsid w:val="00D741F2"/>
    <w:rsid w:val="00D7434E"/>
    <w:rsid w:val="00D756BD"/>
    <w:rsid w:val="00D76F72"/>
    <w:rsid w:val="00D86C1E"/>
    <w:rsid w:val="00D92925"/>
    <w:rsid w:val="00DA1073"/>
    <w:rsid w:val="00DA189B"/>
    <w:rsid w:val="00DA1F76"/>
    <w:rsid w:val="00DA2064"/>
    <w:rsid w:val="00DA36DF"/>
    <w:rsid w:val="00DA3C56"/>
    <w:rsid w:val="00DA5AAC"/>
    <w:rsid w:val="00DB0E9B"/>
    <w:rsid w:val="00DB285D"/>
    <w:rsid w:val="00DB6EE9"/>
    <w:rsid w:val="00DC021D"/>
    <w:rsid w:val="00DC65CA"/>
    <w:rsid w:val="00DC6CCB"/>
    <w:rsid w:val="00DC6FBC"/>
    <w:rsid w:val="00DC766E"/>
    <w:rsid w:val="00DC7892"/>
    <w:rsid w:val="00DD0D74"/>
    <w:rsid w:val="00DD1CAA"/>
    <w:rsid w:val="00DD2A7D"/>
    <w:rsid w:val="00DD425A"/>
    <w:rsid w:val="00DE1175"/>
    <w:rsid w:val="00DE27BC"/>
    <w:rsid w:val="00DE417E"/>
    <w:rsid w:val="00DE51E3"/>
    <w:rsid w:val="00DE7937"/>
    <w:rsid w:val="00DF086A"/>
    <w:rsid w:val="00DF0D9C"/>
    <w:rsid w:val="00DF69C0"/>
    <w:rsid w:val="00DF7C7A"/>
    <w:rsid w:val="00E04987"/>
    <w:rsid w:val="00E1125D"/>
    <w:rsid w:val="00E16994"/>
    <w:rsid w:val="00E21139"/>
    <w:rsid w:val="00E213FF"/>
    <w:rsid w:val="00E24A7B"/>
    <w:rsid w:val="00E25414"/>
    <w:rsid w:val="00E2572E"/>
    <w:rsid w:val="00E33261"/>
    <w:rsid w:val="00E35FF0"/>
    <w:rsid w:val="00E42DC6"/>
    <w:rsid w:val="00E43045"/>
    <w:rsid w:val="00E51455"/>
    <w:rsid w:val="00E57215"/>
    <w:rsid w:val="00E639C6"/>
    <w:rsid w:val="00E63A66"/>
    <w:rsid w:val="00E75264"/>
    <w:rsid w:val="00E809B1"/>
    <w:rsid w:val="00E82214"/>
    <w:rsid w:val="00E850E9"/>
    <w:rsid w:val="00E85587"/>
    <w:rsid w:val="00E938CB"/>
    <w:rsid w:val="00E9634A"/>
    <w:rsid w:val="00EA016D"/>
    <w:rsid w:val="00EA111A"/>
    <w:rsid w:val="00EA1543"/>
    <w:rsid w:val="00EA18F1"/>
    <w:rsid w:val="00EA2531"/>
    <w:rsid w:val="00EB21FD"/>
    <w:rsid w:val="00EC0E4A"/>
    <w:rsid w:val="00EC2A94"/>
    <w:rsid w:val="00EC2AB4"/>
    <w:rsid w:val="00ED250D"/>
    <w:rsid w:val="00ED33C3"/>
    <w:rsid w:val="00ED3F79"/>
    <w:rsid w:val="00EE2EE0"/>
    <w:rsid w:val="00EE41BB"/>
    <w:rsid w:val="00EF4C6B"/>
    <w:rsid w:val="00EF6E29"/>
    <w:rsid w:val="00F00D9F"/>
    <w:rsid w:val="00F03B3E"/>
    <w:rsid w:val="00F06E50"/>
    <w:rsid w:val="00F10A71"/>
    <w:rsid w:val="00F12029"/>
    <w:rsid w:val="00F17B89"/>
    <w:rsid w:val="00F26F57"/>
    <w:rsid w:val="00F339C6"/>
    <w:rsid w:val="00F34C7E"/>
    <w:rsid w:val="00F364B1"/>
    <w:rsid w:val="00F37419"/>
    <w:rsid w:val="00F37E69"/>
    <w:rsid w:val="00F45420"/>
    <w:rsid w:val="00F476A0"/>
    <w:rsid w:val="00F50347"/>
    <w:rsid w:val="00F55DCB"/>
    <w:rsid w:val="00F572A4"/>
    <w:rsid w:val="00F57D53"/>
    <w:rsid w:val="00F610F5"/>
    <w:rsid w:val="00F624D6"/>
    <w:rsid w:val="00F64716"/>
    <w:rsid w:val="00F6753F"/>
    <w:rsid w:val="00F734C8"/>
    <w:rsid w:val="00F73EFE"/>
    <w:rsid w:val="00F74147"/>
    <w:rsid w:val="00F74366"/>
    <w:rsid w:val="00F8383F"/>
    <w:rsid w:val="00F83D3E"/>
    <w:rsid w:val="00F87BC7"/>
    <w:rsid w:val="00F904E2"/>
    <w:rsid w:val="00F91387"/>
    <w:rsid w:val="00F943E7"/>
    <w:rsid w:val="00F977FA"/>
    <w:rsid w:val="00FA55CC"/>
    <w:rsid w:val="00FA7A94"/>
    <w:rsid w:val="00FB0860"/>
    <w:rsid w:val="00FB31ED"/>
    <w:rsid w:val="00FB4BE7"/>
    <w:rsid w:val="00FB5EBF"/>
    <w:rsid w:val="00FB75C5"/>
    <w:rsid w:val="00FC4916"/>
    <w:rsid w:val="00FC4CEB"/>
    <w:rsid w:val="00FC5C34"/>
    <w:rsid w:val="00FC7478"/>
    <w:rsid w:val="00FD505A"/>
    <w:rsid w:val="00FD7482"/>
    <w:rsid w:val="00FE31C4"/>
    <w:rsid w:val="00FE5F6D"/>
    <w:rsid w:val="00FE7042"/>
    <w:rsid w:val="00FF00F1"/>
    <w:rsid w:val="00FF76A4"/>
    <w:rsid w:val="02CB165D"/>
    <w:rsid w:val="03E956F6"/>
    <w:rsid w:val="102F73D0"/>
    <w:rsid w:val="20BC085B"/>
    <w:rsid w:val="656A1A99"/>
    <w:rsid w:val="73E4546D"/>
    <w:rsid w:val="7ABBF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ABFD"/>
  <w15:docId w15:val="{7F5549F7-7493-4B8C-8667-B70B5A5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,Nad,List Paragraph,Odstavec cíl se seznamem,Odstavec se seznamem5,Odstavec_muj,Odrážky,Odstavec se seznamem a odrážkou,1 úroveň Odstavec se seznamem,Odstavec se seznamem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0D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0D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0D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0D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0D3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3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6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Odstavec se seznamem11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rsid w:val="009A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3E6765"/>
    <w:pPr>
      <w:widowControl w:val="0"/>
      <w:snapToGrid w:val="0"/>
      <w:jc w:val="both"/>
    </w:pPr>
    <w:rPr>
      <w:sz w:val="22"/>
      <w:szCs w:val="20"/>
    </w:rPr>
  </w:style>
  <w:style w:type="character" w:customStyle="1" w:styleId="tsubjname">
    <w:name w:val="tsubjname"/>
    <w:rsid w:val="00687528"/>
  </w:style>
  <w:style w:type="character" w:customStyle="1" w:styleId="okbold1">
    <w:name w:val="okbold1"/>
    <w:rsid w:val="0068752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F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er@aiparchitek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ger@aiparchitekt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8268-4A7E-47CD-8CAF-E635832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3550</Words>
  <Characters>20947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Jakešová Barbora</cp:lastModifiedBy>
  <cp:revision>3</cp:revision>
  <dcterms:created xsi:type="dcterms:W3CDTF">2024-12-13T08:29:00Z</dcterms:created>
  <dcterms:modified xsi:type="dcterms:W3CDTF">2024-12-13T10:17:00Z</dcterms:modified>
</cp:coreProperties>
</file>