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D8E68" w14:textId="45C53340" w:rsidR="0073608E" w:rsidRDefault="0073608E" w:rsidP="00131061">
      <w:pPr>
        <w:pStyle w:val="Zkladntext"/>
        <w:spacing w:before="120"/>
        <w:ind w:left="5387"/>
        <w:rPr>
          <w:rFonts w:ascii="Times New Roman" w:hAnsi="Times New Roman"/>
        </w:rPr>
      </w:pPr>
      <w:r>
        <w:rPr>
          <w:rFonts w:ascii="Times New Roman" w:hAnsi="Times New Roman"/>
        </w:rPr>
        <w:t xml:space="preserve">Č.j.  </w:t>
      </w:r>
      <w:r w:rsidR="008E1275">
        <w:rPr>
          <w:rFonts w:ascii="Times New Roman" w:hAnsi="Times New Roman"/>
        </w:rPr>
        <w:t>2024/</w:t>
      </w:r>
      <w:r w:rsidR="0054502B">
        <w:rPr>
          <w:rFonts w:ascii="Times New Roman" w:hAnsi="Times New Roman"/>
        </w:rPr>
        <w:t>6118/NM</w:t>
      </w:r>
    </w:p>
    <w:p w14:paraId="71A3CCA6" w14:textId="27EBF3FC" w:rsidR="0098675D" w:rsidRPr="0062731E" w:rsidRDefault="0098675D" w:rsidP="00131061">
      <w:pPr>
        <w:pStyle w:val="Zkladntext"/>
        <w:spacing w:before="120"/>
        <w:ind w:left="5387"/>
        <w:rPr>
          <w:rFonts w:ascii="Times New Roman" w:hAnsi="Times New Roman"/>
        </w:rPr>
      </w:pPr>
      <w:r w:rsidRPr="0062731E">
        <w:rPr>
          <w:rFonts w:ascii="Times New Roman" w:hAnsi="Times New Roman"/>
        </w:rPr>
        <w:t xml:space="preserve">Číslo smlouvy Objednatele: </w:t>
      </w:r>
      <w:r w:rsidR="0054502B">
        <w:rPr>
          <w:rFonts w:ascii="Times New Roman" w:hAnsi="Times New Roman"/>
        </w:rPr>
        <w:t>241659</w:t>
      </w:r>
    </w:p>
    <w:p w14:paraId="33EEE3B5" w14:textId="6B7F2ABE" w:rsidR="0098675D" w:rsidRPr="0062731E" w:rsidRDefault="0098675D" w:rsidP="00235950">
      <w:pPr>
        <w:pStyle w:val="Zkladntext"/>
        <w:spacing w:before="120"/>
        <w:ind w:left="5387"/>
        <w:jc w:val="left"/>
        <w:rPr>
          <w:rFonts w:ascii="Times New Roman" w:hAnsi="Times New Roman"/>
          <w:szCs w:val="18"/>
        </w:rPr>
      </w:pPr>
      <w:r w:rsidRPr="0062731E">
        <w:rPr>
          <w:rFonts w:ascii="Times New Roman" w:hAnsi="Times New Roman"/>
          <w:szCs w:val="18"/>
        </w:rPr>
        <w:t xml:space="preserve">Číslo smlouvy Poskytovatele: </w:t>
      </w:r>
      <w:r w:rsidR="003A7163" w:rsidRPr="00AF3524">
        <w:rPr>
          <w:rFonts w:ascii="Times New Roman" w:hAnsi="Times New Roman"/>
          <w:b/>
          <w:bCs/>
          <w:szCs w:val="18"/>
        </w:rPr>
        <w:t>1014</w:t>
      </w:r>
    </w:p>
    <w:p w14:paraId="6EA263B4" w14:textId="77777777" w:rsidR="0098675D" w:rsidRPr="0062731E" w:rsidRDefault="0098675D" w:rsidP="00D81634">
      <w:pPr>
        <w:pStyle w:val="lnek4"/>
        <w:rPr>
          <w:sz w:val="32"/>
          <w:szCs w:val="32"/>
        </w:rPr>
      </w:pPr>
    </w:p>
    <w:p w14:paraId="66D7DF22" w14:textId="77777777" w:rsidR="0098675D" w:rsidRPr="0062731E" w:rsidRDefault="0098675D" w:rsidP="00D81634">
      <w:pPr>
        <w:pStyle w:val="lnek4"/>
        <w:rPr>
          <w:sz w:val="32"/>
          <w:szCs w:val="32"/>
        </w:rPr>
      </w:pPr>
    </w:p>
    <w:p w14:paraId="0298072D" w14:textId="77777777" w:rsidR="0098675D" w:rsidRPr="0062731E" w:rsidRDefault="0098675D" w:rsidP="00D81634">
      <w:pPr>
        <w:pStyle w:val="lnek4"/>
        <w:rPr>
          <w:sz w:val="32"/>
          <w:szCs w:val="32"/>
        </w:rPr>
      </w:pPr>
    </w:p>
    <w:p w14:paraId="1D580B70" w14:textId="77777777" w:rsidR="0098675D" w:rsidRPr="0062731E" w:rsidRDefault="0098675D" w:rsidP="00D81634">
      <w:pPr>
        <w:pStyle w:val="lnek4"/>
        <w:rPr>
          <w:sz w:val="32"/>
          <w:szCs w:val="32"/>
        </w:rPr>
      </w:pPr>
      <w:r w:rsidRPr="0062731E">
        <w:rPr>
          <w:sz w:val="32"/>
          <w:szCs w:val="32"/>
        </w:rPr>
        <w:t>SMLOUVA O DÍLO</w:t>
      </w:r>
    </w:p>
    <w:p w14:paraId="55BB831B" w14:textId="77777777" w:rsidR="0098675D" w:rsidRPr="0062731E" w:rsidRDefault="0098675D" w:rsidP="00D81634">
      <w:pPr>
        <w:pStyle w:val="lnek4"/>
        <w:rPr>
          <w:sz w:val="32"/>
          <w:szCs w:val="32"/>
        </w:rPr>
      </w:pPr>
    </w:p>
    <w:p w14:paraId="15A1953A" w14:textId="77777777" w:rsidR="0098675D" w:rsidRPr="0062731E" w:rsidRDefault="0098675D" w:rsidP="00D81634">
      <w:pPr>
        <w:autoSpaceDE w:val="0"/>
        <w:jc w:val="center"/>
        <w:rPr>
          <w:rFonts w:ascii="Times New Roman" w:hAnsi="Times New Roman"/>
        </w:rPr>
      </w:pPr>
      <w:r w:rsidRPr="0062731E">
        <w:rPr>
          <w:rFonts w:ascii="Times New Roman" w:hAnsi="Times New Roman"/>
        </w:rPr>
        <w:t xml:space="preserve"> </w:t>
      </w:r>
    </w:p>
    <w:p w14:paraId="72E6938E" w14:textId="77777777" w:rsidR="0098675D" w:rsidRPr="0062731E" w:rsidRDefault="0098675D" w:rsidP="002B4E20">
      <w:pPr>
        <w:jc w:val="center"/>
        <w:rPr>
          <w:rFonts w:ascii="Times New Roman" w:eastAsia="MS Mincho" w:hAnsi="Times New Roman"/>
          <w:b/>
          <w:bCs/>
          <w:caps/>
          <w:sz w:val="28"/>
          <w:szCs w:val="28"/>
        </w:rPr>
      </w:pPr>
      <w:r w:rsidRPr="0062731E">
        <w:rPr>
          <w:rFonts w:ascii="Times New Roman" w:eastAsia="MS Mincho" w:hAnsi="Times New Roman"/>
          <w:b/>
          <w:bCs/>
          <w:caps/>
          <w:sz w:val="28"/>
          <w:szCs w:val="28"/>
        </w:rPr>
        <w:t xml:space="preserve">Zajištění provozu a poskytování technické podpory pro Online aplikaci </w:t>
      </w:r>
    </w:p>
    <w:p w14:paraId="12B7A55A" w14:textId="7F992138" w:rsidR="0098675D" w:rsidRPr="0062731E" w:rsidRDefault="0098675D" w:rsidP="002B4E20">
      <w:pPr>
        <w:jc w:val="center"/>
        <w:rPr>
          <w:rFonts w:ascii="Times New Roman" w:eastAsia="MS Mincho" w:hAnsi="Times New Roman"/>
          <w:b/>
          <w:bCs/>
          <w:caps/>
          <w:sz w:val="28"/>
          <w:szCs w:val="28"/>
        </w:rPr>
      </w:pPr>
      <w:r w:rsidRPr="0062731E">
        <w:rPr>
          <w:rFonts w:ascii="Times New Roman" w:eastAsia="MS Mincho" w:hAnsi="Times New Roman"/>
          <w:b/>
          <w:bCs/>
          <w:caps/>
          <w:sz w:val="28"/>
          <w:szCs w:val="28"/>
        </w:rPr>
        <w:t xml:space="preserve">„Špalíček </w:t>
      </w:r>
      <w:r w:rsidR="004E665E">
        <w:rPr>
          <w:rFonts w:ascii="Times New Roman" w:eastAsia="MS Mincho" w:hAnsi="Times New Roman"/>
          <w:b/>
          <w:bCs/>
          <w:caps/>
          <w:sz w:val="28"/>
          <w:szCs w:val="28"/>
        </w:rPr>
        <w:t>–</w:t>
      </w:r>
      <w:r w:rsidRPr="0062731E">
        <w:rPr>
          <w:rFonts w:ascii="Times New Roman" w:eastAsia="MS Mincho" w:hAnsi="Times New Roman"/>
          <w:b/>
          <w:bCs/>
          <w:caps/>
          <w:sz w:val="28"/>
          <w:szCs w:val="28"/>
        </w:rPr>
        <w:t xml:space="preserve"> Digitální knihovna kramářských tisků“</w:t>
      </w:r>
    </w:p>
    <w:p w14:paraId="2A4F1D6D" w14:textId="77777777" w:rsidR="0098675D" w:rsidRPr="0062731E" w:rsidRDefault="0098675D" w:rsidP="002B4E20">
      <w:pPr>
        <w:jc w:val="center"/>
        <w:rPr>
          <w:rFonts w:ascii="Times New Roman" w:eastAsia="MS Mincho" w:hAnsi="Times New Roman"/>
          <w:b/>
          <w:bCs/>
          <w:caps/>
          <w:sz w:val="36"/>
          <w:szCs w:val="36"/>
        </w:rPr>
      </w:pPr>
    </w:p>
    <w:p w14:paraId="3828AD20" w14:textId="77777777" w:rsidR="0098675D" w:rsidRPr="007C2CCE" w:rsidRDefault="0098675D" w:rsidP="002B4E20">
      <w:pPr>
        <w:jc w:val="center"/>
        <w:rPr>
          <w:rFonts w:ascii="Times New Roman" w:hAnsi="Times New Roman"/>
          <w:b/>
          <w:bCs/>
          <w:sz w:val="24"/>
        </w:rPr>
      </w:pPr>
      <w:r w:rsidRPr="007C2CCE">
        <w:rPr>
          <w:rFonts w:ascii="Times New Roman" w:hAnsi="Times New Roman"/>
          <w:b/>
          <w:bCs/>
          <w:sz w:val="24"/>
        </w:rPr>
        <w:t>Smluvní strany</w:t>
      </w:r>
    </w:p>
    <w:p w14:paraId="0B8665E4" w14:textId="77777777" w:rsidR="0098675D" w:rsidRPr="007C2CCE" w:rsidRDefault="0098675D" w:rsidP="002B4E20">
      <w:pPr>
        <w:rPr>
          <w:rFonts w:ascii="Times New Roman" w:hAnsi="Times New Roman"/>
          <w:b/>
          <w:bCs/>
          <w:sz w:val="24"/>
        </w:rPr>
      </w:pPr>
      <w:r w:rsidRPr="007C2CCE">
        <w:rPr>
          <w:rFonts w:ascii="Times New Roman" w:hAnsi="Times New Roman"/>
          <w:b/>
          <w:bCs/>
          <w:sz w:val="24"/>
        </w:rPr>
        <w:t>Objednatel</w:t>
      </w:r>
    </w:p>
    <w:p w14:paraId="3DFF9752" w14:textId="77777777" w:rsidR="0098675D" w:rsidRPr="007C2CCE" w:rsidRDefault="0098675D" w:rsidP="000A3609">
      <w:pPr>
        <w:ind w:left="426"/>
        <w:rPr>
          <w:rFonts w:ascii="Times New Roman" w:hAnsi="Times New Roman"/>
          <w:b/>
          <w:i/>
          <w:sz w:val="24"/>
        </w:rPr>
      </w:pPr>
      <w:r w:rsidRPr="007C2CCE">
        <w:rPr>
          <w:rFonts w:ascii="Times New Roman" w:hAnsi="Times New Roman"/>
          <w:b/>
          <w:i/>
          <w:sz w:val="24"/>
        </w:rPr>
        <w:t>Národní muzeum</w:t>
      </w:r>
    </w:p>
    <w:p w14:paraId="115D072C" w14:textId="77777777" w:rsidR="0098675D" w:rsidRPr="007C2CCE" w:rsidRDefault="0098675D" w:rsidP="000A3609">
      <w:pPr>
        <w:ind w:left="426"/>
        <w:rPr>
          <w:rFonts w:ascii="Times New Roman" w:hAnsi="Times New Roman"/>
          <w:sz w:val="24"/>
        </w:rPr>
      </w:pPr>
      <w:r w:rsidRPr="007C2CCE">
        <w:rPr>
          <w:rFonts w:ascii="Times New Roman" w:hAnsi="Times New Roman"/>
          <w:sz w:val="24"/>
        </w:rPr>
        <w:t>Sídlo:</w:t>
      </w:r>
      <w:r w:rsidRPr="007C2CCE">
        <w:rPr>
          <w:rFonts w:ascii="Times New Roman" w:hAnsi="Times New Roman"/>
          <w:sz w:val="24"/>
        </w:rPr>
        <w:tab/>
      </w:r>
      <w:r w:rsidRPr="007C2CCE">
        <w:rPr>
          <w:rFonts w:ascii="Times New Roman" w:hAnsi="Times New Roman"/>
          <w:sz w:val="24"/>
        </w:rPr>
        <w:tab/>
      </w:r>
      <w:r w:rsidRPr="007C2CCE">
        <w:rPr>
          <w:rFonts w:ascii="Times New Roman" w:hAnsi="Times New Roman"/>
          <w:sz w:val="24"/>
        </w:rPr>
        <w:tab/>
        <w:t>Václavské náměstí 68, 115 79 Praha 1</w:t>
      </w:r>
    </w:p>
    <w:p w14:paraId="38E8E96B" w14:textId="77777777" w:rsidR="0098675D" w:rsidRPr="007C2CCE" w:rsidRDefault="0098675D" w:rsidP="000A3609">
      <w:pPr>
        <w:ind w:left="426"/>
        <w:rPr>
          <w:rFonts w:ascii="Times New Roman" w:hAnsi="Times New Roman"/>
          <w:sz w:val="24"/>
        </w:rPr>
      </w:pPr>
      <w:r w:rsidRPr="007C2CCE">
        <w:rPr>
          <w:rFonts w:ascii="Times New Roman" w:hAnsi="Times New Roman"/>
          <w:sz w:val="24"/>
        </w:rPr>
        <w:t>Zastoupení:</w:t>
      </w:r>
      <w:r w:rsidRPr="007C2CCE">
        <w:rPr>
          <w:rFonts w:ascii="Times New Roman" w:hAnsi="Times New Roman"/>
          <w:sz w:val="24"/>
        </w:rPr>
        <w:tab/>
      </w:r>
      <w:r w:rsidRPr="007C2CCE">
        <w:rPr>
          <w:rFonts w:ascii="Times New Roman" w:hAnsi="Times New Roman"/>
          <w:sz w:val="24"/>
        </w:rPr>
        <w:tab/>
        <w:t>Mgr. Martin Sekera, Ph.D., ředitel Knihovny NM</w:t>
      </w:r>
    </w:p>
    <w:p w14:paraId="5A4F7DD1" w14:textId="77777777" w:rsidR="0098675D" w:rsidRPr="007C2CCE" w:rsidRDefault="0098675D" w:rsidP="000A3609">
      <w:pPr>
        <w:ind w:left="426"/>
        <w:rPr>
          <w:rFonts w:ascii="Times New Roman" w:hAnsi="Times New Roman"/>
          <w:sz w:val="24"/>
        </w:rPr>
      </w:pPr>
      <w:r w:rsidRPr="007C2CCE">
        <w:rPr>
          <w:rFonts w:ascii="Times New Roman" w:hAnsi="Times New Roman"/>
          <w:sz w:val="24"/>
        </w:rPr>
        <w:t>IČ:</w:t>
      </w:r>
      <w:r w:rsidRPr="007C2CCE">
        <w:rPr>
          <w:rFonts w:ascii="Times New Roman" w:hAnsi="Times New Roman"/>
          <w:sz w:val="24"/>
        </w:rPr>
        <w:tab/>
      </w:r>
      <w:r w:rsidRPr="007C2CCE">
        <w:rPr>
          <w:rFonts w:ascii="Times New Roman" w:hAnsi="Times New Roman"/>
          <w:sz w:val="24"/>
        </w:rPr>
        <w:tab/>
      </w:r>
      <w:r w:rsidRPr="007C2CCE">
        <w:rPr>
          <w:rFonts w:ascii="Times New Roman" w:hAnsi="Times New Roman"/>
          <w:sz w:val="24"/>
        </w:rPr>
        <w:tab/>
        <w:t>00023272</w:t>
      </w:r>
    </w:p>
    <w:p w14:paraId="369AB3DC" w14:textId="77777777" w:rsidR="0098675D" w:rsidRPr="007C2CCE" w:rsidRDefault="0098675D" w:rsidP="000A3609">
      <w:pPr>
        <w:ind w:left="426"/>
        <w:rPr>
          <w:rFonts w:ascii="Times New Roman" w:hAnsi="Times New Roman"/>
          <w:sz w:val="24"/>
        </w:rPr>
      </w:pPr>
      <w:r w:rsidRPr="007C2CCE">
        <w:rPr>
          <w:rFonts w:ascii="Times New Roman" w:hAnsi="Times New Roman"/>
          <w:sz w:val="24"/>
        </w:rPr>
        <w:t>DIČ:</w:t>
      </w:r>
      <w:r w:rsidRPr="007C2CCE">
        <w:rPr>
          <w:rFonts w:ascii="Times New Roman" w:hAnsi="Times New Roman"/>
          <w:sz w:val="24"/>
        </w:rPr>
        <w:tab/>
      </w:r>
      <w:r w:rsidRPr="007C2CCE">
        <w:rPr>
          <w:rFonts w:ascii="Times New Roman" w:hAnsi="Times New Roman"/>
          <w:sz w:val="24"/>
        </w:rPr>
        <w:tab/>
      </w:r>
      <w:r w:rsidRPr="007C2CCE">
        <w:rPr>
          <w:rFonts w:ascii="Times New Roman" w:hAnsi="Times New Roman"/>
          <w:sz w:val="24"/>
        </w:rPr>
        <w:tab/>
        <w:t>CZ00023272</w:t>
      </w:r>
    </w:p>
    <w:p w14:paraId="67F2DF34" w14:textId="77777777" w:rsidR="0098675D" w:rsidRPr="007C2CCE" w:rsidRDefault="0098675D" w:rsidP="004D4A12">
      <w:pPr>
        <w:pStyle w:val="Zkladntext"/>
        <w:tabs>
          <w:tab w:val="left" w:pos="2835"/>
        </w:tabs>
        <w:spacing w:after="0"/>
        <w:jc w:val="left"/>
        <w:rPr>
          <w:rFonts w:ascii="Times New Roman" w:hAnsi="Times New Roman"/>
          <w:sz w:val="24"/>
        </w:rPr>
      </w:pPr>
    </w:p>
    <w:p w14:paraId="6B69B763" w14:textId="77777777" w:rsidR="0098675D" w:rsidRPr="007C2CCE" w:rsidRDefault="0098675D" w:rsidP="009F3682">
      <w:pPr>
        <w:rPr>
          <w:rFonts w:ascii="Times New Roman" w:hAnsi="Times New Roman"/>
          <w:b/>
          <w:bCs/>
          <w:sz w:val="24"/>
        </w:rPr>
      </w:pPr>
      <w:r w:rsidRPr="007C2CCE">
        <w:rPr>
          <w:rFonts w:ascii="Times New Roman" w:hAnsi="Times New Roman"/>
          <w:b/>
          <w:bCs/>
          <w:sz w:val="24"/>
        </w:rPr>
        <w:t>Poskytovatel</w:t>
      </w:r>
    </w:p>
    <w:p w14:paraId="51AD4793" w14:textId="77777777" w:rsidR="0098675D" w:rsidRPr="007C2CCE" w:rsidRDefault="0098675D" w:rsidP="00B92A89">
      <w:pPr>
        <w:ind w:left="426"/>
        <w:rPr>
          <w:rFonts w:ascii="Times New Roman" w:hAnsi="Times New Roman"/>
          <w:b/>
          <w:bCs/>
          <w:i/>
          <w:sz w:val="24"/>
        </w:rPr>
      </w:pPr>
      <w:r w:rsidRPr="007C2CCE">
        <w:rPr>
          <w:rFonts w:ascii="Times New Roman" w:hAnsi="Times New Roman"/>
          <w:b/>
          <w:bCs/>
          <w:i/>
          <w:sz w:val="24"/>
        </w:rPr>
        <w:t>AiP Beroun s.r.o.</w:t>
      </w:r>
    </w:p>
    <w:p w14:paraId="7F9FC0EB" w14:textId="7419A4C4" w:rsidR="0098675D" w:rsidRPr="007C2CCE" w:rsidRDefault="0098675D" w:rsidP="00B92A89">
      <w:pPr>
        <w:ind w:left="426"/>
        <w:rPr>
          <w:rFonts w:ascii="Times New Roman" w:hAnsi="Times New Roman"/>
          <w:sz w:val="24"/>
        </w:rPr>
      </w:pPr>
      <w:r w:rsidRPr="007C2CCE">
        <w:rPr>
          <w:rFonts w:ascii="Times New Roman" w:hAnsi="Times New Roman"/>
          <w:sz w:val="24"/>
        </w:rPr>
        <w:t>Sídlo:</w:t>
      </w:r>
      <w:r w:rsidRPr="007C2CCE">
        <w:rPr>
          <w:rFonts w:ascii="Times New Roman" w:hAnsi="Times New Roman"/>
          <w:sz w:val="24"/>
        </w:rPr>
        <w:tab/>
      </w:r>
      <w:r w:rsidRPr="007C2CCE">
        <w:rPr>
          <w:rFonts w:ascii="Times New Roman" w:hAnsi="Times New Roman"/>
          <w:sz w:val="24"/>
        </w:rPr>
        <w:tab/>
      </w:r>
      <w:r w:rsidRPr="007C2CCE">
        <w:rPr>
          <w:rFonts w:ascii="Times New Roman" w:hAnsi="Times New Roman"/>
          <w:sz w:val="24"/>
        </w:rPr>
        <w:tab/>
        <w:t xml:space="preserve">Talichova 807, 266 01, Beroun </w:t>
      </w:r>
    </w:p>
    <w:p w14:paraId="2EB8F481" w14:textId="77777777" w:rsidR="0098675D" w:rsidRPr="007C2CCE" w:rsidRDefault="0098675D" w:rsidP="00B92A89">
      <w:pPr>
        <w:ind w:left="426"/>
        <w:rPr>
          <w:rFonts w:ascii="Times New Roman" w:hAnsi="Times New Roman"/>
          <w:sz w:val="24"/>
        </w:rPr>
      </w:pPr>
      <w:r w:rsidRPr="007C2CCE">
        <w:rPr>
          <w:rFonts w:ascii="Times New Roman" w:hAnsi="Times New Roman"/>
          <w:sz w:val="24"/>
        </w:rPr>
        <w:t>Jednající:</w:t>
      </w:r>
      <w:r w:rsidRPr="007C2CCE">
        <w:rPr>
          <w:rFonts w:ascii="Times New Roman" w:hAnsi="Times New Roman"/>
          <w:sz w:val="24"/>
        </w:rPr>
        <w:tab/>
      </w:r>
      <w:r w:rsidRPr="007C2CCE">
        <w:rPr>
          <w:rFonts w:ascii="Times New Roman" w:hAnsi="Times New Roman"/>
          <w:sz w:val="24"/>
        </w:rPr>
        <w:tab/>
      </w:r>
      <w:r w:rsidRPr="007C2CCE">
        <w:rPr>
          <w:rFonts w:ascii="Times New Roman" w:hAnsi="Times New Roman"/>
          <w:sz w:val="24"/>
        </w:rPr>
        <w:tab/>
        <w:t>Ing. Tomáš Psohlavec, jednatel</w:t>
      </w:r>
    </w:p>
    <w:p w14:paraId="0888B988" w14:textId="77777777" w:rsidR="0098675D" w:rsidRPr="007C2CCE" w:rsidRDefault="0098675D" w:rsidP="00B92A89">
      <w:pPr>
        <w:ind w:left="426"/>
        <w:rPr>
          <w:rFonts w:ascii="Times New Roman" w:hAnsi="Times New Roman"/>
          <w:sz w:val="24"/>
        </w:rPr>
      </w:pPr>
      <w:r w:rsidRPr="007C2CCE">
        <w:rPr>
          <w:rFonts w:ascii="Times New Roman" w:hAnsi="Times New Roman"/>
          <w:sz w:val="24"/>
        </w:rPr>
        <w:t>IČ:</w:t>
      </w:r>
      <w:r w:rsidRPr="007C2CCE">
        <w:rPr>
          <w:rFonts w:ascii="Times New Roman" w:hAnsi="Times New Roman"/>
          <w:sz w:val="24"/>
        </w:rPr>
        <w:tab/>
      </w:r>
      <w:r w:rsidRPr="007C2CCE">
        <w:rPr>
          <w:rFonts w:ascii="Times New Roman" w:hAnsi="Times New Roman"/>
          <w:sz w:val="24"/>
        </w:rPr>
        <w:tab/>
      </w:r>
      <w:r w:rsidRPr="007C2CCE">
        <w:rPr>
          <w:rFonts w:ascii="Times New Roman" w:hAnsi="Times New Roman"/>
          <w:sz w:val="24"/>
        </w:rPr>
        <w:tab/>
        <w:t>25778943</w:t>
      </w:r>
    </w:p>
    <w:p w14:paraId="00424085" w14:textId="374DCDF4" w:rsidR="0098675D" w:rsidRPr="007C2CCE" w:rsidRDefault="0098675D" w:rsidP="00B92A89">
      <w:pPr>
        <w:ind w:left="426"/>
        <w:rPr>
          <w:rFonts w:ascii="Times New Roman" w:hAnsi="Times New Roman"/>
          <w:sz w:val="24"/>
        </w:rPr>
      </w:pPr>
      <w:r w:rsidRPr="007C2CCE">
        <w:rPr>
          <w:rFonts w:ascii="Times New Roman" w:hAnsi="Times New Roman"/>
          <w:sz w:val="24"/>
        </w:rPr>
        <w:t>DIČ:</w:t>
      </w:r>
      <w:r w:rsidRPr="007C2CCE">
        <w:rPr>
          <w:rFonts w:ascii="Times New Roman" w:hAnsi="Times New Roman"/>
          <w:sz w:val="24"/>
        </w:rPr>
        <w:tab/>
      </w:r>
      <w:r w:rsidRPr="007C2CCE">
        <w:rPr>
          <w:rFonts w:ascii="Times New Roman" w:hAnsi="Times New Roman"/>
          <w:sz w:val="24"/>
        </w:rPr>
        <w:tab/>
      </w:r>
      <w:r w:rsidRPr="007C2CCE">
        <w:rPr>
          <w:rFonts w:ascii="Times New Roman" w:hAnsi="Times New Roman"/>
          <w:sz w:val="24"/>
        </w:rPr>
        <w:tab/>
      </w:r>
      <w:r w:rsidR="000F00CC">
        <w:rPr>
          <w:rFonts w:ascii="Times New Roman" w:hAnsi="Times New Roman"/>
          <w:sz w:val="24"/>
        </w:rPr>
        <w:t>CZ</w:t>
      </w:r>
      <w:r w:rsidRPr="007C2CCE">
        <w:rPr>
          <w:rFonts w:ascii="Times New Roman" w:hAnsi="Times New Roman"/>
          <w:sz w:val="24"/>
        </w:rPr>
        <w:t>25778943</w:t>
      </w:r>
    </w:p>
    <w:p w14:paraId="08B1E4F1" w14:textId="6A0653AE" w:rsidR="0098675D" w:rsidRPr="007C2CCE" w:rsidRDefault="00D31912" w:rsidP="00B92A89">
      <w:pPr>
        <w:ind w:left="426"/>
        <w:rPr>
          <w:rFonts w:ascii="Times New Roman" w:hAnsi="Times New Roman"/>
          <w:sz w:val="24"/>
        </w:rPr>
      </w:pPr>
      <w:r>
        <w:rPr>
          <w:rFonts w:ascii="Times New Roman" w:hAnsi="Times New Roman"/>
          <w:sz w:val="24"/>
        </w:rPr>
        <w:t>Bankovní spojení:</w:t>
      </w:r>
      <w:r>
        <w:rPr>
          <w:rFonts w:ascii="Times New Roman" w:hAnsi="Times New Roman"/>
          <w:sz w:val="24"/>
        </w:rPr>
        <w:tab/>
      </w:r>
      <w:r w:rsidR="009A3601">
        <w:rPr>
          <w:rFonts w:ascii="Times New Roman" w:hAnsi="Times New Roman"/>
          <w:sz w:val="24"/>
        </w:rPr>
        <w:t>XXXXX</w:t>
      </w:r>
      <w:r w:rsidR="0098675D" w:rsidRPr="007C2CCE">
        <w:rPr>
          <w:rFonts w:ascii="Times New Roman" w:hAnsi="Times New Roman"/>
          <w:sz w:val="24"/>
        </w:rPr>
        <w:t xml:space="preserve"> </w:t>
      </w:r>
    </w:p>
    <w:p w14:paraId="2BA8B4FD" w14:textId="30D729EF" w:rsidR="0098675D" w:rsidRPr="007C2CCE" w:rsidRDefault="00D31912" w:rsidP="00B92A89">
      <w:pPr>
        <w:ind w:left="426"/>
        <w:rPr>
          <w:rFonts w:ascii="Times New Roman" w:hAnsi="Times New Roman"/>
          <w:sz w:val="24"/>
        </w:rPr>
      </w:pPr>
      <w:r>
        <w:rPr>
          <w:rFonts w:ascii="Times New Roman" w:hAnsi="Times New Roman"/>
          <w:sz w:val="24"/>
        </w:rPr>
        <w:t>Číslo účtu:</w:t>
      </w:r>
      <w:r>
        <w:rPr>
          <w:rFonts w:ascii="Times New Roman" w:hAnsi="Times New Roman"/>
          <w:sz w:val="24"/>
        </w:rPr>
        <w:tab/>
      </w:r>
      <w:r>
        <w:rPr>
          <w:rFonts w:ascii="Times New Roman" w:hAnsi="Times New Roman"/>
          <w:sz w:val="24"/>
        </w:rPr>
        <w:tab/>
      </w:r>
      <w:r w:rsidR="009A3601">
        <w:rPr>
          <w:rFonts w:ascii="Times New Roman" w:hAnsi="Times New Roman"/>
          <w:sz w:val="24"/>
        </w:rPr>
        <w:t>XXXXXXXXXXX</w:t>
      </w:r>
    </w:p>
    <w:p w14:paraId="0234220D" w14:textId="77777777" w:rsidR="0098675D" w:rsidRPr="007C2CCE" w:rsidRDefault="0098675D" w:rsidP="00B92A89">
      <w:pPr>
        <w:ind w:left="426"/>
        <w:rPr>
          <w:rFonts w:ascii="Times New Roman" w:hAnsi="Times New Roman"/>
          <w:sz w:val="24"/>
        </w:rPr>
      </w:pPr>
      <w:r w:rsidRPr="007C2CCE">
        <w:rPr>
          <w:rFonts w:ascii="Times New Roman" w:hAnsi="Times New Roman"/>
          <w:sz w:val="24"/>
        </w:rPr>
        <w:t>zapsaná v obchodním rejstříku vedeném Městským soudem v Praze, oddíl C, vložka 69458</w:t>
      </w:r>
    </w:p>
    <w:p w14:paraId="250AF047" w14:textId="77777777" w:rsidR="0098675D" w:rsidRPr="007C2CCE" w:rsidRDefault="0098675D" w:rsidP="002B4E20">
      <w:pPr>
        <w:rPr>
          <w:rFonts w:ascii="Times New Roman" w:hAnsi="Times New Roman"/>
          <w:sz w:val="24"/>
        </w:rPr>
      </w:pPr>
    </w:p>
    <w:p w14:paraId="2FB0A1AF" w14:textId="77777777" w:rsidR="0098675D" w:rsidRPr="007C2CCE" w:rsidRDefault="0098675D" w:rsidP="002B4E20">
      <w:pPr>
        <w:rPr>
          <w:rFonts w:ascii="Times New Roman" w:hAnsi="Times New Roman"/>
          <w:sz w:val="24"/>
        </w:rPr>
      </w:pPr>
      <w:r w:rsidRPr="007C2CCE">
        <w:rPr>
          <w:rFonts w:ascii="Times New Roman" w:hAnsi="Times New Roman"/>
          <w:sz w:val="24"/>
        </w:rPr>
        <w:tab/>
        <w:t>(dále označovány společně jako „strany této Smlouvy” nebo „Smluvní strany”)</w:t>
      </w:r>
    </w:p>
    <w:p w14:paraId="26378D28" w14:textId="77777777" w:rsidR="0098675D" w:rsidRPr="007C2CCE" w:rsidRDefault="0098675D" w:rsidP="002B4E20">
      <w:pPr>
        <w:rPr>
          <w:rFonts w:ascii="Times New Roman" w:hAnsi="Times New Roman"/>
          <w:sz w:val="24"/>
        </w:rPr>
      </w:pPr>
    </w:p>
    <w:p w14:paraId="3C2EF9CE" w14:textId="16566786" w:rsidR="0098675D" w:rsidRPr="007C2CCE" w:rsidRDefault="0098675D" w:rsidP="007C2CCE">
      <w:pPr>
        <w:jc w:val="both"/>
        <w:rPr>
          <w:rFonts w:ascii="Times New Roman" w:hAnsi="Times New Roman"/>
          <w:sz w:val="24"/>
        </w:rPr>
      </w:pPr>
      <w:r w:rsidRPr="007C2CCE">
        <w:rPr>
          <w:rFonts w:ascii="Times New Roman" w:hAnsi="Times New Roman"/>
          <w:sz w:val="24"/>
        </w:rPr>
        <w:t>uzavřely v souladu s </w:t>
      </w:r>
      <w:r w:rsidR="00DC65B2">
        <w:rPr>
          <w:rFonts w:ascii="Times New Roman" w:hAnsi="Times New Roman"/>
          <w:sz w:val="24"/>
        </w:rPr>
        <w:t>o</w:t>
      </w:r>
      <w:r w:rsidRPr="007C2CCE">
        <w:rPr>
          <w:rFonts w:ascii="Times New Roman" w:hAnsi="Times New Roman"/>
          <w:sz w:val="24"/>
        </w:rPr>
        <w:t>bčanským zákoníkem, s přihlédnutím k ustanovení zákona č. 121/2000 Sb., o</w:t>
      </w:r>
      <w:r w:rsidR="0057417C">
        <w:rPr>
          <w:rFonts w:ascii="Times New Roman" w:hAnsi="Times New Roman"/>
          <w:sz w:val="24"/>
        </w:rPr>
        <w:t> </w:t>
      </w:r>
      <w:r w:rsidRPr="007C2CCE">
        <w:rPr>
          <w:rFonts w:ascii="Times New Roman" w:hAnsi="Times New Roman"/>
          <w:sz w:val="24"/>
        </w:rPr>
        <w:t>právu autorském, o právech souvisejících s právem autorským a o změně některých zákonů (autorský zákon) ve znění pozdějších změn a doplňků na základě vzájemného a</w:t>
      </w:r>
      <w:r>
        <w:rPr>
          <w:rFonts w:ascii="Times New Roman" w:hAnsi="Times New Roman"/>
          <w:sz w:val="24"/>
        </w:rPr>
        <w:t> </w:t>
      </w:r>
      <w:r w:rsidRPr="007C2CCE">
        <w:rPr>
          <w:rFonts w:ascii="Times New Roman" w:hAnsi="Times New Roman"/>
          <w:sz w:val="24"/>
        </w:rPr>
        <w:t>úplného souhlasu o</w:t>
      </w:r>
      <w:r w:rsidR="0057417C">
        <w:rPr>
          <w:rFonts w:ascii="Times New Roman" w:hAnsi="Times New Roman"/>
          <w:sz w:val="24"/>
        </w:rPr>
        <w:t> </w:t>
      </w:r>
      <w:r w:rsidRPr="007C2CCE">
        <w:rPr>
          <w:rFonts w:ascii="Times New Roman" w:hAnsi="Times New Roman"/>
          <w:sz w:val="24"/>
        </w:rPr>
        <w:t>všech níže uvedených ustanoveních tuto Smlouvu o poskytování technické podpory (dále jen „Smlouva”).</w:t>
      </w:r>
    </w:p>
    <w:p w14:paraId="713233DB" w14:textId="77777777" w:rsidR="0098675D" w:rsidRPr="007C2CCE" w:rsidRDefault="0098675D" w:rsidP="007C2CCE">
      <w:pPr>
        <w:spacing w:line="240" w:lineRule="atLeast"/>
        <w:jc w:val="both"/>
        <w:rPr>
          <w:rFonts w:ascii="Times New Roman" w:hAnsi="Times New Roman"/>
          <w:sz w:val="24"/>
        </w:rPr>
      </w:pPr>
    </w:p>
    <w:p w14:paraId="2DFC3CD0" w14:textId="77777777" w:rsidR="0098675D" w:rsidRPr="007C2CCE" w:rsidRDefault="0098675D" w:rsidP="00513100">
      <w:pPr>
        <w:widowControl/>
        <w:suppressAutoHyphens w:val="0"/>
        <w:rPr>
          <w:rFonts w:ascii="Times New Roman" w:hAnsi="Times New Roman"/>
          <w:sz w:val="24"/>
        </w:rPr>
      </w:pPr>
      <w:r w:rsidRPr="007C2CCE">
        <w:rPr>
          <w:rFonts w:ascii="Times New Roman" w:hAnsi="Times New Roman"/>
          <w:sz w:val="24"/>
        </w:rPr>
        <w:br w:type="page"/>
      </w:r>
    </w:p>
    <w:p w14:paraId="40B5D2E6" w14:textId="77777777" w:rsidR="0098675D" w:rsidRPr="007C2CCE" w:rsidRDefault="0098675D" w:rsidP="002B4E20">
      <w:pPr>
        <w:pStyle w:val="Nadpis1"/>
        <w:rPr>
          <w:rFonts w:ascii="Times New Roman" w:hAnsi="Times New Roman" w:cs="Times New Roman"/>
          <w:sz w:val="24"/>
          <w:szCs w:val="24"/>
        </w:rPr>
      </w:pPr>
      <w:bookmarkStart w:id="0" w:name="_Ref263693445"/>
      <w:r w:rsidRPr="007C2CCE">
        <w:rPr>
          <w:rFonts w:ascii="Times New Roman" w:hAnsi="Times New Roman" w:cs="Times New Roman"/>
          <w:sz w:val="24"/>
          <w:szCs w:val="24"/>
        </w:rPr>
        <w:lastRenderedPageBreak/>
        <w:t>Definice</w:t>
      </w:r>
      <w:bookmarkEnd w:id="0"/>
    </w:p>
    <w:p w14:paraId="1A68AB82" w14:textId="77777777" w:rsidR="0098675D" w:rsidRPr="007C2CCE" w:rsidRDefault="0098675D" w:rsidP="007832B6">
      <w:pPr>
        <w:pStyle w:val="Nadpis2"/>
        <w:numPr>
          <w:ilvl w:val="0"/>
          <w:numId w:val="0"/>
        </w:numPr>
        <w:spacing w:after="120"/>
        <w:rPr>
          <w:rFonts w:ascii="Times New Roman" w:hAnsi="Times New Roman"/>
          <w:sz w:val="24"/>
          <w:szCs w:val="24"/>
        </w:rPr>
      </w:pPr>
      <w:r w:rsidRPr="007C2CCE">
        <w:rPr>
          <w:rFonts w:ascii="Times New Roman" w:hAnsi="Times New Roman"/>
          <w:sz w:val="24"/>
          <w:szCs w:val="24"/>
        </w:rPr>
        <w:t>Pro účely této Smlouvy se zavádějí následující termíny, které jsou-li použity v popsaném významu, jsou uváděny s velkým počátečním písmenem:</w:t>
      </w:r>
    </w:p>
    <w:p w14:paraId="3C88478F" w14:textId="2EF1DF2A" w:rsidR="0098675D" w:rsidRPr="007C2CCE" w:rsidRDefault="0098675D" w:rsidP="007832B6">
      <w:pPr>
        <w:pStyle w:val="Nadpis2"/>
        <w:numPr>
          <w:ilvl w:val="0"/>
          <w:numId w:val="0"/>
        </w:numPr>
        <w:rPr>
          <w:rFonts w:ascii="Times New Roman" w:hAnsi="Times New Roman"/>
          <w:sz w:val="24"/>
          <w:szCs w:val="24"/>
        </w:rPr>
      </w:pPr>
      <w:r w:rsidRPr="007C2CCE">
        <w:rPr>
          <w:rFonts w:ascii="Times New Roman" w:hAnsi="Times New Roman"/>
          <w:b/>
          <w:bCs w:val="0"/>
          <w:sz w:val="24"/>
          <w:szCs w:val="24"/>
        </w:rPr>
        <w:t>„Špalíček” či „Poskytované služby“</w:t>
      </w:r>
      <w:r w:rsidRPr="007C2CCE">
        <w:rPr>
          <w:rFonts w:ascii="Times New Roman" w:hAnsi="Times New Roman"/>
          <w:sz w:val="24"/>
          <w:szCs w:val="24"/>
        </w:rPr>
        <w:t xml:space="preserve"> (dále také „PS“) znamená soubor služeb poskytovaných koncovým uživatelům v rámci aplikace „Špalíček </w:t>
      </w:r>
      <w:r w:rsidR="004E665E">
        <w:rPr>
          <w:rFonts w:ascii="Times New Roman" w:hAnsi="Times New Roman"/>
          <w:sz w:val="24"/>
          <w:szCs w:val="24"/>
        </w:rPr>
        <w:t>–</w:t>
      </w:r>
      <w:r w:rsidRPr="007C2CCE">
        <w:rPr>
          <w:rFonts w:ascii="Times New Roman" w:hAnsi="Times New Roman"/>
          <w:sz w:val="24"/>
          <w:szCs w:val="24"/>
        </w:rPr>
        <w:t xml:space="preserve"> Digitální knihovna kramářských tisků“ zhotovené Poskytovatelem pro Objednatele.</w:t>
      </w:r>
    </w:p>
    <w:p w14:paraId="532E0EAB" w14:textId="77777777" w:rsidR="0098675D" w:rsidRPr="007C2CCE" w:rsidRDefault="0098675D" w:rsidP="007832B6">
      <w:pPr>
        <w:pStyle w:val="Nadpis2"/>
        <w:numPr>
          <w:ilvl w:val="0"/>
          <w:numId w:val="0"/>
        </w:numPr>
        <w:rPr>
          <w:rFonts w:ascii="Times New Roman" w:hAnsi="Times New Roman"/>
          <w:sz w:val="24"/>
          <w:szCs w:val="24"/>
        </w:rPr>
      </w:pPr>
      <w:r w:rsidRPr="007C2CCE">
        <w:rPr>
          <w:rFonts w:ascii="Times New Roman" w:hAnsi="Times New Roman"/>
          <w:sz w:val="24"/>
          <w:szCs w:val="24"/>
        </w:rPr>
        <w:t>„</w:t>
      </w:r>
      <w:r w:rsidRPr="007C2CCE">
        <w:rPr>
          <w:rFonts w:ascii="Times New Roman" w:hAnsi="Times New Roman"/>
          <w:b/>
          <w:sz w:val="24"/>
          <w:szCs w:val="24"/>
        </w:rPr>
        <w:t>Podrobná specifikace</w:t>
      </w:r>
      <w:r w:rsidRPr="007C2CCE">
        <w:rPr>
          <w:rFonts w:ascii="Times New Roman" w:hAnsi="Times New Roman"/>
          <w:sz w:val="24"/>
          <w:szCs w:val="24"/>
        </w:rPr>
        <w:t xml:space="preserve"> </w:t>
      </w:r>
      <w:r w:rsidRPr="007C2CCE">
        <w:rPr>
          <w:rFonts w:ascii="Times New Roman" w:hAnsi="Times New Roman"/>
          <w:b/>
          <w:bCs w:val="0"/>
          <w:sz w:val="24"/>
          <w:szCs w:val="24"/>
        </w:rPr>
        <w:t>Poskytovaných služeb</w:t>
      </w:r>
      <w:r w:rsidRPr="007C2CCE">
        <w:rPr>
          <w:rFonts w:ascii="Times New Roman" w:hAnsi="Times New Roman"/>
          <w:sz w:val="24"/>
          <w:szCs w:val="24"/>
        </w:rPr>
        <w:t>“ (dále také PSPS) je uvedena v příloze nebo pozdějších dodatcích této Smlouvy, které specifikují, jaký druh služeb byl Smluvními stranami kontrahován pro konkrétní časové období.</w:t>
      </w:r>
    </w:p>
    <w:p w14:paraId="28F5882B" w14:textId="6C0C2641" w:rsidR="0098675D" w:rsidRPr="007C2CCE" w:rsidRDefault="0098675D" w:rsidP="007832B6">
      <w:pPr>
        <w:pStyle w:val="Nadpis2"/>
        <w:numPr>
          <w:ilvl w:val="0"/>
          <w:numId w:val="0"/>
        </w:numPr>
        <w:rPr>
          <w:rFonts w:ascii="Times New Roman" w:hAnsi="Times New Roman"/>
          <w:sz w:val="24"/>
          <w:szCs w:val="24"/>
        </w:rPr>
      </w:pPr>
      <w:r w:rsidRPr="007C2CCE">
        <w:rPr>
          <w:rFonts w:ascii="Times New Roman" w:hAnsi="Times New Roman"/>
          <w:b/>
          <w:bCs w:val="0"/>
          <w:sz w:val="24"/>
          <w:szCs w:val="24"/>
        </w:rPr>
        <w:t>„Aktualizace Špalíčku”</w:t>
      </w:r>
      <w:r w:rsidRPr="007C2CCE">
        <w:rPr>
          <w:rFonts w:ascii="Times New Roman" w:hAnsi="Times New Roman"/>
          <w:sz w:val="24"/>
          <w:szCs w:val="24"/>
        </w:rPr>
        <w:t xml:space="preserve"> znamená změnu funkčnosti Špalíčku, která je provedena Poskytovatelem a</w:t>
      </w:r>
      <w:r w:rsidR="0057417C">
        <w:rPr>
          <w:rFonts w:ascii="Times New Roman" w:hAnsi="Times New Roman"/>
          <w:sz w:val="24"/>
          <w:szCs w:val="24"/>
        </w:rPr>
        <w:t> </w:t>
      </w:r>
      <w:r w:rsidRPr="007C2CCE">
        <w:rPr>
          <w:rFonts w:ascii="Times New Roman" w:hAnsi="Times New Roman"/>
          <w:sz w:val="24"/>
          <w:szCs w:val="24"/>
        </w:rPr>
        <w:t>obsahuje avizované odstraněné ZKZ a technická vylepšení.</w:t>
      </w:r>
    </w:p>
    <w:p w14:paraId="6E75AF7D" w14:textId="77777777" w:rsidR="0098675D" w:rsidRPr="007C2CCE" w:rsidRDefault="0098675D" w:rsidP="007832B6">
      <w:pPr>
        <w:pStyle w:val="Nadpis2"/>
        <w:numPr>
          <w:ilvl w:val="0"/>
          <w:numId w:val="0"/>
        </w:numPr>
        <w:rPr>
          <w:rFonts w:ascii="Times New Roman" w:hAnsi="Times New Roman"/>
          <w:sz w:val="24"/>
          <w:szCs w:val="24"/>
        </w:rPr>
      </w:pPr>
      <w:r w:rsidRPr="007C2CCE">
        <w:rPr>
          <w:rFonts w:ascii="Times New Roman" w:hAnsi="Times New Roman"/>
          <w:b/>
          <w:bCs w:val="0"/>
          <w:sz w:val="24"/>
          <w:szCs w:val="24"/>
        </w:rPr>
        <w:t>„Aktualizace obsahu”</w:t>
      </w:r>
      <w:r w:rsidRPr="007C2CCE">
        <w:rPr>
          <w:rFonts w:ascii="Times New Roman" w:hAnsi="Times New Roman"/>
          <w:sz w:val="24"/>
          <w:szCs w:val="24"/>
        </w:rPr>
        <w:t xml:space="preserve"> znamená provedenou činnost zpracování vstupních dat a promítnutí změn v obsahu do koncového uživatelského prostředí.</w:t>
      </w:r>
    </w:p>
    <w:p w14:paraId="33DA2E65" w14:textId="77777777" w:rsidR="0098675D" w:rsidRPr="007C2CCE" w:rsidRDefault="0098675D" w:rsidP="007832B6">
      <w:pPr>
        <w:pStyle w:val="Nadpis2"/>
        <w:numPr>
          <w:ilvl w:val="0"/>
          <w:numId w:val="0"/>
        </w:numPr>
        <w:rPr>
          <w:rFonts w:ascii="Times New Roman" w:hAnsi="Times New Roman"/>
          <w:sz w:val="24"/>
          <w:szCs w:val="24"/>
        </w:rPr>
      </w:pPr>
      <w:r w:rsidRPr="007C2CCE">
        <w:rPr>
          <w:rFonts w:ascii="Times New Roman" w:hAnsi="Times New Roman"/>
          <w:b/>
          <w:bCs w:val="0"/>
          <w:sz w:val="24"/>
          <w:szCs w:val="24"/>
        </w:rPr>
        <w:t>„Místo plnění”</w:t>
      </w:r>
      <w:r w:rsidRPr="007C2CCE">
        <w:rPr>
          <w:rFonts w:ascii="Times New Roman" w:hAnsi="Times New Roman"/>
          <w:sz w:val="24"/>
          <w:szCs w:val="24"/>
        </w:rPr>
        <w:t xml:space="preserve"> je místo s adresou určené dohodou Smluvních stran pro výkon služby v rámci této Smlouvy. Není-li uvedeno jinak, jsou Místem plnění provozovny Objednatele a Poskytovatele.</w:t>
      </w:r>
    </w:p>
    <w:p w14:paraId="5432A664" w14:textId="77777777" w:rsidR="0098675D" w:rsidRPr="007C2CCE" w:rsidRDefault="0098675D" w:rsidP="007832B6">
      <w:pPr>
        <w:pStyle w:val="Nadpis2"/>
        <w:numPr>
          <w:ilvl w:val="0"/>
          <w:numId w:val="0"/>
        </w:numPr>
        <w:rPr>
          <w:rFonts w:ascii="Times New Roman" w:hAnsi="Times New Roman"/>
          <w:sz w:val="24"/>
          <w:szCs w:val="24"/>
        </w:rPr>
      </w:pPr>
      <w:r w:rsidRPr="007C2CCE">
        <w:rPr>
          <w:rFonts w:ascii="Times New Roman" w:hAnsi="Times New Roman"/>
          <w:b/>
          <w:bCs w:val="0"/>
          <w:sz w:val="24"/>
          <w:szCs w:val="24"/>
        </w:rPr>
        <w:t>„Závada”</w:t>
      </w:r>
      <w:r w:rsidRPr="007C2CCE">
        <w:rPr>
          <w:rFonts w:ascii="Times New Roman" w:hAnsi="Times New Roman"/>
          <w:sz w:val="24"/>
          <w:szCs w:val="24"/>
        </w:rPr>
        <w:t xml:space="preserve"> označuje takový stav, kdy Špalíček vykazuje funkční vlastnosti, které jsou v rozporu s</w:t>
      </w:r>
      <w:r>
        <w:rPr>
          <w:rFonts w:ascii="Times New Roman" w:hAnsi="Times New Roman"/>
          <w:sz w:val="24"/>
          <w:szCs w:val="24"/>
        </w:rPr>
        <w:t> </w:t>
      </w:r>
      <w:r w:rsidRPr="007C2CCE">
        <w:rPr>
          <w:rFonts w:ascii="Times New Roman" w:hAnsi="Times New Roman"/>
          <w:sz w:val="24"/>
          <w:szCs w:val="24"/>
        </w:rPr>
        <w:t>konfigurací služeb (viz Příloha č. 3 této smlouvy) v takovém rozsahu, že omezují Objednatele v provozování Špalíčku.</w:t>
      </w:r>
    </w:p>
    <w:p w14:paraId="36263208" w14:textId="4BBF1556" w:rsidR="0098675D" w:rsidRPr="007C2CCE" w:rsidRDefault="0098675D" w:rsidP="007832B6">
      <w:pPr>
        <w:pStyle w:val="Nadpis2"/>
        <w:numPr>
          <w:ilvl w:val="0"/>
          <w:numId w:val="0"/>
        </w:numPr>
        <w:rPr>
          <w:rFonts w:ascii="Times New Roman" w:hAnsi="Times New Roman"/>
          <w:sz w:val="24"/>
          <w:szCs w:val="24"/>
        </w:rPr>
      </w:pPr>
      <w:r w:rsidRPr="007C2CCE">
        <w:rPr>
          <w:rFonts w:ascii="Times New Roman" w:hAnsi="Times New Roman"/>
          <w:b/>
          <w:bCs w:val="0"/>
          <w:sz w:val="24"/>
          <w:szCs w:val="24"/>
        </w:rPr>
        <w:t>„Kritická závada”</w:t>
      </w:r>
      <w:r w:rsidRPr="007C2CCE">
        <w:rPr>
          <w:rFonts w:ascii="Times New Roman" w:hAnsi="Times New Roman"/>
          <w:sz w:val="24"/>
          <w:szCs w:val="24"/>
        </w:rPr>
        <w:t xml:space="preserve"> označuje stav, kdy Špalíček vykazují funkční vlastnosti, které jsou v rozporu konfigurací služeb (viz Příloha č. 3 této smlouvy) v takovém rozsahu, že zabraňují celkovému provozování Špalíčku.</w:t>
      </w:r>
    </w:p>
    <w:p w14:paraId="725A1F5D" w14:textId="77777777" w:rsidR="0098675D" w:rsidRPr="007C2CCE" w:rsidRDefault="0098675D" w:rsidP="007832B6">
      <w:pPr>
        <w:pStyle w:val="Nadpis2"/>
        <w:numPr>
          <w:ilvl w:val="0"/>
          <w:numId w:val="0"/>
        </w:numPr>
        <w:rPr>
          <w:rFonts w:ascii="Times New Roman" w:hAnsi="Times New Roman"/>
          <w:sz w:val="24"/>
          <w:szCs w:val="24"/>
        </w:rPr>
      </w:pPr>
      <w:r w:rsidRPr="007C2CCE">
        <w:rPr>
          <w:rFonts w:ascii="Times New Roman" w:hAnsi="Times New Roman"/>
          <w:b/>
          <w:bCs w:val="0"/>
          <w:sz w:val="24"/>
          <w:szCs w:val="24"/>
        </w:rPr>
        <w:t>„ZKZ”</w:t>
      </w:r>
      <w:r w:rsidRPr="007C2CCE">
        <w:rPr>
          <w:rFonts w:ascii="Times New Roman" w:hAnsi="Times New Roman"/>
          <w:sz w:val="24"/>
          <w:szCs w:val="24"/>
        </w:rPr>
        <w:t xml:space="preserve"> zkratka souhrnně označující Závadu nebo Kritickou závadu.</w:t>
      </w:r>
    </w:p>
    <w:p w14:paraId="06723769" w14:textId="309C65AB" w:rsidR="0098675D" w:rsidRPr="007C2CCE" w:rsidRDefault="0098675D" w:rsidP="007832B6">
      <w:pPr>
        <w:pStyle w:val="Nadpis2"/>
        <w:numPr>
          <w:ilvl w:val="0"/>
          <w:numId w:val="0"/>
        </w:numPr>
        <w:rPr>
          <w:rFonts w:ascii="Times New Roman" w:hAnsi="Times New Roman"/>
          <w:sz w:val="24"/>
          <w:szCs w:val="24"/>
        </w:rPr>
      </w:pPr>
      <w:r w:rsidRPr="007C2CCE">
        <w:rPr>
          <w:rFonts w:ascii="Times New Roman" w:hAnsi="Times New Roman"/>
          <w:b/>
          <w:bCs w:val="0"/>
          <w:sz w:val="24"/>
          <w:szCs w:val="24"/>
        </w:rPr>
        <w:t>„Informační systém hlášení”</w:t>
      </w:r>
      <w:r w:rsidRPr="007C2CCE">
        <w:rPr>
          <w:rFonts w:ascii="Times New Roman" w:hAnsi="Times New Roman"/>
          <w:sz w:val="24"/>
          <w:szCs w:val="24"/>
        </w:rPr>
        <w:t xml:space="preserve"> (dále jen ISH) je informační systém Poskytovatele určený pro veškerá Hlášení Objednatele související s provozem Špalíčku. ISH je přístupný pro určené pracovníky Objednatele na</w:t>
      </w:r>
      <w:r w:rsidR="00B60DA1">
        <w:rPr>
          <w:rFonts w:ascii="Times New Roman" w:hAnsi="Times New Roman"/>
          <w:sz w:val="24"/>
          <w:szCs w:val="24"/>
        </w:rPr>
        <w:t xml:space="preserve"> </w:t>
      </w:r>
      <w:r w:rsidRPr="007C2CCE">
        <w:rPr>
          <w:rFonts w:ascii="Times New Roman" w:hAnsi="Times New Roman"/>
          <w:sz w:val="24"/>
          <w:szCs w:val="24"/>
        </w:rPr>
        <w:t xml:space="preserve">internetové </w:t>
      </w:r>
      <w:r w:rsidRPr="0081655F">
        <w:rPr>
          <w:rFonts w:ascii="Times New Roman" w:hAnsi="Times New Roman"/>
          <w:sz w:val="24"/>
          <w:szCs w:val="24"/>
        </w:rPr>
        <w:t xml:space="preserve">adrese </w:t>
      </w:r>
      <w:hyperlink r:id="rId7" w:tgtFrame="_blank" w:history="1">
        <w:r w:rsidR="00B60DA1" w:rsidRPr="0081655F">
          <w:rPr>
            <w:rFonts w:ascii="Times New Roman" w:hAnsi="Times New Roman"/>
            <w:sz w:val="24"/>
            <w:szCs w:val="24"/>
          </w:rPr>
          <w:t>https://gitlab.aipberoun.cz</w:t>
        </w:r>
      </w:hyperlink>
      <w:r w:rsidR="00B60DA1">
        <w:rPr>
          <w:rFonts w:ascii="Times New Roman" w:hAnsi="Times New Roman"/>
          <w:sz w:val="24"/>
          <w:szCs w:val="24"/>
        </w:rPr>
        <w:t xml:space="preserve"> </w:t>
      </w:r>
      <w:hyperlink w:history="1"/>
      <w:r w:rsidRPr="007C2CCE">
        <w:rPr>
          <w:rFonts w:ascii="Times New Roman" w:hAnsi="Times New Roman"/>
          <w:sz w:val="24"/>
          <w:szCs w:val="24"/>
        </w:rPr>
        <w:t>který centrálně pro Objednatele zajišťuje veškerá Hlášení. Jména a vstupní hesla obdrží Objednatel do 5 pracovních dní po podpisu této Smlouvy.</w:t>
      </w:r>
    </w:p>
    <w:p w14:paraId="66C47E19" w14:textId="77777777" w:rsidR="0098675D" w:rsidRPr="007C2CCE" w:rsidRDefault="0098675D" w:rsidP="007832B6">
      <w:pPr>
        <w:pStyle w:val="Nadpis2"/>
        <w:numPr>
          <w:ilvl w:val="0"/>
          <w:numId w:val="0"/>
        </w:numPr>
        <w:rPr>
          <w:rFonts w:ascii="Times New Roman" w:hAnsi="Times New Roman"/>
          <w:sz w:val="24"/>
          <w:szCs w:val="24"/>
        </w:rPr>
      </w:pPr>
      <w:r w:rsidRPr="007C2CCE">
        <w:rPr>
          <w:rFonts w:ascii="Times New Roman" w:hAnsi="Times New Roman"/>
          <w:b/>
          <w:bCs w:val="0"/>
          <w:sz w:val="24"/>
          <w:szCs w:val="24"/>
        </w:rPr>
        <w:t>„Hlášení”</w:t>
      </w:r>
      <w:r w:rsidRPr="007C2CCE">
        <w:rPr>
          <w:rFonts w:ascii="Times New Roman" w:hAnsi="Times New Roman"/>
          <w:sz w:val="24"/>
          <w:szCs w:val="24"/>
        </w:rPr>
        <w:t xml:space="preserve"> znamená zápis Objednatele do ISH. Pokud není ISH prokazatelně dostupný, je Objednatel oprávněn použít pro nahlášení ZKZ na kontaktní adresy technické podpory Poskytovatele uvedené v Příloze č. 1 zprávu elektronické pošty. Zaslaná zpráva elektronické pošty jako náhradní zpráva ISH musí obsahovat minimálně tyto údaje: </w:t>
      </w:r>
    </w:p>
    <w:p w14:paraId="1B2685D0" w14:textId="77777777" w:rsidR="0098675D" w:rsidRPr="007C2CCE" w:rsidRDefault="0098675D" w:rsidP="007832B6">
      <w:pPr>
        <w:pStyle w:val="Zkladntext"/>
        <w:spacing w:after="0"/>
        <w:rPr>
          <w:rFonts w:ascii="Times New Roman" w:hAnsi="Times New Roman"/>
          <w:sz w:val="24"/>
        </w:rPr>
      </w:pPr>
      <w:r w:rsidRPr="007C2CCE">
        <w:rPr>
          <w:rFonts w:ascii="Times New Roman" w:hAnsi="Times New Roman"/>
          <w:sz w:val="24"/>
        </w:rPr>
        <w:t>a) v hlavičce zprávy:</w:t>
      </w:r>
    </w:p>
    <w:p w14:paraId="2FE8324A" w14:textId="77777777" w:rsidR="0098675D" w:rsidRPr="007C2CCE" w:rsidRDefault="0098675D" w:rsidP="007832B6">
      <w:pPr>
        <w:pStyle w:val="Zkladntext"/>
        <w:numPr>
          <w:ilvl w:val="0"/>
          <w:numId w:val="11"/>
        </w:numPr>
        <w:rPr>
          <w:rFonts w:ascii="Times New Roman" w:hAnsi="Times New Roman"/>
          <w:sz w:val="24"/>
        </w:rPr>
      </w:pPr>
      <w:r w:rsidRPr="007C2CCE">
        <w:rPr>
          <w:rFonts w:ascii="Times New Roman" w:hAnsi="Times New Roman"/>
          <w:i/>
          <w:sz w:val="24"/>
        </w:rPr>
        <w:t xml:space="preserve">identifikaci zprávy </w:t>
      </w:r>
      <w:r w:rsidRPr="007C2CCE">
        <w:rPr>
          <w:rFonts w:ascii="Times New Roman" w:hAnsi="Times New Roman"/>
          <w:sz w:val="24"/>
        </w:rPr>
        <w:t>(text „Náhradní zpráva ISH“);</w:t>
      </w:r>
    </w:p>
    <w:p w14:paraId="79DDFD6C" w14:textId="77777777" w:rsidR="0098675D" w:rsidRPr="007C2CCE" w:rsidRDefault="0098675D" w:rsidP="007832B6">
      <w:pPr>
        <w:pStyle w:val="Zkladntext"/>
        <w:spacing w:after="0"/>
        <w:rPr>
          <w:rFonts w:ascii="Times New Roman" w:hAnsi="Times New Roman"/>
          <w:i/>
          <w:sz w:val="24"/>
        </w:rPr>
      </w:pPr>
      <w:r w:rsidRPr="007C2CCE">
        <w:rPr>
          <w:rFonts w:ascii="Times New Roman" w:hAnsi="Times New Roman"/>
          <w:sz w:val="24"/>
        </w:rPr>
        <w:t>b) v těle zprávy</w:t>
      </w:r>
    </w:p>
    <w:p w14:paraId="54500F72" w14:textId="293BFF86" w:rsidR="0098675D" w:rsidRPr="007C2CCE" w:rsidRDefault="0098675D" w:rsidP="007832B6">
      <w:pPr>
        <w:pStyle w:val="Zkladntext"/>
        <w:numPr>
          <w:ilvl w:val="0"/>
          <w:numId w:val="11"/>
        </w:numPr>
        <w:spacing w:after="0"/>
        <w:rPr>
          <w:rFonts w:ascii="Times New Roman" w:hAnsi="Times New Roman"/>
          <w:sz w:val="24"/>
        </w:rPr>
      </w:pPr>
      <w:r w:rsidRPr="007C2CCE">
        <w:rPr>
          <w:rFonts w:ascii="Times New Roman" w:hAnsi="Times New Roman"/>
          <w:i/>
          <w:sz w:val="24"/>
        </w:rPr>
        <w:t>identifikaci Objednatele</w:t>
      </w:r>
      <w:r w:rsidRPr="007C2CCE">
        <w:rPr>
          <w:rFonts w:ascii="Times New Roman" w:hAnsi="Times New Roman"/>
          <w:sz w:val="24"/>
        </w:rPr>
        <w:t xml:space="preserve"> </w:t>
      </w:r>
      <w:r w:rsidR="004E665E">
        <w:rPr>
          <w:rFonts w:ascii="Times New Roman" w:hAnsi="Times New Roman"/>
          <w:sz w:val="24"/>
        </w:rPr>
        <w:t>–</w:t>
      </w:r>
      <w:r w:rsidRPr="007C2CCE">
        <w:rPr>
          <w:rFonts w:ascii="Times New Roman" w:hAnsi="Times New Roman"/>
          <w:sz w:val="24"/>
        </w:rPr>
        <w:t xml:space="preserve"> název společnosti a Nahlašovatel; </w:t>
      </w:r>
    </w:p>
    <w:p w14:paraId="1E6D61F5" w14:textId="45EBEB70" w:rsidR="0098675D" w:rsidRPr="007C2CCE" w:rsidRDefault="0098675D" w:rsidP="007832B6">
      <w:pPr>
        <w:pStyle w:val="Zkladntext"/>
        <w:numPr>
          <w:ilvl w:val="0"/>
          <w:numId w:val="11"/>
        </w:numPr>
        <w:spacing w:after="0"/>
        <w:rPr>
          <w:rFonts w:ascii="Times New Roman" w:hAnsi="Times New Roman"/>
          <w:sz w:val="24"/>
        </w:rPr>
      </w:pPr>
      <w:r w:rsidRPr="007C2CCE">
        <w:rPr>
          <w:rFonts w:ascii="Times New Roman" w:hAnsi="Times New Roman"/>
          <w:i/>
          <w:sz w:val="24"/>
        </w:rPr>
        <w:t>typ hlášení</w:t>
      </w:r>
      <w:r w:rsidRPr="007C2CCE">
        <w:rPr>
          <w:rFonts w:ascii="Times New Roman" w:hAnsi="Times New Roman"/>
          <w:sz w:val="24"/>
        </w:rPr>
        <w:t xml:space="preserve"> </w:t>
      </w:r>
      <w:r w:rsidR="004E665E">
        <w:rPr>
          <w:rFonts w:ascii="Times New Roman" w:hAnsi="Times New Roman"/>
          <w:sz w:val="24"/>
        </w:rPr>
        <w:t>–</w:t>
      </w:r>
      <w:r w:rsidRPr="007C2CCE">
        <w:rPr>
          <w:rFonts w:ascii="Times New Roman" w:hAnsi="Times New Roman"/>
          <w:sz w:val="24"/>
        </w:rPr>
        <w:t xml:space="preserve"> Závada, Kritická závada, Rozvojová úloha, Změna; </w:t>
      </w:r>
    </w:p>
    <w:p w14:paraId="6553A9CD" w14:textId="40F67D5F" w:rsidR="0098675D" w:rsidRPr="007C2CCE" w:rsidRDefault="0098675D" w:rsidP="007832B6">
      <w:pPr>
        <w:pStyle w:val="Zkladntext"/>
        <w:numPr>
          <w:ilvl w:val="0"/>
          <w:numId w:val="11"/>
        </w:numPr>
        <w:spacing w:after="0"/>
        <w:rPr>
          <w:rFonts w:ascii="Times New Roman" w:hAnsi="Times New Roman"/>
          <w:sz w:val="24"/>
        </w:rPr>
      </w:pPr>
      <w:r w:rsidRPr="007C2CCE">
        <w:rPr>
          <w:rFonts w:ascii="Times New Roman" w:hAnsi="Times New Roman"/>
          <w:i/>
          <w:sz w:val="24"/>
        </w:rPr>
        <w:t>text hlášení </w:t>
      </w:r>
      <w:r w:rsidR="004E665E">
        <w:rPr>
          <w:rFonts w:ascii="Times New Roman" w:hAnsi="Times New Roman"/>
          <w:i/>
          <w:sz w:val="24"/>
        </w:rPr>
        <w:t>–</w:t>
      </w:r>
      <w:r w:rsidRPr="007C2CCE">
        <w:rPr>
          <w:rFonts w:ascii="Times New Roman" w:hAnsi="Times New Roman"/>
          <w:i/>
          <w:sz w:val="24"/>
        </w:rPr>
        <w:t> </w:t>
      </w:r>
      <w:r w:rsidRPr="007C2CCE">
        <w:rPr>
          <w:rFonts w:ascii="Times New Roman" w:hAnsi="Times New Roman"/>
          <w:sz w:val="24"/>
        </w:rPr>
        <w:t xml:space="preserve">přesné znění Hlášení; </w:t>
      </w:r>
    </w:p>
    <w:p w14:paraId="55A60758" w14:textId="39D81C6B" w:rsidR="0098675D" w:rsidRPr="007C2CCE" w:rsidRDefault="0098675D" w:rsidP="007832B6">
      <w:pPr>
        <w:pStyle w:val="Zkladntext"/>
        <w:numPr>
          <w:ilvl w:val="0"/>
          <w:numId w:val="11"/>
        </w:numPr>
        <w:rPr>
          <w:rFonts w:ascii="Times New Roman" w:hAnsi="Times New Roman"/>
          <w:i/>
          <w:sz w:val="24"/>
        </w:rPr>
      </w:pPr>
      <w:r w:rsidRPr="007C2CCE">
        <w:rPr>
          <w:rFonts w:ascii="Times New Roman" w:hAnsi="Times New Roman"/>
          <w:i/>
          <w:sz w:val="24"/>
        </w:rPr>
        <w:t xml:space="preserve">očekávané datum vyřešení </w:t>
      </w:r>
      <w:r w:rsidR="004E665E">
        <w:rPr>
          <w:rFonts w:ascii="Times New Roman" w:hAnsi="Times New Roman"/>
          <w:sz w:val="24"/>
        </w:rPr>
        <w:t>–</w:t>
      </w:r>
      <w:r w:rsidRPr="007C2CCE">
        <w:rPr>
          <w:rFonts w:ascii="Times New Roman" w:hAnsi="Times New Roman"/>
          <w:sz w:val="24"/>
        </w:rPr>
        <w:t xml:space="preserve"> Objednatel uvede jím předpokládané datum řešení Hlášení.</w:t>
      </w:r>
    </w:p>
    <w:p w14:paraId="5D74AE0F" w14:textId="77777777" w:rsidR="0098675D" w:rsidRPr="007C2CCE" w:rsidRDefault="0098675D" w:rsidP="007832B6">
      <w:pPr>
        <w:pStyle w:val="Zkladntext"/>
        <w:rPr>
          <w:rFonts w:ascii="Times New Roman" w:hAnsi="Times New Roman"/>
          <w:sz w:val="24"/>
        </w:rPr>
      </w:pPr>
      <w:r w:rsidRPr="007C2CCE">
        <w:rPr>
          <w:rFonts w:ascii="Times New Roman" w:hAnsi="Times New Roman"/>
          <w:b/>
          <w:bCs/>
          <w:sz w:val="24"/>
        </w:rPr>
        <w:t>„Změna”</w:t>
      </w:r>
      <w:r w:rsidRPr="007C2CCE">
        <w:rPr>
          <w:rFonts w:ascii="Times New Roman" w:hAnsi="Times New Roman"/>
          <w:sz w:val="24"/>
        </w:rPr>
        <w:t xml:space="preserve"> znamená jakoukoliv úpravu existujících vlastností Špalíčku.</w:t>
      </w:r>
    </w:p>
    <w:p w14:paraId="60464F49" w14:textId="77777777" w:rsidR="0098675D" w:rsidRPr="007C2CCE" w:rsidRDefault="0098675D" w:rsidP="007832B6">
      <w:pPr>
        <w:pStyle w:val="Zkladntext"/>
        <w:rPr>
          <w:rFonts w:ascii="Times New Roman" w:hAnsi="Times New Roman"/>
          <w:sz w:val="24"/>
        </w:rPr>
      </w:pPr>
      <w:r w:rsidRPr="007C2CCE">
        <w:rPr>
          <w:rFonts w:ascii="Times New Roman" w:hAnsi="Times New Roman"/>
          <w:sz w:val="24"/>
        </w:rPr>
        <w:t>„</w:t>
      </w:r>
      <w:r w:rsidRPr="007C2CCE">
        <w:rPr>
          <w:rFonts w:ascii="Times New Roman" w:hAnsi="Times New Roman"/>
          <w:b/>
          <w:bCs/>
          <w:sz w:val="24"/>
        </w:rPr>
        <w:t>Rozvojová úloha</w:t>
      </w:r>
      <w:r w:rsidRPr="007C2CCE">
        <w:rPr>
          <w:rFonts w:ascii="Times New Roman" w:hAnsi="Times New Roman"/>
          <w:sz w:val="24"/>
        </w:rPr>
        <w:t>” znamená požadavek na realizaci nových funkčních vlastností Špalíčku.</w:t>
      </w:r>
    </w:p>
    <w:p w14:paraId="045C9B8F" w14:textId="77777777" w:rsidR="0098675D" w:rsidRPr="007C2CCE" w:rsidRDefault="0098675D" w:rsidP="007832B6">
      <w:pPr>
        <w:pStyle w:val="Zkladntext"/>
        <w:rPr>
          <w:rFonts w:ascii="Times New Roman" w:hAnsi="Times New Roman"/>
          <w:sz w:val="24"/>
        </w:rPr>
      </w:pPr>
      <w:r w:rsidRPr="007C2CCE">
        <w:rPr>
          <w:rFonts w:ascii="Times New Roman" w:hAnsi="Times New Roman"/>
          <w:b/>
          <w:bCs/>
          <w:sz w:val="24"/>
        </w:rPr>
        <w:t>„Nahlašovatel”</w:t>
      </w:r>
      <w:r w:rsidRPr="007C2CCE">
        <w:rPr>
          <w:rFonts w:ascii="Times New Roman" w:hAnsi="Times New Roman"/>
          <w:sz w:val="24"/>
        </w:rPr>
        <w:t xml:space="preserve"> znamená osobu pověřenou Objednatelem k nahlašování ZKZ a osobu pověřenou k užívání služby Telefonická podpora.</w:t>
      </w:r>
    </w:p>
    <w:p w14:paraId="6FC86FF9" w14:textId="77777777" w:rsidR="0098675D" w:rsidRPr="007C2CCE" w:rsidRDefault="0098675D" w:rsidP="007832B6">
      <w:pPr>
        <w:pStyle w:val="Zkladntext"/>
        <w:rPr>
          <w:rFonts w:ascii="Times New Roman" w:hAnsi="Times New Roman"/>
          <w:sz w:val="24"/>
        </w:rPr>
      </w:pPr>
      <w:r w:rsidRPr="007C2CCE">
        <w:rPr>
          <w:rFonts w:ascii="Times New Roman" w:hAnsi="Times New Roman"/>
          <w:b/>
          <w:bCs/>
          <w:sz w:val="24"/>
        </w:rPr>
        <w:t>„Dispečer TP”</w:t>
      </w:r>
      <w:r w:rsidRPr="007C2CCE">
        <w:rPr>
          <w:rFonts w:ascii="Times New Roman" w:hAnsi="Times New Roman"/>
          <w:sz w:val="24"/>
        </w:rPr>
        <w:t xml:space="preserve"> znamená osobu pověřenou Poskytovatelem v Době pohotovosti k výkonu koordinační, řídící a kontrolní služby pro zabezpečení činnosti technické podpory dle smluvních podmínek.</w:t>
      </w:r>
    </w:p>
    <w:p w14:paraId="777C980B" w14:textId="77777777" w:rsidR="0098675D" w:rsidRPr="007C2CCE" w:rsidRDefault="0098675D" w:rsidP="007832B6">
      <w:pPr>
        <w:pStyle w:val="Zkladntext"/>
        <w:rPr>
          <w:rFonts w:ascii="Times New Roman" w:hAnsi="Times New Roman"/>
          <w:sz w:val="24"/>
        </w:rPr>
      </w:pPr>
      <w:r w:rsidRPr="007C2CCE">
        <w:rPr>
          <w:rFonts w:ascii="Times New Roman" w:hAnsi="Times New Roman"/>
          <w:b/>
          <w:bCs/>
          <w:sz w:val="24"/>
        </w:rPr>
        <w:lastRenderedPageBreak/>
        <w:t>„Řešitel”</w:t>
      </w:r>
      <w:r w:rsidRPr="007C2CCE">
        <w:rPr>
          <w:rFonts w:ascii="Times New Roman" w:hAnsi="Times New Roman"/>
          <w:sz w:val="24"/>
        </w:rPr>
        <w:t xml:space="preserve"> znamená osobu přidělenou Dispečerem TP k řešení ZKZ nebo poskytování konzultací.</w:t>
      </w:r>
    </w:p>
    <w:p w14:paraId="01E1D01E" w14:textId="77777777" w:rsidR="0098675D" w:rsidRPr="007C2CCE" w:rsidRDefault="0098675D" w:rsidP="007832B6">
      <w:pPr>
        <w:pStyle w:val="Zkladntext"/>
        <w:rPr>
          <w:rFonts w:ascii="Times New Roman" w:hAnsi="Times New Roman"/>
          <w:sz w:val="24"/>
        </w:rPr>
      </w:pPr>
      <w:r w:rsidRPr="007C2CCE">
        <w:rPr>
          <w:rFonts w:ascii="Times New Roman" w:hAnsi="Times New Roman"/>
          <w:b/>
          <w:bCs/>
          <w:sz w:val="24"/>
        </w:rPr>
        <w:t>„Doba nahlášení”</w:t>
      </w:r>
      <w:r w:rsidRPr="007C2CCE">
        <w:rPr>
          <w:rFonts w:ascii="Times New Roman" w:hAnsi="Times New Roman"/>
          <w:sz w:val="24"/>
        </w:rPr>
        <w:t xml:space="preserve"> znamená datum a čas, kdy bylo Hlášení přijato na kontaktních adresách technické podpory Poskytovatele.</w:t>
      </w:r>
    </w:p>
    <w:p w14:paraId="4EF9B496" w14:textId="77777777" w:rsidR="0098675D" w:rsidRPr="007C2CCE" w:rsidRDefault="0098675D" w:rsidP="007832B6">
      <w:pPr>
        <w:pStyle w:val="Zkladntext"/>
        <w:rPr>
          <w:rFonts w:ascii="Times New Roman" w:hAnsi="Times New Roman"/>
          <w:sz w:val="24"/>
        </w:rPr>
      </w:pPr>
      <w:r w:rsidRPr="007C2CCE">
        <w:rPr>
          <w:rFonts w:ascii="Times New Roman" w:hAnsi="Times New Roman"/>
          <w:b/>
          <w:bCs/>
          <w:sz w:val="24"/>
        </w:rPr>
        <w:t>„Doba odezvy”</w:t>
      </w:r>
      <w:r w:rsidRPr="007C2CCE">
        <w:rPr>
          <w:rFonts w:ascii="Times New Roman" w:hAnsi="Times New Roman"/>
          <w:sz w:val="24"/>
        </w:rPr>
        <w:t xml:space="preserve"> znamená časový interval, který uplyne od Doby nahlášení do okamžiku, kdy Poskytovatel oznámí Nahlašovateli přijetí a zaevidování Hlášení nebo kdy Poskytovatel kontaktuje Nahlašovatele za účelem ověření informací uvedených v Hlášení.</w:t>
      </w:r>
    </w:p>
    <w:p w14:paraId="5C91C658" w14:textId="77777777" w:rsidR="0098675D" w:rsidRPr="007C2CCE" w:rsidRDefault="0098675D" w:rsidP="007832B6">
      <w:pPr>
        <w:pStyle w:val="Zkladntext"/>
        <w:rPr>
          <w:rFonts w:ascii="Times New Roman" w:hAnsi="Times New Roman"/>
          <w:sz w:val="24"/>
        </w:rPr>
      </w:pPr>
      <w:r w:rsidRPr="007C2CCE">
        <w:rPr>
          <w:rFonts w:ascii="Times New Roman" w:hAnsi="Times New Roman"/>
          <w:b/>
          <w:bCs/>
          <w:sz w:val="24"/>
        </w:rPr>
        <w:t>„Doba nástupu na odstranění závady”</w:t>
      </w:r>
      <w:r w:rsidRPr="007C2CCE">
        <w:rPr>
          <w:rFonts w:ascii="Times New Roman" w:hAnsi="Times New Roman"/>
          <w:sz w:val="24"/>
        </w:rPr>
        <w:t xml:space="preserve"> znamená časový interval, který uplyne od Doby nahlášení do okamžiku, kdy Řešitel začne řešit ZKZ.</w:t>
      </w:r>
    </w:p>
    <w:p w14:paraId="5F73055E" w14:textId="77777777" w:rsidR="0098675D" w:rsidRPr="007C2CCE" w:rsidRDefault="0098675D" w:rsidP="00F94B65">
      <w:pPr>
        <w:pStyle w:val="Zkladntext"/>
        <w:keepNext/>
        <w:keepLines/>
        <w:spacing w:before="120"/>
        <w:jc w:val="left"/>
        <w:rPr>
          <w:rFonts w:ascii="Times New Roman" w:hAnsi="Times New Roman"/>
          <w:sz w:val="24"/>
        </w:rPr>
      </w:pPr>
      <w:r w:rsidRPr="007C2CCE">
        <w:rPr>
          <w:rFonts w:ascii="Times New Roman" w:hAnsi="Times New Roman"/>
          <w:b/>
          <w:bCs/>
          <w:sz w:val="24"/>
        </w:rPr>
        <w:t xml:space="preserve">„Doba ukončení servisního zásahu” </w:t>
      </w:r>
      <w:r w:rsidRPr="007C2CCE">
        <w:rPr>
          <w:rFonts w:ascii="Times New Roman" w:hAnsi="Times New Roman"/>
          <w:sz w:val="24"/>
        </w:rPr>
        <w:t xml:space="preserve">znamená časový interval, který uplyne od Doby nahlášení ZKZ do okamžiku, kdy Poskytovatel: </w:t>
      </w:r>
      <w:r w:rsidRPr="007C2CCE">
        <w:rPr>
          <w:rFonts w:ascii="Times New Roman" w:hAnsi="Times New Roman"/>
          <w:sz w:val="24"/>
        </w:rPr>
        <w:br/>
        <w:t xml:space="preserve">a)  odstraní ZKZ Trvalým řešením, </w:t>
      </w:r>
      <w:r w:rsidRPr="007C2CCE">
        <w:rPr>
          <w:rFonts w:ascii="Times New Roman" w:hAnsi="Times New Roman"/>
          <w:sz w:val="24"/>
        </w:rPr>
        <w:br/>
        <w:t>b)  odstraní ZKZ náhradním řešením a přitom bez prodlení pokračuje v odstraňování ZKZ Trvalým řešením.</w:t>
      </w:r>
    </w:p>
    <w:p w14:paraId="5AA1DA76" w14:textId="77777777" w:rsidR="0098675D" w:rsidRPr="007C2CCE" w:rsidRDefault="0098675D" w:rsidP="007832B6">
      <w:pPr>
        <w:pStyle w:val="Zkladntext"/>
        <w:rPr>
          <w:rFonts w:ascii="Times New Roman" w:hAnsi="Times New Roman"/>
          <w:sz w:val="24"/>
        </w:rPr>
      </w:pPr>
      <w:r w:rsidRPr="007C2CCE">
        <w:rPr>
          <w:rFonts w:ascii="Times New Roman" w:hAnsi="Times New Roman"/>
          <w:b/>
          <w:bCs/>
          <w:sz w:val="24"/>
        </w:rPr>
        <w:t>„Trvalé řešení”</w:t>
      </w:r>
      <w:r w:rsidRPr="007C2CCE">
        <w:rPr>
          <w:rFonts w:ascii="Times New Roman" w:hAnsi="Times New Roman"/>
          <w:sz w:val="24"/>
        </w:rPr>
        <w:t xml:space="preserve"> znamená Nahlašovatelem a Poskytovatelem přijaté řešení, jehož výsledkem je trvalé odstranění ZKZ.</w:t>
      </w:r>
    </w:p>
    <w:p w14:paraId="0E46CF9D" w14:textId="77777777" w:rsidR="0098675D" w:rsidRPr="007C2CCE" w:rsidRDefault="0098675D" w:rsidP="007832B6">
      <w:pPr>
        <w:pStyle w:val="Zkladntext"/>
        <w:rPr>
          <w:rFonts w:ascii="Times New Roman" w:hAnsi="Times New Roman"/>
          <w:sz w:val="24"/>
        </w:rPr>
      </w:pPr>
      <w:r w:rsidRPr="007C2CCE">
        <w:rPr>
          <w:rFonts w:ascii="Times New Roman" w:hAnsi="Times New Roman"/>
          <w:b/>
          <w:bCs/>
          <w:sz w:val="24"/>
        </w:rPr>
        <w:t>„Náhradní řešení”</w:t>
      </w:r>
      <w:r w:rsidRPr="007C2CCE">
        <w:rPr>
          <w:rFonts w:ascii="Times New Roman" w:hAnsi="Times New Roman"/>
          <w:sz w:val="24"/>
        </w:rPr>
        <w:t xml:space="preserve"> znamená Nahlašovatelem a Poskytovatelem přijaté řešení nebo opatření, jehož výsledkem je:</w:t>
      </w:r>
    </w:p>
    <w:p w14:paraId="4D977F58" w14:textId="77777777" w:rsidR="0098675D" w:rsidRPr="007C2CCE" w:rsidRDefault="0098675D" w:rsidP="00F94B65">
      <w:pPr>
        <w:pStyle w:val="Zkladntext"/>
        <w:jc w:val="left"/>
        <w:rPr>
          <w:rFonts w:ascii="Times New Roman" w:hAnsi="Times New Roman"/>
          <w:sz w:val="24"/>
        </w:rPr>
      </w:pPr>
      <w:r w:rsidRPr="007C2CCE">
        <w:rPr>
          <w:rFonts w:ascii="Times New Roman" w:hAnsi="Times New Roman"/>
          <w:sz w:val="24"/>
        </w:rPr>
        <w:t xml:space="preserve">a)  dočasné odstranění ZKZ pro umožnění užívání Špalíčku náhradním způsobem nebo </w:t>
      </w:r>
      <w:r w:rsidRPr="007C2CCE">
        <w:rPr>
          <w:rFonts w:ascii="Times New Roman" w:hAnsi="Times New Roman"/>
          <w:sz w:val="24"/>
        </w:rPr>
        <w:br/>
        <w:t>b)  definování způsobu předcházení ZKZ</w:t>
      </w:r>
      <w:r w:rsidRPr="007C2CCE">
        <w:rPr>
          <w:rFonts w:ascii="Times New Roman" w:hAnsi="Times New Roman"/>
          <w:sz w:val="24"/>
        </w:rPr>
        <w:br/>
        <w:t xml:space="preserve">c)  dočasné realizování Změny nebo </w:t>
      </w:r>
      <w:r w:rsidRPr="007C2CCE">
        <w:rPr>
          <w:rFonts w:ascii="Times New Roman" w:hAnsi="Times New Roman"/>
          <w:sz w:val="24"/>
        </w:rPr>
        <w:br/>
        <w:t>d)  přijetí dočasného opatření, jehož výsledkem je požadovaná Změna.</w:t>
      </w:r>
    </w:p>
    <w:p w14:paraId="47FD2D7B" w14:textId="77777777" w:rsidR="0098675D" w:rsidRPr="007C2CCE" w:rsidRDefault="0098675D" w:rsidP="007832B6">
      <w:pPr>
        <w:pStyle w:val="Zkladntext"/>
        <w:rPr>
          <w:rFonts w:ascii="Times New Roman" w:hAnsi="Times New Roman"/>
          <w:sz w:val="24"/>
        </w:rPr>
      </w:pPr>
      <w:r w:rsidRPr="007C2CCE">
        <w:rPr>
          <w:rFonts w:ascii="Times New Roman" w:hAnsi="Times New Roman"/>
          <w:b/>
          <w:bCs/>
          <w:sz w:val="24"/>
        </w:rPr>
        <w:t>„Běžná pracovní doba”</w:t>
      </w:r>
      <w:r w:rsidRPr="007C2CCE">
        <w:rPr>
          <w:rFonts w:ascii="Times New Roman" w:hAnsi="Times New Roman"/>
          <w:sz w:val="24"/>
        </w:rPr>
        <w:t xml:space="preserve"> znamená standardní pracovní dobu Poskytovatele. Není-li v PSPS určeno jinak, je Běžná pracovní doba v pracovních dnech od 8.30 do 16.30 hodin.</w:t>
      </w:r>
    </w:p>
    <w:p w14:paraId="56C6B1B5" w14:textId="77777777" w:rsidR="0098675D" w:rsidRPr="007C2CCE" w:rsidRDefault="0098675D" w:rsidP="007832B6">
      <w:pPr>
        <w:pStyle w:val="Zkladntext"/>
        <w:rPr>
          <w:rFonts w:ascii="Times New Roman" w:hAnsi="Times New Roman"/>
          <w:sz w:val="24"/>
        </w:rPr>
      </w:pPr>
      <w:r w:rsidRPr="007C2CCE">
        <w:rPr>
          <w:rFonts w:ascii="Times New Roman" w:hAnsi="Times New Roman"/>
          <w:b/>
          <w:bCs/>
          <w:sz w:val="24"/>
        </w:rPr>
        <w:t>„Doba pohotovosti”</w:t>
      </w:r>
      <w:r w:rsidRPr="007C2CCE">
        <w:rPr>
          <w:rFonts w:ascii="Times New Roman" w:hAnsi="Times New Roman"/>
          <w:sz w:val="24"/>
        </w:rPr>
        <w:t xml:space="preserve"> znamená pracovní dobu Poskytovatele, během které je pro potřeby Objednatele povinen zabezpečit služby poskytované podle této Smlouvy.</w:t>
      </w:r>
    </w:p>
    <w:p w14:paraId="1F9C476B" w14:textId="77777777" w:rsidR="0098675D" w:rsidRPr="007C2CCE" w:rsidRDefault="0098675D" w:rsidP="007832B6">
      <w:pPr>
        <w:pStyle w:val="Zkladntext"/>
        <w:rPr>
          <w:rFonts w:ascii="Times New Roman" w:hAnsi="Times New Roman"/>
          <w:sz w:val="24"/>
        </w:rPr>
      </w:pPr>
      <w:r w:rsidRPr="007C2CCE">
        <w:rPr>
          <w:rFonts w:ascii="Times New Roman" w:hAnsi="Times New Roman"/>
          <w:sz w:val="24"/>
        </w:rPr>
        <w:t>„</w:t>
      </w:r>
      <w:r w:rsidRPr="007C2CCE">
        <w:rPr>
          <w:rFonts w:ascii="Times New Roman" w:hAnsi="Times New Roman"/>
          <w:b/>
          <w:bCs/>
          <w:sz w:val="24"/>
        </w:rPr>
        <w:t>Třetí strana</w:t>
      </w:r>
      <w:r w:rsidRPr="007C2CCE">
        <w:rPr>
          <w:rFonts w:ascii="Times New Roman" w:hAnsi="Times New Roman"/>
          <w:sz w:val="24"/>
        </w:rPr>
        <w:t>“ znamená subjekt (obchodní společnost nebo fyzickou osobu), která spolupracuje s některou ze Smluvních stran v souvislosti s předmětem této Smlouvy, nebo jejíž zařízení nebo programové vybavení některé ze Smluvních stran využívá.</w:t>
      </w:r>
    </w:p>
    <w:p w14:paraId="496CA578" w14:textId="77777777" w:rsidR="0098675D" w:rsidRPr="007C2CCE" w:rsidRDefault="0098675D" w:rsidP="002B4E20">
      <w:pPr>
        <w:pStyle w:val="Zkladntext"/>
        <w:rPr>
          <w:rFonts w:ascii="Times New Roman" w:hAnsi="Times New Roman"/>
          <w:sz w:val="24"/>
        </w:rPr>
      </w:pPr>
    </w:p>
    <w:p w14:paraId="6814BF03" w14:textId="77777777" w:rsidR="0098675D" w:rsidRPr="007C2CCE" w:rsidRDefault="0098675D" w:rsidP="00E50F75">
      <w:pPr>
        <w:pStyle w:val="Nadpis1"/>
        <w:ind w:left="431" w:hanging="431"/>
        <w:rPr>
          <w:rFonts w:ascii="Times New Roman" w:hAnsi="Times New Roman" w:cs="Times New Roman"/>
          <w:sz w:val="24"/>
          <w:szCs w:val="24"/>
        </w:rPr>
      </w:pPr>
      <w:r w:rsidRPr="007C2CCE">
        <w:rPr>
          <w:rFonts w:ascii="Times New Roman" w:hAnsi="Times New Roman" w:cs="Times New Roman"/>
          <w:sz w:val="24"/>
          <w:szCs w:val="24"/>
        </w:rPr>
        <w:t>Předmět Smlouvy</w:t>
      </w:r>
    </w:p>
    <w:p w14:paraId="7EF0CECC" w14:textId="13484436" w:rsidR="0098675D" w:rsidRPr="007832B6" w:rsidRDefault="0098675D" w:rsidP="007832B6">
      <w:pPr>
        <w:pStyle w:val="Nadpis2"/>
        <w:keepNext w:val="0"/>
        <w:rPr>
          <w:rFonts w:ascii="Times New Roman" w:hAnsi="Times New Roman"/>
          <w:iCs w:val="0"/>
          <w:sz w:val="24"/>
          <w:szCs w:val="24"/>
        </w:rPr>
      </w:pPr>
      <w:r w:rsidRPr="007C2CCE">
        <w:rPr>
          <w:rFonts w:ascii="Times New Roman" w:hAnsi="Times New Roman"/>
          <w:sz w:val="24"/>
          <w:szCs w:val="24"/>
        </w:rPr>
        <w:t xml:space="preserve">Předmětem této Smlouvy je závazek Poskytovatele poskytovat pro Objednatele </w:t>
      </w:r>
      <w:r>
        <w:rPr>
          <w:rFonts w:ascii="Times New Roman" w:hAnsi="Times New Roman"/>
          <w:sz w:val="24"/>
          <w:szCs w:val="24"/>
        </w:rPr>
        <w:t>z</w:t>
      </w:r>
      <w:r w:rsidRPr="007832B6">
        <w:rPr>
          <w:rFonts w:ascii="Times New Roman" w:hAnsi="Times New Roman"/>
          <w:sz w:val="24"/>
          <w:szCs w:val="24"/>
        </w:rPr>
        <w:t xml:space="preserve">ákladní služby zajištění provozu a služby technické podpory související se zajištěním provozu systému aplikací </w:t>
      </w:r>
      <w:r w:rsidR="00516AB1">
        <w:rPr>
          <w:rFonts w:ascii="Times New Roman" w:hAnsi="Times New Roman"/>
          <w:sz w:val="24"/>
          <w:szCs w:val="24"/>
        </w:rPr>
        <w:t>„</w:t>
      </w:r>
      <w:r w:rsidRPr="007832B6">
        <w:rPr>
          <w:rFonts w:ascii="Times New Roman" w:hAnsi="Times New Roman"/>
          <w:sz w:val="24"/>
          <w:szCs w:val="24"/>
        </w:rPr>
        <w:t>Špalíček</w:t>
      </w:r>
      <w:r w:rsidR="00516AB1">
        <w:rPr>
          <w:rFonts w:ascii="Times New Roman" w:hAnsi="Times New Roman"/>
          <w:sz w:val="24"/>
          <w:szCs w:val="24"/>
        </w:rPr>
        <w:t xml:space="preserve"> </w:t>
      </w:r>
      <w:r w:rsidR="004E665E">
        <w:rPr>
          <w:rFonts w:ascii="Times New Roman" w:hAnsi="Times New Roman"/>
          <w:sz w:val="24"/>
          <w:szCs w:val="24"/>
        </w:rPr>
        <w:t>–</w:t>
      </w:r>
      <w:r w:rsidR="00516AB1">
        <w:rPr>
          <w:rFonts w:ascii="Times New Roman" w:hAnsi="Times New Roman"/>
          <w:sz w:val="24"/>
          <w:szCs w:val="24"/>
        </w:rPr>
        <w:t xml:space="preserve"> Digitální knihovnu kramářských tisků“</w:t>
      </w:r>
      <w:r w:rsidRPr="007832B6">
        <w:rPr>
          <w:rFonts w:ascii="Times New Roman" w:hAnsi="Times New Roman"/>
          <w:sz w:val="24"/>
          <w:szCs w:val="24"/>
        </w:rPr>
        <w:t xml:space="preserve"> na serverech Dodavatele, údržbu a</w:t>
      </w:r>
      <w:r w:rsidR="0057417C">
        <w:rPr>
          <w:rFonts w:ascii="Times New Roman" w:hAnsi="Times New Roman"/>
          <w:sz w:val="24"/>
          <w:szCs w:val="24"/>
        </w:rPr>
        <w:t> </w:t>
      </w:r>
      <w:r w:rsidRPr="007832B6">
        <w:rPr>
          <w:rFonts w:ascii="Times New Roman" w:hAnsi="Times New Roman"/>
          <w:sz w:val="24"/>
          <w:szCs w:val="24"/>
        </w:rPr>
        <w:t>aktualizaci systému (dále jen Systém)</w:t>
      </w:r>
      <w:r>
        <w:rPr>
          <w:rFonts w:ascii="Times New Roman" w:hAnsi="Times New Roman"/>
          <w:sz w:val="24"/>
          <w:szCs w:val="24"/>
        </w:rPr>
        <w:t xml:space="preserve"> a r</w:t>
      </w:r>
      <w:r w:rsidRPr="007832B6">
        <w:rPr>
          <w:rFonts w:ascii="Times New Roman" w:hAnsi="Times New Roman"/>
          <w:sz w:val="24"/>
          <w:szCs w:val="24"/>
        </w:rPr>
        <w:t>ozšiřující služby Technické podpory</w:t>
      </w:r>
    </w:p>
    <w:p w14:paraId="773A59D9"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Předmětem této Smlouvy nejsou služby spojené se správou nebo údržbou jakéhokoliv Hardware nebo služby spojené se správou nebo údržbou jakéhokoliv dalšího programového vybavení než Špalíčku, jako např. operačních systémů, databází, kancelářských balíků, webových prohlížečů, programových ovladačů skenerů, software serverů a klientů elektronické pošty, apod.</w:t>
      </w:r>
    </w:p>
    <w:p w14:paraId="1495CFD9" w14:textId="77777777" w:rsidR="0098675D" w:rsidRPr="007C2CCE" w:rsidRDefault="0098675D" w:rsidP="00F94B65">
      <w:pPr>
        <w:pStyle w:val="Zkladntext"/>
        <w:rPr>
          <w:sz w:val="24"/>
        </w:rPr>
      </w:pPr>
    </w:p>
    <w:p w14:paraId="52536E9B" w14:textId="77777777" w:rsidR="0098675D" w:rsidRPr="007C2CCE" w:rsidRDefault="0098675D" w:rsidP="00E50F75">
      <w:pPr>
        <w:pStyle w:val="Nadpis1"/>
        <w:keepNext/>
        <w:ind w:left="431" w:hanging="431"/>
        <w:rPr>
          <w:rFonts w:ascii="Times New Roman" w:hAnsi="Times New Roman" w:cs="Times New Roman"/>
          <w:sz w:val="24"/>
          <w:szCs w:val="24"/>
        </w:rPr>
      </w:pPr>
      <w:r w:rsidRPr="007C2CCE">
        <w:rPr>
          <w:rFonts w:ascii="Times New Roman" w:hAnsi="Times New Roman" w:cs="Times New Roman"/>
          <w:sz w:val="24"/>
          <w:szCs w:val="24"/>
        </w:rPr>
        <w:lastRenderedPageBreak/>
        <w:t>Základní služby technické podpory</w:t>
      </w:r>
    </w:p>
    <w:p w14:paraId="65C701AE" w14:textId="77777777" w:rsidR="0098675D" w:rsidRPr="007C2CCE" w:rsidRDefault="0098675D" w:rsidP="00513100">
      <w:pPr>
        <w:keepNext/>
        <w:spacing w:before="120" w:after="120"/>
        <w:rPr>
          <w:rFonts w:ascii="Times New Roman" w:hAnsi="Times New Roman"/>
          <w:sz w:val="24"/>
        </w:rPr>
      </w:pPr>
      <w:r w:rsidRPr="00CA5AC2">
        <w:rPr>
          <w:rFonts w:ascii="Times New Roman" w:hAnsi="Times New Roman"/>
          <w:sz w:val="24"/>
        </w:rPr>
        <w:t>Základní služby technické podpory jsou:</w:t>
      </w:r>
    </w:p>
    <w:p w14:paraId="1E985418" w14:textId="77777777" w:rsidR="0098675D" w:rsidRPr="007C2CCE" w:rsidRDefault="0098675D" w:rsidP="00513100">
      <w:pPr>
        <w:pStyle w:val="Nadpis2"/>
        <w:jc w:val="left"/>
        <w:rPr>
          <w:rFonts w:ascii="Times New Roman" w:hAnsi="Times New Roman"/>
          <w:b/>
          <w:sz w:val="24"/>
          <w:szCs w:val="24"/>
        </w:rPr>
      </w:pPr>
      <w:r w:rsidRPr="007C2CCE">
        <w:rPr>
          <w:rFonts w:ascii="Times New Roman" w:hAnsi="Times New Roman"/>
          <w:b/>
          <w:sz w:val="24"/>
          <w:szCs w:val="24"/>
        </w:rPr>
        <w:t>Služby zajištění dostupnosti a provozu, komplexní dohled na provoz Špalíčku</w:t>
      </w:r>
    </w:p>
    <w:p w14:paraId="54DED510" w14:textId="77777777" w:rsidR="0098675D" w:rsidRPr="007C2CCE" w:rsidRDefault="0098675D" w:rsidP="00487208">
      <w:pPr>
        <w:pStyle w:val="Nadpis3"/>
        <w:jc w:val="both"/>
        <w:rPr>
          <w:rFonts w:ascii="Times New Roman" w:hAnsi="Times New Roman" w:cs="Times New Roman"/>
          <w:sz w:val="24"/>
          <w:szCs w:val="24"/>
        </w:rPr>
      </w:pPr>
      <w:r w:rsidRPr="007C2CCE">
        <w:rPr>
          <w:rFonts w:ascii="Times New Roman" w:hAnsi="Times New Roman" w:cs="Times New Roman"/>
          <w:sz w:val="24"/>
          <w:szCs w:val="24"/>
        </w:rPr>
        <w:t>Poskytovatel zajistí zpřístupnění Špalíčku s využitím výhradně vlastního Hardware, Software a vlastních programových prostředků a prostředků třetích stran.</w:t>
      </w:r>
    </w:p>
    <w:p w14:paraId="03A0B76F" w14:textId="77777777" w:rsidR="0098675D" w:rsidRPr="007C2CCE" w:rsidRDefault="0098675D" w:rsidP="00513100">
      <w:pPr>
        <w:pStyle w:val="Nadpis3"/>
        <w:rPr>
          <w:rFonts w:ascii="Times New Roman" w:hAnsi="Times New Roman" w:cs="Times New Roman"/>
          <w:sz w:val="24"/>
          <w:szCs w:val="24"/>
        </w:rPr>
      </w:pPr>
      <w:r w:rsidRPr="007C2CCE">
        <w:rPr>
          <w:rFonts w:ascii="Times New Roman" w:hAnsi="Times New Roman" w:cs="Times New Roman"/>
          <w:sz w:val="24"/>
          <w:szCs w:val="24"/>
        </w:rPr>
        <w:t>Služby zajištění dostupnosti a provozu spočívají v závazku Poskytovatele:</w:t>
      </w:r>
    </w:p>
    <w:p w14:paraId="47A9D106" w14:textId="77777777" w:rsidR="0098675D" w:rsidRPr="007C2CCE" w:rsidRDefault="0098675D" w:rsidP="00487208">
      <w:pPr>
        <w:pStyle w:val="Nadpis3"/>
        <w:numPr>
          <w:ilvl w:val="0"/>
          <w:numId w:val="6"/>
        </w:numPr>
        <w:jc w:val="both"/>
        <w:rPr>
          <w:rFonts w:ascii="Times New Roman" w:hAnsi="Times New Roman" w:cs="Times New Roman"/>
          <w:sz w:val="24"/>
          <w:szCs w:val="24"/>
        </w:rPr>
      </w:pPr>
      <w:r w:rsidRPr="007C2CCE">
        <w:rPr>
          <w:rFonts w:ascii="Times New Roman" w:hAnsi="Times New Roman" w:cs="Times New Roman"/>
          <w:sz w:val="24"/>
          <w:szCs w:val="24"/>
        </w:rPr>
        <w:t>zajistit připojení na páteřní síť internetu a zajistit dostupnost dokumentografického systému osobám pověřeným Objednatelem a prezentačního systému všem koncovým uživatelům,</w:t>
      </w:r>
    </w:p>
    <w:p w14:paraId="58C4B9C1" w14:textId="77777777" w:rsidR="0098675D" w:rsidRPr="007C2CCE" w:rsidRDefault="0098675D" w:rsidP="004A5BF9">
      <w:pPr>
        <w:pStyle w:val="Zkladntext"/>
        <w:numPr>
          <w:ilvl w:val="0"/>
          <w:numId w:val="6"/>
        </w:numPr>
        <w:jc w:val="left"/>
        <w:rPr>
          <w:rFonts w:ascii="Times New Roman" w:hAnsi="Times New Roman"/>
          <w:sz w:val="24"/>
        </w:rPr>
      </w:pPr>
      <w:r w:rsidRPr="007C2CCE">
        <w:rPr>
          <w:rFonts w:ascii="Times New Roman" w:hAnsi="Times New Roman"/>
          <w:sz w:val="24"/>
        </w:rPr>
        <w:t>vyčlenit ve prospěch provozu Špalíčku datový prostor,</w:t>
      </w:r>
    </w:p>
    <w:p w14:paraId="0E171482" w14:textId="77777777" w:rsidR="0098675D" w:rsidRPr="007C2CCE" w:rsidRDefault="0098675D" w:rsidP="004A5BF9">
      <w:pPr>
        <w:pStyle w:val="Zkladntext"/>
        <w:numPr>
          <w:ilvl w:val="0"/>
          <w:numId w:val="6"/>
        </w:numPr>
        <w:jc w:val="left"/>
        <w:rPr>
          <w:rFonts w:ascii="Times New Roman" w:hAnsi="Times New Roman"/>
          <w:sz w:val="24"/>
        </w:rPr>
      </w:pPr>
      <w:r w:rsidRPr="007C2CCE">
        <w:rPr>
          <w:rFonts w:ascii="Times New Roman" w:hAnsi="Times New Roman"/>
          <w:sz w:val="24"/>
        </w:rPr>
        <w:t>provádět správu dat a metadat pro provoz Špalíčku,</w:t>
      </w:r>
    </w:p>
    <w:p w14:paraId="267A6837" w14:textId="77777777" w:rsidR="0098675D" w:rsidRPr="007C2CCE" w:rsidRDefault="0098675D" w:rsidP="004A5BF9">
      <w:pPr>
        <w:pStyle w:val="Zkladntext"/>
        <w:numPr>
          <w:ilvl w:val="0"/>
          <w:numId w:val="6"/>
        </w:numPr>
        <w:jc w:val="left"/>
        <w:rPr>
          <w:rFonts w:ascii="Times New Roman" w:hAnsi="Times New Roman"/>
          <w:sz w:val="24"/>
        </w:rPr>
      </w:pPr>
      <w:r w:rsidRPr="007C2CCE">
        <w:rPr>
          <w:rFonts w:ascii="Times New Roman" w:hAnsi="Times New Roman"/>
          <w:sz w:val="24"/>
        </w:rPr>
        <w:t>provádět zálohy dat a metadat pro provoz Špalíčku.</w:t>
      </w:r>
    </w:p>
    <w:p w14:paraId="40FCC72B" w14:textId="77777777" w:rsidR="0098675D" w:rsidRPr="007C2CCE" w:rsidRDefault="0098675D" w:rsidP="00513100">
      <w:pPr>
        <w:pStyle w:val="Nadpis3"/>
        <w:rPr>
          <w:rFonts w:ascii="Times New Roman" w:hAnsi="Times New Roman" w:cs="Times New Roman"/>
          <w:sz w:val="24"/>
          <w:szCs w:val="24"/>
        </w:rPr>
      </w:pPr>
      <w:r w:rsidRPr="007C2CCE">
        <w:rPr>
          <w:rFonts w:ascii="Times New Roman" w:hAnsi="Times New Roman" w:cs="Times New Roman"/>
          <w:sz w:val="24"/>
          <w:szCs w:val="24"/>
        </w:rPr>
        <w:t>Komplexní dohled na provoz Špalíčku spočívá v:</w:t>
      </w:r>
    </w:p>
    <w:p w14:paraId="3C719782" w14:textId="77777777" w:rsidR="0098675D" w:rsidRPr="007C2CCE" w:rsidRDefault="0098675D" w:rsidP="00513100">
      <w:pPr>
        <w:pStyle w:val="Nadpis3"/>
        <w:numPr>
          <w:ilvl w:val="0"/>
          <w:numId w:val="0"/>
        </w:numPr>
        <w:spacing w:before="60"/>
        <w:ind w:left="993" w:hanging="284"/>
        <w:rPr>
          <w:rFonts w:ascii="Times New Roman" w:hAnsi="Times New Roman" w:cs="Times New Roman"/>
          <w:sz w:val="24"/>
          <w:szCs w:val="24"/>
        </w:rPr>
      </w:pPr>
      <w:r w:rsidRPr="007C2CCE">
        <w:rPr>
          <w:rFonts w:ascii="Times New Roman" w:hAnsi="Times New Roman" w:cs="Times New Roman"/>
          <w:sz w:val="24"/>
          <w:szCs w:val="24"/>
        </w:rPr>
        <w:t>a) pravidelném dohledu, asistenci a kontrole provozu Špalíčku nebo jeho částí,</w:t>
      </w:r>
    </w:p>
    <w:p w14:paraId="6CCE3CBA" w14:textId="77777777" w:rsidR="0098675D" w:rsidRPr="007C2CCE" w:rsidRDefault="0098675D" w:rsidP="00513100">
      <w:pPr>
        <w:pStyle w:val="Nadpis3"/>
        <w:numPr>
          <w:ilvl w:val="0"/>
          <w:numId w:val="0"/>
        </w:numPr>
        <w:spacing w:before="60"/>
        <w:ind w:left="993" w:hanging="284"/>
        <w:rPr>
          <w:rFonts w:ascii="Times New Roman" w:hAnsi="Times New Roman" w:cs="Times New Roman"/>
          <w:sz w:val="24"/>
          <w:szCs w:val="24"/>
        </w:rPr>
      </w:pPr>
      <w:r w:rsidRPr="007C2CCE">
        <w:rPr>
          <w:rFonts w:ascii="Times New Roman" w:hAnsi="Times New Roman" w:cs="Times New Roman"/>
          <w:sz w:val="24"/>
          <w:szCs w:val="24"/>
        </w:rPr>
        <w:t>b) pravidelné kontrole výkonnosti Špalíčku.</w:t>
      </w:r>
    </w:p>
    <w:p w14:paraId="3EFC97FE" w14:textId="77777777" w:rsidR="0098675D" w:rsidRPr="007C2CCE" w:rsidRDefault="0098675D" w:rsidP="00487208">
      <w:pPr>
        <w:pStyle w:val="Nadpis3"/>
        <w:jc w:val="both"/>
        <w:rPr>
          <w:rFonts w:ascii="Times New Roman" w:hAnsi="Times New Roman" w:cs="Times New Roman"/>
          <w:b/>
          <w:sz w:val="24"/>
          <w:szCs w:val="24"/>
        </w:rPr>
      </w:pPr>
      <w:r w:rsidRPr="007C2CCE">
        <w:rPr>
          <w:rFonts w:ascii="Times New Roman" w:hAnsi="Times New Roman" w:cs="Times New Roman"/>
          <w:sz w:val="24"/>
          <w:szCs w:val="24"/>
        </w:rPr>
        <w:t>Parametry 3.1</w:t>
      </w:r>
      <w:r w:rsidRPr="007C2CCE">
        <w:rPr>
          <w:rFonts w:ascii="Times New Roman" w:hAnsi="Times New Roman" w:cs="Times New Roman"/>
          <w:sz w:val="24"/>
          <w:szCs w:val="24"/>
        </w:rPr>
        <w:tab/>
        <w:t>Služby zajištění dostupnosti a provozu a komplexního dohledu na provoz Špalíčku jsou uvedeny v příloze č. 3.</w:t>
      </w:r>
    </w:p>
    <w:p w14:paraId="7B5FBED1" w14:textId="77777777" w:rsidR="0098675D" w:rsidRPr="007C2CCE" w:rsidRDefault="0098675D" w:rsidP="00513100">
      <w:pPr>
        <w:pStyle w:val="Nadpis2"/>
        <w:jc w:val="left"/>
        <w:rPr>
          <w:rFonts w:ascii="Times New Roman" w:hAnsi="Times New Roman"/>
          <w:b/>
          <w:sz w:val="24"/>
          <w:szCs w:val="24"/>
        </w:rPr>
      </w:pPr>
      <w:r w:rsidRPr="007C2CCE">
        <w:rPr>
          <w:rFonts w:ascii="Times New Roman" w:hAnsi="Times New Roman"/>
          <w:b/>
          <w:sz w:val="24"/>
          <w:szCs w:val="24"/>
        </w:rPr>
        <w:t>Odstraňování Závad a Kritických závad</w:t>
      </w:r>
    </w:p>
    <w:p w14:paraId="23284613" w14:textId="77777777" w:rsidR="0098675D" w:rsidRPr="007C2CCE" w:rsidRDefault="0098675D" w:rsidP="00513100">
      <w:pPr>
        <w:pStyle w:val="Nadpis3"/>
        <w:rPr>
          <w:rFonts w:ascii="Times New Roman" w:hAnsi="Times New Roman" w:cs="Times New Roman"/>
          <w:sz w:val="24"/>
          <w:szCs w:val="24"/>
        </w:rPr>
      </w:pPr>
      <w:r w:rsidRPr="007C2CCE">
        <w:rPr>
          <w:rFonts w:ascii="Times New Roman" w:hAnsi="Times New Roman" w:cs="Times New Roman"/>
          <w:sz w:val="24"/>
          <w:szCs w:val="24"/>
        </w:rPr>
        <w:t>Poskytovatel zajistí odstranění nahlášených ZKZ formou Hlášení.</w:t>
      </w:r>
    </w:p>
    <w:p w14:paraId="5B14FAFA" w14:textId="77777777" w:rsidR="0098675D" w:rsidRPr="007C2CCE" w:rsidRDefault="0098675D" w:rsidP="00487208">
      <w:pPr>
        <w:pStyle w:val="Nadpis3"/>
        <w:jc w:val="both"/>
        <w:rPr>
          <w:rFonts w:ascii="Times New Roman" w:hAnsi="Times New Roman" w:cs="Times New Roman"/>
          <w:sz w:val="24"/>
          <w:szCs w:val="24"/>
        </w:rPr>
      </w:pPr>
      <w:r w:rsidRPr="007C2CCE">
        <w:rPr>
          <w:rFonts w:ascii="Times New Roman" w:hAnsi="Times New Roman" w:cs="Times New Roman"/>
          <w:sz w:val="24"/>
          <w:szCs w:val="24"/>
        </w:rPr>
        <w:t>Přijaté Hlášení bude Poskytovatelem zaevidováno, ověřeno a zpětně potvrzeno Objednateli podle podmínek Doby odezvy, které jsou uvedeny v PSPS.</w:t>
      </w:r>
    </w:p>
    <w:p w14:paraId="4EED2BE0" w14:textId="77777777" w:rsidR="0098675D" w:rsidRPr="007C2CCE" w:rsidRDefault="0098675D" w:rsidP="00487208">
      <w:pPr>
        <w:pStyle w:val="Nadpis3"/>
        <w:jc w:val="both"/>
        <w:rPr>
          <w:rFonts w:ascii="Times New Roman" w:hAnsi="Times New Roman" w:cs="Times New Roman"/>
          <w:sz w:val="24"/>
          <w:szCs w:val="24"/>
        </w:rPr>
      </w:pPr>
      <w:r w:rsidRPr="007C2CCE">
        <w:rPr>
          <w:rFonts w:ascii="Times New Roman" w:hAnsi="Times New Roman" w:cs="Times New Roman"/>
          <w:sz w:val="24"/>
          <w:szCs w:val="24"/>
        </w:rPr>
        <w:t>Poskytovatel v rámci Doby pohotovosti přiřadí prostřednictvím Dispečera TP Řešitele na výkon odstranění nahlášené ZKZ podle podmínek Doby zahájení řešení, která je uvedena v PSPS.</w:t>
      </w:r>
    </w:p>
    <w:p w14:paraId="7BB90F28" w14:textId="77777777" w:rsidR="0098675D" w:rsidRPr="007C2CCE" w:rsidRDefault="0098675D" w:rsidP="00487208">
      <w:pPr>
        <w:pStyle w:val="Nadpis3"/>
        <w:jc w:val="both"/>
        <w:rPr>
          <w:rFonts w:ascii="Times New Roman" w:hAnsi="Times New Roman" w:cs="Times New Roman"/>
          <w:sz w:val="24"/>
          <w:szCs w:val="24"/>
        </w:rPr>
      </w:pPr>
      <w:r w:rsidRPr="007C2CCE">
        <w:rPr>
          <w:rFonts w:ascii="Times New Roman" w:hAnsi="Times New Roman" w:cs="Times New Roman"/>
          <w:sz w:val="24"/>
          <w:szCs w:val="24"/>
        </w:rPr>
        <w:t xml:space="preserve">Poskytovatel prostřednictvím Dispečera TP zabezpečí, aby Řešitel zahájil výkon služby na odstranění nahlášené ZKZ neprodleně bez zbytečných odkladů podle podmínek </w:t>
      </w:r>
      <w:r w:rsidRPr="007C2CCE">
        <w:rPr>
          <w:rFonts w:ascii="Times New Roman" w:hAnsi="Times New Roman" w:cs="Times New Roman"/>
          <w:sz w:val="24"/>
          <w:szCs w:val="24"/>
        </w:rPr>
        <w:tab/>
        <w:t>Doby nástupu na odstranění závady, která je uvedena v PSPS.</w:t>
      </w:r>
    </w:p>
    <w:p w14:paraId="0587691F" w14:textId="77777777" w:rsidR="0098675D" w:rsidRPr="007C2CCE" w:rsidRDefault="0098675D" w:rsidP="00487208">
      <w:pPr>
        <w:pStyle w:val="Nadpis3"/>
        <w:spacing w:after="120"/>
        <w:jc w:val="both"/>
        <w:rPr>
          <w:rFonts w:ascii="Times New Roman" w:hAnsi="Times New Roman" w:cs="Times New Roman"/>
          <w:sz w:val="24"/>
          <w:szCs w:val="24"/>
        </w:rPr>
      </w:pPr>
      <w:r w:rsidRPr="007C2CCE">
        <w:rPr>
          <w:rFonts w:ascii="Times New Roman" w:hAnsi="Times New Roman" w:cs="Times New Roman"/>
          <w:sz w:val="24"/>
          <w:szCs w:val="24"/>
        </w:rPr>
        <w:t>Řešitel nahlášené ZKZ přijímá takový způsob odstranění závady, aby splnil podmínky specifikované v PSPS.</w:t>
      </w:r>
    </w:p>
    <w:p w14:paraId="36D879D8" w14:textId="77777777" w:rsidR="0098675D" w:rsidRPr="007C2CCE" w:rsidRDefault="0098675D" w:rsidP="00513100">
      <w:pPr>
        <w:pStyle w:val="Nadpis2"/>
        <w:jc w:val="left"/>
        <w:rPr>
          <w:rFonts w:ascii="Times New Roman" w:hAnsi="Times New Roman"/>
          <w:b/>
          <w:sz w:val="24"/>
          <w:szCs w:val="24"/>
        </w:rPr>
      </w:pPr>
      <w:r w:rsidRPr="007C2CCE">
        <w:rPr>
          <w:rFonts w:ascii="Times New Roman" w:hAnsi="Times New Roman"/>
          <w:b/>
          <w:sz w:val="24"/>
          <w:szCs w:val="24"/>
        </w:rPr>
        <w:t>Telefonická podpora (dále jen TELP)</w:t>
      </w:r>
    </w:p>
    <w:p w14:paraId="29C7140F" w14:textId="77777777" w:rsidR="0098675D" w:rsidRPr="007C2CCE" w:rsidRDefault="0098675D" w:rsidP="00487208">
      <w:pPr>
        <w:pStyle w:val="Nadpis3"/>
        <w:numPr>
          <w:ilvl w:val="0"/>
          <w:numId w:val="0"/>
        </w:numPr>
        <w:spacing w:before="60"/>
        <w:ind w:left="993" w:hanging="284"/>
        <w:jc w:val="both"/>
        <w:rPr>
          <w:rFonts w:ascii="Times New Roman" w:hAnsi="Times New Roman" w:cs="Times New Roman"/>
          <w:sz w:val="24"/>
          <w:szCs w:val="24"/>
        </w:rPr>
      </w:pPr>
      <w:r w:rsidRPr="007C2CCE">
        <w:rPr>
          <w:rFonts w:ascii="Times New Roman" w:hAnsi="Times New Roman" w:cs="Times New Roman"/>
          <w:sz w:val="24"/>
          <w:szCs w:val="24"/>
        </w:rPr>
        <w:t>Poskytovatel zajistí po Dobu pohotovosti službu TELP, jejíž náplní bude zabezpečení</w:t>
      </w:r>
    </w:p>
    <w:p w14:paraId="55594CF4" w14:textId="77777777" w:rsidR="0098675D" w:rsidRPr="007C2CCE" w:rsidRDefault="0098675D" w:rsidP="00487208">
      <w:pPr>
        <w:pStyle w:val="Nadpis3"/>
        <w:numPr>
          <w:ilvl w:val="0"/>
          <w:numId w:val="0"/>
        </w:numPr>
        <w:spacing w:before="60"/>
        <w:ind w:left="993" w:hanging="284"/>
        <w:jc w:val="both"/>
        <w:rPr>
          <w:rFonts w:ascii="Times New Roman" w:hAnsi="Times New Roman" w:cs="Times New Roman"/>
          <w:sz w:val="24"/>
          <w:szCs w:val="24"/>
        </w:rPr>
      </w:pPr>
      <w:r w:rsidRPr="007C2CCE">
        <w:rPr>
          <w:rFonts w:ascii="Times New Roman" w:hAnsi="Times New Roman" w:cs="Times New Roman"/>
          <w:sz w:val="24"/>
          <w:szCs w:val="24"/>
        </w:rPr>
        <w:t>konzultací pro nahlašování ZKZ.</w:t>
      </w:r>
    </w:p>
    <w:p w14:paraId="5DEA0DBF" w14:textId="77777777" w:rsidR="0098675D" w:rsidRPr="007C2CCE" w:rsidRDefault="0098675D" w:rsidP="00513100">
      <w:pPr>
        <w:pStyle w:val="Nadpis3"/>
        <w:spacing w:after="120"/>
        <w:rPr>
          <w:rFonts w:ascii="Times New Roman" w:hAnsi="Times New Roman" w:cs="Times New Roman"/>
          <w:sz w:val="24"/>
          <w:szCs w:val="24"/>
        </w:rPr>
      </w:pPr>
      <w:r w:rsidRPr="007C2CCE">
        <w:rPr>
          <w:rFonts w:ascii="Times New Roman" w:hAnsi="Times New Roman" w:cs="Times New Roman"/>
          <w:sz w:val="24"/>
          <w:szCs w:val="24"/>
        </w:rPr>
        <w:t>Na službu TELP je oprávněn obracet se výhradně Nahlašovatel.</w:t>
      </w:r>
    </w:p>
    <w:p w14:paraId="771E41CF" w14:textId="77777777" w:rsidR="0098675D" w:rsidRPr="007C2CCE" w:rsidRDefault="0098675D" w:rsidP="00513100">
      <w:pPr>
        <w:pStyle w:val="Nadpis2"/>
        <w:jc w:val="left"/>
        <w:rPr>
          <w:rFonts w:ascii="Times New Roman" w:hAnsi="Times New Roman"/>
          <w:b/>
          <w:sz w:val="24"/>
          <w:szCs w:val="24"/>
        </w:rPr>
      </w:pPr>
      <w:r w:rsidRPr="007C2CCE">
        <w:rPr>
          <w:rFonts w:ascii="Times New Roman" w:hAnsi="Times New Roman"/>
          <w:b/>
          <w:sz w:val="24"/>
          <w:szCs w:val="24"/>
        </w:rPr>
        <w:t>Aktualizace Špalíčku</w:t>
      </w:r>
    </w:p>
    <w:p w14:paraId="5ECF91D7" w14:textId="77777777" w:rsidR="0098675D" w:rsidRPr="007C2CCE" w:rsidRDefault="0098675D" w:rsidP="00487208">
      <w:pPr>
        <w:pStyle w:val="Nadpis3"/>
        <w:numPr>
          <w:ilvl w:val="0"/>
          <w:numId w:val="0"/>
        </w:numPr>
        <w:spacing w:before="60" w:after="120"/>
        <w:jc w:val="both"/>
        <w:rPr>
          <w:rFonts w:ascii="Times New Roman" w:hAnsi="Times New Roman" w:cs="Times New Roman"/>
          <w:sz w:val="24"/>
          <w:szCs w:val="24"/>
        </w:rPr>
      </w:pPr>
      <w:r w:rsidRPr="007C2CCE">
        <w:rPr>
          <w:rFonts w:ascii="Times New Roman" w:hAnsi="Times New Roman" w:cs="Times New Roman"/>
          <w:sz w:val="24"/>
          <w:szCs w:val="24"/>
        </w:rPr>
        <w:t>Poskytovatel po dobu platnosti Smlouvy zajistí zabezpečení Aktualizací Špalíčku v rozsahu sjednané funkčnosti (viz Příloha č. 3).</w:t>
      </w:r>
    </w:p>
    <w:p w14:paraId="5C1AD7D2" w14:textId="77777777" w:rsidR="0098675D" w:rsidRPr="007C2CCE" w:rsidRDefault="0098675D" w:rsidP="0099311C">
      <w:pPr>
        <w:pStyle w:val="Nadpis2"/>
        <w:rPr>
          <w:rFonts w:ascii="Times New Roman" w:hAnsi="Times New Roman"/>
          <w:b/>
          <w:bCs w:val="0"/>
          <w:kern w:val="22"/>
          <w:sz w:val="24"/>
          <w:szCs w:val="24"/>
        </w:rPr>
      </w:pPr>
      <w:r w:rsidRPr="007C2CCE">
        <w:rPr>
          <w:rFonts w:ascii="Times New Roman" w:hAnsi="Times New Roman"/>
          <w:b/>
          <w:bCs w:val="0"/>
          <w:kern w:val="22"/>
          <w:sz w:val="24"/>
          <w:szCs w:val="24"/>
        </w:rPr>
        <w:t>Správa domény</w:t>
      </w:r>
    </w:p>
    <w:p w14:paraId="0CD670A7" w14:textId="77777777" w:rsidR="0098675D" w:rsidRDefault="0098675D" w:rsidP="0099311C">
      <w:pPr>
        <w:pStyle w:val="Zkladntext"/>
        <w:rPr>
          <w:rFonts w:ascii="Times New Roman" w:hAnsi="Times New Roman"/>
          <w:kern w:val="22"/>
          <w:sz w:val="24"/>
        </w:rPr>
      </w:pPr>
      <w:r w:rsidRPr="007C2CCE">
        <w:rPr>
          <w:rFonts w:ascii="Times New Roman" w:hAnsi="Times New Roman"/>
          <w:kern w:val="22"/>
          <w:sz w:val="24"/>
        </w:rPr>
        <w:t xml:space="preserve">Poskytovatel zajistí správu domény spalicek.net a v případě ukončení smlouvy ji převede na Národní muzeum. </w:t>
      </w:r>
    </w:p>
    <w:p w14:paraId="19AC7696" w14:textId="77777777" w:rsidR="0098675D" w:rsidRDefault="0098675D" w:rsidP="0099311C">
      <w:pPr>
        <w:pStyle w:val="Zkladntext"/>
        <w:rPr>
          <w:rFonts w:ascii="Times New Roman" w:hAnsi="Times New Roman"/>
          <w:kern w:val="22"/>
          <w:sz w:val="24"/>
        </w:rPr>
      </w:pPr>
    </w:p>
    <w:p w14:paraId="084E09A6" w14:textId="77777777" w:rsidR="0098675D" w:rsidRPr="007C2CCE" w:rsidRDefault="0098675D" w:rsidP="0099311C">
      <w:pPr>
        <w:pStyle w:val="Zkladntext"/>
        <w:rPr>
          <w:rFonts w:ascii="Times New Roman" w:hAnsi="Times New Roman"/>
          <w:kern w:val="22"/>
          <w:sz w:val="24"/>
        </w:rPr>
      </w:pPr>
    </w:p>
    <w:p w14:paraId="34D4DEC7" w14:textId="77777777" w:rsidR="0098675D" w:rsidRPr="00CA5AC2" w:rsidRDefault="0098675D" w:rsidP="00E50F75">
      <w:pPr>
        <w:pStyle w:val="Nadpis1"/>
        <w:ind w:left="431" w:hanging="431"/>
        <w:rPr>
          <w:rFonts w:ascii="Times New Roman" w:hAnsi="Times New Roman" w:cs="Times New Roman"/>
          <w:sz w:val="24"/>
          <w:szCs w:val="24"/>
        </w:rPr>
      </w:pPr>
      <w:r w:rsidRPr="00CA5AC2">
        <w:rPr>
          <w:rFonts w:ascii="Times New Roman" w:hAnsi="Times New Roman" w:cs="Times New Roman"/>
          <w:sz w:val="24"/>
          <w:szCs w:val="24"/>
        </w:rPr>
        <w:lastRenderedPageBreak/>
        <w:t>Rozšiřující služby technické podpory</w:t>
      </w:r>
    </w:p>
    <w:p w14:paraId="657337FB" w14:textId="77777777" w:rsidR="0098675D" w:rsidRPr="007C2CCE" w:rsidRDefault="0098675D" w:rsidP="00513100">
      <w:pPr>
        <w:pStyle w:val="Nadpis2"/>
        <w:jc w:val="left"/>
        <w:rPr>
          <w:rFonts w:ascii="Times New Roman" w:hAnsi="Times New Roman"/>
          <w:b/>
          <w:sz w:val="24"/>
          <w:szCs w:val="24"/>
        </w:rPr>
      </w:pPr>
      <w:r w:rsidRPr="007C2CCE">
        <w:rPr>
          <w:rFonts w:ascii="Times New Roman" w:hAnsi="Times New Roman"/>
          <w:b/>
          <w:sz w:val="24"/>
          <w:szCs w:val="24"/>
        </w:rPr>
        <w:t>Posuzování a garance Změn (dále PGZ)</w:t>
      </w:r>
    </w:p>
    <w:p w14:paraId="10378129" w14:textId="77777777" w:rsidR="0098675D" w:rsidRPr="007C2CCE" w:rsidRDefault="0098675D" w:rsidP="007832B6">
      <w:pPr>
        <w:pStyle w:val="Nadpis3"/>
        <w:numPr>
          <w:ilvl w:val="0"/>
          <w:numId w:val="0"/>
        </w:numPr>
        <w:spacing w:before="60"/>
        <w:ind w:left="567"/>
        <w:jc w:val="both"/>
        <w:rPr>
          <w:rFonts w:ascii="Times New Roman" w:hAnsi="Times New Roman" w:cs="Times New Roman"/>
          <w:sz w:val="24"/>
          <w:szCs w:val="24"/>
        </w:rPr>
      </w:pPr>
      <w:r w:rsidRPr="007C2CCE">
        <w:rPr>
          <w:rFonts w:ascii="Times New Roman" w:hAnsi="Times New Roman" w:cs="Times New Roman"/>
          <w:sz w:val="24"/>
          <w:szCs w:val="24"/>
        </w:rPr>
        <w:t>PGZ spočívá v závazku Poskytovatele kvalifikovaně posoudit a připomínkovat všechny nahlášené Změny formou Hlášení, závazku Poskytovatele schválit či odůvodněně zamítnout požadavek na realizaci nahlášené Změny, garantování dosažení záměru či zadání při schválení a realizování nahlášené Změny, zabezpečení řešitelských kapacit potřebných na realizaci a</w:t>
      </w:r>
      <w:r>
        <w:rPr>
          <w:rFonts w:ascii="Times New Roman" w:hAnsi="Times New Roman" w:cs="Times New Roman"/>
          <w:sz w:val="24"/>
          <w:szCs w:val="24"/>
        </w:rPr>
        <w:t> </w:t>
      </w:r>
      <w:r w:rsidRPr="007C2CCE">
        <w:rPr>
          <w:rFonts w:ascii="Times New Roman" w:hAnsi="Times New Roman" w:cs="Times New Roman"/>
          <w:sz w:val="24"/>
          <w:szCs w:val="24"/>
        </w:rPr>
        <w:t>implementaci Změny v dohodnutém termínu a kvalitě, vzdálenou nebo po dohodě na místě provedenou koordinaci, asistenci a předem dohodnutou součinnost při realizaci Změny.</w:t>
      </w:r>
    </w:p>
    <w:p w14:paraId="3C62C7BA" w14:textId="77777777" w:rsidR="0098675D" w:rsidRPr="007C2CCE" w:rsidRDefault="0098675D" w:rsidP="00513100">
      <w:pPr>
        <w:pStyle w:val="Nadpis2"/>
        <w:jc w:val="left"/>
        <w:rPr>
          <w:rFonts w:ascii="Times New Roman" w:hAnsi="Times New Roman"/>
          <w:b/>
          <w:sz w:val="24"/>
          <w:szCs w:val="24"/>
        </w:rPr>
      </w:pPr>
      <w:bookmarkStart w:id="1" w:name="_Hlk483378158"/>
      <w:r w:rsidRPr="007C2CCE">
        <w:rPr>
          <w:rFonts w:ascii="Times New Roman" w:hAnsi="Times New Roman"/>
          <w:b/>
          <w:sz w:val="24"/>
          <w:szCs w:val="24"/>
        </w:rPr>
        <w:t>Implementace Změn a provádění Rozvojových úloh</w:t>
      </w:r>
    </w:p>
    <w:bookmarkEnd w:id="1"/>
    <w:p w14:paraId="34950F80" w14:textId="77777777" w:rsidR="0098675D" w:rsidRPr="007C2CCE" w:rsidRDefault="0098675D" w:rsidP="007832B6">
      <w:pPr>
        <w:pStyle w:val="Nadpis3"/>
        <w:numPr>
          <w:ilvl w:val="0"/>
          <w:numId w:val="0"/>
        </w:numPr>
        <w:ind w:left="567"/>
        <w:jc w:val="both"/>
        <w:rPr>
          <w:rFonts w:ascii="Times New Roman" w:hAnsi="Times New Roman" w:cs="Times New Roman"/>
          <w:sz w:val="24"/>
          <w:szCs w:val="24"/>
        </w:rPr>
      </w:pPr>
      <w:r w:rsidRPr="007C2CCE">
        <w:rPr>
          <w:rFonts w:ascii="Times New Roman" w:hAnsi="Times New Roman" w:cs="Times New Roman"/>
          <w:sz w:val="24"/>
          <w:szCs w:val="24"/>
        </w:rPr>
        <w:t>Provádění Změn a Rozvojových úloh spočívá v Implementaci změn a provádění rozvoje Špalíčku podle posouzených a Objednatelem posouzených Změn či rozvojových úloh.</w:t>
      </w:r>
    </w:p>
    <w:p w14:paraId="55806EAD" w14:textId="77777777" w:rsidR="0098675D" w:rsidRPr="007C2CCE" w:rsidRDefault="0098675D" w:rsidP="0005183C">
      <w:pPr>
        <w:pStyle w:val="Zkladntext"/>
        <w:rPr>
          <w:sz w:val="24"/>
        </w:rPr>
      </w:pPr>
    </w:p>
    <w:p w14:paraId="3B22C022" w14:textId="77777777" w:rsidR="0098675D" w:rsidRPr="007C2CCE" w:rsidRDefault="0098675D" w:rsidP="00E50F75">
      <w:pPr>
        <w:pStyle w:val="Nadpis1"/>
        <w:ind w:left="431" w:hanging="431"/>
        <w:rPr>
          <w:rFonts w:ascii="Times New Roman" w:hAnsi="Times New Roman" w:cs="Times New Roman"/>
          <w:sz w:val="24"/>
          <w:szCs w:val="24"/>
        </w:rPr>
      </w:pPr>
      <w:r w:rsidRPr="007C2CCE">
        <w:rPr>
          <w:rFonts w:ascii="Times New Roman" w:hAnsi="Times New Roman" w:cs="Times New Roman"/>
          <w:sz w:val="24"/>
          <w:szCs w:val="24"/>
        </w:rPr>
        <w:t>Organizace řízení projektu</w:t>
      </w:r>
    </w:p>
    <w:p w14:paraId="3F31B7A9" w14:textId="77777777" w:rsidR="0098675D" w:rsidRPr="007C2CCE" w:rsidRDefault="0098675D" w:rsidP="00AF3524">
      <w:pPr>
        <w:pStyle w:val="Nadpis2"/>
        <w:rPr>
          <w:rFonts w:ascii="Times New Roman" w:hAnsi="Times New Roman"/>
          <w:sz w:val="24"/>
          <w:szCs w:val="24"/>
        </w:rPr>
      </w:pPr>
      <w:bookmarkStart w:id="2" w:name="_Toc222219388"/>
      <w:r w:rsidRPr="007C2CCE">
        <w:rPr>
          <w:rFonts w:ascii="Times New Roman" w:hAnsi="Times New Roman"/>
          <w:b/>
          <w:sz w:val="24"/>
          <w:szCs w:val="24"/>
        </w:rPr>
        <w:t xml:space="preserve"> „</w:t>
      </w:r>
      <w:r w:rsidRPr="007C2CCE">
        <w:rPr>
          <w:rFonts w:ascii="Times New Roman" w:hAnsi="Times New Roman"/>
          <w:sz w:val="24"/>
          <w:szCs w:val="24"/>
        </w:rPr>
        <w:t>Projekt“ je souhrn činností, realizovaných společně Objednatelem a Zhotovitelem s cílem naplnit předmět této Smlouvy.</w:t>
      </w:r>
    </w:p>
    <w:p w14:paraId="715FAA07" w14:textId="77777777" w:rsidR="0098675D" w:rsidRPr="007C2CCE" w:rsidRDefault="0098675D" w:rsidP="00AF3524">
      <w:pPr>
        <w:pStyle w:val="Nadpis2"/>
        <w:rPr>
          <w:rFonts w:ascii="Times New Roman" w:hAnsi="Times New Roman"/>
          <w:sz w:val="24"/>
          <w:szCs w:val="24"/>
        </w:rPr>
      </w:pPr>
      <w:r w:rsidRPr="007C2CCE">
        <w:rPr>
          <w:rFonts w:ascii="Times New Roman" w:hAnsi="Times New Roman"/>
          <w:sz w:val="24"/>
          <w:szCs w:val="24"/>
        </w:rPr>
        <w:t xml:space="preserve">Pro účely řízení Projektu budou nejpozději do 3 týdnů ode dne účinnosti této Smlouvy vytvořeny pracovní týmy, pověřené realizací Projektu: </w:t>
      </w:r>
    </w:p>
    <w:p w14:paraId="7E0AD45D" w14:textId="77777777" w:rsidR="0098675D" w:rsidRPr="007C2CCE" w:rsidRDefault="0098675D" w:rsidP="00EA0803">
      <w:pPr>
        <w:spacing w:after="120"/>
        <w:rPr>
          <w:rFonts w:ascii="Times New Roman" w:hAnsi="Times New Roman"/>
          <w:sz w:val="24"/>
        </w:rPr>
      </w:pPr>
    </w:p>
    <w:tbl>
      <w:tblPr>
        <w:tblW w:w="0" w:type="auto"/>
        <w:tblInd w:w="807" w:type="dxa"/>
        <w:tblLayout w:type="fixed"/>
        <w:tblLook w:val="0000" w:firstRow="0" w:lastRow="0" w:firstColumn="0" w:lastColumn="0" w:noHBand="0" w:noVBand="0"/>
      </w:tblPr>
      <w:tblGrid>
        <w:gridCol w:w="2556"/>
        <w:gridCol w:w="6531"/>
      </w:tblGrid>
      <w:tr w:rsidR="0098675D" w:rsidRPr="007C2CCE" w14:paraId="6D40B030" w14:textId="77777777" w:rsidTr="003F0070">
        <w:trPr>
          <w:trHeight w:val="306"/>
        </w:trPr>
        <w:tc>
          <w:tcPr>
            <w:tcW w:w="2556" w:type="dxa"/>
            <w:tcBorders>
              <w:top w:val="single" w:sz="4" w:space="0" w:color="000000"/>
              <w:left w:val="single" w:sz="4" w:space="0" w:color="000000"/>
              <w:bottom w:val="single" w:sz="4" w:space="0" w:color="000000"/>
            </w:tcBorders>
            <w:shd w:val="clear" w:color="auto" w:fill="E6E6E6"/>
          </w:tcPr>
          <w:p w14:paraId="0081DD83" w14:textId="77777777" w:rsidR="0098675D" w:rsidRPr="007C2CCE" w:rsidRDefault="0098675D" w:rsidP="003F0070">
            <w:pPr>
              <w:snapToGrid w:val="0"/>
              <w:spacing w:before="40" w:after="40"/>
              <w:rPr>
                <w:rFonts w:ascii="Times New Roman" w:hAnsi="Times New Roman"/>
                <w:b/>
                <w:sz w:val="24"/>
              </w:rPr>
            </w:pPr>
            <w:r w:rsidRPr="007C2CCE">
              <w:rPr>
                <w:rFonts w:ascii="Times New Roman" w:hAnsi="Times New Roman"/>
                <w:b/>
                <w:sz w:val="24"/>
              </w:rPr>
              <w:t>Funkce</w:t>
            </w:r>
          </w:p>
        </w:tc>
        <w:tc>
          <w:tcPr>
            <w:tcW w:w="6531" w:type="dxa"/>
            <w:tcBorders>
              <w:top w:val="single" w:sz="4" w:space="0" w:color="000000"/>
              <w:left w:val="single" w:sz="4" w:space="0" w:color="000000"/>
              <w:bottom w:val="single" w:sz="4" w:space="0" w:color="000000"/>
              <w:right w:val="single" w:sz="4" w:space="0" w:color="000000"/>
            </w:tcBorders>
            <w:shd w:val="clear" w:color="auto" w:fill="E6E6E6"/>
          </w:tcPr>
          <w:p w14:paraId="111BA975" w14:textId="77777777" w:rsidR="0098675D" w:rsidRPr="007C2CCE" w:rsidRDefault="0098675D" w:rsidP="003F0070">
            <w:pPr>
              <w:snapToGrid w:val="0"/>
              <w:spacing w:before="40" w:after="40"/>
              <w:rPr>
                <w:rFonts w:ascii="Times New Roman" w:hAnsi="Times New Roman"/>
                <w:b/>
                <w:sz w:val="24"/>
              </w:rPr>
            </w:pPr>
            <w:r w:rsidRPr="007C2CCE">
              <w:rPr>
                <w:rFonts w:ascii="Times New Roman" w:hAnsi="Times New Roman"/>
                <w:b/>
                <w:sz w:val="24"/>
              </w:rPr>
              <w:t>Popis činnosti</w:t>
            </w:r>
          </w:p>
        </w:tc>
      </w:tr>
      <w:tr w:rsidR="0098675D" w:rsidRPr="007C2CCE" w14:paraId="25D5DFB0" w14:textId="77777777" w:rsidTr="003F0070">
        <w:trPr>
          <w:trHeight w:val="306"/>
        </w:trPr>
        <w:tc>
          <w:tcPr>
            <w:tcW w:w="2556" w:type="dxa"/>
            <w:tcBorders>
              <w:top w:val="single" w:sz="4" w:space="0" w:color="000000"/>
              <w:left w:val="single" w:sz="4" w:space="0" w:color="000000"/>
              <w:bottom w:val="single" w:sz="4" w:space="0" w:color="000000"/>
            </w:tcBorders>
          </w:tcPr>
          <w:p w14:paraId="65B4201A" w14:textId="77777777" w:rsidR="0098675D" w:rsidRPr="007C2CCE" w:rsidRDefault="0098675D" w:rsidP="003F0070">
            <w:pPr>
              <w:snapToGrid w:val="0"/>
              <w:spacing w:before="40" w:after="40"/>
              <w:rPr>
                <w:rFonts w:ascii="Times New Roman" w:hAnsi="Times New Roman"/>
                <w:sz w:val="24"/>
              </w:rPr>
            </w:pPr>
            <w:r w:rsidRPr="007C2CCE">
              <w:rPr>
                <w:rFonts w:ascii="Times New Roman" w:hAnsi="Times New Roman"/>
                <w:sz w:val="24"/>
              </w:rPr>
              <w:t>Řídící výbor</w:t>
            </w:r>
          </w:p>
        </w:tc>
        <w:tc>
          <w:tcPr>
            <w:tcW w:w="6531" w:type="dxa"/>
            <w:tcBorders>
              <w:top w:val="single" w:sz="4" w:space="0" w:color="000000"/>
              <w:left w:val="single" w:sz="4" w:space="0" w:color="000000"/>
              <w:bottom w:val="single" w:sz="4" w:space="0" w:color="000000"/>
              <w:right w:val="single" w:sz="4" w:space="0" w:color="000000"/>
            </w:tcBorders>
          </w:tcPr>
          <w:p w14:paraId="4A407503" w14:textId="77777777" w:rsidR="0098675D" w:rsidRPr="007C2CCE" w:rsidRDefault="0098675D" w:rsidP="00AF3524">
            <w:pPr>
              <w:snapToGrid w:val="0"/>
              <w:spacing w:before="40" w:after="40"/>
              <w:jc w:val="both"/>
              <w:rPr>
                <w:rFonts w:ascii="Times New Roman" w:hAnsi="Times New Roman"/>
                <w:sz w:val="24"/>
              </w:rPr>
            </w:pPr>
            <w:r w:rsidRPr="007C2CCE">
              <w:rPr>
                <w:rFonts w:ascii="Times New Roman" w:hAnsi="Times New Roman"/>
                <w:sz w:val="24"/>
              </w:rPr>
              <w:t>Vrcholový orgán řízení Projektu, disponující delegovanou pravomocí smluvních stran při rozhodování ve všech záležitostech týkajících se Projektu vyjma změn v ustanoveních této Smlouvy.</w:t>
            </w:r>
          </w:p>
        </w:tc>
      </w:tr>
      <w:tr w:rsidR="0098675D" w:rsidRPr="007C2CCE" w14:paraId="0D0C714F" w14:textId="77777777" w:rsidTr="003F0070">
        <w:trPr>
          <w:trHeight w:val="306"/>
        </w:trPr>
        <w:tc>
          <w:tcPr>
            <w:tcW w:w="2556" w:type="dxa"/>
            <w:tcBorders>
              <w:top w:val="single" w:sz="4" w:space="0" w:color="000000"/>
              <w:left w:val="single" w:sz="4" w:space="0" w:color="000000"/>
              <w:bottom w:val="single" w:sz="4" w:space="0" w:color="000000"/>
            </w:tcBorders>
          </w:tcPr>
          <w:p w14:paraId="18F3367C" w14:textId="77777777" w:rsidR="0098675D" w:rsidRPr="007C2CCE" w:rsidRDefault="0098675D" w:rsidP="003F0070">
            <w:pPr>
              <w:snapToGrid w:val="0"/>
              <w:spacing w:before="40" w:after="40"/>
              <w:rPr>
                <w:rFonts w:ascii="Times New Roman" w:hAnsi="Times New Roman"/>
                <w:sz w:val="24"/>
              </w:rPr>
            </w:pPr>
            <w:r w:rsidRPr="007C2CCE">
              <w:rPr>
                <w:rFonts w:ascii="Times New Roman" w:hAnsi="Times New Roman"/>
                <w:sz w:val="24"/>
              </w:rPr>
              <w:t>Vedoucí projektu Zhotovitele</w:t>
            </w:r>
          </w:p>
        </w:tc>
        <w:tc>
          <w:tcPr>
            <w:tcW w:w="6531" w:type="dxa"/>
            <w:tcBorders>
              <w:top w:val="single" w:sz="4" w:space="0" w:color="000000"/>
              <w:left w:val="single" w:sz="4" w:space="0" w:color="000000"/>
              <w:bottom w:val="single" w:sz="4" w:space="0" w:color="000000"/>
              <w:right w:val="single" w:sz="4" w:space="0" w:color="000000"/>
            </w:tcBorders>
          </w:tcPr>
          <w:p w14:paraId="457DFAD4" w14:textId="77777777" w:rsidR="0098675D" w:rsidRPr="007C2CCE" w:rsidRDefault="0098675D" w:rsidP="00AF3524">
            <w:pPr>
              <w:snapToGrid w:val="0"/>
              <w:spacing w:before="40" w:after="40"/>
              <w:jc w:val="both"/>
              <w:rPr>
                <w:rFonts w:ascii="Times New Roman" w:hAnsi="Times New Roman"/>
                <w:sz w:val="24"/>
              </w:rPr>
            </w:pPr>
            <w:r w:rsidRPr="007C2CCE">
              <w:rPr>
                <w:rFonts w:ascii="Times New Roman" w:hAnsi="Times New Roman"/>
                <w:sz w:val="24"/>
              </w:rPr>
              <w:t>Osoba pověřená Zhotovitelem jednat jeho jménem v záležitostech týkajících se operativního řízení Projektu.</w:t>
            </w:r>
          </w:p>
        </w:tc>
      </w:tr>
      <w:tr w:rsidR="0098675D" w:rsidRPr="007C2CCE" w14:paraId="2BE16918" w14:textId="77777777" w:rsidTr="003F0070">
        <w:trPr>
          <w:trHeight w:val="306"/>
        </w:trPr>
        <w:tc>
          <w:tcPr>
            <w:tcW w:w="2556" w:type="dxa"/>
            <w:tcBorders>
              <w:top w:val="single" w:sz="4" w:space="0" w:color="000000"/>
              <w:left w:val="single" w:sz="4" w:space="0" w:color="000000"/>
              <w:bottom w:val="single" w:sz="4" w:space="0" w:color="000000"/>
            </w:tcBorders>
          </w:tcPr>
          <w:p w14:paraId="31639275" w14:textId="77777777" w:rsidR="0098675D" w:rsidRPr="007C2CCE" w:rsidRDefault="0098675D" w:rsidP="003F0070">
            <w:pPr>
              <w:snapToGrid w:val="0"/>
              <w:spacing w:before="40" w:after="40"/>
              <w:rPr>
                <w:rFonts w:ascii="Times New Roman" w:hAnsi="Times New Roman"/>
                <w:sz w:val="24"/>
              </w:rPr>
            </w:pPr>
            <w:r w:rsidRPr="007C2CCE">
              <w:rPr>
                <w:rFonts w:ascii="Times New Roman" w:hAnsi="Times New Roman"/>
                <w:sz w:val="24"/>
              </w:rPr>
              <w:t>Vedoucí projektu Objednatele</w:t>
            </w:r>
          </w:p>
        </w:tc>
        <w:tc>
          <w:tcPr>
            <w:tcW w:w="6531" w:type="dxa"/>
            <w:tcBorders>
              <w:top w:val="single" w:sz="4" w:space="0" w:color="000000"/>
              <w:left w:val="single" w:sz="4" w:space="0" w:color="000000"/>
              <w:bottom w:val="single" w:sz="4" w:space="0" w:color="000000"/>
              <w:right w:val="single" w:sz="4" w:space="0" w:color="000000"/>
            </w:tcBorders>
          </w:tcPr>
          <w:p w14:paraId="53F6532B" w14:textId="77777777" w:rsidR="0098675D" w:rsidRPr="007C2CCE" w:rsidRDefault="0098675D" w:rsidP="00AF3524">
            <w:pPr>
              <w:snapToGrid w:val="0"/>
              <w:spacing w:before="40" w:after="40"/>
              <w:jc w:val="both"/>
              <w:rPr>
                <w:rFonts w:ascii="Times New Roman" w:hAnsi="Times New Roman"/>
                <w:sz w:val="24"/>
              </w:rPr>
            </w:pPr>
            <w:r w:rsidRPr="007C2CCE">
              <w:rPr>
                <w:rFonts w:ascii="Times New Roman" w:hAnsi="Times New Roman"/>
                <w:sz w:val="24"/>
              </w:rPr>
              <w:t>Osoba pověřená Objednatelem jednat jeho jménem v záležitostech týkajících se operativního řízení Projektu.</w:t>
            </w:r>
          </w:p>
        </w:tc>
      </w:tr>
      <w:tr w:rsidR="0098675D" w:rsidRPr="007C2CCE" w14:paraId="15FF7E90" w14:textId="77777777" w:rsidTr="003F0070">
        <w:trPr>
          <w:trHeight w:val="306"/>
        </w:trPr>
        <w:tc>
          <w:tcPr>
            <w:tcW w:w="2556" w:type="dxa"/>
            <w:tcBorders>
              <w:top w:val="single" w:sz="4" w:space="0" w:color="000000"/>
              <w:left w:val="single" w:sz="4" w:space="0" w:color="000000"/>
              <w:bottom w:val="single" w:sz="4" w:space="0" w:color="000000"/>
            </w:tcBorders>
          </w:tcPr>
          <w:p w14:paraId="01899AB5" w14:textId="77777777" w:rsidR="0098675D" w:rsidRPr="007C2CCE" w:rsidRDefault="0098675D" w:rsidP="003F0070">
            <w:pPr>
              <w:snapToGrid w:val="0"/>
              <w:spacing w:before="40" w:after="40"/>
              <w:rPr>
                <w:rFonts w:ascii="Times New Roman" w:hAnsi="Times New Roman"/>
                <w:sz w:val="24"/>
              </w:rPr>
            </w:pPr>
            <w:r w:rsidRPr="007C2CCE">
              <w:rPr>
                <w:rFonts w:ascii="Times New Roman" w:hAnsi="Times New Roman"/>
                <w:sz w:val="24"/>
              </w:rPr>
              <w:t>Projektový tým</w:t>
            </w:r>
          </w:p>
        </w:tc>
        <w:tc>
          <w:tcPr>
            <w:tcW w:w="6531" w:type="dxa"/>
            <w:tcBorders>
              <w:top w:val="single" w:sz="4" w:space="0" w:color="000000"/>
              <w:left w:val="single" w:sz="4" w:space="0" w:color="000000"/>
              <w:bottom w:val="single" w:sz="4" w:space="0" w:color="000000"/>
              <w:right w:val="single" w:sz="4" w:space="0" w:color="000000"/>
            </w:tcBorders>
          </w:tcPr>
          <w:p w14:paraId="1700D531" w14:textId="77777777" w:rsidR="0098675D" w:rsidRPr="007C2CCE" w:rsidRDefault="0098675D" w:rsidP="00AF3524">
            <w:pPr>
              <w:snapToGrid w:val="0"/>
              <w:spacing w:before="40" w:after="40"/>
              <w:jc w:val="both"/>
              <w:rPr>
                <w:rFonts w:ascii="Times New Roman" w:hAnsi="Times New Roman"/>
                <w:sz w:val="24"/>
              </w:rPr>
            </w:pPr>
            <w:r w:rsidRPr="007C2CCE">
              <w:rPr>
                <w:rFonts w:ascii="Times New Roman" w:hAnsi="Times New Roman"/>
                <w:sz w:val="24"/>
              </w:rPr>
              <w:t>Osoby, které jsou jmenovány smluvními stranami a pověřeny plněním předmětu Smlouvy</w:t>
            </w:r>
          </w:p>
        </w:tc>
      </w:tr>
    </w:tbl>
    <w:p w14:paraId="05A71D6A" w14:textId="77777777" w:rsidR="0098675D" w:rsidRPr="007C2CCE" w:rsidRDefault="0098675D" w:rsidP="00EA0803">
      <w:pPr>
        <w:rPr>
          <w:rFonts w:ascii="Times New Roman" w:hAnsi="Times New Roman"/>
          <w:sz w:val="24"/>
        </w:rPr>
      </w:pPr>
    </w:p>
    <w:p w14:paraId="77202516" w14:textId="77777777" w:rsidR="0098675D" w:rsidRPr="007C2CCE" w:rsidRDefault="0098675D" w:rsidP="007832B6">
      <w:pPr>
        <w:pStyle w:val="Nadpis2"/>
        <w:rPr>
          <w:rFonts w:ascii="Times New Roman" w:hAnsi="Times New Roman"/>
          <w:sz w:val="24"/>
          <w:szCs w:val="24"/>
        </w:rPr>
      </w:pPr>
      <w:r w:rsidRPr="007C2CCE">
        <w:rPr>
          <w:rFonts w:ascii="Times New Roman" w:hAnsi="Times New Roman"/>
          <w:sz w:val="24"/>
          <w:szCs w:val="24"/>
        </w:rPr>
        <w:t>Řídící výbor může na návrh Vedoucího projektu Zhotovitele jmenovat další pracovní týmy a pověřit je plněním úkolů souvisejících s Projektem.</w:t>
      </w:r>
    </w:p>
    <w:p w14:paraId="273BC0AE" w14:textId="77777777" w:rsidR="0098675D" w:rsidRPr="007C2CCE" w:rsidRDefault="0098675D" w:rsidP="007832B6">
      <w:pPr>
        <w:pStyle w:val="Nadpis2"/>
        <w:rPr>
          <w:rFonts w:ascii="Times New Roman" w:hAnsi="Times New Roman"/>
          <w:sz w:val="24"/>
          <w:szCs w:val="24"/>
        </w:rPr>
      </w:pPr>
      <w:r w:rsidRPr="007C2CCE">
        <w:rPr>
          <w:rFonts w:ascii="Times New Roman" w:hAnsi="Times New Roman"/>
          <w:sz w:val="24"/>
          <w:szCs w:val="24"/>
        </w:rPr>
        <w:t>Plán provádění Změn a Rozvojových úloh, který specifikuje jejich cíl, obsah, výstupy, výkony Zhotovitele a součinnost Objednatele, termíny zahájení a ukončení včetně termínů jednotlivých aktivit, projektových schůzek a schůzí Řídícího výboru, bude vytvořen Řídícím výborem pro dané období (rok). Tento plán bude schvalován Řídícím výborem Projektu a</w:t>
      </w:r>
      <w:r>
        <w:rPr>
          <w:rFonts w:ascii="Times New Roman" w:hAnsi="Times New Roman"/>
          <w:sz w:val="24"/>
          <w:szCs w:val="24"/>
        </w:rPr>
        <w:t> </w:t>
      </w:r>
      <w:r w:rsidRPr="007C2CCE">
        <w:rPr>
          <w:rFonts w:ascii="Times New Roman" w:hAnsi="Times New Roman"/>
          <w:sz w:val="24"/>
          <w:szCs w:val="24"/>
        </w:rPr>
        <w:t>bude průběžně aktualizován.</w:t>
      </w:r>
    </w:p>
    <w:p w14:paraId="3A5BA2DC" w14:textId="77777777" w:rsidR="0098675D" w:rsidRPr="007C2CCE" w:rsidRDefault="0098675D" w:rsidP="007832B6">
      <w:pPr>
        <w:pStyle w:val="Nadpis2"/>
        <w:rPr>
          <w:rFonts w:ascii="Times New Roman" w:hAnsi="Times New Roman"/>
          <w:sz w:val="24"/>
          <w:szCs w:val="24"/>
        </w:rPr>
      </w:pPr>
      <w:r w:rsidRPr="007C2CCE">
        <w:rPr>
          <w:rFonts w:ascii="Times New Roman" w:hAnsi="Times New Roman"/>
          <w:sz w:val="24"/>
          <w:szCs w:val="24"/>
        </w:rPr>
        <w:t xml:space="preserve">Změny termínů jednotlivých aktivit uvedených v Plánu musí být schváleny Vedoucím projektu Zhotovitele a Vedoucím projektu Objednatele. </w:t>
      </w:r>
    </w:p>
    <w:p w14:paraId="6883AEFB" w14:textId="77777777" w:rsidR="0098675D" w:rsidRPr="007C2CCE" w:rsidRDefault="0098675D" w:rsidP="007832B6">
      <w:pPr>
        <w:pStyle w:val="Nadpis2"/>
        <w:rPr>
          <w:rFonts w:ascii="Times New Roman" w:hAnsi="Times New Roman"/>
          <w:sz w:val="24"/>
          <w:szCs w:val="24"/>
        </w:rPr>
      </w:pPr>
      <w:r w:rsidRPr="007C2CCE">
        <w:rPr>
          <w:rFonts w:ascii="Times New Roman" w:hAnsi="Times New Roman"/>
          <w:sz w:val="24"/>
          <w:szCs w:val="24"/>
        </w:rPr>
        <w:t>Průběh prací na Projektu řídí Zhotovitel prostřednictvím Vedoucího projektu Zhotovitele, který svá rozhodnutí průběžně konzultuje s Vedoucím projektu Objednatele.</w:t>
      </w:r>
    </w:p>
    <w:p w14:paraId="1EDCC3F4" w14:textId="77777777" w:rsidR="0098675D" w:rsidRPr="007C2CCE" w:rsidRDefault="0098675D" w:rsidP="007832B6">
      <w:pPr>
        <w:pStyle w:val="Nadpis2"/>
        <w:rPr>
          <w:rFonts w:ascii="Times New Roman" w:hAnsi="Times New Roman"/>
          <w:sz w:val="24"/>
          <w:szCs w:val="24"/>
        </w:rPr>
      </w:pPr>
      <w:r w:rsidRPr="007C2CCE">
        <w:rPr>
          <w:rFonts w:ascii="Times New Roman" w:hAnsi="Times New Roman"/>
          <w:sz w:val="24"/>
          <w:szCs w:val="24"/>
        </w:rPr>
        <w:t>Zadání změny podává Objednatel prostřednictvím elektronického reportovacího systému Zhotovitele, k němuž Zhotovitel poskytne Objednateli přístup.</w:t>
      </w:r>
    </w:p>
    <w:p w14:paraId="16562948" w14:textId="77777777" w:rsidR="0098675D" w:rsidRPr="007C2CCE" w:rsidRDefault="0098675D" w:rsidP="007832B6">
      <w:pPr>
        <w:pStyle w:val="Nadpis2"/>
        <w:rPr>
          <w:rFonts w:ascii="Times New Roman" w:hAnsi="Times New Roman"/>
          <w:sz w:val="24"/>
          <w:szCs w:val="24"/>
        </w:rPr>
      </w:pPr>
      <w:r w:rsidRPr="007C2CCE">
        <w:rPr>
          <w:rFonts w:ascii="Times New Roman" w:hAnsi="Times New Roman"/>
          <w:sz w:val="24"/>
          <w:szCs w:val="24"/>
        </w:rPr>
        <w:t xml:space="preserve">Projektový tým po zadání změny analyzuje, navrhne a vyhodnotí pracnost realizace změny, dopad požadované změny na kvalitu řešení, termín realizace změny a případný dopad na </w:t>
      </w:r>
      <w:r w:rsidRPr="007C2CCE">
        <w:rPr>
          <w:rFonts w:ascii="Times New Roman" w:hAnsi="Times New Roman"/>
          <w:sz w:val="24"/>
          <w:szCs w:val="24"/>
        </w:rPr>
        <w:lastRenderedPageBreak/>
        <w:t>požadované termíny plnění předmětu smlouvy a provede kalkulaci ceny realizace změny. Pro komunikaci mezi Objednatelem a Zhotovitelem je důsledně využíván elektronický reportovací systém Zhotovitele, podrobnější informace jsou předávány jako elektronické přílohy hlášení.</w:t>
      </w:r>
    </w:p>
    <w:p w14:paraId="027A6722" w14:textId="77777777" w:rsidR="0098675D" w:rsidRPr="007C2CCE" w:rsidRDefault="0098675D" w:rsidP="007832B6">
      <w:pPr>
        <w:pStyle w:val="Nadpis2"/>
        <w:rPr>
          <w:rFonts w:ascii="Times New Roman" w:hAnsi="Times New Roman"/>
          <w:sz w:val="24"/>
          <w:szCs w:val="24"/>
        </w:rPr>
      </w:pPr>
      <w:r w:rsidRPr="007C2CCE">
        <w:rPr>
          <w:rFonts w:ascii="Times New Roman" w:hAnsi="Times New Roman"/>
          <w:sz w:val="24"/>
          <w:szCs w:val="24"/>
        </w:rPr>
        <w:t xml:space="preserve">Řídící výbor nebo pověřená osoba Objednatele bez zbytečných průtahů potvrdí prostřednictvím elektronického reportovacího systému Zhotovitele souhlas s provedením změny za kalkulovanou cenu, nebo analogicky potvrdí odstoupení od provedení změny. </w:t>
      </w:r>
    </w:p>
    <w:p w14:paraId="2CD32AC4" w14:textId="77777777" w:rsidR="0098675D" w:rsidRPr="007C2CCE" w:rsidRDefault="0098675D" w:rsidP="007832B6">
      <w:pPr>
        <w:pStyle w:val="Nadpis2"/>
        <w:rPr>
          <w:rFonts w:ascii="Times New Roman" w:hAnsi="Times New Roman"/>
          <w:sz w:val="24"/>
          <w:szCs w:val="24"/>
        </w:rPr>
      </w:pPr>
      <w:r w:rsidRPr="007C2CCE">
        <w:rPr>
          <w:rFonts w:ascii="Times New Roman" w:hAnsi="Times New Roman"/>
          <w:sz w:val="24"/>
          <w:szCs w:val="24"/>
        </w:rPr>
        <w:t>Cena bude přednostně kalkulována v hodinách, které budou po akceptaci odečteny z fondu hodin předplacených na provádění rozšiřujících služeb technické podpory.</w:t>
      </w:r>
    </w:p>
    <w:p w14:paraId="3C1C6983" w14:textId="49D91861" w:rsidR="0098675D" w:rsidRPr="007C2CCE" w:rsidRDefault="0098675D" w:rsidP="007832B6">
      <w:pPr>
        <w:pStyle w:val="Nadpis2"/>
        <w:rPr>
          <w:rFonts w:ascii="Times New Roman" w:hAnsi="Times New Roman"/>
          <w:sz w:val="24"/>
          <w:szCs w:val="24"/>
        </w:rPr>
      </w:pPr>
      <w:r w:rsidRPr="007C2CCE">
        <w:rPr>
          <w:rFonts w:ascii="Times New Roman" w:hAnsi="Times New Roman"/>
          <w:sz w:val="24"/>
          <w:szCs w:val="24"/>
        </w:rPr>
        <w:t xml:space="preserve">Ke splnění Změny nebo Rozvojové úlohy dojde akceptací </w:t>
      </w:r>
      <w:r w:rsidR="004E665E">
        <w:rPr>
          <w:rFonts w:ascii="Times New Roman" w:hAnsi="Times New Roman"/>
          <w:sz w:val="24"/>
          <w:szCs w:val="24"/>
        </w:rPr>
        <w:t>–</w:t>
      </w:r>
      <w:r w:rsidRPr="007C2CCE">
        <w:rPr>
          <w:rFonts w:ascii="Times New Roman" w:hAnsi="Times New Roman"/>
          <w:sz w:val="24"/>
          <w:szCs w:val="24"/>
        </w:rPr>
        <w:t xml:space="preserve"> podpisem Akceptačních protokolů k jednotlivým Změnám a Rozvojovým úlohám.</w:t>
      </w:r>
      <w:bookmarkEnd w:id="2"/>
    </w:p>
    <w:p w14:paraId="29089BEF" w14:textId="77777777" w:rsidR="0098675D" w:rsidRPr="007C2CCE" w:rsidRDefault="0098675D" w:rsidP="0005183C">
      <w:pPr>
        <w:pStyle w:val="Zkladntext"/>
        <w:rPr>
          <w:sz w:val="24"/>
        </w:rPr>
      </w:pPr>
    </w:p>
    <w:p w14:paraId="4A52F564" w14:textId="77777777" w:rsidR="0098675D" w:rsidRPr="007C2CCE" w:rsidRDefault="0098675D" w:rsidP="00E50F75">
      <w:pPr>
        <w:pStyle w:val="Nadpis1"/>
        <w:ind w:left="431" w:hanging="431"/>
        <w:rPr>
          <w:rFonts w:ascii="Times New Roman" w:hAnsi="Times New Roman" w:cs="Times New Roman"/>
          <w:sz w:val="24"/>
          <w:szCs w:val="24"/>
        </w:rPr>
      </w:pPr>
      <w:r w:rsidRPr="007C2CCE">
        <w:rPr>
          <w:rFonts w:ascii="Times New Roman" w:hAnsi="Times New Roman" w:cs="Times New Roman"/>
          <w:sz w:val="24"/>
          <w:szCs w:val="24"/>
        </w:rPr>
        <w:t>Povinnosti a práva Poskytovatele</w:t>
      </w:r>
    </w:p>
    <w:p w14:paraId="6B9CE7CD"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 xml:space="preserve">Poskytovatel je po dobu poskytování technické podpory povinen zajistit řešení odstranění ZKZ. </w:t>
      </w:r>
    </w:p>
    <w:p w14:paraId="7D758194" w14:textId="77777777" w:rsidR="0098675D" w:rsidRPr="007C2CCE" w:rsidRDefault="0098675D" w:rsidP="007832B6">
      <w:pPr>
        <w:pStyle w:val="Nadpis2"/>
        <w:keepNext w:val="0"/>
        <w:spacing w:before="0"/>
        <w:rPr>
          <w:rFonts w:ascii="Times New Roman" w:hAnsi="Times New Roman"/>
          <w:sz w:val="24"/>
          <w:szCs w:val="24"/>
        </w:rPr>
      </w:pPr>
      <w:r w:rsidRPr="007C2CCE">
        <w:rPr>
          <w:rFonts w:ascii="Times New Roman" w:hAnsi="Times New Roman"/>
          <w:sz w:val="24"/>
          <w:szCs w:val="24"/>
        </w:rPr>
        <w:t>Pokud bude v rámci Doby ukončení servisního výkonu zrealizováno Náhradní řešení, je povinností Poskytovatele následně bez zbytečné prodlevy zajistit Trvalé řešení.</w:t>
      </w:r>
    </w:p>
    <w:p w14:paraId="1FF9105D" w14:textId="77777777" w:rsidR="0098675D" w:rsidRPr="007C2CCE" w:rsidRDefault="0098675D" w:rsidP="007832B6">
      <w:pPr>
        <w:pStyle w:val="Nadpis2"/>
        <w:keepNext w:val="0"/>
        <w:ind w:left="578" w:hanging="578"/>
        <w:rPr>
          <w:rFonts w:ascii="Times New Roman" w:hAnsi="Times New Roman"/>
          <w:sz w:val="24"/>
          <w:szCs w:val="24"/>
        </w:rPr>
      </w:pPr>
      <w:r w:rsidRPr="007C2CCE">
        <w:rPr>
          <w:rFonts w:ascii="Times New Roman" w:hAnsi="Times New Roman"/>
          <w:sz w:val="24"/>
          <w:szCs w:val="24"/>
        </w:rPr>
        <w:t>Poskytovatel se zavazuje použít k odstranění Kritické závady všechny dostupné prostředky běžné v odvětví informačních technologií, případně nalézt Náhradní řešení tak, aby období, kdy Špalíčku není v provozu, bylo zkráceno na minimum.</w:t>
      </w:r>
    </w:p>
    <w:p w14:paraId="30F59488" w14:textId="77777777" w:rsidR="0098675D" w:rsidRPr="007C2CCE" w:rsidRDefault="0098675D" w:rsidP="007832B6">
      <w:pPr>
        <w:pStyle w:val="Nadpis2"/>
        <w:keepNext w:val="0"/>
        <w:ind w:left="578" w:hanging="578"/>
        <w:rPr>
          <w:rFonts w:ascii="Times New Roman" w:hAnsi="Times New Roman"/>
          <w:sz w:val="24"/>
          <w:szCs w:val="24"/>
        </w:rPr>
      </w:pPr>
      <w:r w:rsidRPr="007C2CCE">
        <w:rPr>
          <w:rFonts w:ascii="Times New Roman" w:hAnsi="Times New Roman"/>
          <w:sz w:val="24"/>
          <w:szCs w:val="24"/>
        </w:rPr>
        <w:t xml:space="preserve">Poskytovatel není odpovědný za obsah dat Objednatele včetně dat zálohovaných. </w:t>
      </w:r>
    </w:p>
    <w:p w14:paraId="584FE997" w14:textId="77777777" w:rsidR="0098675D" w:rsidRPr="007C2CCE" w:rsidRDefault="0098675D" w:rsidP="007832B6">
      <w:pPr>
        <w:pStyle w:val="Nadpis2"/>
        <w:keepNext w:val="0"/>
        <w:ind w:left="578" w:hanging="578"/>
        <w:rPr>
          <w:rFonts w:ascii="Times New Roman" w:hAnsi="Times New Roman"/>
          <w:sz w:val="24"/>
          <w:szCs w:val="24"/>
        </w:rPr>
      </w:pPr>
      <w:r w:rsidRPr="007C2CCE">
        <w:rPr>
          <w:rFonts w:ascii="Times New Roman" w:hAnsi="Times New Roman"/>
          <w:sz w:val="24"/>
          <w:szCs w:val="24"/>
        </w:rPr>
        <w:t>Poskytovatel je povinen vést evidenci vykonaných služeb v rámci této Smlouvy a předkládat je na vyžádání Objednateli.</w:t>
      </w:r>
    </w:p>
    <w:p w14:paraId="0CC12AF0" w14:textId="77777777" w:rsidR="0098675D" w:rsidRPr="007C2CCE" w:rsidRDefault="0098675D" w:rsidP="007832B6">
      <w:pPr>
        <w:pStyle w:val="Nadpis2"/>
        <w:keepNext w:val="0"/>
        <w:ind w:left="578" w:hanging="578"/>
        <w:rPr>
          <w:rFonts w:ascii="Times New Roman" w:hAnsi="Times New Roman"/>
          <w:sz w:val="24"/>
          <w:szCs w:val="24"/>
        </w:rPr>
      </w:pPr>
      <w:r w:rsidRPr="007C2CCE">
        <w:rPr>
          <w:rFonts w:ascii="Times New Roman" w:hAnsi="Times New Roman"/>
          <w:sz w:val="24"/>
          <w:szCs w:val="24"/>
        </w:rPr>
        <w:t>Poskytovatel má právo přerušit poskytování služeb Objednateli, jestliže Objednatel v rozporu s některým ustanovením Smlouvy neplní závazky plynoucí z této Smlouvy déle než 20 dní od písemného upozornění Poskytovatele na takový stav, a to do doby odstranění rozporu nebo splnění požadovaných závazků. Takto vzniklé zdržení se považuje za zdržení vzniklé vinou Objednatele.</w:t>
      </w:r>
    </w:p>
    <w:p w14:paraId="6998EDEF" w14:textId="77777777" w:rsidR="0098675D" w:rsidRDefault="0098675D" w:rsidP="0005183C">
      <w:pPr>
        <w:pStyle w:val="Zkladntext"/>
        <w:rPr>
          <w:sz w:val="24"/>
        </w:rPr>
      </w:pPr>
    </w:p>
    <w:p w14:paraId="5D22E87D" w14:textId="77777777" w:rsidR="0098675D" w:rsidRPr="007C2CCE" w:rsidRDefault="0098675D" w:rsidP="002B4E20">
      <w:pPr>
        <w:pStyle w:val="Nadpis1"/>
        <w:rPr>
          <w:rFonts w:ascii="Times New Roman" w:hAnsi="Times New Roman" w:cs="Times New Roman"/>
          <w:sz w:val="24"/>
          <w:szCs w:val="24"/>
        </w:rPr>
      </w:pPr>
      <w:r w:rsidRPr="007C2CCE">
        <w:rPr>
          <w:rFonts w:ascii="Times New Roman" w:hAnsi="Times New Roman" w:cs="Times New Roman"/>
          <w:sz w:val="24"/>
          <w:szCs w:val="24"/>
        </w:rPr>
        <w:t>Povinnosti a práva Objednatele</w:t>
      </w:r>
    </w:p>
    <w:p w14:paraId="1F3DFE5F"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Požadavek Objednatele na jakýkoliv výkon technické podpory musí být vždy proveden formou Hlášení, a to Nahlašovatelem. Jiný pracovník Objednatele není oprávněn užívat jakýchkoliv služeb technické podpory.</w:t>
      </w:r>
    </w:p>
    <w:p w14:paraId="285438C3"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Nahlašovatel kontaktuje telefonicky, nebo v případě nedostupnosti formou SMS, Dispečera TP v tom případě, že neobdrží od Poskytovatele ve stanovené Době odezvy informaci o zaevidování požadavku na výkon technické podpory, aby tak ověřil, zda nedošlo k výpadkům komunikačních technologií, které jsou použity pro předávání požadavků na výkon služby technické podpory. Pokud takovýto výpadek způsobí nedoručení požadavků na výkon služby technické podpory, je Poskytovatel v rozsahu doby výpadku zproštěn odpovědnosti za dodržení plnění časových lhůt uvedených v PSPS.</w:t>
      </w:r>
    </w:p>
    <w:p w14:paraId="421257CC"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Smluvní strany uvádějí, že pro vyloučení pochybností se v případě uvedeném v odstavci 7.2 tohoto článku, lhůty pro odstraňování ZKZ uvedené v Příloze č. 2 této Smlouvy počítají od okamžiku, kdy byla prokazatelně Nahlašovatelem odeslána SMS Dispečerovi TP.</w:t>
      </w:r>
    </w:p>
    <w:p w14:paraId="54BF0779" w14:textId="77777777" w:rsidR="0098675D" w:rsidRPr="007C2CCE" w:rsidRDefault="0098675D" w:rsidP="00616D36">
      <w:pPr>
        <w:pStyle w:val="Zkladntext"/>
        <w:rPr>
          <w:rFonts w:ascii="Times New Roman" w:hAnsi="Times New Roman"/>
          <w:sz w:val="24"/>
          <w:highlight w:val="cyan"/>
        </w:rPr>
      </w:pPr>
    </w:p>
    <w:p w14:paraId="3F8E890B" w14:textId="77777777" w:rsidR="0098675D" w:rsidRPr="007C2CCE" w:rsidRDefault="0098675D" w:rsidP="002B4E20">
      <w:pPr>
        <w:pStyle w:val="Nadpis1"/>
        <w:rPr>
          <w:rFonts w:ascii="Times New Roman" w:hAnsi="Times New Roman" w:cs="Times New Roman"/>
          <w:sz w:val="24"/>
          <w:szCs w:val="24"/>
        </w:rPr>
      </w:pPr>
      <w:r w:rsidRPr="007C2CCE">
        <w:rPr>
          <w:rFonts w:ascii="Times New Roman" w:hAnsi="Times New Roman" w:cs="Times New Roman"/>
          <w:sz w:val="24"/>
          <w:szCs w:val="24"/>
        </w:rPr>
        <w:t>Záruka</w:t>
      </w:r>
    </w:p>
    <w:p w14:paraId="5A2C4DE6" w14:textId="67DA1C7B" w:rsidR="0098675D" w:rsidRPr="0095513C" w:rsidRDefault="0098675D" w:rsidP="002B4E20">
      <w:pPr>
        <w:pStyle w:val="Nadpis2"/>
        <w:spacing w:after="120"/>
        <w:ind w:left="578" w:hanging="578"/>
        <w:rPr>
          <w:rFonts w:ascii="Times New Roman" w:hAnsi="Times New Roman"/>
          <w:sz w:val="24"/>
          <w:szCs w:val="24"/>
        </w:rPr>
      </w:pPr>
      <w:r w:rsidRPr="0095513C">
        <w:rPr>
          <w:rFonts w:ascii="Times New Roman" w:hAnsi="Times New Roman"/>
          <w:sz w:val="24"/>
          <w:szCs w:val="24"/>
        </w:rPr>
        <w:lastRenderedPageBreak/>
        <w:t xml:space="preserve">Záruční doba na služby vykonané v rámci technické podpory je </w:t>
      </w:r>
      <w:r w:rsidR="0071140B" w:rsidRPr="0095513C">
        <w:rPr>
          <w:rFonts w:ascii="Times New Roman" w:hAnsi="Times New Roman"/>
          <w:sz w:val="24"/>
          <w:szCs w:val="24"/>
        </w:rPr>
        <w:t>24</w:t>
      </w:r>
      <w:r w:rsidRPr="0095513C">
        <w:rPr>
          <w:rFonts w:ascii="Times New Roman" w:hAnsi="Times New Roman"/>
          <w:sz w:val="24"/>
          <w:szCs w:val="24"/>
        </w:rPr>
        <w:t xml:space="preserve"> měsíců</w:t>
      </w:r>
      <w:r w:rsidR="00DB0490" w:rsidRPr="0095513C">
        <w:rPr>
          <w:rFonts w:ascii="Times New Roman" w:hAnsi="Times New Roman"/>
          <w:sz w:val="24"/>
          <w:szCs w:val="24"/>
        </w:rPr>
        <w:t>.</w:t>
      </w:r>
    </w:p>
    <w:p w14:paraId="70B567C3" w14:textId="77777777" w:rsidR="0098675D" w:rsidRPr="007C2CCE" w:rsidRDefault="0098675D">
      <w:pPr>
        <w:pStyle w:val="Zkladntext"/>
        <w:rPr>
          <w:rFonts w:ascii="Times New Roman" w:hAnsi="Times New Roman"/>
          <w:sz w:val="24"/>
        </w:rPr>
      </w:pPr>
    </w:p>
    <w:p w14:paraId="7A5AA3AA" w14:textId="77777777" w:rsidR="0098675D" w:rsidRPr="007C2CCE" w:rsidRDefault="0098675D" w:rsidP="002B4E20">
      <w:pPr>
        <w:pStyle w:val="Nadpis1"/>
        <w:rPr>
          <w:rFonts w:ascii="Times New Roman" w:hAnsi="Times New Roman" w:cs="Times New Roman"/>
          <w:sz w:val="24"/>
          <w:szCs w:val="24"/>
        </w:rPr>
      </w:pPr>
      <w:r w:rsidRPr="007C2CCE">
        <w:rPr>
          <w:rFonts w:ascii="Times New Roman" w:hAnsi="Times New Roman" w:cs="Times New Roman"/>
          <w:sz w:val="24"/>
          <w:szCs w:val="24"/>
        </w:rPr>
        <w:t xml:space="preserve"> Platební podmínky</w:t>
      </w:r>
    </w:p>
    <w:p w14:paraId="0245AC78"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Všechny ceny spojené s plněním předmětu této Smlouvy jsou smluvní v souladu se zákonem č. 526/90 Sb., o cenách, v platném znění.</w:t>
      </w:r>
    </w:p>
    <w:p w14:paraId="45F626E0"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Kalkulace cen bez daně z přidané hodnoty (DPH) je uvedena v jednotlivých PSPS. K těmto cenám bude při platbě vždy připočtena daň z přidané hodnoty (DPH) ve výši podle aktuálně platných daňových předpisů.</w:t>
      </w:r>
    </w:p>
    <w:p w14:paraId="0F3E2A75" w14:textId="1C38BAA6"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 xml:space="preserve">Veškeré platby za základní služby technické podpory budou hrazeny ze strany Objednatele na základě daňového dokladu (dále též „faktury”) vystaveného Poskytovatelem každé </w:t>
      </w:r>
      <w:r w:rsidRPr="007C2CCE">
        <w:rPr>
          <w:rFonts w:ascii="Times New Roman" w:hAnsi="Times New Roman"/>
          <w:sz w:val="24"/>
          <w:szCs w:val="24"/>
        </w:rPr>
        <w:br/>
        <w:t xml:space="preserve">3 měsíce, a to </w:t>
      </w:r>
      <w:r w:rsidR="00DF3F66">
        <w:rPr>
          <w:rFonts w:ascii="Times New Roman" w:hAnsi="Times New Roman"/>
          <w:sz w:val="24"/>
          <w:szCs w:val="24"/>
        </w:rPr>
        <w:t>po provedení technické podpory</w:t>
      </w:r>
      <w:r w:rsidRPr="007C2CCE">
        <w:rPr>
          <w:rFonts w:ascii="Times New Roman" w:hAnsi="Times New Roman"/>
          <w:sz w:val="24"/>
          <w:szCs w:val="24"/>
        </w:rPr>
        <w:t xml:space="preserve">. První měsíc je pro účely této Smlouvy měsíc, v němž nabyla účinnosti tato Smlouva. </w:t>
      </w:r>
    </w:p>
    <w:p w14:paraId="5EEF9522"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 xml:space="preserve">Veškeré platby za rozšiřující služby technické podpory budou hrazeny ze strany Objednatele na základě daňového dokladu (dále též „faktury”) vystaveného Poskytovatelem vždy po podpisu příslušného akceptačního protokolu. </w:t>
      </w:r>
    </w:p>
    <w:p w14:paraId="28390FE5"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Splatnost faktury je 20 dní ode dne doručení Objednateli.</w:t>
      </w:r>
    </w:p>
    <w:p w14:paraId="3023962A"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V případě, že Objednatel nezaplatí fakturu včas, je Poskytovatel oprávněn účtovat mu úroky z prodlení v</w:t>
      </w:r>
      <w:r>
        <w:rPr>
          <w:rFonts w:ascii="Times New Roman" w:hAnsi="Times New Roman"/>
          <w:sz w:val="24"/>
          <w:szCs w:val="24"/>
        </w:rPr>
        <w:t xml:space="preserve"> zákonné </w:t>
      </w:r>
      <w:r w:rsidRPr="007C2CCE">
        <w:rPr>
          <w:rFonts w:ascii="Times New Roman" w:hAnsi="Times New Roman"/>
          <w:sz w:val="24"/>
          <w:szCs w:val="24"/>
        </w:rPr>
        <w:t>výši.</w:t>
      </w:r>
    </w:p>
    <w:p w14:paraId="60449828" w14:textId="6EAAA598" w:rsidR="0098675D" w:rsidRPr="007C2CCE" w:rsidRDefault="0098675D" w:rsidP="007832B6">
      <w:pPr>
        <w:pStyle w:val="Nadpis2"/>
        <w:keepNext w:val="0"/>
        <w:ind w:left="578" w:hanging="578"/>
        <w:rPr>
          <w:rFonts w:ascii="Times New Roman" w:hAnsi="Times New Roman"/>
          <w:sz w:val="24"/>
          <w:szCs w:val="24"/>
        </w:rPr>
      </w:pPr>
      <w:r w:rsidRPr="007C2CCE">
        <w:rPr>
          <w:rFonts w:ascii="Times New Roman" w:hAnsi="Times New Roman"/>
          <w:sz w:val="24"/>
          <w:szCs w:val="24"/>
        </w:rPr>
        <w:t xml:space="preserve">V případě prodlení Poskytovatele, z důvodů nespočívajících na straně Objednatele ani ve vyšší moci specifikované v odstavci </w:t>
      </w:r>
      <w:r>
        <w:rPr>
          <w:rFonts w:ascii="Times New Roman" w:hAnsi="Times New Roman"/>
          <w:sz w:val="24"/>
          <w:szCs w:val="24"/>
        </w:rPr>
        <w:t>9</w:t>
      </w:r>
      <w:r w:rsidRPr="007C2CCE">
        <w:rPr>
          <w:rFonts w:ascii="Times New Roman" w:hAnsi="Times New Roman"/>
          <w:sz w:val="24"/>
          <w:szCs w:val="24"/>
        </w:rPr>
        <w:t>.</w:t>
      </w:r>
      <w:r w:rsidR="00DF3F66">
        <w:rPr>
          <w:rFonts w:ascii="Times New Roman" w:hAnsi="Times New Roman"/>
          <w:sz w:val="24"/>
          <w:szCs w:val="24"/>
        </w:rPr>
        <w:t>8</w:t>
      </w:r>
      <w:r w:rsidRPr="007C2CCE">
        <w:rPr>
          <w:rFonts w:ascii="Times New Roman" w:hAnsi="Times New Roman"/>
          <w:sz w:val="24"/>
          <w:szCs w:val="24"/>
        </w:rPr>
        <w:t xml:space="preserve">. článku </w:t>
      </w:r>
      <w:r>
        <w:rPr>
          <w:rFonts w:ascii="Times New Roman" w:hAnsi="Times New Roman"/>
          <w:sz w:val="24"/>
          <w:szCs w:val="24"/>
        </w:rPr>
        <w:t>9</w:t>
      </w:r>
      <w:r w:rsidRPr="007C2CCE">
        <w:rPr>
          <w:rFonts w:ascii="Times New Roman" w:hAnsi="Times New Roman"/>
          <w:sz w:val="24"/>
          <w:szCs w:val="24"/>
        </w:rPr>
        <w:t xml:space="preserve"> Smlouvy, se splněním kterékoliv povinnosti dle této smlouvy, je Objednatel oprávněn požadovat na Poskytovateli smluvní pokutu ve výši 1.000,- Kč za každý den prodlení. Úhradou smluvní pokuty nezaniká nárok na náhradu škody.</w:t>
      </w:r>
    </w:p>
    <w:p w14:paraId="428E1AA3" w14:textId="77777777" w:rsidR="0098675D" w:rsidRPr="007C2CCE" w:rsidRDefault="0098675D" w:rsidP="007832B6">
      <w:pPr>
        <w:pStyle w:val="Nadpis2"/>
        <w:keepNext w:val="0"/>
        <w:ind w:left="578" w:hanging="578"/>
        <w:rPr>
          <w:rFonts w:ascii="Times New Roman" w:hAnsi="Times New Roman"/>
          <w:sz w:val="24"/>
          <w:szCs w:val="24"/>
        </w:rPr>
      </w:pPr>
      <w:r w:rsidRPr="007C2CCE">
        <w:rPr>
          <w:rFonts w:ascii="Times New Roman" w:hAnsi="Times New Roman"/>
          <w:sz w:val="24"/>
          <w:szCs w:val="24"/>
        </w:rPr>
        <w:t>Žádná ze Smluvních stran není odpovědná za prodlení způsobené okolnostmi vylučujícími odpovědnost. Za okolnosti vylučující odpovědnost se považuje překážka, jež nastala nezávisle na vůli povinné strany (vyšší moc)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 Smluvní strany se zavazují upozornit druhou Smluvní stranu bez zbytečného odkladu na vzniklé okolnosti vylučující odpovědnost bránící řádnému plnění této Smlouvy a k vyvinutí maximálního úsilí k odvrácení a překonání okolností vylučujících odpovědnost.</w:t>
      </w:r>
    </w:p>
    <w:p w14:paraId="60A0AC77" w14:textId="38DDEBFE" w:rsidR="0098675D" w:rsidRDefault="0098675D">
      <w:pPr>
        <w:pStyle w:val="Zkladntext"/>
        <w:rPr>
          <w:rFonts w:ascii="Times New Roman" w:hAnsi="Times New Roman"/>
          <w:sz w:val="24"/>
        </w:rPr>
      </w:pPr>
    </w:p>
    <w:p w14:paraId="34B34179" w14:textId="5BE37C66" w:rsidR="00DF3F66" w:rsidRDefault="00DF3F66">
      <w:pPr>
        <w:pStyle w:val="Zkladntext"/>
        <w:rPr>
          <w:rFonts w:ascii="Times New Roman" w:hAnsi="Times New Roman"/>
          <w:sz w:val="24"/>
        </w:rPr>
      </w:pPr>
    </w:p>
    <w:p w14:paraId="41282CCC" w14:textId="77777777" w:rsidR="00DF3F66" w:rsidRPr="007C2CCE" w:rsidRDefault="00DF3F66">
      <w:pPr>
        <w:pStyle w:val="Zkladntext"/>
        <w:rPr>
          <w:rFonts w:ascii="Times New Roman" w:hAnsi="Times New Roman"/>
          <w:sz w:val="24"/>
        </w:rPr>
      </w:pPr>
    </w:p>
    <w:p w14:paraId="0F05357D" w14:textId="77777777" w:rsidR="0098675D" w:rsidRPr="007C2CCE" w:rsidRDefault="0098675D" w:rsidP="002B4E20">
      <w:pPr>
        <w:pStyle w:val="Nadpis1"/>
        <w:rPr>
          <w:rFonts w:ascii="Times New Roman" w:hAnsi="Times New Roman" w:cs="Times New Roman"/>
          <w:sz w:val="24"/>
          <w:szCs w:val="24"/>
        </w:rPr>
      </w:pPr>
      <w:r w:rsidRPr="007C2CCE">
        <w:rPr>
          <w:rFonts w:ascii="Times New Roman" w:hAnsi="Times New Roman" w:cs="Times New Roman"/>
          <w:sz w:val="24"/>
          <w:szCs w:val="24"/>
        </w:rPr>
        <w:t xml:space="preserve"> Odpovědnost Smluvních stran za škodu</w:t>
      </w:r>
    </w:p>
    <w:p w14:paraId="55E1B13C"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Vznikne-li Objednateli v souvislosti s porušením povinností Poskytovatele povinnost platit pokuty či se podrobit jiným sankcím, je Poskytovatel povinen uložené pokuty nebo škodu vzniklou v důsledku jiných sankcí uhradit objednateli.</w:t>
      </w:r>
    </w:p>
    <w:p w14:paraId="4E5926CF" w14:textId="77777777" w:rsidR="0098675D" w:rsidRPr="007C2CCE" w:rsidRDefault="0098675D" w:rsidP="007832B6">
      <w:pPr>
        <w:pStyle w:val="Nadpis2"/>
        <w:rPr>
          <w:rFonts w:ascii="Times New Roman" w:hAnsi="Times New Roman"/>
          <w:sz w:val="24"/>
          <w:szCs w:val="24"/>
        </w:rPr>
      </w:pPr>
      <w:r w:rsidRPr="007C2CCE">
        <w:rPr>
          <w:rFonts w:ascii="Times New Roman" w:hAnsi="Times New Roman"/>
          <w:sz w:val="24"/>
          <w:szCs w:val="24"/>
        </w:rPr>
        <w:t>Bude-li pracovníky Poskytovatele způsobena škoda na majetku či zdraví osob Objednatele nebo třetí strany, je Poskytovatel povinen o tom neprodleně informovat Objednatele. Poskytovatel odpovídá za prokázanou škodu.</w:t>
      </w:r>
    </w:p>
    <w:p w14:paraId="4D32AF23" w14:textId="77777777" w:rsidR="0098675D" w:rsidRPr="007C2CCE" w:rsidRDefault="0098675D">
      <w:pPr>
        <w:pStyle w:val="Zkladntext"/>
        <w:rPr>
          <w:rFonts w:ascii="Times New Roman" w:hAnsi="Times New Roman"/>
          <w:sz w:val="24"/>
        </w:rPr>
      </w:pPr>
    </w:p>
    <w:p w14:paraId="2C75A6AF" w14:textId="77777777" w:rsidR="0098675D" w:rsidRPr="007C2CCE" w:rsidRDefault="0098675D" w:rsidP="002B4E20">
      <w:pPr>
        <w:pStyle w:val="Nadpis1"/>
        <w:rPr>
          <w:rFonts w:ascii="Times New Roman" w:hAnsi="Times New Roman" w:cs="Times New Roman"/>
          <w:sz w:val="24"/>
          <w:szCs w:val="24"/>
        </w:rPr>
      </w:pPr>
      <w:r w:rsidRPr="007C2CCE">
        <w:rPr>
          <w:rFonts w:ascii="Times New Roman" w:hAnsi="Times New Roman" w:cs="Times New Roman"/>
          <w:sz w:val="24"/>
          <w:szCs w:val="24"/>
        </w:rPr>
        <w:lastRenderedPageBreak/>
        <w:t xml:space="preserve"> Platnost a účinnost Smlouvy</w:t>
      </w:r>
    </w:p>
    <w:p w14:paraId="388860AA" w14:textId="2C8D3FAD" w:rsidR="0098675D" w:rsidRPr="007C2CCE" w:rsidRDefault="0098675D" w:rsidP="007832B6">
      <w:pPr>
        <w:pStyle w:val="Nadpis2"/>
        <w:keepNext w:val="0"/>
        <w:ind w:left="578" w:hanging="578"/>
        <w:rPr>
          <w:rFonts w:ascii="Times New Roman" w:hAnsi="Times New Roman"/>
          <w:sz w:val="24"/>
          <w:szCs w:val="24"/>
        </w:rPr>
      </w:pPr>
      <w:r w:rsidRPr="007C2CCE">
        <w:rPr>
          <w:rFonts w:ascii="Times New Roman" w:hAnsi="Times New Roman"/>
          <w:sz w:val="24"/>
          <w:szCs w:val="24"/>
        </w:rPr>
        <w:t xml:space="preserve">Smlouva se uzavírá na </w:t>
      </w:r>
      <w:r w:rsidRPr="0081655F">
        <w:rPr>
          <w:rFonts w:ascii="Times New Roman" w:hAnsi="Times New Roman"/>
          <w:sz w:val="24"/>
          <w:szCs w:val="24"/>
        </w:rPr>
        <w:t xml:space="preserve">dobu </w:t>
      </w:r>
      <w:r w:rsidRPr="0086654B">
        <w:rPr>
          <w:rFonts w:ascii="Times New Roman" w:hAnsi="Times New Roman"/>
          <w:sz w:val="24"/>
          <w:szCs w:val="24"/>
        </w:rPr>
        <w:t>do 31.12.202</w:t>
      </w:r>
      <w:r w:rsidR="00A42701" w:rsidRPr="0086654B">
        <w:rPr>
          <w:rFonts w:ascii="Times New Roman" w:hAnsi="Times New Roman"/>
          <w:sz w:val="24"/>
          <w:szCs w:val="24"/>
        </w:rPr>
        <w:t>5</w:t>
      </w:r>
      <w:r w:rsidRPr="007C2CCE">
        <w:rPr>
          <w:rFonts w:ascii="Times New Roman" w:hAnsi="Times New Roman"/>
          <w:sz w:val="24"/>
          <w:szCs w:val="24"/>
        </w:rPr>
        <w:t xml:space="preserve"> a nabývá platnosti podpisem smlouvy a účinnosti ode dne jejího uveřejnění v registru smluv.</w:t>
      </w:r>
    </w:p>
    <w:p w14:paraId="62F13279" w14:textId="77777777" w:rsidR="0098675D" w:rsidRPr="007C2CCE" w:rsidRDefault="0098675D" w:rsidP="007832B6">
      <w:pPr>
        <w:pStyle w:val="Nadpis2"/>
        <w:rPr>
          <w:rFonts w:ascii="Times New Roman" w:hAnsi="Times New Roman"/>
          <w:sz w:val="24"/>
          <w:szCs w:val="24"/>
        </w:rPr>
      </w:pPr>
      <w:r w:rsidRPr="007C2CCE">
        <w:rPr>
          <w:rFonts w:ascii="Times New Roman" w:hAnsi="Times New Roman"/>
          <w:sz w:val="24"/>
          <w:szCs w:val="24"/>
        </w:rPr>
        <w:t>Platnost a účinnost této Smlouvy končí:</w:t>
      </w:r>
    </w:p>
    <w:p w14:paraId="5A2A2831" w14:textId="77777777" w:rsidR="0098675D" w:rsidRPr="007C2CCE" w:rsidRDefault="0098675D" w:rsidP="007832B6">
      <w:pPr>
        <w:numPr>
          <w:ilvl w:val="0"/>
          <w:numId w:val="4"/>
        </w:numPr>
        <w:jc w:val="both"/>
        <w:rPr>
          <w:rFonts w:ascii="Times New Roman" w:hAnsi="Times New Roman"/>
          <w:sz w:val="24"/>
        </w:rPr>
      </w:pPr>
      <w:r w:rsidRPr="007C2CCE">
        <w:rPr>
          <w:rFonts w:ascii="Times New Roman" w:hAnsi="Times New Roman"/>
          <w:sz w:val="24"/>
        </w:rPr>
        <w:t>dohodou Smluvních stran, která musí mít písemnou formu, a jejíž součástí je i</w:t>
      </w:r>
      <w:r>
        <w:rPr>
          <w:rFonts w:ascii="Times New Roman" w:hAnsi="Times New Roman"/>
          <w:sz w:val="24"/>
        </w:rPr>
        <w:t> </w:t>
      </w:r>
      <w:r w:rsidRPr="007C2CCE">
        <w:rPr>
          <w:rFonts w:ascii="Times New Roman" w:hAnsi="Times New Roman"/>
          <w:sz w:val="24"/>
        </w:rPr>
        <w:t>vypořádání vzájemných závazků a pohledávek.</w:t>
      </w:r>
    </w:p>
    <w:p w14:paraId="1E54D0A5" w14:textId="77777777" w:rsidR="0098675D" w:rsidRPr="007C2CCE" w:rsidRDefault="0098675D" w:rsidP="007832B6">
      <w:pPr>
        <w:numPr>
          <w:ilvl w:val="0"/>
          <w:numId w:val="4"/>
        </w:numPr>
        <w:jc w:val="both"/>
        <w:rPr>
          <w:rFonts w:ascii="Times New Roman" w:hAnsi="Times New Roman"/>
          <w:sz w:val="24"/>
        </w:rPr>
      </w:pPr>
      <w:r w:rsidRPr="007C2CCE">
        <w:rPr>
          <w:rFonts w:ascii="Times New Roman" w:hAnsi="Times New Roman"/>
          <w:sz w:val="24"/>
        </w:rPr>
        <w:t>písemnou výpovědí bez uvedení důvodů s tříměsíční výpovědní lhůtou, která počíná běžet od prvního dne měsíce následujícího po doručení výpovědi druhé Smluvní straně.</w:t>
      </w:r>
    </w:p>
    <w:p w14:paraId="36D5128C" w14:textId="77777777" w:rsidR="0098675D" w:rsidRPr="007C2CCE" w:rsidRDefault="0098675D" w:rsidP="004A5BF9">
      <w:pPr>
        <w:numPr>
          <w:ilvl w:val="0"/>
          <w:numId w:val="4"/>
        </w:numPr>
        <w:rPr>
          <w:rFonts w:ascii="Times New Roman" w:hAnsi="Times New Roman"/>
          <w:sz w:val="24"/>
        </w:rPr>
      </w:pPr>
      <w:r w:rsidRPr="007C2CCE">
        <w:rPr>
          <w:rFonts w:ascii="Times New Roman" w:hAnsi="Times New Roman"/>
          <w:sz w:val="24"/>
        </w:rPr>
        <w:t>Odstoupením v těchto případech:</w:t>
      </w:r>
    </w:p>
    <w:p w14:paraId="27355F13" w14:textId="77777777" w:rsidR="0098675D" w:rsidRPr="007C2CCE" w:rsidRDefault="0098675D" w:rsidP="004A5BF9">
      <w:pPr>
        <w:numPr>
          <w:ilvl w:val="0"/>
          <w:numId w:val="5"/>
        </w:numPr>
        <w:tabs>
          <w:tab w:val="clear" w:pos="1425"/>
          <w:tab w:val="num" w:pos="1560"/>
        </w:tabs>
        <w:ind w:left="1560" w:hanging="284"/>
        <w:rPr>
          <w:rFonts w:ascii="Times New Roman" w:hAnsi="Times New Roman"/>
          <w:sz w:val="24"/>
        </w:rPr>
      </w:pPr>
      <w:r w:rsidRPr="007C2CCE">
        <w:rPr>
          <w:rFonts w:ascii="Times New Roman" w:hAnsi="Times New Roman"/>
          <w:sz w:val="24"/>
        </w:rPr>
        <w:t xml:space="preserve">Odstoupením Objednatele pokud </w:t>
      </w:r>
    </w:p>
    <w:p w14:paraId="458D2A0D" w14:textId="77777777" w:rsidR="0098675D" w:rsidRPr="007C2CCE" w:rsidRDefault="0098675D" w:rsidP="007832B6">
      <w:pPr>
        <w:pStyle w:val="Odstavecseseznamem"/>
        <w:numPr>
          <w:ilvl w:val="0"/>
          <w:numId w:val="9"/>
        </w:numPr>
        <w:spacing w:before="120"/>
        <w:jc w:val="both"/>
        <w:rPr>
          <w:rFonts w:ascii="Times New Roman" w:hAnsi="Times New Roman"/>
          <w:color w:val="auto"/>
          <w:sz w:val="24"/>
          <w:szCs w:val="24"/>
        </w:rPr>
      </w:pPr>
      <w:r w:rsidRPr="007C2CCE">
        <w:rPr>
          <w:rFonts w:ascii="Times New Roman" w:hAnsi="Times New Roman"/>
          <w:color w:val="auto"/>
          <w:sz w:val="24"/>
          <w:szCs w:val="24"/>
        </w:rPr>
        <w:t>Poskytovatel neplní opakovaně</w:t>
      </w:r>
      <w:r w:rsidRPr="007C2CCE">
        <w:rPr>
          <w:rStyle w:val="Znakapoznpodarou1"/>
          <w:rFonts w:ascii="Times New Roman" w:hAnsi="Times New Roman"/>
          <w:color w:val="auto"/>
          <w:sz w:val="24"/>
          <w:szCs w:val="24"/>
        </w:rPr>
        <w:footnoteReference w:id="1"/>
      </w:r>
      <w:r w:rsidRPr="007C2CCE">
        <w:rPr>
          <w:rFonts w:ascii="Times New Roman" w:hAnsi="Times New Roman"/>
          <w:color w:val="auto"/>
          <w:sz w:val="24"/>
          <w:szCs w:val="24"/>
        </w:rPr>
        <w:t xml:space="preserve"> lhůty pro řešení Hlášení, přestože Objednatel poskytuje požadovanou součinnost dle článku Smlouvy,</w:t>
      </w:r>
    </w:p>
    <w:p w14:paraId="53931FDF" w14:textId="77777777" w:rsidR="0098675D" w:rsidRPr="007C2CCE" w:rsidRDefault="0098675D" w:rsidP="007832B6">
      <w:pPr>
        <w:pStyle w:val="Odstavecseseznamem"/>
        <w:numPr>
          <w:ilvl w:val="0"/>
          <w:numId w:val="9"/>
        </w:numPr>
        <w:spacing w:before="120"/>
        <w:jc w:val="both"/>
        <w:rPr>
          <w:rFonts w:ascii="Times New Roman" w:hAnsi="Times New Roman"/>
          <w:color w:val="auto"/>
          <w:sz w:val="24"/>
          <w:szCs w:val="24"/>
        </w:rPr>
      </w:pPr>
      <w:r w:rsidRPr="007C2CCE">
        <w:rPr>
          <w:rFonts w:ascii="Times New Roman" w:hAnsi="Times New Roman"/>
          <w:color w:val="auto"/>
          <w:sz w:val="24"/>
          <w:szCs w:val="24"/>
        </w:rPr>
        <w:t>Poskytovatel opakovaně (dvakrát či vícekrát) nedodrží pokyny objednatele,</w:t>
      </w:r>
    </w:p>
    <w:p w14:paraId="4E3A7E1C" w14:textId="77777777" w:rsidR="0098675D" w:rsidRPr="007C2CCE" w:rsidRDefault="0098675D" w:rsidP="007832B6">
      <w:pPr>
        <w:pStyle w:val="Odstavecseseznamem"/>
        <w:numPr>
          <w:ilvl w:val="0"/>
          <w:numId w:val="9"/>
        </w:numPr>
        <w:spacing w:before="120"/>
        <w:jc w:val="both"/>
        <w:rPr>
          <w:rFonts w:ascii="Times New Roman" w:hAnsi="Times New Roman"/>
          <w:color w:val="auto"/>
          <w:sz w:val="24"/>
          <w:szCs w:val="24"/>
        </w:rPr>
      </w:pPr>
      <w:r w:rsidRPr="007C2CCE">
        <w:rPr>
          <w:rFonts w:ascii="Times New Roman" w:hAnsi="Times New Roman"/>
          <w:color w:val="auto"/>
          <w:sz w:val="24"/>
          <w:szCs w:val="24"/>
        </w:rPr>
        <w:t>Poskytovatel jiným způsobem závažně poruší smlouvu nebo je opakovaně (dvakrát či vícekrát) v prodlení s plněním smluvních povinností.</w:t>
      </w:r>
    </w:p>
    <w:p w14:paraId="3504D8AE" w14:textId="77777777" w:rsidR="0098675D" w:rsidRPr="007C2CCE" w:rsidRDefault="0098675D" w:rsidP="007832B6">
      <w:pPr>
        <w:pStyle w:val="Odstavecseseznamem"/>
        <w:numPr>
          <w:ilvl w:val="0"/>
          <w:numId w:val="9"/>
        </w:numPr>
        <w:spacing w:before="120"/>
        <w:jc w:val="both"/>
        <w:rPr>
          <w:rFonts w:ascii="Times New Roman" w:hAnsi="Times New Roman"/>
          <w:color w:val="auto"/>
          <w:sz w:val="24"/>
          <w:szCs w:val="24"/>
        </w:rPr>
      </w:pPr>
      <w:r w:rsidRPr="007C2CCE">
        <w:rPr>
          <w:rFonts w:ascii="Times New Roman" w:hAnsi="Times New Roman"/>
          <w:color w:val="auto"/>
          <w:sz w:val="24"/>
          <w:szCs w:val="24"/>
        </w:rPr>
        <w:t>U příslušného soudu ohledně majetku Poskytovatel</w:t>
      </w:r>
      <w:r>
        <w:rPr>
          <w:rFonts w:ascii="Times New Roman" w:hAnsi="Times New Roman"/>
          <w:color w:val="auto"/>
          <w:sz w:val="24"/>
          <w:szCs w:val="24"/>
        </w:rPr>
        <w:t>e</w:t>
      </w:r>
      <w:r w:rsidRPr="007C2CCE">
        <w:rPr>
          <w:rFonts w:ascii="Times New Roman" w:hAnsi="Times New Roman"/>
          <w:color w:val="auto"/>
          <w:sz w:val="24"/>
          <w:szCs w:val="24"/>
        </w:rPr>
        <w:t xml:space="preserve"> bylo zahájeno insolvenční řízení (řízení o úpadku), insolvenční návrh byl zamítnut pro nedostatek majetku dlužníka nebo bylo povoleno moratorium. Poskytovatel je povinen tyto skutečnosti objednateli neprodleně písemně oznámit.</w:t>
      </w:r>
    </w:p>
    <w:p w14:paraId="15F96341" w14:textId="77777777" w:rsidR="0098675D" w:rsidRPr="007C2CCE" w:rsidRDefault="0098675D" w:rsidP="007832B6">
      <w:pPr>
        <w:pStyle w:val="Odstavecseseznamem"/>
        <w:numPr>
          <w:ilvl w:val="0"/>
          <w:numId w:val="9"/>
        </w:numPr>
        <w:spacing w:before="120"/>
        <w:jc w:val="both"/>
        <w:rPr>
          <w:rFonts w:ascii="Times New Roman" w:hAnsi="Times New Roman"/>
          <w:color w:val="auto"/>
          <w:sz w:val="24"/>
          <w:szCs w:val="24"/>
        </w:rPr>
      </w:pPr>
      <w:r w:rsidRPr="007C2CCE">
        <w:rPr>
          <w:rFonts w:ascii="Times New Roman" w:hAnsi="Times New Roman"/>
          <w:color w:val="auto"/>
          <w:sz w:val="24"/>
          <w:szCs w:val="24"/>
        </w:rPr>
        <w:t>Ustanovení předchozího odstavce neplatí, jestliže soud insolvenční návrh pravomocně zamítne z jiného důvodu než pro nedostatek majetku nebo řízení o</w:t>
      </w:r>
      <w:r>
        <w:rPr>
          <w:rFonts w:ascii="Times New Roman" w:hAnsi="Times New Roman"/>
          <w:color w:val="auto"/>
          <w:sz w:val="24"/>
          <w:szCs w:val="24"/>
        </w:rPr>
        <w:t> </w:t>
      </w:r>
      <w:r w:rsidRPr="007C2CCE">
        <w:rPr>
          <w:rFonts w:ascii="Times New Roman" w:hAnsi="Times New Roman"/>
          <w:color w:val="auto"/>
          <w:sz w:val="24"/>
          <w:szCs w:val="24"/>
        </w:rPr>
        <w:t>návrhu skončí, aniž by o něm soud věcně rozhodl, anebo jestliže soud rozhodne o jiném způsobu řešení úpadku než prohlášení konkursu. Ustanovení předchozího odstavce dále neplatí ani v případě, že před prohlášením konkursu právo Poskytovatel</w:t>
      </w:r>
      <w:r>
        <w:rPr>
          <w:rFonts w:ascii="Times New Roman" w:hAnsi="Times New Roman"/>
          <w:color w:val="auto"/>
          <w:sz w:val="24"/>
          <w:szCs w:val="24"/>
        </w:rPr>
        <w:t>e</w:t>
      </w:r>
      <w:r w:rsidRPr="007C2CCE">
        <w:rPr>
          <w:rFonts w:ascii="Times New Roman" w:hAnsi="Times New Roman"/>
          <w:color w:val="auto"/>
          <w:sz w:val="24"/>
          <w:szCs w:val="24"/>
        </w:rPr>
        <w:t xml:space="preserve"> na úhradu pozastávky zaniklo započtením se vzájemnými peněžitými pohledávkami objednatele.</w:t>
      </w:r>
    </w:p>
    <w:p w14:paraId="1B617880" w14:textId="77777777" w:rsidR="0098675D" w:rsidRPr="007C2CCE" w:rsidRDefault="0098675D" w:rsidP="007832B6">
      <w:pPr>
        <w:pStyle w:val="Odstavecseseznamem"/>
        <w:numPr>
          <w:ilvl w:val="0"/>
          <w:numId w:val="9"/>
        </w:numPr>
        <w:spacing w:before="120"/>
        <w:jc w:val="both"/>
        <w:rPr>
          <w:rFonts w:ascii="Times New Roman" w:hAnsi="Times New Roman"/>
          <w:color w:val="auto"/>
          <w:sz w:val="24"/>
          <w:szCs w:val="24"/>
        </w:rPr>
      </w:pPr>
      <w:r w:rsidRPr="007C2CCE">
        <w:rPr>
          <w:rFonts w:ascii="Times New Roman" w:hAnsi="Times New Roman"/>
          <w:color w:val="auto"/>
          <w:sz w:val="24"/>
          <w:szCs w:val="24"/>
        </w:rPr>
        <w:t>Poskytovatel vstoupí nebo vstoupil do likvidace; Poskytovatel je povinen tuto skutečnost objednateli neprodleně písemně oznámit,</w:t>
      </w:r>
    </w:p>
    <w:p w14:paraId="05588FB5" w14:textId="566D823D" w:rsidR="0098675D" w:rsidRPr="007C2CCE" w:rsidRDefault="0098675D" w:rsidP="007832B6">
      <w:pPr>
        <w:pStyle w:val="Odstavecseseznamem"/>
        <w:numPr>
          <w:ilvl w:val="0"/>
          <w:numId w:val="9"/>
        </w:numPr>
        <w:spacing w:before="120"/>
        <w:jc w:val="both"/>
        <w:rPr>
          <w:rFonts w:ascii="Times New Roman" w:hAnsi="Times New Roman"/>
          <w:color w:val="auto"/>
          <w:sz w:val="24"/>
          <w:szCs w:val="24"/>
        </w:rPr>
      </w:pPr>
      <w:r w:rsidRPr="007C2CCE">
        <w:rPr>
          <w:rFonts w:ascii="Times New Roman" w:hAnsi="Times New Roman"/>
          <w:color w:val="auto"/>
          <w:sz w:val="24"/>
          <w:szCs w:val="24"/>
        </w:rPr>
        <w:t xml:space="preserve">dojde ke zmenšení rozsahu provozu Poskytovatel, které nemá původ v jednání některé ze smluvních stran. </w:t>
      </w:r>
    </w:p>
    <w:p w14:paraId="318DD7FD" w14:textId="77777777" w:rsidR="0098675D" w:rsidRPr="007C2CCE" w:rsidRDefault="0098675D" w:rsidP="007832B6">
      <w:pPr>
        <w:pStyle w:val="Odstavecseseznamem"/>
        <w:numPr>
          <w:ilvl w:val="0"/>
          <w:numId w:val="9"/>
        </w:numPr>
        <w:spacing w:before="120"/>
        <w:jc w:val="both"/>
        <w:rPr>
          <w:rFonts w:ascii="Times New Roman" w:hAnsi="Times New Roman"/>
          <w:color w:val="auto"/>
          <w:sz w:val="24"/>
          <w:szCs w:val="24"/>
        </w:rPr>
      </w:pPr>
      <w:r w:rsidRPr="007C2CCE">
        <w:rPr>
          <w:rFonts w:ascii="Times New Roman" w:hAnsi="Times New Roman"/>
          <w:color w:val="auto"/>
          <w:sz w:val="24"/>
          <w:szCs w:val="24"/>
        </w:rPr>
        <w:t>Nastane možnost vzniku škody na exponátu/exponátech nebo poškození dobrého jména objednatele.</w:t>
      </w:r>
    </w:p>
    <w:p w14:paraId="29A3D875" w14:textId="77777777" w:rsidR="0098675D" w:rsidRPr="007C2CCE" w:rsidRDefault="0098675D" w:rsidP="007832B6">
      <w:pPr>
        <w:numPr>
          <w:ilvl w:val="0"/>
          <w:numId w:val="5"/>
        </w:numPr>
        <w:tabs>
          <w:tab w:val="clear" w:pos="1425"/>
          <w:tab w:val="num" w:pos="1560"/>
        </w:tabs>
        <w:ind w:left="1560" w:hanging="284"/>
        <w:jc w:val="both"/>
        <w:rPr>
          <w:rFonts w:ascii="Times New Roman" w:hAnsi="Times New Roman"/>
          <w:sz w:val="24"/>
        </w:rPr>
      </w:pPr>
      <w:r w:rsidRPr="007C2CCE">
        <w:rPr>
          <w:rFonts w:ascii="Times New Roman" w:hAnsi="Times New Roman"/>
          <w:sz w:val="24"/>
        </w:rPr>
        <w:t>Odstoupením Poskytovatele pokud Objednatel je v prodlení s placením dle článku 10 Smlouvy déle než 15 dnů</w:t>
      </w:r>
    </w:p>
    <w:p w14:paraId="0DB3C84A"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Odstoupení nabývá účinnosti dnem doručení písemného oznámení o odstoupení druhé Smluvní straně. V tomto případě jsou Smluvní strany povinny vypořádat dosavadní smluvní plnění nejpozději do jednoho měsíce od skončení účinnosti Smlouvy odstoupením.</w:t>
      </w:r>
    </w:p>
    <w:p w14:paraId="451772CF" w14:textId="77777777" w:rsidR="0098675D" w:rsidRPr="007C2CCE" w:rsidRDefault="0098675D">
      <w:pPr>
        <w:pStyle w:val="Zkladntext"/>
        <w:rPr>
          <w:rFonts w:ascii="Times New Roman" w:hAnsi="Times New Roman"/>
          <w:sz w:val="24"/>
        </w:rPr>
      </w:pPr>
    </w:p>
    <w:p w14:paraId="2F9C4452" w14:textId="77777777" w:rsidR="0098675D" w:rsidRPr="007C2CCE" w:rsidRDefault="0098675D" w:rsidP="002B4E20">
      <w:pPr>
        <w:pStyle w:val="Nadpis1"/>
        <w:rPr>
          <w:rFonts w:ascii="Times New Roman" w:hAnsi="Times New Roman" w:cs="Times New Roman"/>
          <w:sz w:val="24"/>
          <w:szCs w:val="24"/>
        </w:rPr>
      </w:pPr>
      <w:r w:rsidRPr="007C2CCE">
        <w:rPr>
          <w:rFonts w:ascii="Times New Roman" w:hAnsi="Times New Roman" w:cs="Times New Roman"/>
          <w:sz w:val="24"/>
          <w:szCs w:val="24"/>
        </w:rPr>
        <w:t xml:space="preserve"> Řešení sporných otázek</w:t>
      </w:r>
    </w:p>
    <w:p w14:paraId="18F5BE74" w14:textId="77777777" w:rsidR="0098675D" w:rsidRPr="007C2CCE" w:rsidRDefault="0098675D" w:rsidP="007832B6">
      <w:pPr>
        <w:pStyle w:val="Zkladntext"/>
        <w:tabs>
          <w:tab w:val="left" w:pos="9639"/>
        </w:tabs>
        <w:ind w:left="567" w:hanging="567"/>
        <w:rPr>
          <w:rFonts w:ascii="Times New Roman" w:hAnsi="Times New Roman"/>
          <w:sz w:val="24"/>
        </w:rPr>
      </w:pPr>
      <w:r w:rsidRPr="007C2CCE">
        <w:rPr>
          <w:rFonts w:ascii="Times New Roman" w:hAnsi="Times New Roman"/>
          <w:sz w:val="24"/>
        </w:rPr>
        <w:t>12.1</w:t>
      </w:r>
      <w:r w:rsidRPr="007C2CCE">
        <w:rPr>
          <w:rFonts w:ascii="Times New Roman" w:hAnsi="Times New Roman"/>
          <w:sz w:val="24"/>
        </w:rPr>
        <w:tab/>
        <w:t xml:space="preserve">Jestliže bude mít Objednatel jakékoliv výhrady, ať již ve vztahu k poskytovaným službám nebo </w:t>
      </w:r>
      <w:r w:rsidRPr="007C2CCE">
        <w:rPr>
          <w:rFonts w:ascii="Times New Roman" w:hAnsi="Times New Roman"/>
          <w:sz w:val="24"/>
        </w:rPr>
        <w:lastRenderedPageBreak/>
        <w:t>k pracovníkům Poskytovatele, sdělí je důvěrným způsobem Poskytovateli.</w:t>
      </w:r>
    </w:p>
    <w:p w14:paraId="2698389E" w14:textId="314A96E6" w:rsidR="0098675D" w:rsidRPr="007C2CCE" w:rsidRDefault="0098675D" w:rsidP="007832B6">
      <w:pPr>
        <w:pStyle w:val="Zkladntext"/>
        <w:tabs>
          <w:tab w:val="left" w:pos="9639"/>
        </w:tabs>
        <w:ind w:left="567" w:hanging="567"/>
        <w:rPr>
          <w:rFonts w:ascii="Times New Roman" w:hAnsi="Times New Roman"/>
          <w:sz w:val="24"/>
        </w:rPr>
      </w:pPr>
      <w:r w:rsidRPr="007C2CCE">
        <w:rPr>
          <w:rFonts w:ascii="Times New Roman" w:hAnsi="Times New Roman"/>
          <w:sz w:val="24"/>
        </w:rPr>
        <w:t>12.2</w:t>
      </w:r>
      <w:r w:rsidRPr="007C2CCE">
        <w:rPr>
          <w:rFonts w:ascii="Times New Roman" w:hAnsi="Times New Roman"/>
          <w:sz w:val="24"/>
        </w:rPr>
        <w:tab/>
        <w:t>Jestliže spor nebude moci být vyřešen způsobem uspokojivým pro obě Smluvní strany, jmenují obě Smluvní strany po jednom vedoucím pracovníkovi, kteří budou oprávněni vyvolat jednání a s vynaložením veškeré dobré vůle vyřešit spornou záležitost. Jednání se musí uskutečnit v</w:t>
      </w:r>
      <w:r w:rsidR="00D4514F">
        <w:rPr>
          <w:rFonts w:ascii="Times New Roman" w:hAnsi="Times New Roman"/>
          <w:sz w:val="24"/>
        </w:rPr>
        <w:t> </w:t>
      </w:r>
      <w:r w:rsidRPr="007C2CCE">
        <w:rPr>
          <w:rFonts w:ascii="Times New Roman" w:hAnsi="Times New Roman"/>
          <w:sz w:val="24"/>
        </w:rPr>
        <w:t>přiměřeně krátké době po písemném vyzvání jedné ze Smluvních stran.</w:t>
      </w:r>
    </w:p>
    <w:p w14:paraId="38C0BC06" w14:textId="77777777" w:rsidR="0098675D" w:rsidRPr="007C2CCE" w:rsidRDefault="0098675D" w:rsidP="007832B6">
      <w:pPr>
        <w:pStyle w:val="Zkladntext"/>
        <w:tabs>
          <w:tab w:val="left" w:pos="9639"/>
        </w:tabs>
        <w:ind w:left="567" w:hanging="567"/>
        <w:rPr>
          <w:rFonts w:ascii="Times New Roman" w:hAnsi="Times New Roman"/>
          <w:sz w:val="24"/>
        </w:rPr>
      </w:pPr>
      <w:r w:rsidRPr="007C2CCE">
        <w:rPr>
          <w:rFonts w:ascii="Times New Roman" w:hAnsi="Times New Roman"/>
          <w:sz w:val="24"/>
        </w:rPr>
        <w:t>12.3</w:t>
      </w:r>
      <w:r w:rsidRPr="007C2CCE">
        <w:rPr>
          <w:rFonts w:ascii="Times New Roman" w:hAnsi="Times New Roman"/>
          <w:sz w:val="24"/>
        </w:rPr>
        <w:tab/>
        <w:t>Probíhající řešení sporných otázek není pro Poskytovatele důvodem k pozastavení plnění předmětu smlouvy. Pozastavení plnění je možné jenom v případě, že Objednatel nedodržuje svoje povinnosti vyplývající pro něho z této Smlouvy v takové míře, že Poskytovatel není schopen pokračovat v plnění, přestože o konkrétní potřebě jeho součinnosti Objednatele včas uvědomil.</w:t>
      </w:r>
    </w:p>
    <w:p w14:paraId="54F9F59D" w14:textId="5821EC36" w:rsidR="0098675D" w:rsidRPr="007C2CCE" w:rsidRDefault="0098675D" w:rsidP="007832B6">
      <w:pPr>
        <w:pStyle w:val="Zkladntext"/>
        <w:tabs>
          <w:tab w:val="left" w:pos="9639"/>
        </w:tabs>
        <w:ind w:left="567" w:hanging="567"/>
        <w:rPr>
          <w:rFonts w:ascii="Times New Roman" w:hAnsi="Times New Roman"/>
          <w:bCs/>
          <w:sz w:val="24"/>
        </w:rPr>
      </w:pPr>
      <w:r w:rsidRPr="007C2CCE">
        <w:rPr>
          <w:rFonts w:ascii="Times New Roman" w:hAnsi="Times New Roman"/>
          <w:sz w:val="24"/>
        </w:rPr>
        <w:t>12.4</w:t>
      </w:r>
      <w:r w:rsidRPr="007C2CCE">
        <w:rPr>
          <w:rFonts w:ascii="Times New Roman" w:hAnsi="Times New Roman"/>
          <w:sz w:val="24"/>
        </w:rPr>
        <w:tab/>
      </w:r>
      <w:r w:rsidRPr="007C2CCE">
        <w:rPr>
          <w:rFonts w:ascii="Times New Roman" w:hAnsi="Times New Roman"/>
          <w:bCs/>
          <w:sz w:val="24"/>
        </w:rPr>
        <w:t xml:space="preserve">Nedojde-li k dohodě do </w:t>
      </w:r>
      <w:r w:rsidR="00DF3F66">
        <w:rPr>
          <w:rFonts w:ascii="Times New Roman" w:hAnsi="Times New Roman"/>
          <w:bCs/>
          <w:sz w:val="24"/>
        </w:rPr>
        <w:t>3</w:t>
      </w:r>
      <w:r w:rsidRPr="007C2CCE">
        <w:rPr>
          <w:rFonts w:ascii="Times New Roman" w:hAnsi="Times New Roman"/>
          <w:bCs/>
          <w:sz w:val="24"/>
        </w:rPr>
        <w:t>0 dnů od zahájení řešení sporů, může být předmětný spor na návrh kterékoliv Smluvní strany dán k rozhodnutí věcně a místně příslušnému soudu v České republice</w:t>
      </w:r>
    </w:p>
    <w:p w14:paraId="14507429" w14:textId="77777777" w:rsidR="0098675D" w:rsidRPr="007C2CCE" w:rsidRDefault="0098675D">
      <w:pPr>
        <w:pStyle w:val="Zkladntext"/>
        <w:tabs>
          <w:tab w:val="left" w:pos="9639"/>
        </w:tabs>
        <w:ind w:left="567" w:hanging="567"/>
        <w:rPr>
          <w:rFonts w:ascii="Times New Roman" w:hAnsi="Times New Roman"/>
          <w:bCs/>
          <w:sz w:val="24"/>
        </w:rPr>
      </w:pPr>
    </w:p>
    <w:p w14:paraId="6D85007D" w14:textId="77777777" w:rsidR="0098675D" w:rsidRPr="007C2CCE" w:rsidRDefault="0098675D" w:rsidP="002B4E20">
      <w:pPr>
        <w:pStyle w:val="Nadpis1"/>
        <w:rPr>
          <w:rFonts w:ascii="Times New Roman" w:hAnsi="Times New Roman" w:cs="Times New Roman"/>
          <w:sz w:val="24"/>
          <w:szCs w:val="24"/>
        </w:rPr>
      </w:pPr>
      <w:r w:rsidRPr="007C2CCE">
        <w:rPr>
          <w:rFonts w:ascii="Times New Roman" w:hAnsi="Times New Roman" w:cs="Times New Roman"/>
          <w:sz w:val="24"/>
          <w:szCs w:val="24"/>
        </w:rPr>
        <w:t xml:space="preserve"> Obecná ustanovení</w:t>
      </w:r>
    </w:p>
    <w:p w14:paraId="2270B313" w14:textId="77777777"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Objednatel souhlasí s tím, že Poskytovatel může při poskytnutí servisních služeb pověřit provedením díla třetí stranu. Toto pověření musí být předem Poskytovatelem oznámeno a</w:t>
      </w:r>
      <w:r>
        <w:rPr>
          <w:rFonts w:ascii="Times New Roman" w:hAnsi="Times New Roman"/>
          <w:sz w:val="24"/>
          <w:szCs w:val="24"/>
        </w:rPr>
        <w:t> </w:t>
      </w:r>
      <w:r w:rsidRPr="007C2CCE">
        <w:rPr>
          <w:rFonts w:ascii="Times New Roman" w:hAnsi="Times New Roman"/>
          <w:sz w:val="24"/>
          <w:szCs w:val="24"/>
        </w:rPr>
        <w:t xml:space="preserve">Objednatelem odsouhlaseno. </w:t>
      </w:r>
    </w:p>
    <w:p w14:paraId="58929686" w14:textId="64958271" w:rsidR="0098675D" w:rsidRPr="007C2CCE" w:rsidRDefault="0098675D" w:rsidP="007832B6">
      <w:pPr>
        <w:pStyle w:val="Nadpis2"/>
        <w:keepNext w:val="0"/>
        <w:rPr>
          <w:rFonts w:ascii="Times New Roman" w:hAnsi="Times New Roman"/>
          <w:sz w:val="24"/>
          <w:szCs w:val="24"/>
        </w:rPr>
      </w:pPr>
      <w:r w:rsidRPr="007C2CCE">
        <w:rPr>
          <w:rFonts w:ascii="Times New Roman" w:hAnsi="Times New Roman"/>
          <w:sz w:val="24"/>
          <w:szCs w:val="24"/>
        </w:rPr>
        <w:t>Objednatel se zavazuje zachovávat mlčenlivost o všech skutečnostech, týkajících se Poskytovatele a jeho činnosti, o kterých se dozví při plnění závazků z této Smlouvy. V případě porušení povinnosti mlčenlivosti, je Poskytovatel oprávněn požadovat zaplacení smluvní pokuty ve výši 100 000,- Kč. Tím není dotčen nárok Poskytovatele na náhradu škody</w:t>
      </w:r>
      <w:r w:rsidR="004E665E">
        <w:rPr>
          <w:rFonts w:ascii="Times New Roman" w:hAnsi="Times New Roman"/>
          <w:sz w:val="24"/>
          <w:szCs w:val="24"/>
        </w:rPr>
        <w:t>,</w:t>
      </w:r>
      <w:r w:rsidRPr="007C2CCE">
        <w:rPr>
          <w:rFonts w:ascii="Times New Roman" w:hAnsi="Times New Roman"/>
          <w:sz w:val="24"/>
          <w:szCs w:val="24"/>
        </w:rPr>
        <w:t xml:space="preserve"> a to i ve výši přesahující smluvní pokutu. Toto ustanovení se nevztahuje na poskytování informací pracovníkům Poskytovatele a na poskytování informací ze zákonných důvodů.</w:t>
      </w:r>
    </w:p>
    <w:p w14:paraId="0AA57C7B" w14:textId="77777777" w:rsidR="0098675D" w:rsidRPr="007C2CCE" w:rsidRDefault="0098675D" w:rsidP="007832B6">
      <w:pPr>
        <w:pStyle w:val="Nadpis2"/>
        <w:rPr>
          <w:rFonts w:ascii="Times New Roman" w:hAnsi="Times New Roman"/>
          <w:b/>
          <w:sz w:val="24"/>
          <w:szCs w:val="24"/>
        </w:rPr>
      </w:pPr>
      <w:r w:rsidRPr="007C2CCE">
        <w:rPr>
          <w:rFonts w:ascii="Times New Roman" w:hAnsi="Times New Roman"/>
          <w:sz w:val="24"/>
          <w:szCs w:val="24"/>
        </w:rPr>
        <w:t xml:space="preserve">Poskytovatel se zavazuje zachovávat mlčenlivost o všech skutečnostech, týkajících se Objednatele a jeho činnosti, o kterých se dozví při plnění závazků z této Smlouvy. Závazek mlčenlivosti je Poskytovatel povinen přenést na třetí stranu, kterou pověří provedením díla. Poskytovatel se zavazuje seznámit třetí stranu s podmínkami outsourcingové činnosti pro Objednatele. Poruší-li Poskytovatel nebo třetí strana, kterou pověřil provedením díla, povinnost mlčenlivosti, je Objednatel oprávněn požadovat zaplacení smluvní pokuty ve výši 100 000,- Kč. Tím není dotčen nárok Objednatele na náhradu škody. Toto ustanovení se nevztahuje na poskytování informací pracovníkům Objednatele a na poskytování informací ze zákonných důvodů. </w:t>
      </w:r>
    </w:p>
    <w:p w14:paraId="23A60D03" w14:textId="77777777" w:rsidR="0098675D" w:rsidRPr="007C2CCE" w:rsidRDefault="0098675D" w:rsidP="00513100">
      <w:pPr>
        <w:pStyle w:val="Nadpis2"/>
        <w:keepNext w:val="0"/>
        <w:jc w:val="left"/>
        <w:rPr>
          <w:rFonts w:ascii="Times New Roman" w:hAnsi="Times New Roman"/>
          <w:sz w:val="24"/>
          <w:szCs w:val="24"/>
        </w:rPr>
      </w:pPr>
      <w:r w:rsidRPr="007C2CCE">
        <w:rPr>
          <w:rFonts w:ascii="Times New Roman" w:hAnsi="Times New Roman"/>
          <w:sz w:val="24"/>
          <w:szCs w:val="24"/>
        </w:rPr>
        <w:t>Změny a doplňky této Smlouvy lze provádět pouze v písemné formě a po vzájemné dohodě obou Smluvních stran.</w:t>
      </w:r>
    </w:p>
    <w:p w14:paraId="344DFD63" w14:textId="77777777" w:rsidR="0098675D" w:rsidRPr="007C2CCE" w:rsidRDefault="0098675D" w:rsidP="00513100">
      <w:pPr>
        <w:pStyle w:val="Nadpis2"/>
        <w:keepNext w:val="0"/>
        <w:jc w:val="left"/>
        <w:rPr>
          <w:rFonts w:ascii="Times New Roman" w:hAnsi="Times New Roman"/>
          <w:sz w:val="24"/>
          <w:szCs w:val="24"/>
        </w:rPr>
      </w:pPr>
      <w:r w:rsidRPr="007C2CCE">
        <w:rPr>
          <w:rFonts w:ascii="Times New Roman" w:hAnsi="Times New Roman"/>
          <w:sz w:val="24"/>
          <w:szCs w:val="24"/>
        </w:rPr>
        <w:t>Nedílnou součástí této Smlouvy jsou následující přílohy:</w:t>
      </w:r>
    </w:p>
    <w:p w14:paraId="2EFE9BE1" w14:textId="6B176E20" w:rsidR="0098675D" w:rsidRPr="00894D55" w:rsidRDefault="0098675D" w:rsidP="00513100">
      <w:pPr>
        <w:rPr>
          <w:rFonts w:ascii="Times New Roman" w:hAnsi="Times New Roman"/>
          <w:sz w:val="24"/>
        </w:rPr>
      </w:pPr>
      <w:r w:rsidRPr="007C2CCE">
        <w:rPr>
          <w:rFonts w:ascii="Times New Roman" w:hAnsi="Times New Roman"/>
          <w:sz w:val="24"/>
        </w:rPr>
        <w:tab/>
      </w:r>
      <w:r w:rsidRPr="00894D55">
        <w:rPr>
          <w:rFonts w:ascii="Times New Roman" w:hAnsi="Times New Roman"/>
          <w:sz w:val="24"/>
        </w:rPr>
        <w:t xml:space="preserve">Příloha č. 1 </w:t>
      </w:r>
      <w:r w:rsidR="004E665E">
        <w:rPr>
          <w:rFonts w:ascii="Times New Roman" w:hAnsi="Times New Roman"/>
          <w:sz w:val="24"/>
        </w:rPr>
        <w:t>–</w:t>
      </w:r>
      <w:r w:rsidRPr="00894D55">
        <w:rPr>
          <w:rFonts w:ascii="Times New Roman" w:hAnsi="Times New Roman"/>
          <w:sz w:val="24"/>
        </w:rPr>
        <w:t xml:space="preserve"> Kontaktní adresy</w:t>
      </w:r>
    </w:p>
    <w:p w14:paraId="78AEC334" w14:textId="033F0EF1" w:rsidR="0098675D" w:rsidRPr="00894D55" w:rsidRDefault="0098675D" w:rsidP="00513100">
      <w:pPr>
        <w:rPr>
          <w:rFonts w:ascii="Times New Roman" w:hAnsi="Times New Roman"/>
          <w:sz w:val="24"/>
        </w:rPr>
      </w:pPr>
      <w:r w:rsidRPr="00894D55">
        <w:rPr>
          <w:rFonts w:ascii="Times New Roman" w:hAnsi="Times New Roman"/>
          <w:sz w:val="24"/>
        </w:rPr>
        <w:tab/>
        <w:t xml:space="preserve">Příloha č. 2 </w:t>
      </w:r>
      <w:r w:rsidR="004E665E">
        <w:rPr>
          <w:rFonts w:ascii="Times New Roman" w:hAnsi="Times New Roman"/>
          <w:sz w:val="24"/>
        </w:rPr>
        <w:t>–</w:t>
      </w:r>
      <w:r w:rsidRPr="00894D55">
        <w:rPr>
          <w:rFonts w:ascii="Times New Roman" w:hAnsi="Times New Roman"/>
          <w:sz w:val="24"/>
        </w:rPr>
        <w:t xml:space="preserve"> Podrobná specifikace poskytovaných služeb</w:t>
      </w:r>
    </w:p>
    <w:p w14:paraId="63839222" w14:textId="49372BBB" w:rsidR="0098675D" w:rsidRPr="007C2CCE" w:rsidRDefault="0098675D" w:rsidP="00513100">
      <w:pPr>
        <w:rPr>
          <w:rFonts w:ascii="Times New Roman" w:hAnsi="Times New Roman"/>
          <w:sz w:val="24"/>
        </w:rPr>
      </w:pPr>
      <w:r w:rsidRPr="00894D55">
        <w:rPr>
          <w:rFonts w:ascii="Times New Roman" w:hAnsi="Times New Roman"/>
          <w:sz w:val="24"/>
        </w:rPr>
        <w:tab/>
        <w:t xml:space="preserve">Příloha č. 3 </w:t>
      </w:r>
      <w:r w:rsidR="004E665E">
        <w:rPr>
          <w:rFonts w:ascii="Times New Roman" w:hAnsi="Times New Roman"/>
          <w:sz w:val="24"/>
        </w:rPr>
        <w:t>–</w:t>
      </w:r>
      <w:r w:rsidRPr="00894D55">
        <w:rPr>
          <w:rFonts w:ascii="Times New Roman" w:hAnsi="Times New Roman"/>
          <w:sz w:val="24"/>
        </w:rPr>
        <w:t xml:space="preserve"> Konfigurace Špalíčku</w:t>
      </w:r>
    </w:p>
    <w:p w14:paraId="498A0016" w14:textId="77777777" w:rsidR="0098675D" w:rsidRPr="007C2CCE" w:rsidRDefault="0098675D" w:rsidP="002B4E20">
      <w:pPr>
        <w:rPr>
          <w:rFonts w:ascii="Times New Roman" w:hAnsi="Times New Roman"/>
          <w:sz w:val="24"/>
        </w:rPr>
      </w:pPr>
    </w:p>
    <w:p w14:paraId="4E322EBF" w14:textId="77777777" w:rsidR="0098675D" w:rsidRPr="007C2CCE" w:rsidRDefault="0098675D" w:rsidP="002B4E20">
      <w:pPr>
        <w:pStyle w:val="Nadpis1"/>
        <w:rPr>
          <w:rFonts w:ascii="Times New Roman" w:hAnsi="Times New Roman" w:cs="Times New Roman"/>
          <w:sz w:val="24"/>
          <w:szCs w:val="24"/>
        </w:rPr>
      </w:pPr>
      <w:r w:rsidRPr="007C2CCE">
        <w:rPr>
          <w:rFonts w:ascii="Times New Roman" w:hAnsi="Times New Roman" w:cs="Times New Roman"/>
          <w:sz w:val="24"/>
          <w:szCs w:val="24"/>
        </w:rPr>
        <w:t xml:space="preserve"> Závěrečná ustanovení</w:t>
      </w:r>
    </w:p>
    <w:p w14:paraId="76383EA8" w14:textId="77777777" w:rsidR="0098675D" w:rsidRPr="007C2CCE" w:rsidRDefault="0098675D" w:rsidP="00513100">
      <w:pPr>
        <w:pStyle w:val="Nadpis2"/>
        <w:jc w:val="left"/>
        <w:rPr>
          <w:rFonts w:ascii="Times New Roman" w:hAnsi="Times New Roman"/>
          <w:sz w:val="24"/>
          <w:szCs w:val="24"/>
        </w:rPr>
      </w:pPr>
      <w:r w:rsidRPr="007C2CCE">
        <w:rPr>
          <w:rFonts w:ascii="Times New Roman" w:hAnsi="Times New Roman"/>
          <w:sz w:val="24"/>
          <w:szCs w:val="24"/>
        </w:rPr>
        <w:lastRenderedPageBreak/>
        <w:t xml:space="preserve">Tato Smlouva je sepsána ve </w:t>
      </w:r>
      <w:r>
        <w:rPr>
          <w:rFonts w:ascii="Times New Roman" w:hAnsi="Times New Roman"/>
          <w:sz w:val="24"/>
          <w:szCs w:val="24"/>
        </w:rPr>
        <w:t>třech</w:t>
      </w:r>
      <w:r w:rsidRPr="007C2CCE">
        <w:rPr>
          <w:rFonts w:ascii="Times New Roman" w:hAnsi="Times New Roman"/>
          <w:sz w:val="24"/>
          <w:szCs w:val="24"/>
        </w:rPr>
        <w:t xml:space="preserve"> stejnopisech, z nichž </w:t>
      </w:r>
      <w:r>
        <w:rPr>
          <w:rFonts w:ascii="Times New Roman" w:hAnsi="Times New Roman"/>
          <w:sz w:val="24"/>
          <w:szCs w:val="24"/>
        </w:rPr>
        <w:t>Objednatel</w:t>
      </w:r>
      <w:r w:rsidRPr="007C2CCE">
        <w:rPr>
          <w:rFonts w:ascii="Times New Roman" w:hAnsi="Times New Roman"/>
          <w:sz w:val="24"/>
          <w:szCs w:val="24"/>
        </w:rPr>
        <w:t xml:space="preserve"> obdrží </w:t>
      </w:r>
      <w:r>
        <w:rPr>
          <w:rFonts w:ascii="Times New Roman" w:hAnsi="Times New Roman"/>
          <w:sz w:val="24"/>
          <w:szCs w:val="24"/>
        </w:rPr>
        <w:t xml:space="preserve">dva a Poskytovatel </w:t>
      </w:r>
      <w:r w:rsidRPr="007C2CCE">
        <w:rPr>
          <w:rFonts w:ascii="Times New Roman" w:hAnsi="Times New Roman"/>
          <w:sz w:val="24"/>
          <w:szCs w:val="24"/>
        </w:rPr>
        <w:t>jeden výtisk.</w:t>
      </w:r>
    </w:p>
    <w:p w14:paraId="66C8BB19" w14:textId="77777777" w:rsidR="0098675D" w:rsidRPr="007C2CCE" w:rsidRDefault="0098675D" w:rsidP="00513100">
      <w:pPr>
        <w:pStyle w:val="Nadpis2"/>
        <w:jc w:val="left"/>
        <w:rPr>
          <w:rFonts w:ascii="Times New Roman" w:hAnsi="Times New Roman"/>
          <w:sz w:val="24"/>
          <w:szCs w:val="24"/>
        </w:rPr>
      </w:pPr>
      <w:r w:rsidRPr="007C2CCE">
        <w:rPr>
          <w:rFonts w:ascii="Times New Roman" w:hAnsi="Times New Roman"/>
          <w:sz w:val="24"/>
          <w:szCs w:val="24"/>
        </w:rPr>
        <w:t>Smluvní strany prohlašují, že tato Smlouva je projevem jejich pravé a svobodné vůle a na důkaz dohody o všech ustanoveních této dílčí Smlouvy připojují své podpisy.</w:t>
      </w:r>
    </w:p>
    <w:p w14:paraId="3DBEA8E4" w14:textId="77777777" w:rsidR="0098675D" w:rsidRPr="007C2CCE" w:rsidRDefault="0098675D" w:rsidP="002B4E20">
      <w:pPr>
        <w:rPr>
          <w:rFonts w:ascii="Times New Roman" w:hAnsi="Times New Roman"/>
          <w:sz w:val="24"/>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1569"/>
        <w:gridCol w:w="4112"/>
      </w:tblGrid>
      <w:tr w:rsidR="0098675D" w:rsidRPr="007C2CCE" w14:paraId="298364BB" w14:textId="77777777" w:rsidTr="004B350B">
        <w:trPr>
          <w:trHeight w:val="266"/>
        </w:trPr>
        <w:tc>
          <w:tcPr>
            <w:tcW w:w="3960" w:type="dxa"/>
          </w:tcPr>
          <w:p w14:paraId="56620180" w14:textId="77777777" w:rsidR="0098675D" w:rsidRPr="007C2CCE" w:rsidRDefault="0098675D" w:rsidP="004B350B">
            <w:pPr>
              <w:snapToGrid w:val="0"/>
              <w:rPr>
                <w:rFonts w:ascii="Times New Roman" w:hAnsi="Times New Roman"/>
                <w:sz w:val="24"/>
              </w:rPr>
            </w:pPr>
            <w:r w:rsidRPr="007C2CCE">
              <w:rPr>
                <w:rFonts w:ascii="Times New Roman" w:hAnsi="Times New Roman"/>
                <w:sz w:val="24"/>
              </w:rPr>
              <w:t xml:space="preserve">V Praze dne: </w:t>
            </w:r>
          </w:p>
        </w:tc>
        <w:tc>
          <w:tcPr>
            <w:tcW w:w="1569" w:type="dxa"/>
          </w:tcPr>
          <w:p w14:paraId="08E08111" w14:textId="77777777" w:rsidR="0098675D" w:rsidRPr="007C2CCE" w:rsidRDefault="0098675D" w:rsidP="004B350B">
            <w:pPr>
              <w:snapToGrid w:val="0"/>
              <w:rPr>
                <w:rFonts w:ascii="Times New Roman" w:hAnsi="Times New Roman"/>
                <w:sz w:val="24"/>
              </w:rPr>
            </w:pPr>
          </w:p>
        </w:tc>
        <w:tc>
          <w:tcPr>
            <w:tcW w:w="4112" w:type="dxa"/>
          </w:tcPr>
          <w:p w14:paraId="27C41C6E" w14:textId="77777777" w:rsidR="0098675D" w:rsidRPr="007C2CCE" w:rsidRDefault="0098675D" w:rsidP="004B350B">
            <w:pPr>
              <w:snapToGrid w:val="0"/>
              <w:rPr>
                <w:rFonts w:ascii="Times New Roman" w:hAnsi="Times New Roman"/>
                <w:sz w:val="24"/>
              </w:rPr>
            </w:pPr>
            <w:r w:rsidRPr="007C2CCE">
              <w:rPr>
                <w:rFonts w:ascii="Times New Roman" w:hAnsi="Times New Roman"/>
                <w:sz w:val="24"/>
              </w:rPr>
              <w:t xml:space="preserve">V Berouně dne: </w:t>
            </w:r>
          </w:p>
        </w:tc>
      </w:tr>
      <w:tr w:rsidR="0098675D" w:rsidRPr="007C2CCE" w14:paraId="3A4456E4" w14:textId="77777777" w:rsidTr="009F0590">
        <w:trPr>
          <w:trHeight w:hRule="exact" w:val="1386"/>
        </w:trPr>
        <w:tc>
          <w:tcPr>
            <w:tcW w:w="3960" w:type="dxa"/>
            <w:tcBorders>
              <w:bottom w:val="single" w:sz="4" w:space="0" w:color="000000"/>
            </w:tcBorders>
            <w:vAlign w:val="center"/>
          </w:tcPr>
          <w:p w14:paraId="30BC1953" w14:textId="77777777" w:rsidR="0098675D" w:rsidRPr="007C2CCE" w:rsidRDefault="0098675D" w:rsidP="004B350B">
            <w:pPr>
              <w:snapToGrid w:val="0"/>
              <w:rPr>
                <w:rFonts w:ascii="Times New Roman" w:hAnsi="Times New Roman"/>
                <w:sz w:val="24"/>
              </w:rPr>
            </w:pPr>
          </w:p>
        </w:tc>
        <w:tc>
          <w:tcPr>
            <w:tcW w:w="1569" w:type="dxa"/>
            <w:vAlign w:val="center"/>
          </w:tcPr>
          <w:p w14:paraId="3B245241" w14:textId="77777777" w:rsidR="0098675D" w:rsidRPr="007C2CCE" w:rsidRDefault="0098675D" w:rsidP="004B350B">
            <w:pPr>
              <w:snapToGrid w:val="0"/>
              <w:rPr>
                <w:rFonts w:ascii="Times New Roman" w:hAnsi="Times New Roman"/>
                <w:sz w:val="24"/>
              </w:rPr>
            </w:pPr>
          </w:p>
        </w:tc>
        <w:tc>
          <w:tcPr>
            <w:tcW w:w="4112" w:type="dxa"/>
            <w:tcBorders>
              <w:bottom w:val="single" w:sz="4" w:space="0" w:color="000000"/>
            </w:tcBorders>
            <w:vAlign w:val="center"/>
          </w:tcPr>
          <w:p w14:paraId="7B745DED" w14:textId="77777777" w:rsidR="0098675D" w:rsidRPr="007C2CCE" w:rsidRDefault="0098675D" w:rsidP="004B350B">
            <w:pPr>
              <w:snapToGrid w:val="0"/>
              <w:rPr>
                <w:rFonts w:ascii="Times New Roman" w:hAnsi="Times New Roman"/>
                <w:sz w:val="24"/>
              </w:rPr>
            </w:pPr>
          </w:p>
        </w:tc>
      </w:tr>
      <w:tr w:rsidR="0098675D" w:rsidRPr="007C2CCE" w14:paraId="39AD1BD9" w14:textId="77777777" w:rsidTr="00A9686A">
        <w:trPr>
          <w:trHeight w:val="266"/>
        </w:trPr>
        <w:tc>
          <w:tcPr>
            <w:tcW w:w="3960" w:type="dxa"/>
            <w:tcBorders>
              <w:top w:val="single" w:sz="4" w:space="0" w:color="000000"/>
              <w:bottom w:val="single" w:sz="4" w:space="0" w:color="auto"/>
            </w:tcBorders>
            <w:shd w:val="clear" w:color="auto" w:fill="FFFFFF"/>
          </w:tcPr>
          <w:p w14:paraId="6AC6442A" w14:textId="77777777" w:rsidR="0098675D" w:rsidRPr="007C2CCE" w:rsidRDefault="0098675D" w:rsidP="009F0590">
            <w:pPr>
              <w:snapToGrid w:val="0"/>
              <w:jc w:val="center"/>
              <w:rPr>
                <w:rFonts w:ascii="Times New Roman" w:hAnsi="Times New Roman"/>
                <w:sz w:val="24"/>
              </w:rPr>
            </w:pPr>
            <w:r>
              <w:rPr>
                <w:rFonts w:ascii="Times New Roman" w:hAnsi="Times New Roman"/>
                <w:sz w:val="24"/>
              </w:rPr>
              <w:t>za Národní muzeum</w:t>
            </w:r>
          </w:p>
        </w:tc>
        <w:tc>
          <w:tcPr>
            <w:tcW w:w="1569" w:type="dxa"/>
            <w:vAlign w:val="center"/>
          </w:tcPr>
          <w:p w14:paraId="5331E935" w14:textId="77777777" w:rsidR="0098675D" w:rsidRPr="007C2CCE" w:rsidRDefault="0098675D" w:rsidP="004B350B">
            <w:pPr>
              <w:snapToGrid w:val="0"/>
              <w:rPr>
                <w:rFonts w:ascii="Times New Roman" w:hAnsi="Times New Roman"/>
                <w:sz w:val="24"/>
                <w:shd w:val="clear" w:color="auto" w:fill="FFFF00"/>
              </w:rPr>
            </w:pPr>
          </w:p>
        </w:tc>
        <w:tc>
          <w:tcPr>
            <w:tcW w:w="4112" w:type="dxa"/>
            <w:tcBorders>
              <w:top w:val="single" w:sz="4" w:space="0" w:color="000000"/>
            </w:tcBorders>
          </w:tcPr>
          <w:p w14:paraId="3CCC6A19" w14:textId="77777777" w:rsidR="0098675D" w:rsidRPr="007C2CCE" w:rsidRDefault="0098675D" w:rsidP="00B92A89">
            <w:pPr>
              <w:snapToGrid w:val="0"/>
              <w:jc w:val="center"/>
              <w:rPr>
                <w:rFonts w:ascii="Times New Roman" w:hAnsi="Times New Roman"/>
                <w:sz w:val="24"/>
              </w:rPr>
            </w:pPr>
            <w:r w:rsidRPr="007C2CCE">
              <w:rPr>
                <w:rFonts w:ascii="Times New Roman" w:hAnsi="Times New Roman"/>
                <w:sz w:val="24"/>
              </w:rPr>
              <w:t>za AiP Beroun s.r.o.</w:t>
            </w:r>
          </w:p>
          <w:p w14:paraId="090F24BE" w14:textId="77777777" w:rsidR="0098675D" w:rsidRPr="007C2CCE" w:rsidRDefault="0098675D" w:rsidP="00B92A89">
            <w:pPr>
              <w:snapToGrid w:val="0"/>
              <w:jc w:val="center"/>
              <w:rPr>
                <w:rFonts w:ascii="Times New Roman" w:hAnsi="Times New Roman"/>
                <w:sz w:val="24"/>
              </w:rPr>
            </w:pPr>
            <w:r w:rsidRPr="007C2CCE">
              <w:rPr>
                <w:rFonts w:ascii="Times New Roman" w:hAnsi="Times New Roman"/>
                <w:sz w:val="24"/>
              </w:rPr>
              <w:t>Ing. Tomáš Psohlavec,</w:t>
            </w:r>
          </w:p>
          <w:p w14:paraId="25013077" w14:textId="77777777" w:rsidR="0098675D" w:rsidRPr="007C2CCE" w:rsidRDefault="0098675D" w:rsidP="00B92A89">
            <w:pPr>
              <w:jc w:val="center"/>
              <w:rPr>
                <w:rFonts w:ascii="Times New Roman" w:hAnsi="Times New Roman"/>
                <w:sz w:val="24"/>
              </w:rPr>
            </w:pPr>
            <w:r w:rsidRPr="007C2CCE">
              <w:rPr>
                <w:rFonts w:ascii="Times New Roman" w:hAnsi="Times New Roman"/>
                <w:sz w:val="24"/>
              </w:rPr>
              <w:t>jednatel společnosti</w:t>
            </w:r>
          </w:p>
        </w:tc>
      </w:tr>
    </w:tbl>
    <w:p w14:paraId="41122CC6" w14:textId="77777777" w:rsidR="0098675D" w:rsidRPr="0062731E" w:rsidRDefault="0098675D" w:rsidP="002B4E20">
      <w:pPr>
        <w:rPr>
          <w:rFonts w:ascii="Times New Roman" w:hAnsi="Times New Roman"/>
        </w:rPr>
        <w:sectPr w:rsidR="0098675D" w:rsidRPr="0062731E" w:rsidSect="00E629D6">
          <w:footerReference w:type="default" r:id="rId8"/>
          <w:pgSz w:w="11905" w:h="16837"/>
          <w:pgMar w:top="1134" w:right="1134" w:bottom="1683" w:left="1134" w:header="708" w:footer="1134" w:gutter="0"/>
          <w:pgNumType w:start="1"/>
          <w:cols w:space="708"/>
          <w:docGrid w:linePitch="360"/>
        </w:sectPr>
      </w:pPr>
    </w:p>
    <w:p w14:paraId="714C72B5" w14:textId="77777777" w:rsidR="0098675D" w:rsidRPr="004406FF" w:rsidRDefault="0098675D" w:rsidP="002B4E20">
      <w:pPr>
        <w:pStyle w:val="Nzev"/>
        <w:pageBreakBefore/>
        <w:rPr>
          <w:rFonts w:ascii="Times New Roman" w:hAnsi="Times New Roman" w:cs="Times New Roman"/>
          <w:sz w:val="28"/>
          <w:szCs w:val="28"/>
        </w:rPr>
      </w:pPr>
      <w:r w:rsidRPr="004406FF">
        <w:rPr>
          <w:rFonts w:ascii="Times New Roman" w:hAnsi="Times New Roman" w:cs="Times New Roman"/>
          <w:sz w:val="28"/>
          <w:szCs w:val="28"/>
        </w:rPr>
        <w:lastRenderedPageBreak/>
        <w:t>Příloha číslo 1</w:t>
      </w:r>
    </w:p>
    <w:p w14:paraId="1CD96E3C" w14:textId="77777777" w:rsidR="0098675D" w:rsidRPr="004406FF" w:rsidRDefault="0098675D" w:rsidP="00693FC5">
      <w:pPr>
        <w:jc w:val="center"/>
        <w:rPr>
          <w:rFonts w:ascii="Times New Roman" w:eastAsia="MS Mincho" w:hAnsi="Times New Roman"/>
          <w:b/>
          <w:bCs/>
          <w:caps/>
          <w:sz w:val="28"/>
          <w:szCs w:val="28"/>
        </w:rPr>
      </w:pPr>
      <w:r w:rsidRPr="004406FF">
        <w:rPr>
          <w:rFonts w:ascii="Times New Roman" w:hAnsi="Times New Roman"/>
          <w:b/>
          <w:bCs/>
          <w:sz w:val="28"/>
          <w:szCs w:val="28"/>
        </w:rPr>
        <w:t>ke Smlouvě o</w:t>
      </w:r>
      <w:r w:rsidRPr="004406FF">
        <w:rPr>
          <w:rFonts w:ascii="Times New Roman" w:hAnsi="Times New Roman"/>
          <w:b/>
          <w:bCs/>
          <w:sz w:val="28"/>
          <w:szCs w:val="28"/>
        </w:rPr>
        <w:br/>
      </w:r>
      <w:r w:rsidRPr="004406FF">
        <w:rPr>
          <w:rFonts w:ascii="Times New Roman" w:eastAsia="MS Mincho" w:hAnsi="Times New Roman"/>
          <w:b/>
          <w:bCs/>
          <w:caps/>
          <w:sz w:val="28"/>
          <w:szCs w:val="28"/>
        </w:rPr>
        <w:t xml:space="preserve">Zajištění provozu a poskytování technické podpory pro Online aplikaci </w:t>
      </w:r>
    </w:p>
    <w:p w14:paraId="5C66BD9A" w14:textId="77777777" w:rsidR="0098675D" w:rsidRPr="004406FF" w:rsidRDefault="0098675D" w:rsidP="00693FC5">
      <w:pPr>
        <w:jc w:val="center"/>
        <w:rPr>
          <w:rFonts w:ascii="Times New Roman" w:eastAsia="MS Mincho" w:hAnsi="Times New Roman"/>
          <w:b/>
          <w:bCs/>
          <w:caps/>
          <w:sz w:val="28"/>
          <w:szCs w:val="28"/>
        </w:rPr>
      </w:pPr>
      <w:r w:rsidRPr="004406FF">
        <w:rPr>
          <w:rFonts w:ascii="Times New Roman" w:eastAsia="MS Mincho" w:hAnsi="Times New Roman"/>
          <w:b/>
          <w:bCs/>
          <w:caps/>
          <w:sz w:val="28"/>
          <w:szCs w:val="28"/>
        </w:rPr>
        <w:t xml:space="preserve"> „Špalíček - Digitální knihovna kramářských tisků“</w:t>
      </w:r>
    </w:p>
    <w:p w14:paraId="6C84938F" w14:textId="77777777" w:rsidR="0098675D" w:rsidRPr="00BD18C3" w:rsidRDefault="0098675D" w:rsidP="00693FC5">
      <w:pPr>
        <w:jc w:val="center"/>
        <w:rPr>
          <w:rFonts w:ascii="Times New Roman" w:eastAsia="MS Mincho" w:hAnsi="Times New Roman"/>
          <w:b/>
          <w:bCs/>
          <w:caps/>
          <w:sz w:val="28"/>
          <w:szCs w:val="28"/>
        </w:rPr>
      </w:pPr>
    </w:p>
    <w:p w14:paraId="351DD441" w14:textId="77777777" w:rsidR="0098675D" w:rsidRPr="00BD18C3" w:rsidRDefault="0098675D" w:rsidP="00693FC5">
      <w:pPr>
        <w:jc w:val="center"/>
        <w:rPr>
          <w:rFonts w:ascii="Times New Roman" w:hAnsi="Times New Roman"/>
          <w:b/>
          <w:sz w:val="28"/>
          <w:szCs w:val="28"/>
        </w:rPr>
      </w:pPr>
      <w:r w:rsidRPr="00BD18C3">
        <w:rPr>
          <w:rFonts w:ascii="Times New Roman" w:hAnsi="Times New Roman"/>
          <w:b/>
          <w:sz w:val="28"/>
          <w:szCs w:val="28"/>
        </w:rPr>
        <w:t>Kontaktní adresy</w:t>
      </w:r>
    </w:p>
    <w:p w14:paraId="153E71DE" w14:textId="77777777" w:rsidR="00E05803" w:rsidRDefault="00E05803" w:rsidP="00B60DA1">
      <w:pPr>
        <w:rPr>
          <w:rFonts w:ascii="Times New Roman" w:hAnsi="Times New Roman"/>
        </w:rPr>
      </w:pPr>
    </w:p>
    <w:p w14:paraId="2A89EA98" w14:textId="7C161C4C" w:rsidR="00C46620" w:rsidRPr="00487208" w:rsidRDefault="00C46620" w:rsidP="00C46620">
      <w:pPr>
        <w:rPr>
          <w:rFonts w:ascii="Times New Roman" w:hAnsi="Times New Roman"/>
          <w:b/>
          <w:bCs/>
        </w:rPr>
      </w:pPr>
      <w:r w:rsidRPr="00487208">
        <w:rPr>
          <w:rFonts w:ascii="Times New Roman" w:hAnsi="Times New Roman"/>
          <w:b/>
          <w:bCs/>
        </w:rPr>
        <w:t xml:space="preserve">Internetová adresa ISH </w:t>
      </w:r>
      <w:r w:rsidRPr="00487208">
        <w:rPr>
          <w:rFonts w:ascii="Times New Roman" w:hAnsi="Times New Roman"/>
        </w:rPr>
        <w:t>pro veškerá Hlášení:</w:t>
      </w:r>
      <w:r w:rsidRPr="00487208">
        <w:rPr>
          <w:rFonts w:ascii="Times New Roman" w:hAnsi="Times New Roman"/>
          <w:b/>
          <w:bCs/>
        </w:rPr>
        <w:t xml:space="preserve"> </w:t>
      </w:r>
      <w:r w:rsidR="00902381">
        <w:rPr>
          <w:rFonts w:ascii="Times New Roman" w:hAnsi="Times New Roman"/>
          <w:b/>
          <w:bCs/>
        </w:rPr>
        <w:t>XXXXXXXXXXXXXXXX</w:t>
      </w:r>
    </w:p>
    <w:p w14:paraId="5BDAA29A" w14:textId="269332E9" w:rsidR="0098675D" w:rsidRDefault="00C46620" w:rsidP="00C46620">
      <w:pPr>
        <w:rPr>
          <w:rFonts w:ascii="Times New Roman" w:hAnsi="Times New Roman"/>
          <w:b/>
          <w:bCs/>
        </w:rPr>
      </w:pPr>
      <w:r w:rsidRPr="00487208">
        <w:rPr>
          <w:rFonts w:ascii="Times New Roman" w:hAnsi="Times New Roman"/>
          <w:b/>
          <w:bCs/>
        </w:rPr>
        <w:t xml:space="preserve">Email </w:t>
      </w:r>
      <w:r w:rsidRPr="00487208">
        <w:rPr>
          <w:rFonts w:ascii="Times New Roman" w:hAnsi="Times New Roman"/>
        </w:rPr>
        <w:t>pro alternativní zasílaní elektronických formulářů Hlášení:</w:t>
      </w:r>
      <w:r w:rsidRPr="00487208">
        <w:rPr>
          <w:rFonts w:ascii="Times New Roman" w:hAnsi="Times New Roman"/>
          <w:b/>
          <w:bCs/>
        </w:rPr>
        <w:t xml:space="preserve"> </w:t>
      </w:r>
      <w:hyperlink r:id="rId9" w:history="1">
        <w:r w:rsidR="00902381">
          <w:rPr>
            <w:rStyle w:val="Hypertextovodkaz"/>
            <w:rFonts w:ascii="Times New Roman" w:hAnsi="Times New Roman"/>
            <w:b/>
            <w:bCs/>
          </w:rPr>
          <w:t>XXXXXXXXXXXX</w:t>
        </w:r>
      </w:hyperlink>
    </w:p>
    <w:p w14:paraId="51D9D810" w14:textId="77777777" w:rsidR="00C46620" w:rsidRPr="0062731E" w:rsidRDefault="00C46620" w:rsidP="00C46620">
      <w:pPr>
        <w:rPr>
          <w:rFonts w:ascii="Times New Roman" w:hAnsi="Times New Roman"/>
        </w:rPr>
      </w:pPr>
    </w:p>
    <w:p w14:paraId="6D9CCA1B" w14:textId="77777777" w:rsidR="0098675D" w:rsidRPr="0062731E" w:rsidRDefault="0098675D" w:rsidP="007832B6">
      <w:pPr>
        <w:jc w:val="both"/>
        <w:rPr>
          <w:rFonts w:ascii="Times New Roman" w:hAnsi="Times New Roman"/>
        </w:rPr>
      </w:pPr>
      <w:r w:rsidRPr="0062731E">
        <w:rPr>
          <w:rFonts w:ascii="Times New Roman" w:hAnsi="Times New Roman"/>
        </w:rPr>
        <w:t>Smluvní strany se dohodly využívat k zasílání Hlášení elektronickou poštu nebo fax pouze v případě prokazatelné nedostupnosti ISH. V jiných případech Poskytovatel nebude řešení takto zaslaných hlášení zajišťovat.</w:t>
      </w:r>
    </w:p>
    <w:p w14:paraId="330257AF" w14:textId="77777777" w:rsidR="0098675D" w:rsidRPr="0062731E" w:rsidRDefault="0098675D" w:rsidP="002B4E20">
      <w:pPr>
        <w:rPr>
          <w:rFonts w:ascii="Times New Roman" w:hAnsi="Times New Roman"/>
        </w:rPr>
      </w:pPr>
    </w:p>
    <w:p w14:paraId="7BEAA15F" w14:textId="77777777" w:rsidR="0098675D" w:rsidRPr="0062731E" w:rsidRDefault="0098675D" w:rsidP="002B4E20">
      <w:pPr>
        <w:rPr>
          <w:rFonts w:ascii="Times New Roman" w:hAnsi="Times New Roman"/>
        </w:rPr>
      </w:pPr>
    </w:p>
    <w:p w14:paraId="733DC0AE" w14:textId="77777777" w:rsidR="0098675D" w:rsidRPr="0062731E" w:rsidRDefault="0098675D" w:rsidP="002B4E20">
      <w:pPr>
        <w:rPr>
          <w:rFonts w:ascii="Times New Roman" w:hAnsi="Times New Roman"/>
        </w:rPr>
      </w:pPr>
      <w:r w:rsidRPr="0062731E">
        <w:rPr>
          <w:rFonts w:ascii="Times New Roman" w:hAnsi="Times New Roman"/>
        </w:rPr>
        <w:t xml:space="preserve">Nahlašovatel: </w:t>
      </w:r>
    </w:p>
    <w:p w14:paraId="2315C721" w14:textId="484310A4" w:rsidR="0098675D" w:rsidRPr="00AF3524" w:rsidRDefault="00902381" w:rsidP="003A5B89">
      <w:pPr>
        <w:rPr>
          <w:rFonts w:ascii="Times New Roman" w:hAnsi="Times New Roman"/>
        </w:rPr>
      </w:pPr>
      <w:r>
        <w:rPr>
          <w:rFonts w:ascii="Times New Roman" w:hAnsi="Times New Roman"/>
        </w:rPr>
        <w:t>XXXXXXXXXXXXXXXXXXXXXXXXXXXXXXX</w:t>
      </w:r>
    </w:p>
    <w:p w14:paraId="5F40F45D" w14:textId="4BCF22B9" w:rsidR="00DF3113" w:rsidRPr="0062731E" w:rsidRDefault="00902381" w:rsidP="003A5B89">
      <w:pPr>
        <w:rPr>
          <w:rFonts w:ascii="Times New Roman" w:hAnsi="Times New Roman"/>
        </w:rPr>
      </w:pPr>
      <w:r>
        <w:rPr>
          <w:rFonts w:ascii="Times New Roman" w:hAnsi="Times New Roman"/>
        </w:rPr>
        <w:t>XXXXXXXXXXXXXXXXXXXXXXXXXXXXXXXX</w:t>
      </w:r>
    </w:p>
    <w:p w14:paraId="1584F078" w14:textId="77777777" w:rsidR="0098675D" w:rsidRPr="0062731E" w:rsidRDefault="0098675D" w:rsidP="002B4E20">
      <w:pPr>
        <w:rPr>
          <w:rFonts w:ascii="Times New Roman" w:hAnsi="Times New Roman"/>
        </w:rPr>
      </w:pPr>
    </w:p>
    <w:p w14:paraId="2809D6E7" w14:textId="48535616" w:rsidR="0098675D" w:rsidRPr="0062731E" w:rsidRDefault="00902381" w:rsidP="002B4E20">
      <w:pPr>
        <w:rPr>
          <w:rFonts w:ascii="Times New Roman" w:hAnsi="Times New Roman"/>
        </w:rPr>
      </w:pPr>
      <w:r>
        <w:rPr>
          <w:rFonts w:ascii="Times New Roman" w:hAnsi="Times New Roman"/>
        </w:rPr>
        <w:t>XXXXXXXXXXXXXXXXXXXXXXXXXXXXXX</w:t>
      </w:r>
    </w:p>
    <w:p w14:paraId="1C86354F" w14:textId="77777777" w:rsidR="0098675D" w:rsidRPr="0062731E" w:rsidRDefault="0098675D" w:rsidP="004E764C">
      <w:pPr>
        <w:tabs>
          <w:tab w:val="left" w:pos="3731"/>
        </w:tabs>
        <w:rPr>
          <w:rFonts w:ascii="Times New Roman" w:hAnsi="Times New Roman"/>
        </w:rPr>
      </w:pPr>
      <w:r w:rsidRPr="0062731E">
        <w:rPr>
          <w:rFonts w:ascii="Times New Roman" w:hAnsi="Times New Roman"/>
        </w:rPr>
        <w:tab/>
      </w:r>
    </w:p>
    <w:p w14:paraId="63B7E5EC" w14:textId="77777777" w:rsidR="0098675D" w:rsidRPr="0062731E" w:rsidRDefault="0098675D" w:rsidP="002B4E20">
      <w:pPr>
        <w:rPr>
          <w:rFonts w:ascii="Times New Roman" w:hAnsi="Times New Roman"/>
        </w:rPr>
      </w:pPr>
    </w:p>
    <w:p w14:paraId="20FC80DA" w14:textId="77777777" w:rsidR="0098675D" w:rsidRPr="0062731E" w:rsidRDefault="0098675D" w:rsidP="002B4E20">
      <w:pPr>
        <w:rPr>
          <w:rFonts w:ascii="Times New Roman" w:hAnsi="Times New Roman"/>
        </w:rPr>
      </w:pPr>
    </w:p>
    <w:p w14:paraId="11E7F72D" w14:textId="77777777" w:rsidR="0098675D" w:rsidRPr="0062731E" w:rsidRDefault="0098675D" w:rsidP="002B4E20">
      <w:pPr>
        <w:rPr>
          <w:rFonts w:ascii="Times New Roman" w:hAnsi="Times New Roman"/>
        </w:rPr>
      </w:pPr>
    </w:p>
    <w:p w14:paraId="0B0233DF" w14:textId="77777777" w:rsidR="0098675D" w:rsidRPr="0062731E" w:rsidRDefault="0098675D" w:rsidP="002B4E20">
      <w:pPr>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1569"/>
        <w:gridCol w:w="4112"/>
      </w:tblGrid>
      <w:tr w:rsidR="0098675D" w:rsidRPr="0062731E" w14:paraId="3815C084" w14:textId="77777777" w:rsidTr="004B350B">
        <w:trPr>
          <w:trHeight w:val="266"/>
        </w:trPr>
        <w:tc>
          <w:tcPr>
            <w:tcW w:w="3960" w:type="dxa"/>
          </w:tcPr>
          <w:p w14:paraId="6E8CA02A" w14:textId="77777777" w:rsidR="0098675D" w:rsidRPr="0062731E" w:rsidRDefault="0098675D" w:rsidP="004B350B">
            <w:pPr>
              <w:snapToGrid w:val="0"/>
              <w:rPr>
                <w:rFonts w:ascii="Times New Roman" w:hAnsi="Times New Roman"/>
              </w:rPr>
            </w:pPr>
            <w:r w:rsidRPr="0062731E">
              <w:rPr>
                <w:rFonts w:ascii="Times New Roman" w:hAnsi="Times New Roman"/>
                <w:szCs w:val="22"/>
              </w:rPr>
              <w:t xml:space="preserve">V Praze dne: </w:t>
            </w:r>
          </w:p>
        </w:tc>
        <w:tc>
          <w:tcPr>
            <w:tcW w:w="1569" w:type="dxa"/>
          </w:tcPr>
          <w:p w14:paraId="23E96744" w14:textId="77777777" w:rsidR="0098675D" w:rsidRPr="0062731E" w:rsidRDefault="0098675D" w:rsidP="004B350B">
            <w:pPr>
              <w:snapToGrid w:val="0"/>
              <w:rPr>
                <w:rFonts w:ascii="Times New Roman" w:hAnsi="Times New Roman"/>
              </w:rPr>
            </w:pPr>
          </w:p>
        </w:tc>
        <w:tc>
          <w:tcPr>
            <w:tcW w:w="4112" w:type="dxa"/>
          </w:tcPr>
          <w:p w14:paraId="4C2B66DB" w14:textId="77777777" w:rsidR="0098675D" w:rsidRPr="0062731E" w:rsidRDefault="0098675D" w:rsidP="004B350B">
            <w:pPr>
              <w:snapToGrid w:val="0"/>
              <w:rPr>
                <w:rFonts w:ascii="Times New Roman" w:hAnsi="Times New Roman"/>
              </w:rPr>
            </w:pPr>
            <w:r w:rsidRPr="0062731E">
              <w:rPr>
                <w:rFonts w:ascii="Times New Roman" w:hAnsi="Times New Roman"/>
                <w:szCs w:val="22"/>
              </w:rPr>
              <w:t xml:space="preserve">V Berouně dne: </w:t>
            </w:r>
          </w:p>
        </w:tc>
      </w:tr>
      <w:tr w:rsidR="0098675D" w:rsidRPr="0062731E" w14:paraId="0D18A107" w14:textId="77777777" w:rsidTr="004B350B">
        <w:trPr>
          <w:trHeight w:hRule="exact" w:val="1371"/>
        </w:trPr>
        <w:tc>
          <w:tcPr>
            <w:tcW w:w="3960" w:type="dxa"/>
            <w:tcBorders>
              <w:bottom w:val="single" w:sz="4" w:space="0" w:color="000000"/>
            </w:tcBorders>
            <w:vAlign w:val="center"/>
          </w:tcPr>
          <w:p w14:paraId="35876371" w14:textId="77777777" w:rsidR="0098675D" w:rsidRPr="0062731E" w:rsidRDefault="0098675D" w:rsidP="004B350B">
            <w:pPr>
              <w:snapToGrid w:val="0"/>
              <w:rPr>
                <w:rFonts w:ascii="Times New Roman" w:hAnsi="Times New Roman"/>
              </w:rPr>
            </w:pPr>
          </w:p>
        </w:tc>
        <w:tc>
          <w:tcPr>
            <w:tcW w:w="1569" w:type="dxa"/>
            <w:vAlign w:val="center"/>
          </w:tcPr>
          <w:p w14:paraId="25FEB793" w14:textId="77777777" w:rsidR="0098675D" w:rsidRPr="0062731E" w:rsidRDefault="0098675D" w:rsidP="004B350B">
            <w:pPr>
              <w:snapToGrid w:val="0"/>
              <w:rPr>
                <w:rFonts w:ascii="Times New Roman" w:hAnsi="Times New Roman"/>
              </w:rPr>
            </w:pPr>
          </w:p>
        </w:tc>
        <w:tc>
          <w:tcPr>
            <w:tcW w:w="4112" w:type="dxa"/>
            <w:tcBorders>
              <w:bottom w:val="single" w:sz="4" w:space="0" w:color="000000"/>
            </w:tcBorders>
            <w:vAlign w:val="center"/>
          </w:tcPr>
          <w:p w14:paraId="37D54DDB" w14:textId="77777777" w:rsidR="0098675D" w:rsidRPr="0062731E" w:rsidRDefault="0098675D" w:rsidP="004B350B">
            <w:pPr>
              <w:snapToGrid w:val="0"/>
              <w:rPr>
                <w:rFonts w:ascii="Times New Roman" w:hAnsi="Times New Roman"/>
              </w:rPr>
            </w:pPr>
          </w:p>
        </w:tc>
      </w:tr>
      <w:tr w:rsidR="0098675D" w:rsidRPr="0062731E" w14:paraId="2E61D3AC" w14:textId="77777777" w:rsidTr="004B350B">
        <w:trPr>
          <w:trHeight w:val="266"/>
        </w:trPr>
        <w:tc>
          <w:tcPr>
            <w:tcW w:w="3960" w:type="dxa"/>
            <w:tcBorders>
              <w:top w:val="single" w:sz="4" w:space="0" w:color="000000"/>
            </w:tcBorders>
          </w:tcPr>
          <w:p w14:paraId="04E6548D" w14:textId="77777777" w:rsidR="0098675D" w:rsidRPr="0062731E" w:rsidRDefault="0098675D" w:rsidP="00361B82">
            <w:pPr>
              <w:snapToGrid w:val="0"/>
              <w:jc w:val="center"/>
              <w:rPr>
                <w:rFonts w:ascii="Times New Roman" w:hAnsi="Times New Roman"/>
              </w:rPr>
            </w:pPr>
            <w:r>
              <w:rPr>
                <w:rFonts w:ascii="Times New Roman" w:hAnsi="Times New Roman"/>
                <w:szCs w:val="22"/>
              </w:rPr>
              <w:t>z</w:t>
            </w:r>
            <w:r w:rsidRPr="0062731E">
              <w:rPr>
                <w:rFonts w:ascii="Times New Roman" w:hAnsi="Times New Roman"/>
                <w:szCs w:val="22"/>
              </w:rPr>
              <w:t>a Národní muzeum</w:t>
            </w:r>
          </w:p>
          <w:p w14:paraId="134651E2" w14:textId="77777777" w:rsidR="0098675D" w:rsidRPr="0062731E" w:rsidRDefault="0098675D" w:rsidP="004E1B78">
            <w:pPr>
              <w:snapToGrid w:val="0"/>
              <w:jc w:val="center"/>
              <w:rPr>
                <w:rFonts w:ascii="Times New Roman" w:hAnsi="Times New Roman"/>
              </w:rPr>
            </w:pPr>
          </w:p>
          <w:p w14:paraId="0BC00879" w14:textId="77777777" w:rsidR="0098675D" w:rsidRPr="0062731E" w:rsidRDefault="0098675D" w:rsidP="00CB0CE1">
            <w:pPr>
              <w:snapToGrid w:val="0"/>
              <w:jc w:val="center"/>
              <w:rPr>
                <w:rFonts w:ascii="Times New Roman" w:hAnsi="Times New Roman"/>
              </w:rPr>
            </w:pPr>
          </w:p>
        </w:tc>
        <w:tc>
          <w:tcPr>
            <w:tcW w:w="1569" w:type="dxa"/>
            <w:vAlign w:val="center"/>
          </w:tcPr>
          <w:p w14:paraId="6111B45D" w14:textId="77777777" w:rsidR="0098675D" w:rsidRPr="0062731E" w:rsidRDefault="0098675D" w:rsidP="00CB0CE1">
            <w:pPr>
              <w:snapToGrid w:val="0"/>
              <w:rPr>
                <w:rFonts w:ascii="Times New Roman" w:hAnsi="Times New Roman"/>
                <w:shd w:val="clear" w:color="auto" w:fill="FFFF00"/>
              </w:rPr>
            </w:pPr>
          </w:p>
        </w:tc>
        <w:tc>
          <w:tcPr>
            <w:tcW w:w="4112" w:type="dxa"/>
            <w:tcBorders>
              <w:top w:val="single" w:sz="4" w:space="0" w:color="000000"/>
            </w:tcBorders>
          </w:tcPr>
          <w:p w14:paraId="7F414CA4" w14:textId="77777777" w:rsidR="0098675D" w:rsidRPr="0062731E" w:rsidRDefault="0098675D" w:rsidP="00CB0CE1">
            <w:pPr>
              <w:snapToGrid w:val="0"/>
              <w:jc w:val="center"/>
              <w:rPr>
                <w:rFonts w:ascii="Times New Roman" w:hAnsi="Times New Roman"/>
              </w:rPr>
            </w:pPr>
            <w:r w:rsidRPr="0062731E">
              <w:rPr>
                <w:rFonts w:ascii="Times New Roman" w:hAnsi="Times New Roman"/>
                <w:szCs w:val="22"/>
              </w:rPr>
              <w:t>za AiP Beroun s.r.o.</w:t>
            </w:r>
          </w:p>
          <w:p w14:paraId="07262F42" w14:textId="77777777" w:rsidR="0098675D" w:rsidRPr="0062731E" w:rsidRDefault="0098675D" w:rsidP="00CB0CE1">
            <w:pPr>
              <w:snapToGrid w:val="0"/>
              <w:jc w:val="center"/>
              <w:rPr>
                <w:rFonts w:ascii="Times New Roman" w:hAnsi="Times New Roman"/>
              </w:rPr>
            </w:pPr>
            <w:r w:rsidRPr="0062731E">
              <w:rPr>
                <w:rFonts w:ascii="Times New Roman" w:hAnsi="Times New Roman"/>
                <w:szCs w:val="22"/>
              </w:rPr>
              <w:t>Ing. Tomáš Psohlavec,</w:t>
            </w:r>
          </w:p>
          <w:p w14:paraId="5EEFBE3B" w14:textId="77777777" w:rsidR="0098675D" w:rsidRPr="0062731E" w:rsidRDefault="0098675D" w:rsidP="00CB0CE1">
            <w:pPr>
              <w:jc w:val="center"/>
              <w:rPr>
                <w:rFonts w:ascii="Times New Roman" w:hAnsi="Times New Roman"/>
              </w:rPr>
            </w:pPr>
            <w:r w:rsidRPr="0062731E">
              <w:rPr>
                <w:rFonts w:ascii="Times New Roman" w:hAnsi="Times New Roman"/>
                <w:szCs w:val="22"/>
              </w:rPr>
              <w:t>jednatel společnosti</w:t>
            </w:r>
          </w:p>
        </w:tc>
      </w:tr>
    </w:tbl>
    <w:p w14:paraId="7A023915" w14:textId="77777777" w:rsidR="0098675D" w:rsidRPr="0062731E" w:rsidRDefault="0098675D" w:rsidP="002B4E20">
      <w:pPr>
        <w:rPr>
          <w:rFonts w:ascii="Times New Roman" w:hAnsi="Times New Roman"/>
        </w:rPr>
        <w:sectPr w:rsidR="0098675D" w:rsidRPr="0062731E" w:rsidSect="00E629D6">
          <w:footerReference w:type="default" r:id="rId10"/>
          <w:pgSz w:w="11905" w:h="16837"/>
          <w:pgMar w:top="1134" w:right="1134" w:bottom="1683" w:left="1134" w:header="708" w:footer="1134" w:gutter="0"/>
          <w:pgNumType w:start="1"/>
          <w:cols w:space="708"/>
          <w:docGrid w:linePitch="360"/>
        </w:sectPr>
      </w:pPr>
    </w:p>
    <w:p w14:paraId="4254E565" w14:textId="77777777" w:rsidR="0098675D" w:rsidRPr="00A40941" w:rsidRDefault="0098675D" w:rsidP="002B4E20">
      <w:pPr>
        <w:pStyle w:val="Nzev"/>
        <w:pageBreakBefore/>
        <w:rPr>
          <w:rFonts w:ascii="Times New Roman" w:hAnsi="Times New Roman" w:cs="Times New Roman"/>
          <w:sz w:val="28"/>
          <w:szCs w:val="28"/>
        </w:rPr>
      </w:pPr>
      <w:r w:rsidRPr="00A40941">
        <w:rPr>
          <w:rFonts w:ascii="Times New Roman" w:hAnsi="Times New Roman" w:cs="Times New Roman"/>
          <w:sz w:val="28"/>
          <w:szCs w:val="28"/>
        </w:rPr>
        <w:lastRenderedPageBreak/>
        <w:t>Příloha číslo 2</w:t>
      </w:r>
    </w:p>
    <w:p w14:paraId="4DF13CD1" w14:textId="77777777" w:rsidR="0098675D" w:rsidRPr="00A40941" w:rsidRDefault="0098675D" w:rsidP="00693FC5">
      <w:pPr>
        <w:jc w:val="center"/>
        <w:rPr>
          <w:rFonts w:ascii="Times New Roman" w:eastAsia="MS Mincho" w:hAnsi="Times New Roman"/>
          <w:b/>
          <w:bCs/>
          <w:caps/>
          <w:sz w:val="28"/>
          <w:szCs w:val="28"/>
        </w:rPr>
      </w:pPr>
      <w:r w:rsidRPr="00A40941">
        <w:rPr>
          <w:rFonts w:ascii="Times New Roman" w:hAnsi="Times New Roman"/>
          <w:b/>
          <w:bCs/>
          <w:sz w:val="28"/>
          <w:szCs w:val="28"/>
        </w:rPr>
        <w:t>ke Smlouvě o</w:t>
      </w:r>
      <w:r w:rsidRPr="00A40941">
        <w:rPr>
          <w:rFonts w:ascii="Times New Roman" w:hAnsi="Times New Roman"/>
          <w:b/>
          <w:bCs/>
          <w:sz w:val="28"/>
          <w:szCs w:val="28"/>
        </w:rPr>
        <w:br/>
      </w:r>
      <w:r w:rsidRPr="00A40941">
        <w:rPr>
          <w:rFonts w:ascii="Times New Roman" w:eastAsia="MS Mincho" w:hAnsi="Times New Roman"/>
          <w:b/>
          <w:bCs/>
          <w:caps/>
          <w:sz w:val="28"/>
          <w:szCs w:val="28"/>
        </w:rPr>
        <w:t xml:space="preserve">Zajištění provozu a poskytování technické podpory pro Online aplikaci </w:t>
      </w:r>
    </w:p>
    <w:p w14:paraId="3AB6F1B2" w14:textId="720C5330" w:rsidR="0098675D" w:rsidRPr="00A40941" w:rsidRDefault="0098675D" w:rsidP="00937D30">
      <w:pPr>
        <w:jc w:val="center"/>
        <w:rPr>
          <w:rFonts w:ascii="Times New Roman" w:hAnsi="Times New Roman"/>
          <w:b/>
          <w:bCs/>
          <w:sz w:val="28"/>
          <w:szCs w:val="28"/>
        </w:rPr>
      </w:pPr>
      <w:r w:rsidRPr="00A40941">
        <w:rPr>
          <w:rFonts w:ascii="Times New Roman" w:eastAsia="MS Mincho" w:hAnsi="Times New Roman"/>
          <w:b/>
          <w:bCs/>
          <w:caps/>
          <w:sz w:val="28"/>
          <w:szCs w:val="28"/>
        </w:rPr>
        <w:t xml:space="preserve"> „Špalíček </w:t>
      </w:r>
      <w:r w:rsidR="004E665E">
        <w:rPr>
          <w:rFonts w:ascii="Times New Roman" w:eastAsia="MS Mincho" w:hAnsi="Times New Roman"/>
          <w:b/>
          <w:bCs/>
          <w:caps/>
          <w:sz w:val="28"/>
          <w:szCs w:val="28"/>
        </w:rPr>
        <w:t>–</w:t>
      </w:r>
      <w:r w:rsidRPr="00A40941">
        <w:rPr>
          <w:rFonts w:ascii="Times New Roman" w:eastAsia="MS Mincho" w:hAnsi="Times New Roman"/>
          <w:b/>
          <w:bCs/>
          <w:caps/>
          <w:sz w:val="28"/>
          <w:szCs w:val="28"/>
        </w:rPr>
        <w:t xml:space="preserve"> Digitální knihovna kramářských tisků“</w:t>
      </w:r>
      <w:r w:rsidRPr="00A40941">
        <w:rPr>
          <w:rFonts w:ascii="Times New Roman" w:hAnsi="Times New Roman"/>
          <w:b/>
          <w:bCs/>
          <w:sz w:val="28"/>
          <w:szCs w:val="28"/>
        </w:rPr>
        <w:tab/>
      </w:r>
    </w:p>
    <w:p w14:paraId="1763165A" w14:textId="77777777" w:rsidR="0098675D" w:rsidRPr="00BD18C3" w:rsidRDefault="0098675D" w:rsidP="002B4E20">
      <w:pPr>
        <w:pStyle w:val="Nzev"/>
        <w:rPr>
          <w:rFonts w:ascii="Times New Roman" w:hAnsi="Times New Roman" w:cs="Times New Roman"/>
          <w:sz w:val="28"/>
          <w:szCs w:val="28"/>
        </w:rPr>
      </w:pPr>
      <w:r w:rsidRPr="00A40941">
        <w:rPr>
          <w:rFonts w:ascii="Times New Roman" w:hAnsi="Times New Roman" w:cs="Times New Roman"/>
          <w:sz w:val="28"/>
          <w:szCs w:val="28"/>
        </w:rPr>
        <w:t>Podrobná specifikace poskytovaných služeb</w:t>
      </w:r>
      <w:r w:rsidRPr="00A40941">
        <w:rPr>
          <w:rFonts w:ascii="Times New Roman" w:hAnsi="Times New Roman" w:cs="Times New Roman"/>
          <w:sz w:val="28"/>
          <w:szCs w:val="28"/>
        </w:rPr>
        <w:br/>
        <w:t>(též PSPS)</w:t>
      </w:r>
    </w:p>
    <w:p w14:paraId="4F5D489F" w14:textId="77777777" w:rsidR="0098675D" w:rsidRPr="0062731E" w:rsidRDefault="0098675D" w:rsidP="002B4E20">
      <w:pPr>
        <w:pStyle w:val="Podnadpis"/>
        <w:rPr>
          <w:rFonts w:ascii="Times New Roman" w:hAnsi="Times New Roman" w:cs="Times New Roman"/>
          <w:i w:val="0"/>
        </w:rPr>
      </w:pPr>
    </w:p>
    <w:p w14:paraId="48B7D201" w14:textId="77777777" w:rsidR="0098675D" w:rsidRPr="00BD18C3" w:rsidRDefault="0098675D" w:rsidP="004A5BF9">
      <w:pPr>
        <w:pStyle w:val="Nadpis1"/>
        <w:numPr>
          <w:ilvl w:val="0"/>
          <w:numId w:val="8"/>
        </w:numPr>
        <w:rPr>
          <w:rFonts w:ascii="Times New Roman" w:hAnsi="Times New Roman" w:cs="Times New Roman"/>
          <w:sz w:val="28"/>
          <w:szCs w:val="28"/>
        </w:rPr>
      </w:pPr>
      <w:r w:rsidRPr="00BD18C3">
        <w:rPr>
          <w:rFonts w:ascii="Times New Roman" w:hAnsi="Times New Roman" w:cs="Times New Roman"/>
          <w:sz w:val="28"/>
          <w:szCs w:val="28"/>
        </w:rPr>
        <w:t>Parametry základních služeb technické podpory</w:t>
      </w:r>
    </w:p>
    <w:p w14:paraId="4F004CD3" w14:textId="77777777" w:rsidR="0098675D" w:rsidRDefault="0098675D" w:rsidP="002B4E20">
      <w:pPr>
        <w:rPr>
          <w:rFonts w:ascii="Times New Roman" w:hAnsi="Times New Roman"/>
        </w:rPr>
      </w:pPr>
      <w:r w:rsidRPr="0062731E">
        <w:rPr>
          <w:rFonts w:ascii="Times New Roman" w:hAnsi="Times New Roman"/>
        </w:rPr>
        <w:t xml:space="preserve">Technická podpora bude poskytována podle článku 3 Smlouvy o poskytování </w:t>
      </w:r>
      <w:r w:rsidRPr="0062731E">
        <w:rPr>
          <w:rFonts w:ascii="Times New Roman" w:hAnsi="Times New Roman"/>
          <w:b/>
          <w:bCs/>
        </w:rPr>
        <w:t>Základních služeb technické podpory</w:t>
      </w:r>
      <w:r w:rsidRPr="0062731E">
        <w:rPr>
          <w:rFonts w:ascii="Times New Roman" w:hAnsi="Times New Roman"/>
        </w:rPr>
        <w:t xml:space="preserve"> za těchto upřesněných podmínek:</w:t>
      </w:r>
    </w:p>
    <w:p w14:paraId="59901A09" w14:textId="77777777" w:rsidR="0098675D" w:rsidRPr="0062731E" w:rsidRDefault="0098675D" w:rsidP="002B4E20">
      <w:pPr>
        <w:rPr>
          <w:rFonts w:ascii="Times New Roman" w:hAnsi="Times New Roman"/>
        </w:rPr>
      </w:pPr>
    </w:p>
    <w:p w14:paraId="0843ADE1" w14:textId="77777777" w:rsidR="0098675D" w:rsidRPr="0062731E" w:rsidRDefault="0098675D" w:rsidP="002B4E20">
      <w:pPr>
        <w:rPr>
          <w:rFonts w:ascii="Times New Roman" w:hAnsi="Times New Roman"/>
        </w:rPr>
      </w:pPr>
    </w:p>
    <w:p w14:paraId="277245B7" w14:textId="77777777" w:rsidR="0098675D" w:rsidRPr="0062731E" w:rsidRDefault="0098675D" w:rsidP="00DD1AF5">
      <w:pPr>
        <w:pStyle w:val="Nadpis2"/>
        <w:spacing w:after="240"/>
        <w:jc w:val="left"/>
        <w:rPr>
          <w:rFonts w:ascii="Times New Roman" w:hAnsi="Times New Roman"/>
        </w:rPr>
      </w:pPr>
      <w:r>
        <w:rPr>
          <w:rFonts w:ascii="Times New Roman" w:hAnsi="Times New Roman"/>
        </w:rPr>
        <w:t>Odstraňování závad a kritických závad</w:t>
      </w:r>
    </w:p>
    <w:tbl>
      <w:tblPr>
        <w:tblW w:w="5000" w:type="pct"/>
        <w:tblLook w:val="0000" w:firstRow="0" w:lastRow="0" w:firstColumn="0" w:lastColumn="0" w:noHBand="0" w:noVBand="0"/>
      </w:tblPr>
      <w:tblGrid>
        <w:gridCol w:w="2924"/>
        <w:gridCol w:w="6693"/>
      </w:tblGrid>
      <w:tr w:rsidR="0098675D" w:rsidRPr="0098675D" w14:paraId="6FFECCBA" w14:textId="77777777" w:rsidTr="00CC0456">
        <w:trPr>
          <w:cantSplit/>
          <w:trHeight w:val="345"/>
        </w:trPr>
        <w:tc>
          <w:tcPr>
            <w:tcW w:w="1520" w:type="pct"/>
            <w:tcBorders>
              <w:top w:val="single" w:sz="8" w:space="0" w:color="000000"/>
              <w:left w:val="single" w:sz="8" w:space="0" w:color="000000"/>
              <w:bottom w:val="single" w:sz="4" w:space="0" w:color="000000"/>
            </w:tcBorders>
            <w:shd w:val="clear" w:color="auto" w:fill="FBD4B4"/>
          </w:tcPr>
          <w:p w14:paraId="65E94110" w14:textId="77777777" w:rsidR="0098675D" w:rsidRPr="007832B6" w:rsidRDefault="0098675D" w:rsidP="00CC0456">
            <w:pPr>
              <w:keepLines/>
              <w:autoSpaceDE w:val="0"/>
              <w:snapToGrid w:val="0"/>
              <w:spacing w:before="60" w:after="60"/>
              <w:jc w:val="both"/>
              <w:rPr>
                <w:rFonts w:ascii="Times New Roman" w:hAnsi="Times New Roman"/>
                <w:b/>
              </w:rPr>
            </w:pPr>
            <w:r w:rsidRPr="007832B6">
              <w:rPr>
                <w:rFonts w:ascii="Times New Roman" w:hAnsi="Times New Roman"/>
                <w:b/>
                <w:szCs w:val="22"/>
              </w:rPr>
              <w:t>Parametr</w:t>
            </w:r>
          </w:p>
        </w:tc>
        <w:tc>
          <w:tcPr>
            <w:tcW w:w="3480" w:type="pct"/>
            <w:tcBorders>
              <w:top w:val="single" w:sz="8" w:space="0" w:color="000000"/>
              <w:left w:val="single" w:sz="4" w:space="0" w:color="000000"/>
              <w:bottom w:val="single" w:sz="4" w:space="0" w:color="000000"/>
              <w:right w:val="single" w:sz="8" w:space="0" w:color="000000"/>
            </w:tcBorders>
            <w:shd w:val="clear" w:color="auto" w:fill="FBD4B4"/>
          </w:tcPr>
          <w:p w14:paraId="4071FCDF" w14:textId="77777777" w:rsidR="0098675D" w:rsidRPr="007832B6" w:rsidRDefault="0098675D" w:rsidP="00CC0456">
            <w:pPr>
              <w:keepLines/>
              <w:autoSpaceDE w:val="0"/>
              <w:snapToGrid w:val="0"/>
              <w:spacing w:before="60" w:after="60"/>
              <w:jc w:val="both"/>
              <w:rPr>
                <w:rFonts w:ascii="Times New Roman" w:hAnsi="Times New Roman"/>
                <w:b/>
              </w:rPr>
            </w:pPr>
            <w:r w:rsidRPr="007832B6">
              <w:rPr>
                <w:rFonts w:ascii="Times New Roman" w:hAnsi="Times New Roman"/>
                <w:b/>
                <w:szCs w:val="22"/>
              </w:rPr>
              <w:t>Hodnota</w:t>
            </w:r>
          </w:p>
        </w:tc>
      </w:tr>
      <w:tr w:rsidR="0098675D" w:rsidRPr="0098675D" w14:paraId="3F9D4494" w14:textId="77777777" w:rsidTr="00CC0456">
        <w:trPr>
          <w:cantSplit/>
          <w:trHeight w:val="326"/>
        </w:trPr>
        <w:tc>
          <w:tcPr>
            <w:tcW w:w="1520" w:type="pct"/>
            <w:tcBorders>
              <w:left w:val="single" w:sz="8" w:space="0" w:color="000000"/>
              <w:bottom w:val="single" w:sz="4" w:space="0" w:color="000000"/>
            </w:tcBorders>
            <w:shd w:val="clear" w:color="auto" w:fill="FFFFFF"/>
          </w:tcPr>
          <w:p w14:paraId="1D00F3FC"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B</w:t>
            </w:r>
            <w:r w:rsidRPr="007832B6">
              <w:rPr>
                <w:rFonts w:ascii="Times New Roman" w:hAnsi="Times New Roman" w:hint="eastAsia"/>
                <w:szCs w:val="22"/>
              </w:rPr>
              <w:t>ěž</w:t>
            </w:r>
            <w:r w:rsidRPr="007832B6">
              <w:rPr>
                <w:rFonts w:ascii="Times New Roman" w:hAnsi="Times New Roman"/>
                <w:szCs w:val="22"/>
              </w:rPr>
              <w:t>ná pracovní doba</w:t>
            </w:r>
          </w:p>
        </w:tc>
        <w:tc>
          <w:tcPr>
            <w:tcW w:w="3480" w:type="pct"/>
            <w:tcBorders>
              <w:left w:val="single" w:sz="4" w:space="0" w:color="000000"/>
              <w:bottom w:val="single" w:sz="4" w:space="0" w:color="000000"/>
              <w:right w:val="single" w:sz="8" w:space="0" w:color="000000"/>
            </w:tcBorders>
            <w:shd w:val="clear" w:color="auto" w:fill="FFFFFF"/>
          </w:tcPr>
          <w:p w14:paraId="489CBA20"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 xml:space="preserve">Pracovní dny </w:t>
            </w:r>
            <w:r w:rsidRPr="007832B6">
              <w:rPr>
                <w:rFonts w:ascii="Times New Roman" w:hAnsi="Times New Roman"/>
                <w:b/>
                <w:szCs w:val="22"/>
              </w:rPr>
              <w:t>8.30 hod až 16.30 hod</w:t>
            </w:r>
            <w:r w:rsidRPr="007832B6">
              <w:rPr>
                <w:rFonts w:ascii="Times New Roman" w:hAnsi="Times New Roman"/>
                <w:szCs w:val="22"/>
              </w:rPr>
              <w:t>.</w:t>
            </w:r>
          </w:p>
        </w:tc>
      </w:tr>
      <w:tr w:rsidR="0098675D" w:rsidRPr="0098675D" w14:paraId="73D41C68" w14:textId="77777777" w:rsidTr="00CC0456">
        <w:trPr>
          <w:cantSplit/>
          <w:trHeight w:val="326"/>
        </w:trPr>
        <w:tc>
          <w:tcPr>
            <w:tcW w:w="1520" w:type="pct"/>
            <w:tcBorders>
              <w:top w:val="single" w:sz="4" w:space="0" w:color="000000"/>
              <w:left w:val="single" w:sz="8" w:space="0" w:color="000000"/>
              <w:bottom w:val="single" w:sz="4" w:space="0" w:color="000000"/>
            </w:tcBorders>
            <w:shd w:val="clear" w:color="auto" w:fill="FFFFFF"/>
          </w:tcPr>
          <w:p w14:paraId="0F5CAB46" w14:textId="77777777" w:rsidR="0098675D" w:rsidRPr="007832B6" w:rsidRDefault="0098675D" w:rsidP="00CC0456">
            <w:pPr>
              <w:keepLines/>
              <w:tabs>
                <w:tab w:val="right" w:pos="2619"/>
              </w:tabs>
              <w:autoSpaceDE w:val="0"/>
              <w:snapToGrid w:val="0"/>
              <w:spacing w:before="60" w:after="60"/>
              <w:rPr>
                <w:rFonts w:ascii="Times New Roman" w:hAnsi="Times New Roman"/>
              </w:rPr>
            </w:pPr>
            <w:r w:rsidRPr="007832B6">
              <w:rPr>
                <w:rFonts w:ascii="Times New Roman" w:hAnsi="Times New Roman"/>
                <w:szCs w:val="22"/>
              </w:rPr>
              <w:t>Doba pohotovosti</w:t>
            </w:r>
            <w:r w:rsidRPr="00AC46FB">
              <w:rPr>
                <w:rFonts w:ascii="Times New Roman" w:hAnsi="Times New Roman"/>
                <w:szCs w:val="22"/>
              </w:rPr>
              <w:tab/>
            </w:r>
          </w:p>
        </w:tc>
        <w:tc>
          <w:tcPr>
            <w:tcW w:w="3480" w:type="pct"/>
            <w:tcBorders>
              <w:top w:val="single" w:sz="4" w:space="0" w:color="000000"/>
              <w:left w:val="single" w:sz="4" w:space="0" w:color="000000"/>
              <w:bottom w:val="single" w:sz="4" w:space="0" w:color="000000"/>
              <w:right w:val="single" w:sz="8" w:space="0" w:color="000000"/>
            </w:tcBorders>
            <w:shd w:val="clear" w:color="auto" w:fill="FFFFFF"/>
          </w:tcPr>
          <w:p w14:paraId="7123572C"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b/>
                <w:szCs w:val="22"/>
              </w:rPr>
              <w:t>5x8</w:t>
            </w:r>
            <w:r w:rsidRPr="007832B6">
              <w:rPr>
                <w:rFonts w:ascii="Times New Roman" w:hAnsi="Times New Roman"/>
                <w:szCs w:val="22"/>
              </w:rPr>
              <w:t>, to je nep</w:t>
            </w:r>
            <w:r w:rsidRPr="007832B6">
              <w:rPr>
                <w:rFonts w:ascii="Times New Roman" w:hAnsi="Times New Roman" w:hint="eastAsia"/>
                <w:szCs w:val="22"/>
              </w:rPr>
              <w:t>ř</w:t>
            </w:r>
            <w:r w:rsidRPr="007832B6">
              <w:rPr>
                <w:rFonts w:ascii="Times New Roman" w:hAnsi="Times New Roman"/>
                <w:szCs w:val="22"/>
              </w:rPr>
              <w:t>etržit</w:t>
            </w:r>
            <w:r w:rsidRPr="007832B6">
              <w:rPr>
                <w:rFonts w:ascii="Times New Roman" w:hAnsi="Times New Roman" w:hint="eastAsia"/>
                <w:szCs w:val="22"/>
              </w:rPr>
              <w:t>ě</w:t>
            </w:r>
            <w:r w:rsidRPr="007832B6">
              <w:rPr>
                <w:rFonts w:ascii="Times New Roman" w:hAnsi="Times New Roman"/>
                <w:szCs w:val="22"/>
              </w:rPr>
              <w:t xml:space="preserve"> v</w:t>
            </w:r>
            <w:r w:rsidRPr="00AC46FB">
              <w:rPr>
                <w:rFonts w:ascii="Times New Roman" w:hAnsi="Times New Roman"/>
                <w:szCs w:val="22"/>
              </w:rPr>
              <w:t> </w:t>
            </w:r>
            <w:r w:rsidRPr="007832B6">
              <w:rPr>
                <w:rFonts w:ascii="Times New Roman" w:hAnsi="Times New Roman"/>
                <w:szCs w:val="22"/>
              </w:rPr>
              <w:t>B</w:t>
            </w:r>
            <w:r w:rsidRPr="007832B6">
              <w:rPr>
                <w:rFonts w:ascii="Times New Roman" w:hAnsi="Times New Roman" w:hint="eastAsia"/>
                <w:szCs w:val="22"/>
              </w:rPr>
              <w:t>ěž</w:t>
            </w:r>
            <w:r w:rsidRPr="007832B6">
              <w:rPr>
                <w:rFonts w:ascii="Times New Roman" w:hAnsi="Times New Roman"/>
                <w:szCs w:val="22"/>
              </w:rPr>
              <w:t>né pracovní dob</w:t>
            </w:r>
            <w:r w:rsidRPr="007832B6">
              <w:rPr>
                <w:rFonts w:ascii="Times New Roman" w:hAnsi="Times New Roman" w:hint="eastAsia"/>
                <w:szCs w:val="22"/>
              </w:rPr>
              <w:t>ě</w:t>
            </w:r>
          </w:p>
        </w:tc>
      </w:tr>
      <w:tr w:rsidR="0098675D" w:rsidRPr="0098675D" w14:paraId="5589C7A8" w14:textId="77777777" w:rsidTr="00CC0456">
        <w:trPr>
          <w:cantSplit/>
          <w:trHeight w:val="326"/>
        </w:trPr>
        <w:tc>
          <w:tcPr>
            <w:tcW w:w="1520" w:type="pct"/>
            <w:tcBorders>
              <w:top w:val="single" w:sz="4" w:space="0" w:color="000000"/>
              <w:left w:val="single" w:sz="8" w:space="0" w:color="000000"/>
              <w:bottom w:val="single" w:sz="4" w:space="0" w:color="000000"/>
            </w:tcBorders>
            <w:shd w:val="clear" w:color="auto" w:fill="FFFFFF"/>
          </w:tcPr>
          <w:p w14:paraId="2B52B180"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Doba odezvy</w:t>
            </w:r>
          </w:p>
        </w:tc>
        <w:tc>
          <w:tcPr>
            <w:tcW w:w="3480" w:type="pct"/>
            <w:tcBorders>
              <w:top w:val="single" w:sz="4" w:space="0" w:color="000000"/>
              <w:left w:val="single" w:sz="4" w:space="0" w:color="000000"/>
              <w:bottom w:val="single" w:sz="4" w:space="0" w:color="000000"/>
              <w:right w:val="single" w:sz="8" w:space="0" w:color="000000"/>
            </w:tcBorders>
            <w:shd w:val="clear" w:color="auto" w:fill="FFFFFF"/>
          </w:tcPr>
          <w:p w14:paraId="1E704EBF"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b/>
                <w:szCs w:val="22"/>
              </w:rPr>
              <w:t>Do 24 hodin</w:t>
            </w:r>
            <w:r w:rsidRPr="007832B6">
              <w:rPr>
                <w:rFonts w:ascii="Times New Roman" w:hAnsi="Times New Roman"/>
                <w:szCs w:val="22"/>
              </w:rPr>
              <w:t xml:space="preserve"> v</w:t>
            </w:r>
            <w:r w:rsidRPr="00AC46FB">
              <w:rPr>
                <w:rFonts w:ascii="Times New Roman" w:hAnsi="Times New Roman"/>
                <w:szCs w:val="22"/>
              </w:rPr>
              <w:t> </w:t>
            </w:r>
            <w:r w:rsidRPr="007832B6">
              <w:rPr>
                <w:rFonts w:ascii="Times New Roman" w:hAnsi="Times New Roman"/>
                <w:szCs w:val="22"/>
              </w:rPr>
              <w:t>rámci Doby pohotovosti.</w:t>
            </w:r>
          </w:p>
        </w:tc>
      </w:tr>
      <w:tr w:rsidR="0098675D" w:rsidRPr="0098675D" w14:paraId="6375F340" w14:textId="77777777" w:rsidTr="00CC0456">
        <w:trPr>
          <w:cantSplit/>
          <w:trHeight w:val="326"/>
        </w:trPr>
        <w:tc>
          <w:tcPr>
            <w:tcW w:w="1520" w:type="pct"/>
            <w:tcBorders>
              <w:top w:val="single" w:sz="4" w:space="0" w:color="000000"/>
              <w:left w:val="single" w:sz="8" w:space="0" w:color="000000"/>
              <w:bottom w:val="single" w:sz="4" w:space="0" w:color="000000"/>
            </w:tcBorders>
            <w:shd w:val="clear" w:color="auto" w:fill="FFFFFF"/>
          </w:tcPr>
          <w:p w14:paraId="21BD62CE"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Doba nástupu na odstran</w:t>
            </w:r>
            <w:r w:rsidRPr="007832B6">
              <w:rPr>
                <w:rFonts w:ascii="Times New Roman" w:hAnsi="Times New Roman" w:hint="eastAsia"/>
                <w:szCs w:val="22"/>
              </w:rPr>
              <w:t>ě</w:t>
            </w:r>
            <w:r w:rsidRPr="007832B6">
              <w:rPr>
                <w:rFonts w:ascii="Times New Roman" w:hAnsi="Times New Roman"/>
                <w:szCs w:val="22"/>
              </w:rPr>
              <w:t>ní závady</w:t>
            </w:r>
          </w:p>
        </w:tc>
        <w:tc>
          <w:tcPr>
            <w:tcW w:w="3480" w:type="pct"/>
            <w:tcBorders>
              <w:top w:val="single" w:sz="4" w:space="0" w:color="000000"/>
              <w:left w:val="single" w:sz="4" w:space="0" w:color="000000"/>
              <w:bottom w:val="single" w:sz="4" w:space="0" w:color="000000"/>
              <w:right w:val="single" w:sz="8" w:space="0" w:color="000000"/>
            </w:tcBorders>
            <w:shd w:val="clear" w:color="auto" w:fill="FFFFFF"/>
          </w:tcPr>
          <w:p w14:paraId="79844C74"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U</w:t>
            </w:r>
            <w:r w:rsidRPr="007832B6">
              <w:rPr>
                <w:rFonts w:ascii="Times New Roman" w:hAnsi="Times New Roman"/>
                <w:b/>
                <w:szCs w:val="22"/>
              </w:rPr>
              <w:t xml:space="preserve"> </w:t>
            </w:r>
            <w:r w:rsidRPr="007832B6">
              <w:rPr>
                <w:rFonts w:ascii="Times New Roman" w:hAnsi="Times New Roman"/>
                <w:szCs w:val="22"/>
              </w:rPr>
              <w:t xml:space="preserve">Kritické závady </w:t>
            </w:r>
            <w:r w:rsidRPr="007832B6">
              <w:rPr>
                <w:rFonts w:ascii="Times New Roman" w:hAnsi="Times New Roman"/>
                <w:b/>
                <w:szCs w:val="22"/>
              </w:rPr>
              <w:t xml:space="preserve">do 36-ti hodin </w:t>
            </w:r>
            <w:r w:rsidRPr="007832B6">
              <w:rPr>
                <w:rFonts w:ascii="Times New Roman" w:hAnsi="Times New Roman"/>
                <w:bCs/>
                <w:szCs w:val="22"/>
              </w:rPr>
              <w:t>v</w:t>
            </w:r>
            <w:r w:rsidRPr="00AC46FB">
              <w:rPr>
                <w:rFonts w:ascii="Times New Roman" w:hAnsi="Times New Roman"/>
                <w:szCs w:val="22"/>
              </w:rPr>
              <w:t> </w:t>
            </w:r>
            <w:r w:rsidRPr="007832B6">
              <w:rPr>
                <w:rFonts w:ascii="Times New Roman" w:hAnsi="Times New Roman"/>
                <w:szCs w:val="22"/>
              </w:rPr>
              <w:t>rámci Doby pohotovosti.</w:t>
            </w:r>
            <w:r w:rsidRPr="00AC46FB">
              <w:rPr>
                <w:rFonts w:ascii="Times New Roman" w:hAnsi="Times New Roman"/>
                <w:szCs w:val="22"/>
              </w:rPr>
              <w:br/>
            </w:r>
            <w:r w:rsidRPr="007832B6">
              <w:rPr>
                <w:rFonts w:ascii="Times New Roman" w:hAnsi="Times New Roman"/>
                <w:szCs w:val="22"/>
              </w:rPr>
              <w:t>U</w:t>
            </w:r>
            <w:r w:rsidRPr="007832B6">
              <w:rPr>
                <w:rFonts w:ascii="Times New Roman" w:hAnsi="Times New Roman"/>
                <w:b/>
                <w:szCs w:val="22"/>
              </w:rPr>
              <w:t xml:space="preserve"> </w:t>
            </w:r>
            <w:r w:rsidRPr="007832B6">
              <w:rPr>
                <w:rFonts w:ascii="Times New Roman" w:hAnsi="Times New Roman"/>
                <w:szCs w:val="22"/>
              </w:rPr>
              <w:t xml:space="preserve">Závady </w:t>
            </w:r>
            <w:r w:rsidRPr="007832B6">
              <w:rPr>
                <w:rFonts w:ascii="Times New Roman" w:hAnsi="Times New Roman"/>
                <w:b/>
                <w:szCs w:val="22"/>
              </w:rPr>
              <w:t>do 10 pracovních dn</w:t>
            </w:r>
            <w:r w:rsidRPr="007832B6">
              <w:rPr>
                <w:rFonts w:ascii="Times New Roman" w:hAnsi="Times New Roman" w:hint="eastAsia"/>
                <w:b/>
                <w:szCs w:val="22"/>
              </w:rPr>
              <w:t>ů</w:t>
            </w:r>
            <w:r w:rsidRPr="007832B6">
              <w:rPr>
                <w:rFonts w:ascii="Times New Roman" w:hAnsi="Times New Roman"/>
                <w:szCs w:val="22"/>
              </w:rPr>
              <w:t xml:space="preserve"> </w:t>
            </w:r>
            <w:r w:rsidRPr="007832B6">
              <w:rPr>
                <w:rFonts w:ascii="Times New Roman" w:hAnsi="Times New Roman"/>
                <w:bCs/>
                <w:szCs w:val="22"/>
              </w:rPr>
              <w:t>v</w:t>
            </w:r>
            <w:r w:rsidRPr="00AC46FB">
              <w:rPr>
                <w:rFonts w:ascii="Times New Roman" w:hAnsi="Times New Roman"/>
                <w:szCs w:val="22"/>
              </w:rPr>
              <w:t> </w:t>
            </w:r>
            <w:r w:rsidRPr="007832B6">
              <w:rPr>
                <w:rFonts w:ascii="Times New Roman" w:hAnsi="Times New Roman"/>
                <w:szCs w:val="22"/>
              </w:rPr>
              <w:t>rámci Doby pohotovosti.</w:t>
            </w:r>
          </w:p>
        </w:tc>
      </w:tr>
      <w:tr w:rsidR="0098675D" w:rsidRPr="0098675D" w14:paraId="324E2A22" w14:textId="77777777" w:rsidTr="00CC0456">
        <w:trPr>
          <w:cantSplit/>
          <w:trHeight w:val="326"/>
        </w:trPr>
        <w:tc>
          <w:tcPr>
            <w:tcW w:w="1520" w:type="pct"/>
            <w:tcBorders>
              <w:top w:val="single" w:sz="4" w:space="0" w:color="000000"/>
              <w:left w:val="single" w:sz="8" w:space="0" w:color="000000"/>
              <w:bottom w:val="single" w:sz="8" w:space="0" w:color="000000"/>
            </w:tcBorders>
            <w:shd w:val="clear" w:color="auto" w:fill="FFFFFF"/>
          </w:tcPr>
          <w:p w14:paraId="3F01DADB"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Doba ukon</w:t>
            </w:r>
            <w:r w:rsidRPr="007832B6">
              <w:rPr>
                <w:rFonts w:ascii="Times New Roman" w:hAnsi="Times New Roman" w:hint="eastAsia"/>
                <w:szCs w:val="22"/>
              </w:rPr>
              <w:t>č</w:t>
            </w:r>
            <w:r w:rsidRPr="007832B6">
              <w:rPr>
                <w:rFonts w:ascii="Times New Roman" w:hAnsi="Times New Roman"/>
                <w:szCs w:val="22"/>
              </w:rPr>
              <w:t>ení servisního zásahu</w:t>
            </w:r>
          </w:p>
        </w:tc>
        <w:tc>
          <w:tcPr>
            <w:tcW w:w="3480" w:type="pct"/>
            <w:tcBorders>
              <w:top w:val="single" w:sz="4" w:space="0" w:color="000000"/>
              <w:left w:val="single" w:sz="4" w:space="0" w:color="000000"/>
              <w:bottom w:val="single" w:sz="8" w:space="0" w:color="000000"/>
              <w:right w:val="single" w:sz="8" w:space="0" w:color="000000"/>
            </w:tcBorders>
            <w:shd w:val="clear" w:color="auto" w:fill="FFFFFF"/>
          </w:tcPr>
          <w:p w14:paraId="4535E005" w14:textId="77777777" w:rsidR="0098675D" w:rsidRPr="007832B6" w:rsidRDefault="0098675D" w:rsidP="00CC0456">
            <w:pPr>
              <w:keepLines/>
              <w:autoSpaceDE w:val="0"/>
              <w:snapToGrid w:val="0"/>
              <w:spacing w:before="60" w:after="60"/>
              <w:jc w:val="both"/>
              <w:rPr>
                <w:rFonts w:ascii="Times New Roman" w:hAnsi="Times New Roman"/>
              </w:rPr>
            </w:pPr>
            <w:r w:rsidRPr="007832B6">
              <w:rPr>
                <w:rFonts w:ascii="Times New Roman" w:hAnsi="Times New Roman"/>
                <w:bCs/>
                <w:szCs w:val="22"/>
              </w:rPr>
              <w:t>U</w:t>
            </w:r>
            <w:r w:rsidRPr="007832B6">
              <w:rPr>
                <w:rFonts w:ascii="Times New Roman" w:hAnsi="Times New Roman"/>
                <w:b/>
                <w:bCs/>
                <w:szCs w:val="22"/>
              </w:rPr>
              <w:t xml:space="preserve"> </w:t>
            </w:r>
            <w:r w:rsidRPr="007832B6">
              <w:rPr>
                <w:rFonts w:ascii="Times New Roman" w:hAnsi="Times New Roman"/>
                <w:szCs w:val="22"/>
              </w:rPr>
              <w:t>Kritické závady</w:t>
            </w:r>
            <w:r w:rsidRPr="007832B6">
              <w:rPr>
                <w:rFonts w:ascii="Times New Roman" w:hAnsi="Times New Roman"/>
                <w:b/>
                <w:bCs/>
                <w:szCs w:val="22"/>
              </w:rPr>
              <w:t xml:space="preserve"> do 5 dn</w:t>
            </w:r>
            <w:r w:rsidRPr="007832B6">
              <w:rPr>
                <w:rFonts w:ascii="Times New Roman" w:hAnsi="Times New Roman" w:hint="eastAsia"/>
                <w:b/>
                <w:bCs/>
                <w:szCs w:val="22"/>
              </w:rPr>
              <w:t>ů</w:t>
            </w:r>
            <w:r w:rsidRPr="007832B6">
              <w:rPr>
                <w:rFonts w:ascii="Times New Roman" w:hAnsi="Times New Roman"/>
                <w:b/>
                <w:bCs/>
                <w:szCs w:val="22"/>
              </w:rPr>
              <w:t xml:space="preserve"> </w:t>
            </w:r>
            <w:r w:rsidRPr="007832B6">
              <w:rPr>
                <w:rFonts w:ascii="Times New Roman" w:hAnsi="Times New Roman"/>
                <w:szCs w:val="22"/>
              </w:rPr>
              <w:t>od Doby nástupu na odstran</w:t>
            </w:r>
            <w:r w:rsidRPr="007832B6">
              <w:rPr>
                <w:rFonts w:ascii="Times New Roman" w:hAnsi="Times New Roman" w:hint="eastAsia"/>
                <w:szCs w:val="22"/>
              </w:rPr>
              <w:t>ě</w:t>
            </w:r>
            <w:r w:rsidRPr="007832B6">
              <w:rPr>
                <w:rFonts w:ascii="Times New Roman" w:hAnsi="Times New Roman"/>
                <w:szCs w:val="22"/>
              </w:rPr>
              <w:t>ní závady</w:t>
            </w:r>
            <w:r w:rsidRPr="007832B6">
              <w:rPr>
                <w:rFonts w:ascii="Times New Roman" w:hAnsi="Times New Roman"/>
                <w:b/>
                <w:bCs/>
                <w:szCs w:val="22"/>
              </w:rPr>
              <w:t xml:space="preserve"> </w:t>
            </w:r>
            <w:r w:rsidRPr="007832B6">
              <w:rPr>
                <w:rFonts w:ascii="Times New Roman" w:hAnsi="Times New Roman"/>
                <w:szCs w:val="22"/>
              </w:rPr>
              <w:t>v</w:t>
            </w:r>
            <w:r w:rsidRPr="00AC46FB">
              <w:rPr>
                <w:rFonts w:ascii="Times New Roman" w:hAnsi="Times New Roman"/>
                <w:szCs w:val="22"/>
              </w:rPr>
              <w:t> </w:t>
            </w:r>
            <w:r w:rsidRPr="007832B6">
              <w:rPr>
                <w:rFonts w:ascii="Times New Roman" w:hAnsi="Times New Roman"/>
                <w:szCs w:val="22"/>
              </w:rPr>
              <w:t xml:space="preserve">rámci Doby pohotovosti. </w:t>
            </w:r>
            <w:r w:rsidRPr="007832B6">
              <w:rPr>
                <w:rFonts w:ascii="Times New Roman" w:hAnsi="Times New Roman"/>
                <w:bCs/>
              </w:rPr>
              <w:t xml:space="preserve">Náhradní </w:t>
            </w:r>
            <w:r w:rsidRPr="007832B6">
              <w:rPr>
                <w:rFonts w:ascii="Times New Roman" w:hAnsi="Times New Roman" w:hint="eastAsia"/>
                <w:bCs/>
              </w:rPr>
              <w:t>ř</w:t>
            </w:r>
            <w:r w:rsidRPr="007832B6">
              <w:rPr>
                <w:rFonts w:ascii="Times New Roman" w:hAnsi="Times New Roman"/>
                <w:bCs/>
              </w:rPr>
              <w:t xml:space="preserve">ešení </w:t>
            </w:r>
            <w:r w:rsidRPr="007832B6">
              <w:rPr>
                <w:rFonts w:ascii="Times New Roman" w:hAnsi="Times New Roman"/>
                <w:szCs w:val="22"/>
              </w:rPr>
              <w:t>bude Dodavatelem dodáno do konce B</w:t>
            </w:r>
            <w:r w:rsidRPr="007832B6">
              <w:rPr>
                <w:rFonts w:ascii="Times New Roman" w:hAnsi="Times New Roman" w:hint="eastAsia"/>
                <w:szCs w:val="22"/>
              </w:rPr>
              <w:t>ěž</w:t>
            </w:r>
            <w:r w:rsidRPr="007832B6">
              <w:rPr>
                <w:rFonts w:ascii="Times New Roman" w:hAnsi="Times New Roman"/>
                <w:szCs w:val="22"/>
              </w:rPr>
              <w:t>né pracovní doby následujícího pracovního dne.</w:t>
            </w:r>
          </w:p>
          <w:p w14:paraId="3EDFFF33" w14:textId="77777777" w:rsidR="0098675D" w:rsidRPr="007832B6" w:rsidRDefault="0098675D" w:rsidP="00CC0456">
            <w:pPr>
              <w:keepLines/>
              <w:autoSpaceDE w:val="0"/>
              <w:spacing w:before="60" w:after="60"/>
              <w:jc w:val="both"/>
              <w:rPr>
                <w:rFonts w:ascii="Times New Roman" w:hAnsi="Times New Roman"/>
                <w:bCs/>
              </w:rPr>
            </w:pPr>
            <w:r w:rsidRPr="007832B6">
              <w:rPr>
                <w:rFonts w:ascii="Times New Roman" w:hAnsi="Times New Roman"/>
                <w:bCs/>
                <w:szCs w:val="22"/>
              </w:rPr>
              <w:t>Do smluvené doby u nahlášené Závady.</w:t>
            </w:r>
          </w:p>
        </w:tc>
      </w:tr>
      <w:tr w:rsidR="0098675D" w:rsidRPr="0098675D" w14:paraId="461FFA4F" w14:textId="77777777" w:rsidTr="00CC0456">
        <w:trPr>
          <w:cantSplit/>
          <w:trHeight w:val="326"/>
        </w:trPr>
        <w:tc>
          <w:tcPr>
            <w:tcW w:w="1520" w:type="pct"/>
            <w:tcBorders>
              <w:top w:val="single" w:sz="4" w:space="0" w:color="000000"/>
              <w:left w:val="single" w:sz="8" w:space="0" w:color="000000"/>
              <w:bottom w:val="single" w:sz="8" w:space="0" w:color="000000"/>
            </w:tcBorders>
            <w:shd w:val="clear" w:color="auto" w:fill="FFFFFF"/>
          </w:tcPr>
          <w:p w14:paraId="7BB335B0"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Maximální možná celková doba Kritických závad</w:t>
            </w:r>
          </w:p>
        </w:tc>
        <w:tc>
          <w:tcPr>
            <w:tcW w:w="3480" w:type="pct"/>
            <w:tcBorders>
              <w:top w:val="single" w:sz="4" w:space="0" w:color="000000"/>
              <w:left w:val="single" w:sz="4" w:space="0" w:color="000000"/>
              <w:bottom w:val="single" w:sz="8" w:space="0" w:color="000000"/>
              <w:right w:val="single" w:sz="8" w:space="0" w:color="000000"/>
            </w:tcBorders>
            <w:shd w:val="clear" w:color="auto" w:fill="FFFFFF"/>
          </w:tcPr>
          <w:p w14:paraId="251F8AE3" w14:textId="77777777" w:rsidR="0098675D" w:rsidRPr="007832B6" w:rsidRDefault="0098675D" w:rsidP="00CC0456">
            <w:pPr>
              <w:keepLines/>
              <w:autoSpaceDE w:val="0"/>
              <w:snapToGrid w:val="0"/>
              <w:spacing w:before="60" w:after="60"/>
              <w:rPr>
                <w:rFonts w:ascii="Times New Roman" w:hAnsi="Times New Roman"/>
                <w:bCs/>
              </w:rPr>
            </w:pPr>
            <w:r w:rsidRPr="007832B6">
              <w:rPr>
                <w:rFonts w:ascii="Times New Roman" w:hAnsi="Times New Roman"/>
                <w:bCs/>
                <w:szCs w:val="22"/>
              </w:rPr>
              <w:t>U</w:t>
            </w:r>
            <w:r w:rsidRPr="007832B6">
              <w:rPr>
                <w:rFonts w:ascii="Times New Roman" w:hAnsi="Times New Roman"/>
                <w:b/>
                <w:bCs/>
                <w:szCs w:val="22"/>
              </w:rPr>
              <w:t xml:space="preserve"> </w:t>
            </w:r>
            <w:r w:rsidRPr="007832B6">
              <w:rPr>
                <w:rFonts w:ascii="Times New Roman" w:hAnsi="Times New Roman"/>
                <w:szCs w:val="22"/>
              </w:rPr>
              <w:t>Kritické závady</w:t>
            </w:r>
            <w:r w:rsidRPr="007832B6">
              <w:rPr>
                <w:rFonts w:ascii="Times New Roman" w:hAnsi="Times New Roman"/>
                <w:b/>
                <w:bCs/>
                <w:szCs w:val="22"/>
              </w:rPr>
              <w:t xml:space="preserve"> </w:t>
            </w:r>
            <w:r w:rsidRPr="007832B6">
              <w:rPr>
                <w:rFonts w:ascii="Times New Roman" w:hAnsi="Times New Roman"/>
                <w:bCs/>
                <w:szCs w:val="22"/>
              </w:rPr>
              <w:t>nep</w:t>
            </w:r>
            <w:r w:rsidRPr="007832B6">
              <w:rPr>
                <w:rFonts w:ascii="Times New Roman" w:hAnsi="Times New Roman" w:hint="eastAsia"/>
                <w:bCs/>
                <w:szCs w:val="22"/>
              </w:rPr>
              <w:t>ř</w:t>
            </w:r>
            <w:r w:rsidRPr="007832B6">
              <w:rPr>
                <w:rFonts w:ascii="Times New Roman" w:hAnsi="Times New Roman"/>
                <w:bCs/>
                <w:szCs w:val="22"/>
              </w:rPr>
              <w:t>ekro</w:t>
            </w:r>
            <w:r w:rsidRPr="007832B6">
              <w:rPr>
                <w:rFonts w:ascii="Times New Roman" w:hAnsi="Times New Roman" w:hint="eastAsia"/>
                <w:bCs/>
                <w:szCs w:val="22"/>
              </w:rPr>
              <w:t>čí</w:t>
            </w:r>
            <w:r w:rsidRPr="007832B6">
              <w:rPr>
                <w:rFonts w:ascii="Times New Roman" w:hAnsi="Times New Roman"/>
                <w:b/>
                <w:bCs/>
                <w:szCs w:val="22"/>
              </w:rPr>
              <w:t xml:space="preserve"> </w:t>
            </w:r>
            <w:r w:rsidRPr="007832B6">
              <w:rPr>
                <w:rFonts w:ascii="Times New Roman" w:hAnsi="Times New Roman"/>
                <w:bCs/>
                <w:szCs w:val="22"/>
              </w:rPr>
              <w:t>sou</w:t>
            </w:r>
            <w:r w:rsidRPr="007832B6">
              <w:rPr>
                <w:rFonts w:ascii="Times New Roman" w:hAnsi="Times New Roman" w:hint="eastAsia"/>
                <w:bCs/>
                <w:szCs w:val="22"/>
              </w:rPr>
              <w:t>č</w:t>
            </w:r>
            <w:r w:rsidRPr="007832B6">
              <w:rPr>
                <w:rFonts w:ascii="Times New Roman" w:hAnsi="Times New Roman"/>
                <w:bCs/>
                <w:szCs w:val="22"/>
              </w:rPr>
              <w:t>et</w:t>
            </w:r>
            <w:r w:rsidRPr="007832B6">
              <w:rPr>
                <w:rFonts w:ascii="Times New Roman" w:hAnsi="Times New Roman"/>
                <w:b/>
                <w:bCs/>
                <w:szCs w:val="22"/>
              </w:rPr>
              <w:t xml:space="preserve"> </w:t>
            </w:r>
            <w:r w:rsidRPr="007832B6">
              <w:rPr>
                <w:rFonts w:ascii="Times New Roman" w:hAnsi="Times New Roman"/>
                <w:bCs/>
                <w:szCs w:val="22"/>
              </w:rPr>
              <w:t>dob trvání kritických závad do 30 dn</w:t>
            </w:r>
            <w:r w:rsidRPr="007832B6">
              <w:rPr>
                <w:rFonts w:ascii="Times New Roman" w:hAnsi="Times New Roman" w:hint="eastAsia"/>
                <w:bCs/>
                <w:szCs w:val="22"/>
              </w:rPr>
              <w:t>ů</w:t>
            </w:r>
            <w:r w:rsidRPr="007832B6">
              <w:rPr>
                <w:rFonts w:ascii="Times New Roman" w:hAnsi="Times New Roman"/>
                <w:bCs/>
                <w:szCs w:val="22"/>
              </w:rPr>
              <w:t xml:space="preserve"> v</w:t>
            </w:r>
            <w:r w:rsidRPr="00AC46FB">
              <w:rPr>
                <w:rFonts w:ascii="Times New Roman" w:hAnsi="Times New Roman"/>
                <w:bCs/>
                <w:szCs w:val="22"/>
              </w:rPr>
              <w:t> </w:t>
            </w:r>
            <w:r w:rsidRPr="007832B6">
              <w:rPr>
                <w:rFonts w:ascii="Times New Roman" w:hAnsi="Times New Roman"/>
                <w:bCs/>
                <w:szCs w:val="22"/>
              </w:rPr>
              <w:t>pr</w:t>
            </w:r>
            <w:r w:rsidRPr="007832B6">
              <w:rPr>
                <w:rFonts w:ascii="Times New Roman" w:hAnsi="Times New Roman" w:hint="eastAsia"/>
                <w:bCs/>
                <w:szCs w:val="22"/>
              </w:rPr>
              <w:t>ů</w:t>
            </w:r>
            <w:r w:rsidRPr="007832B6">
              <w:rPr>
                <w:rFonts w:ascii="Times New Roman" w:hAnsi="Times New Roman"/>
                <w:bCs/>
                <w:szCs w:val="22"/>
              </w:rPr>
              <w:t>b</w:t>
            </w:r>
            <w:r w:rsidRPr="007832B6">
              <w:rPr>
                <w:rFonts w:ascii="Times New Roman" w:hAnsi="Times New Roman" w:hint="eastAsia"/>
                <w:bCs/>
                <w:szCs w:val="22"/>
              </w:rPr>
              <w:t>ě</w:t>
            </w:r>
            <w:r w:rsidRPr="007832B6">
              <w:rPr>
                <w:rFonts w:ascii="Times New Roman" w:hAnsi="Times New Roman"/>
                <w:bCs/>
                <w:szCs w:val="22"/>
              </w:rPr>
              <w:t>hu roku.</w:t>
            </w:r>
          </w:p>
        </w:tc>
      </w:tr>
    </w:tbl>
    <w:p w14:paraId="53D28C5A" w14:textId="77777777" w:rsidR="0098675D" w:rsidRDefault="0098675D" w:rsidP="00DB14D3">
      <w:pPr>
        <w:pStyle w:val="Nadpis2"/>
        <w:numPr>
          <w:ilvl w:val="0"/>
          <w:numId w:val="0"/>
        </w:numPr>
        <w:spacing w:after="113"/>
        <w:ind w:left="576"/>
        <w:rPr>
          <w:rFonts w:ascii="Times New Roman" w:hAnsi="Times New Roman"/>
        </w:rPr>
      </w:pPr>
    </w:p>
    <w:p w14:paraId="4F5F48DD" w14:textId="77777777" w:rsidR="0098675D" w:rsidRDefault="0098675D" w:rsidP="004A5BF9">
      <w:pPr>
        <w:pStyle w:val="Nadpis2"/>
        <w:spacing w:after="113"/>
        <w:jc w:val="left"/>
        <w:rPr>
          <w:rFonts w:ascii="Times New Roman" w:hAnsi="Times New Roman"/>
        </w:rPr>
      </w:pPr>
      <w:r>
        <w:rPr>
          <w:rFonts w:ascii="Times New Roman" w:hAnsi="Times New Roman"/>
        </w:rPr>
        <w:t>Komplexní dohled na provoz Systému</w:t>
      </w:r>
    </w:p>
    <w:tbl>
      <w:tblPr>
        <w:tblW w:w="5000" w:type="pct"/>
        <w:tblLook w:val="0000" w:firstRow="0" w:lastRow="0" w:firstColumn="0" w:lastColumn="0" w:noHBand="0" w:noVBand="0"/>
      </w:tblPr>
      <w:tblGrid>
        <w:gridCol w:w="2924"/>
        <w:gridCol w:w="6693"/>
      </w:tblGrid>
      <w:tr w:rsidR="0098675D" w:rsidRPr="00E65EC7" w14:paraId="2C449CB4" w14:textId="77777777" w:rsidTr="00CC0456">
        <w:trPr>
          <w:trHeight w:val="345"/>
        </w:trPr>
        <w:tc>
          <w:tcPr>
            <w:tcW w:w="1520" w:type="pct"/>
            <w:tcBorders>
              <w:top w:val="single" w:sz="8" w:space="0" w:color="000000"/>
              <w:left w:val="single" w:sz="8" w:space="0" w:color="000000"/>
              <w:bottom w:val="single" w:sz="4" w:space="0" w:color="000000"/>
            </w:tcBorders>
            <w:shd w:val="clear" w:color="auto" w:fill="FBD4B4"/>
          </w:tcPr>
          <w:p w14:paraId="157B1CE8" w14:textId="77777777" w:rsidR="0098675D" w:rsidRPr="00E65EC7" w:rsidRDefault="0098675D" w:rsidP="00CC0456">
            <w:pPr>
              <w:keepLines/>
              <w:autoSpaceDE w:val="0"/>
              <w:snapToGrid w:val="0"/>
              <w:spacing w:before="60" w:after="60"/>
              <w:jc w:val="both"/>
              <w:rPr>
                <w:rFonts w:cs="Arial"/>
                <w:b/>
              </w:rPr>
            </w:pPr>
            <w:r w:rsidRPr="00E65EC7">
              <w:rPr>
                <w:rFonts w:cs="Arial"/>
                <w:b/>
                <w:szCs w:val="22"/>
              </w:rPr>
              <w:t>Parametr</w:t>
            </w:r>
          </w:p>
        </w:tc>
        <w:tc>
          <w:tcPr>
            <w:tcW w:w="3480" w:type="pct"/>
            <w:tcBorders>
              <w:top w:val="single" w:sz="8" w:space="0" w:color="000000"/>
              <w:left w:val="single" w:sz="4" w:space="0" w:color="000000"/>
              <w:bottom w:val="single" w:sz="4" w:space="0" w:color="000000"/>
              <w:right w:val="single" w:sz="8" w:space="0" w:color="000000"/>
            </w:tcBorders>
            <w:shd w:val="clear" w:color="auto" w:fill="FBD4B4"/>
          </w:tcPr>
          <w:p w14:paraId="2F10A2DC" w14:textId="77777777" w:rsidR="0098675D" w:rsidRPr="00E65EC7" w:rsidRDefault="0098675D" w:rsidP="00CC0456">
            <w:pPr>
              <w:keepLines/>
              <w:autoSpaceDE w:val="0"/>
              <w:snapToGrid w:val="0"/>
              <w:spacing w:before="60" w:after="60"/>
              <w:jc w:val="both"/>
              <w:rPr>
                <w:rFonts w:cs="Arial"/>
                <w:b/>
              </w:rPr>
            </w:pPr>
            <w:r w:rsidRPr="00E65EC7">
              <w:rPr>
                <w:rFonts w:cs="Arial"/>
                <w:b/>
                <w:szCs w:val="22"/>
              </w:rPr>
              <w:t>Hodnota</w:t>
            </w:r>
          </w:p>
        </w:tc>
      </w:tr>
      <w:tr w:rsidR="0098675D" w:rsidRPr="0098675D" w14:paraId="47201EFC" w14:textId="77777777" w:rsidTr="00CC0456">
        <w:trPr>
          <w:trHeight w:val="326"/>
        </w:trPr>
        <w:tc>
          <w:tcPr>
            <w:tcW w:w="1520" w:type="pct"/>
            <w:tcBorders>
              <w:left w:val="single" w:sz="8" w:space="0" w:color="000000"/>
              <w:bottom w:val="single" w:sz="4" w:space="0" w:color="000000"/>
            </w:tcBorders>
          </w:tcPr>
          <w:p w14:paraId="5F3C6381"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Dohled a kontrola nad provozem Systému</w:t>
            </w:r>
          </w:p>
        </w:tc>
        <w:tc>
          <w:tcPr>
            <w:tcW w:w="3480" w:type="pct"/>
            <w:tcBorders>
              <w:left w:val="single" w:sz="4" w:space="0" w:color="000000"/>
              <w:bottom w:val="single" w:sz="4" w:space="0" w:color="000000"/>
              <w:right w:val="single" w:sz="8" w:space="0" w:color="000000"/>
            </w:tcBorders>
          </w:tcPr>
          <w:p w14:paraId="2AC23BF5" w14:textId="77777777" w:rsidR="0098675D" w:rsidRPr="007832B6" w:rsidRDefault="0098675D" w:rsidP="00CC0456">
            <w:pPr>
              <w:keepLines/>
              <w:autoSpaceDE w:val="0"/>
              <w:snapToGrid w:val="0"/>
              <w:spacing w:before="60" w:after="60"/>
              <w:jc w:val="both"/>
              <w:rPr>
                <w:rFonts w:ascii="Times New Roman" w:hAnsi="Times New Roman"/>
              </w:rPr>
            </w:pPr>
            <w:r w:rsidRPr="007832B6">
              <w:rPr>
                <w:rFonts w:ascii="Times New Roman" w:hAnsi="Times New Roman"/>
                <w:szCs w:val="22"/>
              </w:rPr>
              <w:t>Dodavatel zajistí dohled a kontrolu Systému v</w:t>
            </w:r>
            <w:r w:rsidRPr="00AC46FB">
              <w:rPr>
                <w:rFonts w:ascii="Times New Roman" w:hAnsi="Times New Roman"/>
                <w:szCs w:val="22"/>
              </w:rPr>
              <w:t> </w:t>
            </w:r>
            <w:r w:rsidRPr="007832B6">
              <w:rPr>
                <w:rFonts w:ascii="Times New Roman" w:hAnsi="Times New Roman"/>
                <w:szCs w:val="22"/>
              </w:rPr>
              <w:t>pravidelných intervalech -1</w:t>
            </w:r>
            <w:r>
              <w:rPr>
                <w:rFonts w:ascii="Times New Roman" w:hAnsi="Times New Roman"/>
                <w:szCs w:val="22"/>
              </w:rPr>
              <w:t> </w:t>
            </w:r>
            <w:r w:rsidRPr="007832B6">
              <w:rPr>
                <w:rFonts w:ascii="Times New Roman" w:hAnsi="Times New Roman"/>
                <w:szCs w:val="22"/>
              </w:rPr>
              <w:t>x m</w:t>
            </w:r>
            <w:r w:rsidRPr="007832B6">
              <w:rPr>
                <w:rFonts w:ascii="Times New Roman" w:hAnsi="Times New Roman" w:hint="eastAsia"/>
                <w:szCs w:val="22"/>
              </w:rPr>
              <w:t>ě</w:t>
            </w:r>
            <w:r w:rsidRPr="007832B6">
              <w:rPr>
                <w:rFonts w:ascii="Times New Roman" w:hAnsi="Times New Roman"/>
                <w:szCs w:val="22"/>
              </w:rPr>
              <w:t>sí</w:t>
            </w:r>
            <w:r w:rsidRPr="007832B6">
              <w:rPr>
                <w:rFonts w:ascii="Times New Roman" w:hAnsi="Times New Roman" w:hint="eastAsia"/>
                <w:szCs w:val="22"/>
              </w:rPr>
              <w:t>č</w:t>
            </w:r>
            <w:r w:rsidRPr="007832B6">
              <w:rPr>
                <w:rFonts w:ascii="Times New Roman" w:hAnsi="Times New Roman"/>
                <w:szCs w:val="22"/>
              </w:rPr>
              <w:t>n</w:t>
            </w:r>
            <w:r w:rsidRPr="007832B6">
              <w:rPr>
                <w:rFonts w:ascii="Times New Roman" w:hAnsi="Times New Roman" w:hint="eastAsia"/>
                <w:szCs w:val="22"/>
              </w:rPr>
              <w:t>ě</w:t>
            </w:r>
            <w:r w:rsidRPr="007832B6">
              <w:rPr>
                <w:rFonts w:ascii="Times New Roman" w:hAnsi="Times New Roman"/>
                <w:szCs w:val="22"/>
              </w:rPr>
              <w:t>. Sou</w:t>
            </w:r>
            <w:r w:rsidRPr="007832B6">
              <w:rPr>
                <w:rFonts w:ascii="Times New Roman" w:hAnsi="Times New Roman" w:hint="eastAsia"/>
                <w:szCs w:val="22"/>
              </w:rPr>
              <w:t>čá</w:t>
            </w:r>
            <w:r w:rsidRPr="007832B6">
              <w:rPr>
                <w:rFonts w:ascii="Times New Roman" w:hAnsi="Times New Roman"/>
                <w:szCs w:val="22"/>
              </w:rPr>
              <w:t xml:space="preserve">stí kontroly budou: </w:t>
            </w:r>
          </w:p>
          <w:p w14:paraId="7882F5A6" w14:textId="77777777" w:rsidR="0098675D" w:rsidRPr="007832B6" w:rsidRDefault="0098675D" w:rsidP="002A5FD0">
            <w:pPr>
              <w:keepLines/>
              <w:numPr>
                <w:ilvl w:val="0"/>
                <w:numId w:val="3"/>
              </w:numPr>
              <w:tabs>
                <w:tab w:val="left" w:pos="285"/>
              </w:tabs>
              <w:autoSpaceDE w:val="0"/>
              <w:snapToGrid w:val="0"/>
              <w:ind w:left="284" w:hanging="284"/>
              <w:jc w:val="both"/>
              <w:rPr>
                <w:rFonts w:ascii="Times New Roman" w:hAnsi="Times New Roman"/>
              </w:rPr>
            </w:pPr>
            <w:r w:rsidRPr="007832B6">
              <w:rPr>
                <w:rFonts w:ascii="Times New Roman" w:hAnsi="Times New Roman"/>
                <w:szCs w:val="22"/>
              </w:rPr>
              <w:t>Standardní kontrola log</w:t>
            </w:r>
            <w:r w:rsidRPr="007832B6">
              <w:rPr>
                <w:rFonts w:ascii="Times New Roman" w:hAnsi="Times New Roman" w:hint="eastAsia"/>
                <w:szCs w:val="22"/>
              </w:rPr>
              <w:t>ů</w:t>
            </w:r>
            <w:r w:rsidRPr="007832B6">
              <w:rPr>
                <w:rFonts w:ascii="Times New Roman" w:hAnsi="Times New Roman"/>
                <w:szCs w:val="22"/>
              </w:rPr>
              <w:t xml:space="preserve"> a jejich následné odstran</w:t>
            </w:r>
            <w:r w:rsidRPr="007832B6">
              <w:rPr>
                <w:rFonts w:ascii="Times New Roman" w:hAnsi="Times New Roman" w:hint="eastAsia"/>
                <w:szCs w:val="22"/>
              </w:rPr>
              <w:t>ě</w:t>
            </w:r>
            <w:r w:rsidRPr="007832B6">
              <w:rPr>
                <w:rFonts w:ascii="Times New Roman" w:hAnsi="Times New Roman"/>
                <w:szCs w:val="22"/>
              </w:rPr>
              <w:t>ní (v</w:t>
            </w:r>
            <w:r w:rsidRPr="007832B6">
              <w:rPr>
                <w:rFonts w:ascii="Times New Roman" w:hAnsi="Times New Roman" w:hint="eastAsia"/>
                <w:szCs w:val="22"/>
              </w:rPr>
              <w:t>č</w:t>
            </w:r>
            <w:r w:rsidRPr="007832B6">
              <w:rPr>
                <w:rFonts w:ascii="Times New Roman" w:hAnsi="Times New Roman"/>
                <w:szCs w:val="22"/>
              </w:rPr>
              <w:t>etn</w:t>
            </w:r>
            <w:r w:rsidRPr="007832B6">
              <w:rPr>
                <w:rFonts w:ascii="Times New Roman" w:hAnsi="Times New Roman" w:hint="eastAsia"/>
                <w:szCs w:val="22"/>
              </w:rPr>
              <w:t>ě</w:t>
            </w:r>
            <w:r w:rsidRPr="007832B6">
              <w:rPr>
                <w:rFonts w:ascii="Times New Roman" w:hAnsi="Times New Roman"/>
                <w:szCs w:val="22"/>
              </w:rPr>
              <w:t xml:space="preserve"> p</w:t>
            </w:r>
            <w:r w:rsidRPr="007832B6">
              <w:rPr>
                <w:rFonts w:ascii="Times New Roman" w:hAnsi="Times New Roman" w:hint="eastAsia"/>
                <w:szCs w:val="22"/>
              </w:rPr>
              <w:t>ří</w:t>
            </w:r>
            <w:r w:rsidRPr="007832B6">
              <w:rPr>
                <w:rFonts w:ascii="Times New Roman" w:hAnsi="Times New Roman"/>
                <w:szCs w:val="22"/>
              </w:rPr>
              <w:t>padného uložení).</w:t>
            </w:r>
          </w:p>
          <w:p w14:paraId="5316E4BA" w14:textId="77777777" w:rsidR="0098675D" w:rsidRPr="007832B6" w:rsidRDefault="0098675D" w:rsidP="002A5FD0">
            <w:pPr>
              <w:keepLines/>
              <w:numPr>
                <w:ilvl w:val="0"/>
                <w:numId w:val="3"/>
              </w:numPr>
              <w:tabs>
                <w:tab w:val="left" w:pos="285"/>
              </w:tabs>
              <w:autoSpaceDE w:val="0"/>
              <w:snapToGrid w:val="0"/>
              <w:ind w:left="284" w:hanging="284"/>
              <w:jc w:val="both"/>
              <w:rPr>
                <w:rFonts w:ascii="Times New Roman" w:hAnsi="Times New Roman"/>
              </w:rPr>
            </w:pPr>
            <w:r w:rsidRPr="007832B6">
              <w:rPr>
                <w:rFonts w:ascii="Times New Roman" w:hAnsi="Times New Roman"/>
                <w:szCs w:val="22"/>
              </w:rPr>
              <w:t>Standardní kontrola importních a konverzních adresá</w:t>
            </w:r>
            <w:r w:rsidRPr="007832B6">
              <w:rPr>
                <w:rFonts w:ascii="Times New Roman" w:hAnsi="Times New Roman" w:hint="eastAsia"/>
                <w:szCs w:val="22"/>
              </w:rPr>
              <w:t>řů</w:t>
            </w:r>
            <w:r w:rsidRPr="007832B6">
              <w:rPr>
                <w:rFonts w:ascii="Times New Roman" w:hAnsi="Times New Roman"/>
                <w:szCs w:val="22"/>
              </w:rPr>
              <w:t xml:space="preserve">. </w:t>
            </w:r>
          </w:p>
          <w:p w14:paraId="3051A47D" w14:textId="77777777" w:rsidR="0098675D" w:rsidRPr="007832B6" w:rsidRDefault="0098675D" w:rsidP="002A5FD0">
            <w:pPr>
              <w:keepLines/>
              <w:numPr>
                <w:ilvl w:val="0"/>
                <w:numId w:val="3"/>
              </w:numPr>
              <w:tabs>
                <w:tab w:val="left" w:pos="285"/>
              </w:tabs>
              <w:autoSpaceDE w:val="0"/>
              <w:snapToGrid w:val="0"/>
              <w:ind w:left="284" w:hanging="284"/>
              <w:jc w:val="both"/>
              <w:rPr>
                <w:rFonts w:ascii="Times New Roman" w:hAnsi="Times New Roman"/>
              </w:rPr>
            </w:pPr>
            <w:r w:rsidRPr="007832B6">
              <w:rPr>
                <w:rFonts w:ascii="Times New Roman" w:hAnsi="Times New Roman"/>
                <w:szCs w:val="22"/>
              </w:rPr>
              <w:t>Specifická kontrola p</w:t>
            </w:r>
            <w:r w:rsidRPr="007832B6">
              <w:rPr>
                <w:rFonts w:ascii="Times New Roman" w:hAnsi="Times New Roman" w:hint="eastAsia"/>
                <w:szCs w:val="22"/>
              </w:rPr>
              <w:t>ř</w:t>
            </w:r>
            <w:r w:rsidRPr="007832B6">
              <w:rPr>
                <w:rFonts w:ascii="Times New Roman" w:hAnsi="Times New Roman"/>
                <w:szCs w:val="22"/>
              </w:rPr>
              <w:t>edm</w:t>
            </w:r>
            <w:r w:rsidRPr="007832B6">
              <w:rPr>
                <w:rFonts w:ascii="Times New Roman" w:hAnsi="Times New Roman" w:hint="eastAsia"/>
                <w:szCs w:val="22"/>
              </w:rPr>
              <w:t>ě</w:t>
            </w:r>
            <w:r w:rsidRPr="007832B6">
              <w:rPr>
                <w:rFonts w:ascii="Times New Roman" w:hAnsi="Times New Roman"/>
                <w:szCs w:val="22"/>
              </w:rPr>
              <w:t>tného Software, vyplývající ze zkušeností s</w:t>
            </w:r>
            <w:r w:rsidRPr="00AC46FB">
              <w:rPr>
                <w:rFonts w:ascii="Times New Roman" w:hAnsi="Times New Roman"/>
                <w:szCs w:val="22"/>
              </w:rPr>
              <w:t> </w:t>
            </w:r>
            <w:r w:rsidRPr="007832B6">
              <w:rPr>
                <w:rFonts w:ascii="Times New Roman" w:hAnsi="Times New Roman"/>
                <w:szCs w:val="22"/>
              </w:rPr>
              <w:t xml:space="preserve">jeho provozováním. </w:t>
            </w:r>
          </w:p>
        </w:tc>
      </w:tr>
    </w:tbl>
    <w:p w14:paraId="36517FA4" w14:textId="77777777" w:rsidR="0098675D" w:rsidRPr="0062731E" w:rsidRDefault="0098675D" w:rsidP="00513100">
      <w:pPr>
        <w:pStyle w:val="Nadpis2"/>
        <w:numPr>
          <w:ilvl w:val="0"/>
          <w:numId w:val="0"/>
        </w:numPr>
        <w:spacing w:after="113"/>
        <w:jc w:val="left"/>
        <w:rPr>
          <w:rFonts w:ascii="Times New Roman" w:hAnsi="Times New Roman"/>
        </w:rPr>
      </w:pPr>
    </w:p>
    <w:p w14:paraId="6F9A851A" w14:textId="77777777" w:rsidR="0098675D" w:rsidRPr="0005183C" w:rsidRDefault="0098675D" w:rsidP="00513100">
      <w:pPr>
        <w:pStyle w:val="Nadpis2"/>
        <w:spacing w:after="113"/>
        <w:jc w:val="left"/>
        <w:rPr>
          <w:rFonts w:ascii="Times New Roman" w:hAnsi="Times New Roman"/>
        </w:rPr>
      </w:pPr>
      <w:r>
        <w:rPr>
          <w:rFonts w:ascii="Times New Roman" w:hAnsi="Times New Roman"/>
        </w:rPr>
        <w:t>Zajištění dostupnosti a provozu</w:t>
      </w:r>
    </w:p>
    <w:tbl>
      <w:tblPr>
        <w:tblW w:w="4804" w:type="pct"/>
        <w:tblLook w:val="0000" w:firstRow="0" w:lastRow="0" w:firstColumn="0" w:lastColumn="0" w:noHBand="0" w:noVBand="0"/>
      </w:tblPr>
      <w:tblGrid>
        <w:gridCol w:w="2924"/>
        <w:gridCol w:w="6316"/>
      </w:tblGrid>
      <w:tr w:rsidR="0098675D" w:rsidRPr="0098675D" w14:paraId="5F3636F1" w14:textId="77777777" w:rsidTr="00CC0456">
        <w:trPr>
          <w:trHeight w:val="345"/>
        </w:trPr>
        <w:tc>
          <w:tcPr>
            <w:tcW w:w="1582" w:type="pct"/>
            <w:tcBorders>
              <w:top w:val="single" w:sz="8" w:space="0" w:color="000000"/>
              <w:left w:val="single" w:sz="8" w:space="0" w:color="000000"/>
              <w:bottom w:val="single" w:sz="4" w:space="0" w:color="000000"/>
            </w:tcBorders>
            <w:shd w:val="clear" w:color="auto" w:fill="FBD4B4"/>
          </w:tcPr>
          <w:p w14:paraId="15F11E13" w14:textId="77777777" w:rsidR="0098675D" w:rsidRPr="007832B6" w:rsidRDefault="0098675D" w:rsidP="00CC0456">
            <w:pPr>
              <w:keepLines/>
              <w:autoSpaceDE w:val="0"/>
              <w:snapToGrid w:val="0"/>
              <w:spacing w:before="60" w:after="60"/>
              <w:jc w:val="both"/>
              <w:rPr>
                <w:rFonts w:ascii="Times New Roman" w:hAnsi="Times New Roman"/>
                <w:b/>
              </w:rPr>
            </w:pPr>
            <w:r w:rsidRPr="007832B6">
              <w:rPr>
                <w:rFonts w:ascii="Times New Roman" w:hAnsi="Times New Roman"/>
                <w:b/>
                <w:szCs w:val="22"/>
              </w:rPr>
              <w:t>Parametr</w:t>
            </w:r>
          </w:p>
        </w:tc>
        <w:tc>
          <w:tcPr>
            <w:tcW w:w="3418" w:type="pct"/>
            <w:tcBorders>
              <w:top w:val="single" w:sz="8" w:space="0" w:color="000000"/>
              <w:left w:val="single" w:sz="4" w:space="0" w:color="000000"/>
              <w:bottom w:val="single" w:sz="4" w:space="0" w:color="000000"/>
              <w:right w:val="single" w:sz="8" w:space="0" w:color="000000"/>
            </w:tcBorders>
            <w:shd w:val="clear" w:color="auto" w:fill="FBD4B4"/>
          </w:tcPr>
          <w:p w14:paraId="5E1B7A78" w14:textId="77777777" w:rsidR="0098675D" w:rsidRPr="007832B6" w:rsidRDefault="0098675D" w:rsidP="00CC0456">
            <w:pPr>
              <w:keepLines/>
              <w:autoSpaceDE w:val="0"/>
              <w:snapToGrid w:val="0"/>
              <w:spacing w:before="60" w:after="60"/>
              <w:jc w:val="both"/>
              <w:rPr>
                <w:rFonts w:ascii="Times New Roman" w:hAnsi="Times New Roman"/>
                <w:b/>
              </w:rPr>
            </w:pPr>
            <w:r w:rsidRPr="007832B6">
              <w:rPr>
                <w:rFonts w:ascii="Times New Roman" w:hAnsi="Times New Roman"/>
                <w:b/>
                <w:szCs w:val="22"/>
              </w:rPr>
              <w:t>Hodnota</w:t>
            </w:r>
          </w:p>
        </w:tc>
      </w:tr>
      <w:tr w:rsidR="0098675D" w:rsidRPr="0098675D" w14:paraId="603C92BD" w14:textId="77777777" w:rsidTr="00CC0456">
        <w:trPr>
          <w:trHeight w:val="326"/>
        </w:trPr>
        <w:tc>
          <w:tcPr>
            <w:tcW w:w="1582" w:type="pct"/>
            <w:tcBorders>
              <w:left w:val="single" w:sz="8" w:space="0" w:color="000000"/>
              <w:bottom w:val="single" w:sz="4" w:space="0" w:color="000000"/>
            </w:tcBorders>
            <w:shd w:val="clear" w:color="auto" w:fill="FFFFFF"/>
          </w:tcPr>
          <w:p w14:paraId="3DE6A43A"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Provád</w:t>
            </w:r>
            <w:r w:rsidRPr="007832B6">
              <w:rPr>
                <w:rFonts w:ascii="Times New Roman" w:hAnsi="Times New Roman" w:hint="eastAsia"/>
                <w:szCs w:val="22"/>
              </w:rPr>
              <w:t>ě</w:t>
            </w:r>
            <w:r w:rsidRPr="007832B6">
              <w:rPr>
                <w:rFonts w:ascii="Times New Roman" w:hAnsi="Times New Roman"/>
                <w:szCs w:val="22"/>
              </w:rPr>
              <w:t>ní správy dat a</w:t>
            </w:r>
            <w:r w:rsidRPr="00AC46FB">
              <w:rPr>
                <w:rFonts w:ascii="Times New Roman" w:hAnsi="Times New Roman"/>
                <w:szCs w:val="22"/>
              </w:rPr>
              <w:t> </w:t>
            </w:r>
            <w:r w:rsidRPr="007832B6">
              <w:rPr>
                <w:rFonts w:ascii="Times New Roman" w:hAnsi="Times New Roman"/>
                <w:szCs w:val="22"/>
              </w:rPr>
              <w:t>metadat spravovaných v Systému</w:t>
            </w:r>
          </w:p>
        </w:tc>
        <w:tc>
          <w:tcPr>
            <w:tcW w:w="3418" w:type="pct"/>
            <w:tcBorders>
              <w:left w:val="single" w:sz="4" w:space="0" w:color="000000"/>
              <w:bottom w:val="single" w:sz="4" w:space="0" w:color="000000"/>
              <w:right w:val="single" w:sz="8" w:space="0" w:color="000000"/>
            </w:tcBorders>
            <w:shd w:val="clear" w:color="auto" w:fill="FFFFFF"/>
          </w:tcPr>
          <w:p w14:paraId="54371564" w14:textId="77777777" w:rsidR="0098675D" w:rsidRPr="007832B6" w:rsidRDefault="0098675D" w:rsidP="00CC0456">
            <w:pPr>
              <w:keepLines/>
              <w:autoSpaceDE w:val="0"/>
              <w:snapToGrid w:val="0"/>
              <w:spacing w:before="60" w:after="60"/>
              <w:jc w:val="both"/>
              <w:rPr>
                <w:rFonts w:ascii="Times New Roman" w:hAnsi="Times New Roman"/>
              </w:rPr>
            </w:pPr>
            <w:r w:rsidRPr="007832B6">
              <w:rPr>
                <w:rFonts w:ascii="Times New Roman" w:hAnsi="Times New Roman"/>
                <w:szCs w:val="22"/>
              </w:rPr>
              <w:t>Provád</w:t>
            </w:r>
            <w:r w:rsidRPr="007832B6">
              <w:rPr>
                <w:rFonts w:ascii="Times New Roman" w:hAnsi="Times New Roman" w:hint="eastAsia"/>
                <w:szCs w:val="22"/>
              </w:rPr>
              <w:t>ě</w:t>
            </w:r>
            <w:r w:rsidRPr="007832B6">
              <w:rPr>
                <w:rFonts w:ascii="Times New Roman" w:hAnsi="Times New Roman"/>
                <w:szCs w:val="22"/>
              </w:rPr>
              <w:t>ní hromadných import</w:t>
            </w:r>
            <w:r w:rsidRPr="007832B6">
              <w:rPr>
                <w:rFonts w:ascii="Times New Roman" w:hAnsi="Times New Roman" w:hint="eastAsia"/>
                <w:szCs w:val="22"/>
              </w:rPr>
              <w:t>ů</w:t>
            </w:r>
            <w:r w:rsidRPr="007832B6">
              <w:rPr>
                <w:rFonts w:ascii="Times New Roman" w:hAnsi="Times New Roman"/>
                <w:szCs w:val="22"/>
              </w:rPr>
              <w:t xml:space="preserve"> a hromadných aktualizací obsahu databází (hromadné operace pro dopln</w:t>
            </w:r>
            <w:r w:rsidRPr="007832B6">
              <w:rPr>
                <w:rFonts w:ascii="Times New Roman" w:hAnsi="Times New Roman" w:hint="eastAsia"/>
                <w:szCs w:val="22"/>
              </w:rPr>
              <w:t>ě</w:t>
            </w:r>
            <w:r w:rsidRPr="007832B6">
              <w:rPr>
                <w:rFonts w:ascii="Times New Roman" w:hAnsi="Times New Roman"/>
                <w:szCs w:val="22"/>
              </w:rPr>
              <w:t xml:space="preserve">ní, odebrání </w:t>
            </w:r>
            <w:r w:rsidRPr="007832B6">
              <w:rPr>
                <w:rFonts w:ascii="Times New Roman" w:hAnsi="Times New Roman" w:hint="eastAsia"/>
                <w:szCs w:val="22"/>
              </w:rPr>
              <w:t>č</w:t>
            </w:r>
            <w:r w:rsidRPr="007832B6">
              <w:rPr>
                <w:rFonts w:ascii="Times New Roman" w:hAnsi="Times New Roman"/>
                <w:szCs w:val="22"/>
              </w:rPr>
              <w:t>i úpravu hodnot polí existujících záznam</w:t>
            </w:r>
            <w:r w:rsidRPr="007832B6">
              <w:rPr>
                <w:rFonts w:ascii="Times New Roman" w:hAnsi="Times New Roman" w:hint="eastAsia"/>
                <w:szCs w:val="22"/>
              </w:rPr>
              <w:t>ů</w:t>
            </w:r>
            <w:r w:rsidRPr="007832B6">
              <w:rPr>
                <w:rFonts w:ascii="Times New Roman" w:hAnsi="Times New Roman"/>
                <w:szCs w:val="22"/>
              </w:rPr>
              <w:t xml:space="preserve">) spravovaných pomocí Systému </w:t>
            </w:r>
            <w:r w:rsidRPr="007832B6">
              <w:rPr>
                <w:rFonts w:ascii="Times New Roman" w:hAnsi="Times New Roman"/>
                <w:b/>
                <w:szCs w:val="22"/>
              </w:rPr>
              <w:t xml:space="preserve">s </w:t>
            </w:r>
            <w:r w:rsidRPr="007832B6">
              <w:rPr>
                <w:rFonts w:ascii="Times New Roman" w:hAnsi="Times New Roman" w:hint="eastAsia"/>
                <w:b/>
                <w:szCs w:val="22"/>
              </w:rPr>
              <w:t>č</w:t>
            </w:r>
            <w:r w:rsidRPr="007832B6">
              <w:rPr>
                <w:rFonts w:ascii="Times New Roman" w:hAnsi="Times New Roman"/>
                <w:b/>
                <w:szCs w:val="22"/>
              </w:rPr>
              <w:t>etností nejvýše 4x ro</w:t>
            </w:r>
            <w:r w:rsidRPr="007832B6">
              <w:rPr>
                <w:rFonts w:ascii="Times New Roman" w:hAnsi="Times New Roman" w:hint="eastAsia"/>
                <w:b/>
                <w:szCs w:val="22"/>
              </w:rPr>
              <w:t>č</w:t>
            </w:r>
            <w:r w:rsidRPr="007832B6">
              <w:rPr>
                <w:rFonts w:ascii="Times New Roman" w:hAnsi="Times New Roman"/>
                <w:b/>
                <w:szCs w:val="22"/>
              </w:rPr>
              <w:t>n</w:t>
            </w:r>
            <w:r w:rsidRPr="007832B6">
              <w:rPr>
                <w:rFonts w:ascii="Times New Roman" w:hAnsi="Times New Roman" w:hint="eastAsia"/>
                <w:b/>
                <w:szCs w:val="22"/>
              </w:rPr>
              <w:t>ě</w:t>
            </w:r>
            <w:r w:rsidRPr="007832B6">
              <w:rPr>
                <w:rFonts w:ascii="Times New Roman" w:hAnsi="Times New Roman"/>
                <w:szCs w:val="22"/>
              </w:rPr>
              <w:t>. Ve prosp</w:t>
            </w:r>
            <w:r w:rsidRPr="007832B6">
              <w:rPr>
                <w:rFonts w:ascii="Times New Roman" w:hAnsi="Times New Roman" w:hint="eastAsia"/>
                <w:szCs w:val="22"/>
              </w:rPr>
              <w:t>ě</w:t>
            </w:r>
            <w:r w:rsidRPr="007832B6">
              <w:rPr>
                <w:rFonts w:ascii="Times New Roman" w:hAnsi="Times New Roman"/>
                <w:szCs w:val="22"/>
              </w:rPr>
              <w:t xml:space="preserve">ch provozu systému bude garantován </w:t>
            </w:r>
            <w:r w:rsidRPr="007832B6">
              <w:rPr>
                <w:rFonts w:ascii="Times New Roman" w:hAnsi="Times New Roman"/>
                <w:b/>
                <w:szCs w:val="22"/>
              </w:rPr>
              <w:t>datový prostor o celkovém objemu 50 GB</w:t>
            </w:r>
            <w:r w:rsidRPr="007832B6">
              <w:rPr>
                <w:rFonts w:ascii="Times New Roman" w:hAnsi="Times New Roman"/>
                <w:szCs w:val="22"/>
              </w:rPr>
              <w:t>.</w:t>
            </w:r>
          </w:p>
        </w:tc>
      </w:tr>
      <w:tr w:rsidR="0098675D" w:rsidRPr="0098675D" w14:paraId="6E99720E" w14:textId="77777777" w:rsidTr="00CC0456">
        <w:trPr>
          <w:trHeight w:val="326"/>
        </w:trPr>
        <w:tc>
          <w:tcPr>
            <w:tcW w:w="1582" w:type="pct"/>
            <w:tcBorders>
              <w:left w:val="single" w:sz="8" w:space="0" w:color="000000"/>
              <w:bottom w:val="single" w:sz="4" w:space="0" w:color="000000"/>
            </w:tcBorders>
            <w:shd w:val="clear" w:color="auto" w:fill="FFFFFF"/>
          </w:tcPr>
          <w:p w14:paraId="0ED64EB4"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Provád</w:t>
            </w:r>
            <w:r w:rsidRPr="007832B6">
              <w:rPr>
                <w:rFonts w:ascii="Times New Roman" w:hAnsi="Times New Roman" w:hint="eastAsia"/>
                <w:szCs w:val="22"/>
              </w:rPr>
              <w:t>ě</w:t>
            </w:r>
            <w:r w:rsidRPr="007832B6">
              <w:rPr>
                <w:rFonts w:ascii="Times New Roman" w:hAnsi="Times New Roman"/>
                <w:szCs w:val="22"/>
              </w:rPr>
              <w:t>ní záloh</w:t>
            </w:r>
          </w:p>
        </w:tc>
        <w:tc>
          <w:tcPr>
            <w:tcW w:w="3418" w:type="pct"/>
            <w:tcBorders>
              <w:left w:val="single" w:sz="4" w:space="0" w:color="000000"/>
              <w:bottom w:val="single" w:sz="4" w:space="0" w:color="000000"/>
              <w:right w:val="single" w:sz="8" w:space="0" w:color="000000"/>
            </w:tcBorders>
            <w:shd w:val="clear" w:color="auto" w:fill="FFFFFF"/>
          </w:tcPr>
          <w:p w14:paraId="4E961466" w14:textId="77777777" w:rsidR="0098675D" w:rsidRPr="007832B6" w:rsidRDefault="0098675D" w:rsidP="00CC0456">
            <w:pPr>
              <w:keepLines/>
              <w:autoSpaceDE w:val="0"/>
              <w:snapToGrid w:val="0"/>
              <w:spacing w:before="60" w:after="60"/>
              <w:jc w:val="both"/>
              <w:rPr>
                <w:rFonts w:ascii="Times New Roman" w:hAnsi="Times New Roman"/>
              </w:rPr>
            </w:pPr>
            <w:r w:rsidRPr="007832B6">
              <w:rPr>
                <w:rFonts w:ascii="Times New Roman" w:hAnsi="Times New Roman"/>
                <w:szCs w:val="22"/>
              </w:rPr>
              <w:t>Dodavatel zajistí vhodným zp</w:t>
            </w:r>
            <w:r w:rsidRPr="007832B6">
              <w:rPr>
                <w:rFonts w:ascii="Times New Roman" w:hAnsi="Times New Roman" w:hint="eastAsia"/>
                <w:szCs w:val="22"/>
              </w:rPr>
              <w:t>ů</w:t>
            </w:r>
            <w:r w:rsidRPr="007832B6">
              <w:rPr>
                <w:rFonts w:ascii="Times New Roman" w:hAnsi="Times New Roman"/>
                <w:szCs w:val="22"/>
              </w:rPr>
              <w:t>sobem zálohy všech dat a metadat, která jsou spravována pomocí Systému. Zálohy budou provád</w:t>
            </w:r>
            <w:r w:rsidRPr="007832B6">
              <w:rPr>
                <w:rFonts w:ascii="Times New Roman" w:hAnsi="Times New Roman" w:hint="eastAsia"/>
                <w:szCs w:val="22"/>
              </w:rPr>
              <w:t>ě</w:t>
            </w:r>
            <w:r w:rsidRPr="007832B6">
              <w:rPr>
                <w:rFonts w:ascii="Times New Roman" w:hAnsi="Times New Roman"/>
                <w:szCs w:val="22"/>
              </w:rPr>
              <w:t>ny každý den, 7 dní zp</w:t>
            </w:r>
            <w:r w:rsidRPr="007832B6">
              <w:rPr>
                <w:rFonts w:ascii="Times New Roman" w:hAnsi="Times New Roman" w:hint="eastAsia"/>
                <w:szCs w:val="22"/>
              </w:rPr>
              <w:t>ě</w:t>
            </w:r>
            <w:r w:rsidRPr="007832B6">
              <w:rPr>
                <w:rFonts w:ascii="Times New Roman" w:hAnsi="Times New Roman"/>
                <w:szCs w:val="22"/>
              </w:rPr>
              <w:t>tn</w:t>
            </w:r>
            <w:r w:rsidRPr="007832B6">
              <w:rPr>
                <w:rFonts w:ascii="Times New Roman" w:hAnsi="Times New Roman" w:hint="eastAsia"/>
                <w:szCs w:val="22"/>
              </w:rPr>
              <w:t>ě</w:t>
            </w:r>
            <w:r w:rsidRPr="007832B6">
              <w:rPr>
                <w:rFonts w:ascii="Times New Roman" w:hAnsi="Times New Roman"/>
                <w:szCs w:val="22"/>
              </w:rPr>
              <w:t xml:space="preserve">. </w:t>
            </w:r>
          </w:p>
        </w:tc>
      </w:tr>
    </w:tbl>
    <w:p w14:paraId="0FB97D99" w14:textId="77777777" w:rsidR="0098675D" w:rsidRPr="0062731E" w:rsidRDefault="0098675D" w:rsidP="002B4E20">
      <w:pPr>
        <w:rPr>
          <w:rFonts w:ascii="Times New Roman" w:hAnsi="Times New Roman"/>
        </w:rPr>
      </w:pPr>
    </w:p>
    <w:p w14:paraId="5A140975" w14:textId="77777777" w:rsidR="0098675D" w:rsidRPr="0062731E" w:rsidRDefault="0098675D" w:rsidP="00513100">
      <w:pPr>
        <w:pStyle w:val="Nadpis2"/>
        <w:keepLines/>
        <w:spacing w:after="113"/>
        <w:jc w:val="left"/>
        <w:rPr>
          <w:rFonts w:ascii="Times New Roman" w:hAnsi="Times New Roman"/>
        </w:rPr>
      </w:pPr>
      <w:r>
        <w:rPr>
          <w:rFonts w:ascii="Times New Roman" w:hAnsi="Times New Roman"/>
        </w:rPr>
        <w:t>Vzdálená podpora, telefonická podpora</w:t>
      </w:r>
    </w:p>
    <w:tbl>
      <w:tblPr>
        <w:tblW w:w="4804" w:type="pct"/>
        <w:tblLook w:val="0000" w:firstRow="0" w:lastRow="0" w:firstColumn="0" w:lastColumn="0" w:noHBand="0" w:noVBand="0"/>
      </w:tblPr>
      <w:tblGrid>
        <w:gridCol w:w="2924"/>
        <w:gridCol w:w="6316"/>
      </w:tblGrid>
      <w:tr w:rsidR="0098675D" w:rsidRPr="0098675D" w14:paraId="2467A446" w14:textId="77777777" w:rsidTr="00CC0456">
        <w:trPr>
          <w:trHeight w:val="345"/>
        </w:trPr>
        <w:tc>
          <w:tcPr>
            <w:tcW w:w="1582" w:type="pct"/>
            <w:tcBorders>
              <w:top w:val="single" w:sz="8" w:space="0" w:color="000000"/>
              <w:left w:val="single" w:sz="8" w:space="0" w:color="000000"/>
              <w:bottom w:val="single" w:sz="4" w:space="0" w:color="000000"/>
            </w:tcBorders>
            <w:shd w:val="clear" w:color="auto" w:fill="FBD4B4"/>
          </w:tcPr>
          <w:p w14:paraId="4DBBB428" w14:textId="77777777" w:rsidR="0098675D" w:rsidRPr="007832B6" w:rsidRDefault="0098675D" w:rsidP="00CC0456">
            <w:pPr>
              <w:keepLines/>
              <w:autoSpaceDE w:val="0"/>
              <w:snapToGrid w:val="0"/>
              <w:spacing w:before="60" w:after="60"/>
              <w:jc w:val="both"/>
              <w:rPr>
                <w:rFonts w:ascii="Times New Roman" w:hAnsi="Times New Roman"/>
                <w:b/>
              </w:rPr>
            </w:pPr>
            <w:r w:rsidRPr="007832B6">
              <w:rPr>
                <w:rFonts w:ascii="Times New Roman" w:hAnsi="Times New Roman"/>
                <w:b/>
                <w:szCs w:val="22"/>
              </w:rPr>
              <w:t>Parametr</w:t>
            </w:r>
          </w:p>
        </w:tc>
        <w:tc>
          <w:tcPr>
            <w:tcW w:w="3418" w:type="pct"/>
            <w:tcBorders>
              <w:top w:val="single" w:sz="8" w:space="0" w:color="000000"/>
              <w:left w:val="single" w:sz="4" w:space="0" w:color="000000"/>
              <w:bottom w:val="single" w:sz="4" w:space="0" w:color="000000"/>
              <w:right w:val="single" w:sz="8" w:space="0" w:color="000000"/>
            </w:tcBorders>
            <w:shd w:val="clear" w:color="auto" w:fill="FBD4B4"/>
          </w:tcPr>
          <w:p w14:paraId="34FB3687" w14:textId="77777777" w:rsidR="0098675D" w:rsidRPr="007832B6" w:rsidRDefault="0098675D" w:rsidP="00CC0456">
            <w:pPr>
              <w:keepLines/>
              <w:autoSpaceDE w:val="0"/>
              <w:snapToGrid w:val="0"/>
              <w:spacing w:before="60" w:after="60"/>
              <w:jc w:val="both"/>
              <w:rPr>
                <w:rFonts w:ascii="Times New Roman" w:hAnsi="Times New Roman"/>
                <w:b/>
              </w:rPr>
            </w:pPr>
            <w:r w:rsidRPr="007832B6">
              <w:rPr>
                <w:rFonts w:ascii="Times New Roman" w:hAnsi="Times New Roman"/>
                <w:b/>
                <w:szCs w:val="22"/>
              </w:rPr>
              <w:t>Hodnota</w:t>
            </w:r>
          </w:p>
        </w:tc>
      </w:tr>
      <w:tr w:rsidR="0098675D" w:rsidRPr="0098675D" w14:paraId="1519327A" w14:textId="77777777" w:rsidTr="00CC0456">
        <w:trPr>
          <w:trHeight w:val="326"/>
        </w:trPr>
        <w:tc>
          <w:tcPr>
            <w:tcW w:w="1582" w:type="pct"/>
            <w:tcBorders>
              <w:left w:val="single" w:sz="8" w:space="0" w:color="000000"/>
              <w:bottom w:val="single" w:sz="4" w:space="0" w:color="000000"/>
            </w:tcBorders>
            <w:shd w:val="clear" w:color="auto" w:fill="FFFFFF"/>
          </w:tcPr>
          <w:p w14:paraId="3715D2FE"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Zabezpe</w:t>
            </w:r>
            <w:r w:rsidRPr="007832B6">
              <w:rPr>
                <w:rFonts w:ascii="Times New Roman" w:hAnsi="Times New Roman" w:hint="eastAsia"/>
                <w:szCs w:val="22"/>
              </w:rPr>
              <w:t>č</w:t>
            </w:r>
            <w:r w:rsidRPr="007832B6">
              <w:rPr>
                <w:rFonts w:ascii="Times New Roman" w:hAnsi="Times New Roman"/>
                <w:szCs w:val="22"/>
              </w:rPr>
              <w:t>ení konzultací pro nahlašování Závad a Kritických Závad</w:t>
            </w:r>
          </w:p>
        </w:tc>
        <w:tc>
          <w:tcPr>
            <w:tcW w:w="3418" w:type="pct"/>
            <w:tcBorders>
              <w:left w:val="single" w:sz="4" w:space="0" w:color="000000"/>
              <w:bottom w:val="single" w:sz="4" w:space="0" w:color="000000"/>
              <w:right w:val="single" w:sz="8" w:space="0" w:color="000000"/>
            </w:tcBorders>
            <w:shd w:val="clear" w:color="auto" w:fill="FFFFFF"/>
          </w:tcPr>
          <w:p w14:paraId="5B4C31A3"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V</w:t>
            </w:r>
            <w:r w:rsidRPr="00AC46FB">
              <w:rPr>
                <w:rFonts w:ascii="Times New Roman" w:hAnsi="Times New Roman"/>
                <w:szCs w:val="22"/>
              </w:rPr>
              <w:t> </w:t>
            </w:r>
            <w:r w:rsidRPr="007832B6">
              <w:rPr>
                <w:rFonts w:ascii="Times New Roman" w:hAnsi="Times New Roman"/>
                <w:szCs w:val="22"/>
              </w:rPr>
              <w:t>rámci Doby pohotovosti.</w:t>
            </w:r>
          </w:p>
        </w:tc>
      </w:tr>
      <w:tr w:rsidR="0098675D" w:rsidRPr="0098675D" w14:paraId="41E6C233" w14:textId="77777777" w:rsidTr="00CC0456">
        <w:trPr>
          <w:trHeight w:val="326"/>
        </w:trPr>
        <w:tc>
          <w:tcPr>
            <w:tcW w:w="1582" w:type="pct"/>
            <w:tcBorders>
              <w:top w:val="single" w:sz="4" w:space="0" w:color="000000"/>
              <w:left w:val="single" w:sz="8" w:space="0" w:color="000000"/>
              <w:bottom w:val="single" w:sz="8" w:space="0" w:color="000000"/>
            </w:tcBorders>
            <w:shd w:val="clear" w:color="auto" w:fill="FFFFFF"/>
          </w:tcPr>
          <w:p w14:paraId="02B23A41"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szCs w:val="22"/>
              </w:rPr>
              <w:t>Uživatelská podpora koncovým uživatel</w:t>
            </w:r>
            <w:r w:rsidRPr="007832B6">
              <w:rPr>
                <w:rFonts w:ascii="Times New Roman" w:hAnsi="Times New Roman" w:hint="eastAsia"/>
                <w:szCs w:val="22"/>
              </w:rPr>
              <w:t>ů</w:t>
            </w:r>
            <w:r w:rsidRPr="007832B6">
              <w:rPr>
                <w:rFonts w:ascii="Times New Roman" w:hAnsi="Times New Roman"/>
                <w:szCs w:val="22"/>
              </w:rPr>
              <w:t>m prezenta</w:t>
            </w:r>
            <w:r w:rsidRPr="007832B6">
              <w:rPr>
                <w:rFonts w:ascii="Times New Roman" w:hAnsi="Times New Roman" w:hint="eastAsia"/>
                <w:szCs w:val="22"/>
              </w:rPr>
              <w:t>č</w:t>
            </w:r>
            <w:r w:rsidRPr="007832B6">
              <w:rPr>
                <w:rFonts w:ascii="Times New Roman" w:hAnsi="Times New Roman"/>
                <w:szCs w:val="22"/>
              </w:rPr>
              <w:t>ní vrstvy</w:t>
            </w:r>
          </w:p>
        </w:tc>
        <w:tc>
          <w:tcPr>
            <w:tcW w:w="3418" w:type="pct"/>
            <w:tcBorders>
              <w:top w:val="single" w:sz="4" w:space="0" w:color="000000"/>
              <w:left w:val="single" w:sz="4" w:space="0" w:color="000000"/>
              <w:bottom w:val="single" w:sz="8" w:space="0" w:color="000000"/>
              <w:right w:val="single" w:sz="8" w:space="0" w:color="000000"/>
            </w:tcBorders>
            <w:shd w:val="clear" w:color="auto" w:fill="FFFFFF"/>
          </w:tcPr>
          <w:p w14:paraId="0A71917B" w14:textId="77777777" w:rsidR="0098675D" w:rsidRPr="007832B6" w:rsidRDefault="0098675D" w:rsidP="00CC0456">
            <w:pPr>
              <w:keepLines/>
              <w:autoSpaceDE w:val="0"/>
              <w:snapToGrid w:val="0"/>
              <w:spacing w:before="60" w:after="60"/>
              <w:jc w:val="both"/>
              <w:rPr>
                <w:rFonts w:ascii="Times New Roman" w:hAnsi="Times New Roman"/>
              </w:rPr>
            </w:pPr>
            <w:r w:rsidRPr="007832B6">
              <w:rPr>
                <w:rFonts w:ascii="Times New Roman" w:hAnsi="Times New Roman"/>
                <w:szCs w:val="22"/>
              </w:rPr>
              <w:t>V rámci Doby pohotovosti zajistí Dispe</w:t>
            </w:r>
            <w:r w:rsidRPr="007832B6">
              <w:rPr>
                <w:rFonts w:ascii="Times New Roman" w:hAnsi="Times New Roman" w:hint="eastAsia"/>
                <w:szCs w:val="22"/>
              </w:rPr>
              <w:t>č</w:t>
            </w:r>
            <w:r w:rsidRPr="007832B6">
              <w:rPr>
                <w:rFonts w:ascii="Times New Roman" w:hAnsi="Times New Roman"/>
                <w:szCs w:val="22"/>
              </w:rPr>
              <w:t>er Technické podpory p</w:t>
            </w:r>
            <w:r w:rsidRPr="007832B6">
              <w:rPr>
                <w:rFonts w:ascii="Times New Roman" w:hAnsi="Times New Roman" w:hint="eastAsia"/>
                <w:szCs w:val="22"/>
              </w:rPr>
              <w:t>ř</w:t>
            </w:r>
            <w:r w:rsidRPr="007832B6">
              <w:rPr>
                <w:rFonts w:ascii="Times New Roman" w:hAnsi="Times New Roman"/>
                <w:szCs w:val="22"/>
              </w:rPr>
              <w:t>edání dotaz</w:t>
            </w:r>
            <w:r w:rsidRPr="007832B6">
              <w:rPr>
                <w:rFonts w:ascii="Times New Roman" w:hAnsi="Times New Roman" w:hint="eastAsia"/>
                <w:szCs w:val="22"/>
              </w:rPr>
              <w:t>ů</w:t>
            </w:r>
            <w:r w:rsidRPr="007832B6">
              <w:rPr>
                <w:rFonts w:ascii="Times New Roman" w:hAnsi="Times New Roman"/>
                <w:szCs w:val="22"/>
              </w:rPr>
              <w:t>. Dotazy budou zodpov</w:t>
            </w:r>
            <w:r w:rsidRPr="007832B6">
              <w:rPr>
                <w:rFonts w:ascii="Times New Roman" w:hAnsi="Times New Roman" w:hint="eastAsia"/>
                <w:szCs w:val="22"/>
              </w:rPr>
              <w:t>ě</w:t>
            </w:r>
            <w:r w:rsidRPr="007832B6">
              <w:rPr>
                <w:rFonts w:ascii="Times New Roman" w:hAnsi="Times New Roman"/>
                <w:szCs w:val="22"/>
              </w:rPr>
              <w:t xml:space="preserve">zeny </w:t>
            </w:r>
            <w:r w:rsidRPr="007832B6">
              <w:rPr>
                <w:rFonts w:ascii="Times New Roman" w:hAnsi="Times New Roman"/>
                <w:b/>
                <w:szCs w:val="22"/>
              </w:rPr>
              <w:t>do 8 hodin</w:t>
            </w:r>
            <w:r w:rsidRPr="007832B6">
              <w:rPr>
                <w:rFonts w:ascii="Times New Roman" w:hAnsi="Times New Roman"/>
                <w:szCs w:val="22"/>
              </w:rPr>
              <w:t xml:space="preserve"> v</w:t>
            </w:r>
            <w:r w:rsidRPr="00AC46FB">
              <w:rPr>
                <w:rFonts w:ascii="Times New Roman" w:hAnsi="Times New Roman"/>
                <w:szCs w:val="22"/>
              </w:rPr>
              <w:t> </w:t>
            </w:r>
            <w:r w:rsidRPr="007832B6">
              <w:rPr>
                <w:rFonts w:ascii="Times New Roman" w:hAnsi="Times New Roman"/>
                <w:szCs w:val="22"/>
              </w:rPr>
              <w:t>rámci Doby pohotovosti.</w:t>
            </w:r>
          </w:p>
        </w:tc>
      </w:tr>
    </w:tbl>
    <w:p w14:paraId="4CB4F6EF" w14:textId="77777777" w:rsidR="0098675D" w:rsidRDefault="0098675D">
      <w:pPr>
        <w:widowControl/>
        <w:suppressAutoHyphens w:val="0"/>
        <w:rPr>
          <w:rFonts w:ascii="Times New Roman" w:eastAsia="MS Mincho" w:hAnsi="Times New Roman"/>
          <w:b/>
          <w:bCs/>
          <w:szCs w:val="22"/>
        </w:rPr>
      </w:pPr>
      <w:r>
        <w:rPr>
          <w:rFonts w:ascii="Times New Roman" w:hAnsi="Times New Roman"/>
          <w:szCs w:val="22"/>
        </w:rPr>
        <w:br w:type="page"/>
      </w:r>
    </w:p>
    <w:p w14:paraId="55720644" w14:textId="77777777" w:rsidR="0098675D" w:rsidRPr="0062731E" w:rsidRDefault="0098675D" w:rsidP="002B4E20">
      <w:pPr>
        <w:pStyle w:val="Nadpis1"/>
        <w:numPr>
          <w:ilvl w:val="0"/>
          <w:numId w:val="0"/>
        </w:numPr>
        <w:spacing w:before="0" w:after="0"/>
        <w:rPr>
          <w:rFonts w:ascii="Times New Roman" w:hAnsi="Times New Roman" w:cs="Times New Roman"/>
          <w:sz w:val="22"/>
          <w:szCs w:val="22"/>
        </w:rPr>
      </w:pPr>
    </w:p>
    <w:p w14:paraId="12673792" w14:textId="77777777" w:rsidR="0098675D" w:rsidRPr="0005183C" w:rsidRDefault="0098675D" w:rsidP="00EB18AE">
      <w:pPr>
        <w:pStyle w:val="Nadpis1"/>
        <w:rPr>
          <w:rFonts w:ascii="Times New Roman" w:hAnsi="Times New Roman" w:cs="Times New Roman"/>
        </w:rPr>
      </w:pPr>
      <w:r w:rsidRPr="00BD18C3">
        <w:rPr>
          <w:rFonts w:ascii="Times New Roman" w:hAnsi="Times New Roman" w:cs="Times New Roman"/>
          <w:sz w:val="28"/>
          <w:szCs w:val="28"/>
        </w:rPr>
        <w:t>Parametry rozšiřujících služeb technické podpory</w:t>
      </w:r>
    </w:p>
    <w:p w14:paraId="1CCB9FDA" w14:textId="77777777" w:rsidR="0098675D" w:rsidRPr="0062731E" w:rsidRDefault="0098675D" w:rsidP="00513100">
      <w:pPr>
        <w:pStyle w:val="Nadpis2"/>
        <w:spacing w:after="113"/>
        <w:jc w:val="left"/>
        <w:rPr>
          <w:rFonts w:ascii="Times New Roman" w:hAnsi="Times New Roman"/>
        </w:rPr>
      </w:pPr>
      <w:bookmarkStart w:id="3" w:name="_Ref224981263"/>
      <w:r w:rsidRPr="0062731E">
        <w:rPr>
          <w:rFonts w:ascii="Times New Roman" w:hAnsi="Times New Roman"/>
        </w:rPr>
        <w:t>Posuzování a garance Změn (PGZ) bude prováděna za těchto upřesněných podmínek:</w:t>
      </w:r>
    </w:p>
    <w:tbl>
      <w:tblPr>
        <w:tblW w:w="9498" w:type="dxa"/>
        <w:tblInd w:w="108" w:type="dxa"/>
        <w:tblLayout w:type="fixed"/>
        <w:tblLook w:val="00A0" w:firstRow="1" w:lastRow="0" w:firstColumn="1" w:lastColumn="0" w:noHBand="0" w:noVBand="0"/>
      </w:tblPr>
      <w:tblGrid>
        <w:gridCol w:w="2835"/>
        <w:gridCol w:w="6663"/>
      </w:tblGrid>
      <w:tr w:rsidR="0098675D" w:rsidRPr="0098675D" w14:paraId="370E7562" w14:textId="77777777" w:rsidTr="00CC0456">
        <w:trPr>
          <w:trHeight w:val="345"/>
        </w:trPr>
        <w:tc>
          <w:tcPr>
            <w:tcW w:w="2835" w:type="dxa"/>
            <w:tcBorders>
              <w:top w:val="single" w:sz="8" w:space="0" w:color="000000"/>
              <w:left w:val="single" w:sz="8" w:space="0" w:color="000000"/>
              <w:bottom w:val="single" w:sz="4" w:space="0" w:color="000000"/>
              <w:right w:val="nil"/>
            </w:tcBorders>
            <w:shd w:val="clear" w:color="auto" w:fill="FBD4B4"/>
          </w:tcPr>
          <w:p w14:paraId="4AC0306E" w14:textId="77777777" w:rsidR="0098675D" w:rsidRPr="007832B6" w:rsidRDefault="0098675D" w:rsidP="00CC0456">
            <w:pPr>
              <w:keepLines/>
              <w:autoSpaceDE w:val="0"/>
              <w:snapToGrid w:val="0"/>
              <w:spacing w:before="60" w:after="60"/>
              <w:jc w:val="both"/>
              <w:rPr>
                <w:rFonts w:ascii="Times New Roman" w:hAnsi="Times New Roman"/>
                <w:b/>
              </w:rPr>
            </w:pPr>
            <w:r w:rsidRPr="007832B6">
              <w:rPr>
                <w:rFonts w:ascii="Times New Roman" w:hAnsi="Times New Roman"/>
                <w:b/>
                <w:szCs w:val="22"/>
              </w:rPr>
              <w:t>Parametr</w:t>
            </w:r>
          </w:p>
        </w:tc>
        <w:tc>
          <w:tcPr>
            <w:tcW w:w="6663" w:type="dxa"/>
            <w:tcBorders>
              <w:top w:val="single" w:sz="8" w:space="0" w:color="000000"/>
              <w:left w:val="single" w:sz="4" w:space="0" w:color="000000"/>
              <w:bottom w:val="single" w:sz="4" w:space="0" w:color="000000"/>
              <w:right w:val="single" w:sz="8" w:space="0" w:color="000000"/>
            </w:tcBorders>
            <w:shd w:val="clear" w:color="auto" w:fill="FBD4B4"/>
          </w:tcPr>
          <w:p w14:paraId="4A0EDBAE" w14:textId="77777777" w:rsidR="0098675D" w:rsidRPr="007832B6" w:rsidRDefault="0098675D" w:rsidP="00CC0456">
            <w:pPr>
              <w:keepLines/>
              <w:autoSpaceDE w:val="0"/>
              <w:snapToGrid w:val="0"/>
              <w:spacing w:before="60" w:after="60"/>
              <w:jc w:val="both"/>
              <w:rPr>
                <w:rFonts w:ascii="Times New Roman" w:hAnsi="Times New Roman"/>
                <w:b/>
              </w:rPr>
            </w:pPr>
            <w:r w:rsidRPr="007832B6">
              <w:rPr>
                <w:rFonts w:ascii="Times New Roman" w:hAnsi="Times New Roman"/>
                <w:b/>
                <w:szCs w:val="22"/>
              </w:rPr>
              <w:t>Hodnota</w:t>
            </w:r>
          </w:p>
        </w:tc>
      </w:tr>
      <w:tr w:rsidR="0098675D" w:rsidRPr="0098675D" w14:paraId="6F8EEDCE" w14:textId="77777777" w:rsidTr="00CC0456">
        <w:trPr>
          <w:trHeight w:val="326"/>
        </w:trPr>
        <w:tc>
          <w:tcPr>
            <w:tcW w:w="2835" w:type="dxa"/>
            <w:tcBorders>
              <w:top w:val="nil"/>
              <w:left w:val="single" w:sz="8" w:space="0" w:color="000000"/>
              <w:bottom w:val="single" w:sz="4" w:space="0" w:color="000000"/>
              <w:right w:val="nil"/>
            </w:tcBorders>
          </w:tcPr>
          <w:p w14:paraId="40B9FBE8" w14:textId="77777777" w:rsidR="0098675D" w:rsidRPr="007832B6" w:rsidRDefault="0098675D" w:rsidP="00CC0456">
            <w:pPr>
              <w:keepLines/>
              <w:autoSpaceDE w:val="0"/>
              <w:snapToGrid w:val="0"/>
              <w:spacing w:before="60" w:after="60"/>
              <w:rPr>
                <w:rFonts w:ascii="Times New Roman" w:hAnsi="Times New Roman"/>
                <w:kern w:val="2"/>
              </w:rPr>
            </w:pPr>
            <w:r w:rsidRPr="007832B6">
              <w:rPr>
                <w:rFonts w:ascii="Times New Roman" w:hAnsi="Times New Roman"/>
                <w:szCs w:val="22"/>
              </w:rPr>
              <w:t>Doba odezvy na nahlášenou Zm</w:t>
            </w:r>
            <w:r w:rsidRPr="007832B6">
              <w:rPr>
                <w:rFonts w:ascii="Times New Roman" w:hAnsi="Times New Roman" w:hint="eastAsia"/>
                <w:szCs w:val="22"/>
              </w:rPr>
              <w:t>ě</w:t>
            </w:r>
            <w:r w:rsidRPr="007832B6">
              <w:rPr>
                <w:rFonts w:ascii="Times New Roman" w:hAnsi="Times New Roman"/>
                <w:szCs w:val="22"/>
              </w:rPr>
              <w:t>nu</w:t>
            </w:r>
          </w:p>
        </w:tc>
        <w:tc>
          <w:tcPr>
            <w:tcW w:w="6663" w:type="dxa"/>
            <w:tcBorders>
              <w:top w:val="nil"/>
              <w:left w:val="single" w:sz="4" w:space="0" w:color="000000"/>
              <w:bottom w:val="single" w:sz="4" w:space="0" w:color="000000"/>
              <w:right w:val="single" w:sz="8" w:space="0" w:color="000000"/>
            </w:tcBorders>
          </w:tcPr>
          <w:p w14:paraId="3A01BBD0" w14:textId="77777777" w:rsidR="0098675D" w:rsidRPr="007832B6" w:rsidRDefault="0098675D" w:rsidP="00CC0456">
            <w:pPr>
              <w:keepLines/>
              <w:autoSpaceDE w:val="0"/>
              <w:snapToGrid w:val="0"/>
              <w:spacing w:before="60" w:after="60"/>
              <w:rPr>
                <w:rFonts w:ascii="Times New Roman" w:hAnsi="Times New Roman"/>
                <w:kern w:val="2"/>
              </w:rPr>
            </w:pPr>
            <w:r w:rsidRPr="007832B6">
              <w:rPr>
                <w:rFonts w:ascii="Times New Roman" w:hAnsi="Times New Roman"/>
                <w:b/>
                <w:szCs w:val="22"/>
              </w:rPr>
              <w:t xml:space="preserve">Do 24 hodin </w:t>
            </w:r>
            <w:r w:rsidRPr="007832B6">
              <w:rPr>
                <w:rFonts w:ascii="Times New Roman" w:hAnsi="Times New Roman"/>
                <w:szCs w:val="22"/>
              </w:rPr>
              <w:t>od nahlášení v</w:t>
            </w:r>
            <w:r w:rsidRPr="00AC46FB">
              <w:rPr>
                <w:rFonts w:ascii="Times New Roman" w:hAnsi="Times New Roman"/>
                <w:szCs w:val="22"/>
              </w:rPr>
              <w:t> </w:t>
            </w:r>
            <w:r w:rsidRPr="007832B6">
              <w:rPr>
                <w:rFonts w:ascii="Times New Roman" w:hAnsi="Times New Roman"/>
                <w:szCs w:val="22"/>
              </w:rPr>
              <w:t>rámci B</w:t>
            </w:r>
            <w:r w:rsidRPr="007832B6">
              <w:rPr>
                <w:rFonts w:ascii="Times New Roman" w:hAnsi="Times New Roman" w:hint="eastAsia"/>
                <w:szCs w:val="22"/>
              </w:rPr>
              <w:t>ěž</w:t>
            </w:r>
            <w:r w:rsidRPr="007832B6">
              <w:rPr>
                <w:rFonts w:ascii="Times New Roman" w:hAnsi="Times New Roman"/>
                <w:szCs w:val="22"/>
              </w:rPr>
              <w:t>né pracovní doby.</w:t>
            </w:r>
          </w:p>
        </w:tc>
      </w:tr>
      <w:tr w:rsidR="0098675D" w:rsidRPr="0098675D" w14:paraId="5597A782" w14:textId="77777777" w:rsidTr="00CC0456">
        <w:trPr>
          <w:trHeight w:val="326"/>
        </w:trPr>
        <w:tc>
          <w:tcPr>
            <w:tcW w:w="2835" w:type="dxa"/>
            <w:tcBorders>
              <w:top w:val="single" w:sz="4" w:space="0" w:color="000000"/>
              <w:left w:val="single" w:sz="8" w:space="0" w:color="000000"/>
              <w:bottom w:val="single" w:sz="8" w:space="0" w:color="000000"/>
              <w:right w:val="nil"/>
            </w:tcBorders>
          </w:tcPr>
          <w:p w14:paraId="5945F078" w14:textId="77777777" w:rsidR="0098675D" w:rsidRPr="007832B6" w:rsidRDefault="0098675D" w:rsidP="00CC0456">
            <w:pPr>
              <w:keepLines/>
              <w:autoSpaceDE w:val="0"/>
              <w:snapToGrid w:val="0"/>
              <w:spacing w:before="60" w:after="60"/>
              <w:rPr>
                <w:rFonts w:ascii="Times New Roman" w:hAnsi="Times New Roman"/>
                <w:kern w:val="2"/>
              </w:rPr>
            </w:pPr>
            <w:r w:rsidRPr="007832B6">
              <w:rPr>
                <w:rFonts w:ascii="Times New Roman" w:hAnsi="Times New Roman"/>
                <w:szCs w:val="22"/>
              </w:rPr>
              <w:t>Doba pro posouzení (schválení nebo zamítnutí) požadované Zm</w:t>
            </w:r>
            <w:r w:rsidRPr="007832B6">
              <w:rPr>
                <w:rFonts w:ascii="Times New Roman" w:hAnsi="Times New Roman" w:hint="eastAsia"/>
                <w:szCs w:val="22"/>
              </w:rPr>
              <w:t>ě</w:t>
            </w:r>
            <w:r w:rsidRPr="007832B6">
              <w:rPr>
                <w:rFonts w:ascii="Times New Roman" w:hAnsi="Times New Roman"/>
                <w:szCs w:val="22"/>
              </w:rPr>
              <w:t>ny</w:t>
            </w:r>
          </w:p>
        </w:tc>
        <w:tc>
          <w:tcPr>
            <w:tcW w:w="6663" w:type="dxa"/>
            <w:tcBorders>
              <w:top w:val="single" w:sz="4" w:space="0" w:color="000000"/>
              <w:left w:val="single" w:sz="4" w:space="0" w:color="000000"/>
              <w:bottom w:val="single" w:sz="8" w:space="0" w:color="000000"/>
              <w:right w:val="single" w:sz="8" w:space="0" w:color="000000"/>
            </w:tcBorders>
          </w:tcPr>
          <w:p w14:paraId="6B271684" w14:textId="77777777" w:rsidR="0098675D" w:rsidRPr="007832B6" w:rsidRDefault="0098675D" w:rsidP="00CC0456">
            <w:pPr>
              <w:keepLines/>
              <w:autoSpaceDE w:val="0"/>
              <w:snapToGrid w:val="0"/>
              <w:spacing w:before="60" w:after="60"/>
              <w:rPr>
                <w:rFonts w:ascii="Times New Roman" w:hAnsi="Times New Roman"/>
                <w:kern w:val="2"/>
              </w:rPr>
            </w:pPr>
            <w:r w:rsidRPr="007832B6">
              <w:rPr>
                <w:rFonts w:ascii="Times New Roman" w:hAnsi="Times New Roman"/>
                <w:b/>
                <w:szCs w:val="22"/>
              </w:rPr>
              <w:t>Do 5-ti pracovních dn</w:t>
            </w:r>
            <w:r w:rsidRPr="007832B6">
              <w:rPr>
                <w:rFonts w:ascii="Times New Roman" w:hAnsi="Times New Roman" w:hint="eastAsia"/>
                <w:b/>
                <w:szCs w:val="22"/>
              </w:rPr>
              <w:t>ů</w:t>
            </w:r>
            <w:r w:rsidRPr="007832B6">
              <w:rPr>
                <w:rFonts w:ascii="Times New Roman" w:hAnsi="Times New Roman"/>
                <w:b/>
                <w:szCs w:val="22"/>
              </w:rPr>
              <w:t xml:space="preserve"> </w:t>
            </w:r>
            <w:r w:rsidRPr="007832B6">
              <w:rPr>
                <w:rFonts w:ascii="Times New Roman" w:hAnsi="Times New Roman"/>
                <w:szCs w:val="22"/>
              </w:rPr>
              <w:t>v</w:t>
            </w:r>
            <w:r w:rsidRPr="00AC46FB">
              <w:rPr>
                <w:rFonts w:ascii="Times New Roman" w:hAnsi="Times New Roman"/>
                <w:szCs w:val="22"/>
              </w:rPr>
              <w:t> </w:t>
            </w:r>
            <w:r w:rsidRPr="007832B6">
              <w:rPr>
                <w:rFonts w:ascii="Times New Roman" w:hAnsi="Times New Roman"/>
                <w:szCs w:val="22"/>
              </w:rPr>
              <w:t>rámci B</w:t>
            </w:r>
            <w:r w:rsidRPr="007832B6">
              <w:rPr>
                <w:rFonts w:ascii="Times New Roman" w:hAnsi="Times New Roman" w:hint="eastAsia"/>
                <w:szCs w:val="22"/>
              </w:rPr>
              <w:t>ěž</w:t>
            </w:r>
            <w:r w:rsidRPr="007832B6">
              <w:rPr>
                <w:rFonts w:ascii="Times New Roman" w:hAnsi="Times New Roman"/>
                <w:szCs w:val="22"/>
              </w:rPr>
              <w:t>né pracovní doby.</w:t>
            </w:r>
          </w:p>
        </w:tc>
      </w:tr>
    </w:tbl>
    <w:p w14:paraId="36021340" w14:textId="77777777" w:rsidR="0098675D" w:rsidRPr="0062731E" w:rsidRDefault="0098675D" w:rsidP="002A5FD0">
      <w:pPr>
        <w:widowControl/>
        <w:suppressAutoHyphens w:val="0"/>
      </w:pPr>
    </w:p>
    <w:p w14:paraId="08A93CBE" w14:textId="77777777" w:rsidR="0098675D" w:rsidRPr="0062731E" w:rsidRDefault="0098675D" w:rsidP="00DD1AF5">
      <w:pPr>
        <w:pStyle w:val="Nadpis2"/>
        <w:spacing w:after="240"/>
        <w:jc w:val="left"/>
        <w:rPr>
          <w:rFonts w:ascii="Times New Roman" w:hAnsi="Times New Roman"/>
        </w:rPr>
      </w:pPr>
      <w:r w:rsidRPr="0062731E">
        <w:rPr>
          <w:rFonts w:ascii="Times New Roman" w:hAnsi="Times New Roman"/>
        </w:rPr>
        <w:t>Implementace Změn a provádění Rozvojových úloh</w:t>
      </w: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35"/>
        <w:gridCol w:w="6663"/>
      </w:tblGrid>
      <w:tr w:rsidR="0098675D" w:rsidRPr="0098675D" w14:paraId="4974920A" w14:textId="77777777" w:rsidTr="0098675D">
        <w:trPr>
          <w:trHeight w:val="345"/>
        </w:trPr>
        <w:tc>
          <w:tcPr>
            <w:tcW w:w="2835" w:type="dxa"/>
          </w:tcPr>
          <w:p w14:paraId="5F8C0B3B" w14:textId="77777777" w:rsidR="0098675D" w:rsidRPr="007832B6" w:rsidRDefault="0098675D" w:rsidP="00CC0456">
            <w:pPr>
              <w:keepLines/>
              <w:autoSpaceDE w:val="0"/>
              <w:snapToGrid w:val="0"/>
              <w:spacing w:before="60" w:after="60"/>
              <w:jc w:val="both"/>
              <w:rPr>
                <w:rFonts w:ascii="Times New Roman" w:hAnsi="Times New Roman"/>
                <w:b/>
                <w:kern w:val="2"/>
              </w:rPr>
            </w:pPr>
            <w:r w:rsidRPr="007832B6">
              <w:rPr>
                <w:rFonts w:ascii="Times New Roman" w:hAnsi="Times New Roman"/>
                <w:b/>
                <w:szCs w:val="22"/>
              </w:rPr>
              <w:t>Parametr</w:t>
            </w:r>
          </w:p>
        </w:tc>
        <w:tc>
          <w:tcPr>
            <w:tcW w:w="6663" w:type="dxa"/>
          </w:tcPr>
          <w:p w14:paraId="1A97B7D8" w14:textId="77777777" w:rsidR="0098675D" w:rsidRPr="007832B6" w:rsidRDefault="0098675D" w:rsidP="00CC0456">
            <w:pPr>
              <w:keepLines/>
              <w:autoSpaceDE w:val="0"/>
              <w:snapToGrid w:val="0"/>
              <w:spacing w:before="60" w:after="60"/>
              <w:jc w:val="both"/>
              <w:rPr>
                <w:rFonts w:ascii="Times New Roman" w:hAnsi="Times New Roman"/>
                <w:b/>
                <w:kern w:val="2"/>
              </w:rPr>
            </w:pPr>
            <w:r w:rsidRPr="007832B6">
              <w:rPr>
                <w:rFonts w:ascii="Times New Roman" w:hAnsi="Times New Roman"/>
                <w:b/>
                <w:szCs w:val="22"/>
              </w:rPr>
              <w:t>Hodnota</w:t>
            </w:r>
          </w:p>
        </w:tc>
      </w:tr>
      <w:tr w:rsidR="0098675D" w:rsidRPr="0098675D" w14:paraId="789C8509" w14:textId="77777777" w:rsidTr="0098675D">
        <w:trPr>
          <w:trHeight w:val="326"/>
        </w:trPr>
        <w:tc>
          <w:tcPr>
            <w:tcW w:w="2835" w:type="dxa"/>
          </w:tcPr>
          <w:p w14:paraId="181368CB" w14:textId="77777777" w:rsidR="0098675D" w:rsidRPr="007832B6" w:rsidRDefault="0098675D" w:rsidP="00CC0456">
            <w:pPr>
              <w:keepLines/>
              <w:autoSpaceDE w:val="0"/>
              <w:snapToGrid w:val="0"/>
              <w:spacing w:before="60" w:after="60"/>
              <w:rPr>
                <w:rFonts w:ascii="Times New Roman" w:hAnsi="Times New Roman"/>
                <w:kern w:val="2"/>
              </w:rPr>
            </w:pPr>
            <w:r w:rsidRPr="007832B6">
              <w:rPr>
                <w:rFonts w:ascii="Times New Roman" w:hAnsi="Times New Roman" w:hint="eastAsia"/>
                <w:szCs w:val="22"/>
              </w:rPr>
              <w:t>Č</w:t>
            </w:r>
            <w:r w:rsidRPr="007832B6">
              <w:rPr>
                <w:rFonts w:ascii="Times New Roman" w:hAnsi="Times New Roman"/>
                <w:szCs w:val="22"/>
              </w:rPr>
              <w:t>innosti zahrnuté v</w:t>
            </w:r>
            <w:r w:rsidRPr="00AC46FB">
              <w:rPr>
                <w:rFonts w:ascii="Times New Roman" w:hAnsi="Times New Roman"/>
                <w:szCs w:val="22"/>
              </w:rPr>
              <w:t> </w:t>
            </w:r>
            <w:r w:rsidRPr="007832B6">
              <w:rPr>
                <w:rFonts w:ascii="Times New Roman" w:hAnsi="Times New Roman"/>
                <w:szCs w:val="22"/>
              </w:rPr>
              <w:t>rámci služby</w:t>
            </w:r>
          </w:p>
        </w:tc>
        <w:tc>
          <w:tcPr>
            <w:tcW w:w="6663" w:type="dxa"/>
          </w:tcPr>
          <w:p w14:paraId="3BA80173" w14:textId="77777777" w:rsidR="0098675D" w:rsidRPr="007832B6" w:rsidRDefault="0098675D" w:rsidP="00CC0456">
            <w:pPr>
              <w:keepLines/>
              <w:autoSpaceDE w:val="0"/>
              <w:snapToGrid w:val="0"/>
              <w:spacing w:before="60" w:after="60"/>
              <w:rPr>
                <w:rFonts w:ascii="Times New Roman" w:hAnsi="Times New Roman"/>
              </w:rPr>
            </w:pPr>
            <w:r w:rsidRPr="007832B6">
              <w:rPr>
                <w:rFonts w:ascii="Times New Roman" w:hAnsi="Times New Roman"/>
              </w:rPr>
              <w:t>P</w:t>
            </w:r>
            <w:r w:rsidRPr="007832B6">
              <w:rPr>
                <w:rFonts w:ascii="Times New Roman" w:hAnsi="Times New Roman" w:hint="eastAsia"/>
              </w:rPr>
              <w:t>ř</w:t>
            </w:r>
            <w:r w:rsidRPr="007832B6">
              <w:rPr>
                <w:rFonts w:ascii="Times New Roman" w:hAnsi="Times New Roman"/>
              </w:rPr>
              <w:t>ipojování nových partner</w:t>
            </w:r>
            <w:r w:rsidRPr="007832B6">
              <w:rPr>
                <w:rFonts w:ascii="Times New Roman" w:hAnsi="Times New Roman" w:hint="eastAsia"/>
              </w:rPr>
              <w:t>ů</w:t>
            </w:r>
            <w:r w:rsidRPr="007832B6">
              <w:rPr>
                <w:rFonts w:ascii="Times New Roman" w:hAnsi="Times New Roman"/>
              </w:rPr>
              <w:t xml:space="preserve"> a technická podpora poskytovatel</w:t>
            </w:r>
            <w:r w:rsidRPr="007832B6">
              <w:rPr>
                <w:rFonts w:ascii="Times New Roman" w:hAnsi="Times New Roman" w:hint="eastAsia"/>
              </w:rPr>
              <w:t>ů</w:t>
            </w:r>
            <w:r w:rsidRPr="007832B6">
              <w:rPr>
                <w:rFonts w:ascii="Times New Roman" w:hAnsi="Times New Roman"/>
              </w:rPr>
              <w:t>m obsahu, v</w:t>
            </w:r>
            <w:r w:rsidRPr="007832B6">
              <w:rPr>
                <w:rFonts w:ascii="Times New Roman" w:hAnsi="Times New Roman" w:hint="eastAsia"/>
              </w:rPr>
              <w:t>č</w:t>
            </w:r>
            <w:r w:rsidRPr="007832B6">
              <w:rPr>
                <w:rFonts w:ascii="Times New Roman" w:hAnsi="Times New Roman"/>
              </w:rPr>
              <w:t>etn</w:t>
            </w:r>
            <w:r w:rsidRPr="007832B6">
              <w:rPr>
                <w:rFonts w:ascii="Times New Roman" w:hAnsi="Times New Roman" w:hint="eastAsia"/>
              </w:rPr>
              <w:t>ě</w:t>
            </w:r>
            <w:r w:rsidRPr="007832B6">
              <w:rPr>
                <w:rFonts w:ascii="Times New Roman" w:hAnsi="Times New Roman"/>
              </w:rPr>
              <w:t>:</w:t>
            </w:r>
          </w:p>
          <w:p w14:paraId="374C5A1E" w14:textId="77777777" w:rsidR="0098675D" w:rsidRPr="004048F5" w:rsidRDefault="004048F5" w:rsidP="004048F5">
            <w:pPr>
              <w:pStyle w:val="Odstavecseseznamem"/>
              <w:keepLines/>
              <w:widowControl w:val="0"/>
              <w:numPr>
                <w:ilvl w:val="0"/>
                <w:numId w:val="12"/>
              </w:numPr>
              <w:tabs>
                <w:tab w:val="clear" w:pos="705"/>
                <w:tab w:val="num" w:pos="339"/>
              </w:tabs>
              <w:suppressAutoHyphens/>
              <w:autoSpaceDE w:val="0"/>
              <w:snapToGrid w:val="0"/>
              <w:spacing w:before="60" w:after="60"/>
              <w:ind w:left="339" w:hanging="283"/>
              <w:rPr>
                <w:rFonts w:ascii="Times New Roman" w:hAnsi="Times New Roman"/>
                <w:color w:val="auto"/>
                <w:sz w:val="20"/>
                <w:szCs w:val="20"/>
              </w:rPr>
            </w:pPr>
            <w:r>
              <w:rPr>
                <w:rFonts w:ascii="Times New Roman" w:hAnsi="Times New Roman"/>
                <w:color w:val="auto"/>
                <w:sz w:val="20"/>
                <w:szCs w:val="20"/>
              </w:rPr>
              <w:t>K</w:t>
            </w:r>
            <w:r w:rsidR="0098675D" w:rsidRPr="004048F5">
              <w:rPr>
                <w:rFonts w:ascii="Times New Roman" w:hAnsi="Times New Roman"/>
                <w:color w:val="auto"/>
                <w:sz w:val="20"/>
                <w:szCs w:val="20"/>
              </w:rPr>
              <w:t>onzultace s pov</w:t>
            </w:r>
            <w:r w:rsidR="0098675D" w:rsidRPr="004048F5">
              <w:rPr>
                <w:rFonts w:ascii="Times New Roman" w:hAnsi="Times New Roman" w:hint="eastAsia"/>
                <w:color w:val="auto"/>
                <w:sz w:val="20"/>
                <w:szCs w:val="20"/>
              </w:rPr>
              <w:t>ěř</w:t>
            </w:r>
            <w:r w:rsidR="0098675D" w:rsidRPr="004048F5">
              <w:rPr>
                <w:rFonts w:ascii="Times New Roman" w:hAnsi="Times New Roman"/>
                <w:color w:val="auto"/>
                <w:sz w:val="20"/>
                <w:szCs w:val="20"/>
              </w:rPr>
              <w:t>enými zam</w:t>
            </w:r>
            <w:r w:rsidR="0098675D" w:rsidRPr="004048F5">
              <w:rPr>
                <w:rFonts w:ascii="Times New Roman" w:hAnsi="Times New Roman" w:hint="eastAsia"/>
                <w:color w:val="auto"/>
                <w:sz w:val="20"/>
                <w:szCs w:val="20"/>
              </w:rPr>
              <w:t>ě</w:t>
            </w:r>
            <w:r w:rsidR="0098675D" w:rsidRPr="004048F5">
              <w:rPr>
                <w:rFonts w:ascii="Times New Roman" w:hAnsi="Times New Roman"/>
                <w:color w:val="auto"/>
                <w:sz w:val="20"/>
                <w:szCs w:val="20"/>
              </w:rPr>
              <w:t>stnanci Objednatele v prostorách Objednatele,</w:t>
            </w:r>
          </w:p>
          <w:p w14:paraId="0729F35D" w14:textId="77777777" w:rsidR="0098675D" w:rsidRPr="004048F5" w:rsidRDefault="0098675D" w:rsidP="004048F5">
            <w:pPr>
              <w:pStyle w:val="Odstavecseseznamem"/>
              <w:keepLines/>
              <w:widowControl w:val="0"/>
              <w:numPr>
                <w:ilvl w:val="0"/>
                <w:numId w:val="12"/>
              </w:numPr>
              <w:tabs>
                <w:tab w:val="clear" w:pos="705"/>
                <w:tab w:val="num" w:pos="339"/>
              </w:tabs>
              <w:suppressAutoHyphens/>
              <w:autoSpaceDE w:val="0"/>
              <w:snapToGrid w:val="0"/>
              <w:spacing w:before="60" w:after="60"/>
              <w:ind w:left="339" w:hanging="283"/>
              <w:rPr>
                <w:rFonts w:ascii="Times New Roman" w:hAnsi="Times New Roman"/>
                <w:color w:val="auto"/>
                <w:sz w:val="20"/>
                <w:szCs w:val="20"/>
              </w:rPr>
            </w:pPr>
            <w:r w:rsidRPr="004048F5">
              <w:rPr>
                <w:rFonts w:ascii="Times New Roman" w:hAnsi="Times New Roman"/>
                <w:color w:val="auto"/>
                <w:sz w:val="20"/>
                <w:szCs w:val="20"/>
              </w:rPr>
              <w:t>konzultace s pov</w:t>
            </w:r>
            <w:r w:rsidRPr="004048F5">
              <w:rPr>
                <w:rFonts w:ascii="Times New Roman" w:hAnsi="Times New Roman" w:hint="eastAsia"/>
                <w:color w:val="auto"/>
                <w:sz w:val="20"/>
                <w:szCs w:val="20"/>
              </w:rPr>
              <w:t>ěř</w:t>
            </w:r>
            <w:r w:rsidRPr="004048F5">
              <w:rPr>
                <w:rFonts w:ascii="Times New Roman" w:hAnsi="Times New Roman"/>
                <w:color w:val="auto"/>
                <w:sz w:val="20"/>
                <w:szCs w:val="20"/>
              </w:rPr>
              <w:t>enými zástupci poskytovatel</w:t>
            </w:r>
            <w:r w:rsidRPr="004048F5">
              <w:rPr>
                <w:rFonts w:ascii="Times New Roman" w:hAnsi="Times New Roman" w:hint="eastAsia"/>
                <w:color w:val="auto"/>
                <w:sz w:val="20"/>
                <w:szCs w:val="20"/>
              </w:rPr>
              <w:t>ů</w:t>
            </w:r>
            <w:r w:rsidRPr="004048F5">
              <w:rPr>
                <w:rFonts w:ascii="Times New Roman" w:hAnsi="Times New Roman"/>
                <w:color w:val="auto"/>
                <w:sz w:val="20"/>
                <w:szCs w:val="20"/>
              </w:rPr>
              <w:t xml:space="preserve"> obsahu vzdálen</w:t>
            </w:r>
            <w:r w:rsidRPr="004048F5">
              <w:rPr>
                <w:rFonts w:ascii="Times New Roman" w:hAnsi="Times New Roman" w:hint="eastAsia"/>
                <w:color w:val="auto"/>
                <w:sz w:val="20"/>
                <w:szCs w:val="20"/>
              </w:rPr>
              <w:t>ě</w:t>
            </w:r>
            <w:r w:rsidRPr="004048F5">
              <w:rPr>
                <w:rFonts w:ascii="Times New Roman" w:hAnsi="Times New Roman"/>
                <w:color w:val="auto"/>
                <w:sz w:val="20"/>
                <w:szCs w:val="20"/>
              </w:rPr>
              <w:t>,</w:t>
            </w:r>
          </w:p>
          <w:p w14:paraId="6F69EEAE" w14:textId="64AEF972" w:rsidR="0098675D" w:rsidRPr="004048F5" w:rsidRDefault="0098675D" w:rsidP="004048F5">
            <w:pPr>
              <w:pStyle w:val="Odstavecseseznamem"/>
              <w:keepLines/>
              <w:widowControl w:val="0"/>
              <w:numPr>
                <w:ilvl w:val="0"/>
                <w:numId w:val="12"/>
              </w:numPr>
              <w:tabs>
                <w:tab w:val="clear" w:pos="705"/>
                <w:tab w:val="num" w:pos="339"/>
              </w:tabs>
              <w:suppressAutoHyphens/>
              <w:autoSpaceDE w:val="0"/>
              <w:snapToGrid w:val="0"/>
              <w:spacing w:before="60" w:after="60"/>
              <w:ind w:left="339" w:hanging="283"/>
              <w:rPr>
                <w:rFonts w:ascii="Times New Roman" w:hAnsi="Times New Roman"/>
                <w:color w:val="auto"/>
                <w:sz w:val="20"/>
                <w:szCs w:val="20"/>
              </w:rPr>
            </w:pPr>
            <w:r w:rsidRPr="004048F5">
              <w:rPr>
                <w:rFonts w:ascii="Times New Roman" w:hAnsi="Times New Roman"/>
                <w:color w:val="auto"/>
                <w:sz w:val="20"/>
                <w:szCs w:val="20"/>
              </w:rPr>
              <w:t>analýzy možností p</w:t>
            </w:r>
            <w:r w:rsidRPr="004048F5">
              <w:rPr>
                <w:rFonts w:ascii="Times New Roman" w:hAnsi="Times New Roman" w:hint="eastAsia"/>
                <w:color w:val="auto"/>
                <w:sz w:val="20"/>
                <w:szCs w:val="20"/>
              </w:rPr>
              <w:t>ř</w:t>
            </w:r>
            <w:r w:rsidRPr="004048F5">
              <w:rPr>
                <w:rFonts w:ascii="Times New Roman" w:hAnsi="Times New Roman"/>
                <w:color w:val="auto"/>
                <w:sz w:val="20"/>
                <w:szCs w:val="20"/>
              </w:rPr>
              <w:t>ipojování nových partner</w:t>
            </w:r>
            <w:r w:rsidRPr="004048F5">
              <w:rPr>
                <w:rFonts w:ascii="Times New Roman" w:hAnsi="Times New Roman" w:hint="eastAsia"/>
                <w:color w:val="auto"/>
                <w:sz w:val="20"/>
                <w:szCs w:val="20"/>
              </w:rPr>
              <w:t>ů</w:t>
            </w:r>
            <w:r w:rsidRPr="004048F5">
              <w:rPr>
                <w:rFonts w:ascii="Times New Roman" w:hAnsi="Times New Roman"/>
                <w:color w:val="auto"/>
                <w:sz w:val="20"/>
                <w:szCs w:val="20"/>
              </w:rPr>
              <w:t>-poskytovatel</w:t>
            </w:r>
            <w:r w:rsidRPr="004048F5">
              <w:rPr>
                <w:rFonts w:ascii="Times New Roman" w:hAnsi="Times New Roman" w:hint="eastAsia"/>
                <w:color w:val="auto"/>
                <w:sz w:val="20"/>
                <w:szCs w:val="20"/>
              </w:rPr>
              <w:t>ů</w:t>
            </w:r>
            <w:r w:rsidRPr="004048F5">
              <w:rPr>
                <w:rFonts w:ascii="Times New Roman" w:hAnsi="Times New Roman"/>
                <w:color w:val="auto"/>
                <w:sz w:val="20"/>
                <w:szCs w:val="20"/>
              </w:rPr>
              <w:t xml:space="preserve"> obsahu do systému, návrh a programování mapování mezi formáty</w:t>
            </w:r>
            <w:r w:rsidR="0048454F">
              <w:rPr>
                <w:rFonts w:ascii="Times New Roman" w:hAnsi="Times New Roman"/>
                <w:color w:val="auto"/>
                <w:sz w:val="20"/>
                <w:szCs w:val="20"/>
              </w:rPr>
              <w:t>.</w:t>
            </w:r>
          </w:p>
          <w:p w14:paraId="4DF67662" w14:textId="77777777" w:rsidR="0098675D" w:rsidRPr="007832B6" w:rsidRDefault="0098675D" w:rsidP="004048F5">
            <w:pPr>
              <w:keepLines/>
              <w:autoSpaceDE w:val="0"/>
              <w:snapToGrid w:val="0"/>
              <w:spacing w:before="60" w:after="60"/>
              <w:rPr>
                <w:rFonts w:ascii="Times New Roman" w:hAnsi="Times New Roman"/>
              </w:rPr>
            </w:pPr>
            <w:r w:rsidRPr="007832B6">
              <w:rPr>
                <w:rFonts w:ascii="Times New Roman" w:hAnsi="Times New Roman"/>
              </w:rPr>
              <w:t>Rozši</w:t>
            </w:r>
            <w:r w:rsidRPr="007832B6">
              <w:rPr>
                <w:rFonts w:ascii="Times New Roman" w:hAnsi="Times New Roman" w:hint="eastAsia"/>
              </w:rPr>
              <w:t>ř</w:t>
            </w:r>
            <w:r w:rsidRPr="007832B6">
              <w:rPr>
                <w:rFonts w:ascii="Times New Roman" w:hAnsi="Times New Roman"/>
              </w:rPr>
              <w:t>ování funk</w:t>
            </w:r>
            <w:r w:rsidRPr="007832B6">
              <w:rPr>
                <w:rFonts w:ascii="Times New Roman" w:hAnsi="Times New Roman" w:hint="eastAsia"/>
              </w:rPr>
              <w:t>č</w:t>
            </w:r>
            <w:r w:rsidRPr="007832B6">
              <w:rPr>
                <w:rFonts w:ascii="Times New Roman" w:hAnsi="Times New Roman"/>
              </w:rPr>
              <w:t xml:space="preserve">nosti systému </w:t>
            </w:r>
            <w:r w:rsidRPr="007832B6">
              <w:rPr>
                <w:rFonts w:ascii="Times New Roman" w:hAnsi="Times New Roman" w:hint="eastAsia"/>
              </w:rPr>
              <w:t>Š</w:t>
            </w:r>
            <w:r w:rsidRPr="007832B6">
              <w:rPr>
                <w:rFonts w:ascii="Times New Roman" w:hAnsi="Times New Roman"/>
              </w:rPr>
              <w:t>palí</w:t>
            </w:r>
            <w:r w:rsidRPr="007832B6">
              <w:rPr>
                <w:rFonts w:ascii="Times New Roman" w:hAnsi="Times New Roman" w:hint="eastAsia"/>
              </w:rPr>
              <w:t>č</w:t>
            </w:r>
            <w:r w:rsidRPr="007832B6">
              <w:rPr>
                <w:rFonts w:ascii="Times New Roman" w:hAnsi="Times New Roman"/>
              </w:rPr>
              <w:t>ek:</w:t>
            </w:r>
          </w:p>
          <w:p w14:paraId="03285A1B" w14:textId="77777777" w:rsidR="0098675D" w:rsidRPr="004048F5" w:rsidRDefault="0098675D" w:rsidP="004048F5">
            <w:pPr>
              <w:pStyle w:val="Odstavecseseznamem"/>
              <w:keepLines/>
              <w:widowControl w:val="0"/>
              <w:numPr>
                <w:ilvl w:val="0"/>
                <w:numId w:val="3"/>
              </w:numPr>
              <w:tabs>
                <w:tab w:val="clear" w:pos="1425"/>
              </w:tabs>
              <w:suppressAutoHyphens/>
              <w:autoSpaceDE w:val="0"/>
              <w:snapToGrid w:val="0"/>
              <w:spacing w:before="60" w:after="60"/>
              <w:ind w:left="339" w:hanging="283"/>
              <w:rPr>
                <w:rFonts w:ascii="Times New Roman" w:hAnsi="Times New Roman"/>
                <w:color w:val="auto"/>
                <w:sz w:val="20"/>
                <w:szCs w:val="20"/>
              </w:rPr>
            </w:pPr>
            <w:r w:rsidRPr="004048F5">
              <w:rPr>
                <w:rFonts w:ascii="Times New Roman" w:hAnsi="Times New Roman"/>
                <w:color w:val="auto"/>
                <w:sz w:val="20"/>
                <w:szCs w:val="20"/>
              </w:rPr>
              <w:t>Posuzování a garance zm</w:t>
            </w:r>
            <w:r w:rsidRPr="004048F5">
              <w:rPr>
                <w:rFonts w:ascii="Times New Roman" w:hAnsi="Times New Roman" w:hint="eastAsia"/>
                <w:color w:val="auto"/>
                <w:sz w:val="20"/>
                <w:szCs w:val="20"/>
              </w:rPr>
              <w:t>ě</w:t>
            </w:r>
            <w:r w:rsidRPr="004048F5">
              <w:rPr>
                <w:rFonts w:ascii="Times New Roman" w:hAnsi="Times New Roman"/>
                <w:color w:val="auto"/>
                <w:sz w:val="20"/>
                <w:szCs w:val="20"/>
              </w:rPr>
              <w:t xml:space="preserve">n a rozvojových </w:t>
            </w:r>
            <w:r w:rsidRPr="004048F5">
              <w:rPr>
                <w:rFonts w:ascii="Times New Roman" w:hAnsi="Times New Roman" w:hint="eastAsia"/>
                <w:color w:val="auto"/>
                <w:sz w:val="20"/>
                <w:szCs w:val="20"/>
              </w:rPr>
              <w:t>ú</w:t>
            </w:r>
            <w:r w:rsidRPr="004048F5">
              <w:rPr>
                <w:rFonts w:ascii="Times New Roman" w:hAnsi="Times New Roman"/>
                <w:color w:val="auto"/>
                <w:sz w:val="20"/>
                <w:szCs w:val="20"/>
              </w:rPr>
              <w:t>loh,</w:t>
            </w:r>
          </w:p>
          <w:p w14:paraId="3E1582BE" w14:textId="77777777" w:rsidR="0098675D" w:rsidRPr="004048F5" w:rsidRDefault="0098675D" w:rsidP="004048F5">
            <w:pPr>
              <w:pStyle w:val="Odstavecseseznamem"/>
              <w:keepLines/>
              <w:widowControl w:val="0"/>
              <w:numPr>
                <w:ilvl w:val="0"/>
                <w:numId w:val="3"/>
              </w:numPr>
              <w:tabs>
                <w:tab w:val="clear" w:pos="1425"/>
              </w:tabs>
              <w:suppressAutoHyphens/>
              <w:autoSpaceDE w:val="0"/>
              <w:snapToGrid w:val="0"/>
              <w:spacing w:before="60" w:after="60"/>
              <w:ind w:left="339" w:hanging="283"/>
              <w:rPr>
                <w:rFonts w:ascii="Times New Roman" w:hAnsi="Times New Roman"/>
                <w:color w:val="auto"/>
                <w:sz w:val="20"/>
                <w:szCs w:val="20"/>
              </w:rPr>
            </w:pPr>
            <w:r w:rsidRPr="004048F5">
              <w:rPr>
                <w:rFonts w:ascii="Times New Roman" w:hAnsi="Times New Roman"/>
                <w:color w:val="auto"/>
                <w:sz w:val="20"/>
                <w:szCs w:val="20"/>
              </w:rPr>
              <w:t>návrh uživatelských scéná</w:t>
            </w:r>
            <w:r w:rsidRPr="004048F5">
              <w:rPr>
                <w:rFonts w:ascii="Times New Roman" w:hAnsi="Times New Roman" w:hint="eastAsia"/>
                <w:color w:val="auto"/>
                <w:sz w:val="20"/>
                <w:szCs w:val="20"/>
              </w:rPr>
              <w:t>řů</w:t>
            </w:r>
            <w:r w:rsidRPr="004048F5">
              <w:rPr>
                <w:rFonts w:ascii="Times New Roman" w:hAnsi="Times New Roman"/>
                <w:color w:val="auto"/>
                <w:sz w:val="20"/>
                <w:szCs w:val="20"/>
              </w:rPr>
              <w:t xml:space="preserve"> s ohledem na specifické požadavky Objednatele,</w:t>
            </w:r>
          </w:p>
          <w:p w14:paraId="5A45910F" w14:textId="77777777" w:rsidR="0098675D" w:rsidRPr="004048F5" w:rsidRDefault="0098675D" w:rsidP="004048F5">
            <w:pPr>
              <w:pStyle w:val="Odstavecseseznamem"/>
              <w:keepLines/>
              <w:widowControl w:val="0"/>
              <w:numPr>
                <w:ilvl w:val="0"/>
                <w:numId w:val="3"/>
              </w:numPr>
              <w:tabs>
                <w:tab w:val="clear" w:pos="1425"/>
              </w:tabs>
              <w:suppressAutoHyphens/>
              <w:autoSpaceDE w:val="0"/>
              <w:snapToGrid w:val="0"/>
              <w:spacing w:before="60" w:after="60"/>
              <w:ind w:left="339" w:hanging="283"/>
              <w:rPr>
                <w:rFonts w:ascii="Times New Roman" w:hAnsi="Times New Roman"/>
                <w:color w:val="auto"/>
                <w:sz w:val="20"/>
                <w:szCs w:val="20"/>
              </w:rPr>
            </w:pPr>
            <w:r w:rsidRPr="004048F5">
              <w:rPr>
                <w:rFonts w:ascii="Times New Roman" w:hAnsi="Times New Roman"/>
                <w:color w:val="auto"/>
                <w:sz w:val="20"/>
                <w:szCs w:val="20"/>
              </w:rPr>
              <w:t>návrh drát</w:t>
            </w:r>
            <w:r w:rsidRPr="004048F5">
              <w:rPr>
                <w:rFonts w:ascii="Times New Roman" w:hAnsi="Times New Roman" w:hint="eastAsia"/>
                <w:color w:val="auto"/>
                <w:sz w:val="20"/>
                <w:szCs w:val="20"/>
              </w:rPr>
              <w:t>ě</w:t>
            </w:r>
            <w:r w:rsidRPr="004048F5">
              <w:rPr>
                <w:rFonts w:ascii="Times New Roman" w:hAnsi="Times New Roman"/>
                <w:color w:val="auto"/>
                <w:sz w:val="20"/>
                <w:szCs w:val="20"/>
              </w:rPr>
              <w:t>ných model</w:t>
            </w:r>
            <w:r w:rsidRPr="004048F5">
              <w:rPr>
                <w:rFonts w:ascii="Times New Roman" w:hAnsi="Times New Roman" w:hint="eastAsia"/>
                <w:color w:val="auto"/>
                <w:sz w:val="20"/>
                <w:szCs w:val="20"/>
              </w:rPr>
              <w:t>ů</w:t>
            </w:r>
            <w:r w:rsidRPr="004048F5">
              <w:rPr>
                <w:rFonts w:ascii="Times New Roman" w:hAnsi="Times New Roman"/>
                <w:color w:val="auto"/>
                <w:sz w:val="20"/>
                <w:szCs w:val="20"/>
              </w:rPr>
              <w:t xml:space="preserve"> nového prost</w:t>
            </w:r>
            <w:r w:rsidRPr="004048F5">
              <w:rPr>
                <w:rFonts w:ascii="Times New Roman" w:hAnsi="Times New Roman" w:hint="eastAsia"/>
                <w:color w:val="auto"/>
                <w:sz w:val="20"/>
                <w:szCs w:val="20"/>
              </w:rPr>
              <w:t>ř</w:t>
            </w:r>
            <w:r w:rsidRPr="004048F5">
              <w:rPr>
                <w:rFonts w:ascii="Times New Roman" w:hAnsi="Times New Roman"/>
                <w:color w:val="auto"/>
                <w:sz w:val="20"/>
                <w:szCs w:val="20"/>
              </w:rPr>
              <w:t>edí podle uživatelských scéná</w:t>
            </w:r>
            <w:r w:rsidRPr="004048F5">
              <w:rPr>
                <w:rFonts w:ascii="Times New Roman" w:hAnsi="Times New Roman" w:hint="eastAsia"/>
                <w:color w:val="auto"/>
                <w:sz w:val="20"/>
                <w:szCs w:val="20"/>
              </w:rPr>
              <w:t>řů</w:t>
            </w:r>
            <w:r w:rsidRPr="004048F5">
              <w:rPr>
                <w:rFonts w:ascii="Times New Roman" w:hAnsi="Times New Roman"/>
                <w:color w:val="auto"/>
                <w:sz w:val="20"/>
                <w:szCs w:val="20"/>
              </w:rPr>
              <w:t>,</w:t>
            </w:r>
          </w:p>
          <w:p w14:paraId="39DADBB8" w14:textId="77777777" w:rsidR="0098675D" w:rsidRPr="004048F5" w:rsidRDefault="0098675D" w:rsidP="004048F5">
            <w:pPr>
              <w:pStyle w:val="Odstavecseseznamem"/>
              <w:keepLines/>
              <w:widowControl w:val="0"/>
              <w:numPr>
                <w:ilvl w:val="0"/>
                <w:numId w:val="3"/>
              </w:numPr>
              <w:tabs>
                <w:tab w:val="clear" w:pos="1425"/>
              </w:tabs>
              <w:suppressAutoHyphens/>
              <w:autoSpaceDE w:val="0"/>
              <w:snapToGrid w:val="0"/>
              <w:spacing w:before="60" w:after="60"/>
              <w:ind w:left="339" w:hanging="283"/>
              <w:rPr>
                <w:rFonts w:ascii="Times New Roman" w:hAnsi="Times New Roman"/>
                <w:color w:val="auto"/>
                <w:sz w:val="20"/>
                <w:szCs w:val="20"/>
              </w:rPr>
            </w:pPr>
            <w:r w:rsidRPr="004048F5">
              <w:rPr>
                <w:rFonts w:ascii="Times New Roman" w:hAnsi="Times New Roman"/>
                <w:color w:val="auto"/>
                <w:sz w:val="20"/>
                <w:szCs w:val="20"/>
              </w:rPr>
              <w:t>grafický návrh uživatelského prost</w:t>
            </w:r>
            <w:r w:rsidRPr="004048F5">
              <w:rPr>
                <w:rFonts w:ascii="Times New Roman" w:hAnsi="Times New Roman" w:hint="eastAsia"/>
                <w:color w:val="auto"/>
                <w:sz w:val="20"/>
                <w:szCs w:val="20"/>
              </w:rPr>
              <w:t>ř</w:t>
            </w:r>
            <w:r w:rsidRPr="004048F5">
              <w:rPr>
                <w:rFonts w:ascii="Times New Roman" w:hAnsi="Times New Roman"/>
                <w:color w:val="auto"/>
                <w:sz w:val="20"/>
                <w:szCs w:val="20"/>
              </w:rPr>
              <w:t>edí podle drát</w:t>
            </w:r>
            <w:r w:rsidRPr="004048F5">
              <w:rPr>
                <w:rFonts w:ascii="Times New Roman" w:hAnsi="Times New Roman" w:hint="eastAsia"/>
                <w:color w:val="auto"/>
                <w:sz w:val="20"/>
                <w:szCs w:val="20"/>
              </w:rPr>
              <w:t>ě</w:t>
            </w:r>
            <w:r w:rsidRPr="004048F5">
              <w:rPr>
                <w:rFonts w:ascii="Times New Roman" w:hAnsi="Times New Roman"/>
                <w:color w:val="auto"/>
                <w:sz w:val="20"/>
                <w:szCs w:val="20"/>
              </w:rPr>
              <w:t>ných model</w:t>
            </w:r>
            <w:r w:rsidRPr="004048F5">
              <w:rPr>
                <w:rFonts w:ascii="Times New Roman" w:hAnsi="Times New Roman" w:hint="eastAsia"/>
                <w:color w:val="auto"/>
                <w:sz w:val="20"/>
                <w:szCs w:val="20"/>
              </w:rPr>
              <w:t>ů</w:t>
            </w:r>
            <w:r w:rsidRPr="004048F5">
              <w:rPr>
                <w:rFonts w:ascii="Times New Roman" w:hAnsi="Times New Roman"/>
                <w:color w:val="auto"/>
                <w:sz w:val="20"/>
                <w:szCs w:val="20"/>
              </w:rPr>
              <w:t xml:space="preserve"> odsouhlasených Objednatelem,</w:t>
            </w:r>
          </w:p>
          <w:p w14:paraId="1C2BF192" w14:textId="77777777" w:rsidR="0098675D" w:rsidRPr="004048F5" w:rsidRDefault="0098675D" w:rsidP="004048F5">
            <w:pPr>
              <w:pStyle w:val="Odstavecseseznamem"/>
              <w:keepLines/>
              <w:widowControl w:val="0"/>
              <w:numPr>
                <w:ilvl w:val="0"/>
                <w:numId w:val="3"/>
              </w:numPr>
              <w:tabs>
                <w:tab w:val="clear" w:pos="1425"/>
              </w:tabs>
              <w:suppressAutoHyphens/>
              <w:autoSpaceDE w:val="0"/>
              <w:snapToGrid w:val="0"/>
              <w:spacing w:before="60" w:after="60"/>
              <w:ind w:left="339" w:hanging="283"/>
              <w:rPr>
                <w:rFonts w:ascii="Times New Roman" w:hAnsi="Times New Roman"/>
                <w:color w:val="auto"/>
                <w:sz w:val="20"/>
                <w:szCs w:val="20"/>
              </w:rPr>
            </w:pPr>
            <w:r w:rsidRPr="004048F5">
              <w:rPr>
                <w:rFonts w:ascii="Times New Roman" w:hAnsi="Times New Roman"/>
                <w:color w:val="auto"/>
                <w:sz w:val="20"/>
                <w:szCs w:val="20"/>
              </w:rPr>
              <w:t>programátorské práce a implementace nového prost</w:t>
            </w:r>
            <w:r w:rsidRPr="004048F5">
              <w:rPr>
                <w:rFonts w:ascii="Times New Roman" w:hAnsi="Times New Roman" w:hint="eastAsia"/>
                <w:color w:val="auto"/>
                <w:sz w:val="20"/>
                <w:szCs w:val="20"/>
              </w:rPr>
              <w:t>ř</w:t>
            </w:r>
            <w:r w:rsidRPr="004048F5">
              <w:rPr>
                <w:rFonts w:ascii="Times New Roman" w:hAnsi="Times New Roman"/>
                <w:color w:val="auto"/>
                <w:sz w:val="20"/>
                <w:szCs w:val="20"/>
              </w:rPr>
              <w:t>edí,</w:t>
            </w:r>
          </w:p>
          <w:p w14:paraId="5CDF2BB4" w14:textId="77777777" w:rsidR="0098675D" w:rsidRPr="007832B6" w:rsidRDefault="0098675D" w:rsidP="004048F5">
            <w:pPr>
              <w:pStyle w:val="Odstavecseseznamem"/>
              <w:keepLines/>
              <w:widowControl w:val="0"/>
              <w:numPr>
                <w:ilvl w:val="0"/>
                <w:numId w:val="3"/>
              </w:numPr>
              <w:tabs>
                <w:tab w:val="clear" w:pos="1425"/>
              </w:tabs>
              <w:suppressAutoHyphens/>
              <w:autoSpaceDE w:val="0"/>
              <w:snapToGrid w:val="0"/>
              <w:spacing w:before="60" w:after="60"/>
              <w:ind w:left="339" w:hanging="283"/>
              <w:rPr>
                <w:rFonts w:ascii="Times New Roman" w:hAnsi="Times New Roman"/>
                <w:sz w:val="20"/>
                <w:szCs w:val="20"/>
              </w:rPr>
            </w:pPr>
            <w:r w:rsidRPr="004048F5">
              <w:rPr>
                <w:rFonts w:ascii="Times New Roman" w:hAnsi="Times New Roman"/>
                <w:color w:val="auto"/>
                <w:sz w:val="20"/>
                <w:szCs w:val="20"/>
              </w:rPr>
              <w:t>testování v sou</w:t>
            </w:r>
            <w:r w:rsidRPr="004048F5">
              <w:rPr>
                <w:rFonts w:ascii="Times New Roman" w:hAnsi="Times New Roman" w:hint="eastAsia"/>
                <w:color w:val="auto"/>
                <w:sz w:val="20"/>
                <w:szCs w:val="20"/>
              </w:rPr>
              <w:t>č</w:t>
            </w:r>
            <w:r w:rsidRPr="004048F5">
              <w:rPr>
                <w:rFonts w:ascii="Times New Roman" w:hAnsi="Times New Roman"/>
                <w:color w:val="auto"/>
                <w:sz w:val="20"/>
                <w:szCs w:val="20"/>
              </w:rPr>
              <w:t>innosti s Objednatelem.</w:t>
            </w:r>
          </w:p>
        </w:tc>
      </w:tr>
    </w:tbl>
    <w:p w14:paraId="27A892A5" w14:textId="77777777" w:rsidR="0098675D" w:rsidRPr="0062731E" w:rsidRDefault="0098675D" w:rsidP="00442837">
      <w:pPr>
        <w:rPr>
          <w:rFonts w:ascii="Times New Roman" w:hAnsi="Times New Roman"/>
        </w:rPr>
      </w:pPr>
    </w:p>
    <w:p w14:paraId="090E9ED5" w14:textId="77777777" w:rsidR="0098675D" w:rsidRDefault="0098675D" w:rsidP="00615239">
      <w:pPr>
        <w:pStyle w:val="Nadpis1"/>
        <w:rPr>
          <w:rFonts w:ascii="Times New Roman" w:hAnsi="Times New Roman" w:cs="Times New Roman"/>
          <w:sz w:val="28"/>
          <w:szCs w:val="28"/>
        </w:rPr>
      </w:pPr>
      <w:r>
        <w:rPr>
          <w:rFonts w:ascii="Times New Roman" w:hAnsi="Times New Roman" w:cs="Times New Roman"/>
          <w:sz w:val="28"/>
          <w:szCs w:val="28"/>
        </w:rPr>
        <w:br w:type="page"/>
      </w:r>
      <w:r w:rsidRPr="00BD18C3">
        <w:rPr>
          <w:rFonts w:ascii="Times New Roman" w:hAnsi="Times New Roman" w:cs="Times New Roman"/>
          <w:sz w:val="28"/>
          <w:szCs w:val="28"/>
        </w:rPr>
        <w:lastRenderedPageBreak/>
        <w:t>Cena a rozsah technické podpory a zajištění provozu a dostupnosti</w:t>
      </w:r>
    </w:p>
    <w:p w14:paraId="10F01185" w14:textId="77777777" w:rsidR="007832B6" w:rsidRPr="007832B6" w:rsidRDefault="007832B6" w:rsidP="007832B6">
      <w:pPr>
        <w:pStyle w:val="Zkladntext"/>
      </w:pPr>
    </w:p>
    <w:p w14:paraId="64DCE15F" w14:textId="77777777" w:rsidR="007832B6" w:rsidRPr="007832B6" w:rsidRDefault="0098675D" w:rsidP="007832B6">
      <w:pPr>
        <w:pStyle w:val="Nadpis2"/>
        <w:spacing w:after="240"/>
        <w:jc w:val="left"/>
        <w:rPr>
          <w:rFonts w:ascii="Times New Roman" w:hAnsi="Times New Roman"/>
        </w:rPr>
      </w:pPr>
      <w:r w:rsidRPr="0062731E">
        <w:rPr>
          <w:rFonts w:ascii="Times New Roman" w:hAnsi="Times New Roman"/>
          <w:b/>
        </w:rPr>
        <w:t>Základní služby technické podpo</w:t>
      </w:r>
      <w:bookmarkEnd w:id="3"/>
      <w:r w:rsidR="007832B6">
        <w:rPr>
          <w:rFonts w:ascii="Times New Roman" w:hAnsi="Times New Roman"/>
          <w:b/>
        </w:rPr>
        <w:t>ry</w:t>
      </w:r>
    </w:p>
    <w:tbl>
      <w:tblPr>
        <w:tblW w:w="7798" w:type="dxa"/>
        <w:jc w:val="center"/>
        <w:tblCellMar>
          <w:left w:w="70" w:type="dxa"/>
          <w:right w:w="70" w:type="dxa"/>
        </w:tblCellMar>
        <w:tblLook w:val="04A0" w:firstRow="1" w:lastRow="0" w:firstColumn="1" w:lastColumn="0" w:noHBand="0" w:noVBand="1"/>
      </w:tblPr>
      <w:tblGrid>
        <w:gridCol w:w="5246"/>
        <w:gridCol w:w="1134"/>
        <w:gridCol w:w="1418"/>
      </w:tblGrid>
      <w:tr w:rsidR="0057614D" w:rsidRPr="007D1A8B" w14:paraId="5CFC303F" w14:textId="77777777" w:rsidTr="002E13B7">
        <w:trPr>
          <w:trHeight w:val="630"/>
          <w:jc w:val="center"/>
        </w:trPr>
        <w:tc>
          <w:tcPr>
            <w:tcW w:w="5246" w:type="dxa"/>
            <w:tcBorders>
              <w:top w:val="single" w:sz="8" w:space="0" w:color="auto"/>
              <w:left w:val="single" w:sz="8" w:space="0" w:color="auto"/>
              <w:bottom w:val="single" w:sz="4" w:space="0" w:color="auto"/>
              <w:right w:val="single" w:sz="4" w:space="0" w:color="auto"/>
            </w:tcBorders>
            <w:shd w:val="clear" w:color="000000" w:fill="FBD4B4"/>
            <w:hideMark/>
          </w:tcPr>
          <w:p w14:paraId="08BEF359" w14:textId="0BD35F6E" w:rsidR="0057614D" w:rsidRPr="007832B6" w:rsidRDefault="0057614D" w:rsidP="00CA5AC2">
            <w:pPr>
              <w:jc w:val="center"/>
              <w:rPr>
                <w:rFonts w:ascii="Times New Roman" w:hAnsi="Times New Roman"/>
                <w:b/>
                <w:bCs/>
                <w:sz w:val="18"/>
                <w:szCs w:val="18"/>
              </w:rPr>
            </w:pPr>
            <w:r w:rsidRPr="007832B6">
              <w:rPr>
                <w:rFonts w:ascii="Times New Roman" w:hAnsi="Times New Roman"/>
                <w:b/>
                <w:bCs/>
                <w:sz w:val="18"/>
                <w:szCs w:val="18"/>
              </w:rPr>
              <w:t xml:space="preserve">Základní služby zajištění provozu </w:t>
            </w:r>
            <w:r w:rsidRPr="00AF3524">
              <w:rPr>
                <w:rFonts w:ascii="Times New Roman" w:hAnsi="Times New Roman"/>
                <w:b/>
                <w:bCs/>
                <w:sz w:val="18"/>
                <w:szCs w:val="18"/>
              </w:rPr>
              <w:t xml:space="preserve">jednotlivých aplikací Systému a Služby technické podpory </w:t>
            </w:r>
            <w:r w:rsidR="002F1F60" w:rsidRPr="00AF3524">
              <w:rPr>
                <w:rFonts w:ascii="Times New Roman" w:hAnsi="Times New Roman"/>
                <w:b/>
                <w:bCs/>
                <w:sz w:val="18"/>
                <w:szCs w:val="18"/>
              </w:rPr>
              <w:t xml:space="preserve">- </w:t>
            </w:r>
            <w:r w:rsidR="002F1F60" w:rsidRPr="00AF3524">
              <w:rPr>
                <w:rFonts w:ascii="Times New Roman" w:hAnsi="Times New Roman"/>
                <w:sz w:val="18"/>
                <w:szCs w:val="18"/>
              </w:rPr>
              <w:t>Špalíček</w:t>
            </w:r>
          </w:p>
        </w:tc>
        <w:tc>
          <w:tcPr>
            <w:tcW w:w="1134" w:type="dxa"/>
            <w:tcBorders>
              <w:top w:val="single" w:sz="8" w:space="0" w:color="auto"/>
              <w:left w:val="nil"/>
              <w:bottom w:val="single" w:sz="4" w:space="0" w:color="auto"/>
              <w:right w:val="single" w:sz="4" w:space="0" w:color="auto"/>
            </w:tcBorders>
            <w:shd w:val="clear" w:color="000000" w:fill="FBD4B4"/>
            <w:hideMark/>
          </w:tcPr>
          <w:p w14:paraId="027D72F1" w14:textId="77777777" w:rsidR="0057614D" w:rsidRPr="007832B6" w:rsidRDefault="0057614D" w:rsidP="00CA5AC2">
            <w:pPr>
              <w:jc w:val="center"/>
              <w:rPr>
                <w:rFonts w:ascii="Times New Roman" w:hAnsi="Times New Roman"/>
                <w:b/>
                <w:bCs/>
                <w:sz w:val="18"/>
                <w:szCs w:val="18"/>
              </w:rPr>
            </w:pPr>
            <w:r w:rsidRPr="007832B6">
              <w:rPr>
                <w:rFonts w:ascii="Times New Roman" w:hAnsi="Times New Roman"/>
                <w:b/>
                <w:bCs/>
                <w:sz w:val="18"/>
                <w:szCs w:val="18"/>
              </w:rPr>
              <w:t xml:space="preserve">Cena v Kč bez DPH </w:t>
            </w:r>
          </w:p>
        </w:tc>
        <w:tc>
          <w:tcPr>
            <w:tcW w:w="1418" w:type="dxa"/>
            <w:tcBorders>
              <w:top w:val="single" w:sz="8" w:space="0" w:color="auto"/>
              <w:left w:val="nil"/>
              <w:bottom w:val="single" w:sz="4" w:space="0" w:color="auto"/>
              <w:right w:val="single" w:sz="8" w:space="0" w:color="auto"/>
            </w:tcBorders>
            <w:shd w:val="clear" w:color="000000" w:fill="FBD4B4"/>
            <w:hideMark/>
          </w:tcPr>
          <w:p w14:paraId="21AF4BD0" w14:textId="77777777" w:rsidR="0057614D" w:rsidRPr="007832B6" w:rsidRDefault="0057614D" w:rsidP="00CA5AC2">
            <w:pPr>
              <w:jc w:val="center"/>
              <w:rPr>
                <w:rFonts w:ascii="Times New Roman" w:hAnsi="Times New Roman"/>
                <w:b/>
                <w:bCs/>
                <w:sz w:val="18"/>
                <w:szCs w:val="18"/>
              </w:rPr>
            </w:pPr>
            <w:r w:rsidRPr="007832B6">
              <w:rPr>
                <w:rFonts w:ascii="Times New Roman" w:hAnsi="Times New Roman"/>
                <w:b/>
                <w:bCs/>
                <w:sz w:val="18"/>
                <w:szCs w:val="18"/>
              </w:rPr>
              <w:t xml:space="preserve">Cena včetně DPH 21% </w:t>
            </w:r>
          </w:p>
        </w:tc>
      </w:tr>
      <w:tr w:rsidR="0057614D" w:rsidRPr="00AF3524" w14:paraId="6FAF77C6" w14:textId="77777777" w:rsidTr="002E13B7">
        <w:trPr>
          <w:trHeight w:val="315"/>
          <w:jc w:val="center"/>
        </w:trPr>
        <w:tc>
          <w:tcPr>
            <w:tcW w:w="5246" w:type="dxa"/>
            <w:tcBorders>
              <w:top w:val="nil"/>
              <w:left w:val="single" w:sz="8" w:space="0" w:color="auto"/>
              <w:bottom w:val="single" w:sz="8" w:space="0" w:color="auto"/>
              <w:right w:val="single" w:sz="4" w:space="0" w:color="auto"/>
            </w:tcBorders>
            <w:shd w:val="clear" w:color="000000" w:fill="FDE9D9"/>
            <w:hideMark/>
          </w:tcPr>
          <w:p w14:paraId="51D3CEE1" w14:textId="77777777" w:rsidR="0057614D" w:rsidRPr="00AF3524" w:rsidRDefault="0057614D" w:rsidP="00CA5AC2">
            <w:pPr>
              <w:rPr>
                <w:rFonts w:ascii="Times New Roman" w:hAnsi="Times New Roman"/>
                <w:b/>
                <w:bCs/>
                <w:sz w:val="18"/>
                <w:szCs w:val="18"/>
              </w:rPr>
            </w:pPr>
            <w:r w:rsidRPr="00AF3524">
              <w:rPr>
                <w:rFonts w:ascii="Times New Roman" w:hAnsi="Times New Roman"/>
                <w:b/>
                <w:bCs/>
                <w:sz w:val="18"/>
                <w:szCs w:val="18"/>
              </w:rPr>
              <w:t>Aplikace</w:t>
            </w:r>
          </w:p>
        </w:tc>
        <w:tc>
          <w:tcPr>
            <w:tcW w:w="2552" w:type="dxa"/>
            <w:gridSpan w:val="2"/>
            <w:tcBorders>
              <w:top w:val="single" w:sz="4" w:space="0" w:color="auto"/>
              <w:left w:val="nil"/>
              <w:bottom w:val="single" w:sz="8" w:space="0" w:color="auto"/>
              <w:right w:val="single" w:sz="8" w:space="0" w:color="000000"/>
            </w:tcBorders>
            <w:shd w:val="clear" w:color="000000" w:fill="FDE9D9"/>
            <w:hideMark/>
          </w:tcPr>
          <w:p w14:paraId="38B0BF81" w14:textId="6BE2591C" w:rsidR="0057614D" w:rsidRPr="00AF3524" w:rsidRDefault="00C36C62" w:rsidP="00CA5AC2">
            <w:pPr>
              <w:jc w:val="center"/>
              <w:rPr>
                <w:rFonts w:ascii="Times New Roman" w:hAnsi="Times New Roman"/>
                <w:b/>
                <w:bCs/>
                <w:sz w:val="18"/>
                <w:szCs w:val="18"/>
              </w:rPr>
            </w:pPr>
            <w:r w:rsidRPr="00AF3524">
              <w:rPr>
                <w:rFonts w:ascii="Times New Roman" w:hAnsi="Times New Roman"/>
                <w:b/>
                <w:bCs/>
                <w:sz w:val="18"/>
                <w:szCs w:val="18"/>
              </w:rPr>
              <w:t>2025</w:t>
            </w:r>
          </w:p>
        </w:tc>
      </w:tr>
      <w:tr w:rsidR="00233236" w:rsidRPr="00AF3524" w14:paraId="72260CEC" w14:textId="77777777" w:rsidTr="002E13B7">
        <w:trPr>
          <w:trHeight w:val="300"/>
          <w:jc w:val="center"/>
        </w:trPr>
        <w:tc>
          <w:tcPr>
            <w:tcW w:w="5246" w:type="dxa"/>
            <w:tcBorders>
              <w:top w:val="nil"/>
              <w:left w:val="single" w:sz="8" w:space="0" w:color="auto"/>
              <w:bottom w:val="single" w:sz="4" w:space="0" w:color="auto"/>
              <w:right w:val="single" w:sz="4" w:space="0" w:color="auto"/>
            </w:tcBorders>
            <w:shd w:val="clear" w:color="auto" w:fill="auto"/>
          </w:tcPr>
          <w:p w14:paraId="25519F8E" w14:textId="39079A0B" w:rsidR="00233236" w:rsidRPr="00AF3524" w:rsidRDefault="00233236" w:rsidP="00CA5AC2">
            <w:pPr>
              <w:rPr>
                <w:rFonts w:ascii="Times New Roman" w:hAnsi="Times New Roman"/>
                <w:sz w:val="20"/>
                <w:szCs w:val="20"/>
              </w:rPr>
            </w:pPr>
            <w:r w:rsidRPr="00AF3524">
              <w:rPr>
                <w:rFonts w:ascii="Times New Roman" w:hAnsi="Times New Roman"/>
                <w:sz w:val="20"/>
                <w:szCs w:val="20"/>
              </w:rPr>
              <w:t>Pracovní prostředí (Invenio)</w:t>
            </w:r>
          </w:p>
        </w:tc>
        <w:tc>
          <w:tcPr>
            <w:tcW w:w="1134" w:type="dxa"/>
            <w:tcBorders>
              <w:top w:val="nil"/>
              <w:left w:val="nil"/>
              <w:bottom w:val="single" w:sz="4" w:space="0" w:color="auto"/>
              <w:right w:val="single" w:sz="4" w:space="0" w:color="auto"/>
            </w:tcBorders>
            <w:shd w:val="clear" w:color="auto" w:fill="auto"/>
            <w:noWrap/>
          </w:tcPr>
          <w:p w14:paraId="4762C960" w14:textId="27EFA93D" w:rsidR="00233236" w:rsidRPr="00AF3524" w:rsidRDefault="00233236" w:rsidP="00233236">
            <w:pPr>
              <w:jc w:val="center"/>
              <w:rPr>
                <w:rFonts w:ascii="Times New Roman" w:hAnsi="Times New Roman"/>
                <w:sz w:val="20"/>
                <w:szCs w:val="20"/>
              </w:rPr>
            </w:pPr>
            <w:r w:rsidRPr="00AF3524">
              <w:rPr>
                <w:rFonts w:ascii="Times New Roman" w:hAnsi="Times New Roman"/>
                <w:sz w:val="20"/>
                <w:szCs w:val="20"/>
              </w:rPr>
              <w:t>1</w:t>
            </w:r>
            <w:r w:rsidR="0048454F" w:rsidRPr="00AF3524">
              <w:rPr>
                <w:rFonts w:ascii="Times New Roman" w:hAnsi="Times New Roman"/>
                <w:sz w:val="20"/>
                <w:szCs w:val="20"/>
              </w:rPr>
              <w:t xml:space="preserve"> </w:t>
            </w:r>
            <w:r w:rsidRPr="00AF3524">
              <w:rPr>
                <w:rFonts w:ascii="Times New Roman" w:hAnsi="Times New Roman"/>
                <w:sz w:val="20"/>
                <w:szCs w:val="20"/>
              </w:rPr>
              <w:t>396</w:t>
            </w:r>
          </w:p>
        </w:tc>
        <w:tc>
          <w:tcPr>
            <w:tcW w:w="1418" w:type="dxa"/>
            <w:tcBorders>
              <w:top w:val="nil"/>
              <w:left w:val="nil"/>
              <w:bottom w:val="single" w:sz="4" w:space="0" w:color="auto"/>
              <w:right w:val="single" w:sz="8" w:space="0" w:color="auto"/>
            </w:tcBorders>
            <w:shd w:val="clear" w:color="auto" w:fill="auto"/>
            <w:noWrap/>
          </w:tcPr>
          <w:p w14:paraId="33D449F5" w14:textId="45C4CD2E" w:rsidR="00233236" w:rsidRPr="00AF3524" w:rsidRDefault="00233236" w:rsidP="00233236">
            <w:pPr>
              <w:jc w:val="center"/>
              <w:rPr>
                <w:rFonts w:ascii="Times New Roman" w:hAnsi="Times New Roman"/>
                <w:sz w:val="20"/>
                <w:szCs w:val="20"/>
              </w:rPr>
            </w:pPr>
            <w:r w:rsidRPr="00AF3524">
              <w:rPr>
                <w:rFonts w:ascii="Times New Roman" w:hAnsi="Times New Roman"/>
                <w:sz w:val="20"/>
                <w:szCs w:val="20"/>
              </w:rPr>
              <w:t>1</w:t>
            </w:r>
            <w:r w:rsidR="0048454F" w:rsidRPr="00AF3524">
              <w:rPr>
                <w:rFonts w:ascii="Times New Roman" w:hAnsi="Times New Roman"/>
                <w:sz w:val="20"/>
                <w:szCs w:val="20"/>
              </w:rPr>
              <w:t xml:space="preserve"> </w:t>
            </w:r>
            <w:r w:rsidRPr="00AF3524">
              <w:rPr>
                <w:rFonts w:ascii="Times New Roman" w:hAnsi="Times New Roman"/>
                <w:sz w:val="20"/>
                <w:szCs w:val="20"/>
              </w:rPr>
              <w:t>689</w:t>
            </w:r>
          </w:p>
        </w:tc>
      </w:tr>
      <w:tr w:rsidR="0057614D" w:rsidRPr="00AF3524" w14:paraId="02D2CD63" w14:textId="77777777" w:rsidTr="002E13B7">
        <w:trPr>
          <w:trHeight w:val="300"/>
          <w:jc w:val="center"/>
        </w:trPr>
        <w:tc>
          <w:tcPr>
            <w:tcW w:w="5246" w:type="dxa"/>
            <w:tcBorders>
              <w:top w:val="nil"/>
              <w:left w:val="single" w:sz="8" w:space="0" w:color="auto"/>
              <w:bottom w:val="single" w:sz="4" w:space="0" w:color="auto"/>
              <w:right w:val="single" w:sz="4" w:space="0" w:color="auto"/>
            </w:tcBorders>
            <w:shd w:val="clear" w:color="auto" w:fill="auto"/>
            <w:hideMark/>
          </w:tcPr>
          <w:p w14:paraId="3992E4CF" w14:textId="77777777" w:rsidR="0057614D" w:rsidRPr="00AF3524" w:rsidRDefault="0057614D" w:rsidP="00CA5AC2">
            <w:pPr>
              <w:rPr>
                <w:rFonts w:ascii="Times New Roman" w:hAnsi="Times New Roman"/>
                <w:sz w:val="20"/>
                <w:szCs w:val="20"/>
              </w:rPr>
            </w:pPr>
            <w:r w:rsidRPr="00AF3524">
              <w:rPr>
                <w:rFonts w:ascii="Times New Roman" w:hAnsi="Times New Roman"/>
                <w:sz w:val="20"/>
                <w:szCs w:val="20"/>
              </w:rPr>
              <w:t>Katalog geoatorit</w:t>
            </w:r>
          </w:p>
        </w:tc>
        <w:tc>
          <w:tcPr>
            <w:tcW w:w="1134" w:type="dxa"/>
            <w:tcBorders>
              <w:top w:val="nil"/>
              <w:left w:val="nil"/>
              <w:bottom w:val="single" w:sz="4" w:space="0" w:color="auto"/>
              <w:right w:val="single" w:sz="4" w:space="0" w:color="auto"/>
            </w:tcBorders>
            <w:shd w:val="clear" w:color="auto" w:fill="auto"/>
            <w:noWrap/>
            <w:hideMark/>
          </w:tcPr>
          <w:p w14:paraId="6D6698FA" w14:textId="5E17C5E1" w:rsidR="0057614D" w:rsidRPr="00AF3524" w:rsidRDefault="0057614D" w:rsidP="00233236">
            <w:pPr>
              <w:jc w:val="center"/>
              <w:rPr>
                <w:rFonts w:ascii="Times New Roman" w:hAnsi="Times New Roman"/>
                <w:sz w:val="20"/>
                <w:szCs w:val="20"/>
              </w:rPr>
            </w:pPr>
            <w:r w:rsidRPr="00AF3524">
              <w:rPr>
                <w:rFonts w:ascii="Times New Roman" w:hAnsi="Times New Roman"/>
                <w:sz w:val="20"/>
                <w:szCs w:val="20"/>
              </w:rPr>
              <w:t>6 000</w:t>
            </w:r>
          </w:p>
        </w:tc>
        <w:tc>
          <w:tcPr>
            <w:tcW w:w="1418" w:type="dxa"/>
            <w:tcBorders>
              <w:top w:val="nil"/>
              <w:left w:val="nil"/>
              <w:bottom w:val="single" w:sz="4" w:space="0" w:color="auto"/>
              <w:right w:val="single" w:sz="8" w:space="0" w:color="auto"/>
            </w:tcBorders>
            <w:shd w:val="clear" w:color="auto" w:fill="auto"/>
            <w:noWrap/>
            <w:hideMark/>
          </w:tcPr>
          <w:p w14:paraId="14079B05" w14:textId="5165A31F" w:rsidR="0057614D" w:rsidRPr="00AF3524" w:rsidRDefault="0057614D" w:rsidP="00233236">
            <w:pPr>
              <w:jc w:val="center"/>
              <w:rPr>
                <w:rFonts w:ascii="Times New Roman" w:hAnsi="Times New Roman"/>
                <w:sz w:val="20"/>
                <w:szCs w:val="20"/>
              </w:rPr>
            </w:pPr>
            <w:r w:rsidRPr="00AF3524">
              <w:rPr>
                <w:rFonts w:ascii="Times New Roman" w:hAnsi="Times New Roman"/>
                <w:sz w:val="20"/>
                <w:szCs w:val="20"/>
              </w:rPr>
              <w:t>7 260</w:t>
            </w:r>
          </w:p>
        </w:tc>
      </w:tr>
      <w:tr w:rsidR="000059B7" w:rsidRPr="00AF3524" w14:paraId="590503A8" w14:textId="77777777" w:rsidTr="002E13B7">
        <w:trPr>
          <w:trHeight w:val="300"/>
          <w:jc w:val="center"/>
        </w:trPr>
        <w:tc>
          <w:tcPr>
            <w:tcW w:w="5246" w:type="dxa"/>
            <w:tcBorders>
              <w:top w:val="nil"/>
              <w:left w:val="single" w:sz="8" w:space="0" w:color="auto"/>
              <w:bottom w:val="single" w:sz="4" w:space="0" w:color="auto"/>
              <w:right w:val="single" w:sz="4" w:space="0" w:color="auto"/>
            </w:tcBorders>
            <w:shd w:val="clear" w:color="auto" w:fill="auto"/>
          </w:tcPr>
          <w:p w14:paraId="4913ECCC" w14:textId="0A0E8C79" w:rsidR="000059B7" w:rsidRPr="00AF3524" w:rsidRDefault="000059B7" w:rsidP="00CA5AC2">
            <w:pPr>
              <w:rPr>
                <w:rFonts w:ascii="Times New Roman" w:hAnsi="Times New Roman"/>
                <w:sz w:val="20"/>
                <w:szCs w:val="20"/>
              </w:rPr>
            </w:pPr>
            <w:r w:rsidRPr="00AF3524">
              <w:rPr>
                <w:rFonts w:ascii="Times New Roman" w:hAnsi="Times New Roman"/>
                <w:sz w:val="20"/>
                <w:szCs w:val="20"/>
              </w:rPr>
              <w:t>Mapa tiskáren a lokací</w:t>
            </w:r>
          </w:p>
        </w:tc>
        <w:tc>
          <w:tcPr>
            <w:tcW w:w="1134" w:type="dxa"/>
            <w:tcBorders>
              <w:top w:val="nil"/>
              <w:left w:val="nil"/>
              <w:bottom w:val="single" w:sz="4" w:space="0" w:color="auto"/>
              <w:right w:val="single" w:sz="4" w:space="0" w:color="auto"/>
            </w:tcBorders>
            <w:shd w:val="clear" w:color="auto" w:fill="auto"/>
            <w:noWrap/>
          </w:tcPr>
          <w:p w14:paraId="1C7035AA" w14:textId="37F61F01" w:rsidR="000059B7" w:rsidRPr="00AF3524" w:rsidRDefault="000059B7" w:rsidP="00233236">
            <w:pPr>
              <w:jc w:val="center"/>
              <w:rPr>
                <w:rFonts w:ascii="Times New Roman" w:hAnsi="Times New Roman"/>
                <w:sz w:val="20"/>
                <w:szCs w:val="20"/>
              </w:rPr>
            </w:pPr>
            <w:r w:rsidRPr="00AF3524">
              <w:rPr>
                <w:rFonts w:ascii="Times New Roman" w:hAnsi="Times New Roman"/>
                <w:sz w:val="20"/>
                <w:szCs w:val="20"/>
              </w:rPr>
              <w:t>6</w:t>
            </w:r>
            <w:r w:rsidR="0048454F" w:rsidRPr="00AF3524">
              <w:rPr>
                <w:rFonts w:ascii="Times New Roman" w:hAnsi="Times New Roman"/>
                <w:sz w:val="20"/>
                <w:szCs w:val="20"/>
              </w:rPr>
              <w:t xml:space="preserve"> </w:t>
            </w:r>
            <w:r w:rsidRPr="00AF3524">
              <w:rPr>
                <w:rFonts w:ascii="Times New Roman" w:hAnsi="Times New Roman"/>
                <w:sz w:val="20"/>
                <w:szCs w:val="20"/>
              </w:rPr>
              <w:t>000</w:t>
            </w:r>
          </w:p>
        </w:tc>
        <w:tc>
          <w:tcPr>
            <w:tcW w:w="1418" w:type="dxa"/>
            <w:tcBorders>
              <w:top w:val="nil"/>
              <w:left w:val="nil"/>
              <w:bottom w:val="single" w:sz="4" w:space="0" w:color="auto"/>
              <w:right w:val="single" w:sz="8" w:space="0" w:color="auto"/>
            </w:tcBorders>
            <w:shd w:val="clear" w:color="auto" w:fill="auto"/>
            <w:noWrap/>
          </w:tcPr>
          <w:p w14:paraId="17C76F49" w14:textId="0195FBF9" w:rsidR="000059B7" w:rsidRPr="00AF3524" w:rsidRDefault="000059B7" w:rsidP="00233236">
            <w:pPr>
              <w:jc w:val="center"/>
              <w:rPr>
                <w:rFonts w:ascii="Times New Roman" w:hAnsi="Times New Roman"/>
                <w:sz w:val="20"/>
                <w:szCs w:val="20"/>
              </w:rPr>
            </w:pPr>
            <w:r w:rsidRPr="00AF3524">
              <w:rPr>
                <w:rFonts w:ascii="Times New Roman" w:hAnsi="Times New Roman"/>
                <w:sz w:val="20"/>
                <w:szCs w:val="20"/>
              </w:rPr>
              <w:t>7</w:t>
            </w:r>
            <w:r w:rsidR="0048454F" w:rsidRPr="00AF3524">
              <w:rPr>
                <w:rFonts w:ascii="Times New Roman" w:hAnsi="Times New Roman"/>
                <w:sz w:val="20"/>
                <w:szCs w:val="20"/>
              </w:rPr>
              <w:t xml:space="preserve"> </w:t>
            </w:r>
            <w:r w:rsidRPr="00AF3524">
              <w:rPr>
                <w:rFonts w:ascii="Times New Roman" w:hAnsi="Times New Roman"/>
                <w:sz w:val="20"/>
                <w:szCs w:val="20"/>
              </w:rPr>
              <w:t>260</w:t>
            </w:r>
          </w:p>
        </w:tc>
      </w:tr>
      <w:tr w:rsidR="0057614D" w:rsidRPr="00AF3524" w14:paraId="01BF36AF" w14:textId="77777777" w:rsidTr="002E13B7">
        <w:trPr>
          <w:trHeight w:val="300"/>
          <w:jc w:val="center"/>
        </w:trPr>
        <w:tc>
          <w:tcPr>
            <w:tcW w:w="5246" w:type="dxa"/>
            <w:tcBorders>
              <w:top w:val="nil"/>
              <w:left w:val="single" w:sz="8" w:space="0" w:color="auto"/>
              <w:bottom w:val="single" w:sz="4" w:space="0" w:color="auto"/>
              <w:right w:val="single" w:sz="4" w:space="0" w:color="auto"/>
            </w:tcBorders>
            <w:shd w:val="clear" w:color="auto" w:fill="auto"/>
            <w:hideMark/>
          </w:tcPr>
          <w:p w14:paraId="6C1DF5C6" w14:textId="77777777" w:rsidR="0057614D" w:rsidRPr="00AF3524" w:rsidRDefault="0057614D" w:rsidP="00CA5AC2">
            <w:pPr>
              <w:rPr>
                <w:rFonts w:ascii="Times New Roman" w:hAnsi="Times New Roman"/>
                <w:sz w:val="20"/>
                <w:szCs w:val="20"/>
              </w:rPr>
            </w:pPr>
            <w:r w:rsidRPr="00AF3524">
              <w:rPr>
                <w:rFonts w:ascii="Times New Roman" w:hAnsi="Times New Roman"/>
                <w:sz w:val="20"/>
                <w:szCs w:val="20"/>
              </w:rPr>
              <w:t>Katalog kramářských tisků</w:t>
            </w:r>
          </w:p>
        </w:tc>
        <w:tc>
          <w:tcPr>
            <w:tcW w:w="1134" w:type="dxa"/>
            <w:tcBorders>
              <w:top w:val="nil"/>
              <w:left w:val="nil"/>
              <w:bottom w:val="single" w:sz="4" w:space="0" w:color="auto"/>
              <w:right w:val="single" w:sz="4" w:space="0" w:color="auto"/>
            </w:tcBorders>
            <w:shd w:val="clear" w:color="auto" w:fill="auto"/>
            <w:noWrap/>
            <w:hideMark/>
          </w:tcPr>
          <w:p w14:paraId="09E015D7" w14:textId="17AC1DA8" w:rsidR="0057614D" w:rsidRPr="00AF3524" w:rsidRDefault="0057614D" w:rsidP="00233236">
            <w:pPr>
              <w:jc w:val="center"/>
              <w:rPr>
                <w:rFonts w:ascii="Times New Roman" w:hAnsi="Times New Roman"/>
                <w:sz w:val="20"/>
                <w:szCs w:val="20"/>
              </w:rPr>
            </w:pPr>
            <w:r w:rsidRPr="00AF3524">
              <w:rPr>
                <w:rFonts w:ascii="Times New Roman" w:hAnsi="Times New Roman"/>
                <w:sz w:val="20"/>
                <w:szCs w:val="20"/>
              </w:rPr>
              <w:t>6 000</w:t>
            </w:r>
          </w:p>
        </w:tc>
        <w:tc>
          <w:tcPr>
            <w:tcW w:w="1418" w:type="dxa"/>
            <w:tcBorders>
              <w:top w:val="nil"/>
              <w:left w:val="nil"/>
              <w:bottom w:val="single" w:sz="4" w:space="0" w:color="auto"/>
              <w:right w:val="single" w:sz="8" w:space="0" w:color="auto"/>
            </w:tcBorders>
            <w:shd w:val="clear" w:color="auto" w:fill="auto"/>
            <w:noWrap/>
            <w:hideMark/>
          </w:tcPr>
          <w:p w14:paraId="74B29306" w14:textId="62216CB9" w:rsidR="0057614D" w:rsidRPr="00AF3524" w:rsidRDefault="0057614D" w:rsidP="00233236">
            <w:pPr>
              <w:jc w:val="center"/>
              <w:rPr>
                <w:rFonts w:ascii="Times New Roman" w:hAnsi="Times New Roman"/>
                <w:sz w:val="20"/>
                <w:szCs w:val="20"/>
              </w:rPr>
            </w:pPr>
            <w:r w:rsidRPr="00AF3524">
              <w:rPr>
                <w:rFonts w:ascii="Times New Roman" w:hAnsi="Times New Roman"/>
                <w:sz w:val="20"/>
                <w:szCs w:val="20"/>
              </w:rPr>
              <w:t>7 260</w:t>
            </w:r>
          </w:p>
        </w:tc>
      </w:tr>
      <w:tr w:rsidR="0057614D" w:rsidRPr="00AF3524" w14:paraId="593FF643" w14:textId="77777777" w:rsidTr="002E13B7">
        <w:trPr>
          <w:trHeight w:val="300"/>
          <w:jc w:val="center"/>
        </w:trPr>
        <w:tc>
          <w:tcPr>
            <w:tcW w:w="5246" w:type="dxa"/>
            <w:tcBorders>
              <w:top w:val="nil"/>
              <w:left w:val="single" w:sz="8" w:space="0" w:color="auto"/>
              <w:bottom w:val="single" w:sz="4" w:space="0" w:color="auto"/>
              <w:right w:val="single" w:sz="4" w:space="0" w:color="auto"/>
            </w:tcBorders>
            <w:shd w:val="clear" w:color="auto" w:fill="auto"/>
            <w:hideMark/>
          </w:tcPr>
          <w:p w14:paraId="1FA18176" w14:textId="77777777" w:rsidR="0057614D" w:rsidRPr="00AF3524" w:rsidRDefault="0057614D" w:rsidP="00CA5AC2">
            <w:pPr>
              <w:rPr>
                <w:rFonts w:ascii="Times New Roman" w:hAnsi="Times New Roman"/>
                <w:sz w:val="20"/>
                <w:szCs w:val="20"/>
              </w:rPr>
            </w:pPr>
            <w:r w:rsidRPr="00AF3524">
              <w:rPr>
                <w:rFonts w:ascii="Times New Roman" w:hAnsi="Times New Roman"/>
                <w:sz w:val="20"/>
                <w:szCs w:val="20"/>
              </w:rPr>
              <w:t>Website</w:t>
            </w:r>
          </w:p>
        </w:tc>
        <w:tc>
          <w:tcPr>
            <w:tcW w:w="1134" w:type="dxa"/>
            <w:tcBorders>
              <w:top w:val="nil"/>
              <w:left w:val="nil"/>
              <w:bottom w:val="single" w:sz="4" w:space="0" w:color="auto"/>
              <w:right w:val="single" w:sz="4" w:space="0" w:color="auto"/>
            </w:tcBorders>
            <w:shd w:val="clear" w:color="auto" w:fill="auto"/>
            <w:noWrap/>
            <w:hideMark/>
          </w:tcPr>
          <w:p w14:paraId="3DF87933" w14:textId="4F916340" w:rsidR="0057614D" w:rsidRPr="00AF3524" w:rsidRDefault="0057614D" w:rsidP="00233236">
            <w:pPr>
              <w:jc w:val="center"/>
              <w:rPr>
                <w:rFonts w:ascii="Times New Roman" w:hAnsi="Times New Roman"/>
                <w:sz w:val="20"/>
                <w:szCs w:val="20"/>
              </w:rPr>
            </w:pPr>
            <w:r w:rsidRPr="00AF3524">
              <w:rPr>
                <w:rFonts w:ascii="Times New Roman" w:hAnsi="Times New Roman"/>
                <w:sz w:val="20"/>
                <w:szCs w:val="20"/>
              </w:rPr>
              <w:t>480</w:t>
            </w:r>
          </w:p>
        </w:tc>
        <w:tc>
          <w:tcPr>
            <w:tcW w:w="1418" w:type="dxa"/>
            <w:tcBorders>
              <w:top w:val="nil"/>
              <w:left w:val="nil"/>
              <w:bottom w:val="single" w:sz="4" w:space="0" w:color="auto"/>
              <w:right w:val="single" w:sz="8" w:space="0" w:color="auto"/>
            </w:tcBorders>
            <w:shd w:val="clear" w:color="auto" w:fill="auto"/>
            <w:noWrap/>
            <w:hideMark/>
          </w:tcPr>
          <w:p w14:paraId="004E5C84" w14:textId="73018E9C" w:rsidR="0057614D" w:rsidRPr="00AF3524" w:rsidRDefault="0057614D" w:rsidP="00233236">
            <w:pPr>
              <w:jc w:val="center"/>
              <w:rPr>
                <w:rFonts w:ascii="Times New Roman" w:hAnsi="Times New Roman"/>
                <w:sz w:val="20"/>
                <w:szCs w:val="20"/>
              </w:rPr>
            </w:pPr>
            <w:r w:rsidRPr="00AF3524">
              <w:rPr>
                <w:rFonts w:ascii="Times New Roman" w:hAnsi="Times New Roman"/>
                <w:sz w:val="20"/>
                <w:szCs w:val="20"/>
              </w:rPr>
              <w:t>581</w:t>
            </w:r>
          </w:p>
        </w:tc>
      </w:tr>
      <w:tr w:rsidR="0057614D" w:rsidRPr="00AF3524" w14:paraId="5DF1075D" w14:textId="77777777" w:rsidTr="002E13B7">
        <w:trPr>
          <w:trHeight w:val="300"/>
          <w:jc w:val="center"/>
        </w:trPr>
        <w:tc>
          <w:tcPr>
            <w:tcW w:w="5246" w:type="dxa"/>
            <w:tcBorders>
              <w:top w:val="nil"/>
              <w:left w:val="single" w:sz="8" w:space="0" w:color="auto"/>
              <w:bottom w:val="single" w:sz="4" w:space="0" w:color="auto"/>
              <w:right w:val="single" w:sz="4" w:space="0" w:color="auto"/>
            </w:tcBorders>
            <w:shd w:val="clear" w:color="auto" w:fill="auto"/>
            <w:hideMark/>
          </w:tcPr>
          <w:p w14:paraId="05D75F08" w14:textId="77777777" w:rsidR="0057614D" w:rsidRPr="00AF3524" w:rsidRDefault="0057614D" w:rsidP="00CA5AC2">
            <w:pPr>
              <w:rPr>
                <w:rFonts w:ascii="Times New Roman" w:hAnsi="Times New Roman"/>
                <w:sz w:val="20"/>
                <w:szCs w:val="20"/>
              </w:rPr>
            </w:pPr>
            <w:r w:rsidRPr="00AF3524">
              <w:rPr>
                <w:rFonts w:ascii="Times New Roman" w:hAnsi="Times New Roman"/>
                <w:sz w:val="20"/>
                <w:szCs w:val="20"/>
              </w:rPr>
              <w:t>Katalog jmenných autorit</w:t>
            </w:r>
          </w:p>
        </w:tc>
        <w:tc>
          <w:tcPr>
            <w:tcW w:w="1134" w:type="dxa"/>
            <w:tcBorders>
              <w:top w:val="nil"/>
              <w:left w:val="nil"/>
              <w:bottom w:val="single" w:sz="4" w:space="0" w:color="auto"/>
              <w:right w:val="single" w:sz="4" w:space="0" w:color="auto"/>
            </w:tcBorders>
            <w:shd w:val="clear" w:color="auto" w:fill="auto"/>
            <w:noWrap/>
            <w:hideMark/>
          </w:tcPr>
          <w:p w14:paraId="7D937F91" w14:textId="427CF812" w:rsidR="0057614D" w:rsidRPr="00AF3524" w:rsidRDefault="0057614D" w:rsidP="00233236">
            <w:pPr>
              <w:jc w:val="center"/>
              <w:rPr>
                <w:rFonts w:ascii="Times New Roman" w:hAnsi="Times New Roman"/>
                <w:sz w:val="20"/>
                <w:szCs w:val="20"/>
              </w:rPr>
            </w:pPr>
            <w:r w:rsidRPr="00AF3524">
              <w:rPr>
                <w:rFonts w:ascii="Times New Roman" w:hAnsi="Times New Roman"/>
                <w:sz w:val="20"/>
                <w:szCs w:val="20"/>
              </w:rPr>
              <w:t>6 000</w:t>
            </w:r>
          </w:p>
        </w:tc>
        <w:tc>
          <w:tcPr>
            <w:tcW w:w="1418" w:type="dxa"/>
            <w:tcBorders>
              <w:top w:val="nil"/>
              <w:left w:val="nil"/>
              <w:bottom w:val="single" w:sz="4" w:space="0" w:color="auto"/>
              <w:right w:val="single" w:sz="8" w:space="0" w:color="auto"/>
            </w:tcBorders>
            <w:shd w:val="clear" w:color="auto" w:fill="auto"/>
            <w:noWrap/>
            <w:hideMark/>
          </w:tcPr>
          <w:p w14:paraId="1E91E453" w14:textId="3BBD660F" w:rsidR="0057614D" w:rsidRPr="00AF3524" w:rsidRDefault="0057614D" w:rsidP="00233236">
            <w:pPr>
              <w:jc w:val="center"/>
              <w:rPr>
                <w:rFonts w:ascii="Times New Roman" w:hAnsi="Times New Roman"/>
                <w:sz w:val="20"/>
                <w:szCs w:val="20"/>
              </w:rPr>
            </w:pPr>
            <w:r w:rsidRPr="00AF3524">
              <w:rPr>
                <w:rFonts w:ascii="Times New Roman" w:hAnsi="Times New Roman"/>
                <w:sz w:val="20"/>
                <w:szCs w:val="20"/>
              </w:rPr>
              <w:t>7 260</w:t>
            </w:r>
          </w:p>
        </w:tc>
      </w:tr>
      <w:tr w:rsidR="0057614D" w:rsidRPr="00AF3524" w14:paraId="49A9A3D6" w14:textId="77777777" w:rsidTr="002E13B7">
        <w:trPr>
          <w:trHeight w:val="300"/>
          <w:jc w:val="center"/>
        </w:trPr>
        <w:tc>
          <w:tcPr>
            <w:tcW w:w="5246" w:type="dxa"/>
            <w:tcBorders>
              <w:top w:val="nil"/>
              <w:left w:val="single" w:sz="8" w:space="0" w:color="auto"/>
              <w:bottom w:val="single" w:sz="4" w:space="0" w:color="auto"/>
              <w:right w:val="single" w:sz="4" w:space="0" w:color="auto"/>
            </w:tcBorders>
            <w:shd w:val="clear" w:color="auto" w:fill="auto"/>
            <w:hideMark/>
          </w:tcPr>
          <w:p w14:paraId="02B45201" w14:textId="77777777" w:rsidR="0057614D" w:rsidRPr="00AF3524" w:rsidRDefault="0057614D" w:rsidP="00CA5AC2">
            <w:pPr>
              <w:rPr>
                <w:rFonts w:ascii="Times New Roman" w:hAnsi="Times New Roman"/>
                <w:sz w:val="20"/>
                <w:szCs w:val="20"/>
              </w:rPr>
            </w:pPr>
            <w:r w:rsidRPr="00AF3524">
              <w:rPr>
                <w:rFonts w:ascii="Times New Roman" w:hAnsi="Times New Roman"/>
                <w:sz w:val="20"/>
                <w:szCs w:val="20"/>
              </w:rPr>
              <w:t>Platforma pro ontologii s mapou (Průzkumník souvislostí)</w:t>
            </w:r>
          </w:p>
        </w:tc>
        <w:tc>
          <w:tcPr>
            <w:tcW w:w="1134" w:type="dxa"/>
            <w:tcBorders>
              <w:top w:val="nil"/>
              <w:left w:val="nil"/>
              <w:bottom w:val="single" w:sz="4" w:space="0" w:color="auto"/>
              <w:right w:val="single" w:sz="4" w:space="0" w:color="auto"/>
            </w:tcBorders>
            <w:shd w:val="clear" w:color="auto" w:fill="auto"/>
            <w:noWrap/>
            <w:hideMark/>
          </w:tcPr>
          <w:p w14:paraId="124102A2" w14:textId="27A48945" w:rsidR="0057614D" w:rsidRPr="00AF3524" w:rsidRDefault="0048454F" w:rsidP="00233236">
            <w:pPr>
              <w:jc w:val="center"/>
              <w:rPr>
                <w:rFonts w:ascii="Times New Roman" w:hAnsi="Times New Roman"/>
                <w:sz w:val="20"/>
                <w:szCs w:val="20"/>
              </w:rPr>
            </w:pPr>
            <w:r w:rsidRPr="00AF3524">
              <w:rPr>
                <w:rFonts w:ascii="Times New Roman" w:hAnsi="Times New Roman"/>
                <w:sz w:val="20"/>
                <w:szCs w:val="20"/>
              </w:rPr>
              <w:t>1 500</w:t>
            </w:r>
          </w:p>
        </w:tc>
        <w:tc>
          <w:tcPr>
            <w:tcW w:w="1418" w:type="dxa"/>
            <w:tcBorders>
              <w:top w:val="nil"/>
              <w:left w:val="nil"/>
              <w:bottom w:val="single" w:sz="4" w:space="0" w:color="auto"/>
              <w:right w:val="single" w:sz="8" w:space="0" w:color="auto"/>
            </w:tcBorders>
            <w:shd w:val="clear" w:color="auto" w:fill="auto"/>
            <w:noWrap/>
            <w:hideMark/>
          </w:tcPr>
          <w:p w14:paraId="630ECBB4" w14:textId="6E32E365" w:rsidR="0057614D" w:rsidRPr="00AF3524" w:rsidRDefault="0048454F" w:rsidP="00233236">
            <w:pPr>
              <w:jc w:val="center"/>
              <w:rPr>
                <w:rFonts w:ascii="Times New Roman" w:hAnsi="Times New Roman"/>
                <w:sz w:val="20"/>
                <w:szCs w:val="20"/>
              </w:rPr>
            </w:pPr>
            <w:r w:rsidRPr="00AF3524">
              <w:rPr>
                <w:rFonts w:ascii="Times New Roman" w:hAnsi="Times New Roman"/>
                <w:sz w:val="20"/>
                <w:szCs w:val="20"/>
              </w:rPr>
              <w:t>1 815</w:t>
            </w:r>
          </w:p>
        </w:tc>
      </w:tr>
      <w:tr w:rsidR="0057614D" w:rsidRPr="00AF3524" w14:paraId="1CE5A44F" w14:textId="77777777" w:rsidTr="002E13B7">
        <w:trPr>
          <w:trHeight w:val="300"/>
          <w:jc w:val="center"/>
        </w:trPr>
        <w:tc>
          <w:tcPr>
            <w:tcW w:w="5246" w:type="dxa"/>
            <w:tcBorders>
              <w:top w:val="nil"/>
              <w:left w:val="single" w:sz="8" w:space="0" w:color="auto"/>
              <w:bottom w:val="single" w:sz="4" w:space="0" w:color="auto"/>
              <w:right w:val="single" w:sz="4" w:space="0" w:color="auto"/>
            </w:tcBorders>
            <w:shd w:val="clear" w:color="auto" w:fill="auto"/>
            <w:hideMark/>
          </w:tcPr>
          <w:p w14:paraId="0BFF34B8" w14:textId="77777777" w:rsidR="0057614D" w:rsidRPr="00AF3524" w:rsidRDefault="0057614D" w:rsidP="00CA5AC2">
            <w:pPr>
              <w:rPr>
                <w:rFonts w:ascii="Times New Roman" w:hAnsi="Times New Roman"/>
                <w:sz w:val="20"/>
                <w:szCs w:val="20"/>
              </w:rPr>
            </w:pPr>
            <w:r w:rsidRPr="00AF3524">
              <w:rPr>
                <w:rFonts w:ascii="Times New Roman" w:hAnsi="Times New Roman"/>
                <w:sz w:val="20"/>
                <w:szCs w:val="20"/>
              </w:rPr>
              <w:t>Katalog Tisky o poutních místech</w:t>
            </w:r>
          </w:p>
        </w:tc>
        <w:tc>
          <w:tcPr>
            <w:tcW w:w="1134" w:type="dxa"/>
            <w:tcBorders>
              <w:top w:val="nil"/>
              <w:left w:val="nil"/>
              <w:bottom w:val="single" w:sz="4" w:space="0" w:color="auto"/>
              <w:right w:val="single" w:sz="4" w:space="0" w:color="auto"/>
            </w:tcBorders>
            <w:shd w:val="clear" w:color="auto" w:fill="auto"/>
            <w:noWrap/>
            <w:hideMark/>
          </w:tcPr>
          <w:p w14:paraId="00202196" w14:textId="1936FF55" w:rsidR="0057614D" w:rsidRPr="00AF3524" w:rsidRDefault="0057614D" w:rsidP="00233236">
            <w:pPr>
              <w:jc w:val="center"/>
              <w:rPr>
                <w:rFonts w:ascii="Times New Roman" w:hAnsi="Times New Roman"/>
                <w:sz w:val="20"/>
                <w:szCs w:val="20"/>
              </w:rPr>
            </w:pPr>
            <w:r w:rsidRPr="00AF3524">
              <w:rPr>
                <w:rFonts w:ascii="Times New Roman" w:hAnsi="Times New Roman"/>
                <w:sz w:val="20"/>
                <w:szCs w:val="20"/>
              </w:rPr>
              <w:t>3 000</w:t>
            </w:r>
          </w:p>
        </w:tc>
        <w:tc>
          <w:tcPr>
            <w:tcW w:w="1418" w:type="dxa"/>
            <w:tcBorders>
              <w:top w:val="nil"/>
              <w:left w:val="nil"/>
              <w:bottom w:val="single" w:sz="4" w:space="0" w:color="auto"/>
              <w:right w:val="single" w:sz="8" w:space="0" w:color="auto"/>
            </w:tcBorders>
            <w:shd w:val="clear" w:color="auto" w:fill="auto"/>
            <w:noWrap/>
            <w:hideMark/>
          </w:tcPr>
          <w:p w14:paraId="6BB514A3" w14:textId="645A79D8" w:rsidR="0057614D" w:rsidRPr="00AF3524" w:rsidRDefault="0057614D" w:rsidP="00233236">
            <w:pPr>
              <w:jc w:val="center"/>
              <w:rPr>
                <w:rFonts w:ascii="Times New Roman" w:hAnsi="Times New Roman"/>
                <w:sz w:val="20"/>
                <w:szCs w:val="20"/>
              </w:rPr>
            </w:pPr>
            <w:r w:rsidRPr="00AF3524">
              <w:rPr>
                <w:rFonts w:ascii="Times New Roman" w:hAnsi="Times New Roman"/>
                <w:sz w:val="20"/>
                <w:szCs w:val="20"/>
              </w:rPr>
              <w:t>3 630</w:t>
            </w:r>
          </w:p>
        </w:tc>
      </w:tr>
      <w:tr w:rsidR="00F34C3F" w:rsidRPr="00AF3524" w14:paraId="38821EC7" w14:textId="77777777" w:rsidTr="002E13B7">
        <w:trPr>
          <w:trHeight w:val="300"/>
          <w:jc w:val="center"/>
        </w:trPr>
        <w:tc>
          <w:tcPr>
            <w:tcW w:w="5246" w:type="dxa"/>
            <w:tcBorders>
              <w:top w:val="nil"/>
              <w:left w:val="single" w:sz="8" w:space="0" w:color="auto"/>
              <w:bottom w:val="nil"/>
              <w:right w:val="single" w:sz="4" w:space="0" w:color="auto"/>
            </w:tcBorders>
            <w:shd w:val="clear" w:color="auto" w:fill="auto"/>
            <w:hideMark/>
          </w:tcPr>
          <w:p w14:paraId="30DD2C90" w14:textId="23BB8458" w:rsidR="00F34C3F" w:rsidRPr="00AF3524" w:rsidRDefault="00F34C3F" w:rsidP="00CA5AC2">
            <w:pPr>
              <w:rPr>
                <w:rFonts w:ascii="Times New Roman" w:hAnsi="Times New Roman"/>
                <w:sz w:val="20"/>
                <w:szCs w:val="20"/>
              </w:rPr>
            </w:pPr>
            <w:r w:rsidRPr="00AF3524">
              <w:rPr>
                <w:rFonts w:ascii="Times New Roman" w:hAnsi="Times New Roman"/>
                <w:sz w:val="20"/>
                <w:szCs w:val="20"/>
              </w:rPr>
              <w:t>Ignis 2 online</w:t>
            </w:r>
          </w:p>
        </w:tc>
        <w:tc>
          <w:tcPr>
            <w:tcW w:w="1134" w:type="dxa"/>
            <w:tcBorders>
              <w:top w:val="nil"/>
              <w:left w:val="nil"/>
              <w:bottom w:val="nil"/>
              <w:right w:val="single" w:sz="4" w:space="0" w:color="auto"/>
            </w:tcBorders>
            <w:shd w:val="clear" w:color="auto" w:fill="auto"/>
            <w:noWrap/>
            <w:hideMark/>
          </w:tcPr>
          <w:p w14:paraId="7E652168" w14:textId="130DC981" w:rsidR="00F34C3F" w:rsidRPr="00AF3524" w:rsidRDefault="00F34C3F" w:rsidP="00233236">
            <w:pPr>
              <w:jc w:val="center"/>
              <w:rPr>
                <w:rFonts w:ascii="Times New Roman" w:hAnsi="Times New Roman"/>
                <w:sz w:val="20"/>
                <w:szCs w:val="20"/>
              </w:rPr>
            </w:pPr>
            <w:r w:rsidRPr="00AF3524">
              <w:rPr>
                <w:rFonts w:ascii="Times New Roman" w:hAnsi="Times New Roman"/>
                <w:sz w:val="20"/>
                <w:szCs w:val="20"/>
              </w:rPr>
              <w:t>6 000</w:t>
            </w:r>
          </w:p>
        </w:tc>
        <w:tc>
          <w:tcPr>
            <w:tcW w:w="1418" w:type="dxa"/>
            <w:tcBorders>
              <w:top w:val="nil"/>
              <w:left w:val="nil"/>
              <w:bottom w:val="nil"/>
              <w:right w:val="single" w:sz="8" w:space="0" w:color="auto"/>
            </w:tcBorders>
            <w:shd w:val="clear" w:color="auto" w:fill="auto"/>
            <w:noWrap/>
            <w:hideMark/>
          </w:tcPr>
          <w:p w14:paraId="08BF9349" w14:textId="547D2DBD" w:rsidR="00F34C3F" w:rsidRPr="00AF3524" w:rsidRDefault="00F34C3F" w:rsidP="00233236">
            <w:pPr>
              <w:jc w:val="center"/>
              <w:rPr>
                <w:rFonts w:ascii="Times New Roman" w:hAnsi="Times New Roman"/>
                <w:sz w:val="20"/>
                <w:szCs w:val="20"/>
              </w:rPr>
            </w:pPr>
            <w:r w:rsidRPr="00AF3524">
              <w:rPr>
                <w:rFonts w:ascii="Times New Roman" w:hAnsi="Times New Roman"/>
                <w:sz w:val="20"/>
                <w:szCs w:val="20"/>
              </w:rPr>
              <w:t>7 260</w:t>
            </w:r>
          </w:p>
        </w:tc>
      </w:tr>
      <w:tr w:rsidR="00F34C3F" w:rsidRPr="00AF3524" w14:paraId="34A2C421" w14:textId="77777777" w:rsidTr="002E13B7">
        <w:trPr>
          <w:trHeight w:val="315"/>
          <w:jc w:val="center"/>
        </w:trPr>
        <w:tc>
          <w:tcPr>
            <w:tcW w:w="5246" w:type="dxa"/>
            <w:tcBorders>
              <w:top w:val="single" w:sz="8" w:space="0" w:color="auto"/>
              <w:left w:val="single" w:sz="8" w:space="0" w:color="auto"/>
              <w:bottom w:val="single" w:sz="4" w:space="0" w:color="auto"/>
              <w:right w:val="single" w:sz="4" w:space="0" w:color="auto"/>
            </w:tcBorders>
            <w:shd w:val="clear" w:color="auto" w:fill="FDE9D9" w:themeFill="accent6" w:themeFillTint="33"/>
            <w:hideMark/>
          </w:tcPr>
          <w:p w14:paraId="72E3882A" w14:textId="7ABF0331" w:rsidR="00F34C3F" w:rsidRPr="00AF3524" w:rsidRDefault="00F34C3F" w:rsidP="00CA5AC2">
            <w:pPr>
              <w:rPr>
                <w:rFonts w:ascii="Times New Roman" w:hAnsi="Times New Roman"/>
                <w:sz w:val="20"/>
                <w:szCs w:val="20"/>
              </w:rPr>
            </w:pPr>
            <w:r w:rsidRPr="00AF3524">
              <w:rPr>
                <w:rFonts w:ascii="Times New Roman" w:hAnsi="Times New Roman"/>
                <w:b/>
                <w:bCs/>
                <w:sz w:val="20"/>
                <w:szCs w:val="20"/>
              </w:rPr>
              <w:t>Celkem provoz měsíčně</w:t>
            </w:r>
          </w:p>
        </w:tc>
        <w:tc>
          <w:tcPr>
            <w:tcW w:w="1134" w:type="dxa"/>
            <w:tcBorders>
              <w:top w:val="single" w:sz="8" w:space="0" w:color="auto"/>
              <w:left w:val="nil"/>
              <w:bottom w:val="single" w:sz="4" w:space="0" w:color="auto"/>
              <w:right w:val="single" w:sz="4" w:space="0" w:color="auto"/>
            </w:tcBorders>
            <w:shd w:val="clear" w:color="auto" w:fill="FDE9D9" w:themeFill="accent6" w:themeFillTint="33"/>
            <w:noWrap/>
            <w:hideMark/>
          </w:tcPr>
          <w:p w14:paraId="322CDB2B" w14:textId="2D085ABB" w:rsidR="00F34C3F" w:rsidRPr="00AF3524" w:rsidRDefault="00233236" w:rsidP="00233236">
            <w:pPr>
              <w:jc w:val="center"/>
              <w:rPr>
                <w:rFonts w:ascii="Times New Roman" w:hAnsi="Times New Roman"/>
                <w:sz w:val="20"/>
                <w:szCs w:val="20"/>
              </w:rPr>
            </w:pPr>
            <w:r w:rsidRPr="00AF3524">
              <w:rPr>
                <w:rFonts w:ascii="Times New Roman" w:hAnsi="Times New Roman"/>
                <w:b/>
                <w:bCs/>
                <w:sz w:val="20"/>
                <w:szCs w:val="20"/>
              </w:rPr>
              <w:t>36 376</w:t>
            </w:r>
          </w:p>
        </w:tc>
        <w:tc>
          <w:tcPr>
            <w:tcW w:w="1418" w:type="dxa"/>
            <w:tcBorders>
              <w:top w:val="single" w:sz="8" w:space="0" w:color="auto"/>
              <w:left w:val="nil"/>
              <w:bottom w:val="single" w:sz="4" w:space="0" w:color="auto"/>
              <w:right w:val="single" w:sz="8" w:space="0" w:color="auto"/>
            </w:tcBorders>
            <w:shd w:val="clear" w:color="auto" w:fill="FDE9D9" w:themeFill="accent6" w:themeFillTint="33"/>
            <w:noWrap/>
            <w:hideMark/>
          </w:tcPr>
          <w:p w14:paraId="7DE0D044" w14:textId="313BC2DC" w:rsidR="00F34C3F" w:rsidRPr="00AF3524" w:rsidRDefault="00233236" w:rsidP="00233236">
            <w:pPr>
              <w:jc w:val="center"/>
              <w:rPr>
                <w:rFonts w:ascii="Times New Roman" w:hAnsi="Times New Roman"/>
                <w:sz w:val="20"/>
                <w:szCs w:val="20"/>
              </w:rPr>
            </w:pPr>
            <w:r w:rsidRPr="00AF3524">
              <w:rPr>
                <w:rFonts w:ascii="Times New Roman" w:hAnsi="Times New Roman"/>
                <w:b/>
                <w:bCs/>
                <w:sz w:val="20"/>
                <w:szCs w:val="20"/>
              </w:rPr>
              <w:t>44 015</w:t>
            </w:r>
          </w:p>
        </w:tc>
      </w:tr>
      <w:tr w:rsidR="00F34C3F" w:rsidRPr="00AF3524" w14:paraId="62452B5B" w14:textId="77777777" w:rsidTr="002E13B7">
        <w:trPr>
          <w:trHeight w:val="300"/>
          <w:jc w:val="center"/>
        </w:trPr>
        <w:tc>
          <w:tcPr>
            <w:tcW w:w="5246" w:type="dxa"/>
            <w:tcBorders>
              <w:top w:val="nil"/>
              <w:left w:val="single" w:sz="8" w:space="0" w:color="auto"/>
              <w:bottom w:val="single" w:sz="8" w:space="0" w:color="auto"/>
              <w:right w:val="single" w:sz="4" w:space="0" w:color="auto"/>
            </w:tcBorders>
            <w:shd w:val="clear" w:color="auto" w:fill="FDE9D9" w:themeFill="accent6" w:themeFillTint="33"/>
            <w:noWrap/>
            <w:hideMark/>
          </w:tcPr>
          <w:p w14:paraId="634AF08A" w14:textId="39543495" w:rsidR="00F34C3F" w:rsidRPr="00AF3524" w:rsidRDefault="00F34C3F" w:rsidP="00CA5AC2">
            <w:pPr>
              <w:rPr>
                <w:rFonts w:ascii="Times New Roman" w:hAnsi="Times New Roman"/>
                <w:b/>
                <w:bCs/>
                <w:sz w:val="20"/>
                <w:szCs w:val="20"/>
              </w:rPr>
            </w:pPr>
            <w:r w:rsidRPr="00AF3524">
              <w:rPr>
                <w:rFonts w:ascii="Times New Roman" w:hAnsi="Times New Roman"/>
                <w:b/>
                <w:bCs/>
                <w:sz w:val="20"/>
                <w:szCs w:val="20"/>
              </w:rPr>
              <w:t>Celkem provoz ročně</w:t>
            </w:r>
          </w:p>
        </w:tc>
        <w:tc>
          <w:tcPr>
            <w:tcW w:w="1134" w:type="dxa"/>
            <w:tcBorders>
              <w:top w:val="nil"/>
              <w:left w:val="nil"/>
              <w:bottom w:val="single" w:sz="8" w:space="0" w:color="auto"/>
              <w:right w:val="single" w:sz="4" w:space="0" w:color="auto"/>
            </w:tcBorders>
            <w:shd w:val="clear" w:color="auto" w:fill="FDE9D9" w:themeFill="accent6" w:themeFillTint="33"/>
            <w:noWrap/>
            <w:hideMark/>
          </w:tcPr>
          <w:p w14:paraId="096DF161" w14:textId="4A597C43" w:rsidR="00F34C3F" w:rsidRPr="00AF3524" w:rsidRDefault="00233236" w:rsidP="00233236">
            <w:pPr>
              <w:jc w:val="center"/>
              <w:rPr>
                <w:rFonts w:ascii="Times New Roman" w:hAnsi="Times New Roman"/>
                <w:b/>
                <w:bCs/>
                <w:sz w:val="20"/>
                <w:szCs w:val="20"/>
              </w:rPr>
            </w:pPr>
            <w:r w:rsidRPr="00AF3524">
              <w:rPr>
                <w:rFonts w:ascii="Times New Roman" w:hAnsi="Times New Roman"/>
                <w:b/>
                <w:bCs/>
                <w:sz w:val="20"/>
                <w:szCs w:val="20"/>
              </w:rPr>
              <w:t>436 510</w:t>
            </w:r>
          </w:p>
        </w:tc>
        <w:tc>
          <w:tcPr>
            <w:tcW w:w="1418" w:type="dxa"/>
            <w:tcBorders>
              <w:top w:val="nil"/>
              <w:left w:val="nil"/>
              <w:bottom w:val="single" w:sz="8" w:space="0" w:color="auto"/>
              <w:right w:val="single" w:sz="8" w:space="0" w:color="auto"/>
            </w:tcBorders>
            <w:shd w:val="clear" w:color="auto" w:fill="FDE9D9" w:themeFill="accent6" w:themeFillTint="33"/>
            <w:noWrap/>
            <w:hideMark/>
          </w:tcPr>
          <w:p w14:paraId="59D1D780" w14:textId="5049A102" w:rsidR="00F34C3F" w:rsidRPr="00AF3524" w:rsidRDefault="00233236" w:rsidP="00233236">
            <w:pPr>
              <w:jc w:val="center"/>
              <w:rPr>
                <w:rFonts w:ascii="Times New Roman" w:hAnsi="Times New Roman"/>
                <w:b/>
                <w:bCs/>
                <w:sz w:val="20"/>
                <w:szCs w:val="20"/>
              </w:rPr>
            </w:pPr>
            <w:r w:rsidRPr="00AF3524">
              <w:rPr>
                <w:rFonts w:ascii="Times New Roman" w:hAnsi="Times New Roman"/>
                <w:b/>
                <w:bCs/>
                <w:sz w:val="20"/>
                <w:szCs w:val="20"/>
              </w:rPr>
              <w:t>528 177</w:t>
            </w:r>
          </w:p>
        </w:tc>
      </w:tr>
    </w:tbl>
    <w:p w14:paraId="39913351" w14:textId="77777777" w:rsidR="0081448C" w:rsidRPr="00AF3524" w:rsidRDefault="0081448C" w:rsidP="007832B6"/>
    <w:p w14:paraId="2DDE5CB2" w14:textId="77777777" w:rsidR="00033ED3" w:rsidRPr="00AF3524" w:rsidRDefault="00033ED3" w:rsidP="007832B6"/>
    <w:tbl>
      <w:tblPr>
        <w:tblW w:w="7798" w:type="dxa"/>
        <w:jc w:val="center"/>
        <w:tblCellMar>
          <w:left w:w="70" w:type="dxa"/>
          <w:right w:w="70" w:type="dxa"/>
        </w:tblCellMar>
        <w:tblLook w:val="04A0" w:firstRow="1" w:lastRow="0" w:firstColumn="1" w:lastColumn="0" w:noHBand="0" w:noVBand="1"/>
      </w:tblPr>
      <w:tblGrid>
        <w:gridCol w:w="5246"/>
        <w:gridCol w:w="1134"/>
        <w:gridCol w:w="1418"/>
      </w:tblGrid>
      <w:tr w:rsidR="002F1F60" w:rsidRPr="00AF3524" w14:paraId="7D3D721C" w14:textId="77777777" w:rsidTr="002E13B7">
        <w:trPr>
          <w:trHeight w:val="630"/>
          <w:jc w:val="center"/>
        </w:trPr>
        <w:tc>
          <w:tcPr>
            <w:tcW w:w="5246" w:type="dxa"/>
            <w:tcBorders>
              <w:top w:val="single" w:sz="8" w:space="0" w:color="auto"/>
              <w:left w:val="single" w:sz="8" w:space="0" w:color="auto"/>
              <w:bottom w:val="single" w:sz="4" w:space="0" w:color="auto"/>
              <w:right w:val="single" w:sz="4" w:space="0" w:color="auto"/>
            </w:tcBorders>
            <w:shd w:val="clear" w:color="000000" w:fill="FBD4B4"/>
            <w:vAlign w:val="center"/>
            <w:hideMark/>
          </w:tcPr>
          <w:p w14:paraId="65861C0D" w14:textId="4BAE1D0E" w:rsidR="002F1F60" w:rsidRPr="00AF3524" w:rsidRDefault="002F1F60" w:rsidP="00130180">
            <w:pPr>
              <w:jc w:val="center"/>
              <w:rPr>
                <w:rFonts w:ascii="Times New Roman" w:hAnsi="Times New Roman"/>
                <w:b/>
                <w:bCs/>
                <w:sz w:val="18"/>
                <w:szCs w:val="18"/>
              </w:rPr>
            </w:pPr>
            <w:r w:rsidRPr="00AF3524">
              <w:rPr>
                <w:rFonts w:ascii="Times New Roman" w:hAnsi="Times New Roman"/>
                <w:b/>
                <w:bCs/>
                <w:sz w:val="18"/>
                <w:szCs w:val="18"/>
              </w:rPr>
              <w:t>Základní služby zajištění provozu jednotlivých aplikací Systému a Služby technické podpory - Peroutka</w:t>
            </w:r>
          </w:p>
        </w:tc>
        <w:tc>
          <w:tcPr>
            <w:tcW w:w="1134" w:type="dxa"/>
            <w:tcBorders>
              <w:top w:val="single" w:sz="8" w:space="0" w:color="auto"/>
              <w:left w:val="nil"/>
              <w:bottom w:val="single" w:sz="4" w:space="0" w:color="auto"/>
              <w:right w:val="single" w:sz="4" w:space="0" w:color="auto"/>
            </w:tcBorders>
            <w:shd w:val="clear" w:color="000000" w:fill="FBD4B4"/>
            <w:vAlign w:val="center"/>
            <w:hideMark/>
          </w:tcPr>
          <w:p w14:paraId="64EF04C6" w14:textId="77777777" w:rsidR="002F1F60" w:rsidRPr="00AF3524" w:rsidRDefault="002F1F60" w:rsidP="00130180">
            <w:pPr>
              <w:jc w:val="center"/>
              <w:rPr>
                <w:rFonts w:ascii="Times New Roman" w:hAnsi="Times New Roman"/>
                <w:b/>
                <w:bCs/>
                <w:sz w:val="18"/>
                <w:szCs w:val="18"/>
              </w:rPr>
            </w:pPr>
            <w:r w:rsidRPr="00AF3524">
              <w:rPr>
                <w:rFonts w:ascii="Times New Roman" w:hAnsi="Times New Roman"/>
                <w:b/>
                <w:bCs/>
                <w:sz w:val="18"/>
                <w:szCs w:val="18"/>
              </w:rPr>
              <w:t xml:space="preserve">Cena v Kč bez DPH </w:t>
            </w:r>
          </w:p>
        </w:tc>
        <w:tc>
          <w:tcPr>
            <w:tcW w:w="1418" w:type="dxa"/>
            <w:tcBorders>
              <w:top w:val="single" w:sz="8" w:space="0" w:color="auto"/>
              <w:left w:val="nil"/>
              <w:bottom w:val="single" w:sz="4" w:space="0" w:color="auto"/>
              <w:right w:val="single" w:sz="8" w:space="0" w:color="auto"/>
            </w:tcBorders>
            <w:shd w:val="clear" w:color="000000" w:fill="FBD4B4"/>
            <w:vAlign w:val="center"/>
            <w:hideMark/>
          </w:tcPr>
          <w:p w14:paraId="409708E8" w14:textId="77777777" w:rsidR="002F1F60" w:rsidRPr="00AF3524" w:rsidRDefault="002F1F60" w:rsidP="00130180">
            <w:pPr>
              <w:jc w:val="center"/>
              <w:rPr>
                <w:rFonts w:ascii="Times New Roman" w:hAnsi="Times New Roman"/>
                <w:b/>
                <w:bCs/>
                <w:sz w:val="18"/>
                <w:szCs w:val="18"/>
              </w:rPr>
            </w:pPr>
            <w:r w:rsidRPr="00AF3524">
              <w:rPr>
                <w:rFonts w:ascii="Times New Roman" w:hAnsi="Times New Roman"/>
                <w:b/>
                <w:bCs/>
                <w:sz w:val="18"/>
                <w:szCs w:val="18"/>
              </w:rPr>
              <w:t xml:space="preserve">Cena včetně DPH 21% </w:t>
            </w:r>
          </w:p>
        </w:tc>
      </w:tr>
      <w:tr w:rsidR="00AD0E55" w:rsidRPr="00AF3524" w14:paraId="21ECA764" w14:textId="77777777" w:rsidTr="00130180">
        <w:trPr>
          <w:trHeight w:val="300"/>
          <w:jc w:val="center"/>
        </w:trPr>
        <w:tc>
          <w:tcPr>
            <w:tcW w:w="5246" w:type="dxa"/>
            <w:tcBorders>
              <w:top w:val="nil"/>
              <w:left w:val="single" w:sz="8" w:space="0" w:color="auto"/>
              <w:bottom w:val="single" w:sz="4" w:space="0" w:color="auto"/>
              <w:right w:val="single" w:sz="4" w:space="0" w:color="auto"/>
            </w:tcBorders>
            <w:shd w:val="clear" w:color="auto" w:fill="auto"/>
            <w:vAlign w:val="bottom"/>
          </w:tcPr>
          <w:p w14:paraId="606B1160" w14:textId="60F536F3" w:rsidR="00AD0E55" w:rsidRPr="00AF3524" w:rsidRDefault="00AD0E55" w:rsidP="00130180">
            <w:pPr>
              <w:rPr>
                <w:rFonts w:ascii="Times New Roman" w:hAnsi="Times New Roman"/>
                <w:sz w:val="20"/>
                <w:szCs w:val="20"/>
              </w:rPr>
            </w:pPr>
            <w:r w:rsidRPr="00AF3524">
              <w:rPr>
                <w:rFonts w:ascii="Times New Roman" w:hAnsi="Times New Roman"/>
                <w:sz w:val="20"/>
                <w:szCs w:val="20"/>
              </w:rPr>
              <w:t>Pracovní prostředí (Invenio)</w:t>
            </w:r>
          </w:p>
        </w:tc>
        <w:tc>
          <w:tcPr>
            <w:tcW w:w="1134" w:type="dxa"/>
            <w:vMerge w:val="restart"/>
            <w:tcBorders>
              <w:top w:val="nil"/>
              <w:left w:val="nil"/>
              <w:right w:val="single" w:sz="4" w:space="0" w:color="auto"/>
            </w:tcBorders>
            <w:shd w:val="clear" w:color="auto" w:fill="auto"/>
            <w:noWrap/>
            <w:vAlign w:val="center"/>
          </w:tcPr>
          <w:p w14:paraId="06866BE4" w14:textId="59AC6112" w:rsidR="00AD0E55" w:rsidRPr="00AF3524" w:rsidRDefault="00AD0E55" w:rsidP="00130180">
            <w:pPr>
              <w:jc w:val="center"/>
              <w:rPr>
                <w:rFonts w:ascii="Times New Roman" w:hAnsi="Times New Roman"/>
                <w:sz w:val="20"/>
                <w:szCs w:val="20"/>
              </w:rPr>
            </w:pPr>
            <w:r w:rsidRPr="00AF3524">
              <w:rPr>
                <w:rFonts w:ascii="Times New Roman" w:hAnsi="Times New Roman"/>
                <w:sz w:val="20"/>
                <w:szCs w:val="20"/>
              </w:rPr>
              <w:t>2 800</w:t>
            </w:r>
          </w:p>
        </w:tc>
        <w:tc>
          <w:tcPr>
            <w:tcW w:w="1418" w:type="dxa"/>
            <w:vMerge w:val="restart"/>
            <w:tcBorders>
              <w:top w:val="nil"/>
              <w:left w:val="nil"/>
              <w:right w:val="single" w:sz="8" w:space="0" w:color="auto"/>
            </w:tcBorders>
            <w:shd w:val="clear" w:color="auto" w:fill="auto"/>
            <w:noWrap/>
            <w:vAlign w:val="center"/>
          </w:tcPr>
          <w:p w14:paraId="6DE5BF66" w14:textId="1B09952B" w:rsidR="00AD0E55" w:rsidRPr="00AF3524" w:rsidRDefault="00AD0E55" w:rsidP="00130180">
            <w:pPr>
              <w:jc w:val="center"/>
              <w:rPr>
                <w:rFonts w:ascii="Times New Roman" w:hAnsi="Times New Roman"/>
                <w:sz w:val="20"/>
                <w:szCs w:val="20"/>
              </w:rPr>
            </w:pPr>
            <w:r w:rsidRPr="00AF3524">
              <w:rPr>
                <w:rFonts w:ascii="Times New Roman" w:hAnsi="Times New Roman"/>
                <w:sz w:val="20"/>
                <w:szCs w:val="20"/>
              </w:rPr>
              <w:t>3 388</w:t>
            </w:r>
          </w:p>
        </w:tc>
      </w:tr>
      <w:tr w:rsidR="00AD0E55" w:rsidRPr="00AF3524" w14:paraId="3644CF99" w14:textId="77777777" w:rsidTr="00130180">
        <w:trPr>
          <w:trHeight w:val="300"/>
          <w:jc w:val="center"/>
        </w:trPr>
        <w:tc>
          <w:tcPr>
            <w:tcW w:w="5246" w:type="dxa"/>
            <w:tcBorders>
              <w:top w:val="nil"/>
              <w:left w:val="single" w:sz="8" w:space="0" w:color="auto"/>
              <w:bottom w:val="single" w:sz="4" w:space="0" w:color="auto"/>
              <w:right w:val="single" w:sz="4" w:space="0" w:color="auto"/>
            </w:tcBorders>
            <w:shd w:val="clear" w:color="auto" w:fill="auto"/>
            <w:vAlign w:val="bottom"/>
          </w:tcPr>
          <w:p w14:paraId="0EDE5A0F" w14:textId="287591BC" w:rsidR="00AD0E55" w:rsidRPr="00AF3524" w:rsidRDefault="00AD0E55" w:rsidP="00487208">
            <w:pPr>
              <w:pStyle w:val="Default"/>
              <w:ind w:left="709" w:hanging="500"/>
              <w:rPr>
                <w:sz w:val="20"/>
                <w:szCs w:val="20"/>
              </w:rPr>
            </w:pPr>
            <w:r w:rsidRPr="00AF3524">
              <w:rPr>
                <w:sz w:val="20"/>
                <w:szCs w:val="20"/>
              </w:rPr>
              <w:t xml:space="preserve">Databáze bibliografických záznamu Peroutkovy publicistiky </w:t>
            </w:r>
          </w:p>
        </w:tc>
        <w:tc>
          <w:tcPr>
            <w:tcW w:w="1134" w:type="dxa"/>
            <w:vMerge/>
            <w:tcBorders>
              <w:left w:val="nil"/>
              <w:right w:val="single" w:sz="4" w:space="0" w:color="auto"/>
            </w:tcBorders>
            <w:shd w:val="clear" w:color="auto" w:fill="auto"/>
            <w:noWrap/>
            <w:vAlign w:val="center"/>
          </w:tcPr>
          <w:p w14:paraId="0331A3CE" w14:textId="64397401" w:rsidR="00AD0E55" w:rsidRPr="00AF3524" w:rsidRDefault="00AD0E55" w:rsidP="00130180">
            <w:pPr>
              <w:jc w:val="center"/>
              <w:rPr>
                <w:rFonts w:ascii="Times New Roman" w:hAnsi="Times New Roman"/>
                <w:sz w:val="20"/>
                <w:szCs w:val="20"/>
              </w:rPr>
            </w:pPr>
          </w:p>
        </w:tc>
        <w:tc>
          <w:tcPr>
            <w:tcW w:w="1418" w:type="dxa"/>
            <w:vMerge/>
            <w:tcBorders>
              <w:left w:val="nil"/>
              <w:right w:val="single" w:sz="8" w:space="0" w:color="auto"/>
            </w:tcBorders>
            <w:shd w:val="clear" w:color="auto" w:fill="auto"/>
            <w:noWrap/>
            <w:vAlign w:val="center"/>
          </w:tcPr>
          <w:p w14:paraId="2265CBB6" w14:textId="29C0CB06" w:rsidR="00AD0E55" w:rsidRPr="00AF3524" w:rsidRDefault="00AD0E55" w:rsidP="00130180">
            <w:pPr>
              <w:jc w:val="center"/>
              <w:rPr>
                <w:rFonts w:ascii="Times New Roman" w:hAnsi="Times New Roman"/>
                <w:sz w:val="20"/>
                <w:szCs w:val="20"/>
              </w:rPr>
            </w:pPr>
          </w:p>
        </w:tc>
      </w:tr>
      <w:tr w:rsidR="00AD0E55" w:rsidRPr="00AF3524" w14:paraId="1B1A9F53" w14:textId="77777777" w:rsidTr="00130180">
        <w:trPr>
          <w:trHeight w:val="300"/>
          <w:jc w:val="center"/>
        </w:trPr>
        <w:tc>
          <w:tcPr>
            <w:tcW w:w="5246" w:type="dxa"/>
            <w:tcBorders>
              <w:top w:val="nil"/>
              <w:left w:val="single" w:sz="8" w:space="0" w:color="auto"/>
              <w:bottom w:val="single" w:sz="4" w:space="0" w:color="auto"/>
              <w:right w:val="single" w:sz="4" w:space="0" w:color="auto"/>
            </w:tcBorders>
            <w:shd w:val="clear" w:color="auto" w:fill="auto"/>
            <w:vAlign w:val="bottom"/>
          </w:tcPr>
          <w:p w14:paraId="08DD0032" w14:textId="4E905611" w:rsidR="00AD0E55" w:rsidRPr="00AF3524" w:rsidRDefault="00AD0E55" w:rsidP="00487208">
            <w:pPr>
              <w:ind w:left="709" w:hanging="500"/>
              <w:rPr>
                <w:rFonts w:ascii="Times New Roman" w:hAnsi="Times New Roman"/>
                <w:sz w:val="20"/>
                <w:szCs w:val="20"/>
              </w:rPr>
            </w:pPr>
            <w:r w:rsidRPr="00AF3524">
              <w:rPr>
                <w:rFonts w:ascii="Times New Roman" w:hAnsi="Times New Roman"/>
                <w:sz w:val="20"/>
                <w:szCs w:val="20"/>
              </w:rPr>
              <w:t>Databáze digitalizátů článků</w:t>
            </w:r>
          </w:p>
        </w:tc>
        <w:tc>
          <w:tcPr>
            <w:tcW w:w="1134" w:type="dxa"/>
            <w:vMerge/>
            <w:tcBorders>
              <w:left w:val="nil"/>
              <w:right w:val="single" w:sz="4" w:space="0" w:color="auto"/>
            </w:tcBorders>
            <w:shd w:val="clear" w:color="auto" w:fill="auto"/>
            <w:noWrap/>
            <w:vAlign w:val="center"/>
          </w:tcPr>
          <w:p w14:paraId="215D28F3" w14:textId="3ED590E4" w:rsidR="00AD0E55" w:rsidRPr="00AF3524" w:rsidRDefault="00AD0E55" w:rsidP="00130180">
            <w:pPr>
              <w:jc w:val="center"/>
              <w:rPr>
                <w:rFonts w:ascii="Times New Roman" w:hAnsi="Times New Roman"/>
                <w:sz w:val="20"/>
                <w:szCs w:val="20"/>
              </w:rPr>
            </w:pPr>
          </w:p>
        </w:tc>
        <w:tc>
          <w:tcPr>
            <w:tcW w:w="1418" w:type="dxa"/>
            <w:vMerge/>
            <w:tcBorders>
              <w:left w:val="nil"/>
              <w:right w:val="single" w:sz="8" w:space="0" w:color="auto"/>
            </w:tcBorders>
            <w:shd w:val="clear" w:color="auto" w:fill="auto"/>
            <w:noWrap/>
            <w:vAlign w:val="center"/>
          </w:tcPr>
          <w:p w14:paraId="0DF8C141" w14:textId="050C2AE0" w:rsidR="00AD0E55" w:rsidRPr="00AF3524" w:rsidRDefault="00AD0E55" w:rsidP="00130180">
            <w:pPr>
              <w:jc w:val="center"/>
              <w:rPr>
                <w:rFonts w:ascii="Times New Roman" w:hAnsi="Times New Roman"/>
                <w:sz w:val="20"/>
                <w:szCs w:val="20"/>
              </w:rPr>
            </w:pPr>
          </w:p>
        </w:tc>
      </w:tr>
      <w:tr w:rsidR="00AD0E55" w:rsidRPr="00AF3524" w14:paraId="5B0F0F58" w14:textId="77777777" w:rsidTr="00130180">
        <w:trPr>
          <w:trHeight w:val="300"/>
          <w:jc w:val="center"/>
        </w:trPr>
        <w:tc>
          <w:tcPr>
            <w:tcW w:w="5246" w:type="dxa"/>
            <w:tcBorders>
              <w:top w:val="nil"/>
              <w:left w:val="single" w:sz="8" w:space="0" w:color="auto"/>
              <w:bottom w:val="single" w:sz="4" w:space="0" w:color="auto"/>
              <w:right w:val="single" w:sz="4" w:space="0" w:color="auto"/>
            </w:tcBorders>
            <w:shd w:val="clear" w:color="auto" w:fill="auto"/>
            <w:vAlign w:val="bottom"/>
          </w:tcPr>
          <w:p w14:paraId="675EFC48" w14:textId="6F93C61B" w:rsidR="00AD0E55" w:rsidRPr="00AF3524" w:rsidRDefault="00AD0E55" w:rsidP="00487208">
            <w:pPr>
              <w:ind w:left="709" w:hanging="500"/>
              <w:rPr>
                <w:rFonts w:ascii="Times New Roman" w:hAnsi="Times New Roman"/>
                <w:sz w:val="20"/>
                <w:szCs w:val="20"/>
              </w:rPr>
            </w:pPr>
            <w:r w:rsidRPr="00AF3524">
              <w:rPr>
                <w:rFonts w:ascii="Times New Roman" w:hAnsi="Times New Roman"/>
                <w:sz w:val="20"/>
                <w:szCs w:val="20"/>
              </w:rPr>
              <w:t>Databáze autoritních záznamů</w:t>
            </w:r>
          </w:p>
        </w:tc>
        <w:tc>
          <w:tcPr>
            <w:tcW w:w="1134" w:type="dxa"/>
            <w:vMerge/>
            <w:tcBorders>
              <w:left w:val="nil"/>
              <w:right w:val="single" w:sz="4" w:space="0" w:color="auto"/>
            </w:tcBorders>
            <w:shd w:val="clear" w:color="auto" w:fill="auto"/>
            <w:noWrap/>
            <w:vAlign w:val="center"/>
          </w:tcPr>
          <w:p w14:paraId="42013AC9" w14:textId="79532907" w:rsidR="00AD0E55" w:rsidRPr="00AF3524" w:rsidRDefault="00AD0E55" w:rsidP="00130180">
            <w:pPr>
              <w:jc w:val="center"/>
              <w:rPr>
                <w:rFonts w:ascii="Times New Roman" w:hAnsi="Times New Roman"/>
                <w:sz w:val="20"/>
                <w:szCs w:val="20"/>
              </w:rPr>
            </w:pPr>
          </w:p>
        </w:tc>
        <w:tc>
          <w:tcPr>
            <w:tcW w:w="1418" w:type="dxa"/>
            <w:vMerge/>
            <w:tcBorders>
              <w:left w:val="nil"/>
              <w:right w:val="single" w:sz="8" w:space="0" w:color="auto"/>
            </w:tcBorders>
            <w:shd w:val="clear" w:color="auto" w:fill="auto"/>
            <w:noWrap/>
            <w:vAlign w:val="center"/>
          </w:tcPr>
          <w:p w14:paraId="443908B0" w14:textId="678BCD62" w:rsidR="00AD0E55" w:rsidRPr="00AF3524" w:rsidRDefault="00AD0E55" w:rsidP="00130180">
            <w:pPr>
              <w:jc w:val="center"/>
              <w:rPr>
                <w:rFonts w:ascii="Times New Roman" w:hAnsi="Times New Roman"/>
                <w:sz w:val="20"/>
                <w:szCs w:val="20"/>
              </w:rPr>
            </w:pPr>
          </w:p>
        </w:tc>
      </w:tr>
      <w:tr w:rsidR="00AD0E55" w:rsidRPr="00AF3524" w14:paraId="7419DE42" w14:textId="77777777" w:rsidTr="00130180">
        <w:trPr>
          <w:trHeight w:val="300"/>
          <w:jc w:val="center"/>
        </w:trPr>
        <w:tc>
          <w:tcPr>
            <w:tcW w:w="5246" w:type="dxa"/>
            <w:tcBorders>
              <w:top w:val="nil"/>
              <w:left w:val="single" w:sz="8" w:space="0" w:color="auto"/>
              <w:bottom w:val="single" w:sz="4" w:space="0" w:color="auto"/>
              <w:right w:val="single" w:sz="4" w:space="0" w:color="auto"/>
            </w:tcBorders>
            <w:shd w:val="clear" w:color="auto" w:fill="auto"/>
            <w:vAlign w:val="bottom"/>
          </w:tcPr>
          <w:p w14:paraId="6BCC80C7" w14:textId="26F7AC28" w:rsidR="00AD0E55" w:rsidRPr="00AF3524" w:rsidRDefault="00AD0E55" w:rsidP="00487208">
            <w:pPr>
              <w:ind w:left="709" w:hanging="500"/>
              <w:rPr>
                <w:rFonts w:ascii="Times New Roman" w:hAnsi="Times New Roman"/>
                <w:sz w:val="20"/>
                <w:szCs w:val="20"/>
              </w:rPr>
            </w:pPr>
            <w:r w:rsidRPr="00AF3524">
              <w:rPr>
                <w:rFonts w:ascii="Times New Roman" w:hAnsi="Times New Roman"/>
                <w:sz w:val="20"/>
                <w:szCs w:val="20"/>
              </w:rPr>
              <w:t>Bibliografická databáze ohlasových textů</w:t>
            </w:r>
          </w:p>
        </w:tc>
        <w:tc>
          <w:tcPr>
            <w:tcW w:w="1134" w:type="dxa"/>
            <w:vMerge/>
            <w:tcBorders>
              <w:left w:val="nil"/>
              <w:right w:val="single" w:sz="4" w:space="0" w:color="auto"/>
            </w:tcBorders>
            <w:shd w:val="clear" w:color="auto" w:fill="auto"/>
            <w:noWrap/>
            <w:vAlign w:val="center"/>
          </w:tcPr>
          <w:p w14:paraId="1F753C05" w14:textId="005FC81B" w:rsidR="00AD0E55" w:rsidRPr="00AF3524" w:rsidRDefault="00AD0E55" w:rsidP="00130180">
            <w:pPr>
              <w:jc w:val="center"/>
              <w:rPr>
                <w:rFonts w:ascii="Times New Roman" w:hAnsi="Times New Roman"/>
                <w:sz w:val="20"/>
                <w:szCs w:val="20"/>
              </w:rPr>
            </w:pPr>
          </w:p>
        </w:tc>
        <w:tc>
          <w:tcPr>
            <w:tcW w:w="1418" w:type="dxa"/>
            <w:vMerge/>
            <w:tcBorders>
              <w:left w:val="nil"/>
              <w:right w:val="single" w:sz="8" w:space="0" w:color="auto"/>
            </w:tcBorders>
            <w:shd w:val="clear" w:color="auto" w:fill="auto"/>
            <w:noWrap/>
            <w:vAlign w:val="center"/>
          </w:tcPr>
          <w:p w14:paraId="6F8C4AAE" w14:textId="3FC4EA5D" w:rsidR="00AD0E55" w:rsidRPr="00AF3524" w:rsidRDefault="00AD0E55" w:rsidP="00130180">
            <w:pPr>
              <w:jc w:val="center"/>
              <w:rPr>
                <w:rFonts w:ascii="Times New Roman" w:hAnsi="Times New Roman"/>
                <w:sz w:val="20"/>
                <w:szCs w:val="20"/>
              </w:rPr>
            </w:pPr>
          </w:p>
        </w:tc>
      </w:tr>
      <w:tr w:rsidR="00AD0E55" w:rsidRPr="00AF3524" w14:paraId="1BA5C51C" w14:textId="77777777" w:rsidTr="00130180">
        <w:trPr>
          <w:trHeight w:val="300"/>
          <w:jc w:val="center"/>
        </w:trPr>
        <w:tc>
          <w:tcPr>
            <w:tcW w:w="5246" w:type="dxa"/>
            <w:tcBorders>
              <w:top w:val="nil"/>
              <w:left w:val="single" w:sz="8" w:space="0" w:color="auto"/>
              <w:bottom w:val="single" w:sz="4" w:space="0" w:color="auto"/>
              <w:right w:val="single" w:sz="4" w:space="0" w:color="auto"/>
            </w:tcBorders>
            <w:shd w:val="clear" w:color="auto" w:fill="auto"/>
            <w:vAlign w:val="bottom"/>
          </w:tcPr>
          <w:p w14:paraId="1F707D25" w14:textId="7E70AD86" w:rsidR="00AD0E55" w:rsidRPr="00AF3524" w:rsidRDefault="00AD0E55" w:rsidP="00487208">
            <w:pPr>
              <w:ind w:left="709" w:hanging="500"/>
              <w:rPr>
                <w:rFonts w:ascii="Times New Roman" w:hAnsi="Times New Roman"/>
                <w:sz w:val="20"/>
                <w:szCs w:val="20"/>
              </w:rPr>
            </w:pPr>
            <w:r w:rsidRPr="00AF3524">
              <w:rPr>
                <w:rFonts w:ascii="Times New Roman" w:hAnsi="Times New Roman"/>
                <w:sz w:val="20"/>
                <w:szCs w:val="20"/>
              </w:rPr>
              <w:t>Databáze digitalizátů ohlasových textů</w:t>
            </w:r>
          </w:p>
        </w:tc>
        <w:tc>
          <w:tcPr>
            <w:tcW w:w="1134" w:type="dxa"/>
            <w:vMerge/>
            <w:tcBorders>
              <w:left w:val="nil"/>
              <w:bottom w:val="single" w:sz="4" w:space="0" w:color="auto"/>
              <w:right w:val="single" w:sz="4" w:space="0" w:color="auto"/>
            </w:tcBorders>
            <w:shd w:val="clear" w:color="auto" w:fill="auto"/>
            <w:noWrap/>
            <w:vAlign w:val="center"/>
          </w:tcPr>
          <w:p w14:paraId="397DAEF6" w14:textId="68FE8A94" w:rsidR="00AD0E55" w:rsidRPr="00AF3524" w:rsidRDefault="00AD0E55" w:rsidP="00130180">
            <w:pPr>
              <w:jc w:val="center"/>
              <w:rPr>
                <w:rFonts w:ascii="Times New Roman" w:hAnsi="Times New Roman"/>
                <w:sz w:val="20"/>
                <w:szCs w:val="20"/>
              </w:rPr>
            </w:pPr>
          </w:p>
        </w:tc>
        <w:tc>
          <w:tcPr>
            <w:tcW w:w="1418" w:type="dxa"/>
            <w:vMerge/>
            <w:tcBorders>
              <w:left w:val="nil"/>
              <w:bottom w:val="single" w:sz="4" w:space="0" w:color="auto"/>
              <w:right w:val="single" w:sz="8" w:space="0" w:color="auto"/>
            </w:tcBorders>
            <w:shd w:val="clear" w:color="auto" w:fill="auto"/>
            <w:noWrap/>
            <w:vAlign w:val="center"/>
          </w:tcPr>
          <w:p w14:paraId="25ADE7E3" w14:textId="27D31CA4" w:rsidR="00AD0E55" w:rsidRPr="00AF3524" w:rsidRDefault="00AD0E55" w:rsidP="00130180">
            <w:pPr>
              <w:jc w:val="center"/>
              <w:rPr>
                <w:rFonts w:ascii="Times New Roman" w:hAnsi="Times New Roman"/>
                <w:sz w:val="20"/>
                <w:szCs w:val="20"/>
              </w:rPr>
            </w:pPr>
          </w:p>
        </w:tc>
      </w:tr>
      <w:tr w:rsidR="002F1F60" w:rsidRPr="00AF3524" w14:paraId="143CECB7" w14:textId="77777777" w:rsidTr="002E13B7">
        <w:trPr>
          <w:trHeight w:val="300"/>
          <w:jc w:val="center"/>
        </w:trPr>
        <w:tc>
          <w:tcPr>
            <w:tcW w:w="5246" w:type="dxa"/>
            <w:tcBorders>
              <w:top w:val="nil"/>
              <w:left w:val="single" w:sz="8" w:space="0" w:color="auto"/>
              <w:bottom w:val="single" w:sz="4" w:space="0" w:color="auto"/>
              <w:right w:val="single" w:sz="4" w:space="0" w:color="auto"/>
            </w:tcBorders>
            <w:shd w:val="clear" w:color="auto" w:fill="auto"/>
            <w:vAlign w:val="bottom"/>
          </w:tcPr>
          <w:p w14:paraId="41878E40" w14:textId="6D0B980A" w:rsidR="002F1F60" w:rsidRPr="00AF3524" w:rsidRDefault="00EE4148" w:rsidP="00130180">
            <w:pPr>
              <w:rPr>
                <w:rFonts w:ascii="Times New Roman" w:hAnsi="Times New Roman"/>
                <w:sz w:val="20"/>
                <w:szCs w:val="20"/>
              </w:rPr>
            </w:pPr>
            <w:r w:rsidRPr="00AF3524">
              <w:rPr>
                <w:rFonts w:ascii="Times New Roman" w:hAnsi="Times New Roman"/>
                <w:sz w:val="20"/>
                <w:szCs w:val="20"/>
              </w:rPr>
              <w:t>Prezentační vrstva – maintenance a provoz v rozsahu r. 2025</w:t>
            </w:r>
          </w:p>
        </w:tc>
        <w:tc>
          <w:tcPr>
            <w:tcW w:w="1134" w:type="dxa"/>
            <w:tcBorders>
              <w:top w:val="nil"/>
              <w:left w:val="nil"/>
              <w:bottom w:val="single" w:sz="4" w:space="0" w:color="auto"/>
              <w:right w:val="single" w:sz="4" w:space="0" w:color="auto"/>
            </w:tcBorders>
            <w:shd w:val="clear" w:color="auto" w:fill="auto"/>
            <w:noWrap/>
            <w:vAlign w:val="center"/>
          </w:tcPr>
          <w:p w14:paraId="0869073E" w14:textId="50EAAEB6" w:rsidR="002F1F60" w:rsidRPr="00AF3524" w:rsidRDefault="00AD0E55" w:rsidP="00130180">
            <w:pPr>
              <w:jc w:val="center"/>
              <w:rPr>
                <w:rFonts w:ascii="Times New Roman" w:hAnsi="Times New Roman"/>
                <w:sz w:val="20"/>
                <w:szCs w:val="20"/>
              </w:rPr>
            </w:pPr>
            <w:r w:rsidRPr="00AF3524">
              <w:rPr>
                <w:rFonts w:ascii="Times New Roman" w:hAnsi="Times New Roman"/>
                <w:sz w:val="20"/>
                <w:szCs w:val="20"/>
              </w:rPr>
              <w:t>1 333</w:t>
            </w:r>
          </w:p>
        </w:tc>
        <w:tc>
          <w:tcPr>
            <w:tcW w:w="1418" w:type="dxa"/>
            <w:tcBorders>
              <w:top w:val="nil"/>
              <w:left w:val="nil"/>
              <w:bottom w:val="single" w:sz="4" w:space="0" w:color="auto"/>
              <w:right w:val="single" w:sz="8" w:space="0" w:color="auto"/>
            </w:tcBorders>
            <w:shd w:val="clear" w:color="auto" w:fill="auto"/>
            <w:noWrap/>
            <w:vAlign w:val="center"/>
          </w:tcPr>
          <w:p w14:paraId="40478EC5" w14:textId="3554C4F1" w:rsidR="002F1F60" w:rsidRPr="00AF3524" w:rsidRDefault="00AD0E55" w:rsidP="00130180">
            <w:pPr>
              <w:jc w:val="center"/>
              <w:rPr>
                <w:rFonts w:ascii="Times New Roman" w:hAnsi="Times New Roman"/>
                <w:sz w:val="20"/>
                <w:szCs w:val="20"/>
              </w:rPr>
            </w:pPr>
            <w:r w:rsidRPr="00AF3524">
              <w:rPr>
                <w:rFonts w:ascii="Times New Roman" w:hAnsi="Times New Roman"/>
                <w:sz w:val="20"/>
                <w:szCs w:val="20"/>
              </w:rPr>
              <w:t>1 613</w:t>
            </w:r>
          </w:p>
        </w:tc>
      </w:tr>
      <w:tr w:rsidR="002F1F60" w:rsidRPr="00AF3524" w14:paraId="0C94D863" w14:textId="77777777" w:rsidTr="002E13B7">
        <w:trPr>
          <w:trHeight w:val="315"/>
          <w:jc w:val="center"/>
        </w:trPr>
        <w:tc>
          <w:tcPr>
            <w:tcW w:w="5246"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bottom"/>
            <w:hideMark/>
          </w:tcPr>
          <w:p w14:paraId="08C83E3E" w14:textId="77777777" w:rsidR="002F1F60" w:rsidRPr="00AF3524" w:rsidRDefault="002F1F60" w:rsidP="00130180">
            <w:pPr>
              <w:rPr>
                <w:rFonts w:ascii="Times New Roman" w:hAnsi="Times New Roman"/>
                <w:sz w:val="20"/>
                <w:szCs w:val="20"/>
              </w:rPr>
            </w:pPr>
            <w:r w:rsidRPr="00AF3524">
              <w:rPr>
                <w:rFonts w:ascii="Times New Roman" w:hAnsi="Times New Roman"/>
                <w:b/>
                <w:bCs/>
                <w:sz w:val="20"/>
                <w:szCs w:val="20"/>
              </w:rPr>
              <w:t>Celkem provoz měsíčně</w:t>
            </w:r>
          </w:p>
        </w:tc>
        <w:tc>
          <w:tcPr>
            <w:tcW w:w="1134"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14:paraId="050894C9" w14:textId="4939FA22" w:rsidR="002F1F60" w:rsidRPr="00AF3524" w:rsidRDefault="00CA0426" w:rsidP="00130180">
            <w:pPr>
              <w:jc w:val="center"/>
              <w:rPr>
                <w:rFonts w:ascii="Times New Roman" w:hAnsi="Times New Roman"/>
                <w:sz w:val="20"/>
                <w:szCs w:val="20"/>
              </w:rPr>
            </w:pPr>
            <w:r w:rsidRPr="00AF3524">
              <w:rPr>
                <w:rFonts w:ascii="Times New Roman" w:hAnsi="Times New Roman"/>
                <w:b/>
                <w:bCs/>
                <w:sz w:val="20"/>
                <w:szCs w:val="20"/>
              </w:rPr>
              <w:t>4 133</w:t>
            </w:r>
          </w:p>
        </w:tc>
        <w:tc>
          <w:tcPr>
            <w:tcW w:w="1418" w:type="dxa"/>
            <w:tcBorders>
              <w:top w:val="single" w:sz="8" w:space="0" w:color="auto"/>
              <w:left w:val="nil"/>
              <w:bottom w:val="single" w:sz="4" w:space="0" w:color="auto"/>
              <w:right w:val="single" w:sz="8" w:space="0" w:color="auto"/>
            </w:tcBorders>
            <w:shd w:val="clear" w:color="auto" w:fill="FDE9D9" w:themeFill="accent6" w:themeFillTint="33"/>
            <w:noWrap/>
            <w:vAlign w:val="center"/>
            <w:hideMark/>
          </w:tcPr>
          <w:p w14:paraId="3540A8B4" w14:textId="0600F482" w:rsidR="002F1F60" w:rsidRPr="00AF3524" w:rsidRDefault="00CA0426" w:rsidP="00130180">
            <w:pPr>
              <w:jc w:val="center"/>
              <w:rPr>
                <w:rFonts w:ascii="Times New Roman" w:hAnsi="Times New Roman"/>
                <w:sz w:val="20"/>
                <w:szCs w:val="20"/>
              </w:rPr>
            </w:pPr>
            <w:r w:rsidRPr="00AF3524">
              <w:rPr>
                <w:rFonts w:ascii="Times New Roman" w:hAnsi="Times New Roman"/>
                <w:b/>
                <w:bCs/>
                <w:sz w:val="20"/>
                <w:szCs w:val="20"/>
              </w:rPr>
              <w:t>5 001</w:t>
            </w:r>
          </w:p>
        </w:tc>
      </w:tr>
      <w:tr w:rsidR="002F1F60" w:rsidRPr="00AF3524" w14:paraId="5B100ED8" w14:textId="77777777" w:rsidTr="002E13B7">
        <w:trPr>
          <w:trHeight w:val="300"/>
          <w:jc w:val="center"/>
        </w:trPr>
        <w:tc>
          <w:tcPr>
            <w:tcW w:w="5246" w:type="dxa"/>
            <w:tcBorders>
              <w:top w:val="nil"/>
              <w:left w:val="single" w:sz="8" w:space="0" w:color="auto"/>
              <w:bottom w:val="single" w:sz="8" w:space="0" w:color="auto"/>
              <w:right w:val="single" w:sz="4" w:space="0" w:color="auto"/>
            </w:tcBorders>
            <w:shd w:val="clear" w:color="auto" w:fill="FDE9D9" w:themeFill="accent6" w:themeFillTint="33"/>
            <w:noWrap/>
            <w:vAlign w:val="bottom"/>
            <w:hideMark/>
          </w:tcPr>
          <w:p w14:paraId="453DFD05" w14:textId="77777777" w:rsidR="002F1F60" w:rsidRPr="00AF3524" w:rsidRDefault="002F1F60" w:rsidP="00130180">
            <w:pPr>
              <w:rPr>
                <w:rFonts w:ascii="Times New Roman" w:hAnsi="Times New Roman"/>
                <w:b/>
                <w:bCs/>
                <w:sz w:val="20"/>
                <w:szCs w:val="20"/>
              </w:rPr>
            </w:pPr>
            <w:r w:rsidRPr="00AF3524">
              <w:rPr>
                <w:rFonts w:ascii="Times New Roman" w:hAnsi="Times New Roman"/>
                <w:b/>
                <w:bCs/>
                <w:sz w:val="20"/>
                <w:szCs w:val="20"/>
              </w:rPr>
              <w:t>Celkem provoz ročně</w:t>
            </w:r>
          </w:p>
        </w:tc>
        <w:tc>
          <w:tcPr>
            <w:tcW w:w="1134" w:type="dxa"/>
            <w:tcBorders>
              <w:top w:val="nil"/>
              <w:left w:val="nil"/>
              <w:bottom w:val="single" w:sz="8" w:space="0" w:color="auto"/>
              <w:right w:val="single" w:sz="4" w:space="0" w:color="auto"/>
            </w:tcBorders>
            <w:shd w:val="clear" w:color="auto" w:fill="FDE9D9" w:themeFill="accent6" w:themeFillTint="33"/>
            <w:noWrap/>
            <w:vAlign w:val="center"/>
            <w:hideMark/>
          </w:tcPr>
          <w:p w14:paraId="7620855A" w14:textId="085F5732" w:rsidR="002F1F60" w:rsidRPr="00AF3524" w:rsidRDefault="00CA0426" w:rsidP="00130180">
            <w:pPr>
              <w:jc w:val="center"/>
              <w:rPr>
                <w:rFonts w:ascii="Times New Roman" w:hAnsi="Times New Roman"/>
                <w:b/>
                <w:bCs/>
                <w:sz w:val="20"/>
                <w:szCs w:val="20"/>
              </w:rPr>
            </w:pPr>
            <w:r w:rsidRPr="00AF3524">
              <w:rPr>
                <w:rFonts w:ascii="Times New Roman" w:hAnsi="Times New Roman"/>
                <w:b/>
                <w:bCs/>
                <w:sz w:val="20"/>
                <w:szCs w:val="20"/>
              </w:rPr>
              <w:t>49 600</w:t>
            </w:r>
          </w:p>
        </w:tc>
        <w:tc>
          <w:tcPr>
            <w:tcW w:w="1418" w:type="dxa"/>
            <w:tcBorders>
              <w:top w:val="nil"/>
              <w:left w:val="nil"/>
              <w:bottom w:val="single" w:sz="8" w:space="0" w:color="auto"/>
              <w:right w:val="single" w:sz="8" w:space="0" w:color="auto"/>
            </w:tcBorders>
            <w:shd w:val="clear" w:color="auto" w:fill="FDE9D9" w:themeFill="accent6" w:themeFillTint="33"/>
            <w:noWrap/>
            <w:vAlign w:val="center"/>
            <w:hideMark/>
          </w:tcPr>
          <w:p w14:paraId="58A8B40C" w14:textId="0ADB51CF" w:rsidR="002F1F60" w:rsidRPr="00AF3524" w:rsidRDefault="00CA0426" w:rsidP="00130180">
            <w:pPr>
              <w:jc w:val="center"/>
              <w:rPr>
                <w:rFonts w:ascii="Times New Roman" w:hAnsi="Times New Roman"/>
                <w:b/>
                <w:bCs/>
                <w:sz w:val="20"/>
                <w:szCs w:val="20"/>
              </w:rPr>
            </w:pPr>
            <w:r w:rsidRPr="00AF3524">
              <w:rPr>
                <w:rFonts w:ascii="Times New Roman" w:hAnsi="Times New Roman"/>
                <w:b/>
                <w:bCs/>
                <w:sz w:val="20"/>
                <w:szCs w:val="20"/>
              </w:rPr>
              <w:t>60 016</w:t>
            </w:r>
          </w:p>
        </w:tc>
      </w:tr>
    </w:tbl>
    <w:p w14:paraId="50B5DE81" w14:textId="77777777" w:rsidR="002F1F60" w:rsidRPr="00AF3524" w:rsidRDefault="002F1F60" w:rsidP="007832B6"/>
    <w:p w14:paraId="043AF999" w14:textId="77777777" w:rsidR="002F1F60" w:rsidRPr="00AF3524" w:rsidRDefault="002F1F60" w:rsidP="007832B6"/>
    <w:p w14:paraId="126A7283" w14:textId="77777777" w:rsidR="0098675D" w:rsidRPr="00AF3524" w:rsidRDefault="0098675D" w:rsidP="00CE43F2">
      <w:pPr>
        <w:pStyle w:val="Nadpis3"/>
        <w:rPr>
          <w:rFonts w:ascii="Times New Roman" w:hAnsi="Times New Roman" w:cs="Times New Roman"/>
          <w:b/>
          <w:iCs/>
        </w:rPr>
      </w:pPr>
      <w:r w:rsidRPr="00AF3524">
        <w:rPr>
          <w:rFonts w:ascii="Times New Roman" w:hAnsi="Times New Roman" w:cs="Times New Roman"/>
          <w:b/>
          <w:iCs/>
        </w:rPr>
        <w:t>M</w:t>
      </w:r>
      <w:r w:rsidRPr="00AF3524">
        <w:rPr>
          <w:rFonts w:ascii="Times New Roman" w:hAnsi="Times New Roman" w:cs="Times New Roman" w:hint="cs"/>
          <w:b/>
          <w:iCs/>
        </w:rPr>
        <w:t>ě</w:t>
      </w:r>
      <w:r w:rsidRPr="00AF3524">
        <w:rPr>
          <w:rFonts w:ascii="Times New Roman" w:hAnsi="Times New Roman" w:cs="Times New Roman"/>
          <w:b/>
          <w:iCs/>
        </w:rPr>
        <w:t>sí</w:t>
      </w:r>
      <w:r w:rsidRPr="00AF3524">
        <w:rPr>
          <w:rFonts w:ascii="Times New Roman" w:hAnsi="Times New Roman" w:cs="Times New Roman" w:hint="cs"/>
          <w:b/>
          <w:iCs/>
        </w:rPr>
        <w:t>č</w:t>
      </w:r>
      <w:r w:rsidRPr="00AF3524">
        <w:rPr>
          <w:rFonts w:ascii="Times New Roman" w:hAnsi="Times New Roman" w:cs="Times New Roman"/>
          <w:b/>
          <w:iCs/>
        </w:rPr>
        <w:t xml:space="preserve">ní rozsahy služeb a paušální poplatky za </w:t>
      </w:r>
      <w:bookmarkStart w:id="4" w:name="_Hlk113266342"/>
      <w:r w:rsidRPr="00AF3524">
        <w:rPr>
          <w:rFonts w:ascii="Times New Roman" w:hAnsi="Times New Roman" w:cs="Times New Roman"/>
          <w:b/>
          <w:iCs/>
        </w:rPr>
        <w:t>rozši</w:t>
      </w:r>
      <w:r w:rsidRPr="00AF3524">
        <w:rPr>
          <w:rFonts w:ascii="Times New Roman" w:hAnsi="Times New Roman" w:cs="Times New Roman" w:hint="cs"/>
          <w:b/>
          <w:iCs/>
        </w:rPr>
        <w:t>ř</w:t>
      </w:r>
      <w:r w:rsidRPr="00AF3524">
        <w:rPr>
          <w:rFonts w:ascii="Times New Roman" w:hAnsi="Times New Roman" w:cs="Times New Roman"/>
          <w:b/>
          <w:iCs/>
        </w:rPr>
        <w:t xml:space="preserve">ující služby technické podpory </w:t>
      </w:r>
      <w:bookmarkEnd w:id="4"/>
    </w:p>
    <w:p w14:paraId="18B7B507" w14:textId="77777777" w:rsidR="0098675D" w:rsidRPr="00AF3524" w:rsidRDefault="0098675D" w:rsidP="00CE43F2">
      <w:pPr>
        <w:rPr>
          <w:rFonts w:ascii="Times New Roman" w:hAnsi="Times New Roman"/>
        </w:rPr>
      </w:pPr>
      <w:r w:rsidRPr="00AF3524">
        <w:rPr>
          <w:rFonts w:ascii="Times New Roman" w:hAnsi="Times New Roman"/>
        </w:rPr>
        <w:t>S ohledem na rozší</w:t>
      </w:r>
      <w:r w:rsidRPr="00AF3524">
        <w:rPr>
          <w:rFonts w:ascii="Times New Roman" w:hAnsi="Times New Roman" w:hint="eastAsia"/>
        </w:rPr>
        <w:t>ř</w:t>
      </w:r>
      <w:r w:rsidRPr="00AF3524">
        <w:rPr>
          <w:rFonts w:ascii="Times New Roman" w:hAnsi="Times New Roman"/>
        </w:rPr>
        <w:t>ení systému v uplynulých letech doporu</w:t>
      </w:r>
      <w:r w:rsidRPr="00AF3524">
        <w:rPr>
          <w:rFonts w:ascii="Times New Roman" w:hAnsi="Times New Roman" w:hint="eastAsia"/>
        </w:rPr>
        <w:t>č</w:t>
      </w:r>
      <w:r w:rsidRPr="00AF3524">
        <w:rPr>
          <w:rFonts w:ascii="Times New Roman" w:hAnsi="Times New Roman"/>
        </w:rPr>
        <w:t>ujeme také navýšit fond hodin pro díl</w:t>
      </w:r>
      <w:r w:rsidRPr="00AF3524">
        <w:rPr>
          <w:rFonts w:ascii="Times New Roman" w:hAnsi="Times New Roman" w:hint="eastAsia"/>
        </w:rPr>
        <w:t>čí</w:t>
      </w:r>
      <w:r w:rsidRPr="00AF3524">
        <w:rPr>
          <w:rFonts w:ascii="Times New Roman" w:hAnsi="Times New Roman"/>
        </w:rPr>
        <w:t xml:space="preserve"> úpravy a rozvoj aplikací Systému (cena p</w:t>
      </w:r>
      <w:r w:rsidRPr="00AF3524">
        <w:rPr>
          <w:rFonts w:ascii="Times New Roman" w:hAnsi="Times New Roman" w:hint="eastAsia"/>
        </w:rPr>
        <w:t>ř</w:t>
      </w:r>
      <w:r w:rsidRPr="00AF3524">
        <w:rPr>
          <w:rFonts w:ascii="Times New Roman" w:hAnsi="Times New Roman"/>
        </w:rPr>
        <w:t>edplácených hodin je zvýhodn</w:t>
      </w:r>
      <w:r w:rsidRPr="00AF3524">
        <w:rPr>
          <w:rFonts w:ascii="Times New Roman" w:hAnsi="Times New Roman" w:hint="eastAsia"/>
        </w:rPr>
        <w:t>ě</w:t>
      </w:r>
      <w:r w:rsidRPr="00AF3524">
        <w:rPr>
          <w:rFonts w:ascii="Times New Roman" w:hAnsi="Times New Roman"/>
        </w:rPr>
        <w:t>ná oproti standardnímu ceníku).</w:t>
      </w:r>
    </w:p>
    <w:tbl>
      <w:tblPr>
        <w:tblW w:w="4804" w:type="pct"/>
        <w:tblLayout w:type="fixed"/>
        <w:tblLook w:val="0000" w:firstRow="0" w:lastRow="0" w:firstColumn="0" w:lastColumn="0" w:noHBand="0" w:noVBand="0"/>
      </w:tblPr>
      <w:tblGrid>
        <w:gridCol w:w="3482"/>
        <w:gridCol w:w="3034"/>
        <w:gridCol w:w="2724"/>
      </w:tblGrid>
      <w:tr w:rsidR="0098675D" w:rsidRPr="00AF3524" w14:paraId="46A66722" w14:textId="77777777" w:rsidTr="00B2237B">
        <w:trPr>
          <w:trHeight w:val="345"/>
        </w:trPr>
        <w:tc>
          <w:tcPr>
            <w:tcW w:w="1884" w:type="pct"/>
            <w:tcBorders>
              <w:top w:val="single" w:sz="8" w:space="0" w:color="000000"/>
              <w:left w:val="single" w:sz="8" w:space="0" w:color="000000"/>
              <w:bottom w:val="single" w:sz="4" w:space="0" w:color="000000"/>
            </w:tcBorders>
            <w:shd w:val="clear" w:color="auto" w:fill="FBD4B4"/>
          </w:tcPr>
          <w:p w14:paraId="5AA8922D" w14:textId="77777777" w:rsidR="0098675D" w:rsidRPr="00AF3524" w:rsidRDefault="0098675D" w:rsidP="00B2237B">
            <w:pPr>
              <w:keepLines/>
              <w:autoSpaceDE w:val="0"/>
              <w:snapToGrid w:val="0"/>
              <w:spacing w:before="60" w:after="60"/>
              <w:rPr>
                <w:rFonts w:ascii="Times New Roman" w:hAnsi="Times New Roman"/>
                <w:b/>
                <w:sz w:val="20"/>
              </w:rPr>
            </w:pPr>
            <w:r w:rsidRPr="00AF3524">
              <w:rPr>
                <w:rFonts w:ascii="Times New Roman" w:hAnsi="Times New Roman"/>
                <w:b/>
                <w:sz w:val="20"/>
                <w:szCs w:val="22"/>
              </w:rPr>
              <w:t>Po</w:t>
            </w:r>
            <w:r w:rsidRPr="00AF3524">
              <w:rPr>
                <w:rFonts w:ascii="Times New Roman" w:hAnsi="Times New Roman" w:hint="eastAsia"/>
                <w:b/>
                <w:sz w:val="20"/>
                <w:szCs w:val="22"/>
              </w:rPr>
              <w:t>č</w:t>
            </w:r>
            <w:r w:rsidRPr="00AF3524">
              <w:rPr>
                <w:rFonts w:ascii="Times New Roman" w:hAnsi="Times New Roman"/>
                <w:b/>
                <w:sz w:val="20"/>
                <w:szCs w:val="22"/>
              </w:rPr>
              <w:t>et p</w:t>
            </w:r>
            <w:r w:rsidRPr="00AF3524">
              <w:rPr>
                <w:rFonts w:ascii="Times New Roman" w:hAnsi="Times New Roman" w:hint="eastAsia"/>
                <w:b/>
                <w:sz w:val="20"/>
                <w:szCs w:val="22"/>
              </w:rPr>
              <w:t>ř</w:t>
            </w:r>
            <w:r w:rsidRPr="00AF3524">
              <w:rPr>
                <w:rFonts w:ascii="Times New Roman" w:hAnsi="Times New Roman"/>
                <w:b/>
                <w:sz w:val="20"/>
                <w:szCs w:val="22"/>
              </w:rPr>
              <w:t>edplácených hodin/rok</w:t>
            </w:r>
          </w:p>
        </w:tc>
        <w:tc>
          <w:tcPr>
            <w:tcW w:w="1642" w:type="pct"/>
            <w:tcBorders>
              <w:top w:val="single" w:sz="8" w:space="0" w:color="000000"/>
              <w:left w:val="single" w:sz="4" w:space="0" w:color="000000"/>
              <w:bottom w:val="single" w:sz="4" w:space="0" w:color="000000"/>
              <w:right w:val="single" w:sz="8" w:space="0" w:color="000000"/>
            </w:tcBorders>
            <w:shd w:val="clear" w:color="auto" w:fill="FBD4B4"/>
          </w:tcPr>
          <w:p w14:paraId="0FFCB0E0" w14:textId="77777777" w:rsidR="0098675D" w:rsidRPr="00AF3524" w:rsidRDefault="0098675D" w:rsidP="00B2237B">
            <w:pPr>
              <w:keepLines/>
              <w:tabs>
                <w:tab w:val="left" w:pos="5115"/>
              </w:tabs>
              <w:autoSpaceDE w:val="0"/>
              <w:snapToGrid w:val="0"/>
              <w:spacing w:before="60" w:after="60"/>
              <w:rPr>
                <w:rFonts w:ascii="Times New Roman" w:hAnsi="Times New Roman"/>
                <w:b/>
                <w:sz w:val="20"/>
              </w:rPr>
            </w:pPr>
            <w:r w:rsidRPr="00AF3524">
              <w:rPr>
                <w:rFonts w:ascii="Times New Roman" w:hAnsi="Times New Roman"/>
                <w:sz w:val="20"/>
                <w:szCs w:val="22"/>
              </w:rPr>
              <w:t>Paušální poplatek bez DPH za 1 kalendá</w:t>
            </w:r>
            <w:r w:rsidRPr="00AF3524">
              <w:rPr>
                <w:rFonts w:ascii="Times New Roman" w:hAnsi="Times New Roman" w:hint="eastAsia"/>
                <w:sz w:val="20"/>
                <w:szCs w:val="22"/>
              </w:rPr>
              <w:t>ř</w:t>
            </w:r>
            <w:r w:rsidRPr="00AF3524">
              <w:rPr>
                <w:rFonts w:ascii="Times New Roman" w:hAnsi="Times New Roman"/>
                <w:sz w:val="20"/>
                <w:szCs w:val="22"/>
              </w:rPr>
              <w:t>ní m</w:t>
            </w:r>
            <w:r w:rsidRPr="00AF3524">
              <w:rPr>
                <w:rFonts w:ascii="Times New Roman" w:hAnsi="Times New Roman" w:hint="eastAsia"/>
                <w:sz w:val="20"/>
                <w:szCs w:val="22"/>
              </w:rPr>
              <w:t>ě</w:t>
            </w:r>
            <w:r w:rsidRPr="00AF3524">
              <w:rPr>
                <w:rFonts w:ascii="Times New Roman" w:hAnsi="Times New Roman"/>
                <w:sz w:val="20"/>
                <w:szCs w:val="22"/>
              </w:rPr>
              <w:t>síc (i zapo</w:t>
            </w:r>
            <w:r w:rsidRPr="00AF3524">
              <w:rPr>
                <w:rFonts w:ascii="Times New Roman" w:hAnsi="Times New Roman" w:hint="eastAsia"/>
                <w:sz w:val="20"/>
                <w:szCs w:val="22"/>
              </w:rPr>
              <w:t>č</w:t>
            </w:r>
            <w:r w:rsidRPr="00AF3524">
              <w:rPr>
                <w:rFonts w:ascii="Times New Roman" w:hAnsi="Times New Roman"/>
                <w:sz w:val="20"/>
                <w:szCs w:val="22"/>
              </w:rPr>
              <w:t>atý)</w:t>
            </w:r>
            <w:r w:rsidRPr="00AF3524">
              <w:rPr>
                <w:rFonts w:ascii="Times New Roman" w:hAnsi="Times New Roman"/>
                <w:b/>
                <w:sz w:val="20"/>
                <w:szCs w:val="22"/>
              </w:rPr>
              <w:tab/>
            </w:r>
          </w:p>
        </w:tc>
        <w:tc>
          <w:tcPr>
            <w:tcW w:w="1474" w:type="pct"/>
            <w:tcBorders>
              <w:top w:val="single" w:sz="8" w:space="0" w:color="000000"/>
              <w:left w:val="single" w:sz="4" w:space="0" w:color="000000"/>
              <w:bottom w:val="single" w:sz="4" w:space="0" w:color="000000"/>
              <w:right w:val="single" w:sz="8" w:space="0" w:color="000000"/>
            </w:tcBorders>
            <w:shd w:val="clear" w:color="auto" w:fill="FBD4B4"/>
          </w:tcPr>
          <w:p w14:paraId="6C1A43C2" w14:textId="77777777" w:rsidR="0098675D" w:rsidRPr="00AF3524" w:rsidRDefault="0098675D" w:rsidP="00B2237B">
            <w:pPr>
              <w:keepLines/>
              <w:tabs>
                <w:tab w:val="left" w:pos="5115"/>
              </w:tabs>
              <w:autoSpaceDE w:val="0"/>
              <w:snapToGrid w:val="0"/>
              <w:spacing w:before="60" w:after="60"/>
              <w:rPr>
                <w:rFonts w:ascii="Times New Roman" w:hAnsi="Times New Roman"/>
                <w:sz w:val="20"/>
              </w:rPr>
            </w:pPr>
            <w:r w:rsidRPr="00AF3524">
              <w:rPr>
                <w:rFonts w:ascii="Times New Roman" w:hAnsi="Times New Roman"/>
                <w:sz w:val="20"/>
                <w:szCs w:val="22"/>
              </w:rPr>
              <w:t>Cena v</w:t>
            </w:r>
            <w:r w:rsidRPr="00AF3524">
              <w:rPr>
                <w:rFonts w:ascii="Times New Roman" w:hAnsi="Times New Roman" w:hint="eastAsia"/>
                <w:sz w:val="20"/>
                <w:szCs w:val="22"/>
              </w:rPr>
              <w:t>č</w:t>
            </w:r>
            <w:r w:rsidRPr="00AF3524">
              <w:rPr>
                <w:rFonts w:ascii="Times New Roman" w:hAnsi="Times New Roman"/>
                <w:sz w:val="20"/>
                <w:szCs w:val="22"/>
              </w:rPr>
              <w:t>etn</w:t>
            </w:r>
            <w:r w:rsidRPr="00AF3524">
              <w:rPr>
                <w:rFonts w:ascii="Times New Roman" w:hAnsi="Times New Roman" w:hint="eastAsia"/>
                <w:sz w:val="20"/>
                <w:szCs w:val="22"/>
              </w:rPr>
              <w:t>ě</w:t>
            </w:r>
            <w:r w:rsidRPr="00AF3524">
              <w:rPr>
                <w:rFonts w:ascii="Times New Roman" w:hAnsi="Times New Roman"/>
                <w:sz w:val="20"/>
                <w:szCs w:val="22"/>
              </w:rPr>
              <w:t xml:space="preserve"> DPH 21% za 1 kalendá</w:t>
            </w:r>
            <w:r w:rsidRPr="00AF3524">
              <w:rPr>
                <w:rFonts w:ascii="Times New Roman" w:hAnsi="Times New Roman" w:hint="eastAsia"/>
                <w:sz w:val="20"/>
                <w:szCs w:val="22"/>
              </w:rPr>
              <w:t>ř</w:t>
            </w:r>
            <w:r w:rsidRPr="00AF3524">
              <w:rPr>
                <w:rFonts w:ascii="Times New Roman" w:hAnsi="Times New Roman"/>
                <w:sz w:val="20"/>
                <w:szCs w:val="22"/>
              </w:rPr>
              <w:t>ní m</w:t>
            </w:r>
            <w:r w:rsidRPr="00AF3524">
              <w:rPr>
                <w:rFonts w:ascii="Times New Roman" w:hAnsi="Times New Roman" w:hint="eastAsia"/>
                <w:sz w:val="20"/>
                <w:szCs w:val="22"/>
              </w:rPr>
              <w:t>ě</w:t>
            </w:r>
            <w:r w:rsidRPr="00AF3524">
              <w:rPr>
                <w:rFonts w:ascii="Times New Roman" w:hAnsi="Times New Roman"/>
                <w:sz w:val="20"/>
                <w:szCs w:val="22"/>
              </w:rPr>
              <w:t>síc (i zapo</w:t>
            </w:r>
            <w:r w:rsidRPr="00AF3524">
              <w:rPr>
                <w:rFonts w:ascii="Times New Roman" w:hAnsi="Times New Roman" w:hint="eastAsia"/>
                <w:sz w:val="20"/>
                <w:szCs w:val="22"/>
              </w:rPr>
              <w:t>č</w:t>
            </w:r>
            <w:r w:rsidRPr="00AF3524">
              <w:rPr>
                <w:rFonts w:ascii="Times New Roman" w:hAnsi="Times New Roman"/>
                <w:sz w:val="20"/>
                <w:szCs w:val="22"/>
              </w:rPr>
              <w:t>atý)</w:t>
            </w:r>
            <w:r w:rsidRPr="00AF3524">
              <w:rPr>
                <w:rFonts w:ascii="Times New Roman" w:hAnsi="Times New Roman"/>
                <w:sz w:val="20"/>
                <w:szCs w:val="22"/>
              </w:rPr>
              <w:tab/>
            </w:r>
          </w:p>
        </w:tc>
      </w:tr>
      <w:tr w:rsidR="0098675D" w:rsidRPr="00AF3524" w14:paraId="41654D69" w14:textId="77777777" w:rsidTr="00B2237B">
        <w:trPr>
          <w:trHeight w:val="326"/>
        </w:trPr>
        <w:tc>
          <w:tcPr>
            <w:tcW w:w="1884" w:type="pct"/>
            <w:tcBorders>
              <w:left w:val="single" w:sz="8" w:space="0" w:color="000000"/>
              <w:bottom w:val="single" w:sz="4" w:space="0" w:color="000000"/>
            </w:tcBorders>
            <w:shd w:val="clear" w:color="auto" w:fill="FDE9D9"/>
          </w:tcPr>
          <w:p w14:paraId="78CF4E5A" w14:textId="4F4C8B8A" w:rsidR="0098675D" w:rsidRPr="00AF3524" w:rsidRDefault="000B5826" w:rsidP="00B2237B">
            <w:pPr>
              <w:keepLines/>
              <w:autoSpaceDE w:val="0"/>
              <w:snapToGrid w:val="0"/>
              <w:spacing w:before="60" w:after="60"/>
              <w:jc w:val="center"/>
              <w:rPr>
                <w:rFonts w:ascii="Times New Roman" w:hAnsi="Times New Roman"/>
                <w:b/>
                <w:sz w:val="20"/>
                <w:lang w:eastAsia="en-US"/>
              </w:rPr>
            </w:pPr>
            <w:r w:rsidRPr="00AF3524">
              <w:rPr>
                <w:rFonts w:ascii="Times New Roman" w:hAnsi="Times New Roman"/>
                <w:b/>
                <w:sz w:val="20"/>
                <w:lang w:eastAsia="en-US"/>
              </w:rPr>
              <w:t>163</w:t>
            </w:r>
          </w:p>
        </w:tc>
        <w:tc>
          <w:tcPr>
            <w:tcW w:w="1642" w:type="pct"/>
            <w:tcBorders>
              <w:left w:val="single" w:sz="4" w:space="0" w:color="000000"/>
              <w:bottom w:val="single" w:sz="4" w:space="0" w:color="000000"/>
              <w:right w:val="single" w:sz="8" w:space="0" w:color="000000"/>
            </w:tcBorders>
            <w:shd w:val="clear" w:color="auto" w:fill="FDE9D9"/>
            <w:vAlign w:val="center"/>
          </w:tcPr>
          <w:p w14:paraId="43FDCC14" w14:textId="49D4A501" w:rsidR="0098675D" w:rsidRPr="00AF3524" w:rsidRDefault="000B5826" w:rsidP="00B2237B">
            <w:pPr>
              <w:keepLines/>
              <w:autoSpaceDE w:val="0"/>
              <w:snapToGrid w:val="0"/>
              <w:spacing w:before="60" w:after="60"/>
              <w:jc w:val="center"/>
              <w:rPr>
                <w:rFonts w:ascii="Times New Roman" w:hAnsi="Times New Roman"/>
                <w:b/>
                <w:sz w:val="20"/>
                <w:lang w:eastAsia="en-US"/>
              </w:rPr>
            </w:pPr>
            <w:r w:rsidRPr="00AF3524">
              <w:rPr>
                <w:rFonts w:ascii="Times New Roman" w:hAnsi="Times New Roman"/>
                <w:b/>
                <w:sz w:val="20"/>
                <w:lang w:eastAsia="en-US"/>
              </w:rPr>
              <w:t>19</w:t>
            </w:r>
            <w:r w:rsidR="00F34C3F" w:rsidRPr="00AF3524">
              <w:rPr>
                <w:rFonts w:ascii="Times New Roman" w:hAnsi="Times New Roman"/>
                <w:b/>
                <w:sz w:val="20"/>
                <w:lang w:eastAsia="en-US"/>
              </w:rPr>
              <w:t xml:space="preserve"> </w:t>
            </w:r>
            <w:r w:rsidRPr="00AF3524">
              <w:rPr>
                <w:rFonts w:ascii="Times New Roman" w:hAnsi="Times New Roman"/>
                <w:b/>
                <w:sz w:val="20"/>
                <w:lang w:eastAsia="en-US"/>
              </w:rPr>
              <w:t>560</w:t>
            </w:r>
            <w:r w:rsidR="0098675D" w:rsidRPr="00AF3524">
              <w:rPr>
                <w:rFonts w:ascii="Times New Roman" w:hAnsi="Times New Roman"/>
                <w:b/>
                <w:sz w:val="20"/>
                <w:lang w:eastAsia="en-US"/>
              </w:rPr>
              <w:t xml:space="preserve"> K</w:t>
            </w:r>
            <w:r w:rsidR="0098675D" w:rsidRPr="00AF3524">
              <w:rPr>
                <w:rFonts w:ascii="Times New Roman" w:hAnsi="Times New Roman" w:hint="eastAsia"/>
                <w:b/>
                <w:sz w:val="20"/>
                <w:lang w:eastAsia="en-US"/>
              </w:rPr>
              <w:t>č</w:t>
            </w:r>
          </w:p>
        </w:tc>
        <w:tc>
          <w:tcPr>
            <w:tcW w:w="1474" w:type="pct"/>
            <w:tcBorders>
              <w:left w:val="single" w:sz="4" w:space="0" w:color="000000"/>
              <w:bottom w:val="single" w:sz="4" w:space="0" w:color="000000"/>
              <w:right w:val="single" w:sz="8" w:space="0" w:color="000000"/>
            </w:tcBorders>
            <w:shd w:val="clear" w:color="auto" w:fill="FDE9D9"/>
          </w:tcPr>
          <w:p w14:paraId="7A8AFEFE" w14:textId="283BD9DB" w:rsidR="0098675D" w:rsidRPr="00AF3524" w:rsidRDefault="000B5826" w:rsidP="00B2237B">
            <w:pPr>
              <w:keepLines/>
              <w:autoSpaceDE w:val="0"/>
              <w:snapToGrid w:val="0"/>
              <w:spacing w:before="60" w:after="60"/>
              <w:jc w:val="center"/>
              <w:rPr>
                <w:rFonts w:ascii="Times New Roman" w:hAnsi="Times New Roman"/>
                <w:b/>
                <w:sz w:val="20"/>
                <w:lang w:eastAsia="en-US"/>
              </w:rPr>
            </w:pPr>
            <w:r w:rsidRPr="00AF3524">
              <w:rPr>
                <w:rFonts w:ascii="Times New Roman" w:hAnsi="Times New Roman"/>
                <w:b/>
                <w:sz w:val="20"/>
                <w:lang w:eastAsia="en-US"/>
              </w:rPr>
              <w:t>23 668</w:t>
            </w:r>
            <w:r w:rsidR="0098675D" w:rsidRPr="00AF3524">
              <w:rPr>
                <w:rFonts w:ascii="Times New Roman" w:hAnsi="Times New Roman"/>
                <w:b/>
                <w:sz w:val="20"/>
                <w:lang w:eastAsia="en-US"/>
              </w:rPr>
              <w:t xml:space="preserve"> K</w:t>
            </w:r>
            <w:r w:rsidR="0098675D" w:rsidRPr="00AF3524">
              <w:rPr>
                <w:rFonts w:ascii="Times New Roman" w:hAnsi="Times New Roman" w:hint="eastAsia"/>
                <w:b/>
                <w:sz w:val="20"/>
                <w:lang w:eastAsia="en-US"/>
              </w:rPr>
              <w:t>č</w:t>
            </w:r>
          </w:p>
        </w:tc>
      </w:tr>
    </w:tbl>
    <w:p w14:paraId="665787CA" w14:textId="1890F362" w:rsidR="0098675D" w:rsidRPr="00AF3524" w:rsidRDefault="008473C6" w:rsidP="008473C6">
      <w:pPr>
        <w:pStyle w:val="Nadpis3"/>
        <w:numPr>
          <w:ilvl w:val="0"/>
          <w:numId w:val="0"/>
        </w:numPr>
        <w:rPr>
          <w:rFonts w:ascii="Times New Roman" w:hAnsi="Times New Roman" w:cs="Times New Roman"/>
          <w:b/>
          <w:iCs/>
        </w:rPr>
      </w:pPr>
      <w:r w:rsidRPr="00AF3524">
        <w:rPr>
          <w:rFonts w:ascii="Times New Roman" w:hAnsi="Times New Roman" w:cs="Times New Roman"/>
          <w:b/>
          <w:iCs/>
        </w:rPr>
        <w:t>Celková roční cena za rozšiřující služby technické podpory</w:t>
      </w:r>
      <w:r w:rsidR="002250E5" w:rsidRPr="00AF3524">
        <w:rPr>
          <w:rFonts w:ascii="Times New Roman" w:hAnsi="Times New Roman" w:cs="Times New Roman"/>
          <w:b/>
          <w:iCs/>
        </w:rPr>
        <w:t xml:space="preserve"> (fond 163 hodin)</w:t>
      </w:r>
      <w:r w:rsidRPr="00AF3524">
        <w:rPr>
          <w:rFonts w:ascii="Times New Roman" w:hAnsi="Times New Roman" w:cs="Times New Roman"/>
          <w:b/>
          <w:iCs/>
        </w:rPr>
        <w:t xml:space="preserve"> činí </w:t>
      </w:r>
      <w:r w:rsidR="001679DA" w:rsidRPr="00AF3524">
        <w:rPr>
          <w:rFonts w:ascii="Times New Roman" w:hAnsi="Times New Roman" w:cs="Times New Roman"/>
          <w:b/>
          <w:iCs/>
        </w:rPr>
        <w:t>234 720</w:t>
      </w:r>
      <w:r w:rsidR="00F34C3F" w:rsidRPr="00AF3524">
        <w:rPr>
          <w:rFonts w:ascii="Times New Roman" w:hAnsi="Times New Roman" w:cs="Times New Roman"/>
          <w:b/>
          <w:iCs/>
        </w:rPr>
        <w:t>,</w:t>
      </w:r>
      <w:r w:rsidR="00F34C3F" w:rsidRPr="00AF3524">
        <w:rPr>
          <w:rFonts w:ascii="Times New Roman" w:hAnsi="Times New Roman" w:cs="Times New Roman"/>
          <w:bCs w:val="0"/>
          <w:iCs/>
        </w:rPr>
        <w:t>-</w:t>
      </w:r>
      <w:r w:rsidRPr="00AF3524">
        <w:rPr>
          <w:rFonts w:ascii="Times New Roman" w:hAnsi="Times New Roman" w:cs="Times New Roman"/>
          <w:b/>
          <w:iCs/>
        </w:rPr>
        <w:t xml:space="preserve"> Kč bez DPH tj. </w:t>
      </w:r>
      <w:r w:rsidR="001679DA" w:rsidRPr="00AF3524">
        <w:rPr>
          <w:rFonts w:ascii="Times New Roman" w:hAnsi="Times New Roman" w:cs="Times New Roman"/>
          <w:b/>
          <w:iCs/>
        </w:rPr>
        <w:t>284 011</w:t>
      </w:r>
      <w:r w:rsidR="00F34C3F" w:rsidRPr="00AF3524">
        <w:rPr>
          <w:rFonts w:ascii="Times New Roman" w:hAnsi="Times New Roman" w:cs="Times New Roman"/>
          <w:b/>
          <w:iCs/>
        </w:rPr>
        <w:t>,-</w:t>
      </w:r>
      <w:r w:rsidRPr="00AF3524">
        <w:rPr>
          <w:rFonts w:ascii="Times New Roman" w:hAnsi="Times New Roman" w:cs="Times New Roman"/>
          <w:b/>
          <w:iCs/>
        </w:rPr>
        <w:t xml:space="preserve"> Kč včetně DPH 21%.</w:t>
      </w:r>
    </w:p>
    <w:p w14:paraId="470137A2" w14:textId="77777777" w:rsidR="00CA5AC2" w:rsidRPr="00AF3524" w:rsidRDefault="00CA5AC2" w:rsidP="00CA5AC2">
      <w:pPr>
        <w:pStyle w:val="Zkladntext"/>
      </w:pPr>
    </w:p>
    <w:p w14:paraId="14C0273C" w14:textId="5BFAD28B" w:rsidR="008473C6" w:rsidRDefault="00CA5AC2" w:rsidP="00CA5AC2">
      <w:pPr>
        <w:pStyle w:val="Nadpis3"/>
        <w:numPr>
          <w:ilvl w:val="0"/>
          <w:numId w:val="0"/>
        </w:numPr>
        <w:rPr>
          <w:rFonts w:ascii="Times New Roman" w:hAnsi="Times New Roman" w:cs="Times New Roman"/>
          <w:b/>
          <w:iCs/>
        </w:rPr>
      </w:pPr>
      <w:r w:rsidRPr="00AF3524">
        <w:rPr>
          <w:rFonts w:ascii="Times New Roman" w:hAnsi="Times New Roman" w:cs="Times New Roman"/>
          <w:b/>
          <w:iCs/>
        </w:rPr>
        <w:t>Celková roční cena za základní a rozšiřující služby technické podpory pro rok 202</w:t>
      </w:r>
      <w:r w:rsidR="000B0ACE" w:rsidRPr="00AF3524">
        <w:rPr>
          <w:rFonts w:ascii="Times New Roman" w:hAnsi="Times New Roman" w:cs="Times New Roman"/>
          <w:b/>
          <w:iCs/>
        </w:rPr>
        <w:t>5</w:t>
      </w:r>
      <w:r w:rsidRPr="00AF3524">
        <w:rPr>
          <w:rFonts w:ascii="Times New Roman" w:hAnsi="Times New Roman" w:cs="Times New Roman"/>
          <w:b/>
          <w:iCs/>
        </w:rPr>
        <w:t xml:space="preserve"> činí</w:t>
      </w:r>
      <w:r w:rsidR="00123AB5" w:rsidRPr="00AF3524">
        <w:rPr>
          <w:rFonts w:ascii="Times New Roman" w:hAnsi="Times New Roman" w:cs="Times New Roman"/>
          <w:b/>
          <w:iCs/>
        </w:rPr>
        <w:t xml:space="preserve"> </w:t>
      </w:r>
      <w:r w:rsidR="000B0ACE" w:rsidRPr="00AF3524">
        <w:rPr>
          <w:rFonts w:ascii="Times New Roman" w:hAnsi="Times New Roman" w:cs="Times New Roman"/>
          <w:b/>
          <w:iCs/>
        </w:rPr>
        <w:t>720 830</w:t>
      </w:r>
      <w:r w:rsidR="00F34C3F" w:rsidRPr="00AF3524">
        <w:rPr>
          <w:rFonts w:ascii="Times New Roman" w:hAnsi="Times New Roman" w:cs="Times New Roman"/>
          <w:bCs w:val="0"/>
          <w:iCs/>
        </w:rPr>
        <w:t>,-</w:t>
      </w:r>
      <w:r w:rsidRPr="00AF3524">
        <w:rPr>
          <w:rFonts w:ascii="Times New Roman" w:hAnsi="Times New Roman" w:cs="Times New Roman"/>
          <w:b/>
          <w:iCs/>
        </w:rPr>
        <w:t xml:space="preserve"> Kč bez DPH, tj.</w:t>
      </w:r>
      <w:r w:rsidR="00805B47" w:rsidRPr="00AF3524">
        <w:rPr>
          <w:rFonts w:ascii="Times New Roman" w:hAnsi="Times New Roman" w:cs="Times New Roman"/>
          <w:b/>
          <w:iCs/>
        </w:rPr>
        <w:t> </w:t>
      </w:r>
      <w:r w:rsidR="00123AB5" w:rsidRPr="00AF3524">
        <w:rPr>
          <w:rFonts w:ascii="Times New Roman" w:hAnsi="Times New Roman" w:cs="Times New Roman"/>
          <w:b/>
          <w:iCs/>
        </w:rPr>
        <w:t>872 204</w:t>
      </w:r>
      <w:r w:rsidR="00F34C3F" w:rsidRPr="00AF3524">
        <w:rPr>
          <w:rFonts w:ascii="Times New Roman" w:hAnsi="Times New Roman" w:cs="Times New Roman"/>
          <w:bCs w:val="0"/>
          <w:iCs/>
        </w:rPr>
        <w:t>,-</w:t>
      </w:r>
      <w:r w:rsidRPr="00AF3524">
        <w:rPr>
          <w:rFonts w:ascii="Times New Roman" w:hAnsi="Times New Roman" w:cs="Times New Roman"/>
          <w:b/>
          <w:iCs/>
        </w:rPr>
        <w:t xml:space="preserve"> Kč včetně DPH 21%.</w:t>
      </w:r>
    </w:p>
    <w:p w14:paraId="2AADD30F" w14:textId="77777777" w:rsidR="00CA5AC2" w:rsidRPr="00CA5AC2" w:rsidRDefault="00CA5AC2" w:rsidP="00CA5AC2">
      <w:pPr>
        <w:pStyle w:val="Zkladntext"/>
      </w:pPr>
    </w:p>
    <w:p w14:paraId="6986AB02" w14:textId="77777777" w:rsidR="0098675D" w:rsidRPr="007832B6" w:rsidRDefault="0098675D" w:rsidP="007832B6">
      <w:pPr>
        <w:pStyle w:val="Nadpis2"/>
        <w:rPr>
          <w:rFonts w:ascii="Times New Roman" w:hAnsi="Times New Roman"/>
          <w:b/>
        </w:rPr>
      </w:pPr>
      <w:bookmarkStart w:id="5" w:name="_Ref224981578"/>
      <w:r w:rsidRPr="007832B6">
        <w:rPr>
          <w:rFonts w:ascii="Times New Roman" w:hAnsi="Times New Roman"/>
          <w:b/>
          <w:iCs w:val="0"/>
        </w:rPr>
        <w:t xml:space="preserve">Cena volitelných doplňujících rozšíření </w:t>
      </w:r>
    </w:p>
    <w:p w14:paraId="6E5B4D48" w14:textId="77777777" w:rsidR="0098675D" w:rsidRPr="007832B6" w:rsidRDefault="0098675D" w:rsidP="004F1B4E">
      <w:pPr>
        <w:rPr>
          <w:rFonts w:ascii="Times New Roman" w:hAnsi="Times New Roman"/>
          <w:lang w:eastAsia="en-US"/>
        </w:rPr>
      </w:pPr>
      <w:r w:rsidRPr="007832B6">
        <w:rPr>
          <w:rFonts w:ascii="Times New Roman" w:hAnsi="Times New Roman"/>
          <w:lang w:eastAsia="en-US"/>
        </w:rPr>
        <w:t>Sou</w:t>
      </w:r>
      <w:r w:rsidRPr="007832B6">
        <w:rPr>
          <w:rFonts w:ascii="Times New Roman" w:hAnsi="Times New Roman" w:hint="eastAsia"/>
          <w:lang w:eastAsia="en-US"/>
        </w:rPr>
        <w:t>čá</w:t>
      </w:r>
      <w:r w:rsidRPr="007832B6">
        <w:rPr>
          <w:rFonts w:ascii="Times New Roman" w:hAnsi="Times New Roman"/>
          <w:lang w:eastAsia="en-US"/>
        </w:rPr>
        <w:t>stí cenové nabídky je garance datového prostoru 50 GB využitelného ve prosp</w:t>
      </w:r>
      <w:r w:rsidRPr="007832B6">
        <w:rPr>
          <w:rFonts w:ascii="Times New Roman" w:hAnsi="Times New Roman" w:hint="eastAsia"/>
          <w:lang w:eastAsia="en-US"/>
        </w:rPr>
        <w:t>ě</w:t>
      </w:r>
      <w:r w:rsidRPr="007832B6">
        <w:rPr>
          <w:rFonts w:ascii="Times New Roman" w:hAnsi="Times New Roman"/>
          <w:lang w:eastAsia="en-US"/>
        </w:rPr>
        <w:t>ch projektu. Aktuáln</w:t>
      </w:r>
      <w:r w:rsidRPr="007832B6">
        <w:rPr>
          <w:rFonts w:ascii="Times New Roman" w:hAnsi="Times New Roman" w:hint="eastAsia"/>
          <w:lang w:eastAsia="en-US"/>
        </w:rPr>
        <w:t>ě</w:t>
      </w:r>
      <w:r w:rsidRPr="007832B6">
        <w:rPr>
          <w:rFonts w:ascii="Times New Roman" w:hAnsi="Times New Roman"/>
          <w:lang w:eastAsia="en-US"/>
        </w:rPr>
        <w:t xml:space="preserve"> projekt Špalí</w:t>
      </w:r>
      <w:r w:rsidRPr="007832B6">
        <w:rPr>
          <w:rFonts w:ascii="Times New Roman" w:hAnsi="Times New Roman" w:hint="eastAsia"/>
          <w:lang w:eastAsia="en-US"/>
        </w:rPr>
        <w:t>č</w:t>
      </w:r>
      <w:r w:rsidRPr="007832B6">
        <w:rPr>
          <w:rFonts w:ascii="Times New Roman" w:hAnsi="Times New Roman"/>
          <w:lang w:eastAsia="en-US"/>
        </w:rPr>
        <w:t>ek využívá 18 GB dat. V</w:t>
      </w:r>
      <w:r w:rsidRPr="004F1B4E">
        <w:rPr>
          <w:rFonts w:ascii="Times New Roman" w:hAnsi="Times New Roman"/>
          <w:lang w:eastAsia="en-US"/>
        </w:rPr>
        <w:t> </w:t>
      </w:r>
      <w:r w:rsidRPr="007832B6">
        <w:rPr>
          <w:rFonts w:ascii="Times New Roman" w:hAnsi="Times New Roman"/>
          <w:lang w:eastAsia="en-US"/>
        </w:rPr>
        <w:t>p</w:t>
      </w:r>
      <w:r w:rsidRPr="007832B6">
        <w:rPr>
          <w:rFonts w:ascii="Times New Roman" w:hAnsi="Times New Roman" w:hint="eastAsia"/>
          <w:lang w:eastAsia="en-US"/>
        </w:rPr>
        <w:t>ří</w:t>
      </w:r>
      <w:r w:rsidRPr="007832B6">
        <w:rPr>
          <w:rFonts w:ascii="Times New Roman" w:hAnsi="Times New Roman"/>
          <w:lang w:eastAsia="en-US"/>
        </w:rPr>
        <w:t>pad</w:t>
      </w:r>
      <w:r w:rsidRPr="007832B6">
        <w:rPr>
          <w:rFonts w:ascii="Times New Roman" w:hAnsi="Times New Roman" w:hint="eastAsia"/>
          <w:lang w:eastAsia="en-US"/>
        </w:rPr>
        <w:t>ě</w:t>
      </w:r>
      <w:r w:rsidRPr="007832B6">
        <w:rPr>
          <w:rFonts w:ascii="Times New Roman" w:hAnsi="Times New Roman"/>
          <w:lang w:eastAsia="en-US"/>
        </w:rPr>
        <w:t xml:space="preserve"> pot</w:t>
      </w:r>
      <w:r w:rsidRPr="007832B6">
        <w:rPr>
          <w:rFonts w:ascii="Times New Roman" w:hAnsi="Times New Roman" w:hint="eastAsia"/>
          <w:lang w:eastAsia="en-US"/>
        </w:rPr>
        <w:t>ř</w:t>
      </w:r>
      <w:r w:rsidRPr="007832B6">
        <w:rPr>
          <w:rFonts w:ascii="Times New Roman" w:hAnsi="Times New Roman"/>
          <w:lang w:eastAsia="en-US"/>
        </w:rPr>
        <w:t>eby lze rozší</w:t>
      </w:r>
      <w:r w:rsidRPr="007832B6">
        <w:rPr>
          <w:rFonts w:ascii="Times New Roman" w:hAnsi="Times New Roman" w:hint="eastAsia"/>
          <w:lang w:eastAsia="en-US"/>
        </w:rPr>
        <w:t>ř</w:t>
      </w:r>
      <w:r w:rsidRPr="007832B6">
        <w:rPr>
          <w:rFonts w:ascii="Times New Roman" w:hAnsi="Times New Roman"/>
          <w:lang w:eastAsia="en-US"/>
        </w:rPr>
        <w:t>it tento prostor za cenu uvedenou níže pro každých 50 GB dat.</w:t>
      </w:r>
    </w:p>
    <w:tbl>
      <w:tblPr>
        <w:tblW w:w="4875" w:type="pct"/>
        <w:tblLayout w:type="fixed"/>
        <w:tblLook w:val="0000" w:firstRow="0" w:lastRow="0" w:firstColumn="0" w:lastColumn="0" w:noHBand="0" w:noVBand="0"/>
      </w:tblPr>
      <w:tblGrid>
        <w:gridCol w:w="3483"/>
        <w:gridCol w:w="3034"/>
        <w:gridCol w:w="2860"/>
      </w:tblGrid>
      <w:tr w:rsidR="0098675D" w:rsidRPr="0098675D" w14:paraId="1D7281FA" w14:textId="77777777" w:rsidTr="007832B6">
        <w:trPr>
          <w:trHeight w:val="345"/>
        </w:trPr>
        <w:tc>
          <w:tcPr>
            <w:tcW w:w="1857" w:type="pct"/>
            <w:tcBorders>
              <w:top w:val="single" w:sz="8" w:space="0" w:color="000000"/>
              <w:left w:val="single" w:sz="8" w:space="0" w:color="000000"/>
              <w:bottom w:val="single" w:sz="4" w:space="0" w:color="auto"/>
            </w:tcBorders>
            <w:shd w:val="clear" w:color="auto" w:fill="FBD4B4"/>
          </w:tcPr>
          <w:p w14:paraId="3FB0B007" w14:textId="77777777" w:rsidR="0098675D" w:rsidRPr="007832B6" w:rsidRDefault="0098675D" w:rsidP="007832B6">
            <w:pPr>
              <w:keepLines/>
              <w:autoSpaceDE w:val="0"/>
              <w:snapToGrid w:val="0"/>
              <w:spacing w:before="60" w:after="60"/>
              <w:jc w:val="center"/>
              <w:rPr>
                <w:rFonts w:ascii="Times New Roman" w:hAnsi="Times New Roman"/>
                <w:b/>
                <w:sz w:val="20"/>
              </w:rPr>
            </w:pPr>
            <w:r w:rsidRPr="007832B6">
              <w:rPr>
                <w:rFonts w:ascii="Times New Roman" w:hAnsi="Times New Roman"/>
                <w:b/>
                <w:sz w:val="20"/>
                <w:szCs w:val="22"/>
              </w:rPr>
              <w:t>Parametr</w:t>
            </w:r>
          </w:p>
        </w:tc>
        <w:tc>
          <w:tcPr>
            <w:tcW w:w="1618" w:type="pct"/>
            <w:tcBorders>
              <w:top w:val="single" w:sz="8" w:space="0" w:color="000000"/>
              <w:left w:val="single" w:sz="4" w:space="0" w:color="000000"/>
              <w:bottom w:val="single" w:sz="4" w:space="0" w:color="auto"/>
              <w:right w:val="single" w:sz="8" w:space="0" w:color="000000"/>
            </w:tcBorders>
            <w:shd w:val="clear" w:color="auto" w:fill="FBD4B4"/>
          </w:tcPr>
          <w:p w14:paraId="785DD388" w14:textId="77777777" w:rsidR="0098675D" w:rsidRPr="007832B6" w:rsidRDefault="0098675D" w:rsidP="00B2237B">
            <w:pPr>
              <w:keepLines/>
              <w:tabs>
                <w:tab w:val="left" w:pos="5115"/>
              </w:tabs>
              <w:autoSpaceDE w:val="0"/>
              <w:snapToGrid w:val="0"/>
              <w:spacing w:before="60" w:after="60"/>
              <w:rPr>
                <w:rFonts w:ascii="Times New Roman" w:hAnsi="Times New Roman"/>
                <w:b/>
                <w:sz w:val="20"/>
              </w:rPr>
            </w:pPr>
            <w:r w:rsidRPr="007832B6">
              <w:rPr>
                <w:rFonts w:ascii="Times New Roman" w:hAnsi="Times New Roman"/>
                <w:sz w:val="20"/>
                <w:szCs w:val="22"/>
              </w:rPr>
              <w:t>Cena bez DPH za 1 kalendá</w:t>
            </w:r>
            <w:r w:rsidRPr="007832B6">
              <w:rPr>
                <w:rFonts w:ascii="Times New Roman" w:hAnsi="Times New Roman" w:hint="eastAsia"/>
                <w:sz w:val="20"/>
                <w:szCs w:val="22"/>
              </w:rPr>
              <w:t>ř</w:t>
            </w:r>
            <w:r w:rsidRPr="007832B6">
              <w:rPr>
                <w:rFonts w:ascii="Times New Roman" w:hAnsi="Times New Roman"/>
                <w:sz w:val="20"/>
                <w:szCs w:val="22"/>
              </w:rPr>
              <w:t>ní m</w:t>
            </w:r>
            <w:r w:rsidRPr="007832B6">
              <w:rPr>
                <w:rFonts w:ascii="Times New Roman" w:hAnsi="Times New Roman" w:hint="eastAsia"/>
                <w:sz w:val="20"/>
                <w:szCs w:val="22"/>
              </w:rPr>
              <w:t>ě</w:t>
            </w:r>
            <w:r w:rsidRPr="007832B6">
              <w:rPr>
                <w:rFonts w:ascii="Times New Roman" w:hAnsi="Times New Roman"/>
                <w:sz w:val="20"/>
                <w:szCs w:val="22"/>
              </w:rPr>
              <w:t>síc (i zapo</w:t>
            </w:r>
            <w:r w:rsidRPr="007832B6">
              <w:rPr>
                <w:rFonts w:ascii="Times New Roman" w:hAnsi="Times New Roman" w:hint="eastAsia"/>
                <w:sz w:val="20"/>
                <w:szCs w:val="22"/>
              </w:rPr>
              <w:t>č</w:t>
            </w:r>
            <w:r w:rsidRPr="007832B6">
              <w:rPr>
                <w:rFonts w:ascii="Times New Roman" w:hAnsi="Times New Roman"/>
                <w:sz w:val="20"/>
                <w:szCs w:val="22"/>
              </w:rPr>
              <w:t>atý)</w:t>
            </w:r>
            <w:r w:rsidRPr="00805098">
              <w:rPr>
                <w:rFonts w:ascii="Times New Roman" w:hAnsi="Times New Roman"/>
                <w:b/>
                <w:sz w:val="20"/>
                <w:szCs w:val="22"/>
              </w:rPr>
              <w:tab/>
            </w:r>
          </w:p>
        </w:tc>
        <w:tc>
          <w:tcPr>
            <w:tcW w:w="1525" w:type="pct"/>
            <w:tcBorders>
              <w:top w:val="single" w:sz="8" w:space="0" w:color="000000"/>
              <w:left w:val="single" w:sz="4" w:space="0" w:color="000000"/>
              <w:bottom w:val="single" w:sz="4" w:space="0" w:color="auto"/>
              <w:right w:val="single" w:sz="8" w:space="0" w:color="000000"/>
            </w:tcBorders>
            <w:shd w:val="clear" w:color="auto" w:fill="FBD4B4"/>
          </w:tcPr>
          <w:p w14:paraId="42890430" w14:textId="77777777" w:rsidR="0098675D" w:rsidRPr="007832B6" w:rsidRDefault="0098675D" w:rsidP="00B2237B">
            <w:pPr>
              <w:keepLines/>
              <w:tabs>
                <w:tab w:val="left" w:pos="5115"/>
              </w:tabs>
              <w:autoSpaceDE w:val="0"/>
              <w:snapToGrid w:val="0"/>
              <w:spacing w:before="60" w:after="60"/>
              <w:rPr>
                <w:rFonts w:ascii="Times New Roman" w:hAnsi="Times New Roman"/>
                <w:sz w:val="20"/>
              </w:rPr>
            </w:pPr>
            <w:r w:rsidRPr="007832B6">
              <w:rPr>
                <w:rFonts w:ascii="Times New Roman" w:hAnsi="Times New Roman"/>
                <w:sz w:val="20"/>
                <w:szCs w:val="22"/>
              </w:rPr>
              <w:t>Cena v</w:t>
            </w:r>
            <w:r w:rsidRPr="007832B6">
              <w:rPr>
                <w:rFonts w:ascii="Times New Roman" w:hAnsi="Times New Roman" w:hint="eastAsia"/>
                <w:sz w:val="20"/>
                <w:szCs w:val="22"/>
              </w:rPr>
              <w:t>č</w:t>
            </w:r>
            <w:r w:rsidRPr="007832B6">
              <w:rPr>
                <w:rFonts w:ascii="Times New Roman" w:hAnsi="Times New Roman"/>
                <w:sz w:val="20"/>
                <w:szCs w:val="22"/>
              </w:rPr>
              <w:t>etn</w:t>
            </w:r>
            <w:r w:rsidRPr="007832B6">
              <w:rPr>
                <w:rFonts w:ascii="Times New Roman" w:hAnsi="Times New Roman" w:hint="eastAsia"/>
                <w:sz w:val="20"/>
                <w:szCs w:val="22"/>
              </w:rPr>
              <w:t>ě</w:t>
            </w:r>
            <w:r w:rsidRPr="007832B6">
              <w:rPr>
                <w:rFonts w:ascii="Times New Roman" w:hAnsi="Times New Roman"/>
                <w:sz w:val="20"/>
                <w:szCs w:val="22"/>
              </w:rPr>
              <w:t xml:space="preserve"> DPH 21% za 1 kalendá</w:t>
            </w:r>
            <w:r w:rsidRPr="007832B6">
              <w:rPr>
                <w:rFonts w:ascii="Times New Roman" w:hAnsi="Times New Roman" w:hint="eastAsia"/>
                <w:sz w:val="20"/>
                <w:szCs w:val="22"/>
              </w:rPr>
              <w:t>ř</w:t>
            </w:r>
            <w:r w:rsidRPr="007832B6">
              <w:rPr>
                <w:rFonts w:ascii="Times New Roman" w:hAnsi="Times New Roman"/>
                <w:sz w:val="20"/>
                <w:szCs w:val="22"/>
              </w:rPr>
              <w:t>ní m</w:t>
            </w:r>
            <w:r w:rsidRPr="007832B6">
              <w:rPr>
                <w:rFonts w:ascii="Times New Roman" w:hAnsi="Times New Roman" w:hint="eastAsia"/>
                <w:sz w:val="20"/>
                <w:szCs w:val="22"/>
              </w:rPr>
              <w:t>ě</w:t>
            </w:r>
            <w:r w:rsidRPr="007832B6">
              <w:rPr>
                <w:rFonts w:ascii="Times New Roman" w:hAnsi="Times New Roman"/>
                <w:sz w:val="20"/>
                <w:szCs w:val="22"/>
              </w:rPr>
              <w:t>síc (i zapo</w:t>
            </w:r>
            <w:r w:rsidRPr="007832B6">
              <w:rPr>
                <w:rFonts w:ascii="Times New Roman" w:hAnsi="Times New Roman" w:hint="eastAsia"/>
                <w:sz w:val="20"/>
                <w:szCs w:val="22"/>
              </w:rPr>
              <w:t>č</w:t>
            </w:r>
            <w:r w:rsidRPr="007832B6">
              <w:rPr>
                <w:rFonts w:ascii="Times New Roman" w:hAnsi="Times New Roman"/>
                <w:sz w:val="20"/>
                <w:szCs w:val="22"/>
              </w:rPr>
              <w:t>atý)</w:t>
            </w:r>
            <w:r w:rsidRPr="00805098">
              <w:rPr>
                <w:rFonts w:ascii="Times New Roman" w:hAnsi="Times New Roman"/>
                <w:sz w:val="20"/>
                <w:szCs w:val="22"/>
              </w:rPr>
              <w:tab/>
            </w:r>
          </w:p>
        </w:tc>
      </w:tr>
      <w:tr w:rsidR="0098675D" w:rsidRPr="0098675D" w14:paraId="5F0211F2" w14:textId="77777777" w:rsidTr="007832B6">
        <w:trPr>
          <w:trHeight w:val="326"/>
        </w:trPr>
        <w:tc>
          <w:tcPr>
            <w:tcW w:w="1857" w:type="pct"/>
            <w:tcBorders>
              <w:top w:val="single" w:sz="4" w:space="0" w:color="auto"/>
              <w:left w:val="single" w:sz="4" w:space="0" w:color="auto"/>
              <w:bottom w:val="single" w:sz="4" w:space="0" w:color="auto"/>
              <w:right w:val="single" w:sz="4" w:space="0" w:color="auto"/>
            </w:tcBorders>
          </w:tcPr>
          <w:p w14:paraId="4CF113CF" w14:textId="77777777" w:rsidR="0098675D" w:rsidRPr="004048F5" w:rsidRDefault="0098675D" w:rsidP="007832B6">
            <w:pPr>
              <w:rPr>
                <w:rFonts w:ascii="Times New Roman" w:hAnsi="Times New Roman"/>
                <w:sz w:val="20"/>
              </w:rPr>
            </w:pPr>
            <w:r w:rsidRPr="00CA5AC2">
              <w:rPr>
                <w:rFonts w:ascii="Times New Roman" w:hAnsi="Times New Roman"/>
                <w:sz w:val="20"/>
              </w:rPr>
              <w:t>Rozšíření datového prostoru +50 GB</w:t>
            </w:r>
            <w:r w:rsidRPr="00CA5AC2">
              <w:rPr>
                <w:rFonts w:ascii="Times New Roman" w:hAnsi="Times New Roman"/>
                <w:sz w:val="20"/>
              </w:rPr>
              <w:br/>
              <w:t>(volitelná služba)</w:t>
            </w:r>
          </w:p>
        </w:tc>
        <w:tc>
          <w:tcPr>
            <w:tcW w:w="1618" w:type="pct"/>
            <w:tcBorders>
              <w:top w:val="single" w:sz="4" w:space="0" w:color="auto"/>
              <w:left w:val="single" w:sz="4" w:space="0" w:color="auto"/>
              <w:bottom w:val="single" w:sz="4" w:space="0" w:color="auto"/>
              <w:right w:val="single" w:sz="4" w:space="0" w:color="auto"/>
            </w:tcBorders>
          </w:tcPr>
          <w:p w14:paraId="5791CAAF" w14:textId="77777777" w:rsidR="0098675D" w:rsidRPr="007832B6" w:rsidRDefault="0098675D" w:rsidP="00E90C69">
            <w:pPr>
              <w:keepLines/>
              <w:autoSpaceDE w:val="0"/>
              <w:snapToGrid w:val="0"/>
              <w:spacing w:before="60" w:after="60"/>
              <w:jc w:val="center"/>
              <w:rPr>
                <w:rFonts w:ascii="Times New Roman" w:hAnsi="Times New Roman"/>
                <w:b/>
                <w:sz w:val="20"/>
              </w:rPr>
            </w:pPr>
            <w:r w:rsidRPr="007832B6">
              <w:rPr>
                <w:rFonts w:ascii="Times New Roman" w:hAnsi="Times New Roman"/>
                <w:b/>
                <w:bCs/>
                <w:sz w:val="20"/>
              </w:rPr>
              <w:t>850 K</w:t>
            </w:r>
            <w:r w:rsidRPr="007832B6">
              <w:rPr>
                <w:rFonts w:ascii="Times New Roman" w:hAnsi="Times New Roman" w:hint="eastAsia"/>
                <w:b/>
                <w:bCs/>
                <w:sz w:val="20"/>
              </w:rPr>
              <w:t>č</w:t>
            </w:r>
          </w:p>
        </w:tc>
        <w:tc>
          <w:tcPr>
            <w:tcW w:w="1525" w:type="pct"/>
            <w:tcBorders>
              <w:top w:val="single" w:sz="4" w:space="0" w:color="auto"/>
              <w:left w:val="single" w:sz="4" w:space="0" w:color="auto"/>
              <w:bottom w:val="single" w:sz="4" w:space="0" w:color="auto"/>
              <w:right w:val="single" w:sz="4" w:space="0" w:color="auto"/>
            </w:tcBorders>
            <w:vAlign w:val="center"/>
          </w:tcPr>
          <w:p w14:paraId="0F19774A" w14:textId="77777777" w:rsidR="0098675D" w:rsidRPr="007832B6" w:rsidRDefault="0098675D" w:rsidP="00E90C69">
            <w:pPr>
              <w:keepLines/>
              <w:autoSpaceDE w:val="0"/>
              <w:snapToGrid w:val="0"/>
              <w:spacing w:before="60" w:after="60"/>
              <w:jc w:val="center"/>
              <w:rPr>
                <w:rFonts w:ascii="Times New Roman" w:hAnsi="Times New Roman"/>
                <w:b/>
                <w:bCs/>
                <w:sz w:val="20"/>
              </w:rPr>
            </w:pPr>
            <w:r w:rsidRPr="007832B6">
              <w:rPr>
                <w:rFonts w:ascii="Times New Roman" w:hAnsi="Times New Roman"/>
                <w:b/>
                <w:bCs/>
                <w:sz w:val="20"/>
              </w:rPr>
              <w:t>1 028 K</w:t>
            </w:r>
            <w:r w:rsidRPr="007832B6">
              <w:rPr>
                <w:rFonts w:ascii="Times New Roman" w:hAnsi="Times New Roman" w:hint="eastAsia"/>
                <w:b/>
                <w:bCs/>
                <w:sz w:val="20"/>
              </w:rPr>
              <w:t>č</w:t>
            </w:r>
          </w:p>
        </w:tc>
      </w:tr>
    </w:tbl>
    <w:p w14:paraId="6D77565D" w14:textId="77777777" w:rsidR="0098675D" w:rsidRDefault="0098675D" w:rsidP="004F1B4E">
      <w:pPr>
        <w:rPr>
          <w:rFonts w:ascii="Times New Roman" w:hAnsi="Times New Roman"/>
        </w:rPr>
      </w:pPr>
    </w:p>
    <w:p w14:paraId="16392BBE" w14:textId="77777777" w:rsidR="00CA5AC2" w:rsidRDefault="00CA5AC2" w:rsidP="004F1B4E">
      <w:pPr>
        <w:rPr>
          <w:rFonts w:ascii="Times New Roman" w:hAnsi="Times New Roman"/>
        </w:rPr>
      </w:pPr>
    </w:p>
    <w:p w14:paraId="2A4FD88A" w14:textId="77777777" w:rsidR="00CA5AC2" w:rsidRPr="007832B6" w:rsidRDefault="00CA5AC2" w:rsidP="004F1B4E">
      <w:pPr>
        <w:rPr>
          <w:rFonts w:ascii="Times New Roman" w:hAnsi="Times New Roman"/>
        </w:rPr>
      </w:pPr>
    </w:p>
    <w:p w14:paraId="5432E8AB" w14:textId="77777777" w:rsidR="0098675D" w:rsidRPr="007832B6" w:rsidRDefault="0098675D" w:rsidP="007832B6">
      <w:pPr>
        <w:pStyle w:val="Nadpis2"/>
        <w:rPr>
          <w:rFonts w:ascii="Times New Roman" w:hAnsi="Times New Roman"/>
          <w:b/>
          <w:iCs w:val="0"/>
        </w:rPr>
      </w:pPr>
      <w:r w:rsidRPr="007832B6">
        <w:rPr>
          <w:rFonts w:ascii="Times New Roman" w:hAnsi="Times New Roman"/>
          <w:b/>
        </w:rPr>
        <w:t>Cena p</w:t>
      </w:r>
      <w:r w:rsidRPr="007832B6">
        <w:rPr>
          <w:rFonts w:ascii="Times New Roman" w:hAnsi="Times New Roman" w:hint="cs"/>
          <w:b/>
        </w:rPr>
        <w:t>ří</w:t>
      </w:r>
      <w:r w:rsidRPr="007832B6">
        <w:rPr>
          <w:rFonts w:ascii="Times New Roman" w:hAnsi="Times New Roman"/>
          <w:b/>
        </w:rPr>
        <w:t>padných ad-hoc objednávaných rozši</w:t>
      </w:r>
      <w:r w:rsidRPr="007832B6">
        <w:rPr>
          <w:rFonts w:ascii="Times New Roman" w:hAnsi="Times New Roman" w:hint="cs"/>
          <w:b/>
        </w:rPr>
        <w:t>ř</w:t>
      </w:r>
      <w:r w:rsidRPr="007832B6">
        <w:rPr>
          <w:rFonts w:ascii="Times New Roman" w:hAnsi="Times New Roman"/>
          <w:b/>
        </w:rPr>
        <w:t>ujících služeb</w:t>
      </w:r>
      <w:r>
        <w:rPr>
          <w:rFonts w:ascii="Times New Roman" w:hAnsi="Times New Roman"/>
          <w:b/>
        </w:rPr>
        <w:t xml:space="preserve"> technické podpory nad rámec</w:t>
      </w:r>
      <w:r w:rsidRPr="007832B6">
        <w:rPr>
          <w:rFonts w:ascii="Times New Roman" w:hAnsi="Times New Roman"/>
          <w:b/>
        </w:rPr>
        <w:t xml:space="preserve"> m</w:t>
      </w:r>
      <w:r w:rsidRPr="007832B6">
        <w:rPr>
          <w:rFonts w:ascii="Times New Roman" w:hAnsi="Times New Roman" w:hint="eastAsia"/>
          <w:b/>
        </w:rPr>
        <w:t>ě</w:t>
      </w:r>
      <w:r w:rsidRPr="007832B6">
        <w:rPr>
          <w:rFonts w:ascii="Times New Roman" w:hAnsi="Times New Roman"/>
          <w:b/>
        </w:rPr>
        <w:t>sí</w:t>
      </w:r>
      <w:r w:rsidRPr="007832B6">
        <w:rPr>
          <w:rFonts w:ascii="Times New Roman" w:hAnsi="Times New Roman" w:hint="eastAsia"/>
          <w:b/>
        </w:rPr>
        <w:t>č</w:t>
      </w:r>
      <w:r w:rsidRPr="007832B6">
        <w:rPr>
          <w:rFonts w:ascii="Times New Roman" w:hAnsi="Times New Roman"/>
          <w:b/>
        </w:rPr>
        <w:t>ní</w:t>
      </w:r>
      <w:r>
        <w:rPr>
          <w:rFonts w:ascii="Times New Roman" w:hAnsi="Times New Roman"/>
          <w:b/>
        </w:rPr>
        <w:t>ho</w:t>
      </w:r>
      <w:r w:rsidRPr="007832B6">
        <w:rPr>
          <w:rFonts w:ascii="Times New Roman" w:hAnsi="Times New Roman"/>
          <w:b/>
          <w:iCs w:val="0"/>
        </w:rPr>
        <w:t xml:space="preserve"> paušál</w:t>
      </w:r>
      <w:r>
        <w:rPr>
          <w:rFonts w:ascii="Times New Roman" w:hAnsi="Times New Roman"/>
          <w:b/>
          <w:iCs w:val="0"/>
        </w:rPr>
        <w:t>u</w:t>
      </w:r>
      <w:r w:rsidRPr="007832B6">
        <w:rPr>
          <w:rFonts w:ascii="Times New Roman" w:hAnsi="Times New Roman"/>
          <w:b/>
          <w:iCs w:val="0"/>
        </w:rPr>
        <w:t xml:space="preserve"> </w:t>
      </w:r>
      <w:r w:rsidRPr="007832B6">
        <w:rPr>
          <w:rFonts w:ascii="Times New Roman" w:hAnsi="Times New Roman" w:hint="eastAsia"/>
          <w:b/>
          <w:iCs w:val="0"/>
        </w:rPr>
        <w:t>č</w:t>
      </w:r>
      <w:r w:rsidRPr="007832B6">
        <w:rPr>
          <w:rFonts w:ascii="Times New Roman" w:hAnsi="Times New Roman"/>
          <w:b/>
          <w:iCs w:val="0"/>
        </w:rPr>
        <w:t>iní</w:t>
      </w:r>
      <w:r>
        <w:rPr>
          <w:rFonts w:ascii="Times New Roman" w:hAnsi="Times New Roman"/>
          <w:b/>
          <w:iCs w:val="0"/>
        </w:rPr>
        <w:t>:</w:t>
      </w:r>
    </w:p>
    <w:tbl>
      <w:tblPr>
        <w:tblW w:w="4890" w:type="dxa"/>
        <w:tblCellMar>
          <w:left w:w="70" w:type="dxa"/>
          <w:right w:w="70" w:type="dxa"/>
        </w:tblCellMar>
        <w:tblLook w:val="00A0" w:firstRow="1" w:lastRow="0" w:firstColumn="1" w:lastColumn="0" w:noHBand="0" w:noVBand="0"/>
      </w:tblPr>
      <w:tblGrid>
        <w:gridCol w:w="3534"/>
        <w:gridCol w:w="1356"/>
      </w:tblGrid>
      <w:tr w:rsidR="0098675D" w:rsidRPr="0098675D" w14:paraId="292ED44D" w14:textId="77777777" w:rsidTr="004048F5">
        <w:trPr>
          <w:trHeight w:val="630"/>
        </w:trPr>
        <w:tc>
          <w:tcPr>
            <w:tcW w:w="3534" w:type="dxa"/>
            <w:tcBorders>
              <w:top w:val="single" w:sz="8" w:space="0" w:color="auto"/>
              <w:left w:val="single" w:sz="8" w:space="0" w:color="auto"/>
              <w:bottom w:val="single" w:sz="4" w:space="0" w:color="auto"/>
              <w:right w:val="single" w:sz="4" w:space="0" w:color="auto"/>
            </w:tcBorders>
            <w:shd w:val="clear" w:color="000000" w:fill="FBD4B4"/>
            <w:vAlign w:val="center"/>
          </w:tcPr>
          <w:p w14:paraId="4014CD59" w14:textId="77777777" w:rsidR="0098675D" w:rsidRPr="007832B6" w:rsidRDefault="0098675D" w:rsidP="00805098">
            <w:pPr>
              <w:jc w:val="center"/>
              <w:rPr>
                <w:rFonts w:ascii="Times New Roman" w:hAnsi="Times New Roman"/>
                <w:b/>
                <w:bCs/>
                <w:sz w:val="20"/>
                <w:szCs w:val="16"/>
              </w:rPr>
            </w:pPr>
            <w:r w:rsidRPr="007832B6">
              <w:rPr>
                <w:rFonts w:ascii="Times New Roman" w:hAnsi="Times New Roman"/>
                <w:b/>
                <w:bCs/>
                <w:sz w:val="20"/>
                <w:szCs w:val="22"/>
              </w:rPr>
              <w:t xml:space="preserve">Služba / </w:t>
            </w:r>
            <w:r w:rsidRPr="00E74BEE">
              <w:rPr>
                <w:rFonts w:ascii="Times New Roman" w:hAnsi="Times New Roman"/>
                <w:b/>
                <w:bCs/>
                <w:sz w:val="20"/>
                <w:szCs w:val="22"/>
                <w:vertAlign w:val="subscript"/>
              </w:rPr>
              <w:t>role</w:t>
            </w:r>
          </w:p>
        </w:tc>
        <w:tc>
          <w:tcPr>
            <w:tcW w:w="1356" w:type="dxa"/>
            <w:tcBorders>
              <w:top w:val="single" w:sz="8" w:space="0" w:color="auto"/>
              <w:left w:val="nil"/>
              <w:bottom w:val="single" w:sz="4" w:space="0" w:color="auto"/>
              <w:right w:val="single" w:sz="8" w:space="0" w:color="auto"/>
            </w:tcBorders>
            <w:shd w:val="clear" w:color="000000" w:fill="FBD4B4"/>
            <w:vAlign w:val="center"/>
          </w:tcPr>
          <w:p w14:paraId="7916B861" w14:textId="77777777" w:rsidR="004048F5" w:rsidRDefault="0098675D" w:rsidP="00B2237B">
            <w:pPr>
              <w:jc w:val="center"/>
              <w:rPr>
                <w:rFonts w:ascii="Times New Roman" w:hAnsi="Times New Roman"/>
                <w:b/>
                <w:bCs/>
                <w:sz w:val="20"/>
                <w:szCs w:val="22"/>
              </w:rPr>
            </w:pPr>
            <w:r w:rsidRPr="007832B6">
              <w:rPr>
                <w:rFonts w:ascii="Times New Roman" w:hAnsi="Times New Roman"/>
                <w:b/>
                <w:bCs/>
                <w:sz w:val="20"/>
                <w:szCs w:val="22"/>
              </w:rPr>
              <w:t xml:space="preserve">Cena za </w:t>
            </w:r>
          </w:p>
          <w:p w14:paraId="77AC5466" w14:textId="77777777" w:rsidR="0098675D" w:rsidRPr="007832B6" w:rsidRDefault="0098675D" w:rsidP="00B2237B">
            <w:pPr>
              <w:jc w:val="center"/>
              <w:rPr>
                <w:rFonts w:ascii="Times New Roman" w:hAnsi="Times New Roman"/>
                <w:b/>
                <w:bCs/>
                <w:sz w:val="20"/>
                <w:szCs w:val="16"/>
              </w:rPr>
            </w:pPr>
            <w:r w:rsidRPr="007832B6">
              <w:rPr>
                <w:rFonts w:ascii="Times New Roman" w:hAnsi="Times New Roman"/>
                <w:b/>
                <w:bCs/>
                <w:sz w:val="20"/>
                <w:szCs w:val="22"/>
              </w:rPr>
              <w:t>1 hodinu bez DPH</w:t>
            </w:r>
          </w:p>
        </w:tc>
      </w:tr>
      <w:tr w:rsidR="0098675D" w:rsidRPr="0098675D" w14:paraId="1E24AAD8" w14:textId="77777777" w:rsidTr="004048F5">
        <w:tblPrEx>
          <w:tblCellMar>
            <w:left w:w="108" w:type="dxa"/>
            <w:right w:w="108" w:type="dxa"/>
          </w:tblCellMar>
        </w:tblPrEx>
        <w:trPr>
          <w:trHeight w:val="340"/>
        </w:trPr>
        <w:tc>
          <w:tcPr>
            <w:tcW w:w="3534" w:type="dxa"/>
            <w:tcBorders>
              <w:top w:val="single" w:sz="4" w:space="0" w:color="auto"/>
              <w:left w:val="single" w:sz="4" w:space="0" w:color="auto"/>
              <w:bottom w:val="single" w:sz="4" w:space="0" w:color="auto"/>
              <w:right w:val="single" w:sz="4" w:space="0" w:color="auto"/>
            </w:tcBorders>
          </w:tcPr>
          <w:p w14:paraId="04936292" w14:textId="77777777" w:rsidR="0098675D" w:rsidRPr="00CA5AC2" w:rsidRDefault="0098675D" w:rsidP="00B2237B">
            <w:pPr>
              <w:rPr>
                <w:rFonts w:ascii="Times New Roman" w:hAnsi="Times New Roman"/>
                <w:sz w:val="20"/>
              </w:rPr>
            </w:pPr>
            <w:r w:rsidRPr="00CA5AC2">
              <w:rPr>
                <w:rFonts w:ascii="Times New Roman" w:hAnsi="Times New Roman"/>
                <w:sz w:val="20"/>
              </w:rPr>
              <w:t>Projektový manažer</w:t>
            </w:r>
          </w:p>
        </w:tc>
        <w:tc>
          <w:tcPr>
            <w:tcW w:w="1356" w:type="dxa"/>
            <w:tcBorders>
              <w:top w:val="single" w:sz="4" w:space="0" w:color="auto"/>
              <w:left w:val="single" w:sz="4" w:space="0" w:color="auto"/>
              <w:bottom w:val="single" w:sz="4" w:space="0" w:color="auto"/>
              <w:right w:val="single" w:sz="4" w:space="0" w:color="auto"/>
            </w:tcBorders>
          </w:tcPr>
          <w:p w14:paraId="2539314A" w14:textId="77777777" w:rsidR="0098675D" w:rsidRPr="007832B6" w:rsidRDefault="0098675D" w:rsidP="00B2237B">
            <w:pPr>
              <w:jc w:val="center"/>
              <w:rPr>
                <w:rFonts w:ascii="Times New Roman" w:hAnsi="Times New Roman"/>
                <w:sz w:val="20"/>
              </w:rPr>
            </w:pPr>
            <w:r w:rsidRPr="007832B6">
              <w:rPr>
                <w:rFonts w:ascii="Times New Roman" w:hAnsi="Times New Roman"/>
                <w:sz w:val="20"/>
              </w:rPr>
              <w:t>2 100 K</w:t>
            </w:r>
            <w:r w:rsidRPr="007832B6">
              <w:rPr>
                <w:rFonts w:ascii="Times New Roman" w:hAnsi="Times New Roman" w:hint="eastAsia"/>
                <w:sz w:val="20"/>
              </w:rPr>
              <w:t>č</w:t>
            </w:r>
          </w:p>
        </w:tc>
      </w:tr>
      <w:tr w:rsidR="0098675D" w:rsidRPr="0098675D" w14:paraId="6D798530" w14:textId="77777777" w:rsidTr="004048F5">
        <w:tblPrEx>
          <w:tblCellMar>
            <w:left w:w="108" w:type="dxa"/>
            <w:right w:w="108" w:type="dxa"/>
          </w:tblCellMar>
        </w:tblPrEx>
        <w:trPr>
          <w:trHeight w:val="340"/>
        </w:trPr>
        <w:tc>
          <w:tcPr>
            <w:tcW w:w="3534" w:type="dxa"/>
            <w:tcBorders>
              <w:top w:val="single" w:sz="4" w:space="0" w:color="auto"/>
              <w:left w:val="single" w:sz="4" w:space="0" w:color="auto"/>
              <w:bottom w:val="single" w:sz="4" w:space="0" w:color="auto"/>
              <w:right w:val="single" w:sz="4" w:space="0" w:color="auto"/>
            </w:tcBorders>
          </w:tcPr>
          <w:p w14:paraId="7FBAD477" w14:textId="77777777" w:rsidR="0098675D" w:rsidRPr="007832B6" w:rsidRDefault="0098675D" w:rsidP="00B2237B">
            <w:pPr>
              <w:rPr>
                <w:rFonts w:ascii="Times New Roman" w:hAnsi="Times New Roman"/>
                <w:sz w:val="20"/>
              </w:rPr>
            </w:pPr>
            <w:r w:rsidRPr="007832B6">
              <w:rPr>
                <w:rFonts w:ascii="Times New Roman" w:hAnsi="Times New Roman"/>
                <w:sz w:val="20"/>
              </w:rPr>
              <w:t>Konzultant analytik</w:t>
            </w:r>
          </w:p>
        </w:tc>
        <w:tc>
          <w:tcPr>
            <w:tcW w:w="1356" w:type="dxa"/>
            <w:tcBorders>
              <w:top w:val="single" w:sz="4" w:space="0" w:color="auto"/>
              <w:left w:val="single" w:sz="4" w:space="0" w:color="auto"/>
              <w:bottom w:val="single" w:sz="4" w:space="0" w:color="auto"/>
              <w:right w:val="single" w:sz="4" w:space="0" w:color="auto"/>
            </w:tcBorders>
          </w:tcPr>
          <w:p w14:paraId="3D75DBAE" w14:textId="77777777" w:rsidR="0098675D" w:rsidRPr="007832B6" w:rsidRDefault="0098675D" w:rsidP="00B2237B">
            <w:pPr>
              <w:jc w:val="center"/>
              <w:rPr>
                <w:rFonts w:ascii="Times New Roman" w:hAnsi="Times New Roman"/>
                <w:sz w:val="20"/>
              </w:rPr>
            </w:pPr>
            <w:r w:rsidRPr="007832B6">
              <w:rPr>
                <w:rFonts w:ascii="Times New Roman" w:hAnsi="Times New Roman"/>
                <w:sz w:val="20"/>
              </w:rPr>
              <w:t>1 850 K</w:t>
            </w:r>
            <w:r w:rsidRPr="007832B6">
              <w:rPr>
                <w:rFonts w:ascii="Times New Roman" w:hAnsi="Times New Roman" w:hint="eastAsia"/>
                <w:sz w:val="20"/>
              </w:rPr>
              <w:t>č</w:t>
            </w:r>
          </w:p>
        </w:tc>
      </w:tr>
      <w:tr w:rsidR="0098675D" w:rsidRPr="0098675D" w14:paraId="4F8C0897" w14:textId="77777777" w:rsidTr="004048F5">
        <w:tblPrEx>
          <w:tblCellMar>
            <w:left w:w="108" w:type="dxa"/>
            <w:right w:w="108" w:type="dxa"/>
          </w:tblCellMar>
        </w:tblPrEx>
        <w:trPr>
          <w:trHeight w:val="340"/>
        </w:trPr>
        <w:tc>
          <w:tcPr>
            <w:tcW w:w="3534" w:type="dxa"/>
            <w:tcBorders>
              <w:top w:val="single" w:sz="4" w:space="0" w:color="auto"/>
              <w:left w:val="single" w:sz="4" w:space="0" w:color="auto"/>
              <w:bottom w:val="single" w:sz="4" w:space="0" w:color="auto"/>
              <w:right w:val="single" w:sz="4" w:space="0" w:color="auto"/>
            </w:tcBorders>
          </w:tcPr>
          <w:p w14:paraId="69F7809D" w14:textId="77777777" w:rsidR="0098675D" w:rsidRPr="007832B6" w:rsidRDefault="0098675D" w:rsidP="00B2237B">
            <w:pPr>
              <w:rPr>
                <w:rFonts w:ascii="Times New Roman" w:hAnsi="Times New Roman"/>
                <w:sz w:val="20"/>
              </w:rPr>
            </w:pPr>
            <w:r w:rsidRPr="007832B6">
              <w:rPr>
                <w:rFonts w:ascii="Times New Roman" w:hAnsi="Times New Roman"/>
                <w:sz w:val="20"/>
              </w:rPr>
              <w:t>Konzultant</w:t>
            </w:r>
          </w:p>
        </w:tc>
        <w:tc>
          <w:tcPr>
            <w:tcW w:w="1356" w:type="dxa"/>
            <w:tcBorders>
              <w:top w:val="single" w:sz="4" w:space="0" w:color="auto"/>
              <w:left w:val="single" w:sz="4" w:space="0" w:color="auto"/>
              <w:bottom w:val="single" w:sz="4" w:space="0" w:color="auto"/>
              <w:right w:val="single" w:sz="4" w:space="0" w:color="auto"/>
            </w:tcBorders>
          </w:tcPr>
          <w:p w14:paraId="570E02BE" w14:textId="77777777" w:rsidR="0098675D" w:rsidRPr="007832B6" w:rsidRDefault="0098675D" w:rsidP="00B2237B">
            <w:pPr>
              <w:jc w:val="center"/>
              <w:rPr>
                <w:rFonts w:ascii="Times New Roman" w:hAnsi="Times New Roman"/>
                <w:sz w:val="20"/>
              </w:rPr>
            </w:pPr>
            <w:r w:rsidRPr="007832B6">
              <w:rPr>
                <w:rFonts w:ascii="Times New Roman" w:hAnsi="Times New Roman"/>
                <w:sz w:val="20"/>
              </w:rPr>
              <w:t>1 700 K</w:t>
            </w:r>
            <w:r w:rsidRPr="007832B6">
              <w:rPr>
                <w:rFonts w:ascii="Times New Roman" w:hAnsi="Times New Roman" w:hint="eastAsia"/>
                <w:sz w:val="20"/>
              </w:rPr>
              <w:t>č</w:t>
            </w:r>
          </w:p>
        </w:tc>
      </w:tr>
      <w:tr w:rsidR="0098675D" w:rsidRPr="0098675D" w14:paraId="081F485D" w14:textId="77777777" w:rsidTr="004048F5">
        <w:tblPrEx>
          <w:tblCellMar>
            <w:left w:w="108" w:type="dxa"/>
            <w:right w:w="108" w:type="dxa"/>
          </w:tblCellMar>
        </w:tblPrEx>
        <w:trPr>
          <w:trHeight w:val="340"/>
        </w:trPr>
        <w:tc>
          <w:tcPr>
            <w:tcW w:w="3534" w:type="dxa"/>
            <w:tcBorders>
              <w:top w:val="single" w:sz="4" w:space="0" w:color="auto"/>
              <w:left w:val="single" w:sz="4" w:space="0" w:color="auto"/>
              <w:bottom w:val="single" w:sz="4" w:space="0" w:color="auto"/>
              <w:right w:val="single" w:sz="4" w:space="0" w:color="auto"/>
            </w:tcBorders>
          </w:tcPr>
          <w:p w14:paraId="4A327354" w14:textId="77777777" w:rsidR="0098675D" w:rsidRPr="007832B6" w:rsidRDefault="0098675D" w:rsidP="00B2237B">
            <w:pPr>
              <w:rPr>
                <w:rFonts w:ascii="Times New Roman" w:hAnsi="Times New Roman"/>
                <w:sz w:val="20"/>
              </w:rPr>
            </w:pPr>
            <w:r w:rsidRPr="007832B6">
              <w:rPr>
                <w:rFonts w:ascii="Times New Roman" w:hAnsi="Times New Roman"/>
                <w:sz w:val="20"/>
              </w:rPr>
              <w:t>Konzultant zákaznické podpory</w:t>
            </w:r>
          </w:p>
        </w:tc>
        <w:tc>
          <w:tcPr>
            <w:tcW w:w="1356" w:type="dxa"/>
            <w:tcBorders>
              <w:top w:val="single" w:sz="4" w:space="0" w:color="auto"/>
              <w:left w:val="single" w:sz="4" w:space="0" w:color="auto"/>
              <w:bottom w:val="single" w:sz="4" w:space="0" w:color="auto"/>
              <w:right w:val="single" w:sz="4" w:space="0" w:color="auto"/>
            </w:tcBorders>
          </w:tcPr>
          <w:p w14:paraId="0C7F3BA1" w14:textId="77777777" w:rsidR="0098675D" w:rsidRPr="007832B6" w:rsidRDefault="0098675D" w:rsidP="00B2237B">
            <w:pPr>
              <w:jc w:val="center"/>
              <w:rPr>
                <w:rFonts w:ascii="Times New Roman" w:hAnsi="Times New Roman"/>
                <w:sz w:val="20"/>
              </w:rPr>
            </w:pPr>
            <w:r w:rsidRPr="007832B6">
              <w:rPr>
                <w:rFonts w:ascii="Times New Roman" w:hAnsi="Times New Roman"/>
                <w:sz w:val="20"/>
              </w:rPr>
              <w:t>1 700 K</w:t>
            </w:r>
            <w:r w:rsidRPr="007832B6">
              <w:rPr>
                <w:rFonts w:ascii="Times New Roman" w:hAnsi="Times New Roman" w:hint="eastAsia"/>
                <w:sz w:val="20"/>
              </w:rPr>
              <w:t>č</w:t>
            </w:r>
          </w:p>
        </w:tc>
      </w:tr>
      <w:tr w:rsidR="0098675D" w:rsidRPr="0098675D" w14:paraId="1E261107" w14:textId="77777777" w:rsidTr="004048F5">
        <w:tblPrEx>
          <w:tblCellMar>
            <w:left w:w="108" w:type="dxa"/>
            <w:right w:w="108" w:type="dxa"/>
          </w:tblCellMar>
        </w:tblPrEx>
        <w:trPr>
          <w:trHeight w:val="340"/>
        </w:trPr>
        <w:tc>
          <w:tcPr>
            <w:tcW w:w="3534" w:type="dxa"/>
            <w:tcBorders>
              <w:top w:val="single" w:sz="4" w:space="0" w:color="auto"/>
              <w:left w:val="single" w:sz="4" w:space="0" w:color="auto"/>
              <w:bottom w:val="single" w:sz="4" w:space="0" w:color="auto"/>
              <w:right w:val="single" w:sz="4" w:space="0" w:color="auto"/>
            </w:tcBorders>
          </w:tcPr>
          <w:p w14:paraId="3327C618" w14:textId="77777777" w:rsidR="0098675D" w:rsidRPr="007832B6" w:rsidRDefault="0098675D" w:rsidP="00B2237B">
            <w:pPr>
              <w:rPr>
                <w:rFonts w:ascii="Times New Roman" w:hAnsi="Times New Roman"/>
                <w:sz w:val="20"/>
              </w:rPr>
            </w:pPr>
            <w:r w:rsidRPr="007832B6">
              <w:rPr>
                <w:rFonts w:ascii="Times New Roman" w:hAnsi="Times New Roman"/>
                <w:sz w:val="20"/>
              </w:rPr>
              <w:t>Programátor / Analytik</w:t>
            </w:r>
          </w:p>
        </w:tc>
        <w:tc>
          <w:tcPr>
            <w:tcW w:w="1356" w:type="dxa"/>
            <w:tcBorders>
              <w:top w:val="single" w:sz="4" w:space="0" w:color="auto"/>
              <w:left w:val="single" w:sz="4" w:space="0" w:color="auto"/>
              <w:bottom w:val="single" w:sz="4" w:space="0" w:color="auto"/>
              <w:right w:val="single" w:sz="4" w:space="0" w:color="auto"/>
            </w:tcBorders>
          </w:tcPr>
          <w:p w14:paraId="17E743F0" w14:textId="77777777" w:rsidR="0098675D" w:rsidRPr="007832B6" w:rsidRDefault="0098675D" w:rsidP="00B2237B">
            <w:pPr>
              <w:jc w:val="center"/>
              <w:rPr>
                <w:rFonts w:ascii="Times New Roman" w:hAnsi="Times New Roman"/>
                <w:sz w:val="20"/>
              </w:rPr>
            </w:pPr>
            <w:r w:rsidRPr="007832B6">
              <w:rPr>
                <w:rFonts w:ascii="Times New Roman" w:hAnsi="Times New Roman"/>
                <w:sz w:val="20"/>
              </w:rPr>
              <w:t>2 500 K</w:t>
            </w:r>
            <w:r w:rsidRPr="007832B6">
              <w:rPr>
                <w:rFonts w:ascii="Times New Roman" w:hAnsi="Times New Roman" w:hint="eastAsia"/>
                <w:sz w:val="20"/>
              </w:rPr>
              <w:t>č</w:t>
            </w:r>
          </w:p>
        </w:tc>
      </w:tr>
      <w:tr w:rsidR="0098675D" w:rsidRPr="0098675D" w14:paraId="19724D7E" w14:textId="77777777" w:rsidTr="004048F5">
        <w:tblPrEx>
          <w:tblCellMar>
            <w:left w:w="108" w:type="dxa"/>
            <w:right w:w="108" w:type="dxa"/>
          </w:tblCellMar>
        </w:tblPrEx>
        <w:trPr>
          <w:trHeight w:val="340"/>
        </w:trPr>
        <w:tc>
          <w:tcPr>
            <w:tcW w:w="3534" w:type="dxa"/>
            <w:tcBorders>
              <w:top w:val="single" w:sz="4" w:space="0" w:color="auto"/>
              <w:left w:val="single" w:sz="4" w:space="0" w:color="auto"/>
              <w:bottom w:val="single" w:sz="4" w:space="0" w:color="auto"/>
              <w:right w:val="single" w:sz="4" w:space="0" w:color="auto"/>
            </w:tcBorders>
          </w:tcPr>
          <w:p w14:paraId="3567EDEB" w14:textId="77777777" w:rsidR="0098675D" w:rsidRPr="007832B6" w:rsidRDefault="0098675D" w:rsidP="00B2237B">
            <w:pPr>
              <w:rPr>
                <w:rFonts w:ascii="Times New Roman" w:hAnsi="Times New Roman"/>
                <w:sz w:val="20"/>
              </w:rPr>
            </w:pPr>
            <w:r w:rsidRPr="007832B6">
              <w:rPr>
                <w:rFonts w:ascii="Times New Roman" w:hAnsi="Times New Roman"/>
                <w:sz w:val="20"/>
              </w:rPr>
              <w:t>Programátor Customizace</w:t>
            </w:r>
          </w:p>
        </w:tc>
        <w:tc>
          <w:tcPr>
            <w:tcW w:w="1356" w:type="dxa"/>
            <w:tcBorders>
              <w:top w:val="single" w:sz="4" w:space="0" w:color="auto"/>
              <w:left w:val="single" w:sz="4" w:space="0" w:color="auto"/>
              <w:bottom w:val="single" w:sz="4" w:space="0" w:color="auto"/>
              <w:right w:val="single" w:sz="4" w:space="0" w:color="auto"/>
            </w:tcBorders>
          </w:tcPr>
          <w:p w14:paraId="6F1F28EF" w14:textId="77777777" w:rsidR="0098675D" w:rsidRPr="007832B6" w:rsidRDefault="0098675D" w:rsidP="00B2237B">
            <w:pPr>
              <w:jc w:val="center"/>
              <w:rPr>
                <w:rFonts w:ascii="Times New Roman" w:hAnsi="Times New Roman"/>
                <w:sz w:val="20"/>
              </w:rPr>
            </w:pPr>
            <w:r w:rsidRPr="007832B6">
              <w:rPr>
                <w:rFonts w:ascii="Times New Roman" w:hAnsi="Times New Roman"/>
                <w:sz w:val="20"/>
              </w:rPr>
              <w:t>1 700 K</w:t>
            </w:r>
            <w:r w:rsidRPr="007832B6">
              <w:rPr>
                <w:rFonts w:ascii="Times New Roman" w:hAnsi="Times New Roman" w:hint="eastAsia"/>
                <w:sz w:val="20"/>
              </w:rPr>
              <w:t>č</w:t>
            </w:r>
          </w:p>
        </w:tc>
      </w:tr>
      <w:tr w:rsidR="0098675D" w:rsidRPr="0098675D" w14:paraId="52199B67" w14:textId="77777777" w:rsidTr="004048F5">
        <w:tblPrEx>
          <w:tblCellMar>
            <w:left w:w="108" w:type="dxa"/>
            <w:right w:w="108" w:type="dxa"/>
          </w:tblCellMar>
        </w:tblPrEx>
        <w:trPr>
          <w:trHeight w:val="340"/>
        </w:trPr>
        <w:tc>
          <w:tcPr>
            <w:tcW w:w="3534" w:type="dxa"/>
            <w:tcBorders>
              <w:top w:val="single" w:sz="4" w:space="0" w:color="auto"/>
              <w:left w:val="single" w:sz="4" w:space="0" w:color="auto"/>
              <w:bottom w:val="single" w:sz="4" w:space="0" w:color="auto"/>
              <w:right w:val="single" w:sz="4" w:space="0" w:color="auto"/>
            </w:tcBorders>
          </w:tcPr>
          <w:p w14:paraId="51138735" w14:textId="77777777" w:rsidR="0098675D" w:rsidRPr="007832B6" w:rsidRDefault="0098675D" w:rsidP="00B2237B">
            <w:pPr>
              <w:rPr>
                <w:rFonts w:ascii="Times New Roman" w:hAnsi="Times New Roman"/>
                <w:sz w:val="20"/>
              </w:rPr>
            </w:pPr>
            <w:r w:rsidRPr="007832B6">
              <w:rPr>
                <w:rFonts w:ascii="Times New Roman" w:hAnsi="Times New Roman"/>
                <w:sz w:val="20"/>
              </w:rPr>
              <w:t>Dokumentarista</w:t>
            </w:r>
          </w:p>
        </w:tc>
        <w:tc>
          <w:tcPr>
            <w:tcW w:w="1356" w:type="dxa"/>
            <w:tcBorders>
              <w:top w:val="single" w:sz="4" w:space="0" w:color="auto"/>
              <w:left w:val="single" w:sz="4" w:space="0" w:color="auto"/>
              <w:bottom w:val="single" w:sz="4" w:space="0" w:color="auto"/>
              <w:right w:val="single" w:sz="4" w:space="0" w:color="auto"/>
            </w:tcBorders>
          </w:tcPr>
          <w:p w14:paraId="7536CB13" w14:textId="77777777" w:rsidR="0098675D" w:rsidRPr="007832B6" w:rsidRDefault="0098675D" w:rsidP="00B2237B">
            <w:pPr>
              <w:jc w:val="center"/>
              <w:rPr>
                <w:rFonts w:ascii="Times New Roman" w:hAnsi="Times New Roman"/>
                <w:sz w:val="20"/>
              </w:rPr>
            </w:pPr>
            <w:r w:rsidRPr="007832B6">
              <w:rPr>
                <w:rFonts w:ascii="Times New Roman" w:hAnsi="Times New Roman"/>
                <w:sz w:val="20"/>
              </w:rPr>
              <w:t>1 700 K</w:t>
            </w:r>
            <w:r w:rsidRPr="007832B6">
              <w:rPr>
                <w:rFonts w:ascii="Times New Roman" w:hAnsi="Times New Roman" w:hint="eastAsia"/>
                <w:sz w:val="20"/>
              </w:rPr>
              <w:t>č</w:t>
            </w:r>
          </w:p>
        </w:tc>
      </w:tr>
      <w:tr w:rsidR="0098675D" w:rsidRPr="0098675D" w14:paraId="11277EF1" w14:textId="77777777" w:rsidTr="004048F5">
        <w:tblPrEx>
          <w:tblCellMar>
            <w:left w:w="108" w:type="dxa"/>
            <w:right w:w="108" w:type="dxa"/>
          </w:tblCellMar>
        </w:tblPrEx>
        <w:trPr>
          <w:trHeight w:val="340"/>
        </w:trPr>
        <w:tc>
          <w:tcPr>
            <w:tcW w:w="3534" w:type="dxa"/>
            <w:tcBorders>
              <w:top w:val="single" w:sz="4" w:space="0" w:color="auto"/>
              <w:left w:val="single" w:sz="4" w:space="0" w:color="auto"/>
              <w:bottom w:val="single" w:sz="4" w:space="0" w:color="auto"/>
              <w:right w:val="single" w:sz="4" w:space="0" w:color="auto"/>
            </w:tcBorders>
          </w:tcPr>
          <w:p w14:paraId="3B6B8FDE" w14:textId="77777777" w:rsidR="0098675D" w:rsidRPr="007832B6" w:rsidRDefault="0098675D" w:rsidP="00B2237B">
            <w:pPr>
              <w:rPr>
                <w:rFonts w:ascii="Times New Roman" w:hAnsi="Times New Roman"/>
                <w:sz w:val="20"/>
              </w:rPr>
            </w:pPr>
            <w:r w:rsidRPr="007832B6">
              <w:rPr>
                <w:rFonts w:ascii="Times New Roman" w:hAnsi="Times New Roman"/>
                <w:sz w:val="20"/>
              </w:rPr>
              <w:t>Školitel</w:t>
            </w:r>
          </w:p>
        </w:tc>
        <w:tc>
          <w:tcPr>
            <w:tcW w:w="1356" w:type="dxa"/>
            <w:tcBorders>
              <w:top w:val="single" w:sz="4" w:space="0" w:color="auto"/>
              <w:left w:val="single" w:sz="4" w:space="0" w:color="auto"/>
              <w:bottom w:val="single" w:sz="4" w:space="0" w:color="auto"/>
              <w:right w:val="single" w:sz="4" w:space="0" w:color="auto"/>
            </w:tcBorders>
          </w:tcPr>
          <w:p w14:paraId="287AFC22" w14:textId="77777777" w:rsidR="0098675D" w:rsidRPr="007832B6" w:rsidRDefault="0098675D" w:rsidP="00B2237B">
            <w:pPr>
              <w:jc w:val="center"/>
              <w:rPr>
                <w:rFonts w:ascii="Times New Roman" w:hAnsi="Times New Roman"/>
                <w:sz w:val="20"/>
              </w:rPr>
            </w:pPr>
            <w:r w:rsidRPr="007832B6">
              <w:rPr>
                <w:rFonts w:ascii="Times New Roman" w:hAnsi="Times New Roman"/>
                <w:sz w:val="20"/>
              </w:rPr>
              <w:t>2 100 K</w:t>
            </w:r>
            <w:r w:rsidRPr="007832B6">
              <w:rPr>
                <w:rFonts w:ascii="Times New Roman" w:hAnsi="Times New Roman" w:hint="eastAsia"/>
                <w:sz w:val="20"/>
              </w:rPr>
              <w:t>č</w:t>
            </w:r>
          </w:p>
        </w:tc>
      </w:tr>
      <w:tr w:rsidR="0098675D" w:rsidRPr="0098675D" w14:paraId="75E71C95" w14:textId="77777777" w:rsidTr="004048F5">
        <w:tblPrEx>
          <w:tblCellMar>
            <w:left w:w="108" w:type="dxa"/>
            <w:right w:w="108" w:type="dxa"/>
          </w:tblCellMar>
        </w:tblPrEx>
        <w:trPr>
          <w:trHeight w:val="340"/>
        </w:trPr>
        <w:tc>
          <w:tcPr>
            <w:tcW w:w="3534" w:type="dxa"/>
            <w:tcBorders>
              <w:top w:val="single" w:sz="4" w:space="0" w:color="auto"/>
              <w:left w:val="single" w:sz="4" w:space="0" w:color="auto"/>
              <w:bottom w:val="single" w:sz="4" w:space="0" w:color="auto"/>
              <w:right w:val="single" w:sz="4" w:space="0" w:color="auto"/>
            </w:tcBorders>
          </w:tcPr>
          <w:p w14:paraId="333DAE2E" w14:textId="77777777" w:rsidR="0098675D" w:rsidRPr="007832B6" w:rsidRDefault="0098675D" w:rsidP="00B2237B">
            <w:pPr>
              <w:rPr>
                <w:rFonts w:ascii="Times New Roman" w:hAnsi="Times New Roman"/>
                <w:sz w:val="20"/>
              </w:rPr>
            </w:pPr>
            <w:r w:rsidRPr="007832B6">
              <w:rPr>
                <w:rFonts w:ascii="Times New Roman" w:hAnsi="Times New Roman"/>
                <w:sz w:val="20"/>
              </w:rPr>
              <w:t>Tester</w:t>
            </w:r>
          </w:p>
        </w:tc>
        <w:tc>
          <w:tcPr>
            <w:tcW w:w="1356" w:type="dxa"/>
            <w:tcBorders>
              <w:top w:val="single" w:sz="4" w:space="0" w:color="auto"/>
              <w:left w:val="single" w:sz="4" w:space="0" w:color="auto"/>
              <w:bottom w:val="single" w:sz="4" w:space="0" w:color="auto"/>
              <w:right w:val="single" w:sz="4" w:space="0" w:color="auto"/>
            </w:tcBorders>
          </w:tcPr>
          <w:p w14:paraId="604FF140" w14:textId="77777777" w:rsidR="0098675D" w:rsidRPr="007832B6" w:rsidRDefault="0098675D" w:rsidP="00B2237B">
            <w:pPr>
              <w:jc w:val="center"/>
              <w:rPr>
                <w:rFonts w:ascii="Times New Roman" w:hAnsi="Times New Roman"/>
                <w:sz w:val="20"/>
              </w:rPr>
            </w:pPr>
            <w:r w:rsidRPr="007832B6">
              <w:rPr>
                <w:rFonts w:ascii="Times New Roman" w:hAnsi="Times New Roman"/>
                <w:sz w:val="20"/>
              </w:rPr>
              <w:t>1 500 K</w:t>
            </w:r>
            <w:r w:rsidRPr="007832B6">
              <w:rPr>
                <w:rFonts w:ascii="Times New Roman" w:hAnsi="Times New Roman" w:hint="eastAsia"/>
                <w:sz w:val="20"/>
              </w:rPr>
              <w:t>č</w:t>
            </w:r>
          </w:p>
        </w:tc>
      </w:tr>
      <w:tr w:rsidR="0098675D" w:rsidRPr="0098675D" w14:paraId="597D8C72" w14:textId="77777777" w:rsidTr="004048F5">
        <w:tblPrEx>
          <w:tblCellMar>
            <w:left w:w="108" w:type="dxa"/>
            <w:right w:w="108" w:type="dxa"/>
          </w:tblCellMar>
        </w:tblPrEx>
        <w:trPr>
          <w:trHeight w:val="340"/>
        </w:trPr>
        <w:tc>
          <w:tcPr>
            <w:tcW w:w="3534" w:type="dxa"/>
            <w:tcBorders>
              <w:top w:val="single" w:sz="4" w:space="0" w:color="auto"/>
              <w:left w:val="single" w:sz="4" w:space="0" w:color="auto"/>
              <w:bottom w:val="single" w:sz="4" w:space="0" w:color="auto"/>
              <w:right w:val="single" w:sz="4" w:space="0" w:color="auto"/>
            </w:tcBorders>
          </w:tcPr>
          <w:p w14:paraId="3E407564" w14:textId="77777777" w:rsidR="0098675D" w:rsidRPr="007832B6" w:rsidRDefault="0098675D" w:rsidP="00B2237B">
            <w:pPr>
              <w:rPr>
                <w:rFonts w:ascii="Times New Roman" w:hAnsi="Times New Roman"/>
                <w:sz w:val="20"/>
              </w:rPr>
            </w:pPr>
            <w:r w:rsidRPr="007832B6">
              <w:rPr>
                <w:rFonts w:ascii="Times New Roman" w:hAnsi="Times New Roman"/>
                <w:sz w:val="20"/>
              </w:rPr>
              <w:t>Analytik</w:t>
            </w:r>
          </w:p>
        </w:tc>
        <w:tc>
          <w:tcPr>
            <w:tcW w:w="1356" w:type="dxa"/>
            <w:tcBorders>
              <w:top w:val="single" w:sz="4" w:space="0" w:color="auto"/>
              <w:left w:val="single" w:sz="4" w:space="0" w:color="auto"/>
              <w:bottom w:val="single" w:sz="4" w:space="0" w:color="auto"/>
              <w:right w:val="single" w:sz="4" w:space="0" w:color="auto"/>
            </w:tcBorders>
          </w:tcPr>
          <w:p w14:paraId="49E46182" w14:textId="77777777" w:rsidR="0098675D" w:rsidRPr="007832B6" w:rsidRDefault="0098675D" w:rsidP="00B2237B">
            <w:pPr>
              <w:jc w:val="center"/>
              <w:rPr>
                <w:rFonts w:ascii="Times New Roman" w:hAnsi="Times New Roman"/>
                <w:sz w:val="20"/>
              </w:rPr>
            </w:pPr>
            <w:r w:rsidRPr="007832B6">
              <w:rPr>
                <w:rFonts w:ascii="Times New Roman" w:hAnsi="Times New Roman"/>
                <w:sz w:val="20"/>
              </w:rPr>
              <w:t>2 100 K</w:t>
            </w:r>
            <w:r w:rsidRPr="007832B6">
              <w:rPr>
                <w:rFonts w:ascii="Times New Roman" w:hAnsi="Times New Roman" w:hint="eastAsia"/>
                <w:sz w:val="20"/>
              </w:rPr>
              <w:t>č</w:t>
            </w:r>
          </w:p>
        </w:tc>
      </w:tr>
      <w:tr w:rsidR="0098675D" w:rsidRPr="0098675D" w14:paraId="6865DEB9" w14:textId="77777777" w:rsidTr="004048F5">
        <w:tblPrEx>
          <w:tblCellMar>
            <w:left w:w="108" w:type="dxa"/>
            <w:right w:w="108" w:type="dxa"/>
          </w:tblCellMar>
        </w:tblPrEx>
        <w:trPr>
          <w:trHeight w:val="340"/>
        </w:trPr>
        <w:tc>
          <w:tcPr>
            <w:tcW w:w="3534" w:type="dxa"/>
            <w:tcBorders>
              <w:top w:val="single" w:sz="4" w:space="0" w:color="auto"/>
              <w:left w:val="single" w:sz="4" w:space="0" w:color="auto"/>
              <w:bottom w:val="single" w:sz="4" w:space="0" w:color="auto"/>
              <w:right w:val="single" w:sz="4" w:space="0" w:color="auto"/>
            </w:tcBorders>
          </w:tcPr>
          <w:p w14:paraId="4081D18C" w14:textId="77777777" w:rsidR="0098675D" w:rsidRPr="007832B6" w:rsidRDefault="0098675D" w:rsidP="00B2237B">
            <w:pPr>
              <w:rPr>
                <w:rFonts w:ascii="Times New Roman" w:hAnsi="Times New Roman"/>
                <w:sz w:val="20"/>
              </w:rPr>
            </w:pPr>
            <w:r w:rsidRPr="007832B6">
              <w:rPr>
                <w:rFonts w:ascii="Times New Roman" w:hAnsi="Times New Roman"/>
                <w:sz w:val="20"/>
              </w:rPr>
              <w:t>Programátor</w:t>
            </w:r>
          </w:p>
        </w:tc>
        <w:tc>
          <w:tcPr>
            <w:tcW w:w="1356" w:type="dxa"/>
            <w:tcBorders>
              <w:top w:val="single" w:sz="4" w:space="0" w:color="auto"/>
              <w:left w:val="single" w:sz="4" w:space="0" w:color="auto"/>
              <w:bottom w:val="single" w:sz="4" w:space="0" w:color="auto"/>
              <w:right w:val="single" w:sz="4" w:space="0" w:color="auto"/>
            </w:tcBorders>
          </w:tcPr>
          <w:p w14:paraId="4F50C36C" w14:textId="77777777" w:rsidR="0098675D" w:rsidRPr="007832B6" w:rsidRDefault="0098675D" w:rsidP="00B2237B">
            <w:pPr>
              <w:jc w:val="center"/>
              <w:rPr>
                <w:rFonts w:ascii="Times New Roman" w:hAnsi="Times New Roman"/>
                <w:sz w:val="20"/>
              </w:rPr>
            </w:pPr>
            <w:r w:rsidRPr="007832B6">
              <w:rPr>
                <w:rFonts w:ascii="Times New Roman" w:hAnsi="Times New Roman"/>
                <w:sz w:val="20"/>
              </w:rPr>
              <w:t>1 750 K</w:t>
            </w:r>
            <w:r w:rsidRPr="007832B6">
              <w:rPr>
                <w:rFonts w:ascii="Times New Roman" w:hAnsi="Times New Roman" w:hint="eastAsia"/>
                <w:sz w:val="20"/>
              </w:rPr>
              <w:t>č</w:t>
            </w:r>
          </w:p>
        </w:tc>
      </w:tr>
      <w:bookmarkEnd w:id="5"/>
    </w:tbl>
    <w:p w14:paraId="271E4CE7" w14:textId="77777777" w:rsidR="0098675D" w:rsidRPr="0062731E" w:rsidRDefault="0098675D" w:rsidP="00C3221E">
      <w:pPr>
        <w:widowControl/>
        <w:suppressAutoHyphens w:val="0"/>
      </w:pPr>
    </w:p>
    <w:p w14:paraId="507910C2" w14:textId="77777777" w:rsidR="0098675D" w:rsidRDefault="0098675D" w:rsidP="00513100">
      <w:pPr>
        <w:ind w:left="567"/>
        <w:rPr>
          <w:rFonts w:ascii="Times New Roman" w:hAnsi="Times New Roman"/>
        </w:rPr>
      </w:pPr>
    </w:p>
    <w:p w14:paraId="3538BE92" w14:textId="70D7CA09" w:rsidR="0098675D" w:rsidRPr="007832B6" w:rsidRDefault="0098675D" w:rsidP="00894D55">
      <w:pPr>
        <w:pStyle w:val="Nadpis2"/>
        <w:keepNext w:val="0"/>
        <w:numPr>
          <w:ilvl w:val="0"/>
          <w:numId w:val="0"/>
        </w:numPr>
        <w:spacing w:after="113"/>
        <w:ind w:left="576" w:hanging="576"/>
        <w:rPr>
          <w:rFonts w:ascii="Times New Roman" w:hAnsi="Times New Roman"/>
          <w:highlight w:val="yellow"/>
        </w:rPr>
      </w:pPr>
    </w:p>
    <w:p w14:paraId="5CF3A647" w14:textId="77777777" w:rsidR="0098675D" w:rsidRPr="009907D8" w:rsidRDefault="0098675D" w:rsidP="009907D8">
      <w:pPr>
        <w:pStyle w:val="Zkladntext"/>
      </w:pPr>
    </w:p>
    <w:tbl>
      <w:tblPr>
        <w:tblW w:w="0" w:type="auto"/>
        <w:tblInd w:w="70" w:type="dxa"/>
        <w:tblLayout w:type="fixed"/>
        <w:tblCellMar>
          <w:left w:w="70" w:type="dxa"/>
          <w:right w:w="70" w:type="dxa"/>
        </w:tblCellMar>
        <w:tblLook w:val="0000" w:firstRow="0" w:lastRow="0" w:firstColumn="0" w:lastColumn="0" w:noHBand="0" w:noVBand="0"/>
      </w:tblPr>
      <w:tblGrid>
        <w:gridCol w:w="3960"/>
        <w:gridCol w:w="1569"/>
        <w:gridCol w:w="4112"/>
      </w:tblGrid>
      <w:tr w:rsidR="0098675D" w:rsidRPr="0062731E" w14:paraId="0984A566" w14:textId="77777777" w:rsidTr="004B350B">
        <w:trPr>
          <w:trHeight w:val="266"/>
        </w:trPr>
        <w:tc>
          <w:tcPr>
            <w:tcW w:w="3960" w:type="dxa"/>
          </w:tcPr>
          <w:p w14:paraId="0A3ED753" w14:textId="77777777" w:rsidR="0098675D" w:rsidRPr="0062731E" w:rsidRDefault="0098675D" w:rsidP="004B350B">
            <w:pPr>
              <w:snapToGrid w:val="0"/>
              <w:rPr>
                <w:rFonts w:ascii="Times New Roman" w:hAnsi="Times New Roman"/>
              </w:rPr>
            </w:pPr>
            <w:r w:rsidRPr="0062731E">
              <w:rPr>
                <w:rFonts w:ascii="Times New Roman" w:hAnsi="Times New Roman"/>
                <w:szCs w:val="22"/>
              </w:rPr>
              <w:t xml:space="preserve">V Praze dne: </w:t>
            </w:r>
          </w:p>
        </w:tc>
        <w:tc>
          <w:tcPr>
            <w:tcW w:w="1569" w:type="dxa"/>
          </w:tcPr>
          <w:p w14:paraId="27D7435A" w14:textId="77777777" w:rsidR="0098675D" w:rsidRPr="0062731E" w:rsidRDefault="0098675D" w:rsidP="004B350B">
            <w:pPr>
              <w:snapToGrid w:val="0"/>
              <w:rPr>
                <w:rFonts w:ascii="Times New Roman" w:hAnsi="Times New Roman"/>
              </w:rPr>
            </w:pPr>
          </w:p>
        </w:tc>
        <w:tc>
          <w:tcPr>
            <w:tcW w:w="4112" w:type="dxa"/>
          </w:tcPr>
          <w:p w14:paraId="083F9004" w14:textId="77777777" w:rsidR="0098675D" w:rsidRPr="0062731E" w:rsidRDefault="0098675D" w:rsidP="00C87465">
            <w:pPr>
              <w:snapToGrid w:val="0"/>
              <w:rPr>
                <w:rFonts w:ascii="Times New Roman" w:hAnsi="Times New Roman"/>
              </w:rPr>
            </w:pPr>
            <w:r w:rsidRPr="0062731E">
              <w:rPr>
                <w:rFonts w:ascii="Times New Roman" w:hAnsi="Times New Roman"/>
                <w:szCs w:val="22"/>
              </w:rPr>
              <w:t xml:space="preserve">V Berouně dne: </w:t>
            </w:r>
          </w:p>
        </w:tc>
      </w:tr>
      <w:tr w:rsidR="0098675D" w:rsidRPr="0062731E" w14:paraId="127B3FB4" w14:textId="77777777" w:rsidTr="004B350B">
        <w:trPr>
          <w:trHeight w:hRule="exact" w:val="1371"/>
        </w:trPr>
        <w:tc>
          <w:tcPr>
            <w:tcW w:w="3960" w:type="dxa"/>
            <w:tcBorders>
              <w:bottom w:val="single" w:sz="4" w:space="0" w:color="000000"/>
            </w:tcBorders>
            <w:vAlign w:val="center"/>
          </w:tcPr>
          <w:p w14:paraId="40C9F985" w14:textId="77777777" w:rsidR="0098675D" w:rsidRPr="0062731E" w:rsidRDefault="0098675D" w:rsidP="004B350B">
            <w:pPr>
              <w:snapToGrid w:val="0"/>
              <w:rPr>
                <w:rFonts w:ascii="Times New Roman" w:hAnsi="Times New Roman"/>
              </w:rPr>
            </w:pPr>
          </w:p>
        </w:tc>
        <w:tc>
          <w:tcPr>
            <w:tcW w:w="1569" w:type="dxa"/>
            <w:vAlign w:val="center"/>
          </w:tcPr>
          <w:p w14:paraId="1F763763" w14:textId="77777777" w:rsidR="0098675D" w:rsidRPr="0062731E" w:rsidRDefault="0098675D" w:rsidP="004B350B">
            <w:pPr>
              <w:snapToGrid w:val="0"/>
              <w:rPr>
                <w:rFonts w:ascii="Times New Roman" w:hAnsi="Times New Roman"/>
              </w:rPr>
            </w:pPr>
            <w:r w:rsidRPr="0062731E">
              <w:rPr>
                <w:rFonts w:ascii="Times New Roman" w:hAnsi="Times New Roman"/>
                <w:szCs w:val="22"/>
              </w:rPr>
              <w:t xml:space="preserve"> </w:t>
            </w:r>
          </w:p>
        </w:tc>
        <w:tc>
          <w:tcPr>
            <w:tcW w:w="4112" w:type="dxa"/>
            <w:tcBorders>
              <w:bottom w:val="single" w:sz="4" w:space="0" w:color="000000"/>
            </w:tcBorders>
            <w:vAlign w:val="center"/>
          </w:tcPr>
          <w:p w14:paraId="1537A32A" w14:textId="77777777" w:rsidR="0098675D" w:rsidRPr="0062731E" w:rsidRDefault="0098675D" w:rsidP="004B350B">
            <w:pPr>
              <w:snapToGrid w:val="0"/>
              <w:rPr>
                <w:rFonts w:ascii="Times New Roman" w:hAnsi="Times New Roman"/>
              </w:rPr>
            </w:pPr>
          </w:p>
        </w:tc>
      </w:tr>
      <w:tr w:rsidR="0098675D" w:rsidRPr="0062731E" w14:paraId="0BC3FCAA" w14:textId="77777777" w:rsidTr="004B350B">
        <w:trPr>
          <w:trHeight w:val="266"/>
        </w:trPr>
        <w:tc>
          <w:tcPr>
            <w:tcW w:w="3960" w:type="dxa"/>
            <w:tcBorders>
              <w:top w:val="single" w:sz="4" w:space="0" w:color="000000"/>
            </w:tcBorders>
          </w:tcPr>
          <w:p w14:paraId="1D478DC5" w14:textId="77777777" w:rsidR="0098675D" w:rsidRPr="0062731E" w:rsidRDefault="0098675D" w:rsidP="004E1B78">
            <w:pPr>
              <w:snapToGrid w:val="0"/>
              <w:jc w:val="center"/>
              <w:rPr>
                <w:rFonts w:ascii="Times New Roman" w:hAnsi="Times New Roman"/>
              </w:rPr>
            </w:pPr>
            <w:r>
              <w:rPr>
                <w:rFonts w:ascii="Times New Roman" w:hAnsi="Times New Roman"/>
                <w:szCs w:val="22"/>
              </w:rPr>
              <w:t>z</w:t>
            </w:r>
            <w:r w:rsidRPr="0062731E">
              <w:rPr>
                <w:rFonts w:ascii="Times New Roman" w:hAnsi="Times New Roman"/>
                <w:szCs w:val="22"/>
              </w:rPr>
              <w:t>a Národní muzeum</w:t>
            </w:r>
          </w:p>
          <w:p w14:paraId="399170BC" w14:textId="1B9EAE92" w:rsidR="00012F0F" w:rsidRPr="00012F0F" w:rsidRDefault="00012F0F" w:rsidP="00012F0F">
            <w:pPr>
              <w:ind w:left="426"/>
              <w:jc w:val="center"/>
              <w:rPr>
                <w:rFonts w:ascii="Times New Roman" w:hAnsi="Times New Roman"/>
                <w:szCs w:val="22"/>
              </w:rPr>
            </w:pPr>
            <w:r w:rsidRPr="00012F0F">
              <w:rPr>
                <w:rFonts w:ascii="Times New Roman" w:hAnsi="Times New Roman"/>
                <w:szCs w:val="22"/>
              </w:rPr>
              <w:t>Mgr. Martin Sekera, Ph.D.,</w:t>
            </w:r>
          </w:p>
          <w:p w14:paraId="28360C83" w14:textId="22BCA1A1" w:rsidR="00012F0F" w:rsidRPr="00012F0F" w:rsidRDefault="00012F0F" w:rsidP="00012F0F">
            <w:pPr>
              <w:ind w:left="426"/>
              <w:jc w:val="center"/>
              <w:rPr>
                <w:rFonts w:ascii="Times New Roman" w:hAnsi="Times New Roman"/>
                <w:szCs w:val="22"/>
              </w:rPr>
            </w:pPr>
            <w:r w:rsidRPr="00012F0F">
              <w:rPr>
                <w:rFonts w:ascii="Times New Roman" w:hAnsi="Times New Roman"/>
                <w:szCs w:val="22"/>
              </w:rPr>
              <w:t>ředitel Knihovny NM</w:t>
            </w:r>
          </w:p>
          <w:p w14:paraId="4529D33D" w14:textId="77777777" w:rsidR="0098675D" w:rsidRPr="0062731E" w:rsidRDefault="0098675D" w:rsidP="00CB0CE1">
            <w:pPr>
              <w:snapToGrid w:val="0"/>
              <w:jc w:val="center"/>
              <w:rPr>
                <w:rFonts w:ascii="Times New Roman" w:hAnsi="Times New Roman"/>
              </w:rPr>
            </w:pPr>
          </w:p>
        </w:tc>
        <w:tc>
          <w:tcPr>
            <w:tcW w:w="1569" w:type="dxa"/>
            <w:vAlign w:val="center"/>
          </w:tcPr>
          <w:p w14:paraId="7099B542" w14:textId="77777777" w:rsidR="0098675D" w:rsidRPr="0062731E" w:rsidRDefault="0098675D" w:rsidP="00CB0CE1">
            <w:pPr>
              <w:snapToGrid w:val="0"/>
              <w:rPr>
                <w:rFonts w:ascii="Times New Roman" w:hAnsi="Times New Roman"/>
                <w:shd w:val="clear" w:color="auto" w:fill="FFFF00"/>
              </w:rPr>
            </w:pPr>
          </w:p>
        </w:tc>
        <w:tc>
          <w:tcPr>
            <w:tcW w:w="4112" w:type="dxa"/>
            <w:tcBorders>
              <w:top w:val="single" w:sz="4" w:space="0" w:color="000000"/>
            </w:tcBorders>
          </w:tcPr>
          <w:p w14:paraId="53CB869B" w14:textId="77777777" w:rsidR="0098675D" w:rsidRPr="0062731E" w:rsidRDefault="0098675D" w:rsidP="004E1B78">
            <w:pPr>
              <w:snapToGrid w:val="0"/>
              <w:jc w:val="center"/>
              <w:rPr>
                <w:rFonts w:ascii="Times New Roman" w:hAnsi="Times New Roman"/>
              </w:rPr>
            </w:pPr>
            <w:r w:rsidRPr="0062731E">
              <w:rPr>
                <w:rFonts w:ascii="Times New Roman" w:hAnsi="Times New Roman"/>
                <w:szCs w:val="22"/>
              </w:rPr>
              <w:t>za AiP Beroun s.r.o.</w:t>
            </w:r>
          </w:p>
          <w:p w14:paraId="41F7DC39" w14:textId="77777777" w:rsidR="0098675D" w:rsidRPr="0062731E" w:rsidRDefault="0098675D" w:rsidP="004E1B78">
            <w:pPr>
              <w:snapToGrid w:val="0"/>
              <w:jc w:val="center"/>
              <w:rPr>
                <w:rFonts w:ascii="Times New Roman" w:hAnsi="Times New Roman"/>
              </w:rPr>
            </w:pPr>
            <w:r w:rsidRPr="0062731E">
              <w:rPr>
                <w:rFonts w:ascii="Times New Roman" w:hAnsi="Times New Roman"/>
                <w:szCs w:val="22"/>
              </w:rPr>
              <w:t>Ing. Tomáš Psohlavec,</w:t>
            </w:r>
          </w:p>
          <w:p w14:paraId="5CC85078" w14:textId="77777777" w:rsidR="0098675D" w:rsidRPr="0062731E" w:rsidRDefault="0098675D" w:rsidP="004E1B78">
            <w:pPr>
              <w:jc w:val="center"/>
              <w:rPr>
                <w:rFonts w:ascii="Times New Roman" w:hAnsi="Times New Roman"/>
              </w:rPr>
            </w:pPr>
            <w:r w:rsidRPr="0062731E">
              <w:rPr>
                <w:rFonts w:ascii="Times New Roman" w:hAnsi="Times New Roman"/>
                <w:szCs w:val="22"/>
              </w:rPr>
              <w:t>jednatel společnosti</w:t>
            </w:r>
          </w:p>
        </w:tc>
      </w:tr>
    </w:tbl>
    <w:p w14:paraId="78C0BCE7" w14:textId="77777777" w:rsidR="0098675D" w:rsidRPr="0062731E" w:rsidRDefault="0098675D" w:rsidP="006F6CCA">
      <w:pPr>
        <w:rPr>
          <w:rFonts w:ascii="Times New Roman" w:hAnsi="Times New Roman"/>
          <w:sz w:val="20"/>
          <w:szCs w:val="20"/>
        </w:rPr>
        <w:sectPr w:rsidR="0098675D" w:rsidRPr="0062731E" w:rsidSect="00E629D6">
          <w:footerReference w:type="default" r:id="rId11"/>
          <w:pgSz w:w="11905" w:h="16837"/>
          <w:pgMar w:top="1134" w:right="1134" w:bottom="1683" w:left="1134" w:header="708" w:footer="1134" w:gutter="0"/>
          <w:pgNumType w:start="1"/>
          <w:cols w:space="708"/>
          <w:docGrid w:linePitch="360"/>
        </w:sectPr>
      </w:pPr>
    </w:p>
    <w:p w14:paraId="151BDE22" w14:textId="77777777" w:rsidR="0098675D" w:rsidRPr="00B00C6F" w:rsidRDefault="0098675D" w:rsidP="008E1052">
      <w:pPr>
        <w:pStyle w:val="Nzev"/>
        <w:pageBreakBefore/>
        <w:rPr>
          <w:rFonts w:ascii="Times New Roman" w:hAnsi="Times New Roman" w:cs="Times New Roman"/>
          <w:sz w:val="28"/>
          <w:szCs w:val="28"/>
        </w:rPr>
      </w:pPr>
      <w:r w:rsidRPr="00B00C6F">
        <w:rPr>
          <w:rFonts w:ascii="Times New Roman" w:hAnsi="Times New Roman" w:cs="Times New Roman"/>
          <w:sz w:val="28"/>
          <w:szCs w:val="28"/>
        </w:rPr>
        <w:lastRenderedPageBreak/>
        <w:t>Příloha číslo 3</w:t>
      </w:r>
    </w:p>
    <w:p w14:paraId="69258DB3" w14:textId="77777777" w:rsidR="0098675D" w:rsidRPr="00B00C6F" w:rsidRDefault="0098675D" w:rsidP="00693FC5">
      <w:pPr>
        <w:jc w:val="center"/>
        <w:rPr>
          <w:rFonts w:ascii="Times New Roman" w:hAnsi="Times New Roman"/>
          <w:b/>
          <w:bCs/>
          <w:sz w:val="28"/>
          <w:szCs w:val="28"/>
        </w:rPr>
      </w:pPr>
      <w:r w:rsidRPr="00B00C6F">
        <w:rPr>
          <w:rFonts w:ascii="Times New Roman" w:hAnsi="Times New Roman"/>
          <w:b/>
          <w:bCs/>
          <w:sz w:val="28"/>
          <w:szCs w:val="28"/>
        </w:rPr>
        <w:t>ke Smlouvě o</w:t>
      </w:r>
    </w:p>
    <w:p w14:paraId="60B9F394" w14:textId="77777777" w:rsidR="0098675D" w:rsidRPr="00B00C6F" w:rsidRDefault="0098675D" w:rsidP="00693FC5">
      <w:pPr>
        <w:jc w:val="center"/>
        <w:rPr>
          <w:rFonts w:ascii="Times New Roman" w:eastAsia="MS Mincho" w:hAnsi="Times New Roman"/>
          <w:b/>
          <w:bCs/>
          <w:caps/>
          <w:sz w:val="28"/>
          <w:szCs w:val="28"/>
        </w:rPr>
      </w:pPr>
      <w:r w:rsidRPr="00B00C6F">
        <w:rPr>
          <w:rFonts w:ascii="Times New Roman" w:hAnsi="Times New Roman"/>
          <w:b/>
          <w:bCs/>
        </w:rPr>
        <w:br/>
      </w:r>
      <w:r w:rsidRPr="00B00C6F">
        <w:rPr>
          <w:rFonts w:ascii="Times New Roman" w:eastAsia="MS Mincho" w:hAnsi="Times New Roman"/>
          <w:b/>
          <w:bCs/>
          <w:caps/>
          <w:sz w:val="28"/>
          <w:szCs w:val="28"/>
        </w:rPr>
        <w:t xml:space="preserve">Zajištění provozu a poskytování technické podpory pro </w:t>
      </w:r>
    </w:p>
    <w:p w14:paraId="58C24FA7" w14:textId="76A41C11" w:rsidR="0098675D" w:rsidRPr="00B00C6F" w:rsidRDefault="0098675D" w:rsidP="00C7330E">
      <w:pPr>
        <w:spacing w:after="480"/>
        <w:jc w:val="center"/>
        <w:rPr>
          <w:rFonts w:ascii="Times New Roman" w:hAnsi="Times New Roman"/>
          <w:b/>
          <w:bCs/>
        </w:rPr>
      </w:pPr>
      <w:r w:rsidRPr="00B00C6F">
        <w:rPr>
          <w:rFonts w:ascii="Times New Roman" w:eastAsia="MS Mincho" w:hAnsi="Times New Roman"/>
          <w:b/>
          <w:bCs/>
          <w:caps/>
          <w:sz w:val="28"/>
          <w:szCs w:val="28"/>
        </w:rPr>
        <w:t xml:space="preserve">„Špalíček </w:t>
      </w:r>
      <w:r w:rsidR="004E665E">
        <w:rPr>
          <w:rFonts w:ascii="Times New Roman" w:eastAsia="MS Mincho" w:hAnsi="Times New Roman"/>
          <w:b/>
          <w:bCs/>
          <w:caps/>
          <w:sz w:val="28"/>
          <w:szCs w:val="28"/>
        </w:rPr>
        <w:t>–</w:t>
      </w:r>
      <w:r w:rsidRPr="00B00C6F">
        <w:rPr>
          <w:rFonts w:ascii="Times New Roman" w:eastAsia="MS Mincho" w:hAnsi="Times New Roman"/>
          <w:b/>
          <w:bCs/>
          <w:caps/>
          <w:sz w:val="28"/>
          <w:szCs w:val="28"/>
        </w:rPr>
        <w:t xml:space="preserve"> Digitální knihovnu kramářských tisků“</w:t>
      </w:r>
      <w:r w:rsidRPr="00B00C6F">
        <w:rPr>
          <w:rFonts w:ascii="Times New Roman" w:hAnsi="Times New Roman"/>
          <w:b/>
          <w:bCs/>
        </w:rPr>
        <w:tab/>
      </w:r>
    </w:p>
    <w:p w14:paraId="3176A02C" w14:textId="77777777" w:rsidR="0098675D" w:rsidRPr="00B00C6F" w:rsidRDefault="0098675D" w:rsidP="00693FC5">
      <w:pPr>
        <w:jc w:val="center"/>
        <w:rPr>
          <w:rFonts w:ascii="Times New Roman" w:hAnsi="Times New Roman"/>
          <w:b/>
          <w:bCs/>
        </w:rPr>
      </w:pPr>
      <w:r w:rsidRPr="00B00C6F">
        <w:rPr>
          <w:rFonts w:ascii="Times New Roman" w:hAnsi="Times New Roman"/>
          <w:b/>
          <w:bCs/>
        </w:rPr>
        <w:tab/>
      </w:r>
    </w:p>
    <w:p w14:paraId="2EEB7E0B" w14:textId="34926FCD" w:rsidR="0098675D" w:rsidRPr="00B00C6F" w:rsidRDefault="0098675D" w:rsidP="00C7330E">
      <w:pPr>
        <w:spacing w:after="360"/>
        <w:jc w:val="center"/>
        <w:rPr>
          <w:rFonts w:ascii="Times New Roman" w:hAnsi="Times New Roman"/>
          <w:b/>
          <w:bCs/>
          <w:sz w:val="28"/>
          <w:szCs w:val="28"/>
        </w:rPr>
      </w:pPr>
      <w:r w:rsidRPr="00B00C6F">
        <w:rPr>
          <w:rFonts w:ascii="Times New Roman" w:hAnsi="Times New Roman"/>
          <w:b/>
          <w:bCs/>
          <w:sz w:val="28"/>
          <w:szCs w:val="28"/>
        </w:rPr>
        <w:t xml:space="preserve">Konfigurace </w:t>
      </w:r>
      <w:r w:rsidR="00894D55">
        <w:rPr>
          <w:rFonts w:ascii="Times New Roman" w:hAnsi="Times New Roman"/>
          <w:b/>
          <w:bCs/>
          <w:sz w:val="28"/>
          <w:szCs w:val="28"/>
        </w:rPr>
        <w:t xml:space="preserve">Systému </w:t>
      </w:r>
      <w:r w:rsidRPr="00B00C6F">
        <w:rPr>
          <w:rFonts w:ascii="Times New Roman" w:hAnsi="Times New Roman"/>
          <w:b/>
          <w:bCs/>
          <w:sz w:val="28"/>
          <w:szCs w:val="28"/>
        </w:rPr>
        <w:t>Špalíč</w:t>
      </w:r>
      <w:r w:rsidR="00894D55">
        <w:rPr>
          <w:rFonts w:ascii="Times New Roman" w:hAnsi="Times New Roman"/>
          <w:b/>
          <w:bCs/>
          <w:sz w:val="28"/>
          <w:szCs w:val="28"/>
        </w:rPr>
        <w:t>e</w:t>
      </w:r>
      <w:r w:rsidRPr="00B00C6F">
        <w:rPr>
          <w:rFonts w:ascii="Times New Roman" w:hAnsi="Times New Roman"/>
          <w:b/>
          <w:bCs/>
          <w:sz w:val="28"/>
          <w:szCs w:val="28"/>
        </w:rPr>
        <w:t>k</w:t>
      </w:r>
      <w:r w:rsidR="00894D55">
        <w:rPr>
          <w:rFonts w:ascii="Times New Roman" w:hAnsi="Times New Roman"/>
          <w:b/>
          <w:bCs/>
          <w:sz w:val="28"/>
          <w:szCs w:val="28"/>
        </w:rPr>
        <w:br/>
      </w:r>
    </w:p>
    <w:p w14:paraId="78EA3730" w14:textId="2E3F2DED" w:rsidR="0098675D" w:rsidRPr="00C7330E" w:rsidRDefault="0098675D" w:rsidP="00CC4A4E">
      <w:pPr>
        <w:numPr>
          <w:ilvl w:val="0"/>
          <w:numId w:val="7"/>
        </w:numPr>
        <w:spacing w:after="240"/>
        <w:contextualSpacing/>
        <w:rPr>
          <w:rFonts w:ascii="Times New Roman" w:hAnsi="Times New Roman"/>
          <w:bCs/>
          <w:sz w:val="24"/>
        </w:rPr>
      </w:pPr>
      <w:r w:rsidRPr="00C7330E">
        <w:rPr>
          <w:rFonts w:ascii="Times New Roman" w:hAnsi="Times New Roman"/>
          <w:bCs/>
          <w:sz w:val="24"/>
        </w:rPr>
        <w:t>Vyhledávání a katalog</w:t>
      </w:r>
      <w:r w:rsidR="00B00C6F" w:rsidRPr="00C7330E">
        <w:rPr>
          <w:rFonts w:ascii="Times New Roman" w:hAnsi="Times New Roman"/>
          <w:bCs/>
          <w:sz w:val="24"/>
        </w:rPr>
        <w:t>y</w:t>
      </w:r>
      <w:r w:rsidRPr="00C7330E">
        <w:rPr>
          <w:rFonts w:ascii="Times New Roman" w:hAnsi="Times New Roman"/>
          <w:bCs/>
          <w:sz w:val="24"/>
        </w:rPr>
        <w:t>:</w:t>
      </w:r>
    </w:p>
    <w:p w14:paraId="09333057" w14:textId="3E169E45" w:rsidR="00374FF4" w:rsidRPr="00C7330E" w:rsidRDefault="00374FF4" w:rsidP="00374FF4">
      <w:pPr>
        <w:numPr>
          <w:ilvl w:val="1"/>
          <w:numId w:val="7"/>
        </w:numPr>
        <w:spacing w:after="240"/>
        <w:contextualSpacing/>
        <w:rPr>
          <w:rFonts w:ascii="Times New Roman" w:hAnsi="Times New Roman"/>
          <w:bCs/>
          <w:sz w:val="24"/>
        </w:rPr>
      </w:pPr>
      <w:r w:rsidRPr="00C7330E">
        <w:rPr>
          <w:rFonts w:ascii="Times New Roman" w:hAnsi="Times New Roman"/>
          <w:bCs/>
          <w:sz w:val="24"/>
        </w:rPr>
        <w:t xml:space="preserve">Databáze kramářských tisků: </w:t>
      </w:r>
    </w:p>
    <w:p w14:paraId="75AAA314" w14:textId="7C1EFE22" w:rsidR="00B00C6F" w:rsidRPr="00C7330E" w:rsidRDefault="00B00C6F" w:rsidP="00374FF4">
      <w:pPr>
        <w:numPr>
          <w:ilvl w:val="2"/>
          <w:numId w:val="7"/>
        </w:numPr>
        <w:spacing w:after="240"/>
        <w:contextualSpacing/>
        <w:rPr>
          <w:rFonts w:ascii="Times New Roman" w:hAnsi="Times New Roman"/>
          <w:bCs/>
          <w:sz w:val="24"/>
        </w:rPr>
      </w:pPr>
      <w:r w:rsidRPr="00C7330E">
        <w:rPr>
          <w:rFonts w:ascii="Times New Roman" w:hAnsi="Times New Roman"/>
          <w:bCs/>
          <w:sz w:val="24"/>
        </w:rPr>
        <w:t>Katalog geoautorit</w:t>
      </w:r>
    </w:p>
    <w:p w14:paraId="0F668F90" w14:textId="7DC2DE0D" w:rsidR="00012F0F" w:rsidRPr="00C7330E" w:rsidRDefault="00012F0F" w:rsidP="00374FF4">
      <w:pPr>
        <w:numPr>
          <w:ilvl w:val="2"/>
          <w:numId w:val="7"/>
        </w:numPr>
        <w:spacing w:after="240"/>
        <w:contextualSpacing/>
        <w:rPr>
          <w:rFonts w:ascii="Times New Roman" w:hAnsi="Times New Roman"/>
          <w:bCs/>
          <w:sz w:val="24"/>
        </w:rPr>
      </w:pPr>
      <w:r w:rsidRPr="00C7330E">
        <w:rPr>
          <w:rFonts w:ascii="Times New Roman" w:hAnsi="Times New Roman"/>
          <w:bCs/>
          <w:sz w:val="24"/>
        </w:rPr>
        <w:t>Katalog jmenných autorit</w:t>
      </w:r>
    </w:p>
    <w:p w14:paraId="19B291D9" w14:textId="294B2F15" w:rsidR="00012F0F" w:rsidRPr="00AF3524" w:rsidRDefault="00B00C6F" w:rsidP="00374FF4">
      <w:pPr>
        <w:numPr>
          <w:ilvl w:val="2"/>
          <w:numId w:val="7"/>
        </w:numPr>
        <w:spacing w:after="240"/>
        <w:contextualSpacing/>
        <w:rPr>
          <w:rFonts w:ascii="Times New Roman" w:hAnsi="Times New Roman"/>
          <w:bCs/>
          <w:sz w:val="24"/>
        </w:rPr>
      </w:pPr>
      <w:r w:rsidRPr="00AF3524">
        <w:rPr>
          <w:rFonts w:ascii="Times New Roman" w:hAnsi="Times New Roman"/>
          <w:bCs/>
          <w:sz w:val="24"/>
        </w:rPr>
        <w:t>Katalog kramářských tisků</w:t>
      </w:r>
    </w:p>
    <w:p w14:paraId="6CAACF69" w14:textId="03A0ABEF" w:rsidR="00270683" w:rsidRPr="00AF3524" w:rsidRDefault="00270683" w:rsidP="00374FF4">
      <w:pPr>
        <w:numPr>
          <w:ilvl w:val="2"/>
          <w:numId w:val="7"/>
        </w:numPr>
        <w:spacing w:after="240"/>
        <w:contextualSpacing/>
        <w:rPr>
          <w:rFonts w:ascii="Times New Roman" w:hAnsi="Times New Roman"/>
          <w:bCs/>
          <w:sz w:val="24"/>
        </w:rPr>
      </w:pPr>
      <w:r w:rsidRPr="00AF3524">
        <w:rPr>
          <w:rFonts w:ascii="Times New Roman" w:hAnsi="Times New Roman"/>
          <w:bCs/>
          <w:sz w:val="24"/>
        </w:rPr>
        <w:t>Čtečka kramářských tisků</w:t>
      </w:r>
    </w:p>
    <w:p w14:paraId="01FD1439" w14:textId="5C7CE89C" w:rsidR="00012F0F" w:rsidRPr="00AF3524" w:rsidRDefault="00012F0F" w:rsidP="00374FF4">
      <w:pPr>
        <w:numPr>
          <w:ilvl w:val="2"/>
          <w:numId w:val="7"/>
        </w:numPr>
        <w:spacing w:after="240"/>
        <w:contextualSpacing/>
        <w:rPr>
          <w:rFonts w:ascii="Times New Roman" w:hAnsi="Times New Roman"/>
          <w:bCs/>
          <w:sz w:val="24"/>
        </w:rPr>
      </w:pPr>
      <w:r w:rsidRPr="00AF3524">
        <w:rPr>
          <w:rFonts w:ascii="Times New Roman" w:hAnsi="Times New Roman"/>
          <w:bCs/>
          <w:sz w:val="24"/>
        </w:rPr>
        <w:t>Katalog Tisky o poutních místech</w:t>
      </w:r>
    </w:p>
    <w:p w14:paraId="4C195312" w14:textId="1E2DFC5A" w:rsidR="00012F0F" w:rsidRPr="00AF3524" w:rsidRDefault="00012F0F" w:rsidP="00374FF4">
      <w:pPr>
        <w:numPr>
          <w:ilvl w:val="2"/>
          <w:numId w:val="7"/>
        </w:numPr>
        <w:spacing w:after="240"/>
        <w:contextualSpacing/>
        <w:rPr>
          <w:rFonts w:ascii="Times New Roman" w:hAnsi="Times New Roman"/>
          <w:bCs/>
          <w:sz w:val="24"/>
        </w:rPr>
      </w:pPr>
      <w:r w:rsidRPr="00AF3524">
        <w:rPr>
          <w:rFonts w:ascii="Times New Roman" w:hAnsi="Times New Roman"/>
          <w:bCs/>
          <w:sz w:val="24"/>
        </w:rPr>
        <w:t>Platforma pro ontologii s mapou (Průzkumník souvislostí)</w:t>
      </w:r>
    </w:p>
    <w:p w14:paraId="44638525" w14:textId="2728D53F" w:rsidR="007F4C81" w:rsidRPr="00AF3524" w:rsidRDefault="00374FF4" w:rsidP="00CC4A4E">
      <w:pPr>
        <w:numPr>
          <w:ilvl w:val="1"/>
          <w:numId w:val="7"/>
        </w:numPr>
        <w:spacing w:after="240"/>
        <w:ind w:left="1434" w:hanging="357"/>
        <w:contextualSpacing/>
        <w:rPr>
          <w:rFonts w:ascii="Times New Roman" w:hAnsi="Times New Roman"/>
          <w:bCs/>
          <w:sz w:val="24"/>
        </w:rPr>
      </w:pPr>
      <w:r w:rsidRPr="00AF3524">
        <w:rPr>
          <w:rFonts w:ascii="Times New Roman" w:hAnsi="Times New Roman"/>
          <w:bCs/>
          <w:sz w:val="24"/>
        </w:rPr>
        <w:t xml:space="preserve">Bibliografická databáze </w:t>
      </w:r>
      <w:r w:rsidR="00CD239A" w:rsidRPr="00AF3524">
        <w:rPr>
          <w:rFonts w:ascii="Times New Roman" w:hAnsi="Times New Roman"/>
          <w:bCs/>
          <w:sz w:val="24"/>
        </w:rPr>
        <w:t xml:space="preserve">publicistických textů Ferdinanda </w:t>
      </w:r>
      <w:r w:rsidR="007F4C81" w:rsidRPr="00AF3524">
        <w:rPr>
          <w:rFonts w:ascii="Times New Roman" w:hAnsi="Times New Roman"/>
          <w:bCs/>
          <w:sz w:val="24"/>
        </w:rPr>
        <w:t>Peroutk</w:t>
      </w:r>
      <w:r w:rsidR="00CD239A" w:rsidRPr="00AF3524">
        <w:rPr>
          <w:rFonts w:ascii="Times New Roman" w:hAnsi="Times New Roman"/>
          <w:bCs/>
          <w:sz w:val="24"/>
        </w:rPr>
        <w:t>y</w:t>
      </w:r>
    </w:p>
    <w:p w14:paraId="0B216EB6" w14:textId="4689849E" w:rsidR="00CD239A" w:rsidRPr="00AF3524" w:rsidRDefault="00130180" w:rsidP="00CD239A">
      <w:pPr>
        <w:numPr>
          <w:ilvl w:val="2"/>
          <w:numId w:val="7"/>
        </w:numPr>
        <w:spacing w:after="240"/>
        <w:contextualSpacing/>
        <w:rPr>
          <w:rFonts w:ascii="Times New Roman" w:hAnsi="Times New Roman"/>
          <w:bCs/>
          <w:sz w:val="24"/>
        </w:rPr>
      </w:pPr>
      <w:r w:rsidRPr="00AF3524">
        <w:rPr>
          <w:rFonts w:ascii="Times New Roman" w:hAnsi="Times New Roman"/>
          <w:bCs/>
          <w:sz w:val="24"/>
        </w:rPr>
        <w:t xml:space="preserve">Katalog </w:t>
      </w:r>
      <w:r w:rsidR="00410F63" w:rsidRPr="00AF3524">
        <w:rPr>
          <w:rFonts w:ascii="Times New Roman" w:hAnsi="Times New Roman"/>
          <w:bCs/>
          <w:sz w:val="24"/>
        </w:rPr>
        <w:t>bibliografických záznamů Peroutkovy publicistiky</w:t>
      </w:r>
    </w:p>
    <w:p w14:paraId="383E54D9" w14:textId="495E52FC" w:rsidR="00EE073E" w:rsidRPr="00AF3524" w:rsidRDefault="00130180" w:rsidP="00CD239A">
      <w:pPr>
        <w:numPr>
          <w:ilvl w:val="2"/>
          <w:numId w:val="7"/>
        </w:numPr>
        <w:spacing w:after="240"/>
        <w:contextualSpacing/>
        <w:rPr>
          <w:rFonts w:ascii="Times New Roman" w:hAnsi="Times New Roman"/>
          <w:bCs/>
          <w:sz w:val="24"/>
        </w:rPr>
      </w:pPr>
      <w:r w:rsidRPr="00AF3524">
        <w:rPr>
          <w:rFonts w:ascii="Times New Roman" w:hAnsi="Times New Roman"/>
          <w:bCs/>
          <w:sz w:val="24"/>
        </w:rPr>
        <w:t xml:space="preserve">Katalog </w:t>
      </w:r>
      <w:r w:rsidR="00EE073E" w:rsidRPr="00AF3524">
        <w:rPr>
          <w:rFonts w:ascii="Times New Roman" w:hAnsi="Times New Roman"/>
          <w:bCs/>
          <w:sz w:val="24"/>
        </w:rPr>
        <w:t>autoritních záznamů</w:t>
      </w:r>
    </w:p>
    <w:p w14:paraId="28CA7AD1" w14:textId="42A26DAE" w:rsidR="00EE073E" w:rsidRPr="00AF3524" w:rsidRDefault="00130180" w:rsidP="00CD239A">
      <w:pPr>
        <w:numPr>
          <w:ilvl w:val="2"/>
          <w:numId w:val="7"/>
        </w:numPr>
        <w:spacing w:after="240"/>
        <w:contextualSpacing/>
        <w:rPr>
          <w:rFonts w:ascii="Times New Roman" w:hAnsi="Times New Roman"/>
          <w:bCs/>
          <w:sz w:val="24"/>
        </w:rPr>
      </w:pPr>
      <w:r w:rsidRPr="00AF3524">
        <w:rPr>
          <w:rFonts w:ascii="Times New Roman" w:hAnsi="Times New Roman"/>
          <w:bCs/>
          <w:sz w:val="24"/>
        </w:rPr>
        <w:t xml:space="preserve">Katalog </w:t>
      </w:r>
      <w:r w:rsidR="00EE073E" w:rsidRPr="00AF3524">
        <w:rPr>
          <w:rFonts w:ascii="Times New Roman" w:hAnsi="Times New Roman"/>
          <w:bCs/>
          <w:sz w:val="24"/>
        </w:rPr>
        <w:t>bibliografick</w:t>
      </w:r>
      <w:r w:rsidRPr="00AF3524">
        <w:rPr>
          <w:rFonts w:ascii="Times New Roman" w:hAnsi="Times New Roman"/>
          <w:bCs/>
          <w:sz w:val="24"/>
        </w:rPr>
        <w:t xml:space="preserve">ých záznamů </w:t>
      </w:r>
      <w:r w:rsidR="00EE073E" w:rsidRPr="00AF3524">
        <w:rPr>
          <w:rFonts w:ascii="Times New Roman" w:hAnsi="Times New Roman"/>
          <w:bCs/>
          <w:sz w:val="24"/>
        </w:rPr>
        <w:t>ohlasových textů</w:t>
      </w:r>
    </w:p>
    <w:p w14:paraId="03EDA00E" w14:textId="51F2838D" w:rsidR="00B00C6F" w:rsidRPr="00AF3524" w:rsidRDefault="00B00C6F" w:rsidP="00CC4A4E">
      <w:pPr>
        <w:numPr>
          <w:ilvl w:val="0"/>
          <w:numId w:val="7"/>
        </w:numPr>
        <w:spacing w:after="240"/>
        <w:contextualSpacing/>
        <w:rPr>
          <w:rFonts w:ascii="Times New Roman" w:hAnsi="Times New Roman"/>
          <w:bCs/>
          <w:sz w:val="24"/>
        </w:rPr>
      </w:pPr>
      <w:r w:rsidRPr="00AF3524">
        <w:rPr>
          <w:rFonts w:ascii="Times New Roman" w:hAnsi="Times New Roman"/>
          <w:bCs/>
          <w:sz w:val="24"/>
        </w:rPr>
        <w:t>Správní systém:</w:t>
      </w:r>
    </w:p>
    <w:p w14:paraId="5DD3407F" w14:textId="6E145289" w:rsidR="00B00C6F" w:rsidRPr="00AF3524" w:rsidRDefault="00130180" w:rsidP="005866EE">
      <w:pPr>
        <w:numPr>
          <w:ilvl w:val="1"/>
          <w:numId w:val="7"/>
        </w:numPr>
        <w:spacing w:after="240"/>
        <w:contextualSpacing/>
        <w:jc w:val="both"/>
        <w:rPr>
          <w:rFonts w:ascii="Times New Roman" w:hAnsi="Times New Roman"/>
          <w:bCs/>
          <w:sz w:val="24"/>
        </w:rPr>
      </w:pPr>
      <w:r w:rsidRPr="00AF3524">
        <w:rPr>
          <w:rFonts w:ascii="Times New Roman" w:hAnsi="Times New Roman"/>
          <w:bCs/>
          <w:sz w:val="24"/>
        </w:rPr>
        <w:t xml:space="preserve">Špalíček - </w:t>
      </w:r>
      <w:r w:rsidR="00B00C6F" w:rsidRPr="00AF3524">
        <w:rPr>
          <w:rFonts w:ascii="Times New Roman" w:hAnsi="Times New Roman"/>
          <w:bCs/>
          <w:sz w:val="24"/>
        </w:rPr>
        <w:t>Invenio DL pro správu záznamů o kramářských tiscích a autoritních záznamů</w:t>
      </w:r>
    </w:p>
    <w:p w14:paraId="7864EB65" w14:textId="10C65EB8" w:rsidR="00130180" w:rsidRPr="00AF3524" w:rsidRDefault="007F4C81" w:rsidP="005866EE">
      <w:pPr>
        <w:numPr>
          <w:ilvl w:val="1"/>
          <w:numId w:val="7"/>
        </w:numPr>
        <w:spacing w:after="240"/>
        <w:contextualSpacing/>
        <w:jc w:val="both"/>
        <w:rPr>
          <w:rFonts w:ascii="Times New Roman" w:hAnsi="Times New Roman"/>
          <w:bCs/>
          <w:sz w:val="24"/>
        </w:rPr>
      </w:pPr>
      <w:r w:rsidRPr="00AF3524">
        <w:rPr>
          <w:rFonts w:ascii="Times New Roman" w:hAnsi="Times New Roman"/>
          <w:bCs/>
          <w:sz w:val="24"/>
        </w:rPr>
        <w:t>Peroutka</w:t>
      </w:r>
      <w:r w:rsidR="00130180" w:rsidRPr="00AF3524">
        <w:rPr>
          <w:rFonts w:ascii="Times New Roman" w:hAnsi="Times New Roman"/>
          <w:bCs/>
          <w:sz w:val="24"/>
        </w:rPr>
        <w:t xml:space="preserve"> - Invenio DL pro správu bibliografických záznamů, záznamů digitalizátů a</w:t>
      </w:r>
      <w:r w:rsidR="00AD5195" w:rsidRPr="00AF3524">
        <w:rPr>
          <w:rFonts w:ascii="Times New Roman" w:hAnsi="Times New Roman"/>
          <w:bCs/>
          <w:sz w:val="24"/>
        </w:rPr>
        <w:t> </w:t>
      </w:r>
      <w:r w:rsidR="00130180" w:rsidRPr="00AF3524">
        <w:rPr>
          <w:rFonts w:ascii="Times New Roman" w:hAnsi="Times New Roman"/>
          <w:bCs/>
          <w:sz w:val="24"/>
        </w:rPr>
        <w:t>autoritních záznamů Bibliografické databáze publicistických textů Ferdinanda Peroutky</w:t>
      </w:r>
    </w:p>
    <w:p w14:paraId="4FC23CB1" w14:textId="2372AA4F" w:rsidR="00377D7E" w:rsidRPr="00AF3524" w:rsidRDefault="00130180" w:rsidP="005866EE">
      <w:pPr>
        <w:numPr>
          <w:ilvl w:val="1"/>
          <w:numId w:val="7"/>
        </w:numPr>
        <w:spacing w:after="480"/>
        <w:ind w:left="1434" w:hanging="357"/>
        <w:contextualSpacing/>
        <w:jc w:val="both"/>
        <w:rPr>
          <w:rFonts w:ascii="Times New Roman" w:hAnsi="Times New Roman"/>
          <w:bCs/>
          <w:sz w:val="24"/>
        </w:rPr>
      </w:pPr>
      <w:r w:rsidRPr="00AF3524">
        <w:rPr>
          <w:rFonts w:ascii="Times New Roman" w:hAnsi="Times New Roman"/>
          <w:bCs/>
          <w:sz w:val="24"/>
        </w:rPr>
        <w:t>Špalíček - n</w:t>
      </w:r>
      <w:r w:rsidR="00377D7E" w:rsidRPr="00AF3524">
        <w:rPr>
          <w:rFonts w:ascii="Times New Roman" w:hAnsi="Times New Roman"/>
          <w:bCs/>
          <w:sz w:val="24"/>
        </w:rPr>
        <w:t xml:space="preserve">apojení na </w:t>
      </w:r>
      <w:r w:rsidR="00894D55" w:rsidRPr="00AF3524">
        <w:rPr>
          <w:rFonts w:ascii="Times New Roman" w:hAnsi="Times New Roman"/>
          <w:bCs/>
          <w:sz w:val="24"/>
        </w:rPr>
        <w:t>5</w:t>
      </w:r>
      <w:r w:rsidR="00377D7E" w:rsidRPr="00AF3524">
        <w:rPr>
          <w:rFonts w:ascii="Times New Roman" w:hAnsi="Times New Roman"/>
          <w:bCs/>
          <w:sz w:val="24"/>
        </w:rPr>
        <w:t xml:space="preserve"> zdroj</w:t>
      </w:r>
      <w:r w:rsidR="00894D55" w:rsidRPr="00AF3524">
        <w:rPr>
          <w:rFonts w:ascii="Times New Roman" w:hAnsi="Times New Roman"/>
          <w:bCs/>
          <w:sz w:val="24"/>
        </w:rPr>
        <w:t>ů</w:t>
      </w:r>
      <w:r w:rsidR="00377D7E" w:rsidRPr="00AF3524">
        <w:rPr>
          <w:rFonts w:ascii="Times New Roman" w:hAnsi="Times New Roman"/>
          <w:bCs/>
          <w:sz w:val="24"/>
        </w:rPr>
        <w:t>: Knihovna Národního Muzea, Městské muzeum Skuteč, Regionální muzeum Vysoké Mýto, Etnologický ústav Akademie Věd</w:t>
      </w:r>
      <w:r w:rsidR="00894D55" w:rsidRPr="00AF3524">
        <w:rPr>
          <w:rFonts w:ascii="Times New Roman" w:hAnsi="Times New Roman"/>
          <w:bCs/>
          <w:sz w:val="24"/>
        </w:rPr>
        <w:t>, Moravská zemská knihovna</w:t>
      </w:r>
    </w:p>
    <w:p w14:paraId="2093997B" w14:textId="21339CB4" w:rsidR="00B00C6F" w:rsidRPr="00AF3524" w:rsidRDefault="00B00C6F" w:rsidP="00CC4A4E">
      <w:pPr>
        <w:numPr>
          <w:ilvl w:val="0"/>
          <w:numId w:val="7"/>
        </w:numPr>
        <w:spacing w:after="240"/>
        <w:contextualSpacing/>
        <w:rPr>
          <w:rFonts w:ascii="Times New Roman" w:hAnsi="Times New Roman"/>
          <w:bCs/>
          <w:sz w:val="24"/>
        </w:rPr>
      </w:pPr>
      <w:r w:rsidRPr="00AF3524">
        <w:rPr>
          <w:rFonts w:ascii="Times New Roman" w:hAnsi="Times New Roman"/>
          <w:bCs/>
          <w:sz w:val="24"/>
        </w:rPr>
        <w:t>Další aplikace:</w:t>
      </w:r>
    </w:p>
    <w:p w14:paraId="540F5964" w14:textId="0478E644" w:rsidR="00B00C6F" w:rsidRPr="00AF3524" w:rsidRDefault="00B00C6F" w:rsidP="00C7330E">
      <w:pPr>
        <w:numPr>
          <w:ilvl w:val="1"/>
          <w:numId w:val="7"/>
        </w:numPr>
        <w:spacing w:after="480"/>
        <w:ind w:left="1434" w:hanging="357"/>
        <w:rPr>
          <w:rFonts w:ascii="Times New Roman" w:hAnsi="Times New Roman"/>
          <w:bCs/>
          <w:sz w:val="24"/>
        </w:rPr>
      </w:pPr>
      <w:r w:rsidRPr="00AF3524">
        <w:rPr>
          <w:rFonts w:ascii="Times New Roman" w:hAnsi="Times New Roman"/>
          <w:bCs/>
          <w:sz w:val="24"/>
        </w:rPr>
        <w:t>Ignis 2</w:t>
      </w:r>
      <w:r w:rsidR="00377D7E" w:rsidRPr="00AF3524">
        <w:rPr>
          <w:rFonts w:ascii="Times New Roman" w:hAnsi="Times New Roman"/>
          <w:bCs/>
          <w:sz w:val="24"/>
        </w:rPr>
        <w:t xml:space="preserve"> – kustomizovaná aplikace Lana</w:t>
      </w:r>
    </w:p>
    <w:p w14:paraId="393BC642" w14:textId="77777777" w:rsidR="00377D7E" w:rsidRPr="00AF3524" w:rsidRDefault="00377D7E" w:rsidP="00CC4A4E">
      <w:pPr>
        <w:numPr>
          <w:ilvl w:val="0"/>
          <w:numId w:val="7"/>
        </w:numPr>
        <w:spacing w:after="240"/>
        <w:contextualSpacing/>
        <w:rPr>
          <w:rFonts w:ascii="Times New Roman" w:hAnsi="Times New Roman"/>
          <w:bCs/>
          <w:sz w:val="24"/>
        </w:rPr>
      </w:pPr>
      <w:r w:rsidRPr="00AF3524">
        <w:rPr>
          <w:rFonts w:ascii="Times New Roman" w:hAnsi="Times New Roman"/>
          <w:bCs/>
          <w:sz w:val="24"/>
        </w:rPr>
        <w:t>Webové stránky:</w:t>
      </w:r>
    </w:p>
    <w:p w14:paraId="4531B6E8" w14:textId="423CD14F" w:rsidR="00377D7E" w:rsidRPr="00AF3524" w:rsidRDefault="00377D7E" w:rsidP="00CC4A4E">
      <w:pPr>
        <w:numPr>
          <w:ilvl w:val="1"/>
          <w:numId w:val="7"/>
        </w:numPr>
        <w:spacing w:after="240"/>
        <w:contextualSpacing/>
        <w:rPr>
          <w:rFonts w:ascii="Times New Roman" w:hAnsi="Times New Roman"/>
          <w:bCs/>
          <w:sz w:val="24"/>
        </w:rPr>
      </w:pPr>
      <w:r w:rsidRPr="00AF3524">
        <w:rPr>
          <w:rFonts w:ascii="Times New Roman" w:hAnsi="Times New Roman"/>
          <w:bCs/>
          <w:sz w:val="24"/>
        </w:rPr>
        <w:t xml:space="preserve">Doplňkové webové stránky projektu </w:t>
      </w:r>
      <w:r w:rsidR="00CE562F" w:rsidRPr="00AF3524">
        <w:rPr>
          <w:rFonts w:ascii="Times New Roman" w:hAnsi="Times New Roman"/>
          <w:bCs/>
          <w:sz w:val="24"/>
        </w:rPr>
        <w:t>- Špalíček</w:t>
      </w:r>
    </w:p>
    <w:p w14:paraId="28269DC9" w14:textId="742A6683" w:rsidR="00CE562F" w:rsidRPr="00C7330E" w:rsidRDefault="00CE562F" w:rsidP="00CC4A4E">
      <w:pPr>
        <w:numPr>
          <w:ilvl w:val="1"/>
          <w:numId w:val="7"/>
        </w:numPr>
        <w:spacing w:after="240"/>
        <w:contextualSpacing/>
        <w:rPr>
          <w:rFonts w:ascii="Times New Roman" w:hAnsi="Times New Roman"/>
          <w:bCs/>
          <w:sz w:val="24"/>
        </w:rPr>
      </w:pPr>
      <w:r w:rsidRPr="00AF3524">
        <w:rPr>
          <w:rFonts w:ascii="Times New Roman" w:hAnsi="Times New Roman"/>
          <w:bCs/>
          <w:sz w:val="24"/>
        </w:rPr>
        <w:t>Webové stránky projektu - Peroutka</w:t>
      </w:r>
    </w:p>
    <w:p w14:paraId="1130FA5A" w14:textId="55B51575" w:rsidR="009F132A" w:rsidRPr="00C7330E" w:rsidRDefault="009F132A" w:rsidP="00CE562F">
      <w:pPr>
        <w:spacing w:after="480"/>
        <w:rPr>
          <w:rFonts w:ascii="Times New Roman" w:hAnsi="Times New Roman"/>
          <w:bCs/>
          <w:color w:val="FF0000"/>
          <w:sz w:val="24"/>
        </w:rPr>
      </w:pPr>
    </w:p>
    <w:p w14:paraId="537DEA1E" w14:textId="3E69DEF2" w:rsidR="0098675D" w:rsidRPr="00C7330E" w:rsidRDefault="0098675D" w:rsidP="00C7330E">
      <w:pPr>
        <w:numPr>
          <w:ilvl w:val="0"/>
          <w:numId w:val="7"/>
        </w:numPr>
        <w:spacing w:after="480"/>
        <w:ind w:left="714" w:hanging="357"/>
        <w:rPr>
          <w:rFonts w:ascii="Times New Roman" w:hAnsi="Times New Roman"/>
          <w:bCs/>
          <w:sz w:val="24"/>
        </w:rPr>
      </w:pPr>
      <w:r w:rsidRPr="00C7330E">
        <w:rPr>
          <w:rFonts w:ascii="Times New Roman" w:hAnsi="Times New Roman"/>
          <w:bCs/>
          <w:sz w:val="24"/>
        </w:rPr>
        <w:t>Počet Aktualizací obsahu:</w:t>
      </w:r>
      <w:r w:rsidRPr="00C7330E">
        <w:rPr>
          <w:rFonts w:ascii="Times New Roman" w:hAnsi="Times New Roman"/>
          <w:bCs/>
          <w:sz w:val="24"/>
        </w:rPr>
        <w:br/>
        <w:t>nejvýše 4 během 12</w:t>
      </w:r>
      <w:r w:rsidR="00012F0F" w:rsidRPr="00C7330E">
        <w:rPr>
          <w:rFonts w:ascii="Times New Roman" w:hAnsi="Times New Roman"/>
          <w:bCs/>
          <w:sz w:val="24"/>
        </w:rPr>
        <w:t>ti</w:t>
      </w:r>
      <w:r w:rsidRPr="00C7330E">
        <w:rPr>
          <w:rFonts w:ascii="Times New Roman" w:hAnsi="Times New Roman"/>
          <w:bCs/>
          <w:sz w:val="24"/>
        </w:rPr>
        <w:t xml:space="preserve"> měsíců</w:t>
      </w:r>
    </w:p>
    <w:p w14:paraId="208B6CF3" w14:textId="12F9184A" w:rsidR="0098675D" w:rsidRPr="00C7330E" w:rsidRDefault="0098675D" w:rsidP="00C7330E">
      <w:pPr>
        <w:numPr>
          <w:ilvl w:val="0"/>
          <w:numId w:val="7"/>
        </w:numPr>
        <w:spacing w:after="480"/>
        <w:ind w:left="714" w:hanging="357"/>
        <w:rPr>
          <w:rFonts w:ascii="Times New Roman" w:hAnsi="Times New Roman"/>
          <w:bCs/>
          <w:sz w:val="24"/>
        </w:rPr>
      </w:pPr>
      <w:r w:rsidRPr="00C7330E">
        <w:rPr>
          <w:rFonts w:ascii="Times New Roman" w:hAnsi="Times New Roman"/>
          <w:bCs/>
          <w:sz w:val="24"/>
        </w:rPr>
        <w:t>Zobrazení záznamů:</w:t>
      </w:r>
      <w:r w:rsidRPr="00C7330E">
        <w:rPr>
          <w:rFonts w:ascii="Times New Roman" w:hAnsi="Times New Roman"/>
          <w:bCs/>
          <w:sz w:val="24"/>
        </w:rPr>
        <w:br/>
        <w:t>max. 80 000 záznamů</w:t>
      </w:r>
      <w:r w:rsidR="009F132A" w:rsidRPr="00C7330E">
        <w:rPr>
          <w:rFonts w:ascii="Times New Roman" w:hAnsi="Times New Roman"/>
          <w:bCs/>
          <w:sz w:val="24"/>
        </w:rPr>
        <w:t xml:space="preserve"> </w:t>
      </w:r>
    </w:p>
    <w:p w14:paraId="1FDF56E8" w14:textId="77777777" w:rsidR="0098675D" w:rsidRPr="00C7330E" w:rsidRDefault="0098675D" w:rsidP="00C7330E">
      <w:pPr>
        <w:numPr>
          <w:ilvl w:val="0"/>
          <w:numId w:val="7"/>
        </w:numPr>
        <w:spacing w:after="480"/>
        <w:ind w:left="714" w:hanging="357"/>
        <w:rPr>
          <w:rFonts w:ascii="Times New Roman" w:hAnsi="Times New Roman"/>
          <w:bCs/>
          <w:sz w:val="24"/>
        </w:rPr>
      </w:pPr>
      <w:r w:rsidRPr="00C7330E">
        <w:rPr>
          <w:rFonts w:ascii="Times New Roman" w:hAnsi="Times New Roman"/>
          <w:bCs/>
          <w:sz w:val="24"/>
        </w:rPr>
        <w:lastRenderedPageBreak/>
        <w:t>Podpora uživatelských účtů koncových uživatelů:</w:t>
      </w:r>
      <w:r w:rsidRPr="00C7330E">
        <w:rPr>
          <w:rFonts w:ascii="Times New Roman" w:hAnsi="Times New Roman"/>
          <w:bCs/>
          <w:sz w:val="24"/>
        </w:rPr>
        <w:br/>
        <w:t>neomezeně</w:t>
      </w:r>
    </w:p>
    <w:p w14:paraId="064DFBC3" w14:textId="3D0188FA" w:rsidR="00377D7E" w:rsidRPr="00C7330E" w:rsidRDefault="0098675D" w:rsidP="00CC4A4E">
      <w:pPr>
        <w:numPr>
          <w:ilvl w:val="0"/>
          <w:numId w:val="7"/>
        </w:numPr>
        <w:spacing w:after="240"/>
        <w:contextualSpacing/>
        <w:rPr>
          <w:rFonts w:ascii="Times New Roman" w:hAnsi="Times New Roman"/>
          <w:bCs/>
          <w:sz w:val="24"/>
        </w:rPr>
      </w:pPr>
      <w:r w:rsidRPr="00C7330E">
        <w:rPr>
          <w:rFonts w:ascii="Times New Roman" w:hAnsi="Times New Roman"/>
          <w:bCs/>
          <w:sz w:val="24"/>
        </w:rPr>
        <w:t>Multilinguální modul:</w:t>
      </w:r>
      <w:r w:rsidRPr="00C7330E">
        <w:rPr>
          <w:rFonts w:ascii="Times New Roman" w:hAnsi="Times New Roman"/>
          <w:bCs/>
          <w:sz w:val="24"/>
        </w:rPr>
        <w:br/>
        <w:t xml:space="preserve">1 jazyk </w:t>
      </w:r>
      <w:r w:rsidR="004E665E" w:rsidRPr="00C7330E">
        <w:rPr>
          <w:rFonts w:ascii="Times New Roman" w:hAnsi="Times New Roman"/>
          <w:bCs/>
          <w:sz w:val="24"/>
        </w:rPr>
        <w:t>–</w:t>
      </w:r>
      <w:r w:rsidRPr="00C7330E">
        <w:rPr>
          <w:rFonts w:ascii="Times New Roman" w:hAnsi="Times New Roman"/>
          <w:bCs/>
          <w:sz w:val="24"/>
        </w:rPr>
        <w:t xml:space="preserve"> CS</w:t>
      </w:r>
      <w:r w:rsidRPr="00C7330E">
        <w:rPr>
          <w:rFonts w:ascii="Times New Roman" w:hAnsi="Times New Roman"/>
          <w:b/>
          <w:sz w:val="24"/>
          <w:lang w:eastAsia="en-US"/>
        </w:rPr>
        <w:t xml:space="preserve"> </w:t>
      </w:r>
    </w:p>
    <w:p w14:paraId="55576D58" w14:textId="77777777" w:rsidR="00CC4A4E" w:rsidRPr="00C7330E" w:rsidRDefault="00CC4A4E" w:rsidP="00CC4A4E">
      <w:pPr>
        <w:spacing w:after="240"/>
        <w:rPr>
          <w:rFonts w:ascii="Times New Roman" w:hAnsi="Times New Roman"/>
          <w:bCs/>
          <w:sz w:val="24"/>
        </w:rPr>
      </w:pPr>
    </w:p>
    <w:p w14:paraId="1CAA51B8" w14:textId="77777777" w:rsidR="00C7330E" w:rsidRPr="00C7330E" w:rsidRDefault="00C7330E" w:rsidP="00CC4A4E">
      <w:pPr>
        <w:spacing w:after="240"/>
        <w:rPr>
          <w:rFonts w:ascii="Times New Roman" w:hAnsi="Times New Roman"/>
          <w:bCs/>
          <w:sz w:val="24"/>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1569"/>
        <w:gridCol w:w="4112"/>
      </w:tblGrid>
      <w:tr w:rsidR="0098675D" w:rsidRPr="00C7330E" w14:paraId="7767D80C" w14:textId="77777777" w:rsidTr="00A9686A">
        <w:trPr>
          <w:trHeight w:val="266"/>
        </w:trPr>
        <w:tc>
          <w:tcPr>
            <w:tcW w:w="3960" w:type="dxa"/>
          </w:tcPr>
          <w:p w14:paraId="3789443E" w14:textId="77777777" w:rsidR="0098675D" w:rsidRPr="00C7330E" w:rsidRDefault="0098675D" w:rsidP="00A9686A">
            <w:pPr>
              <w:snapToGrid w:val="0"/>
              <w:rPr>
                <w:rFonts w:ascii="Times New Roman" w:hAnsi="Times New Roman"/>
                <w:sz w:val="24"/>
              </w:rPr>
            </w:pPr>
            <w:r w:rsidRPr="00C7330E">
              <w:rPr>
                <w:rFonts w:ascii="Times New Roman" w:hAnsi="Times New Roman"/>
                <w:sz w:val="24"/>
              </w:rPr>
              <w:t xml:space="preserve">V Praze dne: </w:t>
            </w:r>
          </w:p>
        </w:tc>
        <w:tc>
          <w:tcPr>
            <w:tcW w:w="1569" w:type="dxa"/>
          </w:tcPr>
          <w:p w14:paraId="280BDA50" w14:textId="77777777" w:rsidR="0098675D" w:rsidRPr="00C7330E" w:rsidRDefault="0098675D" w:rsidP="00A9686A">
            <w:pPr>
              <w:snapToGrid w:val="0"/>
              <w:rPr>
                <w:rFonts w:ascii="Times New Roman" w:hAnsi="Times New Roman"/>
                <w:sz w:val="24"/>
              </w:rPr>
            </w:pPr>
          </w:p>
        </w:tc>
        <w:tc>
          <w:tcPr>
            <w:tcW w:w="4112" w:type="dxa"/>
          </w:tcPr>
          <w:p w14:paraId="69C2F618" w14:textId="77777777" w:rsidR="0098675D" w:rsidRPr="00C7330E" w:rsidRDefault="0098675D" w:rsidP="00A9686A">
            <w:pPr>
              <w:snapToGrid w:val="0"/>
              <w:rPr>
                <w:rFonts w:ascii="Times New Roman" w:hAnsi="Times New Roman"/>
                <w:sz w:val="24"/>
              </w:rPr>
            </w:pPr>
            <w:r w:rsidRPr="00C7330E">
              <w:rPr>
                <w:rFonts w:ascii="Times New Roman" w:hAnsi="Times New Roman"/>
                <w:sz w:val="24"/>
              </w:rPr>
              <w:t xml:space="preserve">V Berouně dne: </w:t>
            </w:r>
          </w:p>
        </w:tc>
      </w:tr>
      <w:tr w:rsidR="0098675D" w:rsidRPr="00C7330E" w14:paraId="15C01121" w14:textId="77777777" w:rsidTr="00A9686A">
        <w:trPr>
          <w:trHeight w:hRule="exact" w:val="1371"/>
        </w:trPr>
        <w:tc>
          <w:tcPr>
            <w:tcW w:w="3960" w:type="dxa"/>
            <w:tcBorders>
              <w:bottom w:val="single" w:sz="4" w:space="0" w:color="000000"/>
            </w:tcBorders>
            <w:vAlign w:val="center"/>
          </w:tcPr>
          <w:p w14:paraId="65D842B0" w14:textId="77777777" w:rsidR="0098675D" w:rsidRPr="00C7330E" w:rsidRDefault="0098675D" w:rsidP="00A9686A">
            <w:pPr>
              <w:snapToGrid w:val="0"/>
              <w:rPr>
                <w:rFonts w:ascii="Times New Roman" w:hAnsi="Times New Roman"/>
                <w:sz w:val="24"/>
              </w:rPr>
            </w:pPr>
          </w:p>
        </w:tc>
        <w:tc>
          <w:tcPr>
            <w:tcW w:w="1569" w:type="dxa"/>
            <w:vAlign w:val="center"/>
          </w:tcPr>
          <w:p w14:paraId="34833D5E" w14:textId="77777777" w:rsidR="0098675D" w:rsidRPr="00C7330E" w:rsidRDefault="0098675D" w:rsidP="00A9686A">
            <w:pPr>
              <w:snapToGrid w:val="0"/>
              <w:rPr>
                <w:rFonts w:ascii="Times New Roman" w:hAnsi="Times New Roman"/>
                <w:sz w:val="24"/>
              </w:rPr>
            </w:pPr>
            <w:r w:rsidRPr="00C7330E">
              <w:rPr>
                <w:rFonts w:ascii="Times New Roman" w:hAnsi="Times New Roman"/>
                <w:sz w:val="24"/>
              </w:rPr>
              <w:t xml:space="preserve"> </w:t>
            </w:r>
          </w:p>
        </w:tc>
        <w:tc>
          <w:tcPr>
            <w:tcW w:w="4112" w:type="dxa"/>
            <w:tcBorders>
              <w:bottom w:val="single" w:sz="4" w:space="0" w:color="000000"/>
            </w:tcBorders>
            <w:vAlign w:val="center"/>
          </w:tcPr>
          <w:p w14:paraId="29D61A6A" w14:textId="77777777" w:rsidR="0098675D" w:rsidRPr="00C7330E" w:rsidRDefault="0098675D" w:rsidP="00A9686A">
            <w:pPr>
              <w:snapToGrid w:val="0"/>
              <w:rPr>
                <w:rFonts w:ascii="Times New Roman" w:hAnsi="Times New Roman"/>
                <w:sz w:val="24"/>
              </w:rPr>
            </w:pPr>
          </w:p>
        </w:tc>
      </w:tr>
      <w:tr w:rsidR="0098675D" w:rsidRPr="00C7330E" w14:paraId="0970CD31" w14:textId="77777777" w:rsidTr="00A9686A">
        <w:trPr>
          <w:trHeight w:val="266"/>
        </w:trPr>
        <w:tc>
          <w:tcPr>
            <w:tcW w:w="3960" w:type="dxa"/>
            <w:tcBorders>
              <w:top w:val="single" w:sz="4" w:space="0" w:color="000000"/>
            </w:tcBorders>
          </w:tcPr>
          <w:p w14:paraId="045DD072" w14:textId="77777777" w:rsidR="0098675D" w:rsidRPr="00C7330E" w:rsidRDefault="0098675D" w:rsidP="00A9686A">
            <w:pPr>
              <w:snapToGrid w:val="0"/>
              <w:jc w:val="center"/>
              <w:rPr>
                <w:rFonts w:ascii="Times New Roman" w:hAnsi="Times New Roman"/>
                <w:sz w:val="24"/>
              </w:rPr>
            </w:pPr>
            <w:r w:rsidRPr="00C7330E">
              <w:rPr>
                <w:rFonts w:ascii="Times New Roman" w:hAnsi="Times New Roman"/>
                <w:sz w:val="24"/>
              </w:rPr>
              <w:t>za Národní muzeum</w:t>
            </w:r>
          </w:p>
          <w:p w14:paraId="44FC64C2" w14:textId="3E03D9A5" w:rsidR="00012F0F" w:rsidRPr="00C7330E" w:rsidRDefault="00012F0F" w:rsidP="00012F0F">
            <w:pPr>
              <w:ind w:left="426"/>
              <w:jc w:val="center"/>
              <w:rPr>
                <w:rFonts w:ascii="Times New Roman" w:hAnsi="Times New Roman"/>
                <w:sz w:val="24"/>
              </w:rPr>
            </w:pPr>
            <w:r w:rsidRPr="00C7330E">
              <w:rPr>
                <w:rFonts w:ascii="Times New Roman" w:hAnsi="Times New Roman"/>
                <w:sz w:val="24"/>
              </w:rPr>
              <w:t>Mgr. Martin Sekera, Ph.D.,</w:t>
            </w:r>
          </w:p>
          <w:p w14:paraId="7C3A1CCA" w14:textId="72EB3926" w:rsidR="00012F0F" w:rsidRPr="00C7330E" w:rsidRDefault="00012F0F" w:rsidP="00012F0F">
            <w:pPr>
              <w:ind w:left="426"/>
              <w:jc w:val="center"/>
              <w:rPr>
                <w:rFonts w:ascii="Times New Roman" w:hAnsi="Times New Roman"/>
                <w:sz w:val="24"/>
              </w:rPr>
            </w:pPr>
            <w:r w:rsidRPr="00C7330E">
              <w:rPr>
                <w:rFonts w:ascii="Times New Roman" w:hAnsi="Times New Roman"/>
                <w:sz w:val="24"/>
              </w:rPr>
              <w:t>ředitel Knihovny NM</w:t>
            </w:r>
          </w:p>
          <w:p w14:paraId="403C7C43" w14:textId="3EB4A75E" w:rsidR="0098675D" w:rsidRPr="00C7330E" w:rsidRDefault="0098675D" w:rsidP="00012F0F">
            <w:pPr>
              <w:snapToGrid w:val="0"/>
              <w:jc w:val="center"/>
              <w:rPr>
                <w:rFonts w:ascii="Times New Roman" w:hAnsi="Times New Roman"/>
                <w:sz w:val="24"/>
              </w:rPr>
            </w:pPr>
          </w:p>
        </w:tc>
        <w:tc>
          <w:tcPr>
            <w:tcW w:w="1569" w:type="dxa"/>
            <w:vAlign w:val="center"/>
          </w:tcPr>
          <w:p w14:paraId="6B77DA73" w14:textId="77777777" w:rsidR="0098675D" w:rsidRPr="00C7330E" w:rsidRDefault="0098675D" w:rsidP="00A9686A">
            <w:pPr>
              <w:snapToGrid w:val="0"/>
              <w:rPr>
                <w:rFonts w:ascii="Times New Roman" w:hAnsi="Times New Roman"/>
                <w:sz w:val="24"/>
                <w:shd w:val="clear" w:color="auto" w:fill="FFFF00"/>
              </w:rPr>
            </w:pPr>
          </w:p>
        </w:tc>
        <w:tc>
          <w:tcPr>
            <w:tcW w:w="4112" w:type="dxa"/>
            <w:tcBorders>
              <w:top w:val="single" w:sz="4" w:space="0" w:color="000000"/>
            </w:tcBorders>
          </w:tcPr>
          <w:p w14:paraId="70044BE2" w14:textId="77777777" w:rsidR="0098675D" w:rsidRPr="00C7330E" w:rsidRDefault="0098675D" w:rsidP="00A9686A">
            <w:pPr>
              <w:snapToGrid w:val="0"/>
              <w:jc w:val="center"/>
              <w:rPr>
                <w:rFonts w:ascii="Times New Roman" w:hAnsi="Times New Roman"/>
                <w:sz w:val="24"/>
              </w:rPr>
            </w:pPr>
            <w:r w:rsidRPr="00C7330E">
              <w:rPr>
                <w:rFonts w:ascii="Times New Roman" w:hAnsi="Times New Roman"/>
                <w:sz w:val="24"/>
              </w:rPr>
              <w:t>za AiP Beroun s.r.o.</w:t>
            </w:r>
          </w:p>
          <w:p w14:paraId="6FE022B2" w14:textId="77777777" w:rsidR="0098675D" w:rsidRPr="00C7330E" w:rsidRDefault="0098675D" w:rsidP="00A9686A">
            <w:pPr>
              <w:snapToGrid w:val="0"/>
              <w:jc w:val="center"/>
              <w:rPr>
                <w:rFonts w:ascii="Times New Roman" w:hAnsi="Times New Roman"/>
                <w:sz w:val="24"/>
              </w:rPr>
            </w:pPr>
            <w:r w:rsidRPr="00C7330E">
              <w:rPr>
                <w:rFonts w:ascii="Times New Roman" w:hAnsi="Times New Roman"/>
                <w:sz w:val="24"/>
              </w:rPr>
              <w:t>Ing. Tomáš Psohlavec,</w:t>
            </w:r>
          </w:p>
          <w:p w14:paraId="04A001C6" w14:textId="77777777" w:rsidR="0098675D" w:rsidRPr="00C7330E" w:rsidRDefault="0098675D" w:rsidP="00A9686A">
            <w:pPr>
              <w:jc w:val="center"/>
              <w:rPr>
                <w:rFonts w:ascii="Times New Roman" w:hAnsi="Times New Roman"/>
                <w:sz w:val="24"/>
              </w:rPr>
            </w:pPr>
            <w:r w:rsidRPr="00C7330E">
              <w:rPr>
                <w:rFonts w:ascii="Times New Roman" w:hAnsi="Times New Roman"/>
                <w:sz w:val="24"/>
              </w:rPr>
              <w:t>jednatel společnosti</w:t>
            </w:r>
          </w:p>
        </w:tc>
      </w:tr>
    </w:tbl>
    <w:p w14:paraId="477C967C" w14:textId="77777777" w:rsidR="0098675D" w:rsidRPr="0062731E" w:rsidRDefault="0098675D" w:rsidP="0085137D">
      <w:pPr>
        <w:spacing w:after="240"/>
        <w:rPr>
          <w:rFonts w:ascii="Times New Roman" w:hAnsi="Times New Roman"/>
          <w:bCs/>
          <w:szCs w:val="22"/>
        </w:rPr>
      </w:pPr>
    </w:p>
    <w:sectPr w:rsidR="0098675D" w:rsidRPr="0062731E" w:rsidSect="00E629D6">
      <w:footerReference w:type="default" r:id="rId12"/>
      <w:pgSz w:w="11905" w:h="16837"/>
      <w:pgMar w:top="1134" w:right="1134" w:bottom="1683" w:left="1134" w:header="70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9390" w14:textId="77777777" w:rsidR="004D720F" w:rsidRDefault="004D720F">
      <w:r>
        <w:separator/>
      </w:r>
    </w:p>
  </w:endnote>
  <w:endnote w:type="continuationSeparator" w:id="0">
    <w:p w14:paraId="2CA59182" w14:textId="77777777" w:rsidR="004D720F" w:rsidRDefault="004D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9B97A" w14:textId="77777777" w:rsidR="00130180" w:rsidRDefault="00130180">
    <w:pPr>
      <w:pStyle w:val="Zpat"/>
      <w:jc w:val="right"/>
    </w:pPr>
  </w:p>
  <w:p w14:paraId="603D5D27" w14:textId="77777777" w:rsidR="00130180" w:rsidRPr="001661CB" w:rsidRDefault="00130180" w:rsidP="000D6BF9">
    <w:pPr>
      <w:pStyle w:val="Zpat"/>
      <w:jc w:val="center"/>
      <w:rPr>
        <w:sz w:val="20"/>
      </w:rPr>
    </w:pPr>
    <w:r>
      <w:rPr>
        <w:sz w:val="20"/>
      </w:rPr>
      <w:t xml:space="preserve">Strana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 xml:space="preserve"> (celkem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5851" w14:textId="77777777" w:rsidR="00130180" w:rsidRDefault="00130180">
    <w:pPr>
      <w:pStyle w:val="Zpat"/>
      <w:jc w:val="right"/>
    </w:pPr>
  </w:p>
  <w:p w14:paraId="6E1C079F" w14:textId="77777777" w:rsidR="00130180" w:rsidRPr="007832B6" w:rsidRDefault="00130180" w:rsidP="007F7D51">
    <w:pPr>
      <w:pStyle w:val="Zpat"/>
      <w:jc w:val="center"/>
      <w:rPr>
        <w:rFonts w:ascii="Times New Roman" w:hAnsi="Times New Roman"/>
        <w:sz w:val="20"/>
      </w:rPr>
    </w:pPr>
    <w:r w:rsidRPr="007832B6">
      <w:rPr>
        <w:rFonts w:ascii="Times New Roman" w:hAnsi="Times New Roman"/>
        <w:sz w:val="20"/>
      </w:rPr>
      <w:t xml:space="preserve">Strana </w:t>
    </w:r>
    <w:r w:rsidRPr="00516AB1">
      <w:rPr>
        <w:rFonts w:ascii="Times New Roman" w:hAnsi="Times New Roman"/>
        <w:sz w:val="20"/>
      </w:rPr>
      <w:fldChar w:fldCharType="begin"/>
    </w:r>
    <w:r w:rsidRPr="007832B6">
      <w:rPr>
        <w:rFonts w:ascii="Times New Roman" w:hAnsi="Times New Roman"/>
        <w:sz w:val="20"/>
      </w:rPr>
      <w:instrText xml:space="preserve"> PAGE </w:instrText>
    </w:r>
    <w:r w:rsidRPr="00516AB1">
      <w:rPr>
        <w:rFonts w:ascii="Times New Roman" w:hAnsi="Times New Roman"/>
        <w:sz w:val="20"/>
      </w:rPr>
      <w:fldChar w:fldCharType="separate"/>
    </w:r>
    <w:r>
      <w:rPr>
        <w:rFonts w:ascii="Times New Roman" w:hAnsi="Times New Roman"/>
        <w:noProof/>
        <w:sz w:val="20"/>
      </w:rPr>
      <w:t>1</w:t>
    </w:r>
    <w:r w:rsidRPr="00516AB1">
      <w:rPr>
        <w:rFonts w:ascii="Times New Roman" w:hAnsi="Times New Roman"/>
        <w:sz w:val="20"/>
      </w:rPr>
      <w:fldChar w:fldCharType="end"/>
    </w:r>
    <w:r w:rsidRPr="007832B6">
      <w:rPr>
        <w:rFonts w:ascii="Times New Roman" w:hAnsi="Times New Roman"/>
        <w:sz w:val="20"/>
      </w:rPr>
      <w:t xml:space="preserve"> (celkem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AA8D" w14:textId="77777777" w:rsidR="00130180" w:rsidRDefault="00130180">
    <w:pPr>
      <w:pStyle w:val="Zpat"/>
      <w:jc w:val="right"/>
    </w:pPr>
  </w:p>
  <w:p w14:paraId="536DC77A" w14:textId="77777777" w:rsidR="00130180" w:rsidRPr="007832B6" w:rsidRDefault="00130180" w:rsidP="000D6BF9">
    <w:pPr>
      <w:pStyle w:val="Zpat"/>
      <w:jc w:val="center"/>
      <w:rPr>
        <w:rFonts w:ascii="Times New Roman" w:hAnsi="Times New Roman"/>
        <w:sz w:val="20"/>
      </w:rPr>
    </w:pPr>
    <w:r w:rsidRPr="007832B6">
      <w:rPr>
        <w:rFonts w:ascii="Times New Roman" w:hAnsi="Times New Roman"/>
        <w:sz w:val="20"/>
      </w:rPr>
      <w:t xml:space="preserve">Strana </w:t>
    </w:r>
    <w:r w:rsidRPr="00516AB1">
      <w:rPr>
        <w:rFonts w:ascii="Times New Roman" w:hAnsi="Times New Roman"/>
        <w:sz w:val="20"/>
      </w:rPr>
      <w:fldChar w:fldCharType="begin"/>
    </w:r>
    <w:r w:rsidRPr="007832B6">
      <w:rPr>
        <w:rFonts w:ascii="Times New Roman" w:hAnsi="Times New Roman"/>
        <w:sz w:val="20"/>
      </w:rPr>
      <w:instrText xml:space="preserve"> PAGE </w:instrText>
    </w:r>
    <w:r w:rsidRPr="00516AB1">
      <w:rPr>
        <w:rFonts w:ascii="Times New Roman" w:hAnsi="Times New Roman"/>
        <w:sz w:val="20"/>
      </w:rPr>
      <w:fldChar w:fldCharType="separate"/>
    </w:r>
    <w:r>
      <w:rPr>
        <w:rFonts w:ascii="Times New Roman" w:hAnsi="Times New Roman"/>
        <w:noProof/>
        <w:sz w:val="20"/>
      </w:rPr>
      <w:t>5</w:t>
    </w:r>
    <w:r w:rsidRPr="00516AB1">
      <w:rPr>
        <w:rFonts w:ascii="Times New Roman" w:hAnsi="Times New Roman"/>
        <w:sz w:val="20"/>
      </w:rPr>
      <w:fldChar w:fldCharType="end"/>
    </w:r>
    <w:r w:rsidRPr="007832B6">
      <w:rPr>
        <w:rFonts w:ascii="Times New Roman" w:hAnsi="Times New Roman"/>
        <w:sz w:val="20"/>
      </w:rPr>
      <w:t xml:space="preserve"> (celkem </w:t>
    </w:r>
    <w:r>
      <w:rPr>
        <w:rFonts w:ascii="Times New Roman" w:hAnsi="Times New Roman"/>
        <w:sz w:val="20"/>
      </w:rPr>
      <w:t>5</w:t>
    </w:r>
    <w:r w:rsidRPr="007832B6">
      <w:rPr>
        <w:rFonts w:ascii="Times New Roman" w:hAnsi="Times New Roman"/>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4D3E" w14:textId="77777777" w:rsidR="00130180" w:rsidRDefault="00130180">
    <w:pPr>
      <w:pStyle w:val="Zpat"/>
      <w:jc w:val="right"/>
    </w:pPr>
  </w:p>
  <w:p w14:paraId="11A5F91A" w14:textId="7BC2B520" w:rsidR="00130180" w:rsidRPr="007832B6" w:rsidRDefault="00130180" w:rsidP="000D6BF9">
    <w:pPr>
      <w:pStyle w:val="Zpat"/>
      <w:jc w:val="center"/>
      <w:rPr>
        <w:rFonts w:ascii="Times New Roman" w:hAnsi="Times New Roman"/>
        <w:sz w:val="20"/>
      </w:rPr>
    </w:pPr>
    <w:r w:rsidRPr="007832B6">
      <w:rPr>
        <w:rFonts w:ascii="Times New Roman" w:hAnsi="Times New Roman"/>
        <w:sz w:val="20"/>
      </w:rPr>
      <w:t xml:space="preserve">Strana </w:t>
    </w:r>
    <w:r w:rsidRPr="0071068F">
      <w:rPr>
        <w:rFonts w:ascii="Times New Roman" w:hAnsi="Times New Roman"/>
        <w:sz w:val="20"/>
      </w:rPr>
      <w:fldChar w:fldCharType="begin"/>
    </w:r>
    <w:r w:rsidRPr="007832B6">
      <w:rPr>
        <w:rFonts w:ascii="Times New Roman" w:hAnsi="Times New Roman"/>
        <w:sz w:val="20"/>
      </w:rPr>
      <w:instrText xml:space="preserve"> PAGE </w:instrText>
    </w:r>
    <w:r w:rsidRPr="0071068F">
      <w:rPr>
        <w:rFonts w:ascii="Times New Roman" w:hAnsi="Times New Roman"/>
        <w:sz w:val="20"/>
      </w:rPr>
      <w:fldChar w:fldCharType="separate"/>
    </w:r>
    <w:r>
      <w:rPr>
        <w:rFonts w:ascii="Times New Roman" w:hAnsi="Times New Roman"/>
        <w:noProof/>
        <w:sz w:val="20"/>
      </w:rPr>
      <w:t>1</w:t>
    </w:r>
    <w:r w:rsidRPr="0071068F">
      <w:rPr>
        <w:rFonts w:ascii="Times New Roman" w:hAnsi="Times New Roman"/>
        <w:sz w:val="20"/>
      </w:rPr>
      <w:fldChar w:fldCharType="end"/>
    </w:r>
    <w:r w:rsidRPr="007832B6">
      <w:rPr>
        <w:rFonts w:ascii="Times New Roman" w:hAnsi="Times New Roman"/>
        <w:sz w:val="20"/>
      </w:rPr>
      <w:t xml:space="preserve"> (celkem </w:t>
    </w:r>
    <w:r w:rsidR="006C4A61">
      <w:rPr>
        <w:rFonts w:ascii="Times New Roman" w:hAnsi="Times New Roman"/>
        <w:sz w:val="20"/>
      </w:rPr>
      <w:t>2</w:t>
    </w:r>
    <w:r w:rsidRPr="007832B6">
      <w:rPr>
        <w:rFonts w:ascii="Times New Roman" w:hAnsi="Times New Roman"/>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46D49" w14:textId="77777777" w:rsidR="004D720F" w:rsidRDefault="004D720F">
      <w:r>
        <w:separator/>
      </w:r>
    </w:p>
  </w:footnote>
  <w:footnote w:type="continuationSeparator" w:id="0">
    <w:p w14:paraId="6197D6AD" w14:textId="77777777" w:rsidR="004D720F" w:rsidRDefault="004D720F">
      <w:r>
        <w:continuationSeparator/>
      </w:r>
    </w:p>
  </w:footnote>
  <w:footnote w:id="1">
    <w:p w14:paraId="48BBD447" w14:textId="77777777" w:rsidR="00130180" w:rsidRDefault="00130180" w:rsidP="00513100">
      <w:pPr>
        <w:pStyle w:val="Textpoznpodarou"/>
      </w:pPr>
      <w:r w:rsidRPr="004406FF">
        <w:rPr>
          <w:rStyle w:val="Znakypropoznmkupodarou"/>
          <w:rFonts w:ascii="Times New Roman" w:hAnsi="Times New Roman"/>
        </w:rPr>
        <w:footnoteRef/>
      </w:r>
      <w:r w:rsidRPr="004406FF">
        <w:rPr>
          <w:rFonts w:ascii="Times New Roman" w:hAnsi="Times New Roman"/>
        </w:rPr>
        <w:tab/>
        <w:t>Opakovaně znamená pro účely této Smlouvy následující: Poskytovatel překročil sjednané termíny pro řešení Hlášení v průběhu 12 měsíců alespoň třikrát o více než 30% a Objednatel jej na tuto skutečnost písemně upozornil.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24C9806"/>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b w:val="0"/>
        <w:color w:val="auto"/>
      </w:rPr>
    </w:lvl>
    <w:lvl w:ilvl="2">
      <w:start w:val="1"/>
      <w:numFmt w:val="decimal"/>
      <w:pStyle w:val="Nadpis3"/>
      <w:lvlText w:val="%1.%2.%3"/>
      <w:lvlJc w:val="left"/>
      <w:pPr>
        <w:ind w:left="720" w:hanging="720"/>
      </w:pPr>
      <w:rPr>
        <w:rFonts w:cs="Times New Roman"/>
        <w:b w:val="0"/>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OpenSymbol" w:hAnsi="OpenSymbol"/>
      </w:rPr>
    </w:lvl>
    <w:lvl w:ilvl="2">
      <w:start w:val="1"/>
      <w:numFmt w:val="bullet"/>
      <w:lvlText w:val="▪"/>
      <w:lvlJc w:val="left"/>
      <w:pPr>
        <w:tabs>
          <w:tab w:val="num" w:pos="1440"/>
        </w:tabs>
      </w:pPr>
      <w:rPr>
        <w:rFonts w:ascii="OpenSymbol" w:hAnsi="Open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OpenSymbol" w:hAnsi="OpenSymbol"/>
      </w:rPr>
    </w:lvl>
    <w:lvl w:ilvl="5">
      <w:start w:val="1"/>
      <w:numFmt w:val="bullet"/>
      <w:lvlText w:val="▪"/>
      <w:lvlJc w:val="left"/>
      <w:pPr>
        <w:tabs>
          <w:tab w:val="num" w:pos="2520"/>
        </w:tabs>
      </w:pPr>
      <w:rPr>
        <w:rFonts w:ascii="OpenSymbol" w:hAnsi="Open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OpenSymbol" w:hAnsi="OpenSymbol"/>
      </w:rPr>
    </w:lvl>
    <w:lvl w:ilvl="8">
      <w:start w:val="1"/>
      <w:numFmt w:val="bullet"/>
      <w:lvlText w:val="▪"/>
      <w:lvlJc w:val="left"/>
      <w:pPr>
        <w:tabs>
          <w:tab w:val="num" w:pos="3600"/>
        </w:tabs>
      </w:pPr>
      <w:rPr>
        <w:rFonts w:ascii="OpenSymbol" w:hAnsi="OpenSymbol"/>
      </w:rPr>
    </w:lvl>
  </w:abstractNum>
  <w:abstractNum w:abstractNumId="2" w15:restartNumberingAfterBreak="0">
    <w:nsid w:val="00000004"/>
    <w:multiLevelType w:val="multilevel"/>
    <w:tmpl w:val="00000004"/>
    <w:name w:val="WW8Num4"/>
    <w:lvl w:ilvl="0">
      <w:start w:val="1"/>
      <w:numFmt w:val="decimal"/>
      <w:pStyle w:val="Nadpis10"/>
      <w:lvlText w:val="%1"/>
      <w:lvlJc w:val="left"/>
      <w:pPr>
        <w:tabs>
          <w:tab w:val="num" w:pos="432"/>
        </w:tabs>
      </w:pPr>
      <w:rPr>
        <w:rFonts w:cs="Times New Roman"/>
      </w:rPr>
    </w:lvl>
    <w:lvl w:ilvl="1">
      <w:start w:val="1"/>
      <w:numFmt w:val="decimal"/>
      <w:lvlText w:val="%1.%2"/>
      <w:lvlJc w:val="left"/>
      <w:pPr>
        <w:tabs>
          <w:tab w:val="num" w:pos="576"/>
        </w:tabs>
      </w:pPr>
      <w:rPr>
        <w:rFonts w:cs="Times New Roman"/>
      </w:rPr>
    </w:lvl>
    <w:lvl w:ilvl="2">
      <w:start w:val="1"/>
      <w:numFmt w:val="decimal"/>
      <w:lvlText w:val="%1.%2.%3"/>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3" w15:restartNumberingAfterBreak="0">
    <w:nsid w:val="00000005"/>
    <w:multiLevelType w:val="singleLevel"/>
    <w:tmpl w:val="00000005"/>
    <w:name w:val="WW8Num6"/>
    <w:lvl w:ilvl="0">
      <w:numFmt w:val="bullet"/>
      <w:lvlText w:val="-"/>
      <w:lvlJc w:val="left"/>
      <w:pPr>
        <w:tabs>
          <w:tab w:val="num" w:pos="1425"/>
        </w:tabs>
        <w:ind w:left="1425" w:hanging="705"/>
      </w:pPr>
      <w:rPr>
        <w:rFonts w:ascii="Tahoma" w:hAnsi="Tahoma"/>
      </w:rPr>
    </w:lvl>
  </w:abstractNum>
  <w:abstractNum w:abstractNumId="4" w15:restartNumberingAfterBreak="0">
    <w:nsid w:val="00000006"/>
    <w:multiLevelType w:val="singleLevel"/>
    <w:tmpl w:val="00000006"/>
    <w:name w:val="WW8Num7"/>
    <w:lvl w:ilvl="0">
      <w:start w:val="1"/>
      <w:numFmt w:val="upperRoman"/>
      <w:lvlText w:val="%1."/>
      <w:lvlJc w:val="left"/>
      <w:pPr>
        <w:tabs>
          <w:tab w:val="num" w:pos="1428"/>
        </w:tabs>
        <w:ind w:left="1428" w:hanging="180"/>
      </w:pPr>
      <w:rPr>
        <w:rFonts w:cs="Times New Roman"/>
      </w:rPr>
    </w:lvl>
  </w:abstractNum>
  <w:abstractNum w:abstractNumId="5" w15:restartNumberingAfterBreak="0">
    <w:nsid w:val="00000007"/>
    <w:multiLevelType w:val="singleLevel"/>
    <w:tmpl w:val="00000007"/>
    <w:name w:val="WW8Num8"/>
    <w:lvl w:ilvl="0">
      <w:start w:val="1"/>
      <w:numFmt w:val="decimal"/>
      <w:lvlText w:val="%1."/>
      <w:lvlJc w:val="left"/>
      <w:pPr>
        <w:tabs>
          <w:tab w:val="num" w:pos="720"/>
        </w:tabs>
        <w:ind w:left="720" w:hanging="360"/>
      </w:pPr>
      <w:rPr>
        <w:rFonts w:cs="Times New Roman"/>
      </w:rPr>
    </w:lvl>
  </w:abstractNum>
  <w:abstractNum w:abstractNumId="6" w15:restartNumberingAfterBreak="0">
    <w:nsid w:val="00000008"/>
    <w:multiLevelType w:val="multilevel"/>
    <w:tmpl w:val="00000008"/>
    <w:name w:val="WW8Num9"/>
    <w:lvl w:ilvl="0">
      <w:numFmt w:val="bullet"/>
      <w:lvlText w:val="-"/>
      <w:lvlJc w:val="left"/>
      <w:pPr>
        <w:tabs>
          <w:tab w:val="num" w:pos="1771"/>
        </w:tabs>
        <w:ind w:left="1771" w:hanging="705"/>
      </w:pPr>
      <w:rPr>
        <w:rFonts w:ascii="Tahoma" w:hAnsi="Tahoma"/>
      </w:rPr>
    </w:lvl>
    <w:lvl w:ilvl="1">
      <w:start w:val="1"/>
      <w:numFmt w:val="decimal"/>
      <w:lvlText w:val="%1.%2"/>
      <w:lvlJc w:val="left"/>
      <w:pPr>
        <w:tabs>
          <w:tab w:val="num" w:pos="1642"/>
        </w:tabs>
      </w:pPr>
      <w:rPr>
        <w:rFonts w:cs="Times New Roman"/>
      </w:rPr>
    </w:lvl>
    <w:lvl w:ilvl="2">
      <w:start w:val="1"/>
      <w:numFmt w:val="decimal"/>
      <w:lvlText w:val="%1.%2.%3"/>
      <w:lvlJc w:val="left"/>
      <w:pPr>
        <w:tabs>
          <w:tab w:val="num" w:pos="1786"/>
        </w:tabs>
      </w:pPr>
      <w:rPr>
        <w:rFonts w:cs="Times New Roman"/>
      </w:rPr>
    </w:lvl>
    <w:lvl w:ilvl="3">
      <w:start w:val="1"/>
      <w:numFmt w:val="none"/>
      <w:lvlText w:val=""/>
      <w:lvlJc w:val="left"/>
      <w:pPr>
        <w:tabs>
          <w:tab w:val="num" w:pos="1930"/>
        </w:tabs>
      </w:pPr>
      <w:rPr>
        <w:rFonts w:cs="Times New Roman"/>
      </w:rPr>
    </w:lvl>
    <w:lvl w:ilvl="4">
      <w:start w:val="1"/>
      <w:numFmt w:val="none"/>
      <w:lvlText w:val=""/>
      <w:lvlJc w:val="left"/>
      <w:pPr>
        <w:tabs>
          <w:tab w:val="num" w:pos="2074"/>
        </w:tabs>
      </w:pPr>
      <w:rPr>
        <w:rFonts w:cs="Times New Roman"/>
      </w:rPr>
    </w:lvl>
    <w:lvl w:ilvl="5">
      <w:start w:val="1"/>
      <w:numFmt w:val="none"/>
      <w:lvlText w:val=""/>
      <w:lvlJc w:val="left"/>
      <w:pPr>
        <w:tabs>
          <w:tab w:val="num" w:pos="2218"/>
        </w:tabs>
      </w:pPr>
      <w:rPr>
        <w:rFonts w:cs="Times New Roman"/>
      </w:rPr>
    </w:lvl>
    <w:lvl w:ilvl="6">
      <w:start w:val="1"/>
      <w:numFmt w:val="none"/>
      <w:lvlText w:val=""/>
      <w:lvlJc w:val="left"/>
      <w:pPr>
        <w:tabs>
          <w:tab w:val="num" w:pos="2362"/>
        </w:tabs>
      </w:pPr>
      <w:rPr>
        <w:rFonts w:cs="Times New Roman"/>
      </w:rPr>
    </w:lvl>
    <w:lvl w:ilvl="7">
      <w:start w:val="1"/>
      <w:numFmt w:val="none"/>
      <w:lvlText w:val=""/>
      <w:lvlJc w:val="left"/>
      <w:pPr>
        <w:tabs>
          <w:tab w:val="num" w:pos="2506"/>
        </w:tabs>
      </w:pPr>
      <w:rPr>
        <w:rFonts w:cs="Times New Roman"/>
      </w:rPr>
    </w:lvl>
    <w:lvl w:ilvl="8">
      <w:start w:val="1"/>
      <w:numFmt w:val="none"/>
      <w:lvlText w:val=""/>
      <w:lvlJc w:val="left"/>
      <w:pPr>
        <w:tabs>
          <w:tab w:val="num" w:pos="2650"/>
        </w:tabs>
      </w:pPr>
      <w:rPr>
        <w:rFonts w:cs="Times New Roman"/>
      </w:rPr>
    </w:lvl>
  </w:abstractNum>
  <w:abstractNum w:abstractNumId="7" w15:restartNumberingAfterBreak="0">
    <w:nsid w:val="00000011"/>
    <w:multiLevelType w:val="multilevel"/>
    <w:tmpl w:val="C85CE3C6"/>
    <w:name w:val="WW8Num17"/>
    <w:lvl w:ilvl="0">
      <w:start w:val="3"/>
      <w:numFmt w:val="decimal"/>
      <w:lvlText w:val="%1"/>
      <w:lvlJc w:val="left"/>
      <w:pPr>
        <w:tabs>
          <w:tab w:val="num" w:pos="360"/>
        </w:tabs>
      </w:pPr>
      <w:rPr>
        <w:rFonts w:cs="Times New Roman" w:hint="default"/>
        <w:b/>
      </w:rPr>
    </w:lvl>
    <w:lvl w:ilvl="1">
      <w:start w:val="1"/>
      <w:numFmt w:val="decimal"/>
      <w:lvlText w:val="4.%2"/>
      <w:lvlJc w:val="left"/>
      <w:pPr>
        <w:tabs>
          <w:tab w:val="num" w:pos="928"/>
        </w:tabs>
      </w:pPr>
      <w:rPr>
        <w:rFonts w:cs="Times New Roman" w:hint="default"/>
        <w:sz w:val="22"/>
        <w:szCs w:val="22"/>
      </w:rPr>
    </w:lvl>
    <w:lvl w:ilvl="2">
      <w:start w:val="1"/>
      <w:numFmt w:val="decimal"/>
      <w:lvlText w:val="%1.%2.%3"/>
      <w:lvlJc w:val="left"/>
      <w:pPr>
        <w:tabs>
          <w:tab w:val="num" w:pos="1856"/>
        </w:tabs>
      </w:pPr>
      <w:rPr>
        <w:rFonts w:cs="Times New Roman" w:hint="default"/>
        <w:b/>
      </w:rPr>
    </w:lvl>
    <w:lvl w:ilvl="3">
      <w:start w:val="1"/>
      <w:numFmt w:val="decimal"/>
      <w:lvlText w:val="%1.%2.%3.%4"/>
      <w:lvlJc w:val="left"/>
      <w:pPr>
        <w:tabs>
          <w:tab w:val="num" w:pos="2424"/>
        </w:tabs>
      </w:pPr>
      <w:rPr>
        <w:rFonts w:cs="Times New Roman" w:hint="default"/>
        <w:b/>
      </w:rPr>
    </w:lvl>
    <w:lvl w:ilvl="4">
      <w:start w:val="1"/>
      <w:numFmt w:val="decimal"/>
      <w:lvlText w:val="%1.%2.%3.%4.%5"/>
      <w:lvlJc w:val="left"/>
      <w:pPr>
        <w:tabs>
          <w:tab w:val="num" w:pos="3352"/>
        </w:tabs>
      </w:pPr>
      <w:rPr>
        <w:rFonts w:cs="Times New Roman" w:hint="default"/>
        <w:b/>
      </w:rPr>
    </w:lvl>
    <w:lvl w:ilvl="5">
      <w:start w:val="1"/>
      <w:numFmt w:val="decimal"/>
      <w:lvlText w:val="%1.%2.%3.%4.%5.%6"/>
      <w:lvlJc w:val="left"/>
      <w:pPr>
        <w:tabs>
          <w:tab w:val="num" w:pos="3920"/>
        </w:tabs>
      </w:pPr>
      <w:rPr>
        <w:rFonts w:cs="Times New Roman" w:hint="default"/>
        <w:b/>
      </w:rPr>
    </w:lvl>
    <w:lvl w:ilvl="6">
      <w:start w:val="1"/>
      <w:numFmt w:val="decimal"/>
      <w:lvlText w:val="%1.%2.%3.%4.%5.%6.%7"/>
      <w:lvlJc w:val="left"/>
      <w:pPr>
        <w:tabs>
          <w:tab w:val="num" w:pos="4848"/>
        </w:tabs>
      </w:pPr>
      <w:rPr>
        <w:rFonts w:cs="Times New Roman" w:hint="default"/>
        <w:b/>
      </w:rPr>
    </w:lvl>
    <w:lvl w:ilvl="7">
      <w:start w:val="1"/>
      <w:numFmt w:val="decimal"/>
      <w:lvlText w:val="%1.%2.%3.%4.%5.%6.%7.%8"/>
      <w:lvlJc w:val="left"/>
      <w:pPr>
        <w:tabs>
          <w:tab w:val="num" w:pos="5416"/>
        </w:tabs>
      </w:pPr>
      <w:rPr>
        <w:rFonts w:cs="Times New Roman" w:hint="default"/>
        <w:b/>
      </w:rPr>
    </w:lvl>
    <w:lvl w:ilvl="8">
      <w:start w:val="1"/>
      <w:numFmt w:val="decimal"/>
      <w:lvlText w:val="%1.%2.%3.%4.%5.%6.%7.%8.%9"/>
      <w:lvlJc w:val="left"/>
      <w:pPr>
        <w:tabs>
          <w:tab w:val="num" w:pos="5984"/>
        </w:tabs>
      </w:pPr>
      <w:rPr>
        <w:rFonts w:cs="Times New Roman" w:hint="default"/>
        <w:b/>
      </w:rPr>
    </w:lvl>
  </w:abstractNum>
  <w:abstractNum w:abstractNumId="8" w15:restartNumberingAfterBreak="0">
    <w:nsid w:val="03B972B1"/>
    <w:multiLevelType w:val="hybridMultilevel"/>
    <w:tmpl w:val="F7C4D59A"/>
    <w:lvl w:ilvl="0" w:tplc="D4CC2E3C">
      <w:start w:val="1"/>
      <w:numFmt w:val="lowerLetter"/>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23227E6B"/>
    <w:multiLevelType w:val="hybridMultilevel"/>
    <w:tmpl w:val="39A03484"/>
    <w:lvl w:ilvl="0" w:tplc="D4CC2E3C">
      <w:start w:val="1"/>
      <w:numFmt w:val="lowerLetter"/>
      <w:lvlText w:val="%1)"/>
      <w:lvlJc w:val="left"/>
      <w:pPr>
        <w:ind w:left="1920" w:hanging="360"/>
      </w:pPr>
      <w:rPr>
        <w:rFonts w:cs="Times New Roman" w:hint="default"/>
        <w:color w:val="auto"/>
      </w:rPr>
    </w:lvl>
    <w:lvl w:ilvl="1" w:tplc="04050019" w:tentative="1">
      <w:start w:val="1"/>
      <w:numFmt w:val="lowerLetter"/>
      <w:lvlText w:val="%2."/>
      <w:lvlJc w:val="left"/>
      <w:pPr>
        <w:ind w:left="2640" w:hanging="360"/>
      </w:pPr>
      <w:rPr>
        <w:rFonts w:cs="Times New Roman"/>
      </w:rPr>
    </w:lvl>
    <w:lvl w:ilvl="2" w:tplc="0405001B" w:tentative="1">
      <w:start w:val="1"/>
      <w:numFmt w:val="lowerRoman"/>
      <w:lvlText w:val="%3."/>
      <w:lvlJc w:val="right"/>
      <w:pPr>
        <w:ind w:left="3360" w:hanging="180"/>
      </w:pPr>
      <w:rPr>
        <w:rFonts w:cs="Times New Roman"/>
      </w:rPr>
    </w:lvl>
    <w:lvl w:ilvl="3" w:tplc="0405000F" w:tentative="1">
      <w:start w:val="1"/>
      <w:numFmt w:val="decimal"/>
      <w:lvlText w:val="%4."/>
      <w:lvlJc w:val="left"/>
      <w:pPr>
        <w:ind w:left="4080" w:hanging="360"/>
      </w:pPr>
      <w:rPr>
        <w:rFonts w:cs="Times New Roman"/>
      </w:rPr>
    </w:lvl>
    <w:lvl w:ilvl="4" w:tplc="04050019" w:tentative="1">
      <w:start w:val="1"/>
      <w:numFmt w:val="lowerLetter"/>
      <w:lvlText w:val="%5."/>
      <w:lvlJc w:val="left"/>
      <w:pPr>
        <w:ind w:left="4800" w:hanging="360"/>
      </w:pPr>
      <w:rPr>
        <w:rFonts w:cs="Times New Roman"/>
      </w:rPr>
    </w:lvl>
    <w:lvl w:ilvl="5" w:tplc="0405001B" w:tentative="1">
      <w:start w:val="1"/>
      <w:numFmt w:val="lowerRoman"/>
      <w:lvlText w:val="%6."/>
      <w:lvlJc w:val="right"/>
      <w:pPr>
        <w:ind w:left="5520" w:hanging="180"/>
      </w:pPr>
      <w:rPr>
        <w:rFonts w:cs="Times New Roman"/>
      </w:rPr>
    </w:lvl>
    <w:lvl w:ilvl="6" w:tplc="0405000F" w:tentative="1">
      <w:start w:val="1"/>
      <w:numFmt w:val="decimal"/>
      <w:lvlText w:val="%7."/>
      <w:lvlJc w:val="left"/>
      <w:pPr>
        <w:ind w:left="6240" w:hanging="360"/>
      </w:pPr>
      <w:rPr>
        <w:rFonts w:cs="Times New Roman"/>
      </w:rPr>
    </w:lvl>
    <w:lvl w:ilvl="7" w:tplc="04050019" w:tentative="1">
      <w:start w:val="1"/>
      <w:numFmt w:val="lowerLetter"/>
      <w:lvlText w:val="%8."/>
      <w:lvlJc w:val="left"/>
      <w:pPr>
        <w:ind w:left="6960" w:hanging="360"/>
      </w:pPr>
      <w:rPr>
        <w:rFonts w:cs="Times New Roman"/>
      </w:rPr>
    </w:lvl>
    <w:lvl w:ilvl="8" w:tplc="0405001B" w:tentative="1">
      <w:start w:val="1"/>
      <w:numFmt w:val="lowerRoman"/>
      <w:lvlText w:val="%9."/>
      <w:lvlJc w:val="right"/>
      <w:pPr>
        <w:ind w:left="7680" w:hanging="180"/>
      </w:pPr>
      <w:rPr>
        <w:rFonts w:cs="Times New Roman"/>
      </w:rPr>
    </w:lvl>
  </w:abstractNum>
  <w:abstractNum w:abstractNumId="10" w15:restartNumberingAfterBreak="0">
    <w:nsid w:val="251C535A"/>
    <w:multiLevelType w:val="multilevel"/>
    <w:tmpl w:val="EE3408E6"/>
    <w:lvl w:ilvl="0">
      <w:start w:val="1"/>
      <w:numFmt w:val="bullet"/>
      <w:lvlText w:val=""/>
      <w:lvlJc w:val="left"/>
      <w:pPr>
        <w:tabs>
          <w:tab w:val="num" w:pos="720"/>
        </w:tabs>
        <w:ind w:left="527" w:hanging="30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1" w15:restartNumberingAfterBreak="0">
    <w:nsid w:val="3D06581C"/>
    <w:multiLevelType w:val="hybridMultilevel"/>
    <w:tmpl w:val="E3722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0D68E4"/>
    <w:multiLevelType w:val="multilevel"/>
    <w:tmpl w:val="B24C980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b w:val="0"/>
        <w:color w:val="auto"/>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462A0ABC"/>
    <w:multiLevelType w:val="hybridMultilevel"/>
    <w:tmpl w:val="BC2EDC60"/>
    <w:lvl w:ilvl="0" w:tplc="B900DCC2">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4" w15:restartNumberingAfterBreak="0">
    <w:nsid w:val="4CD07C97"/>
    <w:multiLevelType w:val="hybridMultilevel"/>
    <w:tmpl w:val="028C27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AB4ECB"/>
    <w:multiLevelType w:val="hybridMultilevel"/>
    <w:tmpl w:val="F7309AEA"/>
    <w:lvl w:ilvl="0" w:tplc="00000005">
      <w:numFmt w:val="bullet"/>
      <w:lvlText w:val="-"/>
      <w:lvlJc w:val="left"/>
      <w:pPr>
        <w:tabs>
          <w:tab w:val="num" w:pos="705"/>
        </w:tabs>
        <w:ind w:left="705" w:hanging="705"/>
      </w:pPr>
      <w:rPr>
        <w:rFonts w:ascii="Tahoma" w:hAnsi="Tahoma"/>
      </w:rPr>
    </w:lvl>
    <w:lvl w:ilvl="1" w:tplc="04050003" w:tentative="1">
      <w:start w:val="1"/>
      <w:numFmt w:val="bullet"/>
      <w:lvlText w:val="o"/>
      <w:lvlJc w:val="left"/>
      <w:pPr>
        <w:ind w:left="720" w:hanging="360"/>
      </w:pPr>
      <w:rPr>
        <w:rFonts w:ascii="Courier New" w:hAnsi="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6" w15:restartNumberingAfterBreak="0">
    <w:nsid w:val="66BE509D"/>
    <w:multiLevelType w:val="hybridMultilevel"/>
    <w:tmpl w:val="D228FBB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1C0886"/>
    <w:multiLevelType w:val="multilevel"/>
    <w:tmpl w:val="B24C980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b w:val="0"/>
        <w:color w:val="auto"/>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7F9F3997"/>
    <w:multiLevelType w:val="multilevel"/>
    <w:tmpl w:val="09DC7EAE"/>
    <w:lvl w:ilvl="0">
      <w:numFmt w:val="bullet"/>
      <w:lvlText w:val="-"/>
      <w:lvlJc w:val="left"/>
      <w:pPr>
        <w:tabs>
          <w:tab w:val="num" w:pos="1425"/>
        </w:tabs>
        <w:ind w:left="1425" w:hanging="360"/>
      </w:pPr>
      <w:rPr>
        <w:rFonts w:ascii="Tahoma" w:eastAsia="Times New Roman" w:hAnsi="Tahoma" w:hint="default"/>
      </w:rPr>
    </w:lvl>
    <w:lvl w:ilvl="1">
      <w:start w:val="1"/>
      <w:numFmt w:val="decimal"/>
      <w:lvlText w:val="%1.%2"/>
      <w:lvlJc w:val="left"/>
      <w:pPr>
        <w:tabs>
          <w:tab w:val="num" w:pos="1641"/>
        </w:tabs>
      </w:pPr>
      <w:rPr>
        <w:rFonts w:cs="Times New Roman"/>
      </w:rPr>
    </w:lvl>
    <w:lvl w:ilvl="2">
      <w:start w:val="1"/>
      <w:numFmt w:val="decimal"/>
      <w:lvlText w:val="%1.%2.%3"/>
      <w:lvlJc w:val="left"/>
      <w:pPr>
        <w:tabs>
          <w:tab w:val="num" w:pos="1785"/>
        </w:tabs>
      </w:pPr>
      <w:rPr>
        <w:rFonts w:cs="Times New Roman"/>
      </w:rPr>
    </w:lvl>
    <w:lvl w:ilvl="3">
      <w:start w:val="1"/>
      <w:numFmt w:val="none"/>
      <w:lvlText w:val=""/>
      <w:lvlJc w:val="left"/>
      <w:pPr>
        <w:tabs>
          <w:tab w:val="num" w:pos="1929"/>
        </w:tabs>
      </w:pPr>
      <w:rPr>
        <w:rFonts w:cs="Times New Roman"/>
      </w:rPr>
    </w:lvl>
    <w:lvl w:ilvl="4">
      <w:start w:val="1"/>
      <w:numFmt w:val="none"/>
      <w:lvlText w:val=""/>
      <w:lvlJc w:val="left"/>
      <w:pPr>
        <w:tabs>
          <w:tab w:val="num" w:pos="2073"/>
        </w:tabs>
      </w:pPr>
      <w:rPr>
        <w:rFonts w:cs="Times New Roman"/>
      </w:rPr>
    </w:lvl>
    <w:lvl w:ilvl="5">
      <w:start w:val="1"/>
      <w:numFmt w:val="none"/>
      <w:lvlText w:val=""/>
      <w:lvlJc w:val="left"/>
      <w:pPr>
        <w:tabs>
          <w:tab w:val="num" w:pos="2217"/>
        </w:tabs>
      </w:pPr>
      <w:rPr>
        <w:rFonts w:cs="Times New Roman"/>
      </w:rPr>
    </w:lvl>
    <w:lvl w:ilvl="6">
      <w:start w:val="1"/>
      <w:numFmt w:val="none"/>
      <w:lvlText w:val=""/>
      <w:lvlJc w:val="left"/>
      <w:pPr>
        <w:tabs>
          <w:tab w:val="num" w:pos="2361"/>
        </w:tabs>
      </w:pPr>
      <w:rPr>
        <w:rFonts w:cs="Times New Roman"/>
      </w:rPr>
    </w:lvl>
    <w:lvl w:ilvl="7">
      <w:start w:val="1"/>
      <w:numFmt w:val="none"/>
      <w:lvlText w:val=""/>
      <w:lvlJc w:val="left"/>
      <w:pPr>
        <w:tabs>
          <w:tab w:val="num" w:pos="2505"/>
        </w:tabs>
      </w:pPr>
      <w:rPr>
        <w:rFonts w:cs="Times New Roman"/>
      </w:rPr>
    </w:lvl>
    <w:lvl w:ilvl="8">
      <w:start w:val="1"/>
      <w:numFmt w:val="none"/>
      <w:lvlText w:val=""/>
      <w:lvlJc w:val="left"/>
      <w:pPr>
        <w:tabs>
          <w:tab w:val="num" w:pos="2649"/>
        </w:tabs>
      </w:pPr>
      <w:rPr>
        <w:rFonts w:cs="Times New Roman"/>
      </w:rPr>
    </w:lvl>
  </w:abstractNum>
  <w:num w:numId="1" w16cid:durableId="1112555269">
    <w:abstractNumId w:val="0"/>
  </w:num>
  <w:num w:numId="2" w16cid:durableId="932588366">
    <w:abstractNumId w:val="2"/>
  </w:num>
  <w:num w:numId="3" w16cid:durableId="624583057">
    <w:abstractNumId w:val="3"/>
  </w:num>
  <w:num w:numId="4" w16cid:durableId="1826816672">
    <w:abstractNumId w:val="8"/>
  </w:num>
  <w:num w:numId="5" w16cid:durableId="78797275">
    <w:abstractNumId w:val="18"/>
  </w:num>
  <w:num w:numId="6" w16cid:durableId="2116248436">
    <w:abstractNumId w:val="13"/>
  </w:num>
  <w:num w:numId="7" w16cid:durableId="981933501">
    <w:abstractNumId w:val="14"/>
  </w:num>
  <w:num w:numId="8" w16cid:durableId="1768379911">
    <w:abstractNumId w:val="0"/>
    <w:lvlOverride w:ilvl="0">
      <w:startOverride w:val="1"/>
    </w:lvlOverride>
  </w:num>
  <w:num w:numId="9" w16cid:durableId="575938836">
    <w:abstractNumId w:val="9"/>
  </w:num>
  <w:num w:numId="10" w16cid:durableId="1124275237">
    <w:abstractNumId w:val="16"/>
  </w:num>
  <w:num w:numId="11" w16cid:durableId="467405681">
    <w:abstractNumId w:val="10"/>
  </w:num>
  <w:num w:numId="12" w16cid:durableId="870921794">
    <w:abstractNumId w:val="15"/>
  </w:num>
  <w:num w:numId="13" w16cid:durableId="1221135743">
    <w:abstractNumId w:val="0"/>
  </w:num>
  <w:num w:numId="14" w16cid:durableId="823857463">
    <w:abstractNumId w:val="11"/>
  </w:num>
  <w:num w:numId="15" w16cid:durableId="1258715407">
    <w:abstractNumId w:val="0"/>
  </w:num>
  <w:num w:numId="16" w16cid:durableId="573201028">
    <w:abstractNumId w:val="17"/>
  </w:num>
  <w:num w:numId="17" w16cid:durableId="610287433">
    <w:abstractNumId w:val="12"/>
  </w:num>
  <w:num w:numId="18" w16cid:durableId="1510559629">
    <w:abstractNumId w:val="0"/>
  </w:num>
  <w:num w:numId="19" w16cid:durableId="1552613911">
    <w:abstractNumId w:val="0"/>
  </w:num>
  <w:num w:numId="20" w16cid:durableId="98312375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9B"/>
    <w:rsid w:val="00002284"/>
    <w:rsid w:val="00002E59"/>
    <w:rsid w:val="000059B7"/>
    <w:rsid w:val="00007D48"/>
    <w:rsid w:val="00012F0F"/>
    <w:rsid w:val="0001488E"/>
    <w:rsid w:val="00032123"/>
    <w:rsid w:val="00033ED3"/>
    <w:rsid w:val="00035B80"/>
    <w:rsid w:val="0004205C"/>
    <w:rsid w:val="0005183C"/>
    <w:rsid w:val="00061E3B"/>
    <w:rsid w:val="00062049"/>
    <w:rsid w:val="000724E9"/>
    <w:rsid w:val="00076862"/>
    <w:rsid w:val="00076B30"/>
    <w:rsid w:val="000776E7"/>
    <w:rsid w:val="00077DBD"/>
    <w:rsid w:val="00077E34"/>
    <w:rsid w:val="00085EA4"/>
    <w:rsid w:val="00091795"/>
    <w:rsid w:val="00094F1A"/>
    <w:rsid w:val="000A3609"/>
    <w:rsid w:val="000B0ACE"/>
    <w:rsid w:val="000B0C63"/>
    <w:rsid w:val="000B24C8"/>
    <w:rsid w:val="000B5826"/>
    <w:rsid w:val="000C1C5E"/>
    <w:rsid w:val="000C6206"/>
    <w:rsid w:val="000D4E42"/>
    <w:rsid w:val="000D6BF9"/>
    <w:rsid w:val="000D72B9"/>
    <w:rsid w:val="000E691A"/>
    <w:rsid w:val="000F00CC"/>
    <w:rsid w:val="000F425D"/>
    <w:rsid w:val="000F4AF6"/>
    <w:rsid w:val="000F62BE"/>
    <w:rsid w:val="00103B28"/>
    <w:rsid w:val="00104814"/>
    <w:rsid w:val="001104F6"/>
    <w:rsid w:val="00114572"/>
    <w:rsid w:val="00123AB5"/>
    <w:rsid w:val="001263C8"/>
    <w:rsid w:val="00130180"/>
    <w:rsid w:val="00131061"/>
    <w:rsid w:val="001329DA"/>
    <w:rsid w:val="001373FB"/>
    <w:rsid w:val="00137811"/>
    <w:rsid w:val="00140A3A"/>
    <w:rsid w:val="001457B0"/>
    <w:rsid w:val="00146B90"/>
    <w:rsid w:val="00154514"/>
    <w:rsid w:val="00155572"/>
    <w:rsid w:val="00160820"/>
    <w:rsid w:val="00165A94"/>
    <w:rsid w:val="001661CB"/>
    <w:rsid w:val="001678C0"/>
    <w:rsid w:val="001679DA"/>
    <w:rsid w:val="00182B26"/>
    <w:rsid w:val="00185ABA"/>
    <w:rsid w:val="0018661A"/>
    <w:rsid w:val="00190194"/>
    <w:rsid w:val="00195CD4"/>
    <w:rsid w:val="001962A3"/>
    <w:rsid w:val="00197D08"/>
    <w:rsid w:val="001A24B8"/>
    <w:rsid w:val="001A57A4"/>
    <w:rsid w:val="001A6C17"/>
    <w:rsid w:val="001A78A2"/>
    <w:rsid w:val="001B0F93"/>
    <w:rsid w:val="001B2999"/>
    <w:rsid w:val="001B2C80"/>
    <w:rsid w:val="001B42EB"/>
    <w:rsid w:val="001C0619"/>
    <w:rsid w:val="001C0B19"/>
    <w:rsid w:val="001D6602"/>
    <w:rsid w:val="001E1E69"/>
    <w:rsid w:val="001F0953"/>
    <w:rsid w:val="001F2C94"/>
    <w:rsid w:val="00201C9B"/>
    <w:rsid w:val="0020210A"/>
    <w:rsid w:val="002109E3"/>
    <w:rsid w:val="00215EF4"/>
    <w:rsid w:val="0022468A"/>
    <w:rsid w:val="002250E5"/>
    <w:rsid w:val="00233236"/>
    <w:rsid w:val="00234B3E"/>
    <w:rsid w:val="0023577C"/>
    <w:rsid w:val="00235950"/>
    <w:rsid w:val="00243294"/>
    <w:rsid w:val="00254E09"/>
    <w:rsid w:val="002561BC"/>
    <w:rsid w:val="00260168"/>
    <w:rsid w:val="00260F50"/>
    <w:rsid w:val="002625D5"/>
    <w:rsid w:val="00270683"/>
    <w:rsid w:val="00276153"/>
    <w:rsid w:val="00277178"/>
    <w:rsid w:val="002807DB"/>
    <w:rsid w:val="00280E20"/>
    <w:rsid w:val="002818C7"/>
    <w:rsid w:val="00284FF7"/>
    <w:rsid w:val="002861C3"/>
    <w:rsid w:val="00286516"/>
    <w:rsid w:val="002A1161"/>
    <w:rsid w:val="002A25EA"/>
    <w:rsid w:val="002A5FD0"/>
    <w:rsid w:val="002B06AE"/>
    <w:rsid w:val="002B4E20"/>
    <w:rsid w:val="002B6F2C"/>
    <w:rsid w:val="002C0275"/>
    <w:rsid w:val="002C2103"/>
    <w:rsid w:val="002C3716"/>
    <w:rsid w:val="002D0235"/>
    <w:rsid w:val="002D1881"/>
    <w:rsid w:val="002D2C4A"/>
    <w:rsid w:val="002E0A11"/>
    <w:rsid w:val="002E13B7"/>
    <w:rsid w:val="002E5B28"/>
    <w:rsid w:val="002F0595"/>
    <w:rsid w:val="002F067D"/>
    <w:rsid w:val="002F1F60"/>
    <w:rsid w:val="002F472E"/>
    <w:rsid w:val="002F51AE"/>
    <w:rsid w:val="00300B64"/>
    <w:rsid w:val="0030643F"/>
    <w:rsid w:val="00307E6C"/>
    <w:rsid w:val="00311816"/>
    <w:rsid w:val="003176D2"/>
    <w:rsid w:val="00317F81"/>
    <w:rsid w:val="00326110"/>
    <w:rsid w:val="00336F06"/>
    <w:rsid w:val="0034400E"/>
    <w:rsid w:val="00357F1A"/>
    <w:rsid w:val="00361B82"/>
    <w:rsid w:val="00362A62"/>
    <w:rsid w:val="00371F94"/>
    <w:rsid w:val="00374FF4"/>
    <w:rsid w:val="00377D7E"/>
    <w:rsid w:val="0038004B"/>
    <w:rsid w:val="00384074"/>
    <w:rsid w:val="003855D2"/>
    <w:rsid w:val="00393AD3"/>
    <w:rsid w:val="003A3A96"/>
    <w:rsid w:val="003A4121"/>
    <w:rsid w:val="003A5B89"/>
    <w:rsid w:val="003A7163"/>
    <w:rsid w:val="003B2E3A"/>
    <w:rsid w:val="003B6D24"/>
    <w:rsid w:val="003C4CC2"/>
    <w:rsid w:val="003D644F"/>
    <w:rsid w:val="003D6C52"/>
    <w:rsid w:val="003E2CE9"/>
    <w:rsid w:val="003E40B2"/>
    <w:rsid w:val="003F0070"/>
    <w:rsid w:val="003F173A"/>
    <w:rsid w:val="00403A6D"/>
    <w:rsid w:val="004048F5"/>
    <w:rsid w:val="00410BEE"/>
    <w:rsid w:val="00410F63"/>
    <w:rsid w:val="00413E24"/>
    <w:rsid w:val="00417367"/>
    <w:rsid w:val="00417CBB"/>
    <w:rsid w:val="00422541"/>
    <w:rsid w:val="0042694C"/>
    <w:rsid w:val="00426CAE"/>
    <w:rsid w:val="00427E9F"/>
    <w:rsid w:val="0043222B"/>
    <w:rsid w:val="004339CD"/>
    <w:rsid w:val="00434B18"/>
    <w:rsid w:val="0043519A"/>
    <w:rsid w:val="00437A02"/>
    <w:rsid w:val="004406FF"/>
    <w:rsid w:val="00441968"/>
    <w:rsid w:val="00442837"/>
    <w:rsid w:val="0044392F"/>
    <w:rsid w:val="004451F2"/>
    <w:rsid w:val="0046155F"/>
    <w:rsid w:val="00464DA9"/>
    <w:rsid w:val="0046597E"/>
    <w:rsid w:val="00466BD8"/>
    <w:rsid w:val="004674D9"/>
    <w:rsid w:val="0047497E"/>
    <w:rsid w:val="0048454F"/>
    <w:rsid w:val="00487208"/>
    <w:rsid w:val="00496C88"/>
    <w:rsid w:val="00497A5B"/>
    <w:rsid w:val="004A5BF9"/>
    <w:rsid w:val="004B350B"/>
    <w:rsid w:val="004C1735"/>
    <w:rsid w:val="004D494E"/>
    <w:rsid w:val="004D4A12"/>
    <w:rsid w:val="004D5C2A"/>
    <w:rsid w:val="004D720F"/>
    <w:rsid w:val="004E1120"/>
    <w:rsid w:val="004E1B78"/>
    <w:rsid w:val="004E2C8A"/>
    <w:rsid w:val="004E2D59"/>
    <w:rsid w:val="004E665E"/>
    <w:rsid w:val="004E764C"/>
    <w:rsid w:val="004F06E3"/>
    <w:rsid w:val="004F1B4E"/>
    <w:rsid w:val="005004C8"/>
    <w:rsid w:val="005058F4"/>
    <w:rsid w:val="00510121"/>
    <w:rsid w:val="00513100"/>
    <w:rsid w:val="00515577"/>
    <w:rsid w:val="00516AB1"/>
    <w:rsid w:val="005226A6"/>
    <w:rsid w:val="00532BC1"/>
    <w:rsid w:val="00533BC5"/>
    <w:rsid w:val="00536B0C"/>
    <w:rsid w:val="0054023E"/>
    <w:rsid w:val="005403DB"/>
    <w:rsid w:val="005449A2"/>
    <w:rsid w:val="0054502B"/>
    <w:rsid w:val="00555498"/>
    <w:rsid w:val="00561B8E"/>
    <w:rsid w:val="005630E6"/>
    <w:rsid w:val="0057417C"/>
    <w:rsid w:val="00575FD2"/>
    <w:rsid w:val="0057614D"/>
    <w:rsid w:val="00580F76"/>
    <w:rsid w:val="005820B4"/>
    <w:rsid w:val="00583EF7"/>
    <w:rsid w:val="005866EE"/>
    <w:rsid w:val="005A0884"/>
    <w:rsid w:val="005A1731"/>
    <w:rsid w:val="005B0362"/>
    <w:rsid w:val="005C220C"/>
    <w:rsid w:val="005C25B6"/>
    <w:rsid w:val="005D3C15"/>
    <w:rsid w:val="005D562F"/>
    <w:rsid w:val="005E1A30"/>
    <w:rsid w:val="005E4661"/>
    <w:rsid w:val="005F66DD"/>
    <w:rsid w:val="006001A7"/>
    <w:rsid w:val="00600277"/>
    <w:rsid w:val="00603AF9"/>
    <w:rsid w:val="00607189"/>
    <w:rsid w:val="00615239"/>
    <w:rsid w:val="00616D36"/>
    <w:rsid w:val="00621D5B"/>
    <w:rsid w:val="006265C6"/>
    <w:rsid w:val="0062731E"/>
    <w:rsid w:val="0063760C"/>
    <w:rsid w:val="00642023"/>
    <w:rsid w:val="00643D0F"/>
    <w:rsid w:val="00651869"/>
    <w:rsid w:val="00652474"/>
    <w:rsid w:val="00652B6C"/>
    <w:rsid w:val="00653658"/>
    <w:rsid w:val="00657E29"/>
    <w:rsid w:val="00657E47"/>
    <w:rsid w:val="006661C2"/>
    <w:rsid w:val="00666599"/>
    <w:rsid w:val="00671571"/>
    <w:rsid w:val="00672EE7"/>
    <w:rsid w:val="006731B5"/>
    <w:rsid w:val="0067362F"/>
    <w:rsid w:val="00674D36"/>
    <w:rsid w:val="00675166"/>
    <w:rsid w:val="006824D8"/>
    <w:rsid w:val="006868BE"/>
    <w:rsid w:val="00693FC5"/>
    <w:rsid w:val="006A1C7B"/>
    <w:rsid w:val="006A2442"/>
    <w:rsid w:val="006A6F94"/>
    <w:rsid w:val="006B00E0"/>
    <w:rsid w:val="006B528F"/>
    <w:rsid w:val="006C4A61"/>
    <w:rsid w:val="006D2A42"/>
    <w:rsid w:val="006F1256"/>
    <w:rsid w:val="006F1355"/>
    <w:rsid w:val="006F2D18"/>
    <w:rsid w:val="006F35C4"/>
    <w:rsid w:val="006F6CCA"/>
    <w:rsid w:val="0071068F"/>
    <w:rsid w:val="0071140B"/>
    <w:rsid w:val="007176B4"/>
    <w:rsid w:val="00724DCD"/>
    <w:rsid w:val="00732576"/>
    <w:rsid w:val="0073608E"/>
    <w:rsid w:val="0074303D"/>
    <w:rsid w:val="00747C35"/>
    <w:rsid w:val="0076027E"/>
    <w:rsid w:val="00766102"/>
    <w:rsid w:val="007746C9"/>
    <w:rsid w:val="00776E47"/>
    <w:rsid w:val="00777AA5"/>
    <w:rsid w:val="007832B6"/>
    <w:rsid w:val="00784149"/>
    <w:rsid w:val="00787BE9"/>
    <w:rsid w:val="00793740"/>
    <w:rsid w:val="007A03CA"/>
    <w:rsid w:val="007A6DC7"/>
    <w:rsid w:val="007B1AD9"/>
    <w:rsid w:val="007C1B33"/>
    <w:rsid w:val="007C2CCE"/>
    <w:rsid w:val="007C3D19"/>
    <w:rsid w:val="007C452A"/>
    <w:rsid w:val="007C5FFD"/>
    <w:rsid w:val="007D19C3"/>
    <w:rsid w:val="007D6C42"/>
    <w:rsid w:val="007E20CF"/>
    <w:rsid w:val="007F0F46"/>
    <w:rsid w:val="007F1240"/>
    <w:rsid w:val="007F1B7E"/>
    <w:rsid w:val="007F310F"/>
    <w:rsid w:val="007F4C81"/>
    <w:rsid w:val="007F5741"/>
    <w:rsid w:val="007F7D51"/>
    <w:rsid w:val="00805098"/>
    <w:rsid w:val="00805B47"/>
    <w:rsid w:val="008117A5"/>
    <w:rsid w:val="00813CCF"/>
    <w:rsid w:val="0081448C"/>
    <w:rsid w:val="0081509F"/>
    <w:rsid w:val="0081655F"/>
    <w:rsid w:val="00820844"/>
    <w:rsid w:val="008230B5"/>
    <w:rsid w:val="008243F6"/>
    <w:rsid w:val="0083438B"/>
    <w:rsid w:val="008414CD"/>
    <w:rsid w:val="00846859"/>
    <w:rsid w:val="008473C6"/>
    <w:rsid w:val="0085137D"/>
    <w:rsid w:val="00851447"/>
    <w:rsid w:val="008519E2"/>
    <w:rsid w:val="00855775"/>
    <w:rsid w:val="008579F4"/>
    <w:rsid w:val="00862A97"/>
    <w:rsid w:val="00862B76"/>
    <w:rsid w:val="0086654B"/>
    <w:rsid w:val="0087014E"/>
    <w:rsid w:val="008733E5"/>
    <w:rsid w:val="008815CD"/>
    <w:rsid w:val="00882229"/>
    <w:rsid w:val="00885FCB"/>
    <w:rsid w:val="008913C4"/>
    <w:rsid w:val="00891EFA"/>
    <w:rsid w:val="0089391F"/>
    <w:rsid w:val="00894D55"/>
    <w:rsid w:val="00897B25"/>
    <w:rsid w:val="008A0F78"/>
    <w:rsid w:val="008A65E6"/>
    <w:rsid w:val="008A6625"/>
    <w:rsid w:val="008B4AA8"/>
    <w:rsid w:val="008C108F"/>
    <w:rsid w:val="008C3471"/>
    <w:rsid w:val="008D7969"/>
    <w:rsid w:val="008D7E1E"/>
    <w:rsid w:val="008E1052"/>
    <w:rsid w:val="008E1275"/>
    <w:rsid w:val="008E6F50"/>
    <w:rsid w:val="008F093D"/>
    <w:rsid w:val="008F1901"/>
    <w:rsid w:val="008F64A8"/>
    <w:rsid w:val="00902381"/>
    <w:rsid w:val="00910CE4"/>
    <w:rsid w:val="009159F2"/>
    <w:rsid w:val="009254D6"/>
    <w:rsid w:val="0093288B"/>
    <w:rsid w:val="00937D30"/>
    <w:rsid w:val="00944308"/>
    <w:rsid w:val="0094436E"/>
    <w:rsid w:val="00947675"/>
    <w:rsid w:val="00950E90"/>
    <w:rsid w:val="00951680"/>
    <w:rsid w:val="00951B45"/>
    <w:rsid w:val="0095513C"/>
    <w:rsid w:val="0096255F"/>
    <w:rsid w:val="009627A1"/>
    <w:rsid w:val="00963FD9"/>
    <w:rsid w:val="009676C4"/>
    <w:rsid w:val="00971129"/>
    <w:rsid w:val="0097450B"/>
    <w:rsid w:val="00974849"/>
    <w:rsid w:val="009750E1"/>
    <w:rsid w:val="009763E1"/>
    <w:rsid w:val="0098675D"/>
    <w:rsid w:val="009907D8"/>
    <w:rsid w:val="009918FD"/>
    <w:rsid w:val="00992F86"/>
    <w:rsid w:val="0099311C"/>
    <w:rsid w:val="009A3601"/>
    <w:rsid w:val="009A5EF9"/>
    <w:rsid w:val="009B0171"/>
    <w:rsid w:val="009C0DAE"/>
    <w:rsid w:val="009C1290"/>
    <w:rsid w:val="009C281C"/>
    <w:rsid w:val="009C558A"/>
    <w:rsid w:val="009D1194"/>
    <w:rsid w:val="009D7395"/>
    <w:rsid w:val="009E02E0"/>
    <w:rsid w:val="009E0E36"/>
    <w:rsid w:val="009E3A5A"/>
    <w:rsid w:val="009E4AE0"/>
    <w:rsid w:val="009E4DBF"/>
    <w:rsid w:val="009E5D45"/>
    <w:rsid w:val="009F0590"/>
    <w:rsid w:val="009F07A0"/>
    <w:rsid w:val="009F10E5"/>
    <w:rsid w:val="009F132A"/>
    <w:rsid w:val="009F1656"/>
    <w:rsid w:val="009F3682"/>
    <w:rsid w:val="009F462D"/>
    <w:rsid w:val="009F6471"/>
    <w:rsid w:val="00A00ABE"/>
    <w:rsid w:val="00A10DB7"/>
    <w:rsid w:val="00A11A5F"/>
    <w:rsid w:val="00A124FF"/>
    <w:rsid w:val="00A15C3D"/>
    <w:rsid w:val="00A23039"/>
    <w:rsid w:val="00A24541"/>
    <w:rsid w:val="00A278C2"/>
    <w:rsid w:val="00A40941"/>
    <w:rsid w:val="00A42701"/>
    <w:rsid w:val="00A42FA4"/>
    <w:rsid w:val="00A45D5C"/>
    <w:rsid w:val="00A7177E"/>
    <w:rsid w:val="00A71A28"/>
    <w:rsid w:val="00A748D2"/>
    <w:rsid w:val="00A760A9"/>
    <w:rsid w:val="00A761A5"/>
    <w:rsid w:val="00A76F03"/>
    <w:rsid w:val="00A86A6F"/>
    <w:rsid w:val="00A9686A"/>
    <w:rsid w:val="00A97B86"/>
    <w:rsid w:val="00AA510C"/>
    <w:rsid w:val="00AA5F84"/>
    <w:rsid w:val="00AA6442"/>
    <w:rsid w:val="00AB2359"/>
    <w:rsid w:val="00AB66A6"/>
    <w:rsid w:val="00AC46FB"/>
    <w:rsid w:val="00AD0E55"/>
    <w:rsid w:val="00AD226D"/>
    <w:rsid w:val="00AD5195"/>
    <w:rsid w:val="00AE695B"/>
    <w:rsid w:val="00AF3524"/>
    <w:rsid w:val="00AF4F18"/>
    <w:rsid w:val="00AF523A"/>
    <w:rsid w:val="00AF6019"/>
    <w:rsid w:val="00B00C6F"/>
    <w:rsid w:val="00B01D22"/>
    <w:rsid w:val="00B07044"/>
    <w:rsid w:val="00B1005C"/>
    <w:rsid w:val="00B11620"/>
    <w:rsid w:val="00B12798"/>
    <w:rsid w:val="00B13E7A"/>
    <w:rsid w:val="00B21AAA"/>
    <w:rsid w:val="00B2237B"/>
    <w:rsid w:val="00B23CBB"/>
    <w:rsid w:val="00B30FE7"/>
    <w:rsid w:val="00B314E4"/>
    <w:rsid w:val="00B3608E"/>
    <w:rsid w:val="00B413F7"/>
    <w:rsid w:val="00B41F3F"/>
    <w:rsid w:val="00B44BB2"/>
    <w:rsid w:val="00B52F02"/>
    <w:rsid w:val="00B60DA1"/>
    <w:rsid w:val="00B629C3"/>
    <w:rsid w:val="00B6421F"/>
    <w:rsid w:val="00B67359"/>
    <w:rsid w:val="00B7081A"/>
    <w:rsid w:val="00B71350"/>
    <w:rsid w:val="00B807E0"/>
    <w:rsid w:val="00B85934"/>
    <w:rsid w:val="00B87AA5"/>
    <w:rsid w:val="00B9285F"/>
    <w:rsid w:val="00B92A89"/>
    <w:rsid w:val="00BA61F5"/>
    <w:rsid w:val="00BB01A4"/>
    <w:rsid w:val="00BC2B9E"/>
    <w:rsid w:val="00BC5F13"/>
    <w:rsid w:val="00BD13CB"/>
    <w:rsid w:val="00BD18C3"/>
    <w:rsid w:val="00BD1CBE"/>
    <w:rsid w:val="00BD21D3"/>
    <w:rsid w:val="00BE425E"/>
    <w:rsid w:val="00BE5A10"/>
    <w:rsid w:val="00BF2CD4"/>
    <w:rsid w:val="00BF4972"/>
    <w:rsid w:val="00BF6F98"/>
    <w:rsid w:val="00C06141"/>
    <w:rsid w:val="00C10E3C"/>
    <w:rsid w:val="00C1763A"/>
    <w:rsid w:val="00C30D68"/>
    <w:rsid w:val="00C3221E"/>
    <w:rsid w:val="00C36C62"/>
    <w:rsid w:val="00C36E47"/>
    <w:rsid w:val="00C44A20"/>
    <w:rsid w:val="00C46620"/>
    <w:rsid w:val="00C552CC"/>
    <w:rsid w:val="00C711EB"/>
    <w:rsid w:val="00C7330E"/>
    <w:rsid w:val="00C73CD8"/>
    <w:rsid w:val="00C87465"/>
    <w:rsid w:val="00C91B1D"/>
    <w:rsid w:val="00C96443"/>
    <w:rsid w:val="00CA0426"/>
    <w:rsid w:val="00CA210D"/>
    <w:rsid w:val="00CA232D"/>
    <w:rsid w:val="00CA5AC2"/>
    <w:rsid w:val="00CB0CE1"/>
    <w:rsid w:val="00CB6C99"/>
    <w:rsid w:val="00CB6CC5"/>
    <w:rsid w:val="00CC0456"/>
    <w:rsid w:val="00CC23D9"/>
    <w:rsid w:val="00CC4A4E"/>
    <w:rsid w:val="00CC51B5"/>
    <w:rsid w:val="00CC5459"/>
    <w:rsid w:val="00CD2345"/>
    <w:rsid w:val="00CD239A"/>
    <w:rsid w:val="00CD5433"/>
    <w:rsid w:val="00CD7DD2"/>
    <w:rsid w:val="00CE43F2"/>
    <w:rsid w:val="00CE4770"/>
    <w:rsid w:val="00CE562F"/>
    <w:rsid w:val="00CE5EBA"/>
    <w:rsid w:val="00CE74BD"/>
    <w:rsid w:val="00CF52B6"/>
    <w:rsid w:val="00CF7DA4"/>
    <w:rsid w:val="00D10739"/>
    <w:rsid w:val="00D14331"/>
    <w:rsid w:val="00D20E21"/>
    <w:rsid w:val="00D21FEB"/>
    <w:rsid w:val="00D226F3"/>
    <w:rsid w:val="00D262D2"/>
    <w:rsid w:val="00D30580"/>
    <w:rsid w:val="00D3188E"/>
    <w:rsid w:val="00D31912"/>
    <w:rsid w:val="00D40A2F"/>
    <w:rsid w:val="00D43ADE"/>
    <w:rsid w:val="00D445A0"/>
    <w:rsid w:val="00D44777"/>
    <w:rsid w:val="00D4514F"/>
    <w:rsid w:val="00D460DB"/>
    <w:rsid w:val="00D50F07"/>
    <w:rsid w:val="00D51842"/>
    <w:rsid w:val="00D54F7C"/>
    <w:rsid w:val="00D706C2"/>
    <w:rsid w:val="00D72C8E"/>
    <w:rsid w:val="00D74CF3"/>
    <w:rsid w:val="00D7691B"/>
    <w:rsid w:val="00D81634"/>
    <w:rsid w:val="00D834ED"/>
    <w:rsid w:val="00D93BA2"/>
    <w:rsid w:val="00DA4C6C"/>
    <w:rsid w:val="00DA70EC"/>
    <w:rsid w:val="00DB0490"/>
    <w:rsid w:val="00DB14D3"/>
    <w:rsid w:val="00DB2B2D"/>
    <w:rsid w:val="00DB4DE4"/>
    <w:rsid w:val="00DB58DE"/>
    <w:rsid w:val="00DC2FDA"/>
    <w:rsid w:val="00DC58B1"/>
    <w:rsid w:val="00DC65B2"/>
    <w:rsid w:val="00DD1AF5"/>
    <w:rsid w:val="00DE5003"/>
    <w:rsid w:val="00DE79EE"/>
    <w:rsid w:val="00DF3113"/>
    <w:rsid w:val="00DF34D5"/>
    <w:rsid w:val="00DF3F66"/>
    <w:rsid w:val="00DF454E"/>
    <w:rsid w:val="00DF6E33"/>
    <w:rsid w:val="00E05803"/>
    <w:rsid w:val="00E06B51"/>
    <w:rsid w:val="00E26437"/>
    <w:rsid w:val="00E30A89"/>
    <w:rsid w:val="00E31596"/>
    <w:rsid w:val="00E33A38"/>
    <w:rsid w:val="00E36F6F"/>
    <w:rsid w:val="00E446C3"/>
    <w:rsid w:val="00E454CD"/>
    <w:rsid w:val="00E46EFC"/>
    <w:rsid w:val="00E50F75"/>
    <w:rsid w:val="00E51FAE"/>
    <w:rsid w:val="00E5549D"/>
    <w:rsid w:val="00E55C5E"/>
    <w:rsid w:val="00E61BA2"/>
    <w:rsid w:val="00E624EF"/>
    <w:rsid w:val="00E629D6"/>
    <w:rsid w:val="00E65EC7"/>
    <w:rsid w:val="00E664EA"/>
    <w:rsid w:val="00E74BEE"/>
    <w:rsid w:val="00E804F5"/>
    <w:rsid w:val="00E8558C"/>
    <w:rsid w:val="00E90C69"/>
    <w:rsid w:val="00E96258"/>
    <w:rsid w:val="00EA0803"/>
    <w:rsid w:val="00EA0F50"/>
    <w:rsid w:val="00EA3C3C"/>
    <w:rsid w:val="00EB18AE"/>
    <w:rsid w:val="00EB29FD"/>
    <w:rsid w:val="00EB344E"/>
    <w:rsid w:val="00EC0922"/>
    <w:rsid w:val="00EC1AF9"/>
    <w:rsid w:val="00EC703A"/>
    <w:rsid w:val="00EC750C"/>
    <w:rsid w:val="00ED3137"/>
    <w:rsid w:val="00ED427C"/>
    <w:rsid w:val="00ED4412"/>
    <w:rsid w:val="00EE073E"/>
    <w:rsid w:val="00EE1A17"/>
    <w:rsid w:val="00EE4148"/>
    <w:rsid w:val="00EF1629"/>
    <w:rsid w:val="00EF4688"/>
    <w:rsid w:val="00EF52A8"/>
    <w:rsid w:val="00EF53C6"/>
    <w:rsid w:val="00EF6851"/>
    <w:rsid w:val="00F02EF7"/>
    <w:rsid w:val="00F063EF"/>
    <w:rsid w:val="00F1081A"/>
    <w:rsid w:val="00F15977"/>
    <w:rsid w:val="00F234D1"/>
    <w:rsid w:val="00F239D4"/>
    <w:rsid w:val="00F23E99"/>
    <w:rsid w:val="00F25289"/>
    <w:rsid w:val="00F3155E"/>
    <w:rsid w:val="00F32C9B"/>
    <w:rsid w:val="00F33536"/>
    <w:rsid w:val="00F34C3F"/>
    <w:rsid w:val="00F5117F"/>
    <w:rsid w:val="00F5275F"/>
    <w:rsid w:val="00F53E72"/>
    <w:rsid w:val="00F94B31"/>
    <w:rsid w:val="00F94B65"/>
    <w:rsid w:val="00F97E64"/>
    <w:rsid w:val="00FA52C0"/>
    <w:rsid w:val="00FA608A"/>
    <w:rsid w:val="00FB374D"/>
    <w:rsid w:val="00FB64E5"/>
    <w:rsid w:val="00FC0998"/>
    <w:rsid w:val="00FC6F80"/>
    <w:rsid w:val="00FD3026"/>
    <w:rsid w:val="00FE0B33"/>
    <w:rsid w:val="00FE355A"/>
    <w:rsid w:val="00FE3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D2B93"/>
  <w15:docId w15:val="{2357F1BB-AC9D-43DB-B5FB-BFE9C657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F0F"/>
    <w:pPr>
      <w:widowControl w:val="0"/>
      <w:suppressAutoHyphens/>
    </w:pPr>
    <w:rPr>
      <w:rFonts w:ascii="Tahoma" w:hAnsi="Tahoma"/>
      <w:kern w:val="1"/>
      <w:szCs w:val="24"/>
    </w:rPr>
  </w:style>
  <w:style w:type="paragraph" w:styleId="Nadpis1">
    <w:name w:val="heading 1"/>
    <w:basedOn w:val="Nadpis"/>
    <w:next w:val="Zkladntext"/>
    <w:link w:val="Nadpis1Char"/>
    <w:uiPriority w:val="99"/>
    <w:qFormat/>
    <w:rsid w:val="002861C3"/>
    <w:pPr>
      <w:keepNext w:val="0"/>
      <w:numPr>
        <w:numId w:val="1"/>
      </w:numPr>
      <w:jc w:val="center"/>
      <w:outlineLvl w:val="0"/>
    </w:pPr>
    <w:rPr>
      <w:b/>
      <w:bCs/>
      <w:sz w:val="32"/>
      <w:szCs w:val="32"/>
    </w:rPr>
  </w:style>
  <w:style w:type="paragraph" w:styleId="Nadpis2">
    <w:name w:val="heading 2"/>
    <w:basedOn w:val="Nadpis"/>
    <w:next w:val="Zkladntext"/>
    <w:link w:val="Nadpis2Char"/>
    <w:uiPriority w:val="99"/>
    <w:qFormat/>
    <w:rsid w:val="002861C3"/>
    <w:pPr>
      <w:widowControl/>
      <w:numPr>
        <w:ilvl w:val="1"/>
        <w:numId w:val="1"/>
      </w:numPr>
      <w:spacing w:before="68" w:after="0"/>
      <w:jc w:val="both"/>
      <w:outlineLvl w:val="1"/>
    </w:pPr>
    <w:rPr>
      <w:rFonts w:cs="Times New Roman"/>
      <w:bCs/>
      <w:iCs/>
      <w:sz w:val="22"/>
    </w:rPr>
  </w:style>
  <w:style w:type="paragraph" w:styleId="Nadpis3">
    <w:name w:val="heading 3"/>
    <w:basedOn w:val="Nadpis"/>
    <w:next w:val="Zkladntext"/>
    <w:link w:val="Nadpis3Char"/>
    <w:uiPriority w:val="99"/>
    <w:qFormat/>
    <w:rsid w:val="002861C3"/>
    <w:pPr>
      <w:keepNext w:val="0"/>
      <w:keepLines/>
      <w:numPr>
        <w:ilvl w:val="2"/>
        <w:numId w:val="1"/>
      </w:numPr>
      <w:spacing w:before="68" w:after="0"/>
      <w:outlineLvl w:val="2"/>
    </w:pPr>
    <w:rPr>
      <w:bCs/>
      <w:sz w:val="22"/>
    </w:rPr>
  </w:style>
  <w:style w:type="paragraph" w:styleId="Nadpis4">
    <w:name w:val="heading 4"/>
    <w:basedOn w:val="Nadpis"/>
    <w:next w:val="Zkladntext"/>
    <w:link w:val="Nadpis4Char"/>
    <w:uiPriority w:val="99"/>
    <w:qFormat/>
    <w:rsid w:val="002861C3"/>
    <w:pPr>
      <w:numPr>
        <w:ilvl w:val="3"/>
        <w:numId w:val="1"/>
      </w:numPr>
      <w:outlineLvl w:val="3"/>
    </w:pPr>
    <w:rPr>
      <w:b/>
      <w:bCs/>
      <w:i/>
      <w:iCs/>
      <w:sz w:val="24"/>
      <w:szCs w:val="24"/>
    </w:rPr>
  </w:style>
  <w:style w:type="paragraph" w:styleId="Nadpis5">
    <w:name w:val="heading 5"/>
    <w:basedOn w:val="Nadpis"/>
    <w:next w:val="Zkladntext"/>
    <w:link w:val="Nadpis5Char"/>
    <w:uiPriority w:val="99"/>
    <w:qFormat/>
    <w:rsid w:val="002861C3"/>
    <w:pPr>
      <w:numPr>
        <w:ilvl w:val="4"/>
        <w:numId w:val="1"/>
      </w:numPr>
      <w:outlineLvl w:val="4"/>
    </w:pPr>
    <w:rPr>
      <w:b/>
      <w:bCs/>
      <w:sz w:val="24"/>
      <w:szCs w:val="24"/>
    </w:rPr>
  </w:style>
  <w:style w:type="paragraph" w:styleId="Nadpis6">
    <w:name w:val="heading 6"/>
    <w:basedOn w:val="Nadpis"/>
    <w:next w:val="Zkladntext"/>
    <w:link w:val="Nadpis6Char"/>
    <w:uiPriority w:val="99"/>
    <w:qFormat/>
    <w:rsid w:val="002861C3"/>
    <w:pPr>
      <w:numPr>
        <w:ilvl w:val="5"/>
        <w:numId w:val="1"/>
      </w:numPr>
      <w:outlineLvl w:val="5"/>
    </w:pPr>
    <w:rPr>
      <w:b/>
      <w:bCs/>
      <w:sz w:val="21"/>
      <w:szCs w:val="21"/>
    </w:rPr>
  </w:style>
  <w:style w:type="paragraph" w:styleId="Nadpis7">
    <w:name w:val="heading 7"/>
    <w:basedOn w:val="Nadpis"/>
    <w:next w:val="Zkladntext"/>
    <w:link w:val="Nadpis7Char"/>
    <w:uiPriority w:val="99"/>
    <w:qFormat/>
    <w:rsid w:val="002861C3"/>
    <w:pPr>
      <w:numPr>
        <w:ilvl w:val="6"/>
        <w:numId w:val="1"/>
      </w:numPr>
      <w:outlineLvl w:val="6"/>
    </w:pPr>
    <w:rPr>
      <w:b/>
      <w:bCs/>
      <w:sz w:val="21"/>
      <w:szCs w:val="21"/>
    </w:rPr>
  </w:style>
  <w:style w:type="paragraph" w:styleId="Nadpis8">
    <w:name w:val="heading 8"/>
    <w:basedOn w:val="Nadpis"/>
    <w:next w:val="Zkladntext"/>
    <w:link w:val="Nadpis8Char"/>
    <w:uiPriority w:val="99"/>
    <w:qFormat/>
    <w:rsid w:val="002861C3"/>
    <w:pPr>
      <w:numPr>
        <w:ilvl w:val="7"/>
        <w:numId w:val="1"/>
      </w:numPr>
      <w:outlineLvl w:val="7"/>
    </w:pPr>
    <w:rPr>
      <w:b/>
      <w:bCs/>
      <w:sz w:val="21"/>
      <w:szCs w:val="21"/>
    </w:rPr>
  </w:style>
  <w:style w:type="paragraph" w:styleId="Nadpis9">
    <w:name w:val="heading 9"/>
    <w:basedOn w:val="Nadpis"/>
    <w:next w:val="Zkladntext"/>
    <w:link w:val="Nadpis9Char"/>
    <w:uiPriority w:val="99"/>
    <w:qFormat/>
    <w:rsid w:val="002861C3"/>
    <w:pPr>
      <w:numPr>
        <w:ilvl w:val="8"/>
        <w:numId w:val="1"/>
      </w:num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53920"/>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9"/>
    <w:locked/>
    <w:rsid w:val="00442837"/>
    <w:rPr>
      <w:rFonts w:ascii="Tahoma" w:eastAsia="MS Mincho" w:hAnsi="Tahoma"/>
      <w:kern w:val="1"/>
      <w:sz w:val="28"/>
      <w:lang w:val="cs-CZ" w:eastAsia="cs-CZ"/>
    </w:rPr>
  </w:style>
  <w:style w:type="character" w:customStyle="1" w:styleId="Nadpis3Char">
    <w:name w:val="Nadpis 3 Char"/>
    <w:basedOn w:val="Standardnpsmoodstavce"/>
    <w:link w:val="Nadpis3"/>
    <w:uiPriority w:val="99"/>
    <w:rsid w:val="00553920"/>
    <w:rPr>
      <w:rFonts w:ascii="Tahoma" w:eastAsia="MS Mincho" w:hAnsi="Tahoma" w:cs="Tahoma"/>
      <w:bCs/>
      <w:kern w:val="1"/>
      <w:szCs w:val="28"/>
    </w:rPr>
  </w:style>
  <w:style w:type="character" w:customStyle="1" w:styleId="Nadpis4Char">
    <w:name w:val="Nadpis 4 Char"/>
    <w:basedOn w:val="Standardnpsmoodstavce"/>
    <w:link w:val="Nadpis4"/>
    <w:uiPriority w:val="9"/>
    <w:semiHidden/>
    <w:rsid w:val="00553920"/>
    <w:rPr>
      <w:rFonts w:asciiTheme="minorHAnsi" w:eastAsiaTheme="minorEastAsia" w:hAnsiTheme="minorHAnsi" w:cstheme="minorBidi"/>
      <w:b/>
      <w:bCs/>
      <w:kern w:val="1"/>
      <w:sz w:val="28"/>
      <w:szCs w:val="28"/>
    </w:rPr>
  </w:style>
  <w:style w:type="character" w:customStyle="1" w:styleId="Nadpis5Char">
    <w:name w:val="Nadpis 5 Char"/>
    <w:basedOn w:val="Standardnpsmoodstavce"/>
    <w:link w:val="Nadpis5"/>
    <w:uiPriority w:val="9"/>
    <w:semiHidden/>
    <w:rsid w:val="00553920"/>
    <w:rPr>
      <w:rFonts w:asciiTheme="minorHAnsi" w:eastAsiaTheme="minorEastAsia" w:hAnsiTheme="minorHAnsi" w:cstheme="minorBidi"/>
      <w:b/>
      <w:bCs/>
      <w:i/>
      <w:iCs/>
      <w:kern w:val="1"/>
      <w:sz w:val="26"/>
      <w:szCs w:val="26"/>
    </w:rPr>
  </w:style>
  <w:style w:type="character" w:customStyle="1" w:styleId="Nadpis6Char">
    <w:name w:val="Nadpis 6 Char"/>
    <w:basedOn w:val="Standardnpsmoodstavce"/>
    <w:link w:val="Nadpis6"/>
    <w:uiPriority w:val="9"/>
    <w:semiHidden/>
    <w:rsid w:val="00553920"/>
    <w:rPr>
      <w:rFonts w:asciiTheme="minorHAnsi" w:eastAsiaTheme="minorEastAsia" w:hAnsiTheme="minorHAnsi" w:cstheme="minorBidi"/>
      <w:b/>
      <w:bCs/>
      <w:kern w:val="1"/>
    </w:rPr>
  </w:style>
  <w:style w:type="character" w:customStyle="1" w:styleId="Nadpis7Char">
    <w:name w:val="Nadpis 7 Char"/>
    <w:basedOn w:val="Standardnpsmoodstavce"/>
    <w:link w:val="Nadpis7"/>
    <w:uiPriority w:val="9"/>
    <w:semiHidden/>
    <w:rsid w:val="00553920"/>
    <w:rPr>
      <w:rFonts w:asciiTheme="minorHAnsi" w:eastAsiaTheme="minorEastAsia" w:hAnsiTheme="minorHAnsi" w:cstheme="minorBidi"/>
      <w:kern w:val="1"/>
      <w:sz w:val="24"/>
      <w:szCs w:val="24"/>
    </w:rPr>
  </w:style>
  <w:style w:type="character" w:customStyle="1" w:styleId="Nadpis8Char">
    <w:name w:val="Nadpis 8 Char"/>
    <w:basedOn w:val="Standardnpsmoodstavce"/>
    <w:link w:val="Nadpis8"/>
    <w:uiPriority w:val="9"/>
    <w:semiHidden/>
    <w:rsid w:val="00553920"/>
    <w:rPr>
      <w:rFonts w:asciiTheme="minorHAnsi" w:eastAsiaTheme="minorEastAsia" w:hAnsiTheme="minorHAnsi" w:cstheme="minorBidi"/>
      <w:i/>
      <w:iCs/>
      <w:kern w:val="1"/>
      <w:sz w:val="24"/>
      <w:szCs w:val="24"/>
    </w:rPr>
  </w:style>
  <w:style w:type="character" w:customStyle="1" w:styleId="Nadpis9Char">
    <w:name w:val="Nadpis 9 Char"/>
    <w:basedOn w:val="Standardnpsmoodstavce"/>
    <w:link w:val="Nadpis9"/>
    <w:uiPriority w:val="9"/>
    <w:semiHidden/>
    <w:rsid w:val="00553920"/>
    <w:rPr>
      <w:rFonts w:asciiTheme="majorHAnsi" w:eastAsiaTheme="majorEastAsia" w:hAnsiTheme="majorHAnsi" w:cstheme="majorBidi"/>
      <w:kern w:val="1"/>
    </w:rPr>
  </w:style>
  <w:style w:type="character" w:customStyle="1" w:styleId="WW8Num3z0">
    <w:name w:val="WW8Num3z0"/>
    <w:uiPriority w:val="99"/>
    <w:rsid w:val="002861C3"/>
    <w:rPr>
      <w:rFonts w:ascii="Symbol" w:hAnsi="Symbol"/>
    </w:rPr>
  </w:style>
  <w:style w:type="character" w:customStyle="1" w:styleId="WW8Num3z1">
    <w:name w:val="WW8Num3z1"/>
    <w:uiPriority w:val="99"/>
    <w:rsid w:val="002861C3"/>
    <w:rPr>
      <w:rFonts w:ascii="OpenSymbol" w:hAnsi="OpenSymbol"/>
    </w:rPr>
  </w:style>
  <w:style w:type="character" w:customStyle="1" w:styleId="Absatz-Standardschriftart">
    <w:name w:val="Absatz-Standardschriftart"/>
    <w:uiPriority w:val="99"/>
    <w:rsid w:val="002861C3"/>
  </w:style>
  <w:style w:type="character" w:customStyle="1" w:styleId="WW-Absatz-Standardschriftart">
    <w:name w:val="WW-Absatz-Standardschriftart"/>
    <w:uiPriority w:val="99"/>
    <w:rsid w:val="002861C3"/>
  </w:style>
  <w:style w:type="character" w:customStyle="1" w:styleId="WW-Absatz-Standardschriftart1">
    <w:name w:val="WW-Absatz-Standardschriftart1"/>
    <w:uiPriority w:val="99"/>
    <w:rsid w:val="002861C3"/>
  </w:style>
  <w:style w:type="character" w:customStyle="1" w:styleId="WW-Absatz-Standardschriftart11">
    <w:name w:val="WW-Absatz-Standardschriftart11"/>
    <w:uiPriority w:val="99"/>
    <w:rsid w:val="002861C3"/>
  </w:style>
  <w:style w:type="character" w:customStyle="1" w:styleId="WW-Absatz-Standardschriftart111">
    <w:name w:val="WW-Absatz-Standardschriftart111"/>
    <w:uiPriority w:val="99"/>
    <w:rsid w:val="002861C3"/>
  </w:style>
  <w:style w:type="character" w:customStyle="1" w:styleId="WW-Absatz-Standardschriftart1111">
    <w:name w:val="WW-Absatz-Standardschriftart1111"/>
    <w:uiPriority w:val="99"/>
    <w:rsid w:val="002861C3"/>
  </w:style>
  <w:style w:type="character" w:customStyle="1" w:styleId="WW-Absatz-Standardschriftart11111">
    <w:name w:val="WW-Absatz-Standardschriftart11111"/>
    <w:uiPriority w:val="99"/>
    <w:rsid w:val="002861C3"/>
  </w:style>
  <w:style w:type="character" w:customStyle="1" w:styleId="WW-Absatz-Standardschriftart111111">
    <w:name w:val="WW-Absatz-Standardschriftart111111"/>
    <w:uiPriority w:val="99"/>
    <w:rsid w:val="002861C3"/>
  </w:style>
  <w:style w:type="character" w:customStyle="1" w:styleId="WW-Absatz-Standardschriftart1111111">
    <w:name w:val="WW-Absatz-Standardschriftart1111111"/>
    <w:uiPriority w:val="99"/>
    <w:rsid w:val="002861C3"/>
  </w:style>
  <w:style w:type="character" w:customStyle="1" w:styleId="WW-Absatz-Standardschriftart11111111">
    <w:name w:val="WW-Absatz-Standardschriftart11111111"/>
    <w:uiPriority w:val="99"/>
    <w:rsid w:val="002861C3"/>
  </w:style>
  <w:style w:type="character" w:customStyle="1" w:styleId="WW-Absatz-Standardschriftart111111111">
    <w:name w:val="WW-Absatz-Standardschriftart111111111"/>
    <w:uiPriority w:val="99"/>
    <w:rsid w:val="002861C3"/>
  </w:style>
  <w:style w:type="character" w:customStyle="1" w:styleId="WW-Absatz-Standardschriftart1111111111">
    <w:name w:val="WW-Absatz-Standardschriftart1111111111"/>
    <w:uiPriority w:val="99"/>
    <w:rsid w:val="002861C3"/>
  </w:style>
  <w:style w:type="character" w:customStyle="1" w:styleId="WW-Absatz-Standardschriftart11111111111">
    <w:name w:val="WW-Absatz-Standardschriftart11111111111"/>
    <w:uiPriority w:val="99"/>
    <w:rsid w:val="002861C3"/>
  </w:style>
  <w:style w:type="character" w:customStyle="1" w:styleId="WW-Absatz-Standardschriftart111111111111">
    <w:name w:val="WW-Absatz-Standardschriftart111111111111"/>
    <w:uiPriority w:val="99"/>
    <w:rsid w:val="002861C3"/>
  </w:style>
  <w:style w:type="character" w:customStyle="1" w:styleId="WW-Absatz-Standardschriftart1111111111111">
    <w:name w:val="WW-Absatz-Standardschriftart1111111111111"/>
    <w:uiPriority w:val="99"/>
    <w:rsid w:val="002861C3"/>
  </w:style>
  <w:style w:type="character" w:customStyle="1" w:styleId="Standardnpsmoodstavce1">
    <w:name w:val="Standardní písmo odstavce1"/>
    <w:uiPriority w:val="99"/>
    <w:rsid w:val="002861C3"/>
  </w:style>
  <w:style w:type="character" w:customStyle="1" w:styleId="WW-Absatz-Standardschriftart11111111111111">
    <w:name w:val="WW-Absatz-Standardschriftart11111111111111"/>
    <w:uiPriority w:val="99"/>
    <w:rsid w:val="002861C3"/>
  </w:style>
  <w:style w:type="character" w:customStyle="1" w:styleId="Odrky">
    <w:name w:val="Odrážky"/>
    <w:uiPriority w:val="99"/>
    <w:rsid w:val="002861C3"/>
    <w:rPr>
      <w:rFonts w:ascii="OpenSymbol" w:eastAsia="Times New Roman" w:hAnsi="OpenSymbol"/>
    </w:rPr>
  </w:style>
  <w:style w:type="character" w:customStyle="1" w:styleId="Znakypropoznmkupodarou">
    <w:name w:val="Znaky pro poznámku pod čarou"/>
    <w:uiPriority w:val="99"/>
    <w:rsid w:val="002861C3"/>
  </w:style>
  <w:style w:type="character" w:customStyle="1" w:styleId="Znakapoznpodarou1">
    <w:name w:val="Značka pozn. pod čarou1"/>
    <w:uiPriority w:val="99"/>
    <w:rsid w:val="002861C3"/>
    <w:rPr>
      <w:vertAlign w:val="superscript"/>
    </w:rPr>
  </w:style>
  <w:style w:type="character" w:styleId="Hypertextovodkaz">
    <w:name w:val="Hyperlink"/>
    <w:basedOn w:val="Standardnpsmoodstavce"/>
    <w:uiPriority w:val="99"/>
    <w:rsid w:val="002861C3"/>
    <w:rPr>
      <w:rFonts w:cs="Times New Roman"/>
      <w:color w:val="000080"/>
      <w:u w:val="single"/>
    </w:rPr>
  </w:style>
  <w:style w:type="character" w:customStyle="1" w:styleId="Znakyprovysvtlivky">
    <w:name w:val="Znaky pro vysvětlivky"/>
    <w:uiPriority w:val="99"/>
    <w:rsid w:val="002861C3"/>
    <w:rPr>
      <w:vertAlign w:val="superscript"/>
    </w:rPr>
  </w:style>
  <w:style w:type="character" w:customStyle="1" w:styleId="WW-Znakyprovysvtlivky">
    <w:name w:val="WW-Znaky pro vysvětlivky"/>
    <w:uiPriority w:val="99"/>
    <w:rsid w:val="002861C3"/>
  </w:style>
  <w:style w:type="character" w:customStyle="1" w:styleId="Odkaznavysvtlivky1">
    <w:name w:val="Odkaz na vysvětlivky1"/>
    <w:uiPriority w:val="99"/>
    <w:rsid w:val="002861C3"/>
    <w:rPr>
      <w:vertAlign w:val="superscript"/>
    </w:rPr>
  </w:style>
  <w:style w:type="character" w:customStyle="1" w:styleId="Odkaznakoment1">
    <w:name w:val="Odkaz na komentář1"/>
    <w:uiPriority w:val="99"/>
    <w:rsid w:val="002861C3"/>
    <w:rPr>
      <w:sz w:val="16"/>
    </w:rPr>
  </w:style>
  <w:style w:type="character" w:styleId="Znakapoznpodarou">
    <w:name w:val="footnote reference"/>
    <w:basedOn w:val="Standardnpsmoodstavce"/>
    <w:uiPriority w:val="99"/>
    <w:rsid w:val="002861C3"/>
    <w:rPr>
      <w:rFonts w:cs="Times New Roman"/>
      <w:vertAlign w:val="superscript"/>
    </w:rPr>
  </w:style>
  <w:style w:type="character" w:styleId="Odkaznavysvtlivky">
    <w:name w:val="endnote reference"/>
    <w:basedOn w:val="Standardnpsmoodstavce"/>
    <w:uiPriority w:val="99"/>
    <w:rsid w:val="002861C3"/>
    <w:rPr>
      <w:rFonts w:cs="Times New Roman"/>
      <w:vertAlign w:val="superscript"/>
    </w:rPr>
  </w:style>
  <w:style w:type="paragraph" w:customStyle="1" w:styleId="Nadpis">
    <w:name w:val="Nadpis"/>
    <w:basedOn w:val="Normln"/>
    <w:next w:val="Zkladntext"/>
    <w:uiPriority w:val="99"/>
    <w:rsid w:val="002861C3"/>
    <w:pPr>
      <w:keepNext/>
      <w:spacing w:before="240" w:after="120"/>
    </w:pPr>
    <w:rPr>
      <w:rFonts w:eastAsia="MS Mincho" w:cs="Tahoma"/>
      <w:sz w:val="28"/>
      <w:szCs w:val="28"/>
    </w:rPr>
  </w:style>
  <w:style w:type="paragraph" w:styleId="Zkladntext">
    <w:name w:val="Body Text"/>
    <w:basedOn w:val="Normln"/>
    <w:link w:val="ZkladntextChar"/>
    <w:uiPriority w:val="99"/>
    <w:rsid w:val="002861C3"/>
    <w:pPr>
      <w:spacing w:after="120"/>
      <w:jc w:val="both"/>
    </w:pPr>
  </w:style>
  <w:style w:type="character" w:customStyle="1" w:styleId="ZkladntextChar">
    <w:name w:val="Základní text Char"/>
    <w:basedOn w:val="Standardnpsmoodstavce"/>
    <w:link w:val="Zkladntext"/>
    <w:uiPriority w:val="99"/>
    <w:semiHidden/>
    <w:rsid w:val="00553920"/>
    <w:rPr>
      <w:rFonts w:ascii="Tahoma" w:hAnsi="Tahoma"/>
      <w:kern w:val="1"/>
      <w:szCs w:val="24"/>
    </w:rPr>
  </w:style>
  <w:style w:type="paragraph" w:styleId="Seznam">
    <w:name w:val="List"/>
    <w:basedOn w:val="Zkladntext"/>
    <w:uiPriority w:val="99"/>
    <w:rsid w:val="002861C3"/>
    <w:rPr>
      <w:rFonts w:cs="Tahoma"/>
    </w:rPr>
  </w:style>
  <w:style w:type="paragraph" w:customStyle="1" w:styleId="Popisek">
    <w:name w:val="Popisek"/>
    <w:basedOn w:val="Normln"/>
    <w:uiPriority w:val="99"/>
    <w:rsid w:val="002861C3"/>
    <w:pPr>
      <w:suppressLineNumbers/>
      <w:spacing w:before="120" w:after="120"/>
    </w:pPr>
    <w:rPr>
      <w:rFonts w:cs="Tahoma"/>
      <w:i/>
      <w:iCs/>
      <w:sz w:val="24"/>
    </w:rPr>
  </w:style>
  <w:style w:type="paragraph" w:customStyle="1" w:styleId="Rejstk">
    <w:name w:val="Rejstřík"/>
    <w:basedOn w:val="Normln"/>
    <w:uiPriority w:val="99"/>
    <w:rsid w:val="002861C3"/>
    <w:pPr>
      <w:suppressLineNumbers/>
    </w:pPr>
    <w:rPr>
      <w:rFonts w:cs="Tahoma"/>
    </w:rPr>
  </w:style>
  <w:style w:type="paragraph" w:styleId="Nzev">
    <w:name w:val="Title"/>
    <w:basedOn w:val="Nadpis"/>
    <w:next w:val="Podnadpis"/>
    <w:link w:val="NzevChar"/>
    <w:uiPriority w:val="99"/>
    <w:qFormat/>
    <w:rsid w:val="002861C3"/>
    <w:pPr>
      <w:jc w:val="center"/>
    </w:pPr>
    <w:rPr>
      <w:b/>
      <w:bCs/>
      <w:sz w:val="36"/>
      <w:szCs w:val="36"/>
    </w:rPr>
  </w:style>
  <w:style w:type="character" w:customStyle="1" w:styleId="NzevChar">
    <w:name w:val="Název Char"/>
    <w:basedOn w:val="Standardnpsmoodstavce"/>
    <w:link w:val="Nzev"/>
    <w:uiPriority w:val="10"/>
    <w:rsid w:val="00553920"/>
    <w:rPr>
      <w:rFonts w:asciiTheme="majorHAnsi" w:eastAsiaTheme="majorEastAsia" w:hAnsiTheme="majorHAnsi" w:cstheme="majorBidi"/>
      <w:b/>
      <w:bCs/>
      <w:kern w:val="28"/>
      <w:sz w:val="32"/>
      <w:szCs w:val="32"/>
    </w:rPr>
  </w:style>
  <w:style w:type="paragraph" w:styleId="Podnadpis">
    <w:name w:val="Subtitle"/>
    <w:basedOn w:val="Nadpis"/>
    <w:next w:val="Zkladntext"/>
    <w:link w:val="PodnadpisChar"/>
    <w:uiPriority w:val="99"/>
    <w:qFormat/>
    <w:rsid w:val="002861C3"/>
    <w:pPr>
      <w:jc w:val="center"/>
    </w:pPr>
    <w:rPr>
      <w:i/>
      <w:iCs/>
    </w:rPr>
  </w:style>
  <w:style w:type="character" w:customStyle="1" w:styleId="PodnadpisChar">
    <w:name w:val="Podnadpis Char"/>
    <w:basedOn w:val="Standardnpsmoodstavce"/>
    <w:link w:val="Podnadpis"/>
    <w:uiPriority w:val="11"/>
    <w:rsid w:val="00553920"/>
    <w:rPr>
      <w:rFonts w:asciiTheme="majorHAnsi" w:eastAsiaTheme="majorEastAsia" w:hAnsiTheme="majorHAnsi" w:cstheme="majorBidi"/>
      <w:kern w:val="1"/>
      <w:sz w:val="24"/>
      <w:szCs w:val="24"/>
    </w:rPr>
  </w:style>
  <w:style w:type="paragraph" w:customStyle="1" w:styleId="Nadpis10">
    <w:name w:val="Nadpis 10"/>
    <w:basedOn w:val="Nadpis"/>
    <w:next w:val="Zkladntext"/>
    <w:uiPriority w:val="99"/>
    <w:rsid w:val="002861C3"/>
    <w:pPr>
      <w:numPr>
        <w:numId w:val="2"/>
      </w:numPr>
    </w:pPr>
    <w:rPr>
      <w:b/>
      <w:bCs/>
      <w:sz w:val="21"/>
      <w:szCs w:val="21"/>
    </w:rPr>
  </w:style>
  <w:style w:type="paragraph" w:styleId="Textpoznpodarou">
    <w:name w:val="footnote text"/>
    <w:basedOn w:val="Normln"/>
    <w:link w:val="TextpoznpodarouChar"/>
    <w:uiPriority w:val="99"/>
    <w:rsid w:val="002861C3"/>
    <w:pPr>
      <w:suppressLineNumbers/>
      <w:ind w:left="283" w:hanging="283"/>
    </w:pPr>
    <w:rPr>
      <w:sz w:val="20"/>
      <w:szCs w:val="20"/>
    </w:rPr>
  </w:style>
  <w:style w:type="character" w:customStyle="1" w:styleId="TextpoznpodarouChar">
    <w:name w:val="Text pozn. pod čarou Char"/>
    <w:basedOn w:val="Standardnpsmoodstavce"/>
    <w:link w:val="Textpoznpodarou"/>
    <w:uiPriority w:val="99"/>
    <w:semiHidden/>
    <w:rsid w:val="00553920"/>
    <w:rPr>
      <w:rFonts w:ascii="Tahoma" w:hAnsi="Tahoma"/>
      <w:kern w:val="1"/>
      <w:sz w:val="20"/>
      <w:szCs w:val="20"/>
    </w:rPr>
  </w:style>
  <w:style w:type="paragraph" w:styleId="Zpat">
    <w:name w:val="footer"/>
    <w:basedOn w:val="Normln"/>
    <w:link w:val="ZpatChar"/>
    <w:uiPriority w:val="99"/>
    <w:rsid w:val="002861C3"/>
    <w:pPr>
      <w:suppressLineNumbers/>
      <w:tabs>
        <w:tab w:val="center" w:pos="4818"/>
        <w:tab w:val="right" w:pos="9637"/>
      </w:tabs>
    </w:pPr>
  </w:style>
  <w:style w:type="character" w:customStyle="1" w:styleId="ZpatChar">
    <w:name w:val="Zápatí Char"/>
    <w:basedOn w:val="Standardnpsmoodstavce"/>
    <w:link w:val="Zpat"/>
    <w:uiPriority w:val="99"/>
    <w:locked/>
    <w:rsid w:val="0046155F"/>
    <w:rPr>
      <w:rFonts w:ascii="Tahoma" w:eastAsia="Times New Roman" w:hAnsi="Tahoma"/>
      <w:kern w:val="1"/>
      <w:sz w:val="24"/>
    </w:rPr>
  </w:style>
  <w:style w:type="paragraph" w:customStyle="1" w:styleId="Obsahtabulky">
    <w:name w:val="Obsah tabulky"/>
    <w:basedOn w:val="Normln"/>
    <w:uiPriority w:val="99"/>
    <w:rsid w:val="002861C3"/>
    <w:pPr>
      <w:suppressLineNumbers/>
    </w:pPr>
  </w:style>
  <w:style w:type="paragraph" w:customStyle="1" w:styleId="Nadpistabulky">
    <w:name w:val="Nadpis tabulky"/>
    <w:basedOn w:val="Obsahtabulky"/>
    <w:uiPriority w:val="99"/>
    <w:rsid w:val="002861C3"/>
    <w:pPr>
      <w:jc w:val="center"/>
    </w:pPr>
    <w:rPr>
      <w:b/>
      <w:bCs/>
    </w:rPr>
  </w:style>
  <w:style w:type="paragraph" w:styleId="Zhlav">
    <w:name w:val="header"/>
    <w:basedOn w:val="Normln"/>
    <w:link w:val="ZhlavChar"/>
    <w:uiPriority w:val="99"/>
    <w:rsid w:val="002861C3"/>
    <w:pPr>
      <w:suppressLineNumbers/>
      <w:tabs>
        <w:tab w:val="center" w:pos="4818"/>
        <w:tab w:val="right" w:pos="9637"/>
      </w:tabs>
    </w:pPr>
  </w:style>
  <w:style w:type="character" w:customStyle="1" w:styleId="ZhlavChar">
    <w:name w:val="Záhlaví Char"/>
    <w:basedOn w:val="Standardnpsmoodstavce"/>
    <w:link w:val="Zhlav"/>
    <w:uiPriority w:val="99"/>
    <w:semiHidden/>
    <w:rsid w:val="00553920"/>
    <w:rPr>
      <w:rFonts w:ascii="Tahoma" w:hAnsi="Tahoma"/>
      <w:kern w:val="1"/>
      <w:szCs w:val="24"/>
    </w:rPr>
  </w:style>
  <w:style w:type="paragraph" w:customStyle="1" w:styleId="Textkomente1">
    <w:name w:val="Text komentáře1"/>
    <w:basedOn w:val="Normln"/>
    <w:uiPriority w:val="99"/>
    <w:rsid w:val="002861C3"/>
    <w:rPr>
      <w:sz w:val="20"/>
      <w:szCs w:val="20"/>
    </w:rPr>
  </w:style>
  <w:style w:type="paragraph" w:styleId="Textkomente">
    <w:name w:val="annotation text"/>
    <w:basedOn w:val="Normln"/>
    <w:link w:val="TextkomenteChar"/>
    <w:uiPriority w:val="99"/>
    <w:rsid w:val="00A00ABE"/>
    <w:rPr>
      <w:sz w:val="20"/>
      <w:szCs w:val="20"/>
    </w:rPr>
  </w:style>
  <w:style w:type="character" w:customStyle="1" w:styleId="TextkomenteChar">
    <w:name w:val="Text komentáře Char"/>
    <w:basedOn w:val="Standardnpsmoodstavce"/>
    <w:link w:val="Textkomente"/>
    <w:uiPriority w:val="99"/>
    <w:locked/>
    <w:rsid w:val="00BC2B9E"/>
    <w:rPr>
      <w:rFonts w:ascii="Tahoma" w:eastAsia="Times New Roman" w:hAnsi="Tahoma" w:cs="Times New Roman"/>
      <w:kern w:val="1"/>
    </w:rPr>
  </w:style>
  <w:style w:type="paragraph" w:styleId="Pedmtkomente">
    <w:name w:val="annotation subject"/>
    <w:basedOn w:val="Textkomente1"/>
    <w:next w:val="Textkomente1"/>
    <w:link w:val="PedmtkomenteChar"/>
    <w:uiPriority w:val="99"/>
    <w:rsid w:val="002861C3"/>
    <w:rPr>
      <w:b/>
      <w:bCs/>
    </w:rPr>
  </w:style>
  <w:style w:type="character" w:customStyle="1" w:styleId="PedmtkomenteChar">
    <w:name w:val="Předmět komentáře Char"/>
    <w:basedOn w:val="TextkomenteChar"/>
    <w:link w:val="Pedmtkomente"/>
    <w:uiPriority w:val="99"/>
    <w:semiHidden/>
    <w:rsid w:val="00553920"/>
    <w:rPr>
      <w:rFonts w:ascii="Tahoma" w:eastAsia="Times New Roman" w:hAnsi="Tahoma" w:cs="Times New Roman"/>
      <w:b/>
      <w:bCs/>
      <w:kern w:val="1"/>
      <w:sz w:val="20"/>
      <w:szCs w:val="20"/>
    </w:rPr>
  </w:style>
  <w:style w:type="paragraph" w:styleId="Textbubliny">
    <w:name w:val="Balloon Text"/>
    <w:basedOn w:val="Normln"/>
    <w:link w:val="TextbublinyChar"/>
    <w:uiPriority w:val="99"/>
    <w:rsid w:val="002861C3"/>
    <w:rPr>
      <w:rFonts w:cs="Tahoma"/>
      <w:sz w:val="16"/>
      <w:szCs w:val="16"/>
    </w:rPr>
  </w:style>
  <w:style w:type="character" w:customStyle="1" w:styleId="TextbublinyChar">
    <w:name w:val="Text bubliny Char"/>
    <w:basedOn w:val="Standardnpsmoodstavce"/>
    <w:link w:val="Textbubliny"/>
    <w:uiPriority w:val="99"/>
    <w:semiHidden/>
    <w:rsid w:val="00553920"/>
    <w:rPr>
      <w:kern w:val="1"/>
      <w:sz w:val="0"/>
      <w:szCs w:val="0"/>
    </w:rPr>
  </w:style>
  <w:style w:type="paragraph" w:customStyle="1" w:styleId="Seznam1">
    <w:name w:val="Seznam 1"/>
    <w:basedOn w:val="Seznam"/>
    <w:uiPriority w:val="99"/>
    <w:rsid w:val="002861C3"/>
    <w:pPr>
      <w:ind w:left="360" w:hanging="360"/>
    </w:pPr>
  </w:style>
  <w:style w:type="paragraph" w:customStyle="1" w:styleId="Seznam21">
    <w:name w:val="Seznam 21"/>
    <w:basedOn w:val="Seznam"/>
    <w:uiPriority w:val="99"/>
    <w:rsid w:val="002861C3"/>
    <w:pPr>
      <w:ind w:left="720" w:hanging="360"/>
    </w:pPr>
  </w:style>
  <w:style w:type="paragraph" w:customStyle="1" w:styleId="Seznam31">
    <w:name w:val="Seznam 31"/>
    <w:basedOn w:val="Seznam"/>
    <w:uiPriority w:val="99"/>
    <w:rsid w:val="002861C3"/>
    <w:pPr>
      <w:ind w:left="1080" w:hanging="360"/>
    </w:pPr>
  </w:style>
  <w:style w:type="paragraph" w:customStyle="1" w:styleId="Seznam41">
    <w:name w:val="Seznam 41"/>
    <w:basedOn w:val="Seznam"/>
    <w:uiPriority w:val="99"/>
    <w:rsid w:val="002861C3"/>
    <w:pPr>
      <w:ind w:left="1440" w:hanging="360"/>
    </w:pPr>
  </w:style>
  <w:style w:type="paragraph" w:customStyle="1" w:styleId="slovn2">
    <w:name w:val="Číslování 2"/>
    <w:basedOn w:val="Seznam"/>
    <w:uiPriority w:val="99"/>
    <w:rsid w:val="002861C3"/>
    <w:pPr>
      <w:ind w:left="720" w:hanging="360"/>
    </w:pPr>
  </w:style>
  <w:style w:type="paragraph" w:customStyle="1" w:styleId="slovn1">
    <w:name w:val="Číslování 1"/>
    <w:basedOn w:val="Seznam"/>
    <w:uiPriority w:val="99"/>
    <w:rsid w:val="002861C3"/>
    <w:pPr>
      <w:ind w:left="360" w:hanging="360"/>
    </w:pPr>
  </w:style>
  <w:style w:type="paragraph" w:customStyle="1" w:styleId="slovn4">
    <w:name w:val="Číslování 4"/>
    <w:basedOn w:val="Seznam"/>
    <w:uiPriority w:val="99"/>
    <w:rsid w:val="002861C3"/>
    <w:pPr>
      <w:ind w:left="1440" w:hanging="360"/>
    </w:pPr>
  </w:style>
  <w:style w:type="paragraph" w:customStyle="1" w:styleId="slovn5">
    <w:name w:val="Číslování 5"/>
    <w:basedOn w:val="Seznam"/>
    <w:uiPriority w:val="99"/>
    <w:rsid w:val="002861C3"/>
    <w:pPr>
      <w:ind w:left="1800" w:hanging="360"/>
    </w:pPr>
  </w:style>
  <w:style w:type="character" w:customStyle="1" w:styleId="Znakapoznpodarou2">
    <w:name w:val="Značka pozn. pod čarou2"/>
    <w:uiPriority w:val="99"/>
    <w:rsid w:val="001661CB"/>
    <w:rPr>
      <w:vertAlign w:val="superscript"/>
    </w:rPr>
  </w:style>
  <w:style w:type="paragraph" w:customStyle="1" w:styleId="lnek4">
    <w:name w:val="Článek 4"/>
    <w:basedOn w:val="Normln"/>
    <w:uiPriority w:val="99"/>
    <w:rsid w:val="00D81634"/>
    <w:pPr>
      <w:keepNext/>
      <w:widowControl/>
      <w:jc w:val="center"/>
    </w:pPr>
    <w:rPr>
      <w:rFonts w:ascii="Times New Roman" w:hAnsi="Times New Roman"/>
      <w:b/>
      <w:bCs/>
      <w:kern w:val="0"/>
      <w:sz w:val="28"/>
      <w:szCs w:val="28"/>
      <w:lang w:eastAsia="ar-SA"/>
    </w:rPr>
  </w:style>
  <w:style w:type="character" w:styleId="Odkaznakoment">
    <w:name w:val="annotation reference"/>
    <w:basedOn w:val="Standardnpsmoodstavce"/>
    <w:uiPriority w:val="99"/>
    <w:rsid w:val="00A00ABE"/>
    <w:rPr>
      <w:rFonts w:cs="Times New Roman"/>
      <w:sz w:val="16"/>
    </w:rPr>
  </w:style>
  <w:style w:type="paragraph" w:styleId="Bezmezer">
    <w:name w:val="No Spacing"/>
    <w:link w:val="BezmezerChar"/>
    <w:uiPriority w:val="99"/>
    <w:qFormat/>
    <w:rsid w:val="000A3609"/>
    <w:rPr>
      <w:rFonts w:ascii="Tahoma" w:hAnsi="Tahoma"/>
      <w:color w:val="595959"/>
      <w:sz w:val="20"/>
      <w:szCs w:val="20"/>
    </w:rPr>
  </w:style>
  <w:style w:type="character" w:customStyle="1" w:styleId="BezmezerChar">
    <w:name w:val="Bez mezer Char"/>
    <w:link w:val="Bezmezer"/>
    <w:uiPriority w:val="99"/>
    <w:locked/>
    <w:rsid w:val="000A3609"/>
    <w:rPr>
      <w:rFonts w:ascii="Tahoma" w:hAnsi="Tahoma"/>
      <w:color w:val="595959"/>
      <w:lang w:val="cs-CZ" w:eastAsia="cs-CZ"/>
    </w:rPr>
  </w:style>
  <w:style w:type="character" w:customStyle="1" w:styleId="Styl11bTun">
    <w:name w:val="Styl 11 b. Tučné"/>
    <w:uiPriority w:val="99"/>
    <w:rsid w:val="000A3609"/>
    <w:rPr>
      <w:b/>
      <w:sz w:val="24"/>
    </w:rPr>
  </w:style>
  <w:style w:type="paragraph" w:styleId="Textvysvtlivek">
    <w:name w:val="endnote text"/>
    <w:basedOn w:val="Normln"/>
    <w:link w:val="TextvysvtlivekChar"/>
    <w:uiPriority w:val="99"/>
    <w:rsid w:val="00C87465"/>
    <w:rPr>
      <w:sz w:val="20"/>
      <w:szCs w:val="20"/>
    </w:rPr>
  </w:style>
  <w:style w:type="character" w:customStyle="1" w:styleId="TextvysvtlivekChar">
    <w:name w:val="Text vysvětlivek Char"/>
    <w:basedOn w:val="Standardnpsmoodstavce"/>
    <w:link w:val="Textvysvtlivek"/>
    <w:uiPriority w:val="99"/>
    <w:locked/>
    <w:rsid w:val="00C87465"/>
    <w:rPr>
      <w:rFonts w:ascii="Tahoma" w:eastAsia="Times New Roman" w:hAnsi="Tahoma"/>
      <w:kern w:val="1"/>
    </w:rPr>
  </w:style>
  <w:style w:type="paragraph" w:styleId="Odstavecseseznamem">
    <w:name w:val="List Paragraph"/>
    <w:basedOn w:val="Normln"/>
    <w:uiPriority w:val="99"/>
    <w:qFormat/>
    <w:rsid w:val="00B12798"/>
    <w:pPr>
      <w:widowControl/>
      <w:suppressAutoHyphens w:val="0"/>
      <w:spacing w:after="200" w:line="276" w:lineRule="auto"/>
      <w:ind w:left="720"/>
      <w:contextualSpacing/>
    </w:pPr>
    <w:rPr>
      <w:color w:val="595959"/>
      <w:kern w:val="0"/>
      <w:szCs w:val="22"/>
      <w:lang w:eastAsia="en-US"/>
    </w:rPr>
  </w:style>
  <w:style w:type="paragraph" w:customStyle="1" w:styleId="Titulek1">
    <w:name w:val="Titulek1"/>
    <w:basedOn w:val="Normln"/>
    <w:next w:val="Normln"/>
    <w:uiPriority w:val="99"/>
    <w:rsid w:val="00EA0803"/>
    <w:pPr>
      <w:widowControl/>
      <w:spacing w:before="120" w:after="120"/>
      <w:jc w:val="both"/>
    </w:pPr>
    <w:rPr>
      <w:b/>
      <w:bCs/>
      <w:kern w:val="0"/>
      <w:sz w:val="20"/>
      <w:szCs w:val="20"/>
      <w:lang w:eastAsia="ar-SA"/>
    </w:rPr>
  </w:style>
  <w:style w:type="paragraph" w:customStyle="1" w:styleId="Titulek2">
    <w:name w:val="Titulek2"/>
    <w:basedOn w:val="Normln"/>
    <w:next w:val="Normln"/>
    <w:uiPriority w:val="99"/>
    <w:rsid w:val="00EA0803"/>
    <w:pPr>
      <w:widowControl/>
      <w:spacing w:before="120" w:after="120"/>
      <w:jc w:val="both"/>
    </w:pPr>
    <w:rPr>
      <w:rFonts w:cs="Tahoma"/>
      <w:b/>
      <w:bCs/>
      <w:kern w:val="0"/>
      <w:sz w:val="20"/>
      <w:szCs w:val="20"/>
      <w:lang w:eastAsia="ar-SA"/>
    </w:rPr>
  </w:style>
  <w:style w:type="paragraph" w:customStyle="1" w:styleId="Odstavecseseznamem1">
    <w:name w:val="Odstavec se seznamem1"/>
    <w:basedOn w:val="Normln"/>
    <w:uiPriority w:val="99"/>
    <w:rsid w:val="00BC2B9E"/>
    <w:pPr>
      <w:widowControl/>
      <w:suppressAutoHyphens w:val="0"/>
      <w:spacing w:after="160" w:line="256" w:lineRule="auto"/>
      <w:ind w:left="720"/>
      <w:contextualSpacing/>
    </w:pPr>
    <w:rPr>
      <w:rFonts w:ascii="Calibri" w:hAnsi="Calibri"/>
      <w:kern w:val="0"/>
      <w:szCs w:val="22"/>
      <w:lang w:eastAsia="en-US"/>
    </w:rPr>
  </w:style>
  <w:style w:type="character" w:customStyle="1" w:styleId="Nevyeenzmnka1">
    <w:name w:val="Nevyřešená zmínka1"/>
    <w:basedOn w:val="Standardnpsmoodstavce"/>
    <w:uiPriority w:val="99"/>
    <w:semiHidden/>
    <w:rsid w:val="004E2C8A"/>
    <w:rPr>
      <w:rFonts w:cs="Times New Roman"/>
      <w:color w:val="605E5C"/>
      <w:shd w:val="clear" w:color="auto" w:fill="E1DFDD"/>
    </w:rPr>
  </w:style>
  <w:style w:type="paragraph" w:customStyle="1" w:styleId="NadpisTimesNewRoman">
    <w:name w:val="Nadpis + Times New Roman"/>
    <w:aliases w:val="Tučné"/>
    <w:basedOn w:val="Normln"/>
    <w:uiPriority w:val="99"/>
    <w:rsid w:val="00805098"/>
    <w:rPr>
      <w:rFonts w:ascii="Times New Roman" w:eastAsia="MS Mincho" w:hAnsi="Times New Roman"/>
      <w:b/>
      <w:bCs/>
      <w:iCs/>
      <w:szCs w:val="28"/>
    </w:rPr>
  </w:style>
  <w:style w:type="paragraph" w:styleId="Revize">
    <w:name w:val="Revision"/>
    <w:hidden/>
    <w:uiPriority w:val="99"/>
    <w:semiHidden/>
    <w:rsid w:val="005226A6"/>
    <w:rPr>
      <w:rFonts w:ascii="Tahoma" w:hAnsi="Tahoma"/>
      <w:kern w:val="1"/>
      <w:szCs w:val="24"/>
    </w:rPr>
  </w:style>
  <w:style w:type="character" w:styleId="Nevyeenzmnka">
    <w:name w:val="Unresolved Mention"/>
    <w:basedOn w:val="Standardnpsmoodstavce"/>
    <w:uiPriority w:val="99"/>
    <w:semiHidden/>
    <w:unhideWhenUsed/>
    <w:rsid w:val="00B60DA1"/>
    <w:rPr>
      <w:color w:val="605E5C"/>
      <w:shd w:val="clear" w:color="auto" w:fill="E1DFDD"/>
    </w:rPr>
  </w:style>
  <w:style w:type="paragraph" w:customStyle="1" w:styleId="Default">
    <w:name w:val="Default"/>
    <w:rsid w:val="00EE41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640716">
      <w:marLeft w:val="0"/>
      <w:marRight w:val="0"/>
      <w:marTop w:val="0"/>
      <w:marBottom w:val="0"/>
      <w:divBdr>
        <w:top w:val="none" w:sz="0" w:space="0" w:color="auto"/>
        <w:left w:val="none" w:sz="0" w:space="0" w:color="auto"/>
        <w:bottom w:val="none" w:sz="0" w:space="0" w:color="auto"/>
        <w:right w:val="none" w:sz="0" w:space="0" w:color="auto"/>
      </w:divBdr>
    </w:div>
    <w:div w:id="1172640717">
      <w:marLeft w:val="0"/>
      <w:marRight w:val="0"/>
      <w:marTop w:val="0"/>
      <w:marBottom w:val="0"/>
      <w:divBdr>
        <w:top w:val="none" w:sz="0" w:space="0" w:color="auto"/>
        <w:left w:val="none" w:sz="0" w:space="0" w:color="auto"/>
        <w:bottom w:val="none" w:sz="0" w:space="0" w:color="auto"/>
        <w:right w:val="none" w:sz="0" w:space="0" w:color="auto"/>
      </w:divBdr>
    </w:div>
    <w:div w:id="1172640718">
      <w:marLeft w:val="0"/>
      <w:marRight w:val="0"/>
      <w:marTop w:val="0"/>
      <w:marBottom w:val="0"/>
      <w:divBdr>
        <w:top w:val="none" w:sz="0" w:space="0" w:color="auto"/>
        <w:left w:val="none" w:sz="0" w:space="0" w:color="auto"/>
        <w:bottom w:val="none" w:sz="0" w:space="0" w:color="auto"/>
        <w:right w:val="none" w:sz="0" w:space="0" w:color="auto"/>
      </w:divBdr>
    </w:div>
    <w:div w:id="1172640719">
      <w:marLeft w:val="0"/>
      <w:marRight w:val="0"/>
      <w:marTop w:val="0"/>
      <w:marBottom w:val="0"/>
      <w:divBdr>
        <w:top w:val="none" w:sz="0" w:space="0" w:color="auto"/>
        <w:left w:val="none" w:sz="0" w:space="0" w:color="auto"/>
        <w:bottom w:val="none" w:sz="0" w:space="0" w:color="auto"/>
        <w:right w:val="none" w:sz="0" w:space="0" w:color="auto"/>
      </w:divBdr>
    </w:div>
    <w:div w:id="1172640720">
      <w:marLeft w:val="0"/>
      <w:marRight w:val="0"/>
      <w:marTop w:val="0"/>
      <w:marBottom w:val="0"/>
      <w:divBdr>
        <w:top w:val="none" w:sz="0" w:space="0" w:color="auto"/>
        <w:left w:val="none" w:sz="0" w:space="0" w:color="auto"/>
        <w:bottom w:val="none" w:sz="0" w:space="0" w:color="auto"/>
        <w:right w:val="none" w:sz="0" w:space="0" w:color="auto"/>
      </w:divBdr>
    </w:div>
    <w:div w:id="13788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lab.aipberoun.cz/"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upport@aipberoun.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18</Pages>
  <Words>4724</Words>
  <Characters>27876</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SMLOUVA O TECHNICKÉ PODPOŘE</vt:lpstr>
    </vt:vector>
  </TitlesOfParts>
  <Company>AiP Safe s.r.o.</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TECHNICKÉ PODPOŘE</dc:title>
  <dc:creator>Jan Mottl</dc:creator>
  <cp:lastModifiedBy>Procházková Dana</cp:lastModifiedBy>
  <cp:revision>5</cp:revision>
  <cp:lastPrinted>2024-12-11T06:46:00Z</cp:lastPrinted>
  <dcterms:created xsi:type="dcterms:W3CDTF">2024-12-12T11:15:00Z</dcterms:created>
  <dcterms:modified xsi:type="dcterms:W3CDTF">2024-12-12T13:01:00Z</dcterms:modified>
</cp:coreProperties>
</file>