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73"/>
        <w:ind w:left="213" w:right="-20" w:firstLine="0"/>
        <w:jc w:val="left"/>
        <w:rPr>
          <w:sz w:val="20"/>
        </w:rPr>
      </w:pPr>
      <w:r>
        <w:rPr>
          <w:b/>
          <w:sz w:val="20"/>
        </w:rPr>
        <w:t>Zákaznický Servis</w:t>
      </w:r>
      <w:r>
        <w:rPr>
          <w:b/>
          <w:w w:val="99"/>
          <w:sz w:val="20"/>
        </w:rPr>
        <w:t> </w:t>
      </w:r>
      <w:r>
        <w:rPr>
          <w:b/>
          <w:sz w:val="20"/>
        </w:rPr>
        <w:t>T  </w:t>
      </w:r>
      <w:r>
        <w:rPr>
          <w:sz w:val="20"/>
        </w:rPr>
        <w:t>800 11 55 99</w:t>
      </w:r>
    </w:p>
    <w:p>
      <w:pPr>
        <w:pStyle w:val="BodyText"/>
        <w:spacing w:before="3"/>
        <w:ind w:left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ind w:left="213"/>
      </w:pPr>
      <w:r>
        <w:rPr/>
        <w:pict>
          <v:line style="position:absolute;mso-position-horizontal-relative:page;mso-position-vertical-relative:paragraph;z-index:1216" from="148.932007pt,1.357898pt" to="148.932007pt,10.796898pt" stroked="true" strokeweight="1.417pt" strokecolor="#000000">
            <v:stroke dashstyle="solid"/>
            <w10:wrap type="none"/>
          </v:line>
        </w:pict>
      </w:r>
      <w:r>
        <w:rPr>
          <w:b/>
        </w:rPr>
        <w:t>F  </w:t>
      </w:r>
      <w:r>
        <w:rPr/>
        <w:t>+420 261 195</w:t>
      </w:r>
      <w:r>
        <w:rPr>
          <w:spacing w:val="-14"/>
        </w:rPr>
        <w:t> </w:t>
      </w:r>
      <w:r>
        <w:rPr/>
        <w:t>333</w:t>
      </w:r>
    </w:p>
    <w:p>
      <w:pPr>
        <w:tabs>
          <w:tab w:pos="3997" w:val="left" w:leader="none"/>
        </w:tabs>
        <w:spacing w:before="80"/>
        <w:ind w:left="170" w:right="0" w:firstLine="0"/>
        <w:jc w:val="left"/>
        <w:rPr>
          <w:sz w:val="20"/>
        </w:rPr>
      </w:pPr>
      <w:r>
        <w:rPr/>
        <w:br w:type="column"/>
      </w:r>
      <w:hyperlink r:id="rId5">
        <w:r>
          <w:rPr>
            <w:w w:val="95"/>
            <w:sz w:val="20"/>
          </w:rPr>
          <w:t>www.hilti.cz</w:t>
          <w:tab/>
        </w:r>
        <w:r>
          <w:rPr>
            <w:sz w:val="20"/>
          </w:rPr>
        </w:r>
      </w:hyperlink>
      <w:r>
        <w:rPr>
          <w:sz w:val="20"/>
        </w:rPr>
        <w:drawing>
          <wp:inline distT="0" distB="0" distL="0" distR="0">
            <wp:extent cx="1440053" cy="28359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3" cy="28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40" w:bottom="280" w:left="860" w:right="280"/>
          <w:cols w:num="3" w:equalWidth="0">
            <w:col w:w="1937" w:space="126"/>
            <w:col w:w="2053" w:space="40"/>
            <w:col w:w="6614"/>
          </w:cols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tabs>
          <w:tab w:pos="777" w:val="left" w:leader="none"/>
        </w:tabs>
        <w:ind w:left="0" w:right="625"/>
        <w:jc w:val="right"/>
      </w:pPr>
      <w:r>
        <w:rPr/>
        <w:pict>
          <v:line style="position:absolute;mso-position-horizontal-relative:page;mso-position-vertical-relative:paragraph;z-index:1192" from="251.546005pt,-21.321119pt" to="251.546005pt,-12.336119pt" stroked="true" strokeweight="1.417pt" strokecolor="#000000">
            <v:stroke dashstyle="solid"/>
            <w10:wrap type="none"/>
          </v:line>
        </w:pict>
      </w:r>
      <w:r>
        <w:rPr/>
        <w:t>Strana</w:t>
        <w:tab/>
      </w:r>
      <w:r>
        <w:rPr>
          <w:w w:val="95"/>
        </w:rPr>
        <w:t>1(1)</w:t>
      </w:r>
    </w:p>
    <w:p>
      <w:pPr>
        <w:pStyle w:val="BodyText"/>
        <w:ind w:left="0"/>
        <w:rPr>
          <w:sz w:val="13"/>
        </w:rPr>
      </w:pPr>
    </w:p>
    <w:p>
      <w:pPr>
        <w:spacing w:before="96"/>
        <w:ind w:left="6566" w:right="0" w:firstLine="0"/>
        <w:jc w:val="left"/>
        <w:rPr>
          <w:sz w:val="12"/>
        </w:rPr>
      </w:pPr>
      <w:r>
        <w:rPr>
          <w:sz w:val="12"/>
        </w:rPr>
        <w:t>Hilti CR SPOL. S.R.O.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pStyle w:val="BodyText"/>
        <w:spacing w:line="249" w:lineRule="auto" w:before="95"/>
        <w:ind w:left="6566" w:right="1923"/>
      </w:pPr>
      <w:r>
        <w:rPr/>
        <w:t>Fyzikální ústav AV ČR, v.v.i. Na Slovance 1999/2</w:t>
      </w:r>
    </w:p>
    <w:p>
      <w:pPr>
        <w:pStyle w:val="BodyText"/>
        <w:spacing w:line="249" w:lineRule="auto" w:before="1"/>
        <w:ind w:left="6566" w:right="2133"/>
      </w:pPr>
      <w:r>
        <w:rPr/>
        <w:t>182 00 PRAHA 8 - LIBEŇ CZECH REPUBLIC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40" w:bottom="280" w:left="860" w:right="280"/>
        </w:sectPr>
      </w:pPr>
    </w:p>
    <w:p>
      <w:pPr>
        <w:spacing w:line="326" w:lineRule="exact" w:before="211"/>
        <w:ind w:left="194" w:right="0" w:firstLine="0"/>
        <w:jc w:val="left"/>
        <w:rPr>
          <w:b/>
          <w:sz w:val="32"/>
        </w:rPr>
      </w:pPr>
      <w:r>
        <w:rPr>
          <w:b/>
          <w:sz w:val="32"/>
        </w:rPr>
        <w:t>Faktura daňový dokl.</w:t>
      </w:r>
      <w:r>
        <w:rPr>
          <w:b/>
          <w:spacing w:val="88"/>
          <w:sz w:val="32"/>
        </w:rPr>
        <w:t> </w:t>
      </w:r>
      <w:r>
        <w:rPr>
          <w:b/>
          <w:sz w:val="32"/>
        </w:rPr>
        <w:t>1820739089</w:t>
      </w:r>
    </w:p>
    <w:p>
      <w:pPr>
        <w:pStyle w:val="BodyText"/>
        <w:spacing w:before="9"/>
        <w:ind w:left="0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Heading2"/>
        <w:ind w:left="194"/>
      </w:pPr>
      <w:r>
        <w:rPr/>
        <w:t>Vystaveno v:</w:t>
      </w:r>
    </w:p>
    <w:p>
      <w:pPr>
        <w:pStyle w:val="BodyText"/>
        <w:spacing w:before="9"/>
        <w:ind w:left="0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spacing w:line="195" w:lineRule="exact" w:before="0"/>
        <w:ind w:left="194" w:right="0" w:firstLine="0"/>
        <w:jc w:val="left"/>
        <w:rPr>
          <w:b/>
          <w:sz w:val="18"/>
        </w:rPr>
      </w:pPr>
      <w:r>
        <w:rPr>
          <w:b/>
          <w:sz w:val="18"/>
        </w:rPr>
        <w:t>Dat.vystavení:</w:t>
      </w:r>
    </w:p>
    <w:p>
      <w:pPr>
        <w:spacing w:after="0" w:line="195" w:lineRule="exact"/>
        <w:jc w:val="left"/>
        <w:rPr>
          <w:sz w:val="18"/>
        </w:rPr>
        <w:sectPr>
          <w:type w:val="continuous"/>
          <w:pgSz w:w="11910" w:h="16840"/>
          <w:pgMar w:top="440" w:bottom="280" w:left="860" w:right="280"/>
          <w:cols w:num="3" w:equalWidth="0">
            <w:col w:w="5353" w:space="1836"/>
            <w:col w:w="1305" w:space="229"/>
            <w:col w:w="2047"/>
          </w:cols>
        </w:sectPr>
      </w:pPr>
    </w:p>
    <w:p>
      <w:pPr>
        <w:pStyle w:val="BodyText"/>
        <w:spacing w:before="1"/>
        <w:ind w:left="0"/>
        <w:rPr>
          <w:b/>
          <w:sz w:val="26"/>
        </w:rPr>
      </w:pPr>
    </w:p>
    <w:p>
      <w:pPr>
        <w:spacing w:line="186" w:lineRule="exact" w:before="1"/>
        <w:ind w:left="11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240" from="48.756001pt,-1.86509pt" to="547.654001pt,-1.86509pt" stroked="true" strokeweight=".567pt" strokecolor="#000000">
            <v:stroke dashstyle="solid"/>
            <w10:wrap type="none"/>
          </v:line>
        </w:pict>
      </w:r>
      <w:r>
        <w:rPr>
          <w:b/>
          <w:position w:val="1"/>
          <w:sz w:val="18"/>
        </w:rPr>
        <w:t>Číslo zákazníka:</w:t>
      </w:r>
      <w:r>
        <w:rPr>
          <w:b/>
          <w:spacing w:val="-3"/>
          <w:position w:val="1"/>
          <w:sz w:val="18"/>
        </w:rPr>
        <w:t> </w:t>
      </w:r>
      <w:r>
        <w:rPr>
          <w:sz w:val="18"/>
        </w:rPr>
        <w:t>18542607</w:t>
      </w:r>
    </w:p>
    <w:p>
      <w:pPr>
        <w:pStyle w:val="BodyText"/>
        <w:spacing w:before="2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spacing w:line="185" w:lineRule="exact" w:before="1"/>
      </w:pPr>
      <w:r>
        <w:rPr/>
        <w:t>Obj. zákazníka:</w:t>
      </w:r>
    </w:p>
    <w:p>
      <w:pPr>
        <w:pStyle w:val="BodyText"/>
        <w:spacing w:before="2"/>
        <w:ind w:left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line="185" w:lineRule="exact" w:before="1"/>
      </w:pPr>
      <w:r>
        <w:rPr>
          <w:w w:val="95"/>
        </w:rPr>
        <w:t>0017920193</w:t>
      </w:r>
    </w:p>
    <w:p>
      <w:pPr>
        <w:pStyle w:val="BodyText"/>
        <w:tabs>
          <w:tab w:pos="1668" w:val="left" w:leader="none"/>
        </w:tabs>
        <w:spacing w:line="210" w:lineRule="exact"/>
      </w:pPr>
      <w:r>
        <w:rPr/>
        <w:br w:type="column"/>
      </w:r>
      <w:r>
        <w:rPr/>
        <w:t>Pruhonice</w:t>
        <w:tab/>
      </w:r>
      <w:r>
        <w:rPr>
          <w:position w:val="1"/>
        </w:rPr>
        <w:t>14.07.2017</w:t>
      </w:r>
    </w:p>
    <w:p>
      <w:pPr>
        <w:spacing w:after="0" w:line="210" w:lineRule="exact"/>
        <w:sectPr>
          <w:type w:val="continuous"/>
          <w:pgSz w:w="11910" w:h="16840"/>
          <w:pgMar w:top="440" w:bottom="280" w:left="860" w:right="280"/>
          <w:cols w:num="4" w:equalWidth="0">
            <w:col w:w="2356" w:space="490"/>
            <w:col w:w="1416" w:space="52"/>
            <w:col w:w="1116" w:space="2138"/>
            <w:col w:w="3202"/>
          </w:cols>
        </w:sectPr>
      </w:pPr>
    </w:p>
    <w:p>
      <w:pPr>
        <w:pStyle w:val="Heading2"/>
        <w:spacing w:line="218" w:lineRule="auto" w:before="9"/>
        <w:ind w:right="-20"/>
      </w:pPr>
      <w:r>
        <w:rPr/>
        <w:t>Číslo obj: Dodávka číslo:</w:t>
      </w:r>
      <w:r>
        <w:rPr>
          <w:w w:val="100"/>
        </w:rPr>
        <w:t> </w:t>
      </w:r>
      <w:r>
        <w:rPr/>
        <w:t>IČO:</w:t>
      </w:r>
    </w:p>
    <w:p>
      <w:pPr>
        <w:spacing w:line="199" w:lineRule="exact"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DIČ:</w:t>
      </w:r>
    </w:p>
    <w:p>
      <w:pPr>
        <w:pStyle w:val="BodyText"/>
        <w:spacing w:line="192" w:lineRule="exact"/>
      </w:pPr>
      <w:r>
        <w:rPr/>
        <w:br w:type="column"/>
      </w:r>
      <w:r>
        <w:rPr/>
        <w:t>560655413</w:t>
      </w:r>
    </w:p>
    <w:p>
      <w:pPr>
        <w:pStyle w:val="BodyText"/>
        <w:spacing w:line="189" w:lineRule="exact"/>
      </w:pPr>
      <w:r>
        <w:rPr/>
        <w:t>262008280</w:t>
      </w:r>
    </w:p>
    <w:p>
      <w:pPr>
        <w:pStyle w:val="BodyText"/>
        <w:spacing w:line="194" w:lineRule="exact"/>
      </w:pPr>
      <w:r>
        <w:rPr/>
        <w:t>68378271</w:t>
      </w:r>
    </w:p>
    <w:p>
      <w:pPr>
        <w:pStyle w:val="BodyText"/>
        <w:spacing w:line="200" w:lineRule="exact"/>
      </w:pPr>
      <w:r>
        <w:rPr/>
        <w:t>CZ68378271</w:t>
      </w:r>
    </w:p>
    <w:p>
      <w:pPr>
        <w:pStyle w:val="Heading2"/>
        <w:spacing w:line="190" w:lineRule="exact" w:before="11"/>
        <w:ind w:right="-19"/>
      </w:pPr>
      <w:r>
        <w:rPr>
          <w:b w:val="0"/>
        </w:rPr>
        <w:br w:type="column"/>
      </w:r>
      <w:r>
        <w:rPr/>
        <w:t>Datum obj: Datum dodání:</w:t>
      </w:r>
    </w:p>
    <w:p>
      <w:pPr>
        <w:pStyle w:val="BodyText"/>
        <w:spacing w:line="192" w:lineRule="exact"/>
      </w:pPr>
      <w:r>
        <w:rPr/>
        <w:br w:type="column"/>
      </w:r>
      <w:r>
        <w:rPr/>
        <w:t>13.07.2017</w:t>
      </w:r>
    </w:p>
    <w:p>
      <w:pPr>
        <w:pStyle w:val="BodyText"/>
        <w:spacing w:line="198" w:lineRule="exact"/>
      </w:pPr>
      <w:r>
        <w:rPr/>
        <w:t>14.07.2017</w:t>
      </w:r>
    </w:p>
    <w:p>
      <w:pPr>
        <w:tabs>
          <w:tab w:pos="1549" w:val="left" w:leader="none"/>
        </w:tabs>
        <w:spacing w:line="201" w:lineRule="exact" w:before="0"/>
        <w:ind w:left="115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Objednáno:</w:t>
        <w:tab/>
      </w:r>
      <w:r>
        <w:rPr>
          <w:sz w:val="18"/>
        </w:rPr>
        <w:t>Tereza</w:t>
      </w:r>
      <w:r>
        <w:rPr>
          <w:spacing w:val="-1"/>
          <w:sz w:val="18"/>
        </w:rPr>
        <w:t> </w:t>
      </w:r>
      <w:r>
        <w:rPr>
          <w:sz w:val="18"/>
        </w:rPr>
        <w:t>Rabasová</w:t>
      </w:r>
    </w:p>
    <w:p>
      <w:pPr>
        <w:spacing w:before="171"/>
        <w:ind w:left="115" w:right="0" w:firstLine="0"/>
        <w:jc w:val="left"/>
        <w:rPr>
          <w:sz w:val="18"/>
        </w:rPr>
      </w:pPr>
      <w:r>
        <w:rPr>
          <w:b/>
          <w:sz w:val="18"/>
        </w:rPr>
        <w:t>Naše reference:  </w:t>
      </w:r>
      <w:r>
        <w:rPr>
          <w:sz w:val="18"/>
        </w:rPr>
        <w:t>Frantisek Matousek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40" w:bottom="280" w:left="860" w:right="280"/>
          <w:cols w:num="5" w:equalWidth="0">
            <w:col w:w="1386" w:space="54"/>
            <w:col w:w="1156" w:space="250"/>
            <w:col w:w="1376" w:space="93"/>
            <w:col w:w="1016" w:space="883"/>
            <w:col w:w="4556"/>
          </w:cols>
        </w:sectPr>
      </w:pPr>
    </w:p>
    <w:p>
      <w:pPr>
        <w:pStyle w:val="Heading2"/>
        <w:spacing w:line="196" w:lineRule="exact" w:before="6"/>
        <w:ind w:right="-20"/>
      </w:pPr>
      <w:r>
        <w:rPr/>
        <w:t>Dodací adresa:</w:t>
      </w:r>
      <w:r>
        <w:rPr>
          <w:w w:val="99"/>
        </w:rPr>
        <w:t> </w:t>
      </w:r>
      <w:r>
        <w:rPr/>
        <w:t>Plátce:</w:t>
      </w:r>
    </w:p>
    <w:p>
      <w:pPr>
        <w:spacing w:line="195" w:lineRule="exact" w:before="0"/>
        <w:ind w:left="115" w:right="0" w:firstLine="0"/>
        <w:jc w:val="left"/>
        <w:rPr>
          <w:b/>
          <w:sz w:val="18"/>
        </w:rPr>
      </w:pPr>
      <w:r>
        <w:rPr>
          <w:b/>
          <w:sz w:val="18"/>
        </w:rPr>
        <w:t>DUZP:</w:t>
      </w:r>
    </w:p>
    <w:p>
      <w:pPr>
        <w:pStyle w:val="BodyText"/>
        <w:spacing w:line="195" w:lineRule="exact"/>
        <w:ind w:left="109"/>
      </w:pPr>
      <w:r>
        <w:rPr/>
        <w:br w:type="column"/>
      </w:r>
      <w:r>
        <w:rPr/>
        <w:t>FYZIKÁLNÍ ÚSTAV AV ČR, ZC ELI Beamlines, Průmyslová 836, 252 41 DOLNÍ BREŽANY</w:t>
      </w:r>
    </w:p>
    <w:p>
      <w:pPr>
        <w:pStyle w:val="BodyText"/>
        <w:spacing w:line="196" w:lineRule="exact" w:before="6"/>
        <w:ind w:left="109" w:right="3062"/>
      </w:pPr>
      <w:r>
        <w:rPr/>
        <w:t>Fyzikální ústav AV ČR, v.v.i., Na Slovance 1999/2, 182 00 PRAHA 8 - LIBEŇ 14.07.2017</w:t>
      </w:r>
    </w:p>
    <w:p>
      <w:pPr>
        <w:spacing w:after="0" w:line="196" w:lineRule="exact"/>
        <w:sectPr>
          <w:type w:val="continuous"/>
          <w:pgSz w:w="11910" w:h="16840"/>
          <w:pgMar w:top="440" w:bottom="280" w:left="860" w:right="280"/>
          <w:cols w:num="2" w:equalWidth="0">
            <w:col w:w="1406" w:space="40"/>
            <w:col w:w="9324"/>
          </w:cols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499.5pt;height:.6pt;mso-position-horizontal-relative:char;mso-position-vertical-relative:line" coordorigin="0,0" coordsize="9990,12">
            <v:line style="position:absolute" from="6,6" to="9984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ind w:left="0"/>
        <w:rPr>
          <w:sz w:val="6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499.75pt;height:32.0500pt;mso-position-horizontal-relative:char;mso-position-vertical-relative:line" coordorigin="0,0" coordsize="9995,641">
            <v:rect style="position:absolute;left:9;top:9;width:9978;height:624" filled="true" fillcolor="#e5e5e5" stroked="false">
              <v:fill type="solid"/>
            </v:rect>
            <v:rect style="position:absolute;left:9;top:9;width:9978;height:624" filled="false" stroked="true" strokeweight=".8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;top:101;width:152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Položka č.  </w:t>
                    </w:r>
                    <w:r>
                      <w:rPr>
                        <w:b/>
                        <w:position w:val="1"/>
                        <w:sz w:val="18"/>
                      </w:rPr>
                      <w:t>Popis</w:t>
                    </w:r>
                  </w:p>
                </w:txbxContent>
              </v:textbox>
              <w10:wrap type="none"/>
            </v:shape>
            <v:shape style="position:absolute;left:4700;top:101;width:1684;height:43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31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Množství  Jedn.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Fakturováno</w:t>
                    </w:r>
                  </w:p>
                </w:txbxContent>
              </v:textbox>
              <w10:wrap type="none"/>
            </v:shape>
            <v:shape style="position:absolute;left:6784;top:101;width:1171;height:448" type="#_x0000_t202" filled="false" stroked="false">
              <v:textbox inset="0,0,0,0">
                <w:txbxContent>
                  <w:p>
                    <w:pPr>
                      <w:tabs>
                        <w:tab w:pos="680" w:val="left" w:leader="none"/>
                      </w:tabs>
                      <w:spacing w:line="201" w:lineRule="exact" w:before="0"/>
                      <w:ind w:left="29" w:right="0" w:hanging="3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Jedn.</w:t>
                      <w:tab/>
                      <w:t>Jedn.</w:t>
                    </w:r>
                  </w:p>
                  <w:p>
                    <w:pPr>
                      <w:spacing w:before="39"/>
                      <w:ind w:left="2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Cena   Množ.</w:t>
                    </w:r>
                  </w:p>
                </w:txbxContent>
              </v:textbox>
              <w10:wrap type="none"/>
            </v:shape>
            <v:shape style="position:absolute;left:8514;top:101;width:1368;height:202" type="#_x0000_t202" filled="false" stroked="false">
              <v:textbox inset="0,0,0,0">
                <w:txbxContent>
                  <w:p>
                    <w:pPr>
                      <w:tabs>
                        <w:tab w:pos="706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Cena</w:t>
                      <w:tab/>
                      <w:t>Celkem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40" w:bottom="280" w:left="860" w:right="280"/>
        </w:sectPr>
      </w:pPr>
    </w:p>
    <w:p>
      <w:pPr>
        <w:pStyle w:val="BodyText"/>
        <w:spacing w:before="91"/>
      </w:pPr>
      <w:r>
        <w:rPr/>
        <w:t>336740</w:t>
      </w:r>
    </w:p>
    <w:p>
      <w:pPr>
        <w:pStyle w:val="BodyText"/>
        <w:spacing w:line="186" w:lineRule="exact" w:before="111"/>
        <w:ind w:right="-20"/>
      </w:pPr>
      <w:r>
        <w:rPr/>
        <w:br w:type="column"/>
      </w:r>
      <w:r>
        <w:rPr/>
        <w:t>Dia. vrtací stroj DD EC-1 230V EU2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10"/>
      </w:pPr>
      <w:r>
        <w:rPr/>
        <w:t>84672199</w:t>
      </w:r>
    </w:p>
    <w:p>
      <w:pPr>
        <w:pStyle w:val="BodyText"/>
        <w:tabs>
          <w:tab w:pos="888" w:val="left" w:leader="none"/>
          <w:tab w:pos="2269" w:val="left" w:leader="none"/>
          <w:tab w:pos="2589" w:val="left" w:leader="none"/>
        </w:tabs>
        <w:spacing w:before="91"/>
      </w:pPr>
      <w:r>
        <w:rPr/>
        <w:br w:type="column"/>
      </w:r>
      <w:r>
        <w:rPr/>
        <w:t>1 </w:t>
      </w:r>
      <w:r>
        <w:rPr>
          <w:spacing w:val="12"/>
        </w:rPr>
        <w:t> </w:t>
      </w:r>
      <w:r>
        <w:rPr/>
        <w:t>KS</w:t>
        <w:tab/>
        <w:t>75.110,00</w:t>
        <w:tab/>
        <w:t>1</w:t>
        <w:tab/>
        <w:t>75.110,00</w:t>
      </w:r>
    </w:p>
    <w:p>
      <w:pPr>
        <w:spacing w:after="0"/>
        <w:sectPr>
          <w:type w:val="continuous"/>
          <w:pgSz w:w="11910" w:h="16840"/>
          <w:pgMar w:top="440" w:bottom="280" w:left="860" w:right="280"/>
          <w:cols w:num="4" w:equalWidth="0">
            <w:col w:w="716" w:space="419"/>
            <w:col w:w="2956" w:space="40"/>
            <w:col w:w="912" w:space="628"/>
            <w:col w:w="5099"/>
          </w:cols>
        </w:sectPr>
      </w:pPr>
    </w:p>
    <w:p>
      <w:pPr>
        <w:pStyle w:val="BodyText"/>
        <w:spacing w:line="200" w:lineRule="exact"/>
        <w:ind w:left="1248"/>
      </w:pPr>
      <w:r>
        <w:rPr/>
        <w:t>Výrobní číslo:  72134</w:t>
      </w:r>
    </w:p>
    <w:p>
      <w:pPr>
        <w:pStyle w:val="BodyText"/>
        <w:spacing w:line="186" w:lineRule="exact"/>
        <w:ind w:left="1248" w:right="-19" w:firstLine="900"/>
      </w:pPr>
      <w:r>
        <w:rPr/>
        <w:br w:type="column"/>
      </w:r>
      <w:r>
        <w:rPr/>
        <w:t>-10% sleva Netto hodnota položky</w:t>
      </w:r>
    </w:p>
    <w:p>
      <w:pPr>
        <w:pStyle w:val="BodyText"/>
        <w:spacing w:line="187" w:lineRule="exact"/>
        <w:ind w:left="220"/>
      </w:pPr>
      <w:r>
        <w:rPr/>
        <w:br w:type="column"/>
      </w:r>
      <w:r>
        <w:rPr/>
        <w:t>-7.511,00</w:t>
      </w:r>
    </w:p>
    <w:p>
      <w:pPr>
        <w:pStyle w:val="BodyText"/>
        <w:spacing w:before="166"/>
        <w:ind w:left="66"/>
      </w:pPr>
      <w:r>
        <w:rPr/>
        <w:br w:type="column"/>
      </w:r>
      <w:r>
        <w:rPr/>
        <w:t>67.599,00</w:t>
      </w:r>
    </w:p>
    <w:p>
      <w:pPr>
        <w:spacing w:after="0"/>
        <w:sectPr>
          <w:type w:val="continuous"/>
          <w:pgSz w:w="11910" w:h="16840"/>
          <w:pgMar w:top="440" w:bottom="280" w:left="860" w:right="280"/>
          <w:cols w:num="4" w:equalWidth="0">
            <w:col w:w="2980" w:space="2020"/>
            <w:col w:w="3041" w:space="40"/>
            <w:col w:w="981" w:space="40"/>
            <w:col w:w="1668"/>
          </w:cols>
        </w:sectPr>
      </w:pPr>
    </w:p>
    <w:p>
      <w:pPr>
        <w:pStyle w:val="BodyText"/>
        <w:spacing w:before="92"/>
      </w:pPr>
      <w:r>
        <w:rPr/>
        <w:t>376281</w:t>
      </w:r>
    </w:p>
    <w:p>
      <w:pPr>
        <w:pStyle w:val="BodyText"/>
        <w:spacing w:line="186" w:lineRule="exact" w:before="112"/>
        <w:ind w:right="-20"/>
      </w:pPr>
      <w:r>
        <w:rPr/>
        <w:br w:type="column"/>
      </w:r>
      <w:r>
        <w:rPr/>
        <w:t>Vrtací stojan DD-CR1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spacing w:before="2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</w:pPr>
      <w:r>
        <w:rPr/>
        <w:t>84799070</w:t>
      </w:r>
    </w:p>
    <w:p>
      <w:pPr>
        <w:pStyle w:val="BodyText"/>
        <w:tabs>
          <w:tab w:pos="888" w:val="left" w:leader="none"/>
          <w:tab w:pos="2269" w:val="left" w:leader="none"/>
          <w:tab w:pos="2589" w:val="left" w:leader="none"/>
        </w:tabs>
        <w:spacing w:before="92"/>
      </w:pPr>
      <w:r>
        <w:rPr/>
        <w:br w:type="column"/>
      </w:r>
      <w:r>
        <w:rPr/>
        <w:t>1 </w:t>
      </w:r>
      <w:r>
        <w:rPr>
          <w:spacing w:val="12"/>
        </w:rPr>
        <w:t> </w:t>
      </w:r>
      <w:r>
        <w:rPr/>
        <w:t>KS</w:t>
        <w:tab/>
        <w:t>33.570,00</w:t>
        <w:tab/>
        <w:t>1</w:t>
        <w:tab/>
        <w:t>33.570,00</w:t>
      </w:r>
    </w:p>
    <w:p>
      <w:pPr>
        <w:spacing w:after="0"/>
        <w:sectPr>
          <w:type w:val="continuous"/>
          <w:pgSz w:w="11910" w:h="16840"/>
          <w:pgMar w:top="440" w:bottom="280" w:left="860" w:right="280"/>
          <w:cols w:num="4" w:equalWidth="0">
            <w:col w:w="716" w:space="419"/>
            <w:col w:w="1846" w:space="1146"/>
            <w:col w:w="916" w:space="628"/>
            <w:col w:w="5099"/>
          </w:cols>
        </w:sectPr>
      </w:pPr>
    </w:p>
    <w:p>
      <w:pPr>
        <w:pStyle w:val="BodyText"/>
        <w:spacing w:line="216" w:lineRule="auto"/>
        <w:ind w:left="6249" w:firstLine="900"/>
        <w:jc w:val="right"/>
      </w:pPr>
      <w:r>
        <w:rPr/>
        <w:t>-10% sleva</w:t>
      </w:r>
      <w:r>
        <w:rPr>
          <w:w w:val="99"/>
        </w:rPr>
        <w:t> </w:t>
      </w:r>
      <w:r>
        <w:rPr/>
        <w:t>Netto hodnota položky</w:t>
      </w:r>
    </w:p>
    <w:p>
      <w:pPr>
        <w:pStyle w:val="BodyText"/>
        <w:spacing w:line="187" w:lineRule="exact"/>
        <w:ind w:left="220"/>
      </w:pPr>
      <w:r>
        <w:rPr/>
        <w:br w:type="column"/>
      </w:r>
      <w:r>
        <w:rPr/>
        <w:t>-3.357,00</w:t>
      </w:r>
    </w:p>
    <w:p>
      <w:pPr>
        <w:pStyle w:val="BodyText"/>
        <w:spacing w:before="165"/>
        <w:ind w:left="66"/>
      </w:pPr>
      <w:r>
        <w:rPr/>
        <w:br w:type="column"/>
      </w:r>
      <w:r>
        <w:rPr/>
        <w:t>30.213,00</w:t>
      </w:r>
    </w:p>
    <w:p>
      <w:pPr>
        <w:spacing w:after="0"/>
        <w:sectPr>
          <w:type w:val="continuous"/>
          <w:pgSz w:w="11910" w:h="16840"/>
          <w:pgMar w:top="440" w:bottom="280" w:left="860" w:right="280"/>
          <w:cols w:num="3" w:equalWidth="0">
            <w:col w:w="8041" w:space="40"/>
            <w:col w:w="981" w:space="40"/>
            <w:col w:w="1668"/>
          </w:cols>
        </w:sectPr>
      </w:pPr>
    </w:p>
    <w:p>
      <w:pPr>
        <w:pStyle w:val="BodyText"/>
        <w:spacing w:before="92"/>
      </w:pPr>
      <w:r>
        <w:rPr/>
        <w:t>408458</w:t>
      </w:r>
    </w:p>
    <w:p>
      <w:pPr>
        <w:pStyle w:val="BodyText"/>
        <w:spacing w:line="186" w:lineRule="exact" w:before="112"/>
        <w:ind w:right="-20"/>
      </w:pPr>
      <w:r>
        <w:rPr/>
        <w:br w:type="column"/>
      </w:r>
      <w:r>
        <w:rPr/>
        <w:t>Vývěva DD VP-U 230V</w:t>
      </w:r>
      <w:r>
        <w:rPr>
          <w:w w:val="99"/>
        </w:rPr>
        <w:t> </w:t>
      </w:r>
      <w:r>
        <w:rPr/>
        <w:t>Celní sazebník</w:t>
      </w:r>
    </w:p>
    <w:p>
      <w:pPr>
        <w:pStyle w:val="BodyText"/>
        <w:spacing w:before="1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 w:before="1"/>
      </w:pPr>
      <w:r>
        <w:rPr/>
        <w:t>84141089</w:t>
      </w:r>
    </w:p>
    <w:p>
      <w:pPr>
        <w:pStyle w:val="BodyText"/>
        <w:tabs>
          <w:tab w:pos="888" w:val="left" w:leader="none"/>
          <w:tab w:pos="2269" w:val="left" w:leader="none"/>
          <w:tab w:pos="2589" w:val="left" w:leader="none"/>
        </w:tabs>
        <w:spacing w:before="92"/>
      </w:pPr>
      <w:r>
        <w:rPr/>
        <w:br w:type="column"/>
      </w:r>
      <w:r>
        <w:rPr/>
        <w:t>1 </w:t>
      </w:r>
      <w:r>
        <w:rPr>
          <w:spacing w:val="12"/>
        </w:rPr>
        <w:t> </w:t>
      </w:r>
      <w:r>
        <w:rPr/>
        <w:t>KS</w:t>
        <w:tab/>
        <w:t>37.590,00</w:t>
        <w:tab/>
        <w:t>1</w:t>
        <w:tab/>
        <w:t>37.590,00</w:t>
      </w:r>
    </w:p>
    <w:p>
      <w:pPr>
        <w:spacing w:after="0"/>
        <w:sectPr>
          <w:type w:val="continuous"/>
          <w:pgSz w:w="11910" w:h="16840"/>
          <w:pgMar w:top="440" w:bottom="280" w:left="860" w:right="280"/>
          <w:cols w:num="4" w:equalWidth="0">
            <w:col w:w="716" w:space="419"/>
            <w:col w:w="1966" w:space="1025"/>
            <w:col w:w="916" w:space="628"/>
            <w:col w:w="5100"/>
          </w:cols>
        </w:sectPr>
      </w:pPr>
    </w:p>
    <w:p>
      <w:pPr>
        <w:pStyle w:val="BodyText"/>
        <w:spacing w:line="199" w:lineRule="exact"/>
        <w:ind w:left="1248"/>
      </w:pPr>
      <w:r>
        <w:rPr/>
        <w:t>Výrobní číslo:  L1000400</w:t>
      </w:r>
    </w:p>
    <w:p>
      <w:pPr>
        <w:pStyle w:val="BodyText"/>
        <w:spacing w:line="186" w:lineRule="exact"/>
        <w:ind w:left="1248" w:right="-19" w:firstLine="900"/>
      </w:pPr>
      <w:r>
        <w:rPr/>
        <w:br w:type="column"/>
      </w:r>
      <w:r>
        <w:rPr/>
        <w:t>-10% sleva Netto hodnota položky</w:t>
      </w:r>
    </w:p>
    <w:p>
      <w:pPr>
        <w:pStyle w:val="BodyText"/>
        <w:spacing w:line="187" w:lineRule="exact"/>
        <w:ind w:left="220"/>
      </w:pPr>
      <w:r>
        <w:rPr/>
        <w:br w:type="column"/>
      </w:r>
      <w:r>
        <w:rPr/>
        <w:t>-3.759,00</w:t>
      </w:r>
    </w:p>
    <w:p>
      <w:pPr>
        <w:pStyle w:val="BodyText"/>
        <w:spacing w:before="166"/>
        <w:ind w:left="66"/>
      </w:pPr>
      <w:r>
        <w:rPr/>
        <w:br w:type="column"/>
      </w:r>
      <w:r>
        <w:rPr/>
        <w:t>33.831,00</w:t>
      </w:r>
    </w:p>
    <w:p>
      <w:pPr>
        <w:spacing w:after="0"/>
        <w:sectPr>
          <w:type w:val="continuous"/>
          <w:pgSz w:w="11910" w:h="16840"/>
          <w:pgMar w:top="440" w:bottom="280" w:left="860" w:right="280"/>
          <w:cols w:num="4" w:equalWidth="0">
            <w:col w:w="3280" w:space="1720"/>
            <w:col w:w="3041" w:space="40"/>
            <w:col w:w="981" w:space="40"/>
            <w:col w:w="1668"/>
          </w:cols>
        </w:sectPr>
      </w:pPr>
    </w:p>
    <w:p>
      <w:pPr>
        <w:pStyle w:val="BodyText"/>
        <w:spacing w:before="92"/>
      </w:pPr>
      <w:r>
        <w:rPr/>
        <w:t>336887</w:t>
      </w:r>
    </w:p>
    <w:p>
      <w:pPr>
        <w:pStyle w:val="BodyText"/>
        <w:spacing w:line="186" w:lineRule="exact" w:before="112"/>
        <w:ind w:right="-20"/>
      </w:pPr>
      <w:r>
        <w:rPr/>
        <w:br w:type="column"/>
      </w:r>
      <w:r>
        <w:rPr/>
        <w:t>Dia. vrt. korunka DD-C 10/150 T2 Celní sazebník</w:t>
      </w:r>
    </w:p>
    <w:p>
      <w:pPr>
        <w:pStyle w:val="BodyText"/>
        <w:spacing w:before="2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</w:pPr>
      <w:r>
        <w:rPr/>
        <w:t>68042100</w:t>
      </w:r>
    </w:p>
    <w:p>
      <w:pPr>
        <w:pStyle w:val="BodyText"/>
        <w:tabs>
          <w:tab w:pos="988" w:val="left" w:leader="none"/>
          <w:tab w:pos="2269" w:val="left" w:leader="none"/>
          <w:tab w:pos="2589" w:val="left" w:leader="none"/>
        </w:tabs>
        <w:spacing w:before="92"/>
      </w:pPr>
      <w:r>
        <w:rPr/>
        <w:br w:type="column"/>
      </w:r>
      <w:r>
        <w:rPr/>
        <w:t>4 </w:t>
      </w:r>
      <w:r>
        <w:rPr>
          <w:spacing w:val="12"/>
        </w:rPr>
        <w:t> </w:t>
      </w:r>
      <w:r>
        <w:rPr/>
        <w:t>KS</w:t>
        <w:tab/>
        <w:t>4.998,00</w:t>
        <w:tab/>
        <w:t>1</w:t>
        <w:tab/>
        <w:t>19.992,00</w:t>
      </w:r>
    </w:p>
    <w:p>
      <w:pPr>
        <w:spacing w:after="0"/>
        <w:sectPr>
          <w:type w:val="continuous"/>
          <w:pgSz w:w="11910" w:h="16840"/>
          <w:pgMar w:top="440" w:bottom="280" w:left="860" w:right="280"/>
          <w:cols w:num="4" w:equalWidth="0">
            <w:col w:w="716" w:space="419"/>
            <w:col w:w="2786" w:space="205"/>
            <w:col w:w="916" w:space="628"/>
            <w:col w:w="5100"/>
          </w:cols>
        </w:sectPr>
      </w:pPr>
    </w:p>
    <w:p>
      <w:pPr>
        <w:pStyle w:val="BodyText"/>
        <w:spacing w:line="216" w:lineRule="auto"/>
        <w:ind w:left="6249" w:firstLine="900"/>
        <w:jc w:val="right"/>
      </w:pPr>
      <w:r>
        <w:rPr/>
        <w:pict>
          <v:line style="position:absolute;mso-position-horizontal-relative:page;mso-position-vertical-relative:paragraph;z-index:1264" from="313.227997pt,20.523693pt" to="547.086997pt,20.523693pt" stroked="true" strokeweight=".567pt" strokecolor="#000000">
            <v:stroke dashstyle="solid"/>
            <w10:wrap type="none"/>
          </v:line>
        </w:pict>
      </w:r>
      <w:r>
        <w:rPr/>
        <w:t>-10% sleva</w:t>
      </w:r>
      <w:r>
        <w:rPr>
          <w:w w:val="99"/>
        </w:rPr>
        <w:t> </w:t>
      </w:r>
      <w:r>
        <w:rPr/>
        <w:t>Netto hodnota položky</w:t>
      </w:r>
    </w:p>
    <w:p>
      <w:pPr>
        <w:pStyle w:val="Heading2"/>
        <w:spacing w:line="297" w:lineRule="auto" w:before="124"/>
        <w:ind w:left="5853" w:right="564" w:firstLine="790"/>
        <w:jc w:val="right"/>
      </w:pPr>
      <w:r>
        <w:rPr>
          <w:w w:val="95"/>
        </w:rPr>
        <w:t>Dopravné </w:t>
      </w:r>
      <w:r>
        <w:rPr/>
        <w:t>Celkem Cena netto</w:t>
      </w:r>
    </w:p>
    <w:p>
      <w:pPr>
        <w:pStyle w:val="BodyText"/>
        <w:spacing w:line="186" w:lineRule="exact"/>
        <w:ind w:left="220"/>
      </w:pPr>
      <w:r>
        <w:rPr/>
        <w:br w:type="column"/>
      </w:r>
      <w:r>
        <w:rPr/>
        <w:t>-1.999,20</w:t>
      </w:r>
    </w:p>
    <w:p>
      <w:pPr>
        <w:pStyle w:val="BodyText"/>
        <w:spacing w:before="165"/>
        <w:ind w:left="49" w:right="777"/>
        <w:jc w:val="center"/>
      </w:pPr>
      <w:r>
        <w:rPr/>
        <w:br w:type="column"/>
      </w:r>
      <w:r>
        <w:rPr/>
        <w:t>17.992,80</w:t>
      </w:r>
    </w:p>
    <w:p>
      <w:pPr>
        <w:pStyle w:val="BodyText"/>
        <w:spacing w:before="116"/>
        <w:ind w:left="316"/>
      </w:pPr>
      <w:r>
        <w:rPr/>
        <w:t>200,00</w:t>
      </w:r>
    </w:p>
    <w:p>
      <w:pPr>
        <w:pStyle w:val="BodyText"/>
        <w:spacing w:before="48"/>
        <w:ind w:left="-34" w:right="795"/>
        <w:jc w:val="center"/>
      </w:pPr>
      <w:r>
        <w:rPr/>
        <w:t>149.835,80</w:t>
      </w:r>
    </w:p>
    <w:p>
      <w:pPr>
        <w:spacing w:after="0"/>
        <w:jc w:val="center"/>
        <w:sectPr>
          <w:type w:val="continuous"/>
          <w:pgSz w:w="11910" w:h="16840"/>
          <w:pgMar w:top="440" w:bottom="280" w:left="860" w:right="280"/>
          <w:cols w:num="3" w:equalWidth="0">
            <w:col w:w="8041" w:space="40"/>
            <w:col w:w="981" w:space="40"/>
            <w:col w:w="1668"/>
          </w:cols>
        </w:sectPr>
      </w:pPr>
    </w:p>
    <w:p>
      <w:pPr>
        <w:tabs>
          <w:tab w:pos="9167" w:val="left" w:leader="none"/>
        </w:tabs>
        <w:spacing w:before="0"/>
        <w:ind w:left="6683" w:right="0" w:firstLine="0"/>
        <w:jc w:val="left"/>
        <w:rPr>
          <w:sz w:val="18"/>
        </w:rPr>
      </w:pPr>
      <w:r>
        <w:rPr>
          <w:b/>
          <w:sz w:val="18"/>
        </w:rPr>
        <w:t>DPH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21%</w:t>
        <w:tab/>
      </w:r>
      <w:r>
        <w:rPr>
          <w:sz w:val="18"/>
        </w:rPr>
        <w:t>31.465,52</w:t>
      </w:r>
    </w:p>
    <w:p>
      <w:pPr>
        <w:tabs>
          <w:tab w:pos="6933" w:val="left" w:leader="none"/>
          <w:tab w:pos="9557" w:val="left" w:leader="none"/>
        </w:tabs>
        <w:spacing w:before="48"/>
        <w:ind w:left="5404" w:right="0" w:firstLine="0"/>
        <w:jc w:val="left"/>
        <w:rPr>
          <w:sz w:val="18"/>
        </w:rPr>
      </w:pPr>
      <w:r>
        <w:rPr>
          <w:b/>
          <w:w w:val="100"/>
          <w:sz w:val="18"/>
          <w:u w:val="single"/>
        </w:rPr>
        <w:t> </w:t>
      </w:r>
      <w:r>
        <w:rPr>
          <w:b/>
          <w:sz w:val="18"/>
          <w:u w:val="single"/>
        </w:rPr>
        <w:tab/>
        <w:t>Zaokr.</w:t>
        <w:tab/>
      </w:r>
      <w:r>
        <w:rPr>
          <w:sz w:val="18"/>
          <w:u w:val="single"/>
        </w:rPr>
        <w:t>-0,32</w:t>
      </w:r>
      <w:r>
        <w:rPr>
          <w:spacing w:val="13"/>
          <w:sz w:val="18"/>
          <w:u w:val="single"/>
        </w:rPr>
        <w:t> </w:t>
      </w:r>
    </w:p>
    <w:p>
      <w:pPr>
        <w:tabs>
          <w:tab w:pos="6762" w:val="left" w:leader="none"/>
          <w:tab w:pos="8040" w:val="left" w:leader="none"/>
          <w:tab w:pos="9067" w:val="left" w:leader="none"/>
        </w:tabs>
        <w:spacing w:before="45"/>
        <w:ind w:left="5404" w:right="0" w:firstLine="0"/>
        <w:jc w:val="left"/>
        <w:rPr>
          <w:sz w:val="18"/>
        </w:rPr>
      </w:pP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  <w:t>Celkem</w:t>
        <w:tab/>
        <w:t>CZK</w:t>
        <w:tab/>
      </w:r>
      <w:r>
        <w:rPr>
          <w:sz w:val="18"/>
          <w:u w:val="single"/>
        </w:rPr>
        <w:t>181.301,00</w:t>
      </w:r>
      <w:r>
        <w:rPr>
          <w:spacing w:val="13"/>
          <w:sz w:val="18"/>
          <w:u w:val="single"/>
        </w:rPr>
        <w:t> </w:t>
      </w:r>
    </w:p>
    <w:p>
      <w:pPr>
        <w:pStyle w:val="BodyText"/>
        <w:spacing w:before="6"/>
        <w:ind w:left="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440" w:bottom="280" w:left="860" w:right="280"/>
        </w:sectPr>
      </w:pPr>
    </w:p>
    <w:p>
      <w:pPr>
        <w:pStyle w:val="Heading2"/>
        <w:spacing w:line="240" w:lineRule="auto" w:before="94"/>
        <w:ind w:left="132"/>
      </w:pPr>
      <w:r>
        <w:rPr/>
        <w:t>Splatnost</w:t>
      </w:r>
    </w:p>
    <w:p>
      <w:pPr>
        <w:pStyle w:val="BodyText"/>
        <w:spacing w:before="4"/>
      </w:pPr>
      <w:r>
        <w:rPr/>
        <w:t>Do 28.07.2017 beze srážky</w:t>
      </w:r>
    </w:p>
    <w:p>
      <w:pPr>
        <w:pStyle w:val="BodyText"/>
        <w:spacing w:before="149"/>
      </w:pPr>
      <w:r>
        <w:rPr/>
        <w:t>Forma úhrady bankovním převodem.</w:t>
      </w:r>
    </w:p>
    <w:p>
      <w:pPr>
        <w:pStyle w:val="BodyText"/>
        <w:spacing w:before="94"/>
        <w:ind w:left="-15"/>
      </w:pPr>
      <w:r>
        <w:rPr/>
        <w:br w:type="column"/>
      </w:r>
      <w:r>
        <w:rPr/>
        <w:t>14 dní netto</w:t>
      </w:r>
    </w:p>
    <w:p>
      <w:pPr>
        <w:spacing w:after="0"/>
        <w:sectPr>
          <w:type w:val="continuous"/>
          <w:pgSz w:w="11910" w:h="16840"/>
          <w:pgMar w:top="440" w:bottom="280" w:left="860" w:right="280"/>
          <w:cols w:num="2" w:equalWidth="0">
            <w:col w:w="3067" w:space="40"/>
            <w:col w:w="7663"/>
          </w:cols>
        </w:sectPr>
      </w:pPr>
    </w:p>
    <w:p>
      <w:pPr>
        <w:pStyle w:val="BodyText"/>
        <w:tabs>
          <w:tab w:pos="1425" w:val="left" w:leader="none"/>
        </w:tabs>
        <w:spacing w:line="249" w:lineRule="auto" w:before="9"/>
        <w:ind w:right="7586"/>
      </w:pPr>
      <w:r>
        <w:rPr/>
        <w:t>Banka:</w:t>
        <w:tab/>
        <w:t>Deutsche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Praha</w:t>
      </w:r>
      <w:r>
        <w:rPr>
          <w:w w:val="99"/>
        </w:rPr>
        <w:t> </w:t>
      </w:r>
      <w:r>
        <w:rPr/>
        <w:t>Bankovní účet: </w:t>
      </w:r>
      <w:r>
        <w:rPr>
          <w:spacing w:val="49"/>
        </w:rPr>
        <w:t> </w:t>
      </w:r>
      <w:r>
        <w:rPr/>
        <w:t>3152600009/7910</w:t>
      </w:r>
    </w:p>
    <w:p>
      <w:pPr>
        <w:pStyle w:val="BodyText"/>
        <w:tabs>
          <w:tab w:pos="1435" w:val="left" w:leader="none"/>
        </w:tabs>
      </w:pPr>
      <w:r>
        <w:rPr/>
        <w:t>IBAN</w:t>
        <w:tab/>
        <w:t>CZ58 7910 0000 0031 5260</w:t>
      </w:r>
      <w:r>
        <w:rPr>
          <w:spacing w:val="-1"/>
        </w:rPr>
        <w:t> </w:t>
      </w:r>
      <w:r>
        <w:rPr/>
        <w:t>0009</w:t>
      </w:r>
    </w:p>
    <w:p>
      <w:pPr>
        <w:pStyle w:val="BodyText"/>
        <w:tabs>
          <w:tab w:pos="1425" w:val="left" w:leader="none"/>
        </w:tabs>
        <w:spacing w:before="8"/>
      </w:pPr>
      <w:r>
        <w:rPr/>
        <w:t>SWIFT</w:t>
        <w:tab/>
        <w:t>DETCZPX</w:t>
      </w:r>
    </w:p>
    <w:p>
      <w:pPr>
        <w:pStyle w:val="BodyText"/>
        <w:ind w:left="0"/>
        <w:rPr>
          <w:sz w:val="16"/>
        </w:rPr>
      </w:pPr>
    </w:p>
    <w:p>
      <w:pPr>
        <w:spacing w:before="1"/>
        <w:ind w:left="149" w:right="0" w:firstLine="0"/>
        <w:jc w:val="left"/>
        <w:rPr>
          <w:sz w:val="16"/>
        </w:rPr>
      </w:pPr>
      <w:r>
        <w:rPr>
          <w:sz w:val="16"/>
        </w:rPr>
        <w:t>CZ.02.1.01/0.0/0.0/15_008/0000162</w:t>
      </w:r>
    </w:p>
    <w:p>
      <w:pPr>
        <w:spacing w:before="8"/>
        <w:ind w:left="149" w:right="0" w:firstLine="0"/>
        <w:jc w:val="left"/>
        <w:rPr>
          <w:sz w:val="16"/>
        </w:rPr>
      </w:pPr>
      <w:r>
        <w:rPr>
          <w:sz w:val="16"/>
        </w:rPr>
        <w:t>ELI - EXTREME LIGHT INFRASTRUCTURE - fáze 2.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8"/>
        </w:rPr>
      </w:pPr>
      <w:r>
        <w:rPr/>
        <w:pict>
          <v:line style="position:absolute;mso-position-horizontal-relative:page;mso-position-vertical-relative:paragraph;z-index:1168;mso-wrap-distance-left:0;mso-wrap-distance-right:0" from="57.555pt,18.683849pt" to="575.955pt,18.683849pt" stroked="true" strokeweight=".567pt" strokecolor="#000000">
            <v:stroke dashstyle="solid"/>
            <w10:wrap type="topAndBottom"/>
          </v:line>
        </w:pict>
      </w:r>
    </w:p>
    <w:p>
      <w:pPr>
        <w:spacing w:line="101" w:lineRule="exact" w:before="0"/>
        <w:ind w:left="0" w:right="170" w:firstLine="0"/>
        <w:jc w:val="right"/>
        <w:rPr>
          <w:b/>
          <w:sz w:val="12"/>
        </w:rPr>
      </w:pPr>
      <w:r>
        <w:rPr>
          <w:b/>
          <w:sz w:val="12"/>
        </w:rPr>
        <w:t>Hilti ČR spol. s r.o.</w:t>
      </w:r>
    </w:p>
    <w:p>
      <w:pPr>
        <w:spacing w:line="280" w:lineRule="auto" w:before="23"/>
        <w:ind w:left="4207" w:right="171" w:firstLine="1536"/>
        <w:jc w:val="right"/>
        <w:rPr>
          <w:sz w:val="12"/>
        </w:rPr>
      </w:pPr>
      <w:r>
        <w:rPr>
          <w:sz w:val="12"/>
        </w:rPr>
        <w:t>Uhříněveská 734 | P.O. Box 29 | ČR-25243 Průhonice | IČO: 41693132 | DIČ: CZ41693132</w:t>
      </w:r>
      <w:r>
        <w:rPr>
          <w:w w:val="99"/>
          <w:sz w:val="12"/>
        </w:rPr>
        <w:t> </w:t>
      </w:r>
      <w:r>
        <w:rPr>
          <w:sz w:val="12"/>
        </w:rPr>
        <w:t>Deutsche Bank Praha | IBAN CZ58 7910 0000 0031 5260 0009 | SWIFT DEUTCZPX | Bankovní účet 3152600009/7910</w:t>
      </w:r>
      <w:r>
        <w:rPr>
          <w:w w:val="99"/>
          <w:sz w:val="12"/>
        </w:rPr>
        <w:t> </w:t>
      </w:r>
      <w:r>
        <w:rPr>
          <w:sz w:val="12"/>
        </w:rPr>
        <w:t>Společnost je zapsána v obchodním rejstříku vedeného Městským soudem v Praze, oddíl C, vložka 3901</w:t>
      </w:r>
    </w:p>
    <w:sectPr>
      <w:type w:val="continuous"/>
      <w:pgSz w:w="11910" w:h="16840"/>
      <w:pgMar w:top="440" w:bottom="280" w:left="8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70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line="195" w:lineRule="exact"/>
      <w:ind w:left="115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ilti.cz/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2017-07-31T14:27:15Z</dcterms:created>
  <dcterms:modified xsi:type="dcterms:W3CDTF">2017-07-31T14:27:15Z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2017-07-15T00:00:00Z</vt:filetime>
  </property>
  <property fmtid="{D5CDD505-2E9C-101B-9397-08002B2CF9AE}" pid="3" name="LastSaved">
    <vt:filetime>2017-07-31T00:00:00Z</vt:filetime>
  </property>
</Properties>
</file>