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0CD02" w14:textId="77777777" w:rsidR="00CE0478" w:rsidRDefault="001C1F49">
      <w:pPr>
        <w:spacing w:after="640" w:line="259" w:lineRule="auto"/>
        <w:ind w:left="1498" w:right="0" w:firstLine="0"/>
        <w:jc w:val="left"/>
      </w:pPr>
      <w:r>
        <w:rPr>
          <w:noProof/>
        </w:rPr>
        <w:drawing>
          <wp:inline distT="0" distB="0" distL="0" distR="0" wp14:anchorId="7DC5E30A" wp14:editId="2BA3F797">
            <wp:extent cx="3855720" cy="460248"/>
            <wp:effectExtent l="0" t="0" r="0" b="0"/>
            <wp:docPr id="23018" name="Picture 23018"/>
            <wp:cNvGraphicFramePr/>
            <a:graphic xmlns:a="http://schemas.openxmlformats.org/drawingml/2006/main">
              <a:graphicData uri="http://schemas.openxmlformats.org/drawingml/2006/picture">
                <pic:pic xmlns:pic="http://schemas.openxmlformats.org/drawingml/2006/picture">
                  <pic:nvPicPr>
                    <pic:cNvPr id="23018" name="Picture 23018"/>
                    <pic:cNvPicPr/>
                  </pic:nvPicPr>
                  <pic:blipFill>
                    <a:blip r:embed="rId7"/>
                    <a:stretch>
                      <a:fillRect/>
                    </a:stretch>
                  </pic:blipFill>
                  <pic:spPr>
                    <a:xfrm>
                      <a:off x="0" y="0"/>
                      <a:ext cx="3855720" cy="460248"/>
                    </a:xfrm>
                    <a:prstGeom prst="rect">
                      <a:avLst/>
                    </a:prstGeom>
                  </pic:spPr>
                </pic:pic>
              </a:graphicData>
            </a:graphic>
          </wp:inline>
        </w:drawing>
      </w:r>
    </w:p>
    <w:p w14:paraId="71D5AC13" w14:textId="77777777" w:rsidR="00CE0478" w:rsidRDefault="001C1F49">
      <w:pPr>
        <w:spacing w:after="0" w:line="259" w:lineRule="auto"/>
        <w:ind w:left="0" w:right="5" w:firstLine="0"/>
        <w:jc w:val="center"/>
      </w:pPr>
      <w:r>
        <w:rPr>
          <w:b/>
          <w:sz w:val="28"/>
        </w:rPr>
        <w:t>KUPNÍ SMLOUVA</w:t>
      </w:r>
    </w:p>
    <w:tbl>
      <w:tblPr>
        <w:tblStyle w:val="TableGrid"/>
        <w:tblW w:w="8798" w:type="dxa"/>
        <w:tblInd w:w="0" w:type="dxa"/>
        <w:tblCellMar>
          <w:top w:w="0" w:type="dxa"/>
          <w:left w:w="0" w:type="dxa"/>
          <w:bottom w:w="0" w:type="dxa"/>
          <w:right w:w="0" w:type="dxa"/>
        </w:tblCellMar>
        <w:tblLook w:val="04A0" w:firstRow="1" w:lastRow="0" w:firstColumn="1" w:lastColumn="0" w:noHBand="0" w:noVBand="1"/>
      </w:tblPr>
      <w:tblGrid>
        <w:gridCol w:w="2836"/>
        <w:gridCol w:w="5962"/>
      </w:tblGrid>
      <w:tr w:rsidR="00CE0478" w14:paraId="47DDA6F2" w14:textId="77777777">
        <w:trPr>
          <w:trHeight w:val="300"/>
        </w:trPr>
        <w:tc>
          <w:tcPr>
            <w:tcW w:w="2836" w:type="dxa"/>
            <w:tcBorders>
              <w:top w:val="nil"/>
              <w:left w:val="nil"/>
              <w:bottom w:val="nil"/>
              <w:right w:val="nil"/>
            </w:tcBorders>
          </w:tcPr>
          <w:p w14:paraId="2D3759E7" w14:textId="77777777" w:rsidR="00CE0478" w:rsidRDefault="001C1F49">
            <w:pPr>
              <w:spacing w:after="0" w:line="259" w:lineRule="auto"/>
              <w:ind w:left="0" w:right="0" w:firstLine="0"/>
              <w:jc w:val="left"/>
            </w:pPr>
            <w:r>
              <w:rPr>
                <w:sz w:val="21"/>
              </w:rPr>
              <w:t xml:space="preserve">Číslo Smlouvy kupujícího:  </w:t>
            </w:r>
          </w:p>
        </w:tc>
        <w:tc>
          <w:tcPr>
            <w:tcW w:w="5962" w:type="dxa"/>
            <w:tcBorders>
              <w:top w:val="nil"/>
              <w:left w:val="nil"/>
              <w:bottom w:val="nil"/>
              <w:right w:val="nil"/>
            </w:tcBorders>
          </w:tcPr>
          <w:p w14:paraId="3F80B647" w14:textId="77777777" w:rsidR="00CE0478" w:rsidRDefault="00CE0478">
            <w:pPr>
              <w:spacing w:after="160" w:line="259" w:lineRule="auto"/>
              <w:ind w:left="0" w:right="0" w:firstLine="0"/>
              <w:jc w:val="left"/>
            </w:pPr>
          </w:p>
        </w:tc>
      </w:tr>
      <w:tr w:rsidR="00CE0478" w14:paraId="2FA12462" w14:textId="77777777">
        <w:trPr>
          <w:trHeight w:val="320"/>
        </w:trPr>
        <w:tc>
          <w:tcPr>
            <w:tcW w:w="2836" w:type="dxa"/>
            <w:tcBorders>
              <w:top w:val="nil"/>
              <w:left w:val="nil"/>
              <w:bottom w:val="nil"/>
              <w:right w:val="nil"/>
            </w:tcBorders>
          </w:tcPr>
          <w:p w14:paraId="1D5A73FF" w14:textId="77777777" w:rsidR="00CE0478" w:rsidRDefault="001C1F49">
            <w:pPr>
              <w:spacing w:after="0" w:line="259" w:lineRule="auto"/>
              <w:ind w:left="0" w:right="0" w:firstLine="0"/>
              <w:jc w:val="left"/>
            </w:pPr>
            <w:r>
              <w:rPr>
                <w:sz w:val="21"/>
              </w:rPr>
              <w:t>Číslo Smlouvy prodávajícího:</w:t>
            </w:r>
          </w:p>
        </w:tc>
        <w:tc>
          <w:tcPr>
            <w:tcW w:w="5962" w:type="dxa"/>
            <w:tcBorders>
              <w:top w:val="nil"/>
              <w:left w:val="nil"/>
              <w:bottom w:val="nil"/>
              <w:right w:val="nil"/>
            </w:tcBorders>
          </w:tcPr>
          <w:p w14:paraId="3220CE8F" w14:textId="77777777" w:rsidR="00CE0478" w:rsidRDefault="001C1F49">
            <w:pPr>
              <w:spacing w:after="0" w:line="259" w:lineRule="auto"/>
              <w:ind w:left="0" w:right="0" w:firstLine="0"/>
              <w:jc w:val="left"/>
            </w:pPr>
            <w:r>
              <w:rPr>
                <w:sz w:val="21"/>
              </w:rPr>
              <w:t>VŘ-6/2024</w:t>
            </w:r>
          </w:p>
        </w:tc>
      </w:tr>
      <w:tr w:rsidR="00CE0478" w14:paraId="2B63EF16" w14:textId="77777777">
        <w:trPr>
          <w:trHeight w:val="1530"/>
        </w:trPr>
        <w:tc>
          <w:tcPr>
            <w:tcW w:w="2836" w:type="dxa"/>
            <w:tcBorders>
              <w:top w:val="nil"/>
              <w:left w:val="nil"/>
              <w:bottom w:val="nil"/>
              <w:right w:val="nil"/>
            </w:tcBorders>
          </w:tcPr>
          <w:p w14:paraId="53FD94AC" w14:textId="77777777" w:rsidR="00CE0478" w:rsidRDefault="001C1F49">
            <w:pPr>
              <w:spacing w:after="0" w:line="259" w:lineRule="auto"/>
              <w:ind w:left="0" w:right="0" w:firstLine="0"/>
              <w:jc w:val="left"/>
            </w:pPr>
            <w:r>
              <w:rPr>
                <w:sz w:val="21"/>
              </w:rPr>
              <w:t>Číslo veřejné zakázky:</w:t>
            </w:r>
          </w:p>
        </w:tc>
        <w:tc>
          <w:tcPr>
            <w:tcW w:w="5962" w:type="dxa"/>
            <w:tcBorders>
              <w:top w:val="nil"/>
              <w:left w:val="nil"/>
              <w:bottom w:val="nil"/>
              <w:right w:val="nil"/>
            </w:tcBorders>
          </w:tcPr>
          <w:p w14:paraId="423D78DB" w14:textId="77777777" w:rsidR="00CE0478" w:rsidRDefault="001C1F49">
            <w:pPr>
              <w:spacing w:after="783" w:line="259" w:lineRule="auto"/>
              <w:ind w:left="0" w:right="0" w:firstLine="0"/>
              <w:jc w:val="left"/>
            </w:pPr>
            <w:r>
              <w:rPr>
                <w:sz w:val="21"/>
              </w:rPr>
              <w:t>24215</w:t>
            </w:r>
          </w:p>
          <w:p w14:paraId="4B523263" w14:textId="77777777" w:rsidR="00CE0478" w:rsidRDefault="001C1F49">
            <w:pPr>
              <w:tabs>
                <w:tab w:val="center" w:pos="819"/>
                <w:tab w:val="center" w:pos="1877"/>
              </w:tabs>
              <w:spacing w:after="0" w:line="259" w:lineRule="auto"/>
              <w:ind w:left="0" w:right="0" w:firstLine="0"/>
              <w:jc w:val="left"/>
            </w:pPr>
            <w:r>
              <w:rPr>
                <w:rFonts w:ascii="Calibri" w:eastAsia="Calibri" w:hAnsi="Calibri" w:cs="Calibri"/>
              </w:rPr>
              <w:tab/>
            </w:r>
            <w:r>
              <w:rPr>
                <w:b/>
              </w:rPr>
              <w:t>I.</w:t>
            </w:r>
            <w:r>
              <w:rPr>
                <w:b/>
              </w:rPr>
              <w:tab/>
              <w:t>Smluvní strany</w:t>
            </w:r>
          </w:p>
        </w:tc>
      </w:tr>
      <w:tr w:rsidR="00CE0478" w14:paraId="04A9EEAD" w14:textId="77777777">
        <w:trPr>
          <w:trHeight w:val="972"/>
        </w:trPr>
        <w:tc>
          <w:tcPr>
            <w:tcW w:w="2836" w:type="dxa"/>
            <w:tcBorders>
              <w:top w:val="nil"/>
              <w:left w:val="nil"/>
              <w:bottom w:val="nil"/>
              <w:right w:val="nil"/>
            </w:tcBorders>
          </w:tcPr>
          <w:p w14:paraId="33D7E0C8" w14:textId="77777777" w:rsidR="00CE0478" w:rsidRDefault="001C1F49">
            <w:pPr>
              <w:spacing w:after="0" w:line="259" w:lineRule="auto"/>
              <w:ind w:left="0" w:right="0" w:firstLine="0"/>
              <w:jc w:val="left"/>
            </w:pPr>
            <w:r>
              <w:rPr>
                <w:b/>
              </w:rPr>
              <w:t>Kupující:</w:t>
            </w:r>
          </w:p>
        </w:tc>
        <w:tc>
          <w:tcPr>
            <w:tcW w:w="5962" w:type="dxa"/>
            <w:tcBorders>
              <w:top w:val="nil"/>
              <w:left w:val="nil"/>
              <w:bottom w:val="nil"/>
              <w:right w:val="nil"/>
            </w:tcBorders>
          </w:tcPr>
          <w:p w14:paraId="7BD71E90" w14:textId="77777777" w:rsidR="00CE0478" w:rsidRDefault="001C1F49">
            <w:pPr>
              <w:spacing w:after="138" w:line="259" w:lineRule="auto"/>
              <w:ind w:left="0" w:right="0" w:firstLine="0"/>
              <w:jc w:val="left"/>
            </w:pPr>
            <w:r>
              <w:rPr>
                <w:b/>
              </w:rPr>
              <w:t xml:space="preserve">Základní škola a Mateřská škola, L. Kuby 48, </w:t>
            </w:r>
          </w:p>
          <w:p w14:paraId="06BC6637" w14:textId="77777777" w:rsidR="00CE0478" w:rsidRDefault="001C1F49">
            <w:pPr>
              <w:spacing w:after="0" w:line="259" w:lineRule="auto"/>
              <w:ind w:left="0" w:right="0" w:firstLine="0"/>
              <w:jc w:val="left"/>
            </w:pPr>
            <w:r>
              <w:rPr>
                <w:b/>
              </w:rPr>
              <w:t>České Budějovice</w:t>
            </w:r>
          </w:p>
        </w:tc>
      </w:tr>
      <w:tr w:rsidR="00CE0478" w14:paraId="63BB7377" w14:textId="77777777">
        <w:trPr>
          <w:trHeight w:val="456"/>
        </w:trPr>
        <w:tc>
          <w:tcPr>
            <w:tcW w:w="2836" w:type="dxa"/>
            <w:tcBorders>
              <w:top w:val="nil"/>
              <w:left w:val="nil"/>
              <w:bottom w:val="nil"/>
              <w:right w:val="nil"/>
            </w:tcBorders>
          </w:tcPr>
          <w:p w14:paraId="06361A26" w14:textId="77777777" w:rsidR="00CE0478" w:rsidRDefault="001C1F49">
            <w:pPr>
              <w:spacing w:after="0" w:line="259" w:lineRule="auto"/>
              <w:ind w:left="0" w:right="0" w:firstLine="0"/>
              <w:jc w:val="left"/>
            </w:pPr>
            <w:r>
              <w:t xml:space="preserve">se sídlem: </w:t>
            </w:r>
          </w:p>
        </w:tc>
        <w:tc>
          <w:tcPr>
            <w:tcW w:w="5962" w:type="dxa"/>
            <w:tcBorders>
              <w:top w:val="nil"/>
              <w:left w:val="nil"/>
              <w:bottom w:val="nil"/>
              <w:right w:val="nil"/>
            </w:tcBorders>
          </w:tcPr>
          <w:p w14:paraId="6495D93A" w14:textId="77777777" w:rsidR="00CE0478" w:rsidRDefault="001C1F49">
            <w:pPr>
              <w:spacing w:after="0" w:line="259" w:lineRule="auto"/>
              <w:ind w:left="0" w:right="0" w:firstLine="0"/>
            </w:pPr>
            <w:r>
              <w:t>L. Kuby 1165/48, České Budějovice 7, 37007 České Budějovice</w:t>
            </w:r>
          </w:p>
        </w:tc>
      </w:tr>
      <w:tr w:rsidR="00CE0478" w14:paraId="019CE814" w14:textId="77777777">
        <w:trPr>
          <w:trHeight w:val="456"/>
        </w:trPr>
        <w:tc>
          <w:tcPr>
            <w:tcW w:w="2836" w:type="dxa"/>
            <w:tcBorders>
              <w:top w:val="nil"/>
              <w:left w:val="nil"/>
              <w:bottom w:val="nil"/>
              <w:right w:val="nil"/>
            </w:tcBorders>
          </w:tcPr>
          <w:p w14:paraId="29497D90" w14:textId="77777777" w:rsidR="00CE0478" w:rsidRDefault="001C1F49">
            <w:pPr>
              <w:spacing w:after="0" w:line="259" w:lineRule="auto"/>
              <w:ind w:left="0" w:right="0" w:firstLine="0"/>
              <w:jc w:val="left"/>
            </w:pPr>
            <w:r>
              <w:t xml:space="preserve">IČO: </w:t>
            </w:r>
          </w:p>
        </w:tc>
        <w:tc>
          <w:tcPr>
            <w:tcW w:w="5962" w:type="dxa"/>
            <w:tcBorders>
              <w:top w:val="nil"/>
              <w:left w:val="nil"/>
              <w:bottom w:val="nil"/>
              <w:right w:val="nil"/>
            </w:tcBorders>
          </w:tcPr>
          <w:p w14:paraId="0362D548" w14:textId="77777777" w:rsidR="00CE0478" w:rsidRDefault="001C1F49">
            <w:pPr>
              <w:spacing w:after="0" w:line="259" w:lineRule="auto"/>
              <w:ind w:left="0" w:right="0" w:firstLine="0"/>
              <w:jc w:val="left"/>
            </w:pPr>
            <w:r>
              <w:t>60077212</w:t>
            </w:r>
          </w:p>
        </w:tc>
      </w:tr>
      <w:tr w:rsidR="00CE0478" w14:paraId="2341A9EE" w14:textId="77777777">
        <w:trPr>
          <w:trHeight w:val="456"/>
        </w:trPr>
        <w:tc>
          <w:tcPr>
            <w:tcW w:w="2836" w:type="dxa"/>
            <w:tcBorders>
              <w:top w:val="nil"/>
              <w:left w:val="nil"/>
              <w:bottom w:val="nil"/>
              <w:right w:val="nil"/>
            </w:tcBorders>
          </w:tcPr>
          <w:p w14:paraId="7B7FEE3A" w14:textId="77777777" w:rsidR="00CE0478" w:rsidRDefault="001C1F49">
            <w:pPr>
              <w:spacing w:after="0" w:line="259" w:lineRule="auto"/>
              <w:ind w:left="0" w:right="0" w:firstLine="0"/>
              <w:jc w:val="left"/>
            </w:pPr>
            <w:r>
              <w:t>DIČ:</w:t>
            </w:r>
          </w:p>
        </w:tc>
        <w:tc>
          <w:tcPr>
            <w:tcW w:w="5962" w:type="dxa"/>
            <w:tcBorders>
              <w:top w:val="nil"/>
              <w:left w:val="nil"/>
              <w:bottom w:val="nil"/>
              <w:right w:val="nil"/>
            </w:tcBorders>
          </w:tcPr>
          <w:p w14:paraId="75E3124A" w14:textId="77777777" w:rsidR="00CE0478" w:rsidRDefault="001C1F49">
            <w:pPr>
              <w:spacing w:after="0" w:line="259" w:lineRule="auto"/>
              <w:ind w:left="0" w:right="0" w:firstLine="0"/>
              <w:jc w:val="left"/>
            </w:pPr>
            <w:r>
              <w:t>neplátce DPH</w:t>
            </w:r>
          </w:p>
        </w:tc>
      </w:tr>
      <w:tr w:rsidR="00CE0478" w14:paraId="0CE3F2DA" w14:textId="77777777">
        <w:trPr>
          <w:trHeight w:val="456"/>
        </w:trPr>
        <w:tc>
          <w:tcPr>
            <w:tcW w:w="2836" w:type="dxa"/>
            <w:tcBorders>
              <w:top w:val="nil"/>
              <w:left w:val="nil"/>
              <w:bottom w:val="nil"/>
              <w:right w:val="nil"/>
            </w:tcBorders>
          </w:tcPr>
          <w:p w14:paraId="2920CB7B" w14:textId="77777777" w:rsidR="00CE0478" w:rsidRDefault="001C1F49">
            <w:pPr>
              <w:spacing w:after="0" w:line="259" w:lineRule="auto"/>
              <w:ind w:left="0" w:right="0" w:firstLine="0"/>
              <w:jc w:val="left"/>
            </w:pPr>
            <w:r>
              <w:t>bankovní spojení:</w:t>
            </w:r>
          </w:p>
        </w:tc>
        <w:tc>
          <w:tcPr>
            <w:tcW w:w="5962" w:type="dxa"/>
            <w:tcBorders>
              <w:top w:val="nil"/>
              <w:left w:val="nil"/>
              <w:bottom w:val="nil"/>
              <w:right w:val="nil"/>
            </w:tcBorders>
          </w:tcPr>
          <w:p w14:paraId="6A2AF41D" w14:textId="77777777" w:rsidR="00CE0478" w:rsidRDefault="001C1F49">
            <w:pPr>
              <w:spacing w:after="0" w:line="259" w:lineRule="auto"/>
              <w:ind w:left="44" w:right="0" w:firstLine="0"/>
              <w:jc w:val="left"/>
            </w:pPr>
            <w:r>
              <w:t>2598735309/0800</w:t>
            </w:r>
          </w:p>
        </w:tc>
      </w:tr>
      <w:tr w:rsidR="00CE0478" w14:paraId="2AC33C54" w14:textId="77777777">
        <w:trPr>
          <w:trHeight w:val="1548"/>
        </w:trPr>
        <w:tc>
          <w:tcPr>
            <w:tcW w:w="2836" w:type="dxa"/>
            <w:tcBorders>
              <w:top w:val="nil"/>
              <w:left w:val="nil"/>
              <w:bottom w:val="nil"/>
              <w:right w:val="nil"/>
            </w:tcBorders>
          </w:tcPr>
          <w:p w14:paraId="1FE84168" w14:textId="77777777" w:rsidR="00CE0478" w:rsidRDefault="001C1F49">
            <w:pPr>
              <w:spacing w:after="138" w:line="259" w:lineRule="auto"/>
              <w:ind w:left="0" w:right="0" w:firstLine="0"/>
              <w:jc w:val="left"/>
            </w:pPr>
            <w:r>
              <w:t>zastoupena:</w:t>
            </w:r>
          </w:p>
          <w:p w14:paraId="2C21ECB4" w14:textId="77777777" w:rsidR="00CE0478" w:rsidRDefault="001C1F49">
            <w:pPr>
              <w:spacing w:after="258" w:line="259" w:lineRule="auto"/>
              <w:ind w:left="0" w:right="0" w:firstLine="0"/>
              <w:jc w:val="left"/>
            </w:pPr>
            <w:r>
              <w:t>(dále jen „</w:t>
            </w:r>
            <w:r>
              <w:rPr>
                <w:b/>
                <w:i/>
              </w:rPr>
              <w:t>Kupující</w:t>
            </w:r>
            <w:r>
              <w:t>“)</w:t>
            </w:r>
          </w:p>
          <w:p w14:paraId="2C827887" w14:textId="77777777" w:rsidR="00CE0478" w:rsidRDefault="001C1F49">
            <w:pPr>
              <w:spacing w:after="0" w:line="259" w:lineRule="auto"/>
              <w:ind w:left="0" w:right="0" w:firstLine="0"/>
              <w:jc w:val="left"/>
            </w:pPr>
            <w:r>
              <w:t>a</w:t>
            </w:r>
          </w:p>
        </w:tc>
        <w:tc>
          <w:tcPr>
            <w:tcW w:w="5962" w:type="dxa"/>
            <w:tcBorders>
              <w:top w:val="nil"/>
              <w:left w:val="nil"/>
              <w:bottom w:val="nil"/>
              <w:right w:val="nil"/>
            </w:tcBorders>
          </w:tcPr>
          <w:p w14:paraId="2456A34B" w14:textId="77777777" w:rsidR="00CE0478" w:rsidRDefault="001C1F49">
            <w:pPr>
              <w:spacing w:after="0" w:line="259" w:lineRule="auto"/>
              <w:ind w:left="44" w:right="0" w:firstLine="0"/>
              <w:jc w:val="left"/>
            </w:pPr>
            <w:r>
              <w:t>Mgr. Romanou Kábelovou, ředitelkou školy</w:t>
            </w:r>
          </w:p>
        </w:tc>
      </w:tr>
      <w:tr w:rsidR="00CE0478" w14:paraId="177AB1FA" w14:textId="77777777">
        <w:trPr>
          <w:trHeight w:val="516"/>
        </w:trPr>
        <w:tc>
          <w:tcPr>
            <w:tcW w:w="2836" w:type="dxa"/>
            <w:tcBorders>
              <w:top w:val="nil"/>
              <w:left w:val="nil"/>
              <w:bottom w:val="nil"/>
              <w:right w:val="nil"/>
            </w:tcBorders>
          </w:tcPr>
          <w:p w14:paraId="1EEE3251" w14:textId="77777777" w:rsidR="00CE0478" w:rsidRDefault="001C1F49">
            <w:pPr>
              <w:spacing w:after="0" w:line="259" w:lineRule="auto"/>
              <w:ind w:left="0" w:right="0" w:firstLine="0"/>
              <w:jc w:val="left"/>
            </w:pPr>
            <w:r>
              <w:rPr>
                <w:b/>
              </w:rPr>
              <w:t xml:space="preserve">Prodávající: </w:t>
            </w:r>
          </w:p>
        </w:tc>
        <w:tc>
          <w:tcPr>
            <w:tcW w:w="5962" w:type="dxa"/>
            <w:tcBorders>
              <w:top w:val="nil"/>
              <w:left w:val="nil"/>
              <w:bottom w:val="nil"/>
              <w:right w:val="nil"/>
            </w:tcBorders>
          </w:tcPr>
          <w:p w14:paraId="330D1210" w14:textId="77777777" w:rsidR="00CE0478" w:rsidRDefault="001C1F49">
            <w:pPr>
              <w:spacing w:after="0" w:line="259" w:lineRule="auto"/>
              <w:ind w:left="0" w:right="0" w:firstLine="0"/>
              <w:jc w:val="left"/>
            </w:pPr>
            <w:r>
              <w:rPr>
                <w:b/>
              </w:rPr>
              <w:t>LABOR-KOMPLET, s.r.o.</w:t>
            </w:r>
          </w:p>
        </w:tc>
      </w:tr>
      <w:tr w:rsidR="00CE0478" w14:paraId="2F8FA3CA" w14:textId="77777777">
        <w:trPr>
          <w:trHeight w:val="456"/>
        </w:trPr>
        <w:tc>
          <w:tcPr>
            <w:tcW w:w="2836" w:type="dxa"/>
            <w:tcBorders>
              <w:top w:val="nil"/>
              <w:left w:val="nil"/>
              <w:bottom w:val="nil"/>
              <w:right w:val="nil"/>
            </w:tcBorders>
          </w:tcPr>
          <w:p w14:paraId="590A8635" w14:textId="77777777" w:rsidR="00CE0478" w:rsidRDefault="001C1F49">
            <w:pPr>
              <w:spacing w:after="0" w:line="259" w:lineRule="auto"/>
              <w:ind w:left="0" w:right="0" w:firstLine="0"/>
              <w:jc w:val="left"/>
            </w:pPr>
            <w:r>
              <w:t>se sídlem:</w:t>
            </w:r>
          </w:p>
        </w:tc>
        <w:tc>
          <w:tcPr>
            <w:tcW w:w="5962" w:type="dxa"/>
            <w:tcBorders>
              <w:top w:val="nil"/>
              <w:left w:val="nil"/>
              <w:bottom w:val="nil"/>
              <w:right w:val="nil"/>
            </w:tcBorders>
          </w:tcPr>
          <w:p w14:paraId="03CB768D" w14:textId="77777777" w:rsidR="00CE0478" w:rsidRDefault="001C1F49">
            <w:pPr>
              <w:spacing w:after="0" w:line="259" w:lineRule="auto"/>
              <w:ind w:left="0" w:right="0" w:firstLine="0"/>
              <w:jc w:val="left"/>
            </w:pPr>
            <w:r>
              <w:t>Hlivická 416, 181 00 Praha 8</w:t>
            </w:r>
          </w:p>
        </w:tc>
      </w:tr>
      <w:tr w:rsidR="00CE0478" w14:paraId="24CE38BF" w14:textId="77777777">
        <w:trPr>
          <w:trHeight w:val="456"/>
        </w:trPr>
        <w:tc>
          <w:tcPr>
            <w:tcW w:w="2836" w:type="dxa"/>
            <w:tcBorders>
              <w:top w:val="nil"/>
              <w:left w:val="nil"/>
              <w:bottom w:val="nil"/>
              <w:right w:val="nil"/>
            </w:tcBorders>
          </w:tcPr>
          <w:p w14:paraId="348B4870" w14:textId="77777777" w:rsidR="00CE0478" w:rsidRDefault="001C1F49">
            <w:pPr>
              <w:spacing w:after="0" w:line="259" w:lineRule="auto"/>
              <w:ind w:left="0" w:right="0" w:firstLine="0"/>
              <w:jc w:val="left"/>
            </w:pPr>
            <w:r>
              <w:t>IČO:</w:t>
            </w:r>
          </w:p>
        </w:tc>
        <w:tc>
          <w:tcPr>
            <w:tcW w:w="5962" w:type="dxa"/>
            <w:tcBorders>
              <w:top w:val="nil"/>
              <w:left w:val="nil"/>
              <w:bottom w:val="nil"/>
              <w:right w:val="nil"/>
            </w:tcBorders>
          </w:tcPr>
          <w:p w14:paraId="5E66B22C" w14:textId="77777777" w:rsidR="00CE0478" w:rsidRDefault="001C1F49">
            <w:pPr>
              <w:spacing w:after="0" w:line="259" w:lineRule="auto"/>
              <w:ind w:left="0" w:right="0" w:firstLine="0"/>
              <w:jc w:val="left"/>
            </w:pPr>
            <w:r>
              <w:t>25781057</w:t>
            </w:r>
          </w:p>
        </w:tc>
      </w:tr>
      <w:tr w:rsidR="00CE0478" w14:paraId="5FEA8CFD" w14:textId="77777777">
        <w:trPr>
          <w:trHeight w:val="456"/>
        </w:trPr>
        <w:tc>
          <w:tcPr>
            <w:tcW w:w="2836" w:type="dxa"/>
            <w:tcBorders>
              <w:top w:val="nil"/>
              <w:left w:val="nil"/>
              <w:bottom w:val="nil"/>
              <w:right w:val="nil"/>
            </w:tcBorders>
          </w:tcPr>
          <w:p w14:paraId="1663CD68" w14:textId="77777777" w:rsidR="00CE0478" w:rsidRDefault="001C1F49">
            <w:pPr>
              <w:spacing w:after="0" w:line="259" w:lineRule="auto"/>
              <w:ind w:left="0" w:right="0" w:firstLine="0"/>
              <w:jc w:val="left"/>
            </w:pPr>
            <w:r>
              <w:t>DIČ:</w:t>
            </w:r>
          </w:p>
        </w:tc>
        <w:tc>
          <w:tcPr>
            <w:tcW w:w="5962" w:type="dxa"/>
            <w:tcBorders>
              <w:top w:val="nil"/>
              <w:left w:val="nil"/>
              <w:bottom w:val="nil"/>
              <w:right w:val="nil"/>
            </w:tcBorders>
          </w:tcPr>
          <w:p w14:paraId="0DCBD657" w14:textId="77777777" w:rsidR="00CE0478" w:rsidRDefault="001C1F49">
            <w:pPr>
              <w:spacing w:after="0" w:line="259" w:lineRule="auto"/>
              <w:ind w:left="0" w:right="0" w:firstLine="0"/>
              <w:jc w:val="left"/>
            </w:pPr>
            <w:r>
              <w:t>CZ25781057</w:t>
            </w:r>
          </w:p>
        </w:tc>
      </w:tr>
      <w:tr w:rsidR="00CE0478" w14:paraId="6877EB78" w14:textId="77777777">
        <w:trPr>
          <w:trHeight w:val="456"/>
        </w:trPr>
        <w:tc>
          <w:tcPr>
            <w:tcW w:w="2836" w:type="dxa"/>
            <w:tcBorders>
              <w:top w:val="nil"/>
              <w:left w:val="nil"/>
              <w:bottom w:val="nil"/>
              <w:right w:val="nil"/>
            </w:tcBorders>
          </w:tcPr>
          <w:p w14:paraId="442FA764" w14:textId="77777777" w:rsidR="00CE0478" w:rsidRDefault="001C1F49">
            <w:pPr>
              <w:spacing w:after="0" w:line="259" w:lineRule="auto"/>
              <w:ind w:left="0" w:right="0" w:firstLine="0"/>
              <w:jc w:val="left"/>
            </w:pPr>
            <w:r>
              <w:t xml:space="preserve">bankovní spojení: </w:t>
            </w:r>
          </w:p>
        </w:tc>
        <w:tc>
          <w:tcPr>
            <w:tcW w:w="5962" w:type="dxa"/>
            <w:tcBorders>
              <w:top w:val="nil"/>
              <w:left w:val="nil"/>
              <w:bottom w:val="nil"/>
              <w:right w:val="nil"/>
            </w:tcBorders>
          </w:tcPr>
          <w:p w14:paraId="73358D3A" w14:textId="77777777" w:rsidR="00CE0478" w:rsidRDefault="001C1F49">
            <w:pPr>
              <w:spacing w:after="0" w:line="259" w:lineRule="auto"/>
              <w:ind w:left="0" w:right="0" w:firstLine="0"/>
              <w:jc w:val="left"/>
            </w:pPr>
            <w:r>
              <w:t>211627399/0800</w:t>
            </w:r>
          </w:p>
        </w:tc>
      </w:tr>
      <w:tr w:rsidR="00CE0478" w14:paraId="1248EC1B" w14:textId="77777777">
        <w:trPr>
          <w:trHeight w:val="374"/>
        </w:trPr>
        <w:tc>
          <w:tcPr>
            <w:tcW w:w="2836" w:type="dxa"/>
            <w:tcBorders>
              <w:top w:val="nil"/>
              <w:left w:val="nil"/>
              <w:bottom w:val="nil"/>
              <w:right w:val="nil"/>
            </w:tcBorders>
          </w:tcPr>
          <w:p w14:paraId="5B914F1B" w14:textId="77777777" w:rsidR="00CE0478" w:rsidRDefault="001C1F49">
            <w:pPr>
              <w:spacing w:after="0" w:line="259" w:lineRule="auto"/>
              <w:ind w:left="0" w:right="0" w:firstLine="0"/>
              <w:jc w:val="left"/>
            </w:pPr>
            <w:r>
              <w:t>zastoupen:</w:t>
            </w:r>
          </w:p>
        </w:tc>
        <w:tc>
          <w:tcPr>
            <w:tcW w:w="5962" w:type="dxa"/>
            <w:tcBorders>
              <w:top w:val="nil"/>
              <w:left w:val="nil"/>
              <w:bottom w:val="nil"/>
              <w:right w:val="nil"/>
            </w:tcBorders>
          </w:tcPr>
          <w:p w14:paraId="7094A9F4" w14:textId="77777777" w:rsidR="00CE0478" w:rsidRDefault="001C1F49">
            <w:pPr>
              <w:spacing w:after="0" w:line="259" w:lineRule="auto"/>
              <w:ind w:left="0" w:right="0" w:firstLine="0"/>
              <w:jc w:val="left"/>
            </w:pPr>
            <w:r>
              <w:t>Ladislavem Bruknerem</w:t>
            </w:r>
          </w:p>
        </w:tc>
      </w:tr>
    </w:tbl>
    <w:p w14:paraId="12968208" w14:textId="77777777" w:rsidR="00CE0478" w:rsidRDefault="001C1F49">
      <w:pPr>
        <w:spacing w:after="360" w:line="372" w:lineRule="auto"/>
        <w:ind w:left="-15" w:firstLine="0"/>
      </w:pPr>
      <w:r>
        <w:t xml:space="preserve">zapsaná v </w:t>
      </w:r>
      <w:r>
        <w:t>obchodním rejstříku vedeném Městským soudem v Praze, sp. zn. 69651 (dále jen „</w:t>
      </w:r>
      <w:r>
        <w:rPr>
          <w:b/>
          <w:i/>
        </w:rPr>
        <w:t>Prodávající</w:t>
      </w:r>
      <w:r>
        <w:t>“)</w:t>
      </w:r>
    </w:p>
    <w:p w14:paraId="3307258E" w14:textId="77777777" w:rsidR="00CE0478" w:rsidRDefault="001C1F49">
      <w:pPr>
        <w:pStyle w:val="Nadpis1"/>
      </w:pPr>
      <w:r>
        <w:t>II. Základní ustanovení</w:t>
      </w:r>
    </w:p>
    <w:p w14:paraId="3438785A" w14:textId="77777777" w:rsidR="00CE0478" w:rsidRDefault="001C1F49">
      <w:pPr>
        <w:ind w:left="619" w:right="4"/>
      </w:pPr>
      <w:r>
        <w:t>II.1. Smlouva je uzavřena dle § 2079 a násl. zákona č. 89/2012 Sb., občanský zákoník, ve znění pozdějších předpisů (dále jen „</w:t>
      </w:r>
      <w:r>
        <w:rPr>
          <w:b/>
          <w:i/>
        </w:rPr>
        <w:t>ObčZ</w:t>
      </w:r>
      <w:r>
        <w:t>“); práva a povinnosti smluvních stran touto smlouvou neupravená se řídí příslušnými ustanoveními ObčZ.</w:t>
      </w:r>
    </w:p>
    <w:p w14:paraId="756DDE46" w14:textId="77777777" w:rsidR="00CE0478" w:rsidRDefault="001C1F49">
      <w:pPr>
        <w:ind w:left="619" w:right="4"/>
      </w:pPr>
      <w:r>
        <w:lastRenderedPageBreak/>
        <w:t>II.2. Smlouva je uzavřena na základě výsledku zadávání veřejné zakázky s označením „</w:t>
      </w:r>
      <w:r>
        <w:rPr>
          <w:i/>
        </w:rPr>
        <w:t>Základní škola a Mateřská škola, L. Kuby 48, České Budějovice – učební pomůcky</w:t>
      </w:r>
      <w:r>
        <w:t>“.</w:t>
      </w:r>
    </w:p>
    <w:p w14:paraId="12F50B82" w14:textId="77777777" w:rsidR="00CE0478" w:rsidRDefault="001C1F49">
      <w:pPr>
        <w:ind w:left="619" w:right="4"/>
      </w:pPr>
      <w:r>
        <w:t>II.3. Smluvní strany prohlašují, že údaje uvedené v čl. I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DC7393D" w14:textId="77777777" w:rsidR="00CE0478" w:rsidRDefault="001C1F49">
      <w:pPr>
        <w:ind w:left="619" w:right="4"/>
      </w:pPr>
      <w:r>
        <w:t>II.4. Je-li Prodávající plátcem DPH, prohlašuje, že jeho bankovní účet uvedený v čl. I smlouvy je bankovním účtem zveřejněným ve smyslu zákona č. 235/2004 Sb., o dani z přidané hodnoty, ve znění pozdějších předpisů (dále jen „</w:t>
      </w:r>
      <w:r>
        <w:rPr>
          <w:b/>
          <w:i/>
        </w:rPr>
        <w:t>zákon o DPH</w:t>
      </w:r>
      <w:r>
        <w:t>“).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3EEBD026" w14:textId="77777777" w:rsidR="00CE0478" w:rsidRDefault="001C1F49">
      <w:pPr>
        <w:ind w:left="619" w:right="4"/>
      </w:pPr>
      <w:r>
        <w:t>II.5.</w:t>
      </w:r>
      <w:r>
        <w:tab/>
        <w:t>Smluvní strany prohlašují, že osoby podepisující smlouvu jsou k tomuto jednání oprávněny.</w:t>
      </w:r>
    </w:p>
    <w:p w14:paraId="779D065C" w14:textId="77777777" w:rsidR="00CE0478" w:rsidRDefault="001C1F49">
      <w:pPr>
        <w:ind w:left="619" w:right="4"/>
      </w:pPr>
      <w:r>
        <w:t>II.6.</w:t>
      </w:r>
      <w:r>
        <w:tab/>
        <w:t>Prodávající prohlašuje, že je odborně způsobilý k zajištění předmětu plnění podle smlouvy.</w:t>
      </w:r>
    </w:p>
    <w:p w14:paraId="5E09FF57" w14:textId="77777777" w:rsidR="00CE0478" w:rsidRDefault="001C1F49">
      <w:pPr>
        <w:ind w:left="619" w:right="4"/>
      </w:pPr>
      <w:r>
        <w:t>II.7. 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 společníka v obchodní společnosti.</w:t>
      </w:r>
    </w:p>
    <w:p w14:paraId="409599A0" w14:textId="77777777" w:rsidR="00CE0478" w:rsidRDefault="001C1F49">
      <w:pPr>
        <w:spacing w:after="487"/>
        <w:ind w:left="619" w:right="4"/>
      </w:pPr>
      <w:r>
        <w:t>II.8. Prodávající si je vědom skutečnosti, že Kupující má zájem na realizaci předmětu smlouvy v souladu se zásadami odpovědného zadávání veřejných zakázek dle § 6 odst. 4 zákona č. 134/2016 Sb., o zadávání veřejných zakázek, ve znění pozdějších předpisů (dále jen „</w:t>
      </w:r>
      <w:r>
        <w:rPr>
          <w:b/>
          <w:i/>
        </w:rPr>
        <w:t>ZZVZ</w:t>
      </w:r>
      <w:r>
        <w:t>“). Prodávající se zavazuje po celou dobu trvání smlouvy a vůči všem osobám, které se na plnění předmětu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463373FA" w14:textId="77777777" w:rsidR="00CE0478" w:rsidRDefault="001C1F49">
      <w:pPr>
        <w:pStyle w:val="Nadpis1"/>
      </w:pPr>
      <w:r>
        <w:t>III. Předmět smlouvy</w:t>
      </w:r>
    </w:p>
    <w:p w14:paraId="3EF52A64" w14:textId="77777777" w:rsidR="00CE0478" w:rsidRDefault="001C1F49">
      <w:pPr>
        <w:ind w:left="619" w:right="4"/>
      </w:pPr>
      <w:r>
        <w:t>III.1. Prodávající se zavazuje dodat Kupujícímu učební pomůcky do odborné učebny pro výuku přírodních věd, a to včetně návodů k použití učebních pomůcek v českém jazyce, pokud existují (dále jen „</w:t>
      </w:r>
      <w:r>
        <w:rPr>
          <w:b/>
          <w:i/>
        </w:rPr>
        <w:t>Zboží</w:t>
      </w:r>
      <w:r>
        <w:t>“). Bližší specifikace Zboží je uvedena v příloze smlouvy. Prodávající se dále zavazuje umožnit Kupujícímu nabýt vlastnické právo ke Zboží. Kupující se zavazuje Zboží převzít a zaplatit za ně Prodávajícímu kupní cenu dle čl. IV smlouvy.</w:t>
      </w:r>
    </w:p>
    <w:p w14:paraId="5E681FBC" w14:textId="77777777" w:rsidR="00CE0478" w:rsidRDefault="001C1F49">
      <w:pPr>
        <w:ind w:left="619" w:right="4"/>
      </w:pPr>
      <w:r>
        <w:t xml:space="preserve">III.2. Prodávající je povinen v rámci plnění svého závazku ze smlouvy provést také montáž, instalaci a uvedení do provozu včetně ověření funkčnosti Zboží a proškolení Kupujícího </w:t>
      </w:r>
      <w:r>
        <w:lastRenderedPageBreak/>
        <w:t>s obsluhou Zboží. Prodávající je dále povinen seznámit Kupujícího s postupy a způsoby údržby Zboží.</w:t>
      </w:r>
    </w:p>
    <w:p w14:paraId="5B964E3B" w14:textId="77777777" w:rsidR="00CE0478" w:rsidRDefault="001C1F49">
      <w:pPr>
        <w:spacing w:after="727"/>
        <w:ind w:left="619" w:right="4"/>
      </w:pPr>
      <w:r>
        <w:t>III.3. Plnění smlouvy je spolufinancováno z Operačního programu IROP 2021–2027. Název projektu: Vybudování nové učebny přírodních věd ZŠ a MŠ L. Kuby, České Budějovice.</w:t>
      </w:r>
    </w:p>
    <w:p w14:paraId="30440C98" w14:textId="77777777" w:rsidR="00CE0478" w:rsidRDefault="001C1F49">
      <w:pPr>
        <w:pStyle w:val="Nadpis1"/>
      </w:pPr>
      <w:r>
        <w:t>IV. Kupní cena</w:t>
      </w:r>
    </w:p>
    <w:p w14:paraId="3DA3F0EB" w14:textId="77777777" w:rsidR="00CE0478" w:rsidRDefault="001C1F49">
      <w:pPr>
        <w:tabs>
          <w:tab w:val="center" w:pos="1356"/>
        </w:tabs>
        <w:spacing w:after="0"/>
        <w:ind w:left="-15" w:right="0" w:firstLine="0"/>
        <w:jc w:val="left"/>
      </w:pPr>
      <w:r>
        <w:t>IV.1.</w:t>
      </w:r>
      <w:r>
        <w:tab/>
        <w:t>Kupní cena činí</w:t>
      </w:r>
    </w:p>
    <w:tbl>
      <w:tblPr>
        <w:tblStyle w:val="TableGrid"/>
        <w:tblW w:w="7066" w:type="dxa"/>
        <w:tblInd w:w="1000" w:type="dxa"/>
        <w:tblCellMar>
          <w:top w:w="0" w:type="dxa"/>
          <w:left w:w="110" w:type="dxa"/>
          <w:bottom w:w="0" w:type="dxa"/>
          <w:right w:w="107" w:type="dxa"/>
        </w:tblCellMar>
        <w:tblLook w:val="04A0" w:firstRow="1" w:lastRow="0" w:firstColumn="1" w:lastColumn="0" w:noHBand="0" w:noVBand="1"/>
      </w:tblPr>
      <w:tblGrid>
        <w:gridCol w:w="3490"/>
        <w:gridCol w:w="3576"/>
      </w:tblGrid>
      <w:tr w:rsidR="00CE0478" w14:paraId="5927240B" w14:textId="77777777">
        <w:trPr>
          <w:trHeight w:val="705"/>
        </w:trPr>
        <w:tc>
          <w:tcPr>
            <w:tcW w:w="349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55E4F12" w14:textId="77777777" w:rsidR="00CE0478" w:rsidRDefault="001C1F49">
            <w:pPr>
              <w:spacing w:after="0" w:line="259" w:lineRule="auto"/>
              <w:ind w:left="0" w:right="0" w:firstLine="0"/>
              <w:jc w:val="left"/>
            </w:pPr>
            <w:r>
              <w:t>cena bez DPH</w:t>
            </w:r>
          </w:p>
        </w:tc>
        <w:tc>
          <w:tcPr>
            <w:tcW w:w="35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E0C4E5E" w14:textId="77777777" w:rsidR="00CE0478" w:rsidRDefault="001C1F49">
            <w:pPr>
              <w:spacing w:after="0" w:line="259" w:lineRule="auto"/>
              <w:ind w:left="0" w:right="1" w:firstLine="0"/>
              <w:jc w:val="right"/>
            </w:pPr>
            <w:r>
              <w:t>140 466,00 Kč</w:t>
            </w:r>
          </w:p>
        </w:tc>
      </w:tr>
      <w:tr w:rsidR="00CE0478" w14:paraId="781C55AF" w14:textId="77777777">
        <w:trPr>
          <w:trHeight w:val="702"/>
        </w:trPr>
        <w:tc>
          <w:tcPr>
            <w:tcW w:w="349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D9EA72B" w14:textId="77777777" w:rsidR="00CE0478" w:rsidRDefault="001C1F49">
            <w:pPr>
              <w:spacing w:after="0" w:line="259" w:lineRule="auto"/>
              <w:ind w:left="0" w:right="0" w:firstLine="0"/>
              <w:jc w:val="left"/>
            </w:pPr>
            <w:r>
              <w:t>DPH ve výši 21 %</w:t>
            </w:r>
          </w:p>
        </w:tc>
        <w:tc>
          <w:tcPr>
            <w:tcW w:w="35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A7FE90C" w14:textId="77777777" w:rsidR="00CE0478" w:rsidRDefault="001C1F49">
            <w:pPr>
              <w:spacing w:after="0" w:line="259" w:lineRule="auto"/>
              <w:ind w:left="0" w:right="1" w:firstLine="0"/>
              <w:jc w:val="right"/>
            </w:pPr>
            <w:r>
              <w:t>29 497,86 Kč</w:t>
            </w:r>
          </w:p>
        </w:tc>
      </w:tr>
      <w:tr w:rsidR="00CE0478" w14:paraId="764527CC" w14:textId="77777777">
        <w:trPr>
          <w:trHeight w:val="702"/>
        </w:trPr>
        <w:tc>
          <w:tcPr>
            <w:tcW w:w="349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2102317" w14:textId="77777777" w:rsidR="00CE0478" w:rsidRDefault="001C1F49">
            <w:pPr>
              <w:spacing w:after="0" w:line="259" w:lineRule="auto"/>
              <w:ind w:left="0" w:right="0" w:firstLine="0"/>
              <w:jc w:val="left"/>
            </w:pPr>
            <w:r>
              <w:rPr>
                <w:b/>
              </w:rPr>
              <w:t>cena celkem včetně DPH</w:t>
            </w:r>
          </w:p>
        </w:tc>
        <w:tc>
          <w:tcPr>
            <w:tcW w:w="35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01F27C2" w14:textId="77777777" w:rsidR="00CE0478" w:rsidRDefault="001C1F49">
            <w:pPr>
              <w:spacing w:after="0" w:line="259" w:lineRule="auto"/>
              <w:ind w:left="0" w:right="0" w:firstLine="0"/>
              <w:jc w:val="right"/>
            </w:pPr>
            <w:r>
              <w:rPr>
                <w:b/>
              </w:rPr>
              <w:t>169 963,86 Kč</w:t>
            </w:r>
          </w:p>
        </w:tc>
      </w:tr>
    </w:tbl>
    <w:p w14:paraId="5614B3B8" w14:textId="77777777" w:rsidR="00CE0478" w:rsidRDefault="001C1F49">
      <w:pPr>
        <w:ind w:left="624" w:right="4" w:firstLine="0"/>
      </w:pPr>
      <w:r>
        <w:t xml:space="preserve">(slovy: cena bez DPH sto čtyřicet tisíc čtyři sta šedesát šest korun českých a </w:t>
      </w:r>
      <w:r>
        <w:rPr>
          <w:b/>
        </w:rPr>
        <w:t>cena včetně DPH sto šedesát devět tisíc devět set šedesát tři  korun českých</w:t>
      </w:r>
      <w:r>
        <w:t>).</w:t>
      </w:r>
    </w:p>
    <w:p w14:paraId="733F885C" w14:textId="77777777" w:rsidR="00CE0478" w:rsidRDefault="001C1F49">
      <w:pPr>
        <w:tabs>
          <w:tab w:val="center" w:pos="3563"/>
        </w:tabs>
        <w:ind w:left="-15" w:right="0" w:firstLine="0"/>
        <w:jc w:val="left"/>
      </w:pPr>
      <w:r>
        <w:t>IV.2.</w:t>
      </w:r>
      <w:r>
        <w:tab/>
        <w:t>Podrobný rozpis kupní ceny je uveden v příloze č. 1 smlouvy.</w:t>
      </w:r>
    </w:p>
    <w:p w14:paraId="675F2E8D" w14:textId="77777777" w:rsidR="00CE0478" w:rsidRDefault="001C1F49">
      <w:pPr>
        <w:ind w:left="619" w:right="4"/>
      </w:pPr>
      <w:r>
        <w:t>IV.3. Kupní cena podle odst. 1 tohoto článku smlouvy zahrnuje veškeré náklady Prodávajícího spojené se splněním jeho závazků vyplývajících ze smlouvy, tj. cenu Zboží včetně dopravného, dokumentace ke Zboží (záruční listy, návod na použití aj.) montáže, instalace a uvedení do provozu včetně ověření funkčnosti Zboží, proškolení s obsluhou Zboží, seznámit s postupy a způsoby údržby Zboží a dalších souvisejících nákladů. Kupní cena je stanovena jako nejvýše přípustná a není ji možné překročit.</w:t>
      </w:r>
    </w:p>
    <w:p w14:paraId="4989BE40" w14:textId="77777777" w:rsidR="00CE0478" w:rsidRDefault="001C1F49">
      <w:pPr>
        <w:spacing w:after="487"/>
        <w:ind w:left="619" w:right="4"/>
      </w:pPr>
      <w:r>
        <w:t>IV.4. Prodávající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nutné ke smlouvě uzavírat dodatek. V případě, že Prodávající stanoví sazbu DPH či DPH v rozporu s platnými právními předpisy, je povinen uhradit Kupujícímu veškerou škodu, která mu</w:t>
      </w:r>
      <w:r>
        <w:t xml:space="preserve"> v souvislosti s tím vznikla.</w:t>
      </w:r>
    </w:p>
    <w:p w14:paraId="44546DB9" w14:textId="77777777" w:rsidR="00CE0478" w:rsidRDefault="001C1F49">
      <w:pPr>
        <w:pStyle w:val="Nadpis1"/>
      </w:pPr>
      <w:r>
        <w:t>V. Místo a doba plnění</w:t>
      </w:r>
    </w:p>
    <w:p w14:paraId="76022F31" w14:textId="77777777" w:rsidR="00CE0478" w:rsidRDefault="001C1F49">
      <w:pPr>
        <w:tabs>
          <w:tab w:val="center" w:pos="4403"/>
        </w:tabs>
        <w:ind w:left="-15" w:right="0" w:firstLine="0"/>
        <w:jc w:val="left"/>
      </w:pPr>
      <w:r>
        <w:t>V.1.</w:t>
      </w:r>
      <w:r>
        <w:tab/>
        <w:t>Prodávající je povinen dodat Zboží do místa plnění, kterým je sídlo Kupujícího.</w:t>
      </w:r>
    </w:p>
    <w:p w14:paraId="4CD95499" w14:textId="77777777" w:rsidR="00CE0478" w:rsidRDefault="001C1F49">
      <w:pPr>
        <w:ind w:left="619" w:right="4"/>
      </w:pPr>
      <w:r>
        <w:t>V.2. Prodávající se zavazuje dodat Kupujícímu Zboží nejpozději do 30 kalendářních dnů ode dne, kdy mu Kupující zašle písemnou výzvu k dodání Zboží (dále jen „</w:t>
      </w:r>
      <w:r>
        <w:rPr>
          <w:b/>
          <w:i/>
        </w:rPr>
        <w:t>Výzva</w:t>
      </w:r>
      <w:r>
        <w:t>“). Za písemnou Výzvu se považuje též výzva zaslaná prostřednictvím e-mailu osobou oprávněnou zastupovat Kupujícího uvedenou v čl. I smlouvy na e-mail Prodávajícího info@laborkomplet.cz.</w:t>
      </w:r>
    </w:p>
    <w:p w14:paraId="488F5DB4" w14:textId="77777777" w:rsidR="00CE0478" w:rsidRDefault="001C1F49">
      <w:pPr>
        <w:spacing w:after="967"/>
        <w:ind w:left="619" w:right="4"/>
      </w:pPr>
      <w:r>
        <w:lastRenderedPageBreak/>
        <w:t>V.3. Kupující ve Výzvě uvede kontaktní údaje (telefon, e-mail) oprávněných zástupců Kupujícího, přesné místo plnění v rámci sídla Kupujícího a preferované termíny dodání, montáže, instalace a uvedení do provozu včetně ověření funkčnosti Zboží, proškolení s obsluhou Zboží a seznámení s postupy a způsoby údržby Zboží.</w:t>
      </w:r>
    </w:p>
    <w:p w14:paraId="3F0AA05A" w14:textId="77777777" w:rsidR="00CE0478" w:rsidRDefault="001C1F49">
      <w:pPr>
        <w:pStyle w:val="Nadpis1"/>
        <w:ind w:right="5"/>
      </w:pPr>
      <w:r>
        <w:t>VI. Povinnosti Prodávajícího a Kupujícího</w:t>
      </w:r>
    </w:p>
    <w:p w14:paraId="15B66DFF" w14:textId="77777777" w:rsidR="00CE0478" w:rsidRDefault="001C1F49">
      <w:pPr>
        <w:tabs>
          <w:tab w:val="center" w:pos="2140"/>
        </w:tabs>
        <w:ind w:left="-15" w:right="0" w:firstLine="0"/>
        <w:jc w:val="left"/>
      </w:pPr>
      <w:r>
        <w:t>VI.1.</w:t>
      </w:r>
      <w:r>
        <w:tab/>
        <w:t>Prodávající je povinen zejména:</w:t>
      </w:r>
    </w:p>
    <w:p w14:paraId="12A68630" w14:textId="77777777" w:rsidR="00CE0478" w:rsidRDefault="001C1F49">
      <w:pPr>
        <w:ind w:left="720" w:right="4" w:firstLine="0"/>
      </w:pPr>
      <w:r>
        <w:t>VI.1.1. Dodat Zboží řádně a včas.</w:t>
      </w:r>
    </w:p>
    <w:p w14:paraId="19769BE8" w14:textId="77777777" w:rsidR="00CE0478" w:rsidRDefault="001C1F49">
      <w:pPr>
        <w:ind w:left="720" w:right="4" w:firstLine="0"/>
      </w:pPr>
      <w:r>
        <w:t>VI.1.2. Dodat Kupujícímu Zboží:</w:t>
      </w:r>
    </w:p>
    <w:p w14:paraId="7647DD28" w14:textId="77777777" w:rsidR="00CE0478" w:rsidRDefault="001C1F49">
      <w:pPr>
        <w:ind w:left="1986" w:right="4" w:hanging="906"/>
      </w:pPr>
      <w:r>
        <w:t>VI.1.2.1. v množství dle čl. III smlouvy; Prodávající není oprávněn Kupujícímu dodat větší množství věcí, než bylo ujednáno,</w:t>
      </w:r>
    </w:p>
    <w:p w14:paraId="3DFC4B7B" w14:textId="77777777" w:rsidR="00CE0478" w:rsidRDefault="001C1F49">
      <w:pPr>
        <w:ind w:left="1080" w:right="4" w:firstLine="0"/>
      </w:pPr>
      <w:r>
        <w:t>VI.1.2.2. v provedení dle § 2095 ObčZ a balení dle § 2097 ObčZ.</w:t>
      </w:r>
    </w:p>
    <w:p w14:paraId="12E88295" w14:textId="77777777" w:rsidR="00CE0478" w:rsidRDefault="001C1F49">
      <w:pPr>
        <w:ind w:left="1418" w:right="4" w:hanging="698"/>
      </w:pPr>
      <w:r>
        <w:t>VI.1.3. Dodat Zboží nové, v I. jakosti, nepoužívané a odpovídající platným a účinným technickým normám, právním předpisům a předpisům výrobce.</w:t>
      </w:r>
    </w:p>
    <w:p w14:paraId="7CE639E2" w14:textId="77777777" w:rsidR="00CE0478" w:rsidRDefault="001C1F49">
      <w:pPr>
        <w:ind w:left="1418" w:right="4" w:hanging="698"/>
      </w:pPr>
      <w:r>
        <w:t>VI.1.4. Při dodání Zboží do místa plnění dle čl. V smlouvy předat Kupujícímu doklady, které se ke Zboží vztahují ve smyslu § 2087 ObčZ (záruční list, návod k použití apod.) v českém jazyce.</w:t>
      </w:r>
    </w:p>
    <w:p w14:paraId="2747964E" w14:textId="77777777" w:rsidR="00CE0478" w:rsidRDefault="001C1F49">
      <w:pPr>
        <w:ind w:left="1418" w:right="4" w:hanging="698"/>
      </w:pPr>
      <w:r>
        <w:t>VI.1.5. V případě znečištění prostor instalace a montáže Zboží včetně rozvodů provádět průběžně úklid a prostory uvést vždy do původního stavu.</w:t>
      </w:r>
    </w:p>
    <w:p w14:paraId="005DE3EA" w14:textId="77777777" w:rsidR="00CE0478" w:rsidRDefault="001C1F49">
      <w:pPr>
        <w:ind w:left="1418" w:right="4" w:hanging="698"/>
      </w:pPr>
      <w:r>
        <w:t>VI.1.6. Dbát při poskytování plnění dle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CFD369D" w14:textId="77777777" w:rsidR="00CE0478" w:rsidRDefault="001C1F49">
      <w:pPr>
        <w:ind w:left="1418" w:right="4" w:hanging="698"/>
      </w:pPr>
      <w:r>
        <w:t>VI.1.7. Písemně informovat Kupujícího o skutečnostech majících vliv na plnění smlouvy, a to neprodleně, nejpozději však následující pracovní den poté, kdy příslušná skutečnost nastane nebo Prodávající zjistí, že by nastat mohla.</w:t>
      </w:r>
    </w:p>
    <w:p w14:paraId="0924FE21" w14:textId="77777777" w:rsidR="00CE0478" w:rsidRDefault="001C1F49">
      <w:pPr>
        <w:ind w:left="1418" w:right="4" w:hanging="698"/>
      </w:pPr>
      <w:r>
        <w:t>VI.1.8. Na základě pozvánky Kupujícího se účastnit všech jednání týkajících se dodávky Zboží nebo na základě písemné výzvy Kupujícího poskytnout zprávu o stavu přípravy dodávky Zboží či požadovanou dokumentaci.</w:t>
      </w:r>
    </w:p>
    <w:p w14:paraId="6B35F8B9" w14:textId="77777777" w:rsidR="00CE0478" w:rsidRDefault="001C1F49">
      <w:pPr>
        <w:ind w:left="1418" w:right="4" w:hanging="698"/>
      </w:pPr>
      <w:r>
        <w:t>VI.1.9. Řádně uchovávat veškerou dokumentaci a účetní doklady, související s plněním smlouvy, minimálně do konce roku 2035. Pokud je v českých právních předpisech stanovena lhůta delší než v evropských předpisech, musí být použita pro úschovu delší lhůta.</w:t>
      </w:r>
    </w:p>
    <w:p w14:paraId="1093CF04" w14:textId="77777777" w:rsidR="00CE0478" w:rsidRDefault="001C1F49">
      <w:pPr>
        <w:ind w:left="1418" w:right="4" w:hanging="698"/>
      </w:pPr>
      <w:r>
        <w:lastRenderedPageBreak/>
        <w:t>VI.1.10.Minimálně do konce roku 2035 poskytovat informace a dokumentaci vztahující se k plnění smlouvy zaměstnancům nebo zmocněncům pověřených orgánů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a zároveň je povinen vytvořit podmínky k provedení kontroly a poskytnout při provádění kontrol</w:t>
      </w:r>
      <w:r>
        <w:t>y součinnost.</w:t>
      </w:r>
    </w:p>
    <w:p w14:paraId="11797F08" w14:textId="77777777" w:rsidR="00CE0478" w:rsidRDefault="001C1F49">
      <w:pPr>
        <w:ind w:left="1418" w:right="4" w:hanging="698"/>
      </w:pPr>
      <w:r>
        <w:t>VI.1.11.Postupovat v rámci plnění smlouvy tak, aby nedocházelo k nadměrnému zatěžování životního prostředí, a tam, kde to bude možné a vhodné, zajistit zejména vhodné postupy pro redukci množství odpadů a používání rozložitelných či opětovně použitelných obalů.</w:t>
      </w:r>
    </w:p>
    <w:p w14:paraId="7D0B20AE" w14:textId="77777777" w:rsidR="00CE0478" w:rsidRDefault="001C1F49">
      <w:pPr>
        <w:ind w:left="619" w:right="4"/>
      </w:pPr>
      <w:r>
        <w:t>VI.2. Prodávající prohlašuje, že ke dni uzavření smlouvy jsou informace uvedené v čestném prohlášení (omezující opatření ve vztahu k mezinárodním sankcím) předloženém v jeho nabídce pravdivé.</w:t>
      </w:r>
    </w:p>
    <w:p w14:paraId="2EF1BE0E" w14:textId="77777777" w:rsidR="00CE0478" w:rsidRDefault="001C1F49">
      <w:pPr>
        <w:ind w:left="619" w:right="4"/>
      </w:pPr>
      <w:r>
        <w:t>VI.3. Prodávající bez zbytečného odkladu, nejpozději však do 5 pracovních dnů, informuje Kupujícího o tom, že se dozvěděl o některé z následujících skutečností:</w:t>
      </w:r>
    </w:p>
    <w:p w14:paraId="0B14E8E5" w14:textId="77777777" w:rsidR="00CE0478" w:rsidRDefault="001C1F49">
      <w:pPr>
        <w:ind w:left="1406" w:right="4"/>
      </w:pPr>
      <w:r>
        <w:t>VI.3.1. Prodávající nebo jeho poddodavatelé jsou osobami, na které dopadají mezinárodní sankce podle zákona upravujícího provádění mezinárodních sankcí, na základě kterých Kupující nesmí zadat veřejnou zakázku účastníku zadávacího řízení dle § 48a ZZVZ;</w:t>
      </w:r>
    </w:p>
    <w:p w14:paraId="3C374972" w14:textId="77777777" w:rsidR="00CE0478" w:rsidRDefault="001C1F49">
      <w:pPr>
        <w:ind w:left="1406" w:right="4"/>
      </w:pPr>
      <w:r>
        <w:t>VI.3.2. Prodávající nebo jeho poddodavatelé jsou osobami, na které dopadají mezinárodní sankce podle zákona upravujícího provádění mezinárodních sankcí, na základě kterých Kupující nesmí zpřístupnit finanční prostředky za plnění smlouvy.</w:t>
      </w:r>
    </w:p>
    <w:p w14:paraId="3009735B" w14:textId="77777777" w:rsidR="00CE0478" w:rsidRDefault="001C1F49">
      <w:pPr>
        <w:tabs>
          <w:tab w:val="center" w:pos="1566"/>
        </w:tabs>
        <w:ind w:left="-15" w:right="0" w:firstLine="0"/>
        <w:jc w:val="left"/>
      </w:pPr>
      <w:r>
        <w:t>VI.4.</w:t>
      </w:r>
      <w:r>
        <w:tab/>
        <w:t>Kupující je povinen:</w:t>
      </w:r>
    </w:p>
    <w:p w14:paraId="759B34D6" w14:textId="77777777" w:rsidR="00CE0478" w:rsidRDefault="001C1F49">
      <w:pPr>
        <w:ind w:left="720" w:right="4" w:firstLine="0"/>
      </w:pPr>
      <w:r>
        <w:t>VI.4.1. Poskytnout Prodávajícímu potřebnou součinnost při plnění jeho závazku.</w:t>
      </w:r>
    </w:p>
    <w:p w14:paraId="5E46DA38" w14:textId="77777777" w:rsidR="00CE0478" w:rsidRDefault="001C1F49">
      <w:pPr>
        <w:ind w:left="1418" w:right="4" w:hanging="698"/>
      </w:pPr>
      <w:r>
        <w:t>VI.4.2. Pokud nabídnuté Zboží nemá zjevné vady a plnění Prodávajícího splňuje požadavky stanovené touto smlouvou, Zboží převzít.</w:t>
      </w:r>
    </w:p>
    <w:p w14:paraId="5F2E8683" w14:textId="77777777" w:rsidR="00CE0478" w:rsidRDefault="001C1F49">
      <w:pPr>
        <w:pStyle w:val="Nadpis1"/>
        <w:ind w:right="7"/>
      </w:pPr>
      <w:r>
        <w:t>VII. Převod vlastnického práva a nebezpečí škody na Zboží</w:t>
      </w:r>
    </w:p>
    <w:p w14:paraId="16EB2636" w14:textId="77777777" w:rsidR="00CE0478" w:rsidRDefault="001C1F49">
      <w:pPr>
        <w:ind w:left="619" w:right="4"/>
      </w:pPr>
      <w:r>
        <w:t>VII.1. Kupující nabývá vlastnické právo ke Zboží jeho převzetím Kupujícím v místě plnění; v témže okamžiku přechází na Kupujícího nebezpečí škody na Zboží.</w:t>
      </w:r>
    </w:p>
    <w:p w14:paraId="56259831" w14:textId="77777777" w:rsidR="00CE0478" w:rsidRDefault="001C1F49">
      <w:pPr>
        <w:spacing w:after="487"/>
        <w:ind w:left="619" w:right="4"/>
      </w:pPr>
      <w:r>
        <w:t>VII.2. Odpovědnost za neoprávněný zásah do autorských i jiných práv třetích osob nese výlučně Prodávající.</w:t>
      </w:r>
    </w:p>
    <w:p w14:paraId="7B4C80F0" w14:textId="77777777" w:rsidR="00CE0478" w:rsidRDefault="001C1F49">
      <w:pPr>
        <w:pStyle w:val="Nadpis1"/>
        <w:tabs>
          <w:tab w:val="center" w:pos="3139"/>
          <w:tab w:val="center" w:pos="4888"/>
        </w:tabs>
        <w:ind w:left="0" w:right="0" w:firstLine="0"/>
        <w:jc w:val="left"/>
      </w:pPr>
      <w:r>
        <w:rPr>
          <w:rFonts w:ascii="Calibri" w:eastAsia="Calibri" w:hAnsi="Calibri" w:cs="Calibri"/>
          <w:b w:val="0"/>
        </w:rPr>
        <w:tab/>
      </w:r>
      <w:r>
        <w:t>VIII.</w:t>
      </w:r>
      <w:r>
        <w:tab/>
        <w:t>Předání a převzetí Zboží</w:t>
      </w:r>
    </w:p>
    <w:p w14:paraId="40FB8208" w14:textId="77777777" w:rsidR="00CE0478" w:rsidRDefault="001C1F49">
      <w:pPr>
        <w:ind w:left="619" w:right="4"/>
      </w:pPr>
      <w:r>
        <w:t xml:space="preserve">VIII.1. Zboží se považuje za dodané Kupujícímu jeho převzetím, podpisem dodacího listu dle odst. 3 a 4 tohoto článku smlouvy, provedením montáže, instalace a uvedení do provozu </w:t>
      </w:r>
      <w:r>
        <w:lastRenderedPageBreak/>
        <w:t>včetně ověření funkčnosti Zboží, proškolení s obsluhou Zboží a seznámení Kupujícího s postupy a způsoby údržby Zboží v místě plnění dle čl. V odst. 1 smlouvy.</w:t>
      </w:r>
    </w:p>
    <w:p w14:paraId="0BB836B7" w14:textId="77777777" w:rsidR="00CE0478" w:rsidRDefault="001C1F49">
      <w:pPr>
        <w:ind w:left="-15" w:right="4" w:firstLine="0"/>
      </w:pPr>
      <w:r>
        <w:t>VIII.2. Kupující při převzetí Zboží provede kontrolu:</w:t>
      </w:r>
    </w:p>
    <w:p w14:paraId="3517BABC" w14:textId="77777777" w:rsidR="00CE0478" w:rsidRDefault="001C1F49">
      <w:pPr>
        <w:tabs>
          <w:tab w:val="center" w:pos="1197"/>
          <w:tab w:val="center" w:pos="3532"/>
        </w:tabs>
        <w:ind w:left="0" w:right="0" w:firstLine="0"/>
        <w:jc w:val="left"/>
      </w:pPr>
      <w:r>
        <w:rPr>
          <w:rFonts w:ascii="Calibri" w:eastAsia="Calibri" w:hAnsi="Calibri" w:cs="Calibri"/>
        </w:rPr>
        <w:tab/>
      </w:r>
      <w:r>
        <w:t>VIII.2.1.</w:t>
      </w:r>
      <w:r>
        <w:tab/>
        <w:t>dodaného druhu a množství Zboží,</w:t>
      </w:r>
    </w:p>
    <w:p w14:paraId="6A63973C" w14:textId="77777777" w:rsidR="00CE0478" w:rsidRDefault="001C1F49">
      <w:pPr>
        <w:tabs>
          <w:tab w:val="center" w:pos="1197"/>
          <w:tab w:val="center" w:pos="3584"/>
        </w:tabs>
        <w:ind w:left="0" w:right="0" w:firstLine="0"/>
        <w:jc w:val="left"/>
      </w:pPr>
      <w:r>
        <w:rPr>
          <w:rFonts w:ascii="Calibri" w:eastAsia="Calibri" w:hAnsi="Calibri" w:cs="Calibri"/>
        </w:rPr>
        <w:tab/>
      </w:r>
      <w:r>
        <w:t>VIII.2.2.</w:t>
      </w:r>
      <w:r>
        <w:tab/>
        <w:t>zjevných jakostních vlastností Zboží,</w:t>
      </w:r>
    </w:p>
    <w:p w14:paraId="09ADC9F1" w14:textId="77777777" w:rsidR="00CE0478" w:rsidRDefault="001C1F49">
      <w:pPr>
        <w:tabs>
          <w:tab w:val="center" w:pos="1197"/>
          <w:tab w:val="center" w:pos="3977"/>
        </w:tabs>
        <w:ind w:left="0" w:right="0" w:firstLine="0"/>
        <w:jc w:val="left"/>
      </w:pPr>
      <w:r>
        <w:rPr>
          <w:rFonts w:ascii="Calibri" w:eastAsia="Calibri" w:hAnsi="Calibri" w:cs="Calibri"/>
        </w:rPr>
        <w:tab/>
      </w:r>
      <w:r>
        <w:t>VIII.2.3.</w:t>
      </w:r>
      <w:r>
        <w:tab/>
        <w:t>zda nedošlo k poškození Zboží při přepravě,</w:t>
      </w:r>
    </w:p>
    <w:p w14:paraId="6B28E0AA" w14:textId="77777777" w:rsidR="00CE0478" w:rsidRDefault="001C1F49">
      <w:pPr>
        <w:tabs>
          <w:tab w:val="center" w:pos="1197"/>
          <w:tab w:val="center" w:pos="5010"/>
        </w:tabs>
        <w:spacing w:after="138" w:line="259" w:lineRule="auto"/>
        <w:ind w:left="0" w:right="0" w:firstLine="0"/>
        <w:jc w:val="left"/>
      </w:pPr>
      <w:r>
        <w:rPr>
          <w:rFonts w:ascii="Calibri" w:eastAsia="Calibri" w:hAnsi="Calibri" w:cs="Calibri"/>
        </w:rPr>
        <w:tab/>
      </w:r>
      <w:r>
        <w:t>VIII.2.4.</w:t>
      </w:r>
      <w:r>
        <w:tab/>
        <w:t>dokladů dodaných se Zbožím (záruční list, návod k použití apod.).</w:t>
      </w:r>
    </w:p>
    <w:p w14:paraId="1A3FC9DA" w14:textId="77777777" w:rsidR="00CE0478" w:rsidRDefault="001C1F49">
      <w:pPr>
        <w:ind w:left="619" w:right="4"/>
      </w:pPr>
      <w:r>
        <w:t>VIII.3. Dodací list bude vyhotoven ve dvou stejnopisech, přičemž jedno vyhotovení bude určeno pro Kupujícího a jedno pro Prodávajícího.</w:t>
      </w:r>
    </w:p>
    <w:p w14:paraId="1C2F7FD9" w14:textId="77777777" w:rsidR="00CE0478" w:rsidRDefault="001C1F49">
      <w:pPr>
        <w:ind w:left="-15" w:right="4" w:firstLine="0"/>
      </w:pPr>
      <w:r>
        <w:t>VIII.4. Dodací list musí obsahovat:</w:t>
      </w:r>
    </w:p>
    <w:p w14:paraId="65485E87" w14:textId="77777777" w:rsidR="00CE0478" w:rsidRDefault="001C1F49">
      <w:pPr>
        <w:numPr>
          <w:ilvl w:val="0"/>
          <w:numId w:val="1"/>
        </w:numPr>
        <w:ind w:right="4" w:hanging="360"/>
      </w:pPr>
      <w:r>
        <w:t>číslo dodacího listu,</w:t>
      </w:r>
    </w:p>
    <w:p w14:paraId="245F51D0" w14:textId="77777777" w:rsidR="00CE0478" w:rsidRDefault="001C1F49">
      <w:pPr>
        <w:numPr>
          <w:ilvl w:val="0"/>
          <w:numId w:val="1"/>
        </w:numPr>
        <w:spacing w:after="11"/>
        <w:ind w:right="4" w:hanging="360"/>
      </w:pPr>
      <w:r>
        <w:t>označení předmětu smlouvy, tj. text „Základní škola a Mateřská škola, L. Kuby</w:t>
      </w:r>
    </w:p>
    <w:p w14:paraId="77D25A32" w14:textId="77777777" w:rsidR="00CE0478" w:rsidRDefault="001C1F49">
      <w:pPr>
        <w:ind w:left="1344" w:right="4" w:firstLine="0"/>
      </w:pPr>
      <w:r>
        <w:t>48, České Budějovice – učební pomůcky“;</w:t>
      </w:r>
    </w:p>
    <w:p w14:paraId="5BDB34DC" w14:textId="77777777" w:rsidR="00CE0478" w:rsidRDefault="001C1F49">
      <w:pPr>
        <w:numPr>
          <w:ilvl w:val="0"/>
          <w:numId w:val="1"/>
        </w:numPr>
        <w:ind w:right="4" w:hanging="360"/>
      </w:pPr>
      <w:r>
        <w:t>označení Kupujícího a Prodávajícího;</w:t>
      </w:r>
    </w:p>
    <w:p w14:paraId="0387D024" w14:textId="77777777" w:rsidR="00CE0478" w:rsidRDefault="001C1F49">
      <w:pPr>
        <w:numPr>
          <w:ilvl w:val="0"/>
          <w:numId w:val="1"/>
        </w:numPr>
        <w:ind w:right="4" w:hanging="360"/>
      </w:pPr>
      <w:r>
        <w:t>číslo smlouvy a datum jejího uzavření včetně čísel a dat uzavření jejích případných dodatků,</w:t>
      </w:r>
    </w:p>
    <w:p w14:paraId="0C489DFE" w14:textId="77777777" w:rsidR="00CE0478" w:rsidRDefault="001C1F49">
      <w:pPr>
        <w:numPr>
          <w:ilvl w:val="0"/>
          <w:numId w:val="1"/>
        </w:numPr>
        <w:ind w:right="4" w:hanging="360"/>
      </w:pPr>
      <w:r>
        <w:t>název projektu dle odst. III.2 smlouvy,</w:t>
      </w:r>
    </w:p>
    <w:p w14:paraId="58E1D37E" w14:textId="77777777" w:rsidR="00CE0478" w:rsidRDefault="001C1F49">
      <w:pPr>
        <w:numPr>
          <w:ilvl w:val="0"/>
          <w:numId w:val="1"/>
        </w:numPr>
        <w:ind w:right="4" w:hanging="360"/>
      </w:pPr>
      <w:r>
        <w:t>název, typ a počet kusů Zboží dle přílohy č. 1 smlouvy, sériové číslo Zboží nebo jiné číselné označení Zboží (pokud existuje), cenu Zboží v Kč bez DPH, výši DPH, cenu s DPH,</w:t>
      </w:r>
    </w:p>
    <w:p w14:paraId="6A7B67C8" w14:textId="77777777" w:rsidR="00CE0478" w:rsidRDefault="001C1F49">
      <w:pPr>
        <w:numPr>
          <w:ilvl w:val="0"/>
          <w:numId w:val="1"/>
        </w:numPr>
        <w:ind w:right="4" w:hanging="360"/>
      </w:pPr>
      <w:r>
        <w:t>datum a místo předání a převzetí Zboží ve smyslu odst. 1 tohoto článku smlouvy,</w:t>
      </w:r>
    </w:p>
    <w:p w14:paraId="1B4949C9" w14:textId="77777777" w:rsidR="00CE0478" w:rsidRDefault="001C1F49">
      <w:pPr>
        <w:numPr>
          <w:ilvl w:val="0"/>
          <w:numId w:val="1"/>
        </w:numPr>
        <w:ind w:right="4" w:hanging="360"/>
      </w:pPr>
      <w:r>
        <w:t>jména a podpisy zástupců Prodávajícího a Kupujícího.</w:t>
      </w:r>
    </w:p>
    <w:p w14:paraId="65A06D99" w14:textId="77777777" w:rsidR="00CE0478" w:rsidRDefault="001C1F49">
      <w:pPr>
        <w:numPr>
          <w:ilvl w:val="1"/>
          <w:numId w:val="2"/>
        </w:numPr>
        <w:ind w:right="4" w:hanging="624"/>
      </w:pPr>
      <w:r>
        <w:t>Prodávající odpovídá za to, že informace uvedené v dodacím listu odpovídají skutečnosti. Nebude-li dodací list obsahovat údaje uvedené v odst. 4 tohoto článku smlouvy, je Kupující oprávněn převzetí Zboží odmítnout, a to až do předání dodacího listu s výše uvedenými údaji.</w:t>
      </w:r>
    </w:p>
    <w:p w14:paraId="56996EA8" w14:textId="77777777" w:rsidR="00CE0478" w:rsidRDefault="001C1F49">
      <w:pPr>
        <w:numPr>
          <w:ilvl w:val="1"/>
          <w:numId w:val="2"/>
        </w:numPr>
        <w:ind w:right="4" w:hanging="624"/>
      </w:pPr>
      <w:r>
        <w:t>Kupující má právo odmítnout převzít takové Zboží dodané Prodávajícím, které bude mít zjevné vady, nebo které bude dodané v rozporu s podmínkami dle smlouvy. Kupující má rovněž právo odmítnout převzetí Zboží v případě, kdy Prodávající neumožní Kupujícímu provést řádnou kontrolu a prohlídku dodávaného Zboží. Odmítnutí převzetí Zboží Kupující řádně i s důvody potvrdí na dodacím listu.</w:t>
      </w:r>
    </w:p>
    <w:p w14:paraId="57370855" w14:textId="77777777" w:rsidR="00CE0478" w:rsidRDefault="001C1F49">
      <w:pPr>
        <w:numPr>
          <w:ilvl w:val="1"/>
          <w:numId w:val="2"/>
        </w:numPr>
        <w:ind w:right="4" w:hanging="624"/>
      </w:pPr>
      <w:r>
        <w:t xml:space="preserve">Prodávající je povinen provést dodání a montáž, instalaci a uvedení do provozu včetně ověření funkčnosti Zboží, proškolení s obsluhou Zboží a seznámení Kupujícího s postupy a způsoby údržby Zboží, pokud nebude mezi smluvními stranami sjednáno jinak, v běžné provozní době Kupujícího tak, aby nedošlo k omezení či přerušení provozu Kupujícího (tj. i výuky) ve větším rozsahu, než je </w:t>
      </w:r>
      <w:r>
        <w:lastRenderedPageBreak/>
        <w:t>nezbytně nutné. Prodávající plně odpovídá za případné škody vzniklé na majetku Kupujícího v místě plnění způsobené jeho činností související s plněním smlouvy. Prodávající je dále povinen při montáži, instalaci a uvedení do provozu včetně ověření funkčnosti Zboží, proškolení s obsluhou Zboží a seznámení Kupujícího s postupy a způsoby údržby Zboží dbát veškerých předpisů o bezpečnosti a ochraně zdraví při práci. Kupující je povinen pro účely montáže, instalace a uvedení do provozu včetně ověření funkčnosti Z</w:t>
      </w:r>
      <w:r>
        <w:t>boží, proškolení s obsluhou Zboží a seznámení Kupujícího s postupy a způsoby údržby Zboží zajistit Prodávajícímu potřebnou součinnost.</w:t>
      </w:r>
    </w:p>
    <w:p w14:paraId="754794E5" w14:textId="77777777" w:rsidR="00CE0478" w:rsidRDefault="001C1F49">
      <w:pPr>
        <w:numPr>
          <w:ilvl w:val="1"/>
          <w:numId w:val="2"/>
        </w:numPr>
        <w:spacing w:after="943"/>
        <w:ind w:right="4" w:hanging="624"/>
      </w:pPr>
      <w:r>
        <w:t>Veškerý odpad, který vznikne při dodání a montáži, instalaci a uvedení do provozu včetně ověření funkčnosti Zboží, je Prodávající povinen, v souladu se zákonem č. 541/2020 Sb., o odpadech, ve znění pozdějších předpisů na svoje náklady zlikvidovat.</w:t>
      </w:r>
    </w:p>
    <w:p w14:paraId="5628043C" w14:textId="77777777" w:rsidR="00CE0478" w:rsidRDefault="001C1F49">
      <w:pPr>
        <w:pStyle w:val="Nadpis1"/>
      </w:pPr>
      <w:r>
        <w:t>IX. Platební podmínky</w:t>
      </w:r>
    </w:p>
    <w:p w14:paraId="58375321" w14:textId="77777777" w:rsidR="00CE0478" w:rsidRDefault="001C1F49">
      <w:pPr>
        <w:tabs>
          <w:tab w:val="center" w:pos="2961"/>
        </w:tabs>
        <w:ind w:left="-15" w:right="0" w:firstLine="0"/>
        <w:jc w:val="left"/>
      </w:pPr>
      <w:r>
        <w:t>IX.1.</w:t>
      </w:r>
      <w:r>
        <w:tab/>
        <w:t>Zálohy na platby za kupní cenu nejsou sjednány.</w:t>
      </w:r>
    </w:p>
    <w:p w14:paraId="5D7CF0F4" w14:textId="77777777" w:rsidR="00CE0478" w:rsidRDefault="001C1F49">
      <w:pPr>
        <w:ind w:left="619" w:right="4"/>
      </w:pPr>
      <w:r>
        <w:t>IX.2. Podkladem pro úhradu kupní ceny bude faktura, která bude mít náležitosti daňového dokladu dle zákona o DPH a náležitosti stanovené dalšími obecně závaznými právními předpisy. Faktura musí dále obsahovat:</w:t>
      </w:r>
    </w:p>
    <w:p w14:paraId="1D34A3EC" w14:textId="77777777" w:rsidR="00CE0478" w:rsidRDefault="001C1F49">
      <w:pPr>
        <w:numPr>
          <w:ilvl w:val="0"/>
          <w:numId w:val="3"/>
        </w:numPr>
        <w:ind w:right="4" w:hanging="360"/>
      </w:pPr>
      <w:r>
        <w:t>číslo smlouvy Kupujícího a IČO Kupujícího,</w:t>
      </w:r>
    </w:p>
    <w:p w14:paraId="07816210" w14:textId="77777777" w:rsidR="00CE0478" w:rsidRDefault="001C1F49">
      <w:pPr>
        <w:numPr>
          <w:ilvl w:val="0"/>
          <w:numId w:val="3"/>
        </w:numPr>
        <w:ind w:right="4" w:hanging="360"/>
      </w:pPr>
      <w:r>
        <w:t>číslo a datum vystavení faktury,</w:t>
      </w:r>
    </w:p>
    <w:p w14:paraId="099BC4AD" w14:textId="77777777" w:rsidR="00CE0478" w:rsidRDefault="001C1F49">
      <w:pPr>
        <w:numPr>
          <w:ilvl w:val="0"/>
          <w:numId w:val="3"/>
        </w:numPr>
        <w:spacing w:after="18" w:line="259" w:lineRule="auto"/>
        <w:ind w:right="4" w:hanging="360"/>
      </w:pPr>
      <w:r>
        <w:t>předmět smlouvy, tj. text „Základní škola a Mateřská škola, L. Kuby 48, České</w:t>
      </w:r>
    </w:p>
    <w:p w14:paraId="37D4D18D" w14:textId="77777777" w:rsidR="00CE0478" w:rsidRDefault="001C1F49">
      <w:pPr>
        <w:ind w:left="1344" w:right="4" w:firstLine="0"/>
      </w:pPr>
      <w:r>
        <w:t>Budějovice – učební pomůcky“;</w:t>
      </w:r>
    </w:p>
    <w:p w14:paraId="7A77EA9B" w14:textId="77777777" w:rsidR="00CE0478" w:rsidRDefault="001C1F49">
      <w:pPr>
        <w:numPr>
          <w:ilvl w:val="0"/>
          <w:numId w:val="3"/>
        </w:numPr>
        <w:ind w:right="4" w:hanging="360"/>
      </w:pPr>
      <w:r>
        <w:t>název projektu dle odst. III.3 smlouvy a text „Spolufinancováno z Operačního programu IROP 2021–2027,</w:t>
      </w:r>
    </w:p>
    <w:p w14:paraId="65703B16" w14:textId="77777777" w:rsidR="00CE0478" w:rsidRDefault="001C1F49">
      <w:pPr>
        <w:numPr>
          <w:ilvl w:val="0"/>
          <w:numId w:val="3"/>
        </w:numPr>
        <w:ind w:right="4" w:hanging="360"/>
      </w:pPr>
      <w:r>
        <w:t>označení banky a čísla účtu, na který musí být zaplaceno (pokud je číslo účtu odlišné od čísla uvedeného v čl. I smlouvy, je Prodávající povinen o této skutečnosti v souladu s čl. II odst. 3 a 4 smlouvy informovat Kupujícího),</w:t>
      </w:r>
    </w:p>
    <w:p w14:paraId="1D97A1B9" w14:textId="77777777" w:rsidR="00CE0478" w:rsidRDefault="001C1F49">
      <w:pPr>
        <w:numPr>
          <w:ilvl w:val="0"/>
          <w:numId w:val="3"/>
        </w:numPr>
        <w:ind w:right="4" w:hanging="360"/>
      </w:pPr>
      <w:r>
        <w:t>lhůtu splatnosti faktury,</w:t>
      </w:r>
    </w:p>
    <w:p w14:paraId="5D23EACE" w14:textId="77777777" w:rsidR="00CE0478" w:rsidRDefault="001C1F49">
      <w:pPr>
        <w:numPr>
          <w:ilvl w:val="0"/>
          <w:numId w:val="3"/>
        </w:numPr>
        <w:ind w:right="4" w:hanging="360"/>
      </w:pPr>
      <w:r>
        <w:t>jméno a podpis osoby, která fakturu vystavila, včetně kontaktního telefonu,</w:t>
      </w:r>
    </w:p>
    <w:p w14:paraId="45F3CE4E" w14:textId="77777777" w:rsidR="00CE0478" w:rsidRDefault="001C1F49">
      <w:pPr>
        <w:numPr>
          <w:ilvl w:val="0"/>
          <w:numId w:val="3"/>
        </w:numPr>
        <w:ind w:right="4" w:hanging="360"/>
      </w:pPr>
      <w:r>
        <w:t>číslo dodacího listu a datum jeho podpisu; dodací list bude přílohou faktury.</w:t>
      </w:r>
    </w:p>
    <w:p w14:paraId="353E6EA3" w14:textId="77777777" w:rsidR="00CE0478" w:rsidRDefault="001C1F49">
      <w:pPr>
        <w:numPr>
          <w:ilvl w:val="1"/>
          <w:numId w:val="4"/>
        </w:numPr>
        <w:ind w:right="4" w:hanging="624"/>
      </w:pPr>
      <w:r>
        <w:t>Lhůta splatnosti faktury činí 30 kalendářních dnů ode dne jejího doručení Kupujícímu.</w:t>
      </w:r>
    </w:p>
    <w:p w14:paraId="3727370F" w14:textId="77777777" w:rsidR="00CE0478" w:rsidRDefault="001C1F49">
      <w:pPr>
        <w:numPr>
          <w:ilvl w:val="1"/>
          <w:numId w:val="4"/>
        </w:numPr>
        <w:ind w:right="4" w:hanging="624"/>
      </w:pPr>
      <w:r>
        <w:t>Povinnost zaplatit kupní cenu je splněna dnem odepsání příslušné částky z účtu Kupujícího.</w:t>
      </w:r>
    </w:p>
    <w:p w14:paraId="76781E1A" w14:textId="77777777" w:rsidR="00CE0478" w:rsidRDefault="001C1F49">
      <w:pPr>
        <w:numPr>
          <w:ilvl w:val="1"/>
          <w:numId w:val="4"/>
        </w:numPr>
        <w:ind w:right="4" w:hanging="624"/>
      </w:pPr>
      <w:r>
        <w:t xml:space="preserve">Nebude-li faktura obsahovat některou povinnou nebo dohodnutou náležitost nebo bude-li chybně vyúčtována cena nebo DPH, je Kupující oprávněn fakturu </w:t>
      </w:r>
      <w:r>
        <w:lastRenderedPageBreak/>
        <w:t>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927BB9C" w14:textId="77777777" w:rsidR="00CE0478" w:rsidRDefault="001C1F49">
      <w:pPr>
        <w:numPr>
          <w:ilvl w:val="1"/>
          <w:numId w:val="4"/>
        </w:numPr>
        <w:ind w:right="4" w:hanging="624"/>
      </w:pPr>
      <w:r>
        <w:t>Prodávající se zavazuje zajistit řádné a včasné plnění finančních závazků svým poddodavatelům, prostřednictvím kterých poskytuje plnění předmětu smlouvy, resp. jeho část dle smlouvy. Za řádné a včasné plnění dle předcházející věty se považuje plné uhrazení poddodavatelem řádně vystavených faktur za předmět smlouvy, resp. jeho část, a to vždy do 30 kalendářních dnů od obdržení platby ze strany Kupujícího za konkrétní plnění předmětu smlouvy, resp. jeho části.</w:t>
      </w:r>
    </w:p>
    <w:p w14:paraId="04554CBB" w14:textId="77777777" w:rsidR="00CE0478" w:rsidRDefault="001C1F49">
      <w:pPr>
        <w:numPr>
          <w:ilvl w:val="1"/>
          <w:numId w:val="4"/>
        </w:numPr>
        <w:ind w:right="4" w:hanging="624"/>
      </w:pPr>
      <w:r>
        <w:t>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76D5B8D" w14:textId="77777777" w:rsidR="00CE0478" w:rsidRDefault="001C1F49">
      <w:pPr>
        <w:numPr>
          <w:ilvl w:val="0"/>
          <w:numId w:val="5"/>
        </w:numPr>
        <w:ind w:right="4" w:hanging="360"/>
      </w:pPr>
      <w:r>
        <w:t>Prodávající bude ke dni poskytnutí úplaty nebo ke dni uskutečnění zdanitelného plnění zveřejněn v aplikaci „Registr DPH“ jako nespolehlivý plátce, nebo</w:t>
      </w:r>
    </w:p>
    <w:p w14:paraId="195E2437" w14:textId="77777777" w:rsidR="00CE0478" w:rsidRDefault="001C1F49">
      <w:pPr>
        <w:numPr>
          <w:ilvl w:val="0"/>
          <w:numId w:val="5"/>
        </w:numPr>
        <w:ind w:right="4" w:hanging="360"/>
      </w:pPr>
      <w:r>
        <w:t>Prodávající bude ke dni poskytnutí úplaty nebo ke dni uskutečnění zdanitelného plnění v insolvenčním řízení, nebo</w:t>
      </w:r>
    </w:p>
    <w:p w14:paraId="4BA00C59" w14:textId="77777777" w:rsidR="00CE0478" w:rsidRDefault="001C1F49">
      <w:pPr>
        <w:numPr>
          <w:ilvl w:val="0"/>
          <w:numId w:val="5"/>
        </w:numPr>
        <w:ind w:right="4" w:hanging="360"/>
      </w:pPr>
      <w:r>
        <w:t xml:space="preserve">bankovní účet Prodávajícího určený k úhradě plnění uvedený na faktuře nebude správcem daně zveřejněn v aplikaci „Registr DPH“. </w:t>
      </w:r>
    </w:p>
    <w:p w14:paraId="56069F47" w14:textId="77777777" w:rsidR="00CE0478" w:rsidRDefault="001C1F49">
      <w:pPr>
        <w:ind w:left="710" w:right="4" w:firstLine="0"/>
      </w:pPr>
      <w: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71944AD" w14:textId="77777777" w:rsidR="00CE0478" w:rsidRDefault="001C1F49">
      <w:pPr>
        <w:spacing w:after="487"/>
        <w:ind w:left="619" w:right="4"/>
      </w:pPr>
      <w:r>
        <w:t>IX.8. Kupující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plnění, podléhá-li režimu přenesení daňové povinnosti dle příslušných ustanovení uvedeného zákona, tento daňový režim nevztahuje a prodávajícím bude vystavena faktura za zdanitelné plnění včetně daně z přidané hodnoty.</w:t>
      </w:r>
    </w:p>
    <w:p w14:paraId="7F6C9189" w14:textId="77777777" w:rsidR="00CE0478" w:rsidRDefault="001C1F49">
      <w:pPr>
        <w:pStyle w:val="Nadpis1"/>
        <w:ind w:right="1"/>
      </w:pPr>
      <w:r>
        <w:t>X. Záruka za jakost, práva z vadného plnění</w:t>
      </w:r>
    </w:p>
    <w:p w14:paraId="03183C2B" w14:textId="77777777" w:rsidR="00CE0478" w:rsidRDefault="001C1F49">
      <w:pPr>
        <w:ind w:left="619" w:right="4"/>
      </w:pPr>
      <w:r>
        <w:t>X.1. Prodávající Kupujícímu na Zboží poskytuje záruku za jakost (dále jen „</w:t>
      </w:r>
      <w:r>
        <w:rPr>
          <w:b/>
          <w:i/>
        </w:rPr>
        <w:t>Záruka</w:t>
      </w:r>
      <w:r>
        <w:t>“) ve smyslu § 2113 a násl. ObčZ, a to v délce 24 měsíců (dále též „</w:t>
      </w:r>
      <w:r>
        <w:rPr>
          <w:b/>
          <w:i/>
        </w:rPr>
        <w:t>Záruční doba</w:t>
      </w:r>
      <w:r>
        <w:t>“).</w:t>
      </w:r>
    </w:p>
    <w:p w14:paraId="53C8F9CA" w14:textId="77777777" w:rsidR="00CE0478" w:rsidRDefault="001C1F49">
      <w:pPr>
        <w:ind w:left="619" w:right="4"/>
      </w:pPr>
      <w:r>
        <w:t>X.2. Záruční doba začíná běžet dnem převzetí Zboží Kupujícím. Záruční doba se staví po dobu, po kterou nemůže Kupující Zboží řádně užívat pro vady, za které nese odpovědnost Prodávající.</w:t>
      </w:r>
    </w:p>
    <w:p w14:paraId="60238EC1" w14:textId="77777777" w:rsidR="00CE0478" w:rsidRDefault="001C1F49">
      <w:pPr>
        <w:ind w:left="619" w:right="4"/>
      </w:pPr>
      <w:r>
        <w:t xml:space="preserve">X.3. Kupující má právo z vadného plnění z vad, které má Zboží při převzetí Kupujícím, byť se vada projeví až později. Kupující má právo z vadného plnění také z vad vzniklých po </w:t>
      </w:r>
      <w:r>
        <w:lastRenderedPageBreak/>
        <w:t>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F2860D2" w14:textId="77777777" w:rsidR="00CE0478" w:rsidRDefault="001C1F49">
      <w:pPr>
        <w:ind w:left="619" w:right="4"/>
      </w:pPr>
      <w:r>
        <w:t>X.4. Vady Zboží dle odst. 3 tohoto článku smlouvy a vady, které se projeví během Záruční doby, budou prodávajícím odstraněny bezplatně.</w:t>
      </w:r>
    </w:p>
    <w:p w14:paraId="5B1748E8" w14:textId="77777777" w:rsidR="00CE0478" w:rsidRDefault="001C1F49">
      <w:pPr>
        <w:ind w:left="619" w:right="4"/>
      </w:pPr>
      <w:r>
        <w:t>X.5. Veškeré vady Zboží je Kupující povinen uplatnit u Prodávajícího bez zbytečného odkladu poté, kdy vadu zjistil, a to formou písemného oznámení obsahujícího co nejpodrobnější specifikaci zjištěné vady. Kupující bude vady Zboží oznamovat na:</w:t>
      </w:r>
    </w:p>
    <w:p w14:paraId="2754C659" w14:textId="77777777" w:rsidR="00CE0478" w:rsidRDefault="001C1F49">
      <w:pPr>
        <w:numPr>
          <w:ilvl w:val="0"/>
          <w:numId w:val="6"/>
        </w:numPr>
        <w:ind w:right="4" w:hanging="373"/>
      </w:pPr>
      <w:r>
        <w:t>e-mail:info@laborkomplet.cz</w:t>
      </w:r>
    </w:p>
    <w:p w14:paraId="7A4A048B" w14:textId="77777777" w:rsidR="00CE0478" w:rsidRDefault="001C1F49">
      <w:pPr>
        <w:numPr>
          <w:ilvl w:val="0"/>
          <w:numId w:val="6"/>
        </w:numPr>
        <w:ind w:right="4" w:hanging="373"/>
      </w:pPr>
      <w:r>
        <w:t>adresu: Mladoboleslavská 419, 277 32 Byšice</w:t>
      </w:r>
    </w:p>
    <w:p w14:paraId="049D3BE4" w14:textId="77777777" w:rsidR="00CE0478" w:rsidRDefault="001C1F49">
      <w:pPr>
        <w:numPr>
          <w:ilvl w:val="0"/>
          <w:numId w:val="6"/>
        </w:numPr>
        <w:ind w:right="4" w:hanging="373"/>
      </w:pPr>
      <w:r>
        <w:t>do datové schránky: 8vrhivr</w:t>
      </w:r>
    </w:p>
    <w:p w14:paraId="1F0F42D1" w14:textId="77777777" w:rsidR="00CE0478" w:rsidRDefault="001C1F49">
      <w:pPr>
        <w:numPr>
          <w:ilvl w:val="1"/>
          <w:numId w:val="7"/>
        </w:numPr>
        <w:ind w:right="4" w:hanging="624"/>
      </w:pPr>
      <w:r>
        <w:t>Kupující má právo na odstranění vady dodáním nové věci nebo opravou; je-li vadné plnění podstatným porušením smlouvy, má také právo od smlouvy odstoupit. Právo volby plnění má Kupující.</w:t>
      </w:r>
    </w:p>
    <w:p w14:paraId="27830D1D" w14:textId="77777777" w:rsidR="00CE0478" w:rsidRDefault="001C1F49">
      <w:pPr>
        <w:numPr>
          <w:ilvl w:val="1"/>
          <w:numId w:val="7"/>
        </w:numPr>
        <w:ind w:right="4" w:hanging="624"/>
      </w:pPr>
      <w:r>
        <w:t>Servis za účelem odstraňování vad bude probíhat následujícím způsobem. V případě výměny nebo opravy v servisním středisku Prodávajícího nebo autorizovaném servisním středisku výrobce Zboží, zabezpečí Prodávající bezplatně dopravu vadného Zboží od Kupujícího do servisu a dopravu opraveného nebo vyměněného Zboží zpět ke Kupujícímu. Kupující se může v konkrétním případě s Prodávajícím dohodnout i na jiném postupu při poskytování servisu za účelem odstraňování vad.</w:t>
      </w:r>
    </w:p>
    <w:p w14:paraId="699AEC6C" w14:textId="77777777" w:rsidR="00CE0478" w:rsidRDefault="001C1F49">
      <w:pPr>
        <w:numPr>
          <w:ilvl w:val="1"/>
          <w:numId w:val="7"/>
        </w:numPr>
        <w:ind w:right="4" w:hanging="624"/>
      </w:pPr>
      <w:r>
        <w:t>Odstranění vady musí být provedeno do 30 kalendářních dnů od oznámení této vady Prodávajícímu, pokud se smluvní strany v konkrétním případě nedohodnou písemně jinak.</w:t>
      </w:r>
    </w:p>
    <w:p w14:paraId="776CD1BC" w14:textId="77777777" w:rsidR="00CE0478" w:rsidRDefault="001C1F49">
      <w:pPr>
        <w:numPr>
          <w:ilvl w:val="1"/>
          <w:numId w:val="7"/>
        </w:numPr>
        <w:ind w:right="4" w:hanging="624"/>
      </w:pPr>
      <w:r>
        <w:t>O průběhu odstranění vady (opravou či výměnou) Zboží sepíše Prodávající zápis (dále jen „</w:t>
      </w:r>
      <w:r>
        <w:rPr>
          <w:b/>
          <w:i/>
        </w:rPr>
        <w:t>Zápis</w:t>
      </w:r>
      <w:r>
        <w:t>“). Prodávající předloží Zápis Kupujícímu ke schválení nejpozději do 10 pracovních dnů od odstranění vady. Zápis bude obsahovat alespoň název položky vadného Zboží, datum oznámení vady, popis vady, způsob odstranění vady, datum odstranění vady, jméno, příjmení, telefon nebo e-mail a podpis zástupce Prodávajícího odpovídajícího za odstranění vady. V Zápisu jsou obě smluvní strany oprávněny uvést veškeré skutečnosti, které považují za nutné. Schválení Zápisu bude provedeno podpisem Kupujícího. Bez schvál</w:t>
      </w:r>
      <w:r>
        <w:t>ení Zápisu dle předchozí věty nebude vada považována za odstraněnou.</w:t>
      </w:r>
    </w:p>
    <w:p w14:paraId="24B705B8" w14:textId="77777777" w:rsidR="00CE0478" w:rsidRDefault="001C1F49">
      <w:pPr>
        <w:numPr>
          <w:ilvl w:val="1"/>
          <w:numId w:val="7"/>
        </w:numPr>
        <w:ind w:right="4" w:hanging="624"/>
      </w:pPr>
      <w:r>
        <w:t>V případě výměny vadného Zboží začíná na vyměněné Zboží běžet nová Záruční doba v délce dle odst. 1 tohoto článku smlouvy.</w:t>
      </w:r>
    </w:p>
    <w:p w14:paraId="1C633764" w14:textId="77777777" w:rsidR="00CE0478" w:rsidRDefault="001C1F49">
      <w:pPr>
        <w:numPr>
          <w:ilvl w:val="1"/>
          <w:numId w:val="7"/>
        </w:numPr>
        <w:ind w:right="4" w:hanging="624"/>
      </w:pPr>
      <w:r>
        <w:t>Prodávající je povinen uhradit Kupujícímu škodu, která mu vznikla vadným plněním, a to v plné výši. Prodávající rovněž Kupujícímu uhradí náklady vzniklé při uplatňování práv z vadného plnění.</w:t>
      </w:r>
    </w:p>
    <w:p w14:paraId="2550BF1D" w14:textId="77777777" w:rsidR="00CE0478" w:rsidRDefault="001C1F49">
      <w:pPr>
        <w:numPr>
          <w:ilvl w:val="1"/>
          <w:numId w:val="7"/>
        </w:numPr>
        <w:spacing w:after="487"/>
        <w:ind w:right="4" w:hanging="624"/>
      </w:pPr>
      <w:r>
        <w:t xml:space="preserve">Pokud Prodávající neodstraní vadu dle lhůty uvedené v odst. 7 tohoto článku smlouvy, vyzve jej Kupující opětovně k jejímu odstranění. Pokud Prodávající </w:t>
      </w:r>
      <w:r>
        <w:lastRenderedPageBreak/>
        <w:t>neodstraní vadu ani v náhradní lhůtě stanovené v opakované výzvě, je Kupující oprávněn nechat vadu odstranit prostřednictvím třetí osoby, a to na náklady Prodávajícího. Při výběru této třetí osoby bude Kupující postupovat přiměřeně s péčí řádného hospodáře a takovým způsobem, který je pro odstranění vady obvyklý a běžný.</w:t>
      </w:r>
    </w:p>
    <w:p w14:paraId="25C06F76" w14:textId="77777777" w:rsidR="00CE0478" w:rsidRDefault="001C1F49">
      <w:pPr>
        <w:pStyle w:val="Nadpis1"/>
        <w:ind w:right="1"/>
      </w:pPr>
      <w:r>
        <w:t>XI. Sankce</w:t>
      </w:r>
    </w:p>
    <w:p w14:paraId="6280D6FC" w14:textId="77777777" w:rsidR="00CE0478" w:rsidRDefault="001C1F49">
      <w:pPr>
        <w:ind w:left="619" w:right="4"/>
      </w:pPr>
      <w:r>
        <w:t>XI.1. Nedodá-li Prodávající Kupujícímu Zboží ve lhůtě uvedené v odst. V.2 smlouvy, je povinen zaplatit Kupujícímu smluvní pokutu ve výši 1 500 Kč</w:t>
      </w:r>
      <w:r>
        <w:rPr>
          <w:sz w:val="16"/>
        </w:rPr>
        <w:t>,</w:t>
      </w:r>
      <w:r>
        <w:t xml:space="preserve"> a to za každý započatý den prodlení.</w:t>
      </w:r>
    </w:p>
    <w:p w14:paraId="03C46894" w14:textId="77777777" w:rsidR="00CE0478" w:rsidRDefault="001C1F49">
      <w:pPr>
        <w:ind w:left="619" w:right="4"/>
      </w:pPr>
      <w:r>
        <w:t>XI.2. Pokud Prodávající neodstraní vadu Zboží ve lhůtě uvedené v odst. X.7 smlouvy, je povinen zaplatit Kupujícímu smluvní pokutu ve výši 700 Kč, a to za každý započatý den prodlení až do odstranění vady.</w:t>
      </w:r>
    </w:p>
    <w:p w14:paraId="20EC9FE1" w14:textId="77777777" w:rsidR="00CE0478" w:rsidRDefault="001C1F49">
      <w:pPr>
        <w:ind w:left="619" w:right="4"/>
      </w:pPr>
      <w:r>
        <w:t>XI.3. V případě porušení povinnosti Prodávajícího dle odst. VI.2 nebo odst. VI.3 smlouvy, je Prodávající povinen zaplatit Kupujícímu smluvní pokutu ve výši 30 000 Kč za každý takový případ.</w:t>
      </w:r>
    </w:p>
    <w:p w14:paraId="30BE315D" w14:textId="77777777" w:rsidR="00CE0478" w:rsidRDefault="001C1F49">
      <w:pPr>
        <w:ind w:left="619" w:right="4"/>
      </w:pPr>
      <w:r>
        <w:t>XI.4. V případě porušení povinnosti Prodávajícího dle odst. IX.6 smlouvy, je Prodávající povinen zaplatit Kupujícímu smluvní pokutu ve výši 5 000 Kč za každé jednotlivé porušení takové povinnosti.</w:t>
      </w:r>
    </w:p>
    <w:p w14:paraId="0B788039" w14:textId="77777777" w:rsidR="00CE0478" w:rsidRDefault="001C1F49">
      <w:pPr>
        <w:ind w:left="619" w:right="4"/>
      </w:pPr>
      <w:r>
        <w:t>XI.5. Pro případ prodlení se zaplacením kupní ceny sjednávají smluvní strany úrok z prodlení ve výši stanovené občanskoprávními předpisy.</w:t>
      </w:r>
    </w:p>
    <w:p w14:paraId="28DBD078" w14:textId="77777777" w:rsidR="00CE0478" w:rsidRDefault="001C1F49">
      <w:pPr>
        <w:spacing w:after="487"/>
        <w:ind w:left="619" w:right="4"/>
      </w:pPr>
      <w:r>
        <w:t>XI.6. Smluvní pokuty se nezapočítávají na náhradu případně vzniklé škody, kterou lze vymáhat samostatně vedle smluvní pokuty, a to v plné výši.</w:t>
      </w:r>
    </w:p>
    <w:p w14:paraId="13D94332" w14:textId="77777777" w:rsidR="00CE0478" w:rsidRDefault="001C1F49">
      <w:pPr>
        <w:pStyle w:val="Nadpis1"/>
      </w:pPr>
      <w:r>
        <w:t>XII.Zánik smlouvy</w:t>
      </w:r>
    </w:p>
    <w:p w14:paraId="10F3801A" w14:textId="77777777" w:rsidR="00CE0478" w:rsidRDefault="001C1F49">
      <w:pPr>
        <w:ind w:left="-15" w:right="4" w:firstLine="0"/>
      </w:pPr>
      <w:r>
        <w:t>XII.1. Tato smlouva zaniká:</w:t>
      </w:r>
    </w:p>
    <w:p w14:paraId="68861BFE" w14:textId="77777777" w:rsidR="00CE0478" w:rsidRDefault="001C1F49">
      <w:pPr>
        <w:ind w:left="720" w:right="4" w:firstLine="0"/>
      </w:pPr>
      <w:r>
        <w:t>XII.1.1. písemnou dohodou smluvních stran,</w:t>
      </w:r>
    </w:p>
    <w:p w14:paraId="7BECC21A" w14:textId="77777777" w:rsidR="00CE0478" w:rsidRDefault="001C1F49">
      <w:pPr>
        <w:ind w:left="1418" w:right="4" w:hanging="698"/>
      </w:pPr>
      <w:r>
        <w:t>XII.1.2. jednostranným odstoupením od smlouvy pro její podstatné porušení druhou smluvní stranou, s tím, že podstatným porušením smlouvy se rozumí zejména</w:t>
      </w:r>
    </w:p>
    <w:p w14:paraId="44DF4FB0" w14:textId="77777777" w:rsidR="00CE0478" w:rsidRDefault="001C1F49">
      <w:pPr>
        <w:numPr>
          <w:ilvl w:val="0"/>
          <w:numId w:val="8"/>
        </w:numPr>
        <w:spacing w:after="138" w:line="259" w:lineRule="auto"/>
        <w:ind w:right="4" w:hanging="360"/>
      </w:pPr>
      <w:r>
        <w:t>neodevzdání Zboží Kupujícímu ve stanovené době plnění,</w:t>
      </w:r>
    </w:p>
    <w:p w14:paraId="4600F0AC" w14:textId="77777777" w:rsidR="00CE0478" w:rsidRDefault="001C1F49">
      <w:pPr>
        <w:numPr>
          <w:ilvl w:val="0"/>
          <w:numId w:val="8"/>
        </w:numPr>
        <w:ind w:right="4" w:hanging="360"/>
      </w:pPr>
      <w:r>
        <w:t>pokud má Zboží vady, které je činí neupotřebitelným nebo nemá vlastnosti, které si Kupující vymínil nebo o kterých ho Prodávající ujistil,</w:t>
      </w:r>
    </w:p>
    <w:p w14:paraId="2D1DD93E" w14:textId="77777777" w:rsidR="00CE0478" w:rsidRDefault="001C1F49">
      <w:pPr>
        <w:numPr>
          <w:ilvl w:val="0"/>
          <w:numId w:val="8"/>
        </w:numPr>
        <w:ind w:right="4" w:hanging="360"/>
      </w:pPr>
      <w:r>
        <w:t>nedodržení smluvních ujednání o Záruce, o právech z vadného plnění nebo o pojistné smlouvě,</w:t>
      </w:r>
    </w:p>
    <w:p w14:paraId="6D23E26F" w14:textId="77777777" w:rsidR="00CE0478" w:rsidRDefault="001C1F49">
      <w:pPr>
        <w:numPr>
          <w:ilvl w:val="0"/>
          <w:numId w:val="8"/>
        </w:numPr>
        <w:ind w:right="4" w:hanging="360"/>
      </w:pPr>
      <w:r>
        <w:t>neuhrazení kupní ceny Kupujícím po druhé výzvě Prodávajícího k uhrazení dlužné částky, přičemž druhá výzva nesmí následovat dříve než 15 dnů po doručení první výzvy.</w:t>
      </w:r>
    </w:p>
    <w:p w14:paraId="14B29E09" w14:textId="77777777" w:rsidR="00CE0478" w:rsidRDefault="001C1F49">
      <w:pPr>
        <w:ind w:left="-15" w:right="4" w:firstLine="0"/>
      </w:pPr>
      <w:r>
        <w:t>XII.2. Kupující je dále oprávněn od smlouvy odstoupit v těchto případech:</w:t>
      </w:r>
    </w:p>
    <w:p w14:paraId="23656D5A" w14:textId="77777777" w:rsidR="00CE0478" w:rsidRDefault="001C1F49">
      <w:pPr>
        <w:numPr>
          <w:ilvl w:val="2"/>
          <w:numId w:val="9"/>
        </w:numPr>
        <w:spacing w:after="7"/>
        <w:ind w:right="4" w:hanging="698"/>
      </w:pPr>
      <w:r>
        <w:lastRenderedPageBreak/>
        <w:t>bylo-li příslušným soudem rozhodnuto o tom, že Prodávající je v úpadku ve smyslu zákona č. 182/2006 Sb., o úpadku a způsobech jeho řešení</w:t>
      </w:r>
    </w:p>
    <w:p w14:paraId="0520E460" w14:textId="77777777" w:rsidR="00CE0478" w:rsidRDefault="001C1F49">
      <w:pPr>
        <w:ind w:left="1418" w:right="4" w:firstLine="0"/>
      </w:pPr>
      <w:r>
        <w:t>(insolvenční zákon), ve znění pozdějších předpisů;</w:t>
      </w:r>
    </w:p>
    <w:p w14:paraId="59E5DFB6" w14:textId="77777777" w:rsidR="00CE0478" w:rsidRDefault="001C1F49">
      <w:pPr>
        <w:numPr>
          <w:ilvl w:val="2"/>
          <w:numId w:val="9"/>
        </w:numPr>
        <w:ind w:right="4" w:hanging="698"/>
      </w:pPr>
      <w:r>
        <w:t>podá-li Prodávající sám na sebe insolvenční návrh;</w:t>
      </w:r>
    </w:p>
    <w:p w14:paraId="62C422BB" w14:textId="77777777" w:rsidR="00CE0478" w:rsidRDefault="001C1F49">
      <w:pPr>
        <w:numPr>
          <w:ilvl w:val="2"/>
          <w:numId w:val="9"/>
        </w:numPr>
        <w:ind w:right="4" w:hanging="698"/>
      </w:pPr>
      <w:r>
        <w:t>dopadnou-li na Prodávajícího nebo jeho poddodavatele mezinárodní sankce dle odst. VI.3 smlouvy.</w:t>
      </w:r>
    </w:p>
    <w:p w14:paraId="19754311" w14:textId="77777777" w:rsidR="00CE0478" w:rsidRDefault="001C1F49">
      <w:pPr>
        <w:spacing w:after="487"/>
        <w:ind w:left="619" w:right="4"/>
      </w:pPr>
      <w:r>
        <w:t>XII.3. Odstoupením od smlouvy není dotčeno právo oprávněné smluvní strany na zaplacení smluvní pokuty ani na náhradu škody vzniklé porušením smlouvy.</w:t>
      </w:r>
    </w:p>
    <w:p w14:paraId="429AA291" w14:textId="77777777" w:rsidR="00CE0478" w:rsidRDefault="001C1F49">
      <w:pPr>
        <w:pStyle w:val="Nadpis1"/>
        <w:tabs>
          <w:tab w:val="center" w:pos="3261"/>
          <w:tab w:val="center" w:pos="4889"/>
        </w:tabs>
        <w:ind w:left="0" w:right="0" w:firstLine="0"/>
        <w:jc w:val="left"/>
      </w:pPr>
      <w:r>
        <w:rPr>
          <w:rFonts w:ascii="Calibri" w:eastAsia="Calibri" w:hAnsi="Calibri" w:cs="Calibri"/>
          <w:b w:val="0"/>
        </w:rPr>
        <w:tab/>
      </w:r>
      <w:r>
        <w:t>XIII.</w:t>
      </w:r>
      <w:r>
        <w:tab/>
        <w:t>Závěrečná ustanovení</w:t>
      </w:r>
    </w:p>
    <w:p w14:paraId="415B61C7" w14:textId="77777777" w:rsidR="00CE0478" w:rsidRDefault="001C1F49">
      <w:pPr>
        <w:ind w:left="619" w:right="4"/>
      </w:pPr>
      <w:r>
        <w:t>XIII.1. 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(dále jen „</w:t>
      </w:r>
      <w:r>
        <w:rPr>
          <w:b/>
          <w:i/>
        </w:rPr>
        <w:t>Zákon o registru smluv</w:t>
      </w:r>
      <w:r>
        <w:t>“).</w:t>
      </w:r>
    </w:p>
    <w:p w14:paraId="69C2E59C" w14:textId="77777777" w:rsidR="00CE0478" w:rsidRDefault="001C1F49">
      <w:pPr>
        <w:ind w:left="-15" w:right="4" w:firstLine="0"/>
      </w:pPr>
      <w:r>
        <w:t>XIII.2. Doplňování nebo změnu smlouvy lze provádět jen se souhlasem obou smluvních stran, a to pouze formou písemných, vzestupně číslovaných dodatků.</w:t>
      </w:r>
    </w:p>
    <w:p w14:paraId="74EF7519" w14:textId="77777777" w:rsidR="00CE0478" w:rsidRDefault="001C1F49">
      <w:pPr>
        <w:ind w:left="619" w:right="4"/>
      </w:pPr>
      <w:r>
        <w:t>XIII.3. Prodávající nemůže bez souhlasu Kupujícího postoupit svá práva a povinnosti plynoucí ze smlouvy třetí straně.</w:t>
      </w:r>
    </w:p>
    <w:p w14:paraId="216C41B6" w14:textId="77777777" w:rsidR="00CE0478" w:rsidRDefault="001C1F49">
      <w:pPr>
        <w:ind w:left="619" w:right="4"/>
      </w:pPr>
      <w:r>
        <w:t>XIII.4. Smluvní strany se podpisem smlouvy dohodly, že vylučují aplikaci ustanovení § 557 a § 1805 ObčZ.</w:t>
      </w:r>
    </w:p>
    <w:p w14:paraId="51219FE2" w14:textId="77777777" w:rsidR="00CE0478" w:rsidRDefault="001C1F49">
      <w:pPr>
        <w:ind w:left="619" w:right="4"/>
      </w:pPr>
      <w:r>
        <w:t>XIII.5. Pro vyloučení pochybností Prodávající výslovně potvrzuje, že je podnikatelem, uzavírá smlouvu při svém podnikání a na smlouvu se tudíž neuplatní ustanovení § 1793 ObčZ.</w:t>
      </w:r>
    </w:p>
    <w:p w14:paraId="11FF86DB" w14:textId="77777777" w:rsidR="00CE0478" w:rsidRDefault="001C1F49">
      <w:pPr>
        <w:ind w:left="619" w:right="4"/>
      </w:pPr>
      <w:r>
        <w:t>XIII.6. Smlouva je vyhotovena ve 2 stejnopisech s platností originálu, z nichž Kupující obdrží 1 a Prodávající 1 vyhotovení.</w:t>
      </w:r>
    </w:p>
    <w:p w14:paraId="12E54CAA" w14:textId="77777777" w:rsidR="00CE0478" w:rsidRDefault="001C1F49">
      <w:pPr>
        <w:ind w:left="619" w:right="4"/>
      </w:pPr>
      <w:r>
        <w:t>XIII.7.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1BAC5B7" w14:textId="77777777" w:rsidR="00CE0478" w:rsidRDefault="001C1F49">
      <w:pPr>
        <w:ind w:left="619" w:right="4"/>
      </w:pPr>
      <w:r>
        <w:t>XIII.8. Smluvní strany se dohodly, že uveřejnění v souladu se Zákonem o registru smluv provede Kupující. Smlouva bude zveřejněna po anonymizaci provedené v souladu s platnými právními předpisy.</w:t>
      </w:r>
    </w:p>
    <w:p w14:paraId="753FBA8B" w14:textId="77777777" w:rsidR="00CE0478" w:rsidRDefault="001C1F49">
      <w:pPr>
        <w:ind w:left="619" w:right="4"/>
      </w:pPr>
      <w:r>
        <w:t>XIII.9. Smluvní strany se zavazují postupovat v souvislosti s plněním smlouvy v souladu s platnými a účinnými právními předpisy na ochranu osobních údajů, tj. zejména podle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Pokud b</w:t>
      </w:r>
      <w:r>
        <w:t xml:space="preserve">ude smluvní strana v souvislosti s plněním smlouvy zpracovávat osobní údaje zaměstnanců, kontaktních osob nebo jiných dotčených osob druhé smluvní strany, </w:t>
      </w:r>
      <w:r>
        <w:lastRenderedPageBreak/>
        <w:t>zavazuje se zpracovávat tyto osobní údaje pouze v rozsahu nezbytném pro plnění smlouvy a po dobu nezbytnou k plnění smlouvy.</w:t>
      </w:r>
    </w:p>
    <w:p w14:paraId="28E46820" w14:textId="77777777" w:rsidR="00CE0478" w:rsidRDefault="001C1F49">
      <w:pPr>
        <w:ind w:left="-15" w:right="4" w:firstLine="0"/>
      </w:pPr>
      <w:r>
        <w:t>XIII.10. Nedílnou součástí smlouvy jsou následující přílohy:</w:t>
      </w:r>
    </w:p>
    <w:p w14:paraId="5D7B6752" w14:textId="77777777" w:rsidR="00CE0478" w:rsidRDefault="001C1F49">
      <w:pPr>
        <w:spacing w:after="371"/>
        <w:ind w:left="984" w:right="4" w:firstLine="0"/>
      </w:pPr>
      <w:r>
        <w:rPr>
          <w:rFonts w:ascii="Segoe UI Symbol" w:eastAsia="Segoe UI Symbol" w:hAnsi="Segoe UI Symbol" w:cs="Segoe UI Symbol"/>
        </w:rPr>
        <w:t xml:space="preserve"> </w:t>
      </w:r>
      <w:r>
        <w:t xml:space="preserve">Příloha č. 1: Soupis dodávky s technickou specifikací </w:t>
      </w:r>
    </w:p>
    <w:tbl>
      <w:tblPr>
        <w:tblStyle w:val="TableGrid"/>
        <w:tblW w:w="8640" w:type="dxa"/>
        <w:tblInd w:w="428" w:type="dxa"/>
        <w:tblCellMar>
          <w:top w:w="0" w:type="dxa"/>
          <w:left w:w="0" w:type="dxa"/>
          <w:bottom w:w="0" w:type="dxa"/>
          <w:right w:w="0" w:type="dxa"/>
        </w:tblCellMar>
        <w:tblLook w:val="04A0" w:firstRow="1" w:lastRow="0" w:firstColumn="1" w:lastColumn="0" w:noHBand="0" w:noVBand="1"/>
      </w:tblPr>
      <w:tblGrid>
        <w:gridCol w:w="3766"/>
        <w:gridCol w:w="4874"/>
      </w:tblGrid>
      <w:tr w:rsidR="00CE0478" w14:paraId="7A2441D7" w14:textId="77777777">
        <w:trPr>
          <w:trHeight w:val="1473"/>
        </w:trPr>
        <w:tc>
          <w:tcPr>
            <w:tcW w:w="3766" w:type="dxa"/>
            <w:tcBorders>
              <w:top w:val="nil"/>
              <w:left w:val="nil"/>
              <w:bottom w:val="nil"/>
              <w:right w:val="nil"/>
            </w:tcBorders>
          </w:tcPr>
          <w:p w14:paraId="62378A81" w14:textId="77777777" w:rsidR="00CE0478" w:rsidRDefault="001C1F49">
            <w:pPr>
              <w:spacing w:after="860" w:line="259" w:lineRule="auto"/>
              <w:ind w:left="72" w:right="0" w:firstLine="0"/>
              <w:jc w:val="left"/>
            </w:pPr>
            <w:r>
              <w:t xml:space="preserve">V Českých Budějovicích </w:t>
            </w:r>
          </w:p>
          <w:p w14:paraId="07C96F47" w14:textId="77777777" w:rsidR="00CE0478" w:rsidRDefault="001C1F49">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4C5E1720" wp14:editId="50A9F41A">
                      <wp:extent cx="2155190" cy="6350"/>
                      <wp:effectExtent l="0" t="0" r="0" b="0"/>
                      <wp:docPr id="18327" name="Group 18327"/>
                      <wp:cNvGraphicFramePr/>
                      <a:graphic xmlns:a="http://schemas.openxmlformats.org/drawingml/2006/main">
                        <a:graphicData uri="http://schemas.microsoft.com/office/word/2010/wordprocessingGroup">
                          <wpg:wgp>
                            <wpg:cNvGrpSpPr/>
                            <wpg:grpSpPr>
                              <a:xfrm>
                                <a:off x="0" y="0"/>
                                <a:ext cx="2155190" cy="6350"/>
                                <a:chOff x="0" y="0"/>
                                <a:chExt cx="2155190" cy="6350"/>
                              </a:xfrm>
                            </wpg:grpSpPr>
                            <wps:wsp>
                              <wps:cNvPr id="1129" name="Shape 1129"/>
                              <wps:cNvSpPr/>
                              <wps:spPr>
                                <a:xfrm>
                                  <a:off x="0" y="0"/>
                                  <a:ext cx="2155190" cy="0"/>
                                </a:xfrm>
                                <a:custGeom>
                                  <a:avLst/>
                                  <a:gdLst/>
                                  <a:ahLst/>
                                  <a:cxnLst/>
                                  <a:rect l="0" t="0" r="0" b="0"/>
                                  <a:pathLst>
                                    <a:path w="2155190">
                                      <a:moveTo>
                                        <a:pt x="0" y="0"/>
                                      </a:moveTo>
                                      <a:lnTo>
                                        <a:pt x="215519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27" style="width:169.7pt;height:0.5pt;mso-position-horizontal-relative:char;mso-position-vertical-relative:line" coordsize="21551,63">
                      <v:shape id="Shape 1129" style="position:absolute;width:21551;height:0;left:0;top:0;" coordsize="2155190,0" path="m0,0l2155190,0">
                        <v:stroke weight="0.5pt" endcap="flat" joinstyle="round" on="true" color="#000000"/>
                        <v:fill on="false" color="#000000" opacity="0"/>
                      </v:shape>
                    </v:group>
                  </w:pict>
                </mc:Fallback>
              </mc:AlternateContent>
            </w:r>
          </w:p>
        </w:tc>
        <w:tc>
          <w:tcPr>
            <w:tcW w:w="4874" w:type="dxa"/>
            <w:tcBorders>
              <w:top w:val="nil"/>
              <w:left w:val="nil"/>
              <w:bottom w:val="nil"/>
              <w:right w:val="nil"/>
            </w:tcBorders>
          </w:tcPr>
          <w:p w14:paraId="55BEA64C" w14:textId="77777777" w:rsidR="00CE0478" w:rsidRDefault="001C1F49">
            <w:pPr>
              <w:spacing w:after="860" w:line="259" w:lineRule="auto"/>
              <w:ind w:left="1428" w:right="0" w:firstLine="0"/>
              <w:jc w:val="left"/>
            </w:pPr>
            <w:r>
              <w:t xml:space="preserve">V Byšicích </w:t>
            </w:r>
          </w:p>
          <w:p w14:paraId="0DFE9199" w14:textId="77777777" w:rsidR="00CE0478" w:rsidRDefault="001C1F49">
            <w:pPr>
              <w:spacing w:after="0" w:line="259" w:lineRule="auto"/>
              <w:ind w:left="1356" w:right="0" w:firstLine="0"/>
              <w:jc w:val="left"/>
            </w:pPr>
            <w:r>
              <w:rPr>
                <w:rFonts w:ascii="Calibri" w:eastAsia="Calibri" w:hAnsi="Calibri" w:cs="Calibri"/>
                <w:noProof/>
              </w:rPr>
              <mc:AlternateContent>
                <mc:Choice Requires="wpg">
                  <w:drawing>
                    <wp:inline distT="0" distB="0" distL="0" distR="0" wp14:anchorId="23065C3E" wp14:editId="460D8559">
                      <wp:extent cx="2233930" cy="6350"/>
                      <wp:effectExtent l="0" t="0" r="0" b="0"/>
                      <wp:docPr id="18355" name="Group 18355"/>
                      <wp:cNvGraphicFramePr/>
                      <a:graphic xmlns:a="http://schemas.openxmlformats.org/drawingml/2006/main">
                        <a:graphicData uri="http://schemas.microsoft.com/office/word/2010/wordprocessingGroup">
                          <wpg:wgp>
                            <wpg:cNvGrpSpPr/>
                            <wpg:grpSpPr>
                              <a:xfrm>
                                <a:off x="0" y="0"/>
                                <a:ext cx="2233930" cy="6350"/>
                                <a:chOff x="0" y="0"/>
                                <a:chExt cx="2233930" cy="6350"/>
                              </a:xfrm>
                            </wpg:grpSpPr>
                            <wps:wsp>
                              <wps:cNvPr id="1130" name="Shape 1130"/>
                              <wps:cNvSpPr/>
                              <wps:spPr>
                                <a:xfrm>
                                  <a:off x="0" y="0"/>
                                  <a:ext cx="2233930" cy="0"/>
                                </a:xfrm>
                                <a:custGeom>
                                  <a:avLst/>
                                  <a:gdLst/>
                                  <a:ahLst/>
                                  <a:cxnLst/>
                                  <a:rect l="0" t="0" r="0" b="0"/>
                                  <a:pathLst>
                                    <a:path w="2233930">
                                      <a:moveTo>
                                        <a:pt x="0" y="0"/>
                                      </a:moveTo>
                                      <a:lnTo>
                                        <a:pt x="223393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55" style="width:175.9pt;height:0.5pt;mso-position-horizontal-relative:char;mso-position-vertical-relative:line" coordsize="22339,63">
                      <v:shape id="Shape 1130" style="position:absolute;width:22339;height:0;left:0;top:0;" coordsize="2233930,0" path="m0,0l2233930,0">
                        <v:stroke weight="0.5pt" endcap="flat" joinstyle="round" on="true" color="#000000"/>
                        <v:fill on="false" color="#000000" opacity="0"/>
                      </v:shape>
                    </v:group>
                  </w:pict>
                </mc:Fallback>
              </mc:AlternateContent>
            </w:r>
          </w:p>
        </w:tc>
      </w:tr>
      <w:tr w:rsidR="00CE0478" w14:paraId="06A748B7" w14:textId="77777777">
        <w:trPr>
          <w:trHeight w:val="295"/>
        </w:trPr>
        <w:tc>
          <w:tcPr>
            <w:tcW w:w="3766" w:type="dxa"/>
            <w:tcBorders>
              <w:top w:val="nil"/>
              <w:left w:val="nil"/>
              <w:bottom w:val="nil"/>
              <w:right w:val="nil"/>
            </w:tcBorders>
          </w:tcPr>
          <w:p w14:paraId="5BFEDC33" w14:textId="77777777" w:rsidR="00CE0478" w:rsidRDefault="001C1F49">
            <w:pPr>
              <w:spacing w:after="0" w:line="259" w:lineRule="auto"/>
              <w:ind w:left="1052" w:right="0" w:firstLine="0"/>
              <w:jc w:val="left"/>
            </w:pPr>
            <w:r>
              <w:t>za Kupujícího</w:t>
            </w:r>
          </w:p>
        </w:tc>
        <w:tc>
          <w:tcPr>
            <w:tcW w:w="4874" w:type="dxa"/>
            <w:tcBorders>
              <w:top w:val="nil"/>
              <w:left w:val="nil"/>
              <w:bottom w:val="nil"/>
              <w:right w:val="nil"/>
            </w:tcBorders>
          </w:tcPr>
          <w:p w14:paraId="5B527D8C" w14:textId="77777777" w:rsidR="00CE0478" w:rsidRDefault="001C1F49">
            <w:pPr>
              <w:spacing w:after="0" w:line="259" w:lineRule="auto"/>
              <w:ind w:left="2330" w:right="0" w:firstLine="0"/>
              <w:jc w:val="left"/>
            </w:pPr>
            <w:r>
              <w:t>za Prodávajícího</w:t>
            </w:r>
          </w:p>
        </w:tc>
      </w:tr>
    </w:tbl>
    <w:p w14:paraId="5A9D5AB0" w14:textId="77777777" w:rsidR="00CE0478" w:rsidRDefault="00CE0478">
      <w:pPr>
        <w:sectPr w:rsidR="00CE0478">
          <w:footerReference w:type="even" r:id="rId8"/>
          <w:footerReference w:type="default" r:id="rId9"/>
          <w:footerReference w:type="first" r:id="rId10"/>
          <w:pgSz w:w="11906" w:h="16838"/>
          <w:pgMar w:top="710" w:right="1414" w:bottom="1567" w:left="1420" w:header="708" w:footer="984" w:gutter="0"/>
          <w:cols w:space="708"/>
        </w:sectPr>
      </w:pPr>
    </w:p>
    <w:tbl>
      <w:tblPr>
        <w:tblStyle w:val="TableGrid"/>
        <w:tblW w:w="10145" w:type="dxa"/>
        <w:tblInd w:w="-1152" w:type="dxa"/>
        <w:tblCellMar>
          <w:top w:w="0" w:type="dxa"/>
          <w:left w:w="0" w:type="dxa"/>
          <w:bottom w:w="0" w:type="dxa"/>
          <w:right w:w="0" w:type="dxa"/>
        </w:tblCellMar>
        <w:tblLook w:val="04A0" w:firstRow="1" w:lastRow="0" w:firstColumn="1" w:lastColumn="0" w:noHBand="0" w:noVBand="1"/>
      </w:tblPr>
      <w:tblGrid>
        <w:gridCol w:w="276"/>
        <w:gridCol w:w="313"/>
        <w:gridCol w:w="273"/>
        <w:gridCol w:w="660"/>
        <w:gridCol w:w="1605"/>
        <w:gridCol w:w="292"/>
        <w:gridCol w:w="309"/>
        <w:gridCol w:w="1003"/>
        <w:gridCol w:w="1621"/>
        <w:gridCol w:w="275"/>
        <w:gridCol w:w="297"/>
        <w:gridCol w:w="209"/>
        <w:gridCol w:w="1240"/>
        <w:gridCol w:w="413"/>
        <w:gridCol w:w="1359"/>
      </w:tblGrid>
      <w:tr w:rsidR="00CE0478" w14:paraId="430055E7" w14:textId="77777777">
        <w:trPr>
          <w:trHeight w:val="437"/>
        </w:trPr>
        <w:tc>
          <w:tcPr>
            <w:tcW w:w="10145" w:type="dxa"/>
            <w:gridSpan w:val="15"/>
            <w:tcBorders>
              <w:top w:val="single" w:sz="6" w:space="0" w:color="000000"/>
              <w:left w:val="single" w:sz="6" w:space="0" w:color="000000"/>
              <w:bottom w:val="single" w:sz="6" w:space="0" w:color="000000"/>
              <w:right w:val="single" w:sz="6" w:space="0" w:color="000000"/>
            </w:tcBorders>
          </w:tcPr>
          <w:p w14:paraId="61ACF358" w14:textId="77777777" w:rsidR="00CE0478" w:rsidRDefault="001C1F49">
            <w:pPr>
              <w:spacing w:after="0" w:line="259" w:lineRule="auto"/>
              <w:ind w:left="0" w:right="511" w:firstLine="0"/>
              <w:jc w:val="center"/>
            </w:pPr>
            <w:r>
              <w:rPr>
                <w:rFonts w:ascii="Arial" w:eastAsia="Arial" w:hAnsi="Arial" w:cs="Arial"/>
                <w:b/>
                <w:color w:val="FF0000"/>
                <w:sz w:val="34"/>
              </w:rPr>
              <w:lastRenderedPageBreak/>
              <w:t>KRYCÍ LIST SOUPISU</w:t>
            </w:r>
          </w:p>
        </w:tc>
      </w:tr>
      <w:tr w:rsidR="00CE0478" w14:paraId="4CE1F2F7" w14:textId="77777777">
        <w:trPr>
          <w:trHeight w:val="155"/>
        </w:trPr>
        <w:tc>
          <w:tcPr>
            <w:tcW w:w="10145" w:type="dxa"/>
            <w:gridSpan w:val="15"/>
            <w:tcBorders>
              <w:top w:val="single" w:sz="6" w:space="0" w:color="000000"/>
              <w:left w:val="single" w:sz="6" w:space="0" w:color="000000"/>
              <w:bottom w:val="nil"/>
              <w:right w:val="single" w:sz="6" w:space="0" w:color="000000"/>
            </w:tcBorders>
            <w:vAlign w:val="bottom"/>
          </w:tcPr>
          <w:p w14:paraId="7EEC5E13" w14:textId="77777777" w:rsidR="00CE0478" w:rsidRDefault="001C1F49">
            <w:pPr>
              <w:spacing w:after="0" w:line="259" w:lineRule="auto"/>
              <w:ind w:left="1577" w:right="0" w:firstLine="0"/>
              <w:jc w:val="left"/>
            </w:pPr>
            <w:r>
              <w:rPr>
                <w:rFonts w:ascii="Calibri" w:eastAsia="Calibri" w:hAnsi="Calibri" w:cs="Calibri"/>
                <w:noProof/>
              </w:rPr>
              <mc:AlternateContent>
                <mc:Choice Requires="wpg">
                  <w:drawing>
                    <wp:inline distT="0" distB="0" distL="0" distR="0" wp14:anchorId="0FC18479" wp14:editId="0E03C0F8">
                      <wp:extent cx="2829027" cy="1270"/>
                      <wp:effectExtent l="0" t="0" r="0" b="0"/>
                      <wp:docPr id="21214" name="Group 21214"/>
                      <wp:cNvGraphicFramePr/>
                      <a:graphic xmlns:a="http://schemas.openxmlformats.org/drawingml/2006/main">
                        <a:graphicData uri="http://schemas.microsoft.com/office/word/2010/wordprocessingGroup">
                          <wpg:wgp>
                            <wpg:cNvGrpSpPr/>
                            <wpg:grpSpPr>
                              <a:xfrm>
                                <a:off x="0" y="0"/>
                                <a:ext cx="2829027" cy="1270"/>
                                <a:chOff x="0" y="0"/>
                                <a:chExt cx="2829027" cy="1270"/>
                              </a:xfrm>
                            </wpg:grpSpPr>
                            <wps:wsp>
                              <wps:cNvPr id="1150" name="Shape 1150"/>
                              <wps:cNvSpPr/>
                              <wps:spPr>
                                <a:xfrm>
                                  <a:off x="0" y="0"/>
                                  <a:ext cx="2829027" cy="0"/>
                                </a:xfrm>
                                <a:custGeom>
                                  <a:avLst/>
                                  <a:gdLst/>
                                  <a:ahLst/>
                                  <a:cxnLst/>
                                  <a:rect l="0" t="0" r="0" b="0"/>
                                  <a:pathLst>
                                    <a:path w="2829027">
                                      <a:moveTo>
                                        <a:pt x="0" y="0"/>
                                      </a:moveTo>
                                      <a:lnTo>
                                        <a:pt x="2829027"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14" style="width:222.758pt;height:0.1pt;mso-position-horizontal-relative:char;mso-position-vertical-relative:line" coordsize="28290,12">
                      <v:shape id="Shape 1150" style="position:absolute;width:28290;height:0;left:0;top:0;" coordsize="2829027,0" path="m0,0l2829027,0">
                        <v:stroke weight="0.1pt" endcap="flat" joinstyle="round" on="true" color="#000000"/>
                        <v:fill on="false" color="#000000" opacity="0"/>
                      </v:shape>
                    </v:group>
                  </w:pict>
                </mc:Fallback>
              </mc:AlternateContent>
            </w:r>
          </w:p>
        </w:tc>
      </w:tr>
      <w:tr w:rsidR="00CE0478" w14:paraId="47E566DD" w14:textId="77777777">
        <w:trPr>
          <w:trHeight w:val="1353"/>
        </w:trPr>
        <w:tc>
          <w:tcPr>
            <w:tcW w:w="8190" w:type="dxa"/>
            <w:gridSpan w:val="13"/>
            <w:vMerge w:val="restart"/>
            <w:tcBorders>
              <w:top w:val="nil"/>
              <w:left w:val="single" w:sz="6" w:space="0" w:color="000000"/>
              <w:bottom w:val="nil"/>
              <w:right w:val="nil"/>
            </w:tcBorders>
          </w:tcPr>
          <w:tbl>
            <w:tblPr>
              <w:tblStyle w:val="TableGrid"/>
              <w:tblpPr w:vertAnchor="text" w:tblpX="1578" w:tblpY="-144"/>
              <w:tblOverlap w:val="never"/>
              <w:tblW w:w="4453" w:type="dxa"/>
              <w:tblInd w:w="0" w:type="dxa"/>
              <w:tblCellMar>
                <w:top w:w="0" w:type="dxa"/>
                <w:left w:w="18" w:type="dxa"/>
                <w:bottom w:w="0" w:type="dxa"/>
                <w:right w:w="115" w:type="dxa"/>
              </w:tblCellMar>
              <w:tblLook w:val="04A0" w:firstRow="1" w:lastRow="0" w:firstColumn="1" w:lastColumn="0" w:noHBand="0" w:noVBand="1"/>
            </w:tblPr>
            <w:tblGrid>
              <w:gridCol w:w="4453"/>
            </w:tblGrid>
            <w:tr w:rsidR="00CE0478" w14:paraId="1CDD772B" w14:textId="77777777">
              <w:trPr>
                <w:trHeight w:val="1354"/>
              </w:trPr>
              <w:tc>
                <w:tcPr>
                  <w:tcW w:w="4453" w:type="dxa"/>
                  <w:tcBorders>
                    <w:top w:val="nil"/>
                    <w:left w:val="single" w:sz="2" w:space="0" w:color="000000"/>
                    <w:bottom w:val="single" w:sz="2" w:space="0" w:color="000000"/>
                    <w:right w:val="single" w:sz="2" w:space="0" w:color="000000"/>
                  </w:tcBorders>
                  <w:vAlign w:val="center"/>
                </w:tcPr>
                <w:p w14:paraId="1332D582" w14:textId="77777777" w:rsidR="00CE0478" w:rsidRDefault="001C1F49">
                  <w:pPr>
                    <w:spacing w:after="264" w:line="259" w:lineRule="auto"/>
                    <w:ind w:left="0" w:right="0" w:firstLine="0"/>
                    <w:jc w:val="left"/>
                  </w:pPr>
                  <w:r>
                    <w:rPr>
                      <w:rFonts w:ascii="Arial" w:eastAsia="Arial" w:hAnsi="Arial" w:cs="Arial"/>
                      <w:sz w:val="15"/>
                    </w:rPr>
                    <w:t>Učebna přírodních věd</w:t>
                  </w:r>
                </w:p>
                <w:p w14:paraId="2035A5A9" w14:textId="77777777" w:rsidR="00CE0478" w:rsidRDefault="001C1F49">
                  <w:pPr>
                    <w:spacing w:after="266" w:line="259" w:lineRule="auto"/>
                    <w:ind w:left="0" w:right="0" w:firstLine="0"/>
                    <w:jc w:val="left"/>
                  </w:pPr>
                  <w:r>
                    <w:rPr>
                      <w:rFonts w:ascii="Arial" w:eastAsia="Arial" w:hAnsi="Arial" w:cs="Arial"/>
                      <w:sz w:val="15"/>
                    </w:rPr>
                    <w:t>ZŠ a MŠ, L.Kuby 48, České Budějovice</w:t>
                  </w:r>
                </w:p>
                <w:p w14:paraId="4520F82C" w14:textId="77777777" w:rsidR="00CE0478" w:rsidRDefault="001C1F49">
                  <w:pPr>
                    <w:spacing w:after="0" w:line="259" w:lineRule="auto"/>
                    <w:ind w:left="0" w:right="0" w:firstLine="0"/>
                    <w:jc w:val="left"/>
                  </w:pPr>
                  <w:r>
                    <w:rPr>
                      <w:rFonts w:ascii="Arial" w:eastAsia="Arial" w:hAnsi="Arial" w:cs="Arial"/>
                      <w:b/>
                      <w:sz w:val="15"/>
                    </w:rPr>
                    <w:t>NEOCENĚNÝ SOUPIS PRACÍ A DODÁVEK A SLUŽEB</w:t>
                  </w:r>
                </w:p>
              </w:tc>
            </w:tr>
          </w:tbl>
          <w:p w14:paraId="77317586" w14:textId="77777777" w:rsidR="00CE0478" w:rsidRDefault="001C1F49">
            <w:pPr>
              <w:spacing w:after="264" w:line="259" w:lineRule="auto"/>
              <w:ind w:left="272" w:right="0" w:firstLine="0"/>
              <w:jc w:val="left"/>
            </w:pPr>
            <w:r>
              <w:rPr>
                <w:rFonts w:ascii="Arial" w:eastAsia="Arial" w:hAnsi="Arial" w:cs="Arial"/>
                <w:sz w:val="15"/>
              </w:rPr>
              <w:t>Název stavbyJKSO</w:t>
            </w:r>
          </w:p>
          <w:p w14:paraId="3F768BC4" w14:textId="77777777" w:rsidR="00CE0478" w:rsidRDefault="001C1F49">
            <w:pPr>
              <w:spacing w:after="266" w:line="259" w:lineRule="auto"/>
              <w:ind w:left="272" w:right="0" w:firstLine="0"/>
              <w:jc w:val="left"/>
            </w:pPr>
            <w:r>
              <w:rPr>
                <w:rFonts w:ascii="Arial" w:eastAsia="Arial" w:hAnsi="Arial" w:cs="Arial"/>
                <w:sz w:val="15"/>
              </w:rPr>
              <w:t>Název objektuEČO</w:t>
            </w:r>
          </w:p>
          <w:p w14:paraId="41DCC23C" w14:textId="77777777" w:rsidR="00CE0478" w:rsidRDefault="001C1F49">
            <w:pPr>
              <w:spacing w:after="200" w:line="259" w:lineRule="auto"/>
              <w:ind w:left="272" w:right="0" w:firstLine="0"/>
              <w:jc w:val="left"/>
            </w:pPr>
            <w:r>
              <w:rPr>
                <w:rFonts w:ascii="Arial" w:eastAsia="Arial" w:hAnsi="Arial" w:cs="Arial"/>
                <w:sz w:val="15"/>
              </w:rPr>
              <w:t>Název částiMísto</w:t>
            </w:r>
          </w:p>
          <w:p w14:paraId="4D143E14" w14:textId="77777777" w:rsidR="00CE0478" w:rsidRDefault="001C1F49">
            <w:pPr>
              <w:spacing w:after="0" w:line="259" w:lineRule="auto"/>
              <w:ind w:left="0" w:right="1158" w:firstLine="0"/>
              <w:jc w:val="right"/>
            </w:pPr>
            <w:r>
              <w:rPr>
                <w:rFonts w:ascii="Arial" w:eastAsia="Arial" w:hAnsi="Arial" w:cs="Arial"/>
                <w:sz w:val="15"/>
              </w:rPr>
              <w:t>IČ</w:t>
            </w:r>
          </w:p>
          <w:p w14:paraId="1C9E6DA5" w14:textId="77777777" w:rsidR="00CE0478" w:rsidRDefault="001C1F49">
            <w:pPr>
              <w:spacing w:after="0" w:line="259" w:lineRule="auto"/>
              <w:ind w:left="1577" w:right="0" w:firstLine="0"/>
              <w:jc w:val="left"/>
            </w:pPr>
            <w:r>
              <w:rPr>
                <w:rFonts w:ascii="Calibri" w:eastAsia="Calibri" w:hAnsi="Calibri" w:cs="Calibri"/>
                <w:noProof/>
              </w:rPr>
              <mc:AlternateContent>
                <mc:Choice Requires="wpg">
                  <w:drawing>
                    <wp:inline distT="0" distB="0" distL="0" distR="0" wp14:anchorId="410EA79C" wp14:editId="6A40EA61">
                      <wp:extent cx="2829027" cy="1270"/>
                      <wp:effectExtent l="0" t="0" r="0" b="0"/>
                      <wp:docPr id="21268" name="Group 21268"/>
                      <wp:cNvGraphicFramePr/>
                      <a:graphic xmlns:a="http://schemas.openxmlformats.org/drawingml/2006/main">
                        <a:graphicData uri="http://schemas.microsoft.com/office/word/2010/wordprocessingGroup">
                          <wpg:wgp>
                            <wpg:cNvGrpSpPr/>
                            <wpg:grpSpPr>
                              <a:xfrm>
                                <a:off x="0" y="0"/>
                                <a:ext cx="2829027" cy="1270"/>
                                <a:chOff x="0" y="0"/>
                                <a:chExt cx="2829027" cy="1270"/>
                              </a:xfrm>
                            </wpg:grpSpPr>
                            <wps:wsp>
                              <wps:cNvPr id="1158" name="Shape 1158"/>
                              <wps:cNvSpPr/>
                              <wps:spPr>
                                <a:xfrm>
                                  <a:off x="0" y="0"/>
                                  <a:ext cx="2829027" cy="0"/>
                                </a:xfrm>
                                <a:custGeom>
                                  <a:avLst/>
                                  <a:gdLst/>
                                  <a:ahLst/>
                                  <a:cxnLst/>
                                  <a:rect l="0" t="0" r="0" b="0"/>
                                  <a:pathLst>
                                    <a:path w="2829027">
                                      <a:moveTo>
                                        <a:pt x="0" y="0"/>
                                      </a:moveTo>
                                      <a:lnTo>
                                        <a:pt x="2829027"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68" style="width:222.758pt;height:0.1pt;mso-position-horizontal-relative:char;mso-position-vertical-relative:line" coordsize="28290,12">
                      <v:shape id="Shape 1158" style="position:absolute;width:28290;height:0;left:0;top:0;" coordsize="2829027,0" path="m0,0l2829027,0">
                        <v:stroke weight="0.1pt" endcap="flat" joinstyle="round" on="true" color="#000000"/>
                        <v:fill on="false" color="#000000" opacity="0"/>
                      </v:shape>
                    </v:group>
                  </w:pict>
                </mc:Fallback>
              </mc:AlternateContent>
            </w:r>
          </w:p>
        </w:tc>
        <w:tc>
          <w:tcPr>
            <w:tcW w:w="1955" w:type="dxa"/>
            <w:gridSpan w:val="2"/>
            <w:tcBorders>
              <w:top w:val="single" w:sz="2" w:space="0" w:color="000000"/>
              <w:left w:val="single" w:sz="2" w:space="0" w:color="000000"/>
              <w:bottom w:val="single" w:sz="2" w:space="0" w:color="000000"/>
              <w:right w:val="double" w:sz="3" w:space="0" w:color="000000"/>
            </w:tcBorders>
          </w:tcPr>
          <w:p w14:paraId="04E10765" w14:textId="77777777" w:rsidR="00CE0478" w:rsidRDefault="001C1F49">
            <w:pPr>
              <w:spacing w:after="0" w:line="259" w:lineRule="auto"/>
              <w:ind w:left="18" w:right="0" w:firstLine="0"/>
              <w:jc w:val="left"/>
            </w:pPr>
            <w:r>
              <w:rPr>
                <w:rFonts w:ascii="Arial" w:eastAsia="Arial" w:hAnsi="Arial" w:cs="Arial"/>
                <w:sz w:val="15"/>
              </w:rPr>
              <w:t xml:space="preserve"> </w:t>
            </w:r>
          </w:p>
        </w:tc>
      </w:tr>
      <w:tr w:rsidR="00CE0478" w14:paraId="06AA88DB" w14:textId="77777777">
        <w:trPr>
          <w:trHeight w:val="324"/>
        </w:trPr>
        <w:tc>
          <w:tcPr>
            <w:tcW w:w="0" w:type="auto"/>
            <w:gridSpan w:val="13"/>
            <w:vMerge/>
            <w:tcBorders>
              <w:top w:val="nil"/>
              <w:left w:val="single" w:sz="6" w:space="0" w:color="000000"/>
              <w:bottom w:val="nil"/>
              <w:right w:val="nil"/>
            </w:tcBorders>
          </w:tcPr>
          <w:p w14:paraId="46A7F677" w14:textId="77777777" w:rsidR="00CE0478" w:rsidRDefault="00CE0478">
            <w:pPr>
              <w:spacing w:after="160" w:line="259" w:lineRule="auto"/>
              <w:ind w:left="0" w:right="0" w:firstLine="0"/>
              <w:jc w:val="left"/>
            </w:pPr>
          </w:p>
        </w:tc>
        <w:tc>
          <w:tcPr>
            <w:tcW w:w="1955" w:type="dxa"/>
            <w:gridSpan w:val="2"/>
            <w:tcBorders>
              <w:top w:val="single" w:sz="2" w:space="0" w:color="000000"/>
              <w:left w:val="nil"/>
              <w:bottom w:val="single" w:sz="2" w:space="0" w:color="000000"/>
              <w:right w:val="single" w:sz="6" w:space="0" w:color="000000"/>
            </w:tcBorders>
          </w:tcPr>
          <w:p w14:paraId="34A70654" w14:textId="77777777" w:rsidR="00CE0478" w:rsidRDefault="001C1F49">
            <w:pPr>
              <w:spacing w:after="0" w:line="259" w:lineRule="auto"/>
              <w:ind w:left="18" w:right="0" w:firstLine="0"/>
              <w:jc w:val="left"/>
            </w:pPr>
            <w:r>
              <w:rPr>
                <w:rFonts w:ascii="Arial" w:eastAsia="Arial" w:hAnsi="Arial" w:cs="Arial"/>
                <w:sz w:val="15"/>
              </w:rPr>
              <w:t>DIČ</w:t>
            </w:r>
          </w:p>
        </w:tc>
      </w:tr>
      <w:tr w:rsidR="00CE0478" w14:paraId="07E321BF" w14:textId="77777777">
        <w:trPr>
          <w:trHeight w:val="324"/>
        </w:trPr>
        <w:tc>
          <w:tcPr>
            <w:tcW w:w="6864" w:type="dxa"/>
            <w:gridSpan w:val="12"/>
            <w:vMerge w:val="restart"/>
            <w:tcBorders>
              <w:top w:val="nil"/>
              <w:left w:val="single" w:sz="6" w:space="0" w:color="000000"/>
              <w:bottom w:val="single" w:sz="6" w:space="0" w:color="000000"/>
              <w:right w:val="nil"/>
            </w:tcBorders>
          </w:tcPr>
          <w:tbl>
            <w:tblPr>
              <w:tblStyle w:val="TableGrid"/>
              <w:tblpPr w:vertAnchor="text" w:tblpX="1578" w:tblpY="-79"/>
              <w:tblOverlap w:val="never"/>
              <w:tblW w:w="4453" w:type="dxa"/>
              <w:tblInd w:w="0" w:type="dxa"/>
              <w:tblCellMar>
                <w:top w:w="79" w:type="dxa"/>
                <w:left w:w="18" w:type="dxa"/>
                <w:bottom w:w="0" w:type="dxa"/>
                <w:right w:w="115" w:type="dxa"/>
              </w:tblCellMar>
              <w:tblLook w:val="04A0" w:firstRow="1" w:lastRow="0" w:firstColumn="1" w:lastColumn="0" w:noHBand="0" w:noVBand="1"/>
            </w:tblPr>
            <w:tblGrid>
              <w:gridCol w:w="4453"/>
            </w:tblGrid>
            <w:tr w:rsidR="00CE0478" w14:paraId="49E4C117" w14:textId="77777777">
              <w:trPr>
                <w:trHeight w:val="1297"/>
              </w:trPr>
              <w:tc>
                <w:tcPr>
                  <w:tcW w:w="4453" w:type="dxa"/>
                  <w:tcBorders>
                    <w:top w:val="nil"/>
                    <w:left w:val="single" w:sz="2" w:space="0" w:color="000000"/>
                    <w:bottom w:val="single" w:sz="2" w:space="0" w:color="000000"/>
                    <w:right w:val="single" w:sz="2" w:space="0" w:color="000000"/>
                  </w:tcBorders>
                </w:tcPr>
                <w:p w14:paraId="5750DFD9" w14:textId="77777777" w:rsidR="00CE0478" w:rsidRDefault="001C1F49">
                  <w:pPr>
                    <w:spacing w:after="138" w:line="259" w:lineRule="auto"/>
                    <w:ind w:left="0" w:right="0" w:firstLine="0"/>
                    <w:jc w:val="left"/>
                  </w:pPr>
                  <w:r>
                    <w:rPr>
                      <w:rFonts w:ascii="Arial" w:eastAsia="Arial" w:hAnsi="Arial" w:cs="Arial"/>
                      <w:sz w:val="15"/>
                    </w:rPr>
                    <w:t>ZŠ a MŠ, L.Kuby 48, České Budějovice</w:t>
                  </w:r>
                </w:p>
                <w:p w14:paraId="54A85AB4" w14:textId="77777777" w:rsidR="00CE0478" w:rsidRDefault="001C1F49">
                  <w:pPr>
                    <w:spacing w:after="138" w:line="259" w:lineRule="auto"/>
                    <w:ind w:left="0" w:right="0" w:firstLine="0"/>
                    <w:jc w:val="left"/>
                  </w:pPr>
                  <w:r>
                    <w:rPr>
                      <w:rFonts w:ascii="Arial" w:eastAsia="Arial" w:hAnsi="Arial" w:cs="Arial"/>
                      <w:sz w:val="15"/>
                    </w:rPr>
                    <w:t>Sebastian Fenyk</w:t>
                  </w:r>
                </w:p>
                <w:p w14:paraId="59AC812F" w14:textId="77777777" w:rsidR="00CE0478" w:rsidRDefault="001C1F49">
                  <w:pPr>
                    <w:spacing w:after="0" w:line="259" w:lineRule="auto"/>
                    <w:ind w:left="0" w:right="0" w:firstLine="0"/>
                    <w:jc w:val="left"/>
                  </w:pPr>
                  <w:r>
                    <w:rPr>
                      <w:rFonts w:ascii="Arial" w:eastAsia="Arial" w:hAnsi="Arial" w:cs="Arial"/>
                      <w:sz w:val="15"/>
                    </w:rPr>
                    <w:t xml:space="preserve"> </w:t>
                  </w:r>
                </w:p>
              </w:tc>
            </w:tr>
          </w:tbl>
          <w:p w14:paraId="67D0611A" w14:textId="77777777" w:rsidR="00CE0478" w:rsidRDefault="001C1F49">
            <w:pPr>
              <w:spacing w:after="138" w:line="259" w:lineRule="auto"/>
              <w:ind w:left="272" w:right="833" w:firstLine="0"/>
              <w:jc w:val="left"/>
            </w:pPr>
            <w:r>
              <w:rPr>
                <w:rFonts w:ascii="Arial" w:eastAsia="Arial" w:hAnsi="Arial" w:cs="Arial"/>
                <w:sz w:val="15"/>
              </w:rPr>
              <w:t>Objednatel</w:t>
            </w:r>
          </w:p>
          <w:p w14:paraId="402A02CE" w14:textId="77777777" w:rsidR="00CE0478" w:rsidRDefault="001C1F49">
            <w:pPr>
              <w:spacing w:after="138" w:line="259" w:lineRule="auto"/>
              <w:ind w:left="272" w:right="833" w:firstLine="0"/>
              <w:jc w:val="left"/>
            </w:pPr>
            <w:r>
              <w:rPr>
                <w:rFonts w:ascii="Arial" w:eastAsia="Arial" w:hAnsi="Arial" w:cs="Arial"/>
                <w:sz w:val="15"/>
              </w:rPr>
              <w:t>Projektant</w:t>
            </w:r>
          </w:p>
          <w:p w14:paraId="26BA62F1" w14:textId="77777777" w:rsidR="00CE0478" w:rsidRDefault="001C1F49">
            <w:pPr>
              <w:spacing w:after="462" w:line="259" w:lineRule="auto"/>
              <w:ind w:left="272" w:right="833" w:firstLine="0"/>
              <w:jc w:val="left"/>
            </w:pPr>
            <w:r>
              <w:rPr>
                <w:rFonts w:ascii="Arial" w:eastAsia="Arial" w:hAnsi="Arial" w:cs="Arial"/>
                <w:sz w:val="15"/>
              </w:rPr>
              <w:t>Zhotovitel</w:t>
            </w:r>
          </w:p>
          <w:p w14:paraId="577283AD" w14:textId="77777777" w:rsidR="00CE0478" w:rsidRDefault="001C1F49">
            <w:pPr>
              <w:tabs>
                <w:tab w:val="center" w:pos="2090"/>
                <w:tab w:val="center" w:pos="3403"/>
              </w:tabs>
              <w:spacing w:after="0" w:line="259" w:lineRule="auto"/>
              <w:ind w:left="0" w:right="0" w:firstLine="0"/>
              <w:jc w:val="left"/>
            </w:pPr>
            <w:r>
              <w:rPr>
                <w:rFonts w:ascii="Calibri" w:eastAsia="Calibri" w:hAnsi="Calibri" w:cs="Calibri"/>
              </w:rPr>
              <w:tab/>
            </w:r>
            <w:r>
              <w:rPr>
                <w:rFonts w:ascii="Arial" w:eastAsia="Arial" w:hAnsi="Arial" w:cs="Arial"/>
                <w:sz w:val="15"/>
              </w:rPr>
              <w:t>Rozpočet číslo</w:t>
            </w:r>
            <w:r>
              <w:rPr>
                <w:rFonts w:ascii="Arial" w:eastAsia="Arial" w:hAnsi="Arial" w:cs="Arial"/>
                <w:sz w:val="15"/>
              </w:rPr>
              <w:tab/>
              <w:t>Zpracoval</w:t>
            </w:r>
          </w:p>
          <w:tbl>
            <w:tblPr>
              <w:tblStyle w:val="TableGrid"/>
              <w:tblW w:w="5287" w:type="dxa"/>
              <w:tblInd w:w="1577" w:type="dxa"/>
              <w:tblCellMar>
                <w:top w:w="0" w:type="dxa"/>
                <w:left w:w="0" w:type="dxa"/>
                <w:bottom w:w="0" w:type="dxa"/>
                <w:right w:w="0" w:type="dxa"/>
              </w:tblCellMar>
              <w:tblLook w:val="04A0" w:firstRow="1" w:lastRow="0" w:firstColumn="1" w:lastColumn="0" w:noHBand="0" w:noVBand="1"/>
            </w:tblPr>
            <w:tblGrid>
              <w:gridCol w:w="1447"/>
              <w:gridCol w:w="2714"/>
              <w:gridCol w:w="1126"/>
            </w:tblGrid>
            <w:tr w:rsidR="00CE0478" w14:paraId="6EFF59AE" w14:textId="77777777">
              <w:trPr>
                <w:trHeight w:val="326"/>
              </w:trPr>
              <w:tc>
                <w:tcPr>
                  <w:tcW w:w="1447" w:type="dxa"/>
                  <w:tcBorders>
                    <w:top w:val="nil"/>
                    <w:left w:val="nil"/>
                    <w:bottom w:val="nil"/>
                    <w:right w:val="nil"/>
                  </w:tcBorders>
                </w:tcPr>
                <w:p w14:paraId="5F3272AA" w14:textId="77777777" w:rsidR="00CE0478" w:rsidRDefault="001C1F49">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576C7BDB" wp14:editId="77D85A9F">
                            <wp:extent cx="900151" cy="207099"/>
                            <wp:effectExtent l="0" t="0" r="0" b="0"/>
                            <wp:docPr id="21520" name="Group 21520"/>
                            <wp:cNvGraphicFramePr/>
                            <a:graphic xmlns:a="http://schemas.openxmlformats.org/drawingml/2006/main">
                              <a:graphicData uri="http://schemas.microsoft.com/office/word/2010/wordprocessingGroup">
                                <wpg:wgp>
                                  <wpg:cNvGrpSpPr/>
                                  <wpg:grpSpPr>
                                    <a:xfrm>
                                      <a:off x="0" y="0"/>
                                      <a:ext cx="900151" cy="207099"/>
                                      <a:chOff x="0" y="0"/>
                                      <a:chExt cx="900151" cy="207099"/>
                                    </a:xfrm>
                                  </wpg:grpSpPr>
                                  <wps:wsp>
                                    <wps:cNvPr id="1169" name="Shape 1169"/>
                                    <wps:cNvSpPr/>
                                    <wps:spPr>
                                      <a:xfrm>
                                        <a:off x="0" y="674"/>
                                        <a:ext cx="900151" cy="0"/>
                                      </a:xfrm>
                                      <a:custGeom>
                                        <a:avLst/>
                                        <a:gdLst/>
                                        <a:ahLst/>
                                        <a:cxnLst/>
                                        <a:rect l="0" t="0" r="0" b="0"/>
                                        <a:pathLst>
                                          <a:path w="900151">
                                            <a:moveTo>
                                              <a:pt x="0" y="0"/>
                                            </a:moveTo>
                                            <a:lnTo>
                                              <a:pt x="900151" y="0"/>
                                            </a:lnTo>
                                          </a:path>
                                        </a:pathLst>
                                      </a:custGeom>
                                      <a:ln w="1270" cap="flat">
                                        <a:round/>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673" y="0"/>
                                        <a:ext cx="0" cy="207099"/>
                                      </a:xfrm>
                                      <a:custGeom>
                                        <a:avLst/>
                                        <a:gdLst/>
                                        <a:ahLst/>
                                        <a:cxnLst/>
                                        <a:rect l="0" t="0" r="0" b="0"/>
                                        <a:pathLst>
                                          <a:path h="207099">
                                            <a:moveTo>
                                              <a:pt x="0" y="0"/>
                                            </a:moveTo>
                                            <a:lnTo>
                                              <a:pt x="0" y="207099"/>
                                            </a:lnTo>
                                          </a:path>
                                        </a:pathLst>
                                      </a:custGeom>
                                      <a:ln w="1270"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899465" y="0"/>
                                        <a:ext cx="0" cy="207099"/>
                                      </a:xfrm>
                                      <a:custGeom>
                                        <a:avLst/>
                                        <a:gdLst/>
                                        <a:ahLst/>
                                        <a:cxnLst/>
                                        <a:rect l="0" t="0" r="0" b="0"/>
                                        <a:pathLst>
                                          <a:path h="207099">
                                            <a:moveTo>
                                              <a:pt x="0" y="0"/>
                                            </a:moveTo>
                                            <a:lnTo>
                                              <a:pt x="0" y="207099"/>
                                            </a:lnTo>
                                          </a:path>
                                        </a:pathLst>
                                      </a:custGeom>
                                      <a:ln w="1270" cap="flat">
                                        <a:round/>
                                      </a:ln>
                                    </wps:spPr>
                                    <wps:style>
                                      <a:lnRef idx="1">
                                        <a:srgbClr val="000000"/>
                                      </a:lnRef>
                                      <a:fillRef idx="0">
                                        <a:srgbClr val="000000">
                                          <a:alpha val="0"/>
                                        </a:srgbClr>
                                      </a:fillRef>
                                      <a:effectRef idx="0">
                                        <a:scrgbClr r="0" g="0" b="0"/>
                                      </a:effectRef>
                                      <a:fontRef idx="none"/>
                                    </wps:style>
                                    <wps:bodyPr/>
                                  </wps:wsp>
                                  <wps:wsp>
                                    <wps:cNvPr id="1178" name="Shape 1178"/>
                                    <wps:cNvSpPr/>
                                    <wps:spPr>
                                      <a:xfrm>
                                        <a:off x="0" y="206426"/>
                                        <a:ext cx="900151" cy="0"/>
                                      </a:xfrm>
                                      <a:custGeom>
                                        <a:avLst/>
                                        <a:gdLst/>
                                        <a:ahLst/>
                                        <a:cxnLst/>
                                        <a:rect l="0" t="0" r="0" b="0"/>
                                        <a:pathLst>
                                          <a:path w="900151">
                                            <a:moveTo>
                                              <a:pt x="0" y="0"/>
                                            </a:moveTo>
                                            <a:lnTo>
                                              <a:pt x="900151"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0" style="width:70.878pt;height:16.307pt;mso-position-horizontal-relative:char;mso-position-vertical-relative:line" coordsize="9001,2070">
                            <v:shape id="Shape 1169" style="position:absolute;width:9001;height:0;left:0;top:6;" coordsize="900151,0" path="m0,0l900151,0">
                              <v:stroke weight="0.1pt" endcap="flat" joinstyle="round" on="true" color="#000000"/>
                              <v:fill on="false" color="#000000" opacity="0"/>
                            </v:shape>
                            <v:shape id="Shape 1170" style="position:absolute;width:0;height:2070;left:6;top:0;" coordsize="0,207099" path="m0,0l0,207099">
                              <v:stroke weight="0.1pt" endcap="flat" joinstyle="round" on="true" color="#000000"/>
                              <v:fill on="false" color="#000000" opacity="0"/>
                            </v:shape>
                            <v:shape id="Shape 1171" style="position:absolute;width:0;height:2070;left:8994;top:0;" coordsize="0,207099" path="m0,0l0,207099">
                              <v:stroke weight="0.1pt" endcap="flat" joinstyle="round" on="true" color="#000000"/>
                              <v:fill on="false" color="#000000" opacity="0"/>
                            </v:shape>
                            <v:shape id="Shape 1178" style="position:absolute;width:9001;height:0;left:0;top:2064;" coordsize="900151,0" path="m0,0l900151,0">
                              <v:stroke weight="0.1pt" endcap="flat" joinstyle="round" on="true" color="#000000"/>
                              <v:fill on="false" color="#000000" opacity="0"/>
                            </v:shape>
                          </v:group>
                        </w:pict>
                      </mc:Fallback>
                    </mc:AlternateContent>
                  </w:r>
                </w:p>
              </w:tc>
              <w:tc>
                <w:tcPr>
                  <w:tcW w:w="2716" w:type="dxa"/>
                  <w:tcBorders>
                    <w:top w:val="nil"/>
                    <w:left w:val="nil"/>
                    <w:bottom w:val="nil"/>
                    <w:right w:val="nil"/>
                  </w:tcBorders>
                </w:tcPr>
                <w:p w14:paraId="2D65D666" w14:textId="77777777" w:rsidR="00CE0478" w:rsidRDefault="00CE0478">
                  <w:pPr>
                    <w:spacing w:after="0" w:line="259" w:lineRule="auto"/>
                    <w:ind w:left="-3887" w:right="1124" w:firstLine="0"/>
                    <w:jc w:val="left"/>
                  </w:pPr>
                </w:p>
                <w:tbl>
                  <w:tblPr>
                    <w:tblStyle w:val="TableGrid"/>
                    <w:tblW w:w="1563" w:type="dxa"/>
                    <w:tblInd w:w="29" w:type="dxa"/>
                    <w:tblCellMar>
                      <w:top w:w="78" w:type="dxa"/>
                      <w:left w:w="20" w:type="dxa"/>
                      <w:bottom w:w="0" w:type="dxa"/>
                      <w:right w:w="115" w:type="dxa"/>
                    </w:tblCellMar>
                    <w:tblLook w:val="04A0" w:firstRow="1" w:lastRow="0" w:firstColumn="1" w:lastColumn="0" w:noHBand="0" w:noVBand="1"/>
                  </w:tblPr>
                  <w:tblGrid>
                    <w:gridCol w:w="1563"/>
                  </w:tblGrid>
                  <w:tr w:rsidR="00CE0478" w14:paraId="1EE248D1" w14:textId="77777777">
                    <w:trPr>
                      <w:trHeight w:val="324"/>
                    </w:trPr>
                    <w:tc>
                      <w:tcPr>
                        <w:tcW w:w="1563" w:type="dxa"/>
                        <w:tcBorders>
                          <w:top w:val="single" w:sz="2" w:space="0" w:color="000000"/>
                          <w:left w:val="single" w:sz="2" w:space="0" w:color="000000"/>
                          <w:bottom w:val="single" w:sz="2" w:space="0" w:color="000000"/>
                          <w:right w:val="single" w:sz="2" w:space="0" w:color="000000"/>
                        </w:tcBorders>
                      </w:tcPr>
                      <w:p w14:paraId="36DEDD73" w14:textId="77777777" w:rsidR="00CE0478" w:rsidRDefault="001C1F49">
                        <w:pPr>
                          <w:spacing w:after="0" w:line="259" w:lineRule="auto"/>
                          <w:ind w:left="0" w:right="0" w:firstLine="0"/>
                          <w:jc w:val="left"/>
                        </w:pPr>
                        <w:r>
                          <w:rPr>
                            <w:rFonts w:ascii="Arial" w:eastAsia="Arial" w:hAnsi="Arial" w:cs="Arial"/>
                            <w:sz w:val="15"/>
                          </w:rPr>
                          <w:t>Sebastian Fenyk</w:t>
                        </w:r>
                      </w:p>
                    </w:tc>
                  </w:tr>
                </w:tbl>
                <w:p w14:paraId="6A102AB4" w14:textId="77777777" w:rsidR="00CE0478" w:rsidRDefault="00CE0478">
                  <w:pPr>
                    <w:spacing w:after="160" w:line="259" w:lineRule="auto"/>
                    <w:ind w:left="0" w:right="0" w:firstLine="0"/>
                    <w:jc w:val="left"/>
                  </w:pPr>
                </w:p>
              </w:tc>
              <w:tc>
                <w:tcPr>
                  <w:tcW w:w="1124" w:type="dxa"/>
                  <w:tcBorders>
                    <w:top w:val="nil"/>
                    <w:left w:val="nil"/>
                    <w:bottom w:val="nil"/>
                    <w:right w:val="nil"/>
                  </w:tcBorders>
                </w:tcPr>
                <w:p w14:paraId="09431EC0" w14:textId="77777777" w:rsidR="00CE0478" w:rsidRDefault="001C1F49">
                  <w:pPr>
                    <w:spacing w:after="0" w:line="259" w:lineRule="auto"/>
                    <w:ind w:left="1124" w:right="0" w:firstLine="0"/>
                    <w:jc w:val="left"/>
                  </w:pPr>
                  <w:r>
                    <w:rPr>
                      <w:rFonts w:ascii="Calibri" w:eastAsia="Calibri" w:hAnsi="Calibri" w:cs="Calibri"/>
                      <w:noProof/>
                    </w:rPr>
                    <mc:AlternateContent>
                      <mc:Choice Requires="wpg">
                        <w:drawing>
                          <wp:inline distT="0" distB="0" distL="0" distR="0" wp14:anchorId="42196C57" wp14:editId="645E12B4">
                            <wp:extent cx="1270" cy="207099"/>
                            <wp:effectExtent l="0" t="0" r="0" b="0"/>
                            <wp:docPr id="21521" name="Group 21521"/>
                            <wp:cNvGraphicFramePr/>
                            <a:graphic xmlns:a="http://schemas.openxmlformats.org/drawingml/2006/main">
                              <a:graphicData uri="http://schemas.microsoft.com/office/word/2010/wordprocessingGroup">
                                <wpg:wgp>
                                  <wpg:cNvGrpSpPr/>
                                  <wpg:grpSpPr>
                                    <a:xfrm>
                                      <a:off x="0" y="0"/>
                                      <a:ext cx="1270" cy="207099"/>
                                      <a:chOff x="0" y="0"/>
                                      <a:chExt cx="1270" cy="207099"/>
                                    </a:xfrm>
                                  </wpg:grpSpPr>
                                  <wps:wsp>
                                    <wps:cNvPr id="1176" name="Shape 1176"/>
                                    <wps:cNvSpPr/>
                                    <wps:spPr>
                                      <a:xfrm>
                                        <a:off x="0" y="0"/>
                                        <a:ext cx="0" cy="207099"/>
                                      </a:xfrm>
                                      <a:custGeom>
                                        <a:avLst/>
                                        <a:gdLst/>
                                        <a:ahLst/>
                                        <a:cxnLst/>
                                        <a:rect l="0" t="0" r="0" b="0"/>
                                        <a:pathLst>
                                          <a:path h="207099">
                                            <a:moveTo>
                                              <a:pt x="0" y="0"/>
                                            </a:moveTo>
                                            <a:lnTo>
                                              <a:pt x="0" y="207099"/>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1" style="width:0.1pt;height:16.307pt;mso-position-horizontal-relative:char;mso-position-vertical-relative:line" coordsize="12,2070">
                            <v:shape id="Shape 1176" style="position:absolute;width:0;height:2070;left:0;top:0;" coordsize="0,207099" path="m0,0l0,207099">
                              <v:stroke weight="0.1pt" endcap="flat" joinstyle="round" on="true" color="#000000"/>
                              <v:fill on="false" color="#000000" opacity="0"/>
                            </v:shape>
                          </v:group>
                        </w:pict>
                      </mc:Fallback>
                    </mc:AlternateContent>
                  </w:r>
                </w:p>
              </w:tc>
            </w:tr>
          </w:tbl>
          <w:p w14:paraId="55204F50" w14:textId="77777777" w:rsidR="00CE0478" w:rsidRDefault="00CE0478">
            <w:pPr>
              <w:spacing w:after="160" w:line="259" w:lineRule="auto"/>
              <w:ind w:left="0" w:right="0" w:firstLine="0"/>
              <w:jc w:val="left"/>
            </w:pPr>
          </w:p>
        </w:tc>
        <w:tc>
          <w:tcPr>
            <w:tcW w:w="1326" w:type="dxa"/>
            <w:tcBorders>
              <w:top w:val="single" w:sz="2" w:space="0" w:color="000000"/>
              <w:left w:val="single" w:sz="2" w:space="0" w:color="000000"/>
              <w:bottom w:val="single" w:sz="2" w:space="0" w:color="000000"/>
              <w:right w:val="single" w:sz="2" w:space="0" w:color="000000"/>
            </w:tcBorders>
          </w:tcPr>
          <w:p w14:paraId="538F8781" w14:textId="77777777" w:rsidR="00CE0478" w:rsidRDefault="00CE0478">
            <w:pPr>
              <w:spacing w:after="160" w:line="259" w:lineRule="auto"/>
              <w:ind w:left="0" w:right="0" w:firstLine="0"/>
              <w:jc w:val="left"/>
            </w:pPr>
          </w:p>
        </w:tc>
        <w:tc>
          <w:tcPr>
            <w:tcW w:w="1955" w:type="dxa"/>
            <w:gridSpan w:val="2"/>
            <w:tcBorders>
              <w:top w:val="single" w:sz="2" w:space="0" w:color="000000"/>
              <w:left w:val="single" w:sz="2" w:space="0" w:color="000000"/>
              <w:bottom w:val="single" w:sz="2" w:space="0" w:color="000000"/>
              <w:right w:val="double" w:sz="3" w:space="0" w:color="000000"/>
            </w:tcBorders>
          </w:tcPr>
          <w:p w14:paraId="444E38BA" w14:textId="77777777" w:rsidR="00CE0478" w:rsidRDefault="00CE0478">
            <w:pPr>
              <w:spacing w:after="160" w:line="259" w:lineRule="auto"/>
              <w:ind w:left="0" w:right="0" w:firstLine="0"/>
              <w:jc w:val="left"/>
            </w:pPr>
          </w:p>
        </w:tc>
      </w:tr>
      <w:tr w:rsidR="00CE0478" w14:paraId="4B4E2ADC" w14:textId="77777777">
        <w:trPr>
          <w:trHeight w:val="324"/>
        </w:trPr>
        <w:tc>
          <w:tcPr>
            <w:tcW w:w="0" w:type="auto"/>
            <w:gridSpan w:val="12"/>
            <w:vMerge/>
            <w:tcBorders>
              <w:top w:val="nil"/>
              <w:left w:val="single" w:sz="6" w:space="0" w:color="000000"/>
              <w:bottom w:val="nil"/>
              <w:right w:val="nil"/>
            </w:tcBorders>
          </w:tcPr>
          <w:p w14:paraId="2F925EA0" w14:textId="77777777" w:rsidR="00CE0478" w:rsidRDefault="00CE0478">
            <w:pPr>
              <w:spacing w:after="160" w:line="259" w:lineRule="auto"/>
              <w:ind w:left="0" w:right="0" w:firstLine="0"/>
              <w:jc w:val="left"/>
            </w:pPr>
          </w:p>
        </w:tc>
        <w:tc>
          <w:tcPr>
            <w:tcW w:w="1326" w:type="dxa"/>
            <w:tcBorders>
              <w:top w:val="single" w:sz="2" w:space="0" w:color="000000"/>
              <w:left w:val="single" w:sz="2" w:space="0" w:color="000000"/>
              <w:bottom w:val="single" w:sz="2" w:space="0" w:color="000000"/>
              <w:right w:val="single" w:sz="2" w:space="0" w:color="000000"/>
            </w:tcBorders>
          </w:tcPr>
          <w:p w14:paraId="1D44E97B" w14:textId="77777777" w:rsidR="00CE0478" w:rsidRDefault="00CE0478">
            <w:pPr>
              <w:spacing w:after="160" w:line="259" w:lineRule="auto"/>
              <w:ind w:left="0" w:right="0" w:firstLine="0"/>
              <w:jc w:val="left"/>
            </w:pPr>
          </w:p>
        </w:tc>
        <w:tc>
          <w:tcPr>
            <w:tcW w:w="1955" w:type="dxa"/>
            <w:gridSpan w:val="2"/>
            <w:tcBorders>
              <w:top w:val="single" w:sz="2" w:space="0" w:color="000000"/>
              <w:left w:val="single" w:sz="2" w:space="0" w:color="000000"/>
              <w:bottom w:val="single" w:sz="2" w:space="0" w:color="000000"/>
              <w:right w:val="double" w:sz="3" w:space="0" w:color="000000"/>
            </w:tcBorders>
          </w:tcPr>
          <w:p w14:paraId="77BDE6DA" w14:textId="77777777" w:rsidR="00CE0478" w:rsidRDefault="00CE0478">
            <w:pPr>
              <w:spacing w:after="160" w:line="259" w:lineRule="auto"/>
              <w:ind w:left="0" w:right="0" w:firstLine="0"/>
              <w:jc w:val="left"/>
            </w:pPr>
          </w:p>
        </w:tc>
      </w:tr>
      <w:tr w:rsidR="00CE0478" w14:paraId="01724FAB" w14:textId="77777777">
        <w:trPr>
          <w:trHeight w:val="324"/>
        </w:trPr>
        <w:tc>
          <w:tcPr>
            <w:tcW w:w="0" w:type="auto"/>
            <w:gridSpan w:val="12"/>
            <w:vMerge/>
            <w:tcBorders>
              <w:top w:val="nil"/>
              <w:left w:val="single" w:sz="6" w:space="0" w:color="000000"/>
              <w:bottom w:val="nil"/>
              <w:right w:val="nil"/>
            </w:tcBorders>
          </w:tcPr>
          <w:p w14:paraId="10CF28E5" w14:textId="77777777" w:rsidR="00CE0478" w:rsidRDefault="00CE0478">
            <w:pPr>
              <w:spacing w:after="160" w:line="259" w:lineRule="auto"/>
              <w:ind w:left="0" w:right="0" w:firstLine="0"/>
              <w:jc w:val="left"/>
            </w:pPr>
          </w:p>
        </w:tc>
        <w:tc>
          <w:tcPr>
            <w:tcW w:w="1326" w:type="dxa"/>
            <w:tcBorders>
              <w:top w:val="single" w:sz="2" w:space="0" w:color="000000"/>
              <w:left w:val="single" w:sz="2" w:space="0" w:color="000000"/>
              <w:bottom w:val="single" w:sz="2" w:space="0" w:color="000000"/>
              <w:right w:val="single" w:sz="2" w:space="0" w:color="000000"/>
            </w:tcBorders>
          </w:tcPr>
          <w:p w14:paraId="76608D0A" w14:textId="77777777" w:rsidR="00CE0478" w:rsidRDefault="00CE0478">
            <w:pPr>
              <w:spacing w:after="160" w:line="259" w:lineRule="auto"/>
              <w:ind w:left="0" w:right="0" w:firstLine="0"/>
              <w:jc w:val="left"/>
            </w:pPr>
          </w:p>
        </w:tc>
        <w:tc>
          <w:tcPr>
            <w:tcW w:w="1955" w:type="dxa"/>
            <w:gridSpan w:val="2"/>
            <w:tcBorders>
              <w:top w:val="single" w:sz="2" w:space="0" w:color="000000"/>
              <w:left w:val="single" w:sz="2" w:space="0" w:color="000000"/>
              <w:bottom w:val="single" w:sz="2" w:space="0" w:color="000000"/>
              <w:right w:val="double" w:sz="3" w:space="0" w:color="000000"/>
            </w:tcBorders>
          </w:tcPr>
          <w:p w14:paraId="710FAD25" w14:textId="77777777" w:rsidR="00CE0478" w:rsidRDefault="00CE0478">
            <w:pPr>
              <w:spacing w:after="160" w:line="259" w:lineRule="auto"/>
              <w:ind w:left="0" w:right="0" w:firstLine="0"/>
              <w:jc w:val="left"/>
            </w:pPr>
          </w:p>
        </w:tc>
      </w:tr>
      <w:tr w:rsidR="00CE0478" w14:paraId="6B72AB34" w14:textId="77777777">
        <w:trPr>
          <w:trHeight w:val="1127"/>
        </w:trPr>
        <w:tc>
          <w:tcPr>
            <w:tcW w:w="0" w:type="auto"/>
            <w:gridSpan w:val="12"/>
            <w:vMerge/>
            <w:tcBorders>
              <w:top w:val="nil"/>
              <w:left w:val="single" w:sz="6" w:space="0" w:color="000000"/>
              <w:bottom w:val="single" w:sz="6" w:space="0" w:color="000000"/>
              <w:right w:val="nil"/>
            </w:tcBorders>
          </w:tcPr>
          <w:p w14:paraId="196703E7" w14:textId="77777777" w:rsidR="00CE0478" w:rsidRDefault="00CE0478">
            <w:pPr>
              <w:spacing w:after="160" w:line="259" w:lineRule="auto"/>
              <w:ind w:left="0" w:right="0" w:firstLine="0"/>
              <w:jc w:val="left"/>
            </w:pPr>
          </w:p>
        </w:tc>
        <w:tc>
          <w:tcPr>
            <w:tcW w:w="3281" w:type="dxa"/>
            <w:gridSpan w:val="3"/>
            <w:tcBorders>
              <w:top w:val="single" w:sz="2" w:space="0" w:color="000000"/>
              <w:left w:val="nil"/>
              <w:bottom w:val="single" w:sz="6" w:space="0" w:color="000000"/>
              <w:right w:val="single" w:sz="6" w:space="0" w:color="000000"/>
            </w:tcBorders>
          </w:tcPr>
          <w:p w14:paraId="200D71EA" w14:textId="77777777" w:rsidR="00CE0478" w:rsidRDefault="001C1F49">
            <w:pPr>
              <w:spacing w:after="0" w:line="259" w:lineRule="auto"/>
              <w:ind w:left="18" w:right="0" w:firstLine="0"/>
              <w:jc w:val="left"/>
            </w:pPr>
            <w:r>
              <w:rPr>
                <w:rFonts w:ascii="Arial" w:eastAsia="Arial" w:hAnsi="Arial" w:cs="Arial"/>
                <w:sz w:val="15"/>
              </w:rPr>
              <w:t>Dne</w:t>
            </w:r>
          </w:p>
          <w:tbl>
            <w:tblPr>
              <w:tblStyle w:val="TableGrid"/>
              <w:tblW w:w="1327" w:type="dxa"/>
              <w:tblInd w:w="0" w:type="dxa"/>
              <w:tblCellMar>
                <w:top w:w="78" w:type="dxa"/>
                <w:left w:w="19" w:type="dxa"/>
                <w:bottom w:w="0" w:type="dxa"/>
                <w:right w:w="115" w:type="dxa"/>
              </w:tblCellMar>
              <w:tblLook w:val="04A0" w:firstRow="1" w:lastRow="0" w:firstColumn="1" w:lastColumn="0" w:noHBand="0" w:noVBand="1"/>
            </w:tblPr>
            <w:tblGrid>
              <w:gridCol w:w="1327"/>
            </w:tblGrid>
            <w:tr w:rsidR="00CE0478" w14:paraId="7970D96F" w14:textId="77777777">
              <w:trPr>
                <w:trHeight w:val="324"/>
              </w:trPr>
              <w:tc>
                <w:tcPr>
                  <w:tcW w:w="1327" w:type="dxa"/>
                  <w:tcBorders>
                    <w:top w:val="single" w:sz="2" w:space="0" w:color="000000"/>
                    <w:left w:val="nil"/>
                    <w:bottom w:val="single" w:sz="2" w:space="0" w:color="000000"/>
                    <w:right w:val="single" w:sz="2" w:space="0" w:color="000000"/>
                  </w:tcBorders>
                </w:tcPr>
                <w:p w14:paraId="3ED7D771" w14:textId="77777777" w:rsidR="00CE0478" w:rsidRDefault="001C1F49">
                  <w:pPr>
                    <w:spacing w:after="0" w:line="259" w:lineRule="auto"/>
                    <w:ind w:left="0" w:right="0" w:firstLine="0"/>
                    <w:jc w:val="left"/>
                  </w:pPr>
                  <w:r>
                    <w:rPr>
                      <w:rFonts w:ascii="Arial" w:eastAsia="Arial" w:hAnsi="Arial" w:cs="Arial"/>
                      <w:sz w:val="15"/>
                    </w:rPr>
                    <w:t>10/2023</w:t>
                  </w:r>
                </w:p>
              </w:tc>
            </w:tr>
          </w:tbl>
          <w:p w14:paraId="79527580" w14:textId="77777777" w:rsidR="00CE0478" w:rsidRDefault="00CE0478">
            <w:pPr>
              <w:spacing w:after="160" w:line="259" w:lineRule="auto"/>
              <w:ind w:left="0" w:right="0" w:firstLine="0"/>
              <w:jc w:val="left"/>
            </w:pPr>
          </w:p>
        </w:tc>
      </w:tr>
      <w:tr w:rsidR="00CE0478" w14:paraId="216673B6" w14:textId="77777777">
        <w:trPr>
          <w:trHeight w:val="381"/>
        </w:trPr>
        <w:tc>
          <w:tcPr>
            <w:tcW w:w="10145" w:type="dxa"/>
            <w:gridSpan w:val="15"/>
            <w:tcBorders>
              <w:top w:val="single" w:sz="6" w:space="0" w:color="000000"/>
              <w:left w:val="single" w:sz="6" w:space="0" w:color="000000"/>
              <w:bottom w:val="single" w:sz="6" w:space="0" w:color="000000"/>
              <w:right w:val="single" w:sz="6" w:space="0" w:color="000000"/>
            </w:tcBorders>
          </w:tcPr>
          <w:p w14:paraId="291EE5E6" w14:textId="77777777" w:rsidR="00CE0478" w:rsidRDefault="001C1F49">
            <w:pPr>
              <w:spacing w:after="0" w:line="259" w:lineRule="auto"/>
              <w:ind w:left="1596" w:right="0" w:firstLine="0"/>
              <w:jc w:val="left"/>
            </w:pPr>
            <w:r>
              <w:rPr>
                <w:rFonts w:ascii="Arial" w:eastAsia="Arial" w:hAnsi="Arial" w:cs="Arial"/>
                <w:b/>
                <w:sz w:val="19"/>
              </w:rPr>
              <w:t xml:space="preserve">               Měrné a účelové jednotky</w:t>
            </w:r>
          </w:p>
        </w:tc>
      </w:tr>
      <w:tr w:rsidR="00CE0478" w14:paraId="27B67D22" w14:textId="77777777">
        <w:trPr>
          <w:trHeight w:val="380"/>
        </w:trPr>
        <w:tc>
          <w:tcPr>
            <w:tcW w:w="1578" w:type="dxa"/>
            <w:gridSpan w:val="4"/>
            <w:tcBorders>
              <w:top w:val="single" w:sz="6" w:space="0" w:color="000000"/>
              <w:left w:val="single" w:sz="6" w:space="0" w:color="000000"/>
              <w:bottom w:val="single" w:sz="2" w:space="0" w:color="000000"/>
              <w:right w:val="single" w:sz="2" w:space="0" w:color="000000"/>
            </w:tcBorders>
            <w:vAlign w:val="center"/>
          </w:tcPr>
          <w:p w14:paraId="7271C7B5" w14:textId="77777777" w:rsidR="00CE0478" w:rsidRDefault="001C1F49">
            <w:pPr>
              <w:spacing w:after="0" w:line="259" w:lineRule="auto"/>
              <w:ind w:left="20" w:right="0" w:firstLine="0"/>
              <w:jc w:val="left"/>
            </w:pPr>
            <w:r>
              <w:rPr>
                <w:rFonts w:ascii="Arial" w:eastAsia="Arial" w:hAnsi="Arial" w:cs="Arial"/>
                <w:sz w:val="15"/>
              </w:rPr>
              <w:t xml:space="preserve">            Počet</w:t>
            </w:r>
          </w:p>
        </w:tc>
        <w:tc>
          <w:tcPr>
            <w:tcW w:w="1475" w:type="dxa"/>
            <w:tcBorders>
              <w:top w:val="single" w:sz="6" w:space="0" w:color="000000"/>
              <w:left w:val="single" w:sz="2" w:space="0" w:color="000000"/>
              <w:bottom w:val="single" w:sz="2" w:space="0" w:color="000000"/>
              <w:right w:val="single" w:sz="2" w:space="0" w:color="000000"/>
            </w:tcBorders>
            <w:vAlign w:val="center"/>
          </w:tcPr>
          <w:p w14:paraId="12076C9C" w14:textId="77777777" w:rsidR="00CE0478" w:rsidRDefault="001C1F49">
            <w:pPr>
              <w:spacing w:after="0" w:line="259" w:lineRule="auto"/>
              <w:ind w:left="18" w:right="0" w:firstLine="0"/>
              <w:jc w:val="left"/>
            </w:pPr>
            <w:r>
              <w:rPr>
                <w:rFonts w:ascii="Arial" w:eastAsia="Arial" w:hAnsi="Arial" w:cs="Arial"/>
                <w:sz w:val="15"/>
              </w:rPr>
              <w:t xml:space="preserve">    Náklady / 1 m.j.</w:t>
            </w:r>
          </w:p>
        </w:tc>
        <w:tc>
          <w:tcPr>
            <w:tcW w:w="1563" w:type="dxa"/>
            <w:gridSpan w:val="3"/>
            <w:tcBorders>
              <w:top w:val="single" w:sz="6" w:space="0" w:color="000000"/>
              <w:left w:val="single" w:sz="2" w:space="0" w:color="000000"/>
              <w:bottom w:val="single" w:sz="2" w:space="0" w:color="000000"/>
              <w:right w:val="single" w:sz="2" w:space="0" w:color="000000"/>
            </w:tcBorders>
            <w:vAlign w:val="center"/>
          </w:tcPr>
          <w:p w14:paraId="41DE47E8" w14:textId="77777777" w:rsidR="00CE0478" w:rsidRDefault="001C1F49">
            <w:pPr>
              <w:spacing w:after="0" w:line="259" w:lineRule="auto"/>
              <w:ind w:left="20" w:right="0" w:firstLine="0"/>
              <w:jc w:val="left"/>
            </w:pPr>
            <w:r>
              <w:rPr>
                <w:rFonts w:ascii="Arial" w:eastAsia="Arial" w:hAnsi="Arial" w:cs="Arial"/>
                <w:sz w:val="15"/>
              </w:rPr>
              <w:t xml:space="preserve">             Počet</w:t>
            </w:r>
          </w:p>
        </w:tc>
        <w:tc>
          <w:tcPr>
            <w:tcW w:w="1489" w:type="dxa"/>
            <w:tcBorders>
              <w:top w:val="single" w:sz="6" w:space="0" w:color="000000"/>
              <w:left w:val="single" w:sz="2" w:space="0" w:color="000000"/>
              <w:bottom w:val="single" w:sz="2" w:space="0" w:color="000000"/>
              <w:right w:val="single" w:sz="2" w:space="0" w:color="000000"/>
            </w:tcBorders>
            <w:vAlign w:val="center"/>
          </w:tcPr>
          <w:p w14:paraId="077961B5" w14:textId="77777777" w:rsidR="00CE0478" w:rsidRDefault="001C1F49">
            <w:pPr>
              <w:spacing w:after="0" w:line="259" w:lineRule="auto"/>
              <w:ind w:left="19" w:right="0" w:firstLine="0"/>
              <w:jc w:val="left"/>
            </w:pPr>
            <w:r>
              <w:rPr>
                <w:rFonts w:ascii="Arial" w:eastAsia="Arial" w:hAnsi="Arial" w:cs="Arial"/>
                <w:sz w:val="15"/>
              </w:rPr>
              <w:t xml:space="preserve">     Náklady / 1 m.j.</w:t>
            </w:r>
          </w:p>
        </w:tc>
        <w:tc>
          <w:tcPr>
            <w:tcW w:w="2085" w:type="dxa"/>
            <w:gridSpan w:val="4"/>
            <w:tcBorders>
              <w:top w:val="single" w:sz="6" w:space="0" w:color="000000"/>
              <w:left w:val="single" w:sz="2" w:space="0" w:color="000000"/>
              <w:bottom w:val="single" w:sz="2" w:space="0" w:color="000000"/>
              <w:right w:val="single" w:sz="2" w:space="0" w:color="000000"/>
            </w:tcBorders>
            <w:vAlign w:val="center"/>
          </w:tcPr>
          <w:p w14:paraId="56A608BC" w14:textId="77777777" w:rsidR="00CE0478" w:rsidRDefault="001C1F49">
            <w:pPr>
              <w:spacing w:after="0" w:line="259" w:lineRule="auto"/>
              <w:ind w:left="19" w:right="0" w:firstLine="0"/>
              <w:jc w:val="left"/>
            </w:pPr>
            <w:r>
              <w:rPr>
                <w:rFonts w:ascii="Arial" w:eastAsia="Arial" w:hAnsi="Arial" w:cs="Arial"/>
                <w:sz w:val="15"/>
              </w:rPr>
              <w:t xml:space="preserve">                Počet</w:t>
            </w:r>
          </w:p>
        </w:tc>
        <w:tc>
          <w:tcPr>
            <w:tcW w:w="1955" w:type="dxa"/>
            <w:gridSpan w:val="2"/>
            <w:tcBorders>
              <w:top w:val="single" w:sz="6" w:space="0" w:color="000000"/>
              <w:left w:val="single" w:sz="2" w:space="0" w:color="000000"/>
              <w:bottom w:val="single" w:sz="2" w:space="0" w:color="000000"/>
              <w:right w:val="single" w:sz="6" w:space="0" w:color="000000"/>
            </w:tcBorders>
            <w:vAlign w:val="center"/>
          </w:tcPr>
          <w:p w14:paraId="3AAA060A" w14:textId="77777777" w:rsidR="00CE0478" w:rsidRDefault="001C1F49">
            <w:pPr>
              <w:spacing w:after="0" w:line="259" w:lineRule="auto"/>
              <w:ind w:left="18" w:right="0" w:firstLine="0"/>
              <w:jc w:val="left"/>
            </w:pPr>
            <w:r>
              <w:rPr>
                <w:rFonts w:ascii="Arial" w:eastAsia="Arial" w:hAnsi="Arial" w:cs="Arial"/>
                <w:sz w:val="15"/>
              </w:rPr>
              <w:t xml:space="preserve">        Náklady / 1 m.j.</w:t>
            </w:r>
          </w:p>
        </w:tc>
      </w:tr>
      <w:tr w:rsidR="00CE0478" w14:paraId="16C46A05" w14:textId="77777777">
        <w:trPr>
          <w:trHeight w:val="380"/>
        </w:trPr>
        <w:tc>
          <w:tcPr>
            <w:tcW w:w="1578" w:type="dxa"/>
            <w:gridSpan w:val="4"/>
            <w:tcBorders>
              <w:top w:val="single" w:sz="2" w:space="0" w:color="000000"/>
              <w:left w:val="single" w:sz="6" w:space="0" w:color="000000"/>
              <w:bottom w:val="single" w:sz="6" w:space="0" w:color="000000"/>
              <w:right w:val="single" w:sz="2" w:space="0" w:color="000000"/>
            </w:tcBorders>
          </w:tcPr>
          <w:p w14:paraId="1EEB507A" w14:textId="77777777" w:rsidR="00CE0478" w:rsidRDefault="001C1F49">
            <w:pPr>
              <w:spacing w:after="0" w:line="259" w:lineRule="auto"/>
              <w:ind w:left="0" w:right="17" w:firstLine="0"/>
              <w:jc w:val="right"/>
            </w:pPr>
            <w:r>
              <w:rPr>
                <w:rFonts w:ascii="Arial" w:eastAsia="Arial" w:hAnsi="Arial" w:cs="Arial"/>
                <w:sz w:val="19"/>
              </w:rPr>
              <w:t>0</w:t>
            </w:r>
          </w:p>
        </w:tc>
        <w:tc>
          <w:tcPr>
            <w:tcW w:w="1475" w:type="dxa"/>
            <w:tcBorders>
              <w:top w:val="single" w:sz="2" w:space="0" w:color="000000"/>
              <w:left w:val="single" w:sz="2" w:space="0" w:color="000000"/>
              <w:bottom w:val="single" w:sz="6" w:space="0" w:color="000000"/>
              <w:right w:val="single" w:sz="2" w:space="0" w:color="000000"/>
            </w:tcBorders>
          </w:tcPr>
          <w:p w14:paraId="447B2AF7" w14:textId="77777777" w:rsidR="00CE0478" w:rsidRDefault="001C1F49">
            <w:pPr>
              <w:spacing w:after="0" w:line="259" w:lineRule="auto"/>
              <w:ind w:left="0" w:right="78" w:firstLine="0"/>
              <w:jc w:val="right"/>
            </w:pPr>
            <w:r>
              <w:rPr>
                <w:rFonts w:ascii="Arial" w:eastAsia="Arial" w:hAnsi="Arial" w:cs="Arial"/>
                <w:sz w:val="19"/>
              </w:rPr>
              <w:t>0.00</w:t>
            </w:r>
          </w:p>
        </w:tc>
        <w:tc>
          <w:tcPr>
            <w:tcW w:w="1563" w:type="dxa"/>
            <w:gridSpan w:val="3"/>
            <w:tcBorders>
              <w:top w:val="single" w:sz="2" w:space="0" w:color="000000"/>
              <w:left w:val="single" w:sz="2" w:space="0" w:color="000000"/>
              <w:bottom w:val="single" w:sz="6" w:space="0" w:color="000000"/>
              <w:right w:val="single" w:sz="2" w:space="0" w:color="000000"/>
            </w:tcBorders>
          </w:tcPr>
          <w:p w14:paraId="442C2CFB" w14:textId="77777777" w:rsidR="00CE0478" w:rsidRDefault="001C1F49">
            <w:pPr>
              <w:spacing w:after="0" w:line="259" w:lineRule="auto"/>
              <w:ind w:left="0" w:right="19" w:firstLine="0"/>
              <w:jc w:val="right"/>
            </w:pPr>
            <w:r>
              <w:rPr>
                <w:rFonts w:ascii="Arial" w:eastAsia="Arial" w:hAnsi="Arial" w:cs="Arial"/>
                <w:sz w:val="19"/>
              </w:rPr>
              <w:t>0</w:t>
            </w:r>
          </w:p>
        </w:tc>
        <w:tc>
          <w:tcPr>
            <w:tcW w:w="1489" w:type="dxa"/>
            <w:tcBorders>
              <w:top w:val="single" w:sz="2" w:space="0" w:color="000000"/>
              <w:left w:val="single" w:sz="2" w:space="0" w:color="000000"/>
              <w:bottom w:val="single" w:sz="6" w:space="0" w:color="000000"/>
              <w:right w:val="single" w:sz="2" w:space="0" w:color="000000"/>
            </w:tcBorders>
          </w:tcPr>
          <w:p w14:paraId="6DC67E8F" w14:textId="77777777" w:rsidR="00CE0478" w:rsidRDefault="001C1F49">
            <w:pPr>
              <w:spacing w:after="0" w:line="259" w:lineRule="auto"/>
              <w:ind w:left="0" w:right="92" w:firstLine="0"/>
              <w:jc w:val="right"/>
            </w:pPr>
            <w:r>
              <w:rPr>
                <w:rFonts w:ascii="Arial" w:eastAsia="Arial" w:hAnsi="Arial" w:cs="Arial"/>
                <w:sz w:val="19"/>
              </w:rPr>
              <w:t>0.00</w:t>
            </w:r>
          </w:p>
        </w:tc>
        <w:tc>
          <w:tcPr>
            <w:tcW w:w="2085" w:type="dxa"/>
            <w:gridSpan w:val="4"/>
            <w:tcBorders>
              <w:top w:val="single" w:sz="2" w:space="0" w:color="000000"/>
              <w:left w:val="single" w:sz="2" w:space="0" w:color="000000"/>
              <w:bottom w:val="single" w:sz="6" w:space="0" w:color="000000"/>
              <w:right w:val="single" w:sz="2" w:space="0" w:color="000000"/>
            </w:tcBorders>
          </w:tcPr>
          <w:p w14:paraId="72F22AEF" w14:textId="77777777" w:rsidR="00CE0478" w:rsidRDefault="001C1F49">
            <w:pPr>
              <w:spacing w:after="0" w:line="259" w:lineRule="auto"/>
              <w:ind w:left="0" w:right="17" w:firstLine="0"/>
              <w:jc w:val="right"/>
            </w:pPr>
            <w:r>
              <w:rPr>
                <w:rFonts w:ascii="Arial" w:eastAsia="Arial" w:hAnsi="Arial" w:cs="Arial"/>
                <w:sz w:val="19"/>
              </w:rPr>
              <w:t>0</w:t>
            </w:r>
          </w:p>
        </w:tc>
        <w:tc>
          <w:tcPr>
            <w:tcW w:w="1955" w:type="dxa"/>
            <w:gridSpan w:val="2"/>
            <w:tcBorders>
              <w:top w:val="single" w:sz="2" w:space="0" w:color="000000"/>
              <w:left w:val="single" w:sz="2" w:space="0" w:color="000000"/>
              <w:bottom w:val="single" w:sz="6" w:space="0" w:color="000000"/>
              <w:right w:val="single" w:sz="6" w:space="0" w:color="000000"/>
            </w:tcBorders>
          </w:tcPr>
          <w:p w14:paraId="4F65FDBF"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6A6B830A" w14:textId="77777777">
        <w:trPr>
          <w:trHeight w:val="380"/>
        </w:trPr>
        <w:tc>
          <w:tcPr>
            <w:tcW w:w="10145" w:type="dxa"/>
            <w:gridSpan w:val="15"/>
            <w:tcBorders>
              <w:top w:val="single" w:sz="6" w:space="0" w:color="000000"/>
              <w:left w:val="single" w:sz="6" w:space="0" w:color="000000"/>
              <w:bottom w:val="single" w:sz="6" w:space="0" w:color="000000"/>
              <w:right w:val="single" w:sz="6" w:space="0" w:color="000000"/>
            </w:tcBorders>
          </w:tcPr>
          <w:p w14:paraId="08240F4C" w14:textId="77777777" w:rsidR="00CE0478" w:rsidRDefault="001C1F49">
            <w:pPr>
              <w:tabs>
                <w:tab w:val="center" w:pos="2969"/>
                <w:tab w:val="center" w:pos="4827"/>
              </w:tabs>
              <w:spacing w:after="0" w:line="259" w:lineRule="auto"/>
              <w:ind w:left="0" w:right="0" w:firstLine="0"/>
              <w:jc w:val="left"/>
            </w:pPr>
            <w:r>
              <w:rPr>
                <w:rFonts w:ascii="Calibri" w:eastAsia="Calibri" w:hAnsi="Calibri" w:cs="Calibri"/>
              </w:rPr>
              <w:tab/>
            </w:r>
            <w:r>
              <w:rPr>
                <w:rFonts w:ascii="Arial" w:eastAsia="Arial" w:hAnsi="Arial" w:cs="Arial"/>
                <w:b/>
                <w:sz w:val="19"/>
              </w:rPr>
              <w:t xml:space="preserve">               Rozpočtové náklady v</w:t>
            </w:r>
            <w:r>
              <w:rPr>
                <w:rFonts w:ascii="Arial" w:eastAsia="Arial" w:hAnsi="Arial" w:cs="Arial"/>
                <w:b/>
                <w:sz w:val="19"/>
              </w:rPr>
              <w:tab/>
              <w:t>CZK</w:t>
            </w:r>
          </w:p>
        </w:tc>
      </w:tr>
      <w:tr w:rsidR="00CE0478" w14:paraId="459DCC70" w14:textId="77777777">
        <w:trPr>
          <w:trHeight w:val="381"/>
        </w:trPr>
        <w:tc>
          <w:tcPr>
            <w:tcW w:w="580" w:type="dxa"/>
            <w:gridSpan w:val="2"/>
            <w:tcBorders>
              <w:top w:val="single" w:sz="6" w:space="0" w:color="000000"/>
              <w:left w:val="single" w:sz="6" w:space="0" w:color="000000"/>
              <w:bottom w:val="single" w:sz="2" w:space="0" w:color="000000"/>
              <w:right w:val="single" w:sz="2" w:space="0" w:color="000000"/>
            </w:tcBorders>
          </w:tcPr>
          <w:p w14:paraId="398F0BD2" w14:textId="77777777" w:rsidR="00CE0478" w:rsidRDefault="001C1F49">
            <w:pPr>
              <w:spacing w:after="0" w:line="259" w:lineRule="auto"/>
              <w:ind w:left="20" w:right="0" w:firstLine="0"/>
              <w:jc w:val="left"/>
            </w:pPr>
            <w:r>
              <w:rPr>
                <w:rFonts w:ascii="Arial" w:eastAsia="Arial" w:hAnsi="Arial" w:cs="Arial"/>
                <w:b/>
                <w:sz w:val="23"/>
              </w:rPr>
              <w:t>A</w:t>
            </w:r>
          </w:p>
        </w:tc>
        <w:tc>
          <w:tcPr>
            <w:tcW w:w="2472" w:type="dxa"/>
            <w:gridSpan w:val="3"/>
            <w:tcBorders>
              <w:top w:val="single" w:sz="6" w:space="0" w:color="000000"/>
              <w:left w:val="single" w:sz="2" w:space="0" w:color="000000"/>
              <w:bottom w:val="single" w:sz="2" w:space="0" w:color="000000"/>
              <w:right w:val="single" w:sz="6" w:space="0" w:color="000000"/>
            </w:tcBorders>
          </w:tcPr>
          <w:p w14:paraId="3FC5546D" w14:textId="77777777" w:rsidR="00CE0478" w:rsidRDefault="001C1F49">
            <w:pPr>
              <w:spacing w:after="0" w:line="259" w:lineRule="auto"/>
              <w:ind w:left="20" w:right="0" w:firstLine="0"/>
              <w:jc w:val="left"/>
            </w:pPr>
            <w:r>
              <w:rPr>
                <w:rFonts w:ascii="Arial" w:eastAsia="Arial" w:hAnsi="Arial" w:cs="Arial"/>
                <w:b/>
                <w:sz w:val="19"/>
              </w:rPr>
              <w:t>Základní rozp. náklady</w:t>
            </w:r>
          </w:p>
        </w:tc>
        <w:tc>
          <w:tcPr>
            <w:tcW w:w="550" w:type="dxa"/>
            <w:gridSpan w:val="2"/>
            <w:tcBorders>
              <w:top w:val="single" w:sz="6" w:space="0" w:color="000000"/>
              <w:left w:val="single" w:sz="6" w:space="0" w:color="000000"/>
              <w:bottom w:val="single" w:sz="2" w:space="0" w:color="000000"/>
              <w:right w:val="single" w:sz="2" w:space="0" w:color="000000"/>
            </w:tcBorders>
          </w:tcPr>
          <w:p w14:paraId="1044AAF9" w14:textId="77777777" w:rsidR="00CE0478" w:rsidRDefault="001C1F49">
            <w:pPr>
              <w:spacing w:after="0" w:line="259" w:lineRule="auto"/>
              <w:ind w:left="20" w:right="0" w:firstLine="0"/>
              <w:jc w:val="left"/>
            </w:pPr>
            <w:r>
              <w:rPr>
                <w:rFonts w:ascii="Arial" w:eastAsia="Arial" w:hAnsi="Arial" w:cs="Arial"/>
                <w:b/>
                <w:sz w:val="23"/>
              </w:rPr>
              <w:t>B</w:t>
            </w:r>
          </w:p>
        </w:tc>
        <w:tc>
          <w:tcPr>
            <w:tcW w:w="2503" w:type="dxa"/>
            <w:gridSpan w:val="2"/>
            <w:tcBorders>
              <w:top w:val="single" w:sz="6" w:space="0" w:color="000000"/>
              <w:left w:val="single" w:sz="2" w:space="0" w:color="000000"/>
              <w:bottom w:val="single" w:sz="2" w:space="0" w:color="000000"/>
              <w:right w:val="single" w:sz="6" w:space="0" w:color="000000"/>
            </w:tcBorders>
          </w:tcPr>
          <w:p w14:paraId="355FCFF9" w14:textId="77777777" w:rsidR="00CE0478" w:rsidRDefault="001C1F49">
            <w:pPr>
              <w:spacing w:after="0" w:line="259" w:lineRule="auto"/>
              <w:ind w:left="20" w:right="0" w:firstLine="0"/>
              <w:jc w:val="left"/>
            </w:pPr>
            <w:r>
              <w:rPr>
                <w:rFonts w:ascii="Arial" w:eastAsia="Arial" w:hAnsi="Arial" w:cs="Arial"/>
                <w:b/>
                <w:sz w:val="19"/>
              </w:rPr>
              <w:t>Doplňkové náklady</w:t>
            </w:r>
          </w:p>
        </w:tc>
        <w:tc>
          <w:tcPr>
            <w:tcW w:w="550" w:type="dxa"/>
            <w:gridSpan w:val="2"/>
            <w:tcBorders>
              <w:top w:val="single" w:sz="6" w:space="0" w:color="000000"/>
              <w:left w:val="single" w:sz="6" w:space="0" w:color="000000"/>
              <w:bottom w:val="single" w:sz="2" w:space="0" w:color="000000"/>
              <w:right w:val="single" w:sz="2" w:space="0" w:color="000000"/>
            </w:tcBorders>
          </w:tcPr>
          <w:p w14:paraId="37BA622B" w14:textId="77777777" w:rsidR="00CE0478" w:rsidRDefault="001C1F49">
            <w:pPr>
              <w:spacing w:after="0" w:line="259" w:lineRule="auto"/>
              <w:ind w:left="19" w:right="0" w:firstLine="0"/>
              <w:jc w:val="left"/>
            </w:pPr>
            <w:r>
              <w:rPr>
                <w:rFonts w:ascii="Arial" w:eastAsia="Arial" w:hAnsi="Arial" w:cs="Arial"/>
                <w:b/>
                <w:sz w:val="23"/>
              </w:rPr>
              <w:t>C</w:t>
            </w:r>
          </w:p>
        </w:tc>
        <w:tc>
          <w:tcPr>
            <w:tcW w:w="3489" w:type="dxa"/>
            <w:gridSpan w:val="4"/>
            <w:tcBorders>
              <w:top w:val="single" w:sz="6" w:space="0" w:color="000000"/>
              <w:left w:val="single" w:sz="2" w:space="0" w:color="000000"/>
              <w:bottom w:val="single" w:sz="2" w:space="0" w:color="000000"/>
              <w:right w:val="single" w:sz="6" w:space="0" w:color="000000"/>
            </w:tcBorders>
          </w:tcPr>
          <w:p w14:paraId="0454D5E1" w14:textId="77777777" w:rsidR="00CE0478" w:rsidRDefault="001C1F49">
            <w:pPr>
              <w:spacing w:after="0" w:line="259" w:lineRule="auto"/>
              <w:ind w:left="19" w:right="0" w:firstLine="0"/>
              <w:jc w:val="left"/>
            </w:pPr>
            <w:r>
              <w:rPr>
                <w:rFonts w:ascii="Arial" w:eastAsia="Arial" w:hAnsi="Arial" w:cs="Arial"/>
                <w:b/>
                <w:sz w:val="19"/>
              </w:rPr>
              <w:t>Vedlejší rozpočtové náklady</w:t>
            </w:r>
          </w:p>
        </w:tc>
      </w:tr>
      <w:tr w:rsidR="00CE0478" w14:paraId="6784B040"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51B8CB43" w14:textId="77777777" w:rsidR="00CE0478" w:rsidRDefault="001C1F49">
            <w:pPr>
              <w:spacing w:after="0" w:line="259" w:lineRule="auto"/>
              <w:ind w:left="84" w:right="0" w:firstLine="0"/>
              <w:jc w:val="left"/>
            </w:pPr>
            <w:r>
              <w:rPr>
                <w:rFonts w:ascii="Arial" w:eastAsia="Arial" w:hAnsi="Arial" w:cs="Arial"/>
                <w:sz w:val="15"/>
              </w:rPr>
              <w:t>1</w:t>
            </w:r>
          </w:p>
        </w:tc>
        <w:tc>
          <w:tcPr>
            <w:tcW w:w="610" w:type="dxa"/>
            <w:gridSpan w:val="2"/>
            <w:tcBorders>
              <w:top w:val="single" w:sz="2" w:space="0" w:color="000000"/>
              <w:left w:val="single" w:sz="2" w:space="0" w:color="000000"/>
              <w:bottom w:val="single" w:sz="2" w:space="0" w:color="000000"/>
              <w:right w:val="single" w:sz="2" w:space="0" w:color="000000"/>
            </w:tcBorders>
          </w:tcPr>
          <w:p w14:paraId="395ABCBB"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69072148"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5194AEB5" w14:textId="77777777" w:rsidR="00CE0478" w:rsidRDefault="00CE0478">
            <w:pPr>
              <w:spacing w:after="160" w:line="259" w:lineRule="auto"/>
              <w:ind w:left="0" w:right="0" w:firstLine="0"/>
              <w:jc w:val="left"/>
            </w:pPr>
          </w:p>
        </w:tc>
        <w:tc>
          <w:tcPr>
            <w:tcW w:w="268" w:type="dxa"/>
            <w:tcBorders>
              <w:top w:val="single" w:sz="2" w:space="0" w:color="000000"/>
              <w:left w:val="single" w:sz="6" w:space="0" w:color="000000"/>
              <w:bottom w:val="single" w:sz="2" w:space="0" w:color="000000"/>
              <w:right w:val="single" w:sz="2" w:space="0" w:color="000000"/>
            </w:tcBorders>
            <w:vAlign w:val="center"/>
          </w:tcPr>
          <w:p w14:paraId="4FFF30A4" w14:textId="77777777" w:rsidR="00CE0478" w:rsidRDefault="001C1F49">
            <w:pPr>
              <w:spacing w:after="0" w:line="259" w:lineRule="auto"/>
              <w:ind w:left="50" w:right="0" w:firstLine="0"/>
            </w:pPr>
            <w:r>
              <w:rPr>
                <w:rFonts w:ascii="Arial" w:eastAsia="Arial" w:hAnsi="Arial" w:cs="Arial"/>
                <w:sz w:val="15"/>
              </w:rPr>
              <w:t>10</w:t>
            </w:r>
          </w:p>
        </w:tc>
        <w:tc>
          <w:tcPr>
            <w:tcW w:w="1296" w:type="dxa"/>
            <w:gridSpan w:val="2"/>
            <w:tcBorders>
              <w:top w:val="single" w:sz="2" w:space="0" w:color="000000"/>
              <w:left w:val="single" w:sz="2" w:space="0" w:color="000000"/>
              <w:bottom w:val="single" w:sz="2" w:space="0" w:color="000000"/>
              <w:right w:val="single" w:sz="2" w:space="0" w:color="000000"/>
            </w:tcBorders>
            <w:vAlign w:val="center"/>
          </w:tcPr>
          <w:p w14:paraId="0BF9EA15" w14:textId="77777777" w:rsidR="00CE0478" w:rsidRDefault="001C1F49">
            <w:pPr>
              <w:spacing w:after="0" w:line="259" w:lineRule="auto"/>
              <w:ind w:left="20" w:right="0" w:firstLine="0"/>
              <w:jc w:val="left"/>
            </w:pPr>
            <w:r>
              <w:rPr>
                <w:rFonts w:ascii="Arial" w:eastAsia="Arial" w:hAnsi="Arial" w:cs="Arial"/>
                <w:sz w:val="15"/>
              </w:rPr>
              <w:t>Práce přesčas</w:t>
            </w:r>
          </w:p>
        </w:tc>
        <w:tc>
          <w:tcPr>
            <w:tcW w:w="1489" w:type="dxa"/>
            <w:tcBorders>
              <w:top w:val="single" w:sz="2" w:space="0" w:color="000000"/>
              <w:left w:val="single" w:sz="2" w:space="0" w:color="000000"/>
              <w:bottom w:val="single" w:sz="2" w:space="0" w:color="000000"/>
              <w:right w:val="single" w:sz="6" w:space="0" w:color="000000"/>
            </w:tcBorders>
          </w:tcPr>
          <w:p w14:paraId="0D95EDB1" w14:textId="77777777" w:rsidR="00CE0478" w:rsidRDefault="001C1F49">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4BCC4C68" w14:textId="77777777" w:rsidR="00CE0478" w:rsidRDefault="001C1F49">
            <w:pPr>
              <w:spacing w:after="0" w:line="259" w:lineRule="auto"/>
              <w:ind w:left="43" w:right="0" w:firstLine="0"/>
            </w:pPr>
            <w:r>
              <w:rPr>
                <w:rFonts w:ascii="Arial" w:eastAsia="Arial" w:hAnsi="Arial" w:cs="Arial"/>
                <w:sz w:val="15"/>
              </w:rPr>
              <w:t>14</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779C18F4" w14:textId="77777777" w:rsidR="00CE0478" w:rsidRDefault="001C1F49">
            <w:pPr>
              <w:tabs>
                <w:tab w:val="right" w:pos="2338"/>
              </w:tabs>
              <w:spacing w:after="0" w:line="259" w:lineRule="auto"/>
              <w:ind w:left="0" w:right="0" w:firstLine="0"/>
              <w:jc w:val="left"/>
            </w:pPr>
            <w:r>
              <w:rPr>
                <w:rFonts w:ascii="Arial" w:eastAsia="Arial" w:hAnsi="Arial" w:cs="Arial"/>
                <w:sz w:val="15"/>
              </w:rPr>
              <w:t>Zařízení staveniště</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3A764D6A"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5D2736BC"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686A71CC" w14:textId="77777777" w:rsidR="00CE0478" w:rsidRDefault="001C1F49">
            <w:pPr>
              <w:spacing w:after="0" w:line="259" w:lineRule="auto"/>
              <w:ind w:left="84" w:right="0" w:firstLine="0"/>
              <w:jc w:val="left"/>
            </w:pPr>
            <w:r>
              <w:rPr>
                <w:rFonts w:ascii="Arial" w:eastAsia="Arial" w:hAnsi="Arial" w:cs="Arial"/>
                <w:sz w:val="15"/>
              </w:rPr>
              <w:t>2</w:t>
            </w:r>
          </w:p>
        </w:tc>
        <w:tc>
          <w:tcPr>
            <w:tcW w:w="610" w:type="dxa"/>
            <w:gridSpan w:val="2"/>
            <w:tcBorders>
              <w:top w:val="single" w:sz="2" w:space="0" w:color="000000"/>
              <w:left w:val="single" w:sz="2" w:space="0" w:color="000000"/>
              <w:bottom w:val="single" w:sz="2" w:space="0" w:color="000000"/>
              <w:right w:val="single" w:sz="2" w:space="0" w:color="000000"/>
            </w:tcBorders>
          </w:tcPr>
          <w:p w14:paraId="569C8430"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4D88008D"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7589F643" w14:textId="77777777" w:rsidR="00CE0478" w:rsidRDefault="00CE0478">
            <w:pPr>
              <w:spacing w:after="160" w:line="259" w:lineRule="auto"/>
              <w:ind w:left="0" w:right="0" w:firstLine="0"/>
              <w:jc w:val="left"/>
            </w:pPr>
          </w:p>
        </w:tc>
        <w:tc>
          <w:tcPr>
            <w:tcW w:w="268" w:type="dxa"/>
            <w:tcBorders>
              <w:top w:val="single" w:sz="2" w:space="0" w:color="000000"/>
              <w:left w:val="single" w:sz="6" w:space="0" w:color="000000"/>
              <w:bottom w:val="single" w:sz="2" w:space="0" w:color="000000"/>
              <w:right w:val="single" w:sz="2" w:space="0" w:color="000000"/>
            </w:tcBorders>
            <w:vAlign w:val="center"/>
          </w:tcPr>
          <w:p w14:paraId="48B96EC3" w14:textId="77777777" w:rsidR="00CE0478" w:rsidRDefault="001C1F49">
            <w:pPr>
              <w:spacing w:after="0" w:line="259" w:lineRule="auto"/>
              <w:ind w:left="50" w:right="0" w:firstLine="0"/>
            </w:pPr>
            <w:r>
              <w:rPr>
                <w:rFonts w:ascii="Arial" w:eastAsia="Arial" w:hAnsi="Arial" w:cs="Arial"/>
                <w:sz w:val="15"/>
              </w:rPr>
              <w:t>11</w:t>
            </w:r>
          </w:p>
        </w:tc>
        <w:tc>
          <w:tcPr>
            <w:tcW w:w="282" w:type="dxa"/>
            <w:tcBorders>
              <w:top w:val="single" w:sz="2" w:space="0" w:color="000000"/>
              <w:left w:val="single" w:sz="2" w:space="0" w:color="000000"/>
              <w:bottom w:val="single" w:sz="2" w:space="0" w:color="000000"/>
              <w:right w:val="single" w:sz="2" w:space="0" w:color="000000"/>
            </w:tcBorders>
            <w:vAlign w:val="center"/>
          </w:tcPr>
          <w:p w14:paraId="0CDB0396" w14:textId="77777777" w:rsidR="00CE0478" w:rsidRDefault="001C1F49">
            <w:pPr>
              <w:spacing w:after="0" w:line="259" w:lineRule="auto"/>
              <w:ind w:left="20" w:right="0" w:firstLine="0"/>
            </w:pPr>
            <w:r>
              <w:rPr>
                <w:rFonts w:ascii="Arial" w:eastAsia="Arial" w:hAnsi="Arial" w:cs="Arial"/>
                <w:sz w:val="15"/>
              </w:rPr>
              <w:t>Bez</w:t>
            </w:r>
          </w:p>
        </w:tc>
        <w:tc>
          <w:tcPr>
            <w:tcW w:w="1013" w:type="dxa"/>
            <w:tcBorders>
              <w:top w:val="single" w:sz="2" w:space="0" w:color="000000"/>
              <w:left w:val="single" w:sz="2" w:space="0" w:color="000000"/>
              <w:bottom w:val="single" w:sz="2" w:space="0" w:color="000000"/>
              <w:right w:val="single" w:sz="2" w:space="0" w:color="000000"/>
            </w:tcBorders>
            <w:vAlign w:val="center"/>
          </w:tcPr>
          <w:p w14:paraId="492555AD" w14:textId="77777777" w:rsidR="00CE0478" w:rsidRDefault="001C1F49">
            <w:pPr>
              <w:spacing w:after="0" w:line="259" w:lineRule="auto"/>
              <w:ind w:left="-3" w:right="0" w:firstLine="0"/>
              <w:jc w:val="left"/>
            </w:pPr>
            <w:r>
              <w:rPr>
                <w:rFonts w:ascii="Arial" w:eastAsia="Arial" w:hAnsi="Arial" w:cs="Arial"/>
                <w:sz w:val="15"/>
              </w:rPr>
              <w:t xml:space="preserve"> pevné podl.</w:t>
            </w:r>
          </w:p>
        </w:tc>
        <w:tc>
          <w:tcPr>
            <w:tcW w:w="1489" w:type="dxa"/>
            <w:tcBorders>
              <w:top w:val="single" w:sz="2" w:space="0" w:color="000000"/>
              <w:left w:val="single" w:sz="2" w:space="0" w:color="000000"/>
              <w:bottom w:val="single" w:sz="2" w:space="0" w:color="000000"/>
              <w:right w:val="single" w:sz="6" w:space="0" w:color="000000"/>
            </w:tcBorders>
          </w:tcPr>
          <w:p w14:paraId="3854B2ED" w14:textId="77777777" w:rsidR="00CE0478" w:rsidRDefault="001C1F49">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24610936" w14:textId="77777777" w:rsidR="00CE0478" w:rsidRDefault="001C1F49">
            <w:pPr>
              <w:spacing w:after="0" w:line="259" w:lineRule="auto"/>
              <w:ind w:left="43" w:right="0" w:firstLine="0"/>
            </w:pPr>
            <w:r>
              <w:rPr>
                <w:rFonts w:ascii="Arial" w:eastAsia="Arial" w:hAnsi="Arial" w:cs="Arial"/>
                <w:sz w:val="15"/>
              </w:rPr>
              <w:t>15</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39AB31A9" w14:textId="77777777" w:rsidR="00CE0478" w:rsidRDefault="001C1F49">
            <w:pPr>
              <w:tabs>
                <w:tab w:val="right" w:pos="2338"/>
              </w:tabs>
              <w:spacing w:after="0" w:line="259" w:lineRule="auto"/>
              <w:ind w:left="0" w:right="0" w:firstLine="0"/>
              <w:jc w:val="left"/>
            </w:pPr>
            <w:r>
              <w:rPr>
                <w:rFonts w:ascii="Arial" w:eastAsia="Arial" w:hAnsi="Arial" w:cs="Arial"/>
                <w:sz w:val="15"/>
              </w:rPr>
              <w:t>Projektové práce (DSPS)</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779D0073"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300DB96D"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446BA6FC" w14:textId="77777777" w:rsidR="00CE0478" w:rsidRDefault="001C1F49">
            <w:pPr>
              <w:spacing w:after="0" w:line="259" w:lineRule="auto"/>
              <w:ind w:left="84" w:right="0" w:firstLine="0"/>
              <w:jc w:val="left"/>
            </w:pPr>
            <w:r>
              <w:rPr>
                <w:rFonts w:ascii="Arial" w:eastAsia="Arial" w:hAnsi="Arial" w:cs="Arial"/>
                <w:sz w:val="15"/>
              </w:rPr>
              <w:t>3</w:t>
            </w:r>
          </w:p>
        </w:tc>
        <w:tc>
          <w:tcPr>
            <w:tcW w:w="610" w:type="dxa"/>
            <w:gridSpan w:val="2"/>
            <w:tcBorders>
              <w:top w:val="single" w:sz="2" w:space="0" w:color="000000"/>
              <w:left w:val="single" w:sz="2" w:space="0" w:color="000000"/>
              <w:bottom w:val="single" w:sz="2" w:space="0" w:color="000000"/>
              <w:right w:val="single" w:sz="2" w:space="0" w:color="000000"/>
            </w:tcBorders>
          </w:tcPr>
          <w:p w14:paraId="70F1DF78"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0A16FB34"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2EAFB011" w14:textId="77777777" w:rsidR="00CE0478" w:rsidRDefault="00CE0478">
            <w:pPr>
              <w:spacing w:after="160" w:line="259" w:lineRule="auto"/>
              <w:ind w:left="0" w:right="0" w:firstLine="0"/>
              <w:jc w:val="left"/>
            </w:pPr>
          </w:p>
        </w:tc>
        <w:tc>
          <w:tcPr>
            <w:tcW w:w="268" w:type="dxa"/>
            <w:tcBorders>
              <w:top w:val="single" w:sz="2" w:space="0" w:color="000000"/>
              <w:left w:val="single" w:sz="6" w:space="0" w:color="000000"/>
              <w:bottom w:val="single" w:sz="2" w:space="0" w:color="000000"/>
              <w:right w:val="single" w:sz="2" w:space="0" w:color="000000"/>
            </w:tcBorders>
            <w:vAlign w:val="center"/>
          </w:tcPr>
          <w:p w14:paraId="25023C2B" w14:textId="77777777" w:rsidR="00CE0478" w:rsidRDefault="001C1F49">
            <w:pPr>
              <w:spacing w:after="0" w:line="259" w:lineRule="auto"/>
              <w:ind w:left="50" w:right="0" w:firstLine="0"/>
            </w:pPr>
            <w:r>
              <w:rPr>
                <w:rFonts w:ascii="Arial" w:eastAsia="Arial" w:hAnsi="Arial" w:cs="Arial"/>
                <w:sz w:val="15"/>
              </w:rPr>
              <w:t>12</w:t>
            </w:r>
          </w:p>
        </w:tc>
        <w:tc>
          <w:tcPr>
            <w:tcW w:w="1296" w:type="dxa"/>
            <w:gridSpan w:val="2"/>
            <w:tcBorders>
              <w:top w:val="single" w:sz="2" w:space="0" w:color="000000"/>
              <w:left w:val="single" w:sz="2" w:space="0" w:color="000000"/>
              <w:bottom w:val="single" w:sz="2" w:space="0" w:color="000000"/>
              <w:right w:val="single" w:sz="2" w:space="0" w:color="000000"/>
            </w:tcBorders>
            <w:vAlign w:val="center"/>
          </w:tcPr>
          <w:p w14:paraId="61CAF5BE" w14:textId="77777777" w:rsidR="00CE0478" w:rsidRDefault="001C1F49">
            <w:pPr>
              <w:spacing w:after="0" w:line="259" w:lineRule="auto"/>
              <w:ind w:left="20" w:right="0" w:firstLine="0"/>
              <w:jc w:val="left"/>
            </w:pPr>
            <w:r>
              <w:rPr>
                <w:rFonts w:ascii="Arial" w:eastAsia="Arial" w:hAnsi="Arial" w:cs="Arial"/>
                <w:sz w:val="15"/>
              </w:rPr>
              <w:t>Kulturní památka</w:t>
            </w:r>
          </w:p>
        </w:tc>
        <w:tc>
          <w:tcPr>
            <w:tcW w:w="1489" w:type="dxa"/>
            <w:tcBorders>
              <w:top w:val="single" w:sz="2" w:space="0" w:color="000000"/>
              <w:left w:val="single" w:sz="2" w:space="0" w:color="000000"/>
              <w:bottom w:val="single" w:sz="2" w:space="0" w:color="000000"/>
              <w:right w:val="single" w:sz="6" w:space="0" w:color="000000"/>
            </w:tcBorders>
          </w:tcPr>
          <w:p w14:paraId="424255BC" w14:textId="77777777" w:rsidR="00CE0478" w:rsidRDefault="001C1F49">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05DFF3BA" w14:textId="77777777" w:rsidR="00CE0478" w:rsidRDefault="001C1F49">
            <w:pPr>
              <w:spacing w:after="0" w:line="259" w:lineRule="auto"/>
              <w:ind w:left="43" w:right="0" w:firstLine="0"/>
            </w:pPr>
            <w:r>
              <w:rPr>
                <w:rFonts w:ascii="Arial" w:eastAsia="Arial" w:hAnsi="Arial" w:cs="Arial"/>
                <w:sz w:val="15"/>
              </w:rPr>
              <w:t>16</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7B95E5A8" w14:textId="77777777" w:rsidR="00CE0478" w:rsidRDefault="001C1F49">
            <w:pPr>
              <w:tabs>
                <w:tab w:val="right" w:pos="2338"/>
              </w:tabs>
              <w:spacing w:after="0" w:line="259" w:lineRule="auto"/>
              <w:ind w:left="0" w:right="0" w:firstLine="0"/>
              <w:jc w:val="left"/>
            </w:pPr>
            <w:r>
              <w:rPr>
                <w:rFonts w:ascii="Arial" w:eastAsia="Arial" w:hAnsi="Arial" w:cs="Arial"/>
                <w:sz w:val="15"/>
              </w:rPr>
              <w:t>Územní vlivy</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40985BFC"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066FE452"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198F4D23" w14:textId="77777777" w:rsidR="00CE0478" w:rsidRDefault="001C1F49">
            <w:pPr>
              <w:spacing w:after="0" w:line="259" w:lineRule="auto"/>
              <w:ind w:left="84" w:right="0" w:firstLine="0"/>
              <w:jc w:val="left"/>
            </w:pPr>
            <w:r>
              <w:rPr>
                <w:rFonts w:ascii="Arial" w:eastAsia="Arial" w:hAnsi="Arial" w:cs="Arial"/>
                <w:sz w:val="15"/>
              </w:rPr>
              <w:t>4</w:t>
            </w:r>
          </w:p>
        </w:tc>
        <w:tc>
          <w:tcPr>
            <w:tcW w:w="610" w:type="dxa"/>
            <w:gridSpan w:val="2"/>
            <w:tcBorders>
              <w:top w:val="single" w:sz="2" w:space="0" w:color="000000"/>
              <w:left w:val="single" w:sz="2" w:space="0" w:color="000000"/>
              <w:bottom w:val="single" w:sz="2" w:space="0" w:color="000000"/>
              <w:right w:val="single" w:sz="2" w:space="0" w:color="000000"/>
            </w:tcBorders>
          </w:tcPr>
          <w:p w14:paraId="298EF695"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6C9674D0"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630C42BA" w14:textId="77777777" w:rsidR="00CE0478" w:rsidRDefault="00CE0478">
            <w:pPr>
              <w:spacing w:after="160" w:line="259" w:lineRule="auto"/>
              <w:ind w:left="0" w:right="0" w:firstLine="0"/>
              <w:jc w:val="left"/>
            </w:pPr>
          </w:p>
        </w:tc>
        <w:tc>
          <w:tcPr>
            <w:tcW w:w="268" w:type="dxa"/>
            <w:tcBorders>
              <w:top w:val="single" w:sz="2" w:space="0" w:color="000000"/>
              <w:left w:val="single" w:sz="6" w:space="0" w:color="000000"/>
              <w:bottom w:val="single" w:sz="2" w:space="0" w:color="000000"/>
              <w:right w:val="single" w:sz="2" w:space="0" w:color="000000"/>
            </w:tcBorders>
          </w:tcPr>
          <w:p w14:paraId="6868BA73" w14:textId="77777777" w:rsidR="00CE0478" w:rsidRDefault="00CE0478">
            <w:pPr>
              <w:spacing w:after="160" w:line="259" w:lineRule="auto"/>
              <w:ind w:left="0" w:right="0" w:firstLine="0"/>
              <w:jc w:val="left"/>
            </w:pPr>
          </w:p>
        </w:tc>
        <w:tc>
          <w:tcPr>
            <w:tcW w:w="1296" w:type="dxa"/>
            <w:gridSpan w:val="2"/>
            <w:tcBorders>
              <w:top w:val="single" w:sz="2" w:space="0" w:color="000000"/>
              <w:left w:val="single" w:sz="2" w:space="0" w:color="000000"/>
              <w:bottom w:val="single" w:sz="2" w:space="0" w:color="000000"/>
              <w:right w:val="single" w:sz="2" w:space="0" w:color="000000"/>
            </w:tcBorders>
          </w:tcPr>
          <w:p w14:paraId="14C5C8AA" w14:textId="77777777" w:rsidR="00CE0478" w:rsidRDefault="00CE0478">
            <w:pPr>
              <w:spacing w:after="160" w:line="259" w:lineRule="auto"/>
              <w:ind w:left="0" w:righ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02AFD10B"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2DF337B6" w14:textId="77777777" w:rsidR="00CE0478" w:rsidRDefault="001C1F49">
            <w:pPr>
              <w:spacing w:after="0" w:line="259" w:lineRule="auto"/>
              <w:ind w:left="43" w:right="0" w:firstLine="0"/>
            </w:pPr>
            <w:r>
              <w:rPr>
                <w:rFonts w:ascii="Arial" w:eastAsia="Arial" w:hAnsi="Arial" w:cs="Arial"/>
                <w:sz w:val="15"/>
              </w:rPr>
              <w:t>17</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66AD1B1B" w14:textId="77777777" w:rsidR="00CE0478" w:rsidRDefault="001C1F49">
            <w:pPr>
              <w:tabs>
                <w:tab w:val="right" w:pos="2338"/>
              </w:tabs>
              <w:spacing w:after="0" w:line="259" w:lineRule="auto"/>
              <w:ind w:left="0" w:right="0" w:firstLine="0"/>
              <w:jc w:val="left"/>
            </w:pPr>
            <w:r>
              <w:rPr>
                <w:rFonts w:ascii="Arial" w:eastAsia="Arial" w:hAnsi="Arial" w:cs="Arial"/>
                <w:sz w:val="15"/>
              </w:rPr>
              <w:t>Provozní vlivy</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19F5D16C"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27F69B55" w14:textId="77777777">
        <w:trPr>
          <w:trHeight w:val="381"/>
        </w:trPr>
        <w:tc>
          <w:tcPr>
            <w:tcW w:w="253" w:type="dxa"/>
            <w:tcBorders>
              <w:top w:val="single" w:sz="2" w:space="0" w:color="000000"/>
              <w:left w:val="single" w:sz="6" w:space="0" w:color="000000"/>
              <w:bottom w:val="single" w:sz="2" w:space="0" w:color="000000"/>
              <w:right w:val="single" w:sz="2" w:space="0" w:color="000000"/>
            </w:tcBorders>
            <w:vAlign w:val="center"/>
          </w:tcPr>
          <w:p w14:paraId="0D96C73A" w14:textId="77777777" w:rsidR="00CE0478" w:rsidRDefault="001C1F49">
            <w:pPr>
              <w:spacing w:after="0" w:line="259" w:lineRule="auto"/>
              <w:ind w:left="84" w:right="0" w:firstLine="0"/>
              <w:jc w:val="left"/>
            </w:pPr>
            <w:r>
              <w:rPr>
                <w:rFonts w:ascii="Arial" w:eastAsia="Arial" w:hAnsi="Arial" w:cs="Arial"/>
                <w:sz w:val="15"/>
              </w:rPr>
              <w:t>5</w:t>
            </w:r>
          </w:p>
        </w:tc>
        <w:tc>
          <w:tcPr>
            <w:tcW w:w="610" w:type="dxa"/>
            <w:gridSpan w:val="2"/>
            <w:tcBorders>
              <w:top w:val="single" w:sz="2" w:space="0" w:color="000000"/>
              <w:left w:val="single" w:sz="2" w:space="0" w:color="000000"/>
              <w:bottom w:val="single" w:sz="2" w:space="0" w:color="000000"/>
              <w:right w:val="single" w:sz="2" w:space="0" w:color="000000"/>
            </w:tcBorders>
            <w:vAlign w:val="center"/>
          </w:tcPr>
          <w:p w14:paraId="6C65C0B4" w14:textId="77777777" w:rsidR="00CE0478" w:rsidRDefault="001C1F49">
            <w:pPr>
              <w:spacing w:after="0" w:line="259" w:lineRule="auto"/>
              <w:ind w:left="20" w:right="0" w:firstLine="0"/>
              <w:jc w:val="left"/>
            </w:pPr>
            <w:r>
              <w:rPr>
                <w:rFonts w:ascii="Arial" w:eastAsia="Arial" w:hAnsi="Arial" w:cs="Arial"/>
                <w:b/>
                <w:sz w:val="15"/>
              </w:rPr>
              <w:t>'POM'</w:t>
            </w:r>
          </w:p>
        </w:tc>
        <w:tc>
          <w:tcPr>
            <w:tcW w:w="715" w:type="dxa"/>
            <w:tcBorders>
              <w:top w:val="single" w:sz="2" w:space="0" w:color="000000"/>
              <w:left w:val="single" w:sz="2" w:space="0" w:color="000000"/>
              <w:bottom w:val="single" w:sz="2" w:space="0" w:color="000000"/>
              <w:right w:val="single" w:sz="2" w:space="0" w:color="000000"/>
            </w:tcBorders>
          </w:tcPr>
          <w:p w14:paraId="169EA1EB"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5EB676D5" w14:textId="77777777" w:rsidR="00CE0478" w:rsidRDefault="001C1F49">
            <w:pPr>
              <w:spacing w:after="0" w:line="259" w:lineRule="auto"/>
              <w:ind w:left="0" w:right="77" w:firstLine="0"/>
              <w:jc w:val="right"/>
            </w:pPr>
            <w:r>
              <w:rPr>
                <w:rFonts w:ascii="Arial" w:eastAsia="Arial" w:hAnsi="Arial" w:cs="Arial"/>
                <w:sz w:val="19"/>
              </w:rPr>
              <w:t>140,466.00</w:t>
            </w:r>
          </w:p>
        </w:tc>
        <w:tc>
          <w:tcPr>
            <w:tcW w:w="1563" w:type="dxa"/>
            <w:gridSpan w:val="3"/>
            <w:tcBorders>
              <w:top w:val="single" w:sz="2" w:space="0" w:color="000000"/>
              <w:left w:val="single" w:sz="6" w:space="0" w:color="000000"/>
              <w:bottom w:val="single" w:sz="2" w:space="0" w:color="000000"/>
              <w:right w:val="single" w:sz="2" w:space="0" w:color="000000"/>
            </w:tcBorders>
          </w:tcPr>
          <w:p w14:paraId="18F9A7A4" w14:textId="77777777" w:rsidR="00CE0478" w:rsidRDefault="00CE0478">
            <w:pPr>
              <w:spacing w:after="160" w:line="259" w:lineRule="auto"/>
              <w:ind w:left="0" w:righ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3CA10563"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08587365" w14:textId="77777777" w:rsidR="00CE0478" w:rsidRDefault="001C1F49">
            <w:pPr>
              <w:spacing w:after="0" w:line="259" w:lineRule="auto"/>
              <w:ind w:left="43" w:right="0" w:firstLine="0"/>
            </w:pPr>
            <w:r>
              <w:rPr>
                <w:rFonts w:ascii="Arial" w:eastAsia="Arial" w:hAnsi="Arial" w:cs="Arial"/>
                <w:sz w:val="15"/>
              </w:rPr>
              <w:t>18</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444FA7A8" w14:textId="77777777" w:rsidR="00CE0478" w:rsidRDefault="001C1F49">
            <w:pPr>
              <w:tabs>
                <w:tab w:val="right" w:pos="2338"/>
              </w:tabs>
              <w:spacing w:after="0" w:line="259" w:lineRule="auto"/>
              <w:ind w:left="0" w:right="0" w:firstLine="0"/>
              <w:jc w:val="left"/>
            </w:pPr>
            <w:r>
              <w:rPr>
                <w:rFonts w:ascii="Arial" w:eastAsia="Arial" w:hAnsi="Arial" w:cs="Arial"/>
                <w:sz w:val="15"/>
              </w:rPr>
              <w:t>Ostatní</w:t>
            </w:r>
            <w:r>
              <w:rPr>
                <w:rFonts w:ascii="Arial" w:eastAsia="Arial" w:hAnsi="Arial" w:cs="Arial"/>
                <w:sz w:val="15"/>
              </w:rPr>
              <w:tab/>
            </w:r>
            <w:r>
              <w:rPr>
                <w:rFonts w:ascii="Arial" w:eastAsia="Arial" w:hAnsi="Arial" w:cs="Arial"/>
                <w:color w:val="FFFFFF"/>
                <w:sz w:val="15"/>
              </w:rPr>
              <w:t>0 %</w:t>
            </w:r>
          </w:p>
        </w:tc>
        <w:tc>
          <w:tcPr>
            <w:tcW w:w="1449" w:type="dxa"/>
            <w:tcBorders>
              <w:top w:val="single" w:sz="2" w:space="0" w:color="000000"/>
              <w:left w:val="single" w:sz="2" w:space="0" w:color="000000"/>
              <w:bottom w:val="single" w:sz="2" w:space="0" w:color="000000"/>
              <w:right w:val="single" w:sz="6" w:space="0" w:color="000000"/>
            </w:tcBorders>
          </w:tcPr>
          <w:p w14:paraId="3EDFBA30"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000527CD"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3AB1C1D4" w14:textId="77777777" w:rsidR="00CE0478" w:rsidRDefault="001C1F49">
            <w:pPr>
              <w:spacing w:after="0" w:line="259" w:lineRule="auto"/>
              <w:ind w:left="84" w:right="0" w:firstLine="0"/>
              <w:jc w:val="left"/>
            </w:pPr>
            <w:r>
              <w:rPr>
                <w:rFonts w:ascii="Arial" w:eastAsia="Arial" w:hAnsi="Arial" w:cs="Arial"/>
                <w:sz w:val="15"/>
              </w:rPr>
              <w:t>6</w:t>
            </w:r>
          </w:p>
        </w:tc>
        <w:tc>
          <w:tcPr>
            <w:tcW w:w="610" w:type="dxa"/>
            <w:gridSpan w:val="2"/>
            <w:tcBorders>
              <w:top w:val="single" w:sz="2" w:space="0" w:color="000000"/>
              <w:left w:val="single" w:sz="2" w:space="0" w:color="000000"/>
              <w:bottom w:val="single" w:sz="2" w:space="0" w:color="000000"/>
              <w:right w:val="single" w:sz="2" w:space="0" w:color="000000"/>
            </w:tcBorders>
          </w:tcPr>
          <w:p w14:paraId="5065B376"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68A2A0B6"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41FC6712" w14:textId="77777777" w:rsidR="00CE0478" w:rsidRDefault="00CE0478">
            <w:pPr>
              <w:spacing w:after="160" w:line="259" w:lineRule="auto"/>
              <w:ind w:left="0" w:right="0" w:firstLine="0"/>
              <w:jc w:val="left"/>
            </w:pPr>
          </w:p>
        </w:tc>
        <w:tc>
          <w:tcPr>
            <w:tcW w:w="1563" w:type="dxa"/>
            <w:gridSpan w:val="3"/>
            <w:tcBorders>
              <w:top w:val="single" w:sz="2" w:space="0" w:color="000000"/>
              <w:left w:val="single" w:sz="6" w:space="0" w:color="000000"/>
              <w:bottom w:val="single" w:sz="2" w:space="0" w:color="000000"/>
              <w:right w:val="single" w:sz="2" w:space="0" w:color="000000"/>
            </w:tcBorders>
          </w:tcPr>
          <w:p w14:paraId="0B0AE82C" w14:textId="77777777" w:rsidR="00CE0478" w:rsidRDefault="00CE0478">
            <w:pPr>
              <w:spacing w:after="160" w:line="259" w:lineRule="auto"/>
              <w:ind w:left="0" w:righ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3C79902A"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1E9C6D3B" w14:textId="77777777" w:rsidR="00CE0478" w:rsidRDefault="001C1F49">
            <w:pPr>
              <w:spacing w:after="0" w:line="259" w:lineRule="auto"/>
              <w:ind w:left="43" w:right="0" w:firstLine="0"/>
            </w:pPr>
            <w:r>
              <w:rPr>
                <w:rFonts w:ascii="Arial" w:eastAsia="Arial" w:hAnsi="Arial" w:cs="Arial"/>
                <w:sz w:val="15"/>
              </w:rPr>
              <w:t>19</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72173F55" w14:textId="77777777" w:rsidR="00CE0478" w:rsidRDefault="001C1F49">
            <w:pPr>
              <w:spacing w:after="0" w:line="259" w:lineRule="auto"/>
              <w:ind w:left="19" w:right="0" w:firstLine="0"/>
              <w:jc w:val="left"/>
            </w:pPr>
            <w:r>
              <w:rPr>
                <w:rFonts w:ascii="Arial" w:eastAsia="Arial" w:hAnsi="Arial" w:cs="Arial"/>
                <w:sz w:val="15"/>
              </w:rPr>
              <w:t>VRN z rozpočtu</w:t>
            </w:r>
          </w:p>
        </w:tc>
        <w:tc>
          <w:tcPr>
            <w:tcW w:w="1449" w:type="dxa"/>
            <w:tcBorders>
              <w:top w:val="single" w:sz="2" w:space="0" w:color="000000"/>
              <w:left w:val="single" w:sz="2" w:space="0" w:color="000000"/>
              <w:bottom w:val="single" w:sz="2" w:space="0" w:color="000000"/>
              <w:right w:val="single" w:sz="6" w:space="0" w:color="000000"/>
            </w:tcBorders>
          </w:tcPr>
          <w:p w14:paraId="00E583FD"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0D36D958" w14:textId="77777777">
        <w:trPr>
          <w:trHeight w:val="381"/>
        </w:trPr>
        <w:tc>
          <w:tcPr>
            <w:tcW w:w="253" w:type="dxa"/>
            <w:tcBorders>
              <w:top w:val="single" w:sz="2" w:space="0" w:color="000000"/>
              <w:left w:val="single" w:sz="6" w:space="0" w:color="000000"/>
              <w:bottom w:val="single" w:sz="2" w:space="0" w:color="000000"/>
              <w:right w:val="single" w:sz="2" w:space="0" w:color="000000"/>
            </w:tcBorders>
            <w:vAlign w:val="center"/>
          </w:tcPr>
          <w:p w14:paraId="60D4A15D" w14:textId="77777777" w:rsidR="00CE0478" w:rsidRDefault="001C1F49">
            <w:pPr>
              <w:spacing w:after="0" w:line="259" w:lineRule="auto"/>
              <w:ind w:left="84" w:right="0" w:firstLine="0"/>
              <w:jc w:val="left"/>
            </w:pPr>
            <w:r>
              <w:rPr>
                <w:rFonts w:ascii="Arial" w:eastAsia="Arial" w:hAnsi="Arial" w:cs="Arial"/>
                <w:sz w:val="15"/>
              </w:rPr>
              <w:t>7</w:t>
            </w:r>
          </w:p>
        </w:tc>
        <w:tc>
          <w:tcPr>
            <w:tcW w:w="610" w:type="dxa"/>
            <w:gridSpan w:val="2"/>
            <w:tcBorders>
              <w:top w:val="single" w:sz="2" w:space="0" w:color="000000"/>
              <w:left w:val="single" w:sz="2" w:space="0" w:color="000000"/>
              <w:bottom w:val="single" w:sz="2" w:space="0" w:color="000000"/>
              <w:right w:val="single" w:sz="2" w:space="0" w:color="000000"/>
            </w:tcBorders>
          </w:tcPr>
          <w:p w14:paraId="583F5379"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10721EFA"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051B2461" w14:textId="77777777" w:rsidR="00CE0478" w:rsidRDefault="00CE0478">
            <w:pPr>
              <w:spacing w:after="160" w:line="259" w:lineRule="auto"/>
              <w:ind w:left="0" w:right="0" w:firstLine="0"/>
              <w:jc w:val="left"/>
            </w:pPr>
          </w:p>
        </w:tc>
        <w:tc>
          <w:tcPr>
            <w:tcW w:w="1563" w:type="dxa"/>
            <w:gridSpan w:val="3"/>
            <w:tcBorders>
              <w:top w:val="single" w:sz="2" w:space="0" w:color="000000"/>
              <w:left w:val="single" w:sz="6" w:space="0" w:color="000000"/>
              <w:bottom w:val="single" w:sz="2" w:space="0" w:color="000000"/>
              <w:right w:val="single" w:sz="2" w:space="0" w:color="000000"/>
            </w:tcBorders>
          </w:tcPr>
          <w:p w14:paraId="7D4F629E" w14:textId="77777777" w:rsidR="00CE0478" w:rsidRDefault="00CE0478">
            <w:pPr>
              <w:spacing w:after="160" w:line="259" w:lineRule="auto"/>
              <w:ind w:left="0" w:righ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69874F3E"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tcPr>
          <w:p w14:paraId="06F7E381" w14:textId="77777777" w:rsidR="00CE0478" w:rsidRDefault="00CE0478">
            <w:pPr>
              <w:spacing w:after="160" w:line="259" w:lineRule="auto"/>
              <w:ind w:left="0" w:right="0" w:firstLine="0"/>
              <w:jc w:val="left"/>
            </w:pPr>
          </w:p>
        </w:tc>
        <w:tc>
          <w:tcPr>
            <w:tcW w:w="2338" w:type="dxa"/>
            <w:gridSpan w:val="4"/>
            <w:tcBorders>
              <w:top w:val="single" w:sz="2" w:space="0" w:color="000000"/>
              <w:left w:val="single" w:sz="2" w:space="0" w:color="000000"/>
              <w:bottom w:val="single" w:sz="2" w:space="0" w:color="000000"/>
              <w:right w:val="single" w:sz="2" w:space="0" w:color="000000"/>
            </w:tcBorders>
          </w:tcPr>
          <w:p w14:paraId="6EDF8781" w14:textId="77777777" w:rsidR="00CE0478" w:rsidRDefault="00CE0478">
            <w:pPr>
              <w:spacing w:after="160" w:line="259" w:lineRule="auto"/>
              <w:ind w:left="0" w:right="0" w:firstLine="0"/>
              <w:jc w:val="left"/>
            </w:pPr>
          </w:p>
        </w:tc>
        <w:tc>
          <w:tcPr>
            <w:tcW w:w="1449" w:type="dxa"/>
            <w:tcBorders>
              <w:top w:val="single" w:sz="2" w:space="0" w:color="000000"/>
              <w:left w:val="single" w:sz="2" w:space="0" w:color="000000"/>
              <w:bottom w:val="single" w:sz="2" w:space="0" w:color="000000"/>
              <w:right w:val="single" w:sz="6" w:space="0" w:color="000000"/>
            </w:tcBorders>
          </w:tcPr>
          <w:p w14:paraId="105E502F" w14:textId="77777777" w:rsidR="00CE0478" w:rsidRDefault="00CE0478">
            <w:pPr>
              <w:spacing w:after="160" w:line="259" w:lineRule="auto"/>
              <w:ind w:left="0" w:right="0" w:firstLine="0"/>
              <w:jc w:val="left"/>
            </w:pPr>
          </w:p>
        </w:tc>
      </w:tr>
      <w:tr w:rsidR="00CE0478" w14:paraId="3E51D88B"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0C3CB646" w14:textId="77777777" w:rsidR="00CE0478" w:rsidRDefault="001C1F49">
            <w:pPr>
              <w:spacing w:after="0" w:line="259" w:lineRule="auto"/>
              <w:ind w:left="84" w:right="0" w:firstLine="0"/>
              <w:jc w:val="left"/>
            </w:pPr>
            <w:r>
              <w:rPr>
                <w:rFonts w:ascii="Arial" w:eastAsia="Arial" w:hAnsi="Arial" w:cs="Arial"/>
                <w:sz w:val="15"/>
              </w:rPr>
              <w:t>8</w:t>
            </w:r>
          </w:p>
        </w:tc>
        <w:tc>
          <w:tcPr>
            <w:tcW w:w="610" w:type="dxa"/>
            <w:gridSpan w:val="2"/>
            <w:tcBorders>
              <w:top w:val="single" w:sz="2" w:space="0" w:color="000000"/>
              <w:left w:val="single" w:sz="2" w:space="0" w:color="000000"/>
              <w:bottom w:val="single" w:sz="2" w:space="0" w:color="000000"/>
              <w:right w:val="single" w:sz="2" w:space="0" w:color="000000"/>
            </w:tcBorders>
          </w:tcPr>
          <w:p w14:paraId="102962D7" w14:textId="77777777" w:rsidR="00CE0478" w:rsidRDefault="00CE0478">
            <w:pPr>
              <w:spacing w:after="160" w:line="259" w:lineRule="auto"/>
              <w:ind w:left="0" w:righ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1EC1898E" w14:textId="77777777" w:rsidR="00CE0478" w:rsidRDefault="00CE0478">
            <w:pPr>
              <w:spacing w:after="160" w:line="259" w:lineRule="auto"/>
              <w:ind w:left="0" w:right="0" w:firstLine="0"/>
              <w:jc w:val="left"/>
            </w:pPr>
          </w:p>
        </w:tc>
        <w:tc>
          <w:tcPr>
            <w:tcW w:w="1475" w:type="dxa"/>
            <w:tcBorders>
              <w:top w:val="single" w:sz="2" w:space="0" w:color="000000"/>
              <w:left w:val="single" w:sz="2" w:space="0" w:color="000000"/>
              <w:bottom w:val="single" w:sz="6" w:space="0" w:color="000000"/>
              <w:right w:val="single" w:sz="6" w:space="0" w:color="000000"/>
            </w:tcBorders>
          </w:tcPr>
          <w:p w14:paraId="01C6CFF3" w14:textId="77777777" w:rsidR="00CE0478" w:rsidRDefault="00CE0478">
            <w:pPr>
              <w:spacing w:after="160" w:line="259" w:lineRule="auto"/>
              <w:ind w:left="0" w:right="0" w:firstLine="0"/>
              <w:jc w:val="left"/>
            </w:pPr>
          </w:p>
        </w:tc>
        <w:tc>
          <w:tcPr>
            <w:tcW w:w="1563" w:type="dxa"/>
            <w:gridSpan w:val="3"/>
            <w:tcBorders>
              <w:top w:val="single" w:sz="2" w:space="0" w:color="000000"/>
              <w:left w:val="single" w:sz="6" w:space="0" w:color="000000"/>
              <w:bottom w:val="single" w:sz="2" w:space="0" w:color="000000"/>
              <w:right w:val="single" w:sz="2" w:space="0" w:color="000000"/>
            </w:tcBorders>
          </w:tcPr>
          <w:p w14:paraId="43245C11" w14:textId="77777777" w:rsidR="00CE0478" w:rsidRDefault="00CE0478">
            <w:pPr>
              <w:spacing w:after="160" w:line="259" w:lineRule="auto"/>
              <w:ind w:left="0" w:right="0" w:firstLine="0"/>
              <w:jc w:val="left"/>
            </w:pPr>
          </w:p>
        </w:tc>
        <w:tc>
          <w:tcPr>
            <w:tcW w:w="1489" w:type="dxa"/>
            <w:tcBorders>
              <w:top w:val="single" w:sz="2" w:space="0" w:color="000000"/>
              <w:left w:val="single" w:sz="2" w:space="0" w:color="000000"/>
              <w:bottom w:val="single" w:sz="6" w:space="0" w:color="000000"/>
              <w:right w:val="single" w:sz="6" w:space="0" w:color="000000"/>
            </w:tcBorders>
          </w:tcPr>
          <w:p w14:paraId="64ECDA42"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tcPr>
          <w:p w14:paraId="6D7DFDE6" w14:textId="77777777" w:rsidR="00CE0478" w:rsidRDefault="00CE0478">
            <w:pPr>
              <w:spacing w:after="160" w:line="259" w:lineRule="auto"/>
              <w:ind w:left="0" w:right="0" w:firstLine="0"/>
              <w:jc w:val="left"/>
            </w:pPr>
          </w:p>
        </w:tc>
        <w:tc>
          <w:tcPr>
            <w:tcW w:w="2338" w:type="dxa"/>
            <w:gridSpan w:val="4"/>
            <w:tcBorders>
              <w:top w:val="single" w:sz="2" w:space="0" w:color="000000"/>
              <w:left w:val="single" w:sz="2" w:space="0" w:color="000000"/>
              <w:bottom w:val="single" w:sz="2" w:space="0" w:color="000000"/>
              <w:right w:val="single" w:sz="2" w:space="0" w:color="000000"/>
            </w:tcBorders>
          </w:tcPr>
          <w:p w14:paraId="15825E4A" w14:textId="77777777" w:rsidR="00CE0478" w:rsidRDefault="00CE0478">
            <w:pPr>
              <w:spacing w:after="160" w:line="259" w:lineRule="auto"/>
              <w:ind w:left="0" w:right="0" w:firstLine="0"/>
              <w:jc w:val="left"/>
            </w:pPr>
          </w:p>
        </w:tc>
        <w:tc>
          <w:tcPr>
            <w:tcW w:w="1449" w:type="dxa"/>
            <w:tcBorders>
              <w:top w:val="single" w:sz="2" w:space="0" w:color="000000"/>
              <w:left w:val="single" w:sz="2" w:space="0" w:color="000000"/>
              <w:bottom w:val="single" w:sz="6" w:space="0" w:color="000000"/>
              <w:right w:val="single" w:sz="6" w:space="0" w:color="000000"/>
            </w:tcBorders>
          </w:tcPr>
          <w:p w14:paraId="4567E891" w14:textId="77777777" w:rsidR="00CE0478" w:rsidRDefault="00CE0478">
            <w:pPr>
              <w:spacing w:after="160" w:line="259" w:lineRule="auto"/>
              <w:ind w:left="0" w:right="0" w:firstLine="0"/>
              <w:jc w:val="left"/>
            </w:pPr>
          </w:p>
        </w:tc>
      </w:tr>
      <w:tr w:rsidR="00CE0478" w14:paraId="485B5BCE"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64ED2C7A" w14:textId="77777777" w:rsidR="00CE0478" w:rsidRDefault="001C1F49">
            <w:pPr>
              <w:spacing w:after="0" w:line="259" w:lineRule="auto"/>
              <w:ind w:left="84" w:right="0" w:firstLine="0"/>
              <w:jc w:val="left"/>
            </w:pPr>
            <w:r>
              <w:rPr>
                <w:rFonts w:ascii="Arial" w:eastAsia="Arial" w:hAnsi="Arial" w:cs="Arial"/>
                <w:sz w:val="15"/>
              </w:rPr>
              <w:t>9</w:t>
            </w:r>
          </w:p>
        </w:tc>
        <w:tc>
          <w:tcPr>
            <w:tcW w:w="1325" w:type="dxa"/>
            <w:gridSpan w:val="3"/>
            <w:tcBorders>
              <w:top w:val="single" w:sz="2" w:space="0" w:color="000000"/>
              <w:left w:val="single" w:sz="2" w:space="0" w:color="000000"/>
              <w:bottom w:val="single" w:sz="2" w:space="0" w:color="000000"/>
              <w:right w:val="single" w:sz="6" w:space="0" w:color="000000"/>
            </w:tcBorders>
            <w:vAlign w:val="center"/>
          </w:tcPr>
          <w:p w14:paraId="79D0384E" w14:textId="77777777" w:rsidR="00CE0478" w:rsidRDefault="001C1F49">
            <w:pPr>
              <w:spacing w:after="0" w:line="259" w:lineRule="auto"/>
              <w:ind w:left="20" w:right="0" w:firstLine="0"/>
              <w:jc w:val="left"/>
            </w:pPr>
            <w:r>
              <w:rPr>
                <w:rFonts w:ascii="Arial" w:eastAsia="Arial" w:hAnsi="Arial" w:cs="Arial"/>
                <w:b/>
                <w:sz w:val="15"/>
              </w:rPr>
              <w:t>ZRN (ř. 1-8)</w:t>
            </w:r>
          </w:p>
        </w:tc>
        <w:tc>
          <w:tcPr>
            <w:tcW w:w="1475" w:type="dxa"/>
            <w:tcBorders>
              <w:top w:val="single" w:sz="6" w:space="0" w:color="000000"/>
              <w:left w:val="single" w:sz="6" w:space="0" w:color="000000"/>
              <w:bottom w:val="single" w:sz="6" w:space="0" w:color="000000"/>
              <w:right w:val="single" w:sz="6" w:space="0" w:color="000000"/>
            </w:tcBorders>
          </w:tcPr>
          <w:p w14:paraId="440D0F6F" w14:textId="77777777" w:rsidR="00CE0478" w:rsidRDefault="001C1F49">
            <w:pPr>
              <w:spacing w:after="0" w:line="259" w:lineRule="auto"/>
              <w:ind w:left="0" w:right="77" w:firstLine="0"/>
              <w:jc w:val="right"/>
            </w:pPr>
            <w:r>
              <w:rPr>
                <w:rFonts w:ascii="Arial" w:eastAsia="Arial" w:hAnsi="Arial" w:cs="Arial"/>
                <w:sz w:val="19"/>
              </w:rPr>
              <w:t>140,466.00</w:t>
            </w:r>
          </w:p>
        </w:tc>
        <w:tc>
          <w:tcPr>
            <w:tcW w:w="268" w:type="dxa"/>
            <w:tcBorders>
              <w:top w:val="single" w:sz="2" w:space="0" w:color="000000"/>
              <w:left w:val="single" w:sz="6" w:space="0" w:color="000000"/>
              <w:bottom w:val="single" w:sz="2" w:space="0" w:color="000000"/>
              <w:right w:val="single" w:sz="2" w:space="0" w:color="000000"/>
            </w:tcBorders>
            <w:vAlign w:val="center"/>
          </w:tcPr>
          <w:p w14:paraId="4415DBFB" w14:textId="77777777" w:rsidR="00CE0478" w:rsidRDefault="001C1F49">
            <w:pPr>
              <w:spacing w:after="0" w:line="259" w:lineRule="auto"/>
              <w:ind w:left="50" w:right="0" w:firstLine="0"/>
            </w:pPr>
            <w:r>
              <w:rPr>
                <w:rFonts w:ascii="Arial" w:eastAsia="Arial" w:hAnsi="Arial" w:cs="Arial"/>
                <w:sz w:val="15"/>
              </w:rPr>
              <w:t>13</w:t>
            </w:r>
          </w:p>
        </w:tc>
        <w:tc>
          <w:tcPr>
            <w:tcW w:w="1296" w:type="dxa"/>
            <w:gridSpan w:val="2"/>
            <w:tcBorders>
              <w:top w:val="single" w:sz="2" w:space="0" w:color="000000"/>
              <w:left w:val="single" w:sz="2" w:space="0" w:color="000000"/>
              <w:bottom w:val="single" w:sz="2" w:space="0" w:color="000000"/>
              <w:right w:val="single" w:sz="6" w:space="0" w:color="000000"/>
            </w:tcBorders>
            <w:vAlign w:val="center"/>
          </w:tcPr>
          <w:p w14:paraId="15A5110A" w14:textId="77777777" w:rsidR="00CE0478" w:rsidRDefault="001C1F49">
            <w:pPr>
              <w:spacing w:after="0" w:line="259" w:lineRule="auto"/>
              <w:ind w:left="20" w:right="0" w:firstLine="0"/>
              <w:jc w:val="left"/>
            </w:pPr>
            <w:r>
              <w:rPr>
                <w:rFonts w:ascii="Arial" w:eastAsia="Arial" w:hAnsi="Arial" w:cs="Arial"/>
                <w:b/>
                <w:sz w:val="15"/>
              </w:rPr>
              <w:t>DN (ř. 10-12)</w:t>
            </w:r>
          </w:p>
        </w:tc>
        <w:tc>
          <w:tcPr>
            <w:tcW w:w="1489" w:type="dxa"/>
            <w:tcBorders>
              <w:top w:val="single" w:sz="6" w:space="0" w:color="000000"/>
              <w:left w:val="single" w:sz="6" w:space="0" w:color="000000"/>
              <w:bottom w:val="single" w:sz="6" w:space="0" w:color="000000"/>
              <w:right w:val="single" w:sz="6" w:space="0" w:color="000000"/>
            </w:tcBorders>
          </w:tcPr>
          <w:p w14:paraId="788B72D6" w14:textId="77777777" w:rsidR="00CE0478" w:rsidRDefault="001C1F49">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18C18384" w14:textId="77777777" w:rsidR="00CE0478" w:rsidRDefault="001C1F49">
            <w:pPr>
              <w:spacing w:after="0" w:line="259" w:lineRule="auto"/>
              <w:ind w:left="43" w:right="0" w:firstLine="0"/>
            </w:pPr>
            <w:r>
              <w:rPr>
                <w:rFonts w:ascii="Arial" w:eastAsia="Arial" w:hAnsi="Arial" w:cs="Arial"/>
                <w:sz w:val="15"/>
              </w:rPr>
              <w:t>20</w:t>
            </w:r>
          </w:p>
        </w:tc>
        <w:tc>
          <w:tcPr>
            <w:tcW w:w="2338" w:type="dxa"/>
            <w:gridSpan w:val="4"/>
            <w:tcBorders>
              <w:top w:val="single" w:sz="2" w:space="0" w:color="000000"/>
              <w:left w:val="single" w:sz="2" w:space="0" w:color="000000"/>
              <w:bottom w:val="single" w:sz="2" w:space="0" w:color="000000"/>
              <w:right w:val="single" w:sz="6" w:space="0" w:color="000000"/>
            </w:tcBorders>
            <w:vAlign w:val="center"/>
          </w:tcPr>
          <w:p w14:paraId="52DF1786" w14:textId="77777777" w:rsidR="00CE0478" w:rsidRDefault="001C1F49">
            <w:pPr>
              <w:spacing w:after="0" w:line="259" w:lineRule="auto"/>
              <w:ind w:left="19" w:right="0" w:firstLine="0"/>
              <w:jc w:val="left"/>
            </w:pPr>
            <w:r>
              <w:rPr>
                <w:rFonts w:ascii="Arial" w:eastAsia="Arial" w:hAnsi="Arial" w:cs="Arial"/>
                <w:b/>
                <w:sz w:val="15"/>
              </w:rPr>
              <w:t>VRN (ř. 14-19)</w:t>
            </w:r>
          </w:p>
        </w:tc>
        <w:tc>
          <w:tcPr>
            <w:tcW w:w="1449" w:type="dxa"/>
            <w:tcBorders>
              <w:top w:val="single" w:sz="6" w:space="0" w:color="000000"/>
              <w:left w:val="single" w:sz="6" w:space="0" w:color="000000"/>
              <w:bottom w:val="single" w:sz="6" w:space="0" w:color="000000"/>
              <w:right w:val="single" w:sz="6" w:space="0" w:color="000000"/>
            </w:tcBorders>
          </w:tcPr>
          <w:p w14:paraId="53964ED6"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06ADD465" w14:textId="77777777">
        <w:trPr>
          <w:trHeight w:val="381"/>
        </w:trPr>
        <w:tc>
          <w:tcPr>
            <w:tcW w:w="253" w:type="dxa"/>
            <w:tcBorders>
              <w:top w:val="single" w:sz="2" w:space="0" w:color="000000"/>
              <w:left w:val="single" w:sz="6" w:space="0" w:color="000000"/>
              <w:bottom w:val="single" w:sz="6" w:space="0" w:color="000000"/>
              <w:right w:val="single" w:sz="2" w:space="0" w:color="000000"/>
            </w:tcBorders>
            <w:vAlign w:val="center"/>
          </w:tcPr>
          <w:p w14:paraId="73DDD589" w14:textId="77777777" w:rsidR="00CE0478" w:rsidRDefault="001C1F49">
            <w:pPr>
              <w:spacing w:after="0" w:line="259" w:lineRule="auto"/>
              <w:ind w:left="42" w:right="0" w:firstLine="0"/>
            </w:pPr>
            <w:r>
              <w:rPr>
                <w:rFonts w:ascii="Arial" w:eastAsia="Arial" w:hAnsi="Arial" w:cs="Arial"/>
                <w:sz w:val="15"/>
              </w:rPr>
              <w:t>21</w:t>
            </w:r>
          </w:p>
        </w:tc>
        <w:tc>
          <w:tcPr>
            <w:tcW w:w="1325" w:type="dxa"/>
            <w:gridSpan w:val="3"/>
            <w:tcBorders>
              <w:top w:val="single" w:sz="2" w:space="0" w:color="000000"/>
              <w:left w:val="single" w:sz="2" w:space="0" w:color="000000"/>
              <w:bottom w:val="single" w:sz="6" w:space="0" w:color="000000"/>
              <w:right w:val="single" w:sz="2" w:space="0" w:color="000000"/>
            </w:tcBorders>
            <w:vAlign w:val="center"/>
          </w:tcPr>
          <w:p w14:paraId="2055D199" w14:textId="77777777" w:rsidR="00CE0478" w:rsidRDefault="001C1F49">
            <w:pPr>
              <w:spacing w:after="0" w:line="259" w:lineRule="auto"/>
              <w:ind w:left="20" w:right="0" w:firstLine="0"/>
              <w:jc w:val="left"/>
            </w:pPr>
            <w:r>
              <w:rPr>
                <w:rFonts w:ascii="Arial" w:eastAsia="Arial" w:hAnsi="Arial" w:cs="Arial"/>
                <w:sz w:val="15"/>
              </w:rPr>
              <w:t>HZS</w:t>
            </w:r>
          </w:p>
        </w:tc>
        <w:tc>
          <w:tcPr>
            <w:tcW w:w="1475" w:type="dxa"/>
            <w:tcBorders>
              <w:top w:val="single" w:sz="6" w:space="0" w:color="000000"/>
              <w:left w:val="single" w:sz="2" w:space="0" w:color="000000"/>
              <w:bottom w:val="single" w:sz="6" w:space="0" w:color="000000"/>
              <w:right w:val="single" w:sz="6" w:space="0" w:color="000000"/>
            </w:tcBorders>
          </w:tcPr>
          <w:p w14:paraId="1756928E" w14:textId="77777777" w:rsidR="00CE0478" w:rsidRDefault="001C1F49">
            <w:pPr>
              <w:spacing w:after="0" w:line="259" w:lineRule="auto"/>
              <w:ind w:left="0" w:right="78" w:firstLine="0"/>
              <w:jc w:val="right"/>
            </w:pPr>
            <w:r>
              <w:rPr>
                <w:rFonts w:ascii="Arial" w:eastAsia="Arial" w:hAnsi="Arial" w:cs="Arial"/>
                <w:sz w:val="19"/>
              </w:rPr>
              <w:t>0.00</w:t>
            </w:r>
          </w:p>
        </w:tc>
        <w:tc>
          <w:tcPr>
            <w:tcW w:w="268" w:type="dxa"/>
            <w:tcBorders>
              <w:top w:val="single" w:sz="2" w:space="0" w:color="000000"/>
              <w:left w:val="single" w:sz="6" w:space="0" w:color="000000"/>
              <w:bottom w:val="single" w:sz="6" w:space="0" w:color="000000"/>
              <w:right w:val="single" w:sz="2" w:space="0" w:color="000000"/>
            </w:tcBorders>
            <w:vAlign w:val="center"/>
          </w:tcPr>
          <w:p w14:paraId="6F411F5C" w14:textId="77777777" w:rsidR="00CE0478" w:rsidRDefault="001C1F49">
            <w:pPr>
              <w:spacing w:after="0" w:line="259" w:lineRule="auto"/>
              <w:ind w:left="50" w:right="0" w:firstLine="0"/>
            </w:pPr>
            <w:r>
              <w:rPr>
                <w:rFonts w:ascii="Arial" w:eastAsia="Arial" w:hAnsi="Arial" w:cs="Arial"/>
                <w:sz w:val="15"/>
              </w:rPr>
              <w:t>22</w:t>
            </w:r>
          </w:p>
        </w:tc>
        <w:tc>
          <w:tcPr>
            <w:tcW w:w="1296" w:type="dxa"/>
            <w:gridSpan w:val="2"/>
            <w:tcBorders>
              <w:top w:val="single" w:sz="2" w:space="0" w:color="000000"/>
              <w:left w:val="single" w:sz="2" w:space="0" w:color="000000"/>
              <w:bottom w:val="single" w:sz="6" w:space="0" w:color="000000"/>
              <w:right w:val="single" w:sz="2" w:space="0" w:color="000000"/>
            </w:tcBorders>
            <w:vAlign w:val="center"/>
          </w:tcPr>
          <w:p w14:paraId="305CFB18" w14:textId="77777777" w:rsidR="00CE0478" w:rsidRDefault="001C1F49">
            <w:pPr>
              <w:spacing w:after="0" w:line="259" w:lineRule="auto"/>
              <w:ind w:left="20" w:right="0" w:firstLine="0"/>
              <w:jc w:val="left"/>
            </w:pPr>
            <w:r>
              <w:rPr>
                <w:rFonts w:ascii="Arial" w:eastAsia="Arial" w:hAnsi="Arial" w:cs="Arial"/>
                <w:sz w:val="15"/>
              </w:rPr>
              <w:t>Kompl. činnost</w:t>
            </w:r>
          </w:p>
        </w:tc>
        <w:tc>
          <w:tcPr>
            <w:tcW w:w="1489" w:type="dxa"/>
            <w:tcBorders>
              <w:top w:val="single" w:sz="6" w:space="0" w:color="000000"/>
              <w:left w:val="single" w:sz="2" w:space="0" w:color="000000"/>
              <w:bottom w:val="single" w:sz="6" w:space="0" w:color="000000"/>
              <w:right w:val="single" w:sz="6" w:space="0" w:color="000000"/>
            </w:tcBorders>
          </w:tcPr>
          <w:p w14:paraId="7A198621" w14:textId="77777777" w:rsidR="00CE0478" w:rsidRDefault="001C1F49">
            <w:pPr>
              <w:spacing w:after="0" w:line="259" w:lineRule="auto"/>
              <w:ind w:left="928" w:right="-50" w:firstLine="0"/>
              <w:jc w:val="right"/>
            </w:pPr>
            <w:r>
              <w:rPr>
                <w:rFonts w:ascii="Arial" w:eastAsia="Arial" w:hAnsi="Arial" w:cs="Arial"/>
                <w:sz w:val="19"/>
              </w:rPr>
              <w:t xml:space="preserve">0.00 </w:t>
            </w:r>
            <w:r>
              <w:rPr>
                <w:rFonts w:ascii="Arial" w:eastAsia="Arial" w:hAnsi="Arial" w:cs="Arial"/>
                <w:sz w:val="29"/>
                <w:vertAlign w:val="superscript"/>
              </w:rPr>
              <w:t xml:space="preserve">2 </w:t>
            </w:r>
            <w:r>
              <w:rPr>
                <w:rFonts w:ascii="Arial" w:eastAsia="Arial" w:hAnsi="Arial" w:cs="Arial"/>
                <w:sz w:val="19"/>
              </w:rPr>
              <w:t>1</w:t>
            </w:r>
          </w:p>
        </w:tc>
        <w:tc>
          <w:tcPr>
            <w:tcW w:w="253" w:type="dxa"/>
            <w:tcBorders>
              <w:top w:val="single" w:sz="2" w:space="0" w:color="000000"/>
              <w:left w:val="single" w:sz="6" w:space="0" w:color="000000"/>
              <w:bottom w:val="single" w:sz="6" w:space="0" w:color="000000"/>
              <w:right w:val="single" w:sz="2" w:space="0" w:color="000000"/>
            </w:tcBorders>
            <w:vAlign w:val="center"/>
          </w:tcPr>
          <w:p w14:paraId="403BABF4" w14:textId="77777777" w:rsidR="00CE0478" w:rsidRDefault="001C1F49">
            <w:pPr>
              <w:spacing w:after="0" w:line="259" w:lineRule="auto"/>
              <w:ind w:left="43" w:right="0" w:firstLine="0"/>
            </w:pPr>
            <w:r>
              <w:rPr>
                <w:rFonts w:ascii="Arial" w:eastAsia="Arial" w:hAnsi="Arial" w:cs="Arial"/>
                <w:sz w:val="15"/>
              </w:rPr>
              <w:t>23</w:t>
            </w:r>
          </w:p>
        </w:tc>
        <w:tc>
          <w:tcPr>
            <w:tcW w:w="2338" w:type="dxa"/>
            <w:gridSpan w:val="4"/>
            <w:tcBorders>
              <w:top w:val="single" w:sz="2" w:space="0" w:color="000000"/>
              <w:left w:val="single" w:sz="2" w:space="0" w:color="000000"/>
              <w:bottom w:val="single" w:sz="6" w:space="0" w:color="000000"/>
              <w:right w:val="single" w:sz="2" w:space="0" w:color="000000"/>
            </w:tcBorders>
            <w:vAlign w:val="center"/>
          </w:tcPr>
          <w:p w14:paraId="4C40952B" w14:textId="77777777" w:rsidR="00CE0478" w:rsidRDefault="001C1F49">
            <w:pPr>
              <w:spacing w:after="0" w:line="259" w:lineRule="auto"/>
              <w:ind w:left="19" w:right="0" w:firstLine="0"/>
              <w:jc w:val="left"/>
            </w:pPr>
            <w:r>
              <w:rPr>
                <w:rFonts w:ascii="Arial" w:eastAsia="Arial" w:hAnsi="Arial" w:cs="Arial"/>
                <w:sz w:val="15"/>
              </w:rPr>
              <w:t>Ostatní náklady</w:t>
            </w:r>
          </w:p>
        </w:tc>
        <w:tc>
          <w:tcPr>
            <w:tcW w:w="1449" w:type="dxa"/>
            <w:tcBorders>
              <w:top w:val="single" w:sz="6" w:space="0" w:color="000000"/>
              <w:left w:val="single" w:sz="2" w:space="0" w:color="000000"/>
              <w:bottom w:val="single" w:sz="6" w:space="0" w:color="000000"/>
              <w:right w:val="single" w:sz="6" w:space="0" w:color="000000"/>
            </w:tcBorders>
          </w:tcPr>
          <w:p w14:paraId="64A7712E"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60000B3D" w14:textId="77777777">
        <w:trPr>
          <w:trHeight w:val="381"/>
        </w:trPr>
        <w:tc>
          <w:tcPr>
            <w:tcW w:w="3053" w:type="dxa"/>
            <w:gridSpan w:val="5"/>
            <w:vMerge w:val="restart"/>
            <w:tcBorders>
              <w:top w:val="single" w:sz="6" w:space="0" w:color="000000"/>
              <w:left w:val="single" w:sz="6" w:space="0" w:color="000000"/>
              <w:bottom w:val="single" w:sz="2" w:space="0" w:color="000000"/>
              <w:right w:val="single" w:sz="2" w:space="0" w:color="000000"/>
            </w:tcBorders>
          </w:tcPr>
          <w:p w14:paraId="55B9E2A2" w14:textId="77777777" w:rsidR="00CE0478" w:rsidRDefault="001C1F49">
            <w:pPr>
              <w:spacing w:after="668" w:line="259" w:lineRule="auto"/>
              <w:ind w:left="20" w:right="0" w:firstLine="0"/>
              <w:jc w:val="left"/>
            </w:pPr>
            <w:r>
              <w:rPr>
                <w:rFonts w:ascii="Arial" w:eastAsia="Arial" w:hAnsi="Arial" w:cs="Arial"/>
                <w:b/>
                <w:sz w:val="19"/>
              </w:rPr>
              <w:t>Projektant</w:t>
            </w:r>
          </w:p>
          <w:p w14:paraId="573846AE" w14:textId="77777777" w:rsidR="00CE0478" w:rsidRDefault="001C1F49">
            <w:pPr>
              <w:spacing w:after="0" w:line="259" w:lineRule="auto"/>
              <w:ind w:left="20" w:right="0" w:firstLine="0"/>
              <w:jc w:val="left"/>
            </w:pPr>
            <w:r>
              <w:rPr>
                <w:rFonts w:ascii="Arial" w:eastAsia="Arial" w:hAnsi="Arial" w:cs="Arial"/>
                <w:sz w:val="15"/>
              </w:rPr>
              <w:t>Datum a podpis</w:t>
            </w:r>
          </w:p>
        </w:tc>
        <w:tc>
          <w:tcPr>
            <w:tcW w:w="3053" w:type="dxa"/>
            <w:gridSpan w:val="4"/>
            <w:vMerge w:val="restart"/>
            <w:tcBorders>
              <w:top w:val="single" w:sz="6" w:space="0" w:color="000000"/>
              <w:left w:val="single" w:sz="2" w:space="0" w:color="000000"/>
              <w:bottom w:val="single" w:sz="2" w:space="0" w:color="000000"/>
              <w:right w:val="single" w:sz="6" w:space="0" w:color="000000"/>
            </w:tcBorders>
            <w:vAlign w:val="bottom"/>
          </w:tcPr>
          <w:p w14:paraId="24FC5548" w14:textId="77777777" w:rsidR="00CE0478" w:rsidRDefault="001C1F49">
            <w:pPr>
              <w:spacing w:after="0" w:line="259" w:lineRule="auto"/>
              <w:ind w:left="20" w:right="0" w:firstLine="0"/>
              <w:jc w:val="left"/>
            </w:pPr>
            <w:r>
              <w:rPr>
                <w:rFonts w:ascii="Arial" w:eastAsia="Arial" w:hAnsi="Arial" w:cs="Arial"/>
                <w:sz w:val="15"/>
              </w:rPr>
              <w:t>Razítko</w:t>
            </w:r>
          </w:p>
        </w:tc>
        <w:tc>
          <w:tcPr>
            <w:tcW w:w="550" w:type="dxa"/>
            <w:gridSpan w:val="2"/>
            <w:tcBorders>
              <w:top w:val="single" w:sz="6" w:space="0" w:color="000000"/>
              <w:left w:val="single" w:sz="6" w:space="0" w:color="000000"/>
              <w:bottom w:val="single" w:sz="2" w:space="0" w:color="000000"/>
              <w:right w:val="single" w:sz="2" w:space="0" w:color="000000"/>
            </w:tcBorders>
          </w:tcPr>
          <w:p w14:paraId="7F607D59" w14:textId="77777777" w:rsidR="00CE0478" w:rsidRDefault="001C1F49">
            <w:pPr>
              <w:spacing w:after="0" w:line="259" w:lineRule="auto"/>
              <w:ind w:left="19" w:right="0" w:firstLine="0"/>
              <w:jc w:val="left"/>
            </w:pPr>
            <w:r>
              <w:rPr>
                <w:rFonts w:ascii="Arial" w:eastAsia="Arial" w:hAnsi="Arial" w:cs="Arial"/>
                <w:b/>
                <w:sz w:val="23"/>
              </w:rPr>
              <w:t>D</w:t>
            </w:r>
          </w:p>
        </w:tc>
        <w:tc>
          <w:tcPr>
            <w:tcW w:w="3489" w:type="dxa"/>
            <w:gridSpan w:val="4"/>
            <w:tcBorders>
              <w:top w:val="single" w:sz="6" w:space="0" w:color="000000"/>
              <w:left w:val="single" w:sz="2" w:space="0" w:color="000000"/>
              <w:bottom w:val="single" w:sz="3" w:space="0" w:color="000000"/>
              <w:right w:val="single" w:sz="6" w:space="0" w:color="000000"/>
            </w:tcBorders>
          </w:tcPr>
          <w:p w14:paraId="33B5C980" w14:textId="77777777" w:rsidR="00CE0478" w:rsidRDefault="001C1F49">
            <w:pPr>
              <w:spacing w:after="0" w:line="259" w:lineRule="auto"/>
              <w:ind w:left="19" w:right="0" w:firstLine="0"/>
              <w:jc w:val="left"/>
            </w:pPr>
            <w:r>
              <w:rPr>
                <w:rFonts w:ascii="Arial" w:eastAsia="Arial" w:hAnsi="Arial" w:cs="Arial"/>
                <w:b/>
                <w:sz w:val="19"/>
              </w:rPr>
              <w:t>Celkové náklady</w:t>
            </w:r>
          </w:p>
        </w:tc>
      </w:tr>
      <w:tr w:rsidR="00CE0478" w14:paraId="65E5519E" w14:textId="77777777">
        <w:trPr>
          <w:trHeight w:val="381"/>
        </w:trPr>
        <w:tc>
          <w:tcPr>
            <w:tcW w:w="0" w:type="auto"/>
            <w:gridSpan w:val="5"/>
            <w:vMerge/>
            <w:tcBorders>
              <w:top w:val="nil"/>
              <w:left w:val="single" w:sz="6" w:space="0" w:color="000000"/>
              <w:bottom w:val="nil"/>
              <w:right w:val="single" w:sz="2" w:space="0" w:color="000000"/>
            </w:tcBorders>
          </w:tcPr>
          <w:p w14:paraId="7CBC17E5" w14:textId="77777777" w:rsidR="00CE0478" w:rsidRDefault="00CE0478">
            <w:pPr>
              <w:spacing w:after="160" w:line="259" w:lineRule="auto"/>
              <w:ind w:left="0" w:right="0" w:firstLine="0"/>
              <w:jc w:val="left"/>
            </w:pPr>
          </w:p>
        </w:tc>
        <w:tc>
          <w:tcPr>
            <w:tcW w:w="0" w:type="auto"/>
            <w:gridSpan w:val="4"/>
            <w:vMerge/>
            <w:tcBorders>
              <w:top w:val="nil"/>
              <w:left w:val="single" w:sz="2" w:space="0" w:color="000000"/>
              <w:bottom w:val="nil"/>
              <w:right w:val="single" w:sz="6" w:space="0" w:color="000000"/>
            </w:tcBorders>
          </w:tcPr>
          <w:p w14:paraId="56EDAC3E"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76F5B0B2" w14:textId="77777777" w:rsidR="00CE0478" w:rsidRDefault="001C1F49">
            <w:pPr>
              <w:spacing w:after="0" w:line="259" w:lineRule="auto"/>
              <w:ind w:left="43" w:right="0" w:firstLine="0"/>
            </w:pPr>
            <w:r>
              <w:rPr>
                <w:rFonts w:ascii="Arial" w:eastAsia="Arial" w:hAnsi="Arial" w:cs="Arial"/>
                <w:sz w:val="15"/>
              </w:rPr>
              <w:t>24</w:t>
            </w:r>
          </w:p>
        </w:tc>
        <w:tc>
          <w:tcPr>
            <w:tcW w:w="2338" w:type="dxa"/>
            <w:gridSpan w:val="4"/>
            <w:tcBorders>
              <w:top w:val="single" w:sz="2" w:space="0" w:color="000000"/>
              <w:left w:val="single" w:sz="2" w:space="0" w:color="000000"/>
              <w:bottom w:val="single" w:sz="2" w:space="0" w:color="000000"/>
              <w:right w:val="single" w:sz="6" w:space="0" w:color="000000"/>
            </w:tcBorders>
            <w:vAlign w:val="center"/>
          </w:tcPr>
          <w:p w14:paraId="4A888543" w14:textId="77777777" w:rsidR="00CE0478" w:rsidRDefault="001C1F49">
            <w:pPr>
              <w:spacing w:after="0" w:line="259" w:lineRule="auto"/>
              <w:ind w:left="19" w:right="0" w:firstLine="0"/>
              <w:jc w:val="left"/>
            </w:pPr>
            <w:r>
              <w:rPr>
                <w:rFonts w:ascii="Arial" w:eastAsia="Arial" w:hAnsi="Arial" w:cs="Arial"/>
                <w:sz w:val="15"/>
              </w:rPr>
              <w:t>Součet 9, 13, 20-23</w:t>
            </w:r>
          </w:p>
        </w:tc>
        <w:tc>
          <w:tcPr>
            <w:tcW w:w="1449" w:type="dxa"/>
            <w:tcBorders>
              <w:top w:val="single" w:sz="6" w:space="0" w:color="000000"/>
              <w:left w:val="single" w:sz="6" w:space="0" w:color="000000"/>
              <w:bottom w:val="single" w:sz="6" w:space="0" w:color="000000"/>
              <w:right w:val="single" w:sz="6" w:space="0" w:color="000000"/>
            </w:tcBorders>
          </w:tcPr>
          <w:p w14:paraId="726D4B0E" w14:textId="77777777" w:rsidR="00CE0478" w:rsidRDefault="001C1F49">
            <w:pPr>
              <w:spacing w:after="0" w:line="259" w:lineRule="auto"/>
              <w:ind w:left="0" w:right="-6" w:firstLine="0"/>
              <w:jc w:val="right"/>
            </w:pPr>
            <w:r>
              <w:rPr>
                <w:rFonts w:ascii="Arial" w:eastAsia="Arial" w:hAnsi="Arial" w:cs="Arial"/>
                <w:sz w:val="19"/>
              </w:rPr>
              <w:t>140,466.00</w:t>
            </w:r>
            <w:r>
              <w:rPr>
                <w:rFonts w:ascii="Arial" w:eastAsia="Arial" w:hAnsi="Arial" w:cs="Arial"/>
                <w:sz w:val="15"/>
              </w:rPr>
              <w:t>#</w:t>
            </w:r>
          </w:p>
        </w:tc>
      </w:tr>
      <w:tr w:rsidR="00CE0478" w14:paraId="58B88380" w14:textId="77777777">
        <w:trPr>
          <w:trHeight w:val="380"/>
        </w:trPr>
        <w:tc>
          <w:tcPr>
            <w:tcW w:w="0" w:type="auto"/>
            <w:gridSpan w:val="5"/>
            <w:vMerge/>
            <w:tcBorders>
              <w:top w:val="nil"/>
              <w:left w:val="single" w:sz="6" w:space="0" w:color="000000"/>
              <w:bottom w:val="single" w:sz="2" w:space="0" w:color="000000"/>
              <w:right w:val="single" w:sz="2" w:space="0" w:color="000000"/>
            </w:tcBorders>
          </w:tcPr>
          <w:p w14:paraId="29790C37" w14:textId="77777777" w:rsidR="00CE0478" w:rsidRDefault="00CE0478">
            <w:pPr>
              <w:spacing w:after="160" w:line="259" w:lineRule="auto"/>
              <w:ind w:left="0" w:right="0" w:firstLine="0"/>
              <w:jc w:val="left"/>
            </w:pPr>
          </w:p>
        </w:tc>
        <w:tc>
          <w:tcPr>
            <w:tcW w:w="0" w:type="auto"/>
            <w:gridSpan w:val="4"/>
            <w:vMerge/>
            <w:tcBorders>
              <w:top w:val="nil"/>
              <w:left w:val="single" w:sz="2" w:space="0" w:color="000000"/>
              <w:bottom w:val="single" w:sz="2" w:space="0" w:color="000000"/>
              <w:right w:val="single" w:sz="6" w:space="0" w:color="000000"/>
            </w:tcBorders>
          </w:tcPr>
          <w:p w14:paraId="23D67073"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74A4B6C7" w14:textId="77777777" w:rsidR="00CE0478" w:rsidRDefault="001C1F49">
            <w:pPr>
              <w:spacing w:after="0" w:line="259" w:lineRule="auto"/>
              <w:ind w:left="43" w:right="0" w:firstLine="0"/>
            </w:pPr>
            <w:r>
              <w:rPr>
                <w:rFonts w:ascii="Arial" w:eastAsia="Arial" w:hAnsi="Arial" w:cs="Arial"/>
                <w:sz w:val="15"/>
              </w:rPr>
              <w:t>25</w:t>
            </w:r>
          </w:p>
        </w:tc>
        <w:tc>
          <w:tcPr>
            <w:tcW w:w="506" w:type="dxa"/>
            <w:gridSpan w:val="2"/>
            <w:tcBorders>
              <w:top w:val="single" w:sz="2" w:space="0" w:color="000000"/>
              <w:left w:val="single" w:sz="2" w:space="0" w:color="000000"/>
              <w:bottom w:val="single" w:sz="2" w:space="0" w:color="000000"/>
              <w:right w:val="single" w:sz="2" w:space="0" w:color="000000"/>
            </w:tcBorders>
            <w:vAlign w:val="center"/>
          </w:tcPr>
          <w:p w14:paraId="6E04E9AD" w14:textId="77777777" w:rsidR="00CE0478" w:rsidRDefault="001C1F49">
            <w:pPr>
              <w:spacing w:after="0" w:line="259" w:lineRule="auto"/>
              <w:ind w:left="110" w:right="0" w:firstLine="0"/>
              <w:jc w:val="left"/>
            </w:pPr>
            <w:r>
              <w:rPr>
                <w:rFonts w:ascii="Arial" w:eastAsia="Arial" w:hAnsi="Arial" w:cs="Arial"/>
                <w:sz w:val="15"/>
              </w:rPr>
              <w:t>15 %</w:t>
            </w:r>
          </w:p>
        </w:tc>
        <w:tc>
          <w:tcPr>
            <w:tcW w:w="1832" w:type="dxa"/>
            <w:gridSpan w:val="2"/>
            <w:tcBorders>
              <w:top w:val="single" w:sz="2" w:space="0" w:color="000000"/>
              <w:left w:val="single" w:sz="2" w:space="0" w:color="000000"/>
              <w:bottom w:val="single" w:sz="2" w:space="0" w:color="000000"/>
              <w:right w:val="single" w:sz="2" w:space="0" w:color="000000"/>
            </w:tcBorders>
            <w:vAlign w:val="center"/>
          </w:tcPr>
          <w:p w14:paraId="4D857594" w14:textId="77777777" w:rsidR="00CE0478" w:rsidRDefault="001C1F49">
            <w:pPr>
              <w:spacing w:after="0" w:line="259" w:lineRule="auto"/>
              <w:ind w:left="0" w:right="173" w:firstLine="0"/>
              <w:jc w:val="right"/>
            </w:pPr>
            <w:r>
              <w:rPr>
                <w:rFonts w:ascii="Arial" w:eastAsia="Arial" w:hAnsi="Arial" w:cs="Arial"/>
                <w:sz w:val="15"/>
              </w:rPr>
              <w:t>0.00 DPH</w:t>
            </w:r>
          </w:p>
        </w:tc>
        <w:tc>
          <w:tcPr>
            <w:tcW w:w="1449" w:type="dxa"/>
            <w:tcBorders>
              <w:top w:val="single" w:sz="6" w:space="0" w:color="000000"/>
              <w:left w:val="single" w:sz="2" w:space="0" w:color="000000"/>
              <w:bottom w:val="single" w:sz="2" w:space="0" w:color="000000"/>
              <w:right w:val="single" w:sz="6" w:space="0" w:color="000000"/>
            </w:tcBorders>
          </w:tcPr>
          <w:p w14:paraId="13FC7F9E" w14:textId="77777777" w:rsidR="00CE0478" w:rsidRDefault="001C1F49">
            <w:pPr>
              <w:spacing w:after="0" w:line="259" w:lineRule="auto"/>
              <w:ind w:left="0" w:right="-6" w:firstLine="0"/>
              <w:jc w:val="right"/>
            </w:pPr>
            <w:r>
              <w:rPr>
                <w:rFonts w:ascii="Arial" w:eastAsia="Arial" w:hAnsi="Arial" w:cs="Arial"/>
                <w:sz w:val="19"/>
              </w:rPr>
              <w:t>0.00</w:t>
            </w:r>
            <w:r>
              <w:rPr>
                <w:rFonts w:ascii="Arial" w:eastAsia="Arial" w:hAnsi="Arial" w:cs="Arial"/>
                <w:sz w:val="15"/>
              </w:rPr>
              <w:t>#</w:t>
            </w:r>
          </w:p>
        </w:tc>
      </w:tr>
      <w:tr w:rsidR="00CE0478" w14:paraId="686A374F" w14:textId="77777777">
        <w:trPr>
          <w:trHeight w:val="381"/>
        </w:trPr>
        <w:tc>
          <w:tcPr>
            <w:tcW w:w="3053" w:type="dxa"/>
            <w:gridSpan w:val="5"/>
            <w:vMerge w:val="restart"/>
            <w:tcBorders>
              <w:top w:val="single" w:sz="2" w:space="0" w:color="000000"/>
              <w:left w:val="single" w:sz="6" w:space="0" w:color="000000"/>
              <w:bottom w:val="single" w:sz="2" w:space="0" w:color="000000"/>
              <w:right w:val="single" w:sz="2" w:space="0" w:color="000000"/>
            </w:tcBorders>
          </w:tcPr>
          <w:p w14:paraId="39999AB2" w14:textId="77777777" w:rsidR="00CE0478" w:rsidRDefault="001C1F49">
            <w:pPr>
              <w:spacing w:after="668" w:line="259" w:lineRule="auto"/>
              <w:ind w:left="20" w:right="0" w:firstLine="0"/>
              <w:jc w:val="left"/>
            </w:pPr>
            <w:r>
              <w:rPr>
                <w:rFonts w:ascii="Arial" w:eastAsia="Arial" w:hAnsi="Arial" w:cs="Arial"/>
                <w:b/>
                <w:sz w:val="19"/>
              </w:rPr>
              <w:t>Objednatel</w:t>
            </w:r>
          </w:p>
          <w:p w14:paraId="54D0664B" w14:textId="77777777" w:rsidR="00CE0478" w:rsidRDefault="001C1F49">
            <w:pPr>
              <w:spacing w:after="0" w:line="259" w:lineRule="auto"/>
              <w:ind w:left="20" w:right="0" w:firstLine="0"/>
              <w:jc w:val="left"/>
            </w:pPr>
            <w:r>
              <w:rPr>
                <w:rFonts w:ascii="Arial" w:eastAsia="Arial" w:hAnsi="Arial" w:cs="Arial"/>
                <w:sz w:val="15"/>
              </w:rPr>
              <w:t>Datum a podpis</w:t>
            </w:r>
          </w:p>
        </w:tc>
        <w:tc>
          <w:tcPr>
            <w:tcW w:w="3053" w:type="dxa"/>
            <w:gridSpan w:val="4"/>
            <w:vMerge w:val="restart"/>
            <w:tcBorders>
              <w:top w:val="single" w:sz="2" w:space="0" w:color="000000"/>
              <w:left w:val="single" w:sz="2" w:space="0" w:color="000000"/>
              <w:bottom w:val="single" w:sz="2" w:space="0" w:color="000000"/>
              <w:right w:val="single" w:sz="6" w:space="0" w:color="000000"/>
            </w:tcBorders>
            <w:vAlign w:val="bottom"/>
          </w:tcPr>
          <w:p w14:paraId="59F13DF6" w14:textId="77777777" w:rsidR="00CE0478" w:rsidRDefault="001C1F49">
            <w:pPr>
              <w:spacing w:after="0" w:line="259" w:lineRule="auto"/>
              <w:ind w:left="20" w:right="0" w:firstLine="0"/>
              <w:jc w:val="left"/>
            </w:pPr>
            <w:r>
              <w:rPr>
                <w:rFonts w:ascii="Arial" w:eastAsia="Arial" w:hAnsi="Arial" w:cs="Arial"/>
                <w:sz w:val="15"/>
              </w:rPr>
              <w:t>Razítko</w:t>
            </w:r>
          </w:p>
        </w:tc>
        <w:tc>
          <w:tcPr>
            <w:tcW w:w="253" w:type="dxa"/>
            <w:tcBorders>
              <w:top w:val="single" w:sz="2" w:space="0" w:color="000000"/>
              <w:left w:val="single" w:sz="6" w:space="0" w:color="000000"/>
              <w:bottom w:val="single" w:sz="2" w:space="0" w:color="000000"/>
              <w:right w:val="single" w:sz="2" w:space="0" w:color="000000"/>
            </w:tcBorders>
            <w:vAlign w:val="center"/>
          </w:tcPr>
          <w:p w14:paraId="16E2E3BB" w14:textId="77777777" w:rsidR="00CE0478" w:rsidRDefault="001C1F49">
            <w:pPr>
              <w:spacing w:after="0" w:line="259" w:lineRule="auto"/>
              <w:ind w:left="43" w:right="0" w:firstLine="0"/>
            </w:pPr>
            <w:r>
              <w:rPr>
                <w:rFonts w:ascii="Arial" w:eastAsia="Arial" w:hAnsi="Arial" w:cs="Arial"/>
                <w:sz w:val="15"/>
              </w:rPr>
              <w:t>26</w:t>
            </w:r>
          </w:p>
        </w:tc>
        <w:tc>
          <w:tcPr>
            <w:tcW w:w="506" w:type="dxa"/>
            <w:gridSpan w:val="2"/>
            <w:tcBorders>
              <w:top w:val="single" w:sz="2" w:space="0" w:color="000000"/>
              <w:left w:val="single" w:sz="2" w:space="0" w:color="000000"/>
              <w:bottom w:val="single" w:sz="2" w:space="0" w:color="000000"/>
              <w:right w:val="single" w:sz="2" w:space="0" w:color="000000"/>
            </w:tcBorders>
            <w:vAlign w:val="center"/>
          </w:tcPr>
          <w:p w14:paraId="19473CDA" w14:textId="77777777" w:rsidR="00CE0478" w:rsidRDefault="001C1F49">
            <w:pPr>
              <w:spacing w:after="0" w:line="259" w:lineRule="auto"/>
              <w:ind w:left="110" w:right="0" w:firstLine="0"/>
              <w:jc w:val="left"/>
            </w:pPr>
            <w:r>
              <w:rPr>
                <w:rFonts w:ascii="Arial" w:eastAsia="Arial" w:hAnsi="Arial" w:cs="Arial"/>
                <w:sz w:val="15"/>
              </w:rPr>
              <w:t>21 %</w:t>
            </w:r>
          </w:p>
        </w:tc>
        <w:tc>
          <w:tcPr>
            <w:tcW w:w="1832" w:type="dxa"/>
            <w:gridSpan w:val="2"/>
            <w:tcBorders>
              <w:top w:val="single" w:sz="2" w:space="0" w:color="000000"/>
              <w:left w:val="single" w:sz="2" w:space="0" w:color="000000"/>
              <w:bottom w:val="single" w:sz="2" w:space="0" w:color="000000"/>
              <w:right w:val="single" w:sz="2" w:space="0" w:color="000000"/>
            </w:tcBorders>
            <w:vAlign w:val="center"/>
          </w:tcPr>
          <w:p w14:paraId="5CF62859" w14:textId="77777777" w:rsidR="00CE0478" w:rsidRDefault="001C1F49">
            <w:pPr>
              <w:spacing w:after="0" w:line="259" w:lineRule="auto"/>
              <w:ind w:left="550" w:right="0" w:firstLine="0"/>
              <w:jc w:val="left"/>
            </w:pPr>
            <w:r>
              <w:rPr>
                <w:rFonts w:ascii="Arial" w:eastAsia="Arial" w:hAnsi="Arial" w:cs="Arial"/>
                <w:sz w:val="15"/>
              </w:rPr>
              <w:t>140,466.00 DPH</w:t>
            </w:r>
          </w:p>
        </w:tc>
        <w:tc>
          <w:tcPr>
            <w:tcW w:w="1449" w:type="dxa"/>
            <w:tcBorders>
              <w:top w:val="single" w:sz="2" w:space="0" w:color="000000"/>
              <w:left w:val="single" w:sz="2" w:space="0" w:color="000000"/>
              <w:bottom w:val="single" w:sz="13" w:space="0" w:color="000000"/>
              <w:right w:val="single" w:sz="6" w:space="0" w:color="000000"/>
            </w:tcBorders>
          </w:tcPr>
          <w:p w14:paraId="6A76BE2A" w14:textId="77777777" w:rsidR="00CE0478" w:rsidRDefault="001C1F49">
            <w:pPr>
              <w:spacing w:after="0" w:line="259" w:lineRule="auto"/>
              <w:ind w:left="0" w:right="-6" w:firstLine="0"/>
              <w:jc w:val="right"/>
            </w:pPr>
            <w:r>
              <w:rPr>
                <w:rFonts w:ascii="Arial" w:eastAsia="Arial" w:hAnsi="Arial" w:cs="Arial"/>
                <w:sz w:val="19"/>
              </w:rPr>
              <w:t>29,497.86</w:t>
            </w:r>
            <w:r>
              <w:rPr>
                <w:rFonts w:ascii="Arial" w:eastAsia="Arial" w:hAnsi="Arial" w:cs="Arial"/>
                <w:sz w:val="15"/>
              </w:rPr>
              <w:t>#</w:t>
            </w:r>
          </w:p>
        </w:tc>
      </w:tr>
      <w:tr w:rsidR="00CE0478" w14:paraId="4F68E6DD" w14:textId="77777777">
        <w:trPr>
          <w:trHeight w:val="380"/>
        </w:trPr>
        <w:tc>
          <w:tcPr>
            <w:tcW w:w="0" w:type="auto"/>
            <w:gridSpan w:val="5"/>
            <w:vMerge/>
            <w:tcBorders>
              <w:top w:val="nil"/>
              <w:left w:val="single" w:sz="6" w:space="0" w:color="000000"/>
              <w:bottom w:val="nil"/>
              <w:right w:val="single" w:sz="2" w:space="0" w:color="000000"/>
            </w:tcBorders>
          </w:tcPr>
          <w:p w14:paraId="4DD8BAAC" w14:textId="77777777" w:rsidR="00CE0478" w:rsidRDefault="00CE0478">
            <w:pPr>
              <w:spacing w:after="160" w:line="259" w:lineRule="auto"/>
              <w:ind w:left="0" w:right="0" w:firstLine="0"/>
              <w:jc w:val="left"/>
            </w:pPr>
          </w:p>
        </w:tc>
        <w:tc>
          <w:tcPr>
            <w:tcW w:w="0" w:type="auto"/>
            <w:gridSpan w:val="4"/>
            <w:vMerge/>
            <w:tcBorders>
              <w:top w:val="nil"/>
              <w:left w:val="single" w:sz="2" w:space="0" w:color="000000"/>
              <w:bottom w:val="nil"/>
              <w:right w:val="single" w:sz="6" w:space="0" w:color="000000"/>
            </w:tcBorders>
          </w:tcPr>
          <w:p w14:paraId="0E7E44AF"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6" w:space="0" w:color="000000"/>
              <w:right w:val="single" w:sz="2" w:space="0" w:color="000000"/>
            </w:tcBorders>
            <w:vAlign w:val="center"/>
          </w:tcPr>
          <w:p w14:paraId="1D1DAC24" w14:textId="77777777" w:rsidR="00CE0478" w:rsidRDefault="001C1F49">
            <w:pPr>
              <w:spacing w:after="0" w:line="259" w:lineRule="auto"/>
              <w:ind w:left="43" w:right="0" w:firstLine="0"/>
            </w:pPr>
            <w:r>
              <w:rPr>
                <w:rFonts w:ascii="Arial" w:eastAsia="Arial" w:hAnsi="Arial" w:cs="Arial"/>
                <w:sz w:val="15"/>
              </w:rPr>
              <w:t>27</w:t>
            </w:r>
          </w:p>
        </w:tc>
        <w:tc>
          <w:tcPr>
            <w:tcW w:w="2338" w:type="dxa"/>
            <w:gridSpan w:val="4"/>
            <w:tcBorders>
              <w:top w:val="single" w:sz="2" w:space="0" w:color="000000"/>
              <w:left w:val="single" w:sz="2" w:space="0" w:color="000000"/>
              <w:bottom w:val="single" w:sz="6" w:space="0" w:color="000000"/>
              <w:right w:val="single" w:sz="13" w:space="0" w:color="000000"/>
            </w:tcBorders>
          </w:tcPr>
          <w:p w14:paraId="1661AE42" w14:textId="77777777" w:rsidR="00CE0478" w:rsidRDefault="001C1F49">
            <w:pPr>
              <w:spacing w:after="0" w:line="259" w:lineRule="auto"/>
              <w:ind w:left="19" w:right="0" w:firstLine="0"/>
              <w:jc w:val="left"/>
            </w:pPr>
            <w:r>
              <w:rPr>
                <w:rFonts w:ascii="Arial" w:eastAsia="Arial" w:hAnsi="Arial" w:cs="Arial"/>
                <w:b/>
                <w:sz w:val="19"/>
              </w:rPr>
              <w:t>Cena s DPH (ř. 25-26)</w:t>
            </w:r>
          </w:p>
        </w:tc>
        <w:tc>
          <w:tcPr>
            <w:tcW w:w="1449" w:type="dxa"/>
            <w:tcBorders>
              <w:top w:val="single" w:sz="13" w:space="0" w:color="000000"/>
              <w:left w:val="single" w:sz="13" w:space="0" w:color="000000"/>
              <w:bottom w:val="single" w:sz="13" w:space="0" w:color="000000"/>
              <w:right w:val="single" w:sz="13" w:space="0" w:color="000000"/>
            </w:tcBorders>
          </w:tcPr>
          <w:p w14:paraId="3C66D0E6" w14:textId="77777777" w:rsidR="00CE0478" w:rsidRDefault="001C1F49">
            <w:pPr>
              <w:spacing w:after="0" w:line="259" w:lineRule="auto"/>
              <w:ind w:left="0" w:right="52" w:firstLine="0"/>
              <w:jc w:val="right"/>
            </w:pPr>
            <w:r>
              <w:rPr>
                <w:rFonts w:ascii="Arial" w:eastAsia="Arial" w:hAnsi="Arial" w:cs="Arial"/>
                <w:b/>
                <w:sz w:val="19"/>
              </w:rPr>
              <w:t>169,963.86</w:t>
            </w:r>
          </w:p>
        </w:tc>
      </w:tr>
      <w:tr w:rsidR="00CE0478" w14:paraId="63C9DFAD" w14:textId="77777777">
        <w:trPr>
          <w:trHeight w:val="381"/>
        </w:trPr>
        <w:tc>
          <w:tcPr>
            <w:tcW w:w="0" w:type="auto"/>
            <w:gridSpan w:val="5"/>
            <w:vMerge/>
            <w:tcBorders>
              <w:top w:val="nil"/>
              <w:left w:val="single" w:sz="6" w:space="0" w:color="000000"/>
              <w:bottom w:val="single" w:sz="2" w:space="0" w:color="000000"/>
              <w:right w:val="single" w:sz="2" w:space="0" w:color="000000"/>
            </w:tcBorders>
          </w:tcPr>
          <w:p w14:paraId="066D87ED" w14:textId="77777777" w:rsidR="00CE0478" w:rsidRDefault="00CE0478">
            <w:pPr>
              <w:spacing w:after="160" w:line="259" w:lineRule="auto"/>
              <w:ind w:left="0" w:right="0" w:firstLine="0"/>
              <w:jc w:val="left"/>
            </w:pPr>
          </w:p>
        </w:tc>
        <w:tc>
          <w:tcPr>
            <w:tcW w:w="0" w:type="auto"/>
            <w:gridSpan w:val="4"/>
            <w:vMerge/>
            <w:tcBorders>
              <w:top w:val="nil"/>
              <w:left w:val="single" w:sz="2" w:space="0" w:color="000000"/>
              <w:bottom w:val="single" w:sz="2" w:space="0" w:color="000000"/>
              <w:right w:val="single" w:sz="6" w:space="0" w:color="000000"/>
            </w:tcBorders>
          </w:tcPr>
          <w:p w14:paraId="33044832" w14:textId="77777777" w:rsidR="00CE0478" w:rsidRDefault="00CE0478">
            <w:pPr>
              <w:spacing w:after="160" w:line="259" w:lineRule="auto"/>
              <w:ind w:left="0" w:right="0" w:firstLine="0"/>
              <w:jc w:val="left"/>
            </w:pPr>
          </w:p>
        </w:tc>
        <w:tc>
          <w:tcPr>
            <w:tcW w:w="550" w:type="dxa"/>
            <w:gridSpan w:val="2"/>
            <w:tcBorders>
              <w:top w:val="single" w:sz="6" w:space="0" w:color="000000"/>
              <w:left w:val="single" w:sz="6" w:space="0" w:color="000000"/>
              <w:bottom w:val="single" w:sz="2" w:space="0" w:color="000000"/>
              <w:right w:val="single" w:sz="2" w:space="0" w:color="000000"/>
            </w:tcBorders>
          </w:tcPr>
          <w:p w14:paraId="46526960" w14:textId="77777777" w:rsidR="00CE0478" w:rsidRDefault="001C1F49">
            <w:pPr>
              <w:spacing w:after="0" w:line="259" w:lineRule="auto"/>
              <w:ind w:left="19" w:right="0" w:firstLine="0"/>
              <w:jc w:val="left"/>
            </w:pPr>
            <w:r>
              <w:rPr>
                <w:rFonts w:ascii="Arial" w:eastAsia="Arial" w:hAnsi="Arial" w:cs="Arial"/>
                <w:b/>
                <w:sz w:val="23"/>
              </w:rPr>
              <w:t>E</w:t>
            </w:r>
          </w:p>
        </w:tc>
        <w:tc>
          <w:tcPr>
            <w:tcW w:w="3489" w:type="dxa"/>
            <w:gridSpan w:val="4"/>
            <w:tcBorders>
              <w:top w:val="single" w:sz="9" w:space="0" w:color="000000"/>
              <w:left w:val="single" w:sz="2" w:space="0" w:color="000000"/>
              <w:bottom w:val="single" w:sz="2" w:space="0" w:color="000000"/>
              <w:right w:val="single" w:sz="6" w:space="0" w:color="000000"/>
            </w:tcBorders>
          </w:tcPr>
          <w:p w14:paraId="62A15F17" w14:textId="77777777" w:rsidR="00CE0478" w:rsidRDefault="001C1F49">
            <w:pPr>
              <w:spacing w:after="0" w:line="259" w:lineRule="auto"/>
              <w:ind w:left="19" w:right="0" w:firstLine="0"/>
              <w:jc w:val="left"/>
            </w:pPr>
            <w:r>
              <w:rPr>
                <w:rFonts w:ascii="Arial" w:eastAsia="Arial" w:hAnsi="Arial" w:cs="Arial"/>
                <w:b/>
                <w:sz w:val="19"/>
              </w:rPr>
              <w:t>Přípočty a odpočty</w:t>
            </w:r>
          </w:p>
        </w:tc>
      </w:tr>
      <w:tr w:rsidR="00CE0478" w14:paraId="2B583206" w14:textId="77777777">
        <w:trPr>
          <w:trHeight w:val="381"/>
        </w:trPr>
        <w:tc>
          <w:tcPr>
            <w:tcW w:w="3053" w:type="dxa"/>
            <w:gridSpan w:val="5"/>
            <w:vMerge w:val="restart"/>
            <w:tcBorders>
              <w:top w:val="single" w:sz="2" w:space="0" w:color="000000"/>
              <w:left w:val="single" w:sz="6" w:space="0" w:color="000000"/>
              <w:bottom w:val="single" w:sz="6" w:space="0" w:color="000000"/>
              <w:right w:val="single" w:sz="2" w:space="0" w:color="000000"/>
            </w:tcBorders>
          </w:tcPr>
          <w:p w14:paraId="5296E662" w14:textId="77777777" w:rsidR="00CE0478" w:rsidRDefault="001C1F49">
            <w:pPr>
              <w:spacing w:after="668" w:line="259" w:lineRule="auto"/>
              <w:ind w:left="20" w:right="0" w:firstLine="0"/>
              <w:jc w:val="left"/>
            </w:pPr>
            <w:r>
              <w:rPr>
                <w:rFonts w:ascii="Arial" w:eastAsia="Arial" w:hAnsi="Arial" w:cs="Arial"/>
                <w:b/>
                <w:sz w:val="19"/>
              </w:rPr>
              <w:t>Zhotovitel</w:t>
            </w:r>
          </w:p>
          <w:p w14:paraId="02112515" w14:textId="77777777" w:rsidR="00CE0478" w:rsidRDefault="001C1F49">
            <w:pPr>
              <w:spacing w:after="0" w:line="259" w:lineRule="auto"/>
              <w:ind w:left="20" w:right="0" w:firstLine="0"/>
              <w:jc w:val="left"/>
            </w:pPr>
            <w:r>
              <w:rPr>
                <w:rFonts w:ascii="Arial" w:eastAsia="Arial" w:hAnsi="Arial" w:cs="Arial"/>
                <w:sz w:val="15"/>
              </w:rPr>
              <w:t>Datum a podpis</w:t>
            </w:r>
          </w:p>
        </w:tc>
        <w:tc>
          <w:tcPr>
            <w:tcW w:w="3053" w:type="dxa"/>
            <w:gridSpan w:val="4"/>
            <w:vMerge w:val="restart"/>
            <w:tcBorders>
              <w:top w:val="single" w:sz="2" w:space="0" w:color="000000"/>
              <w:left w:val="single" w:sz="2" w:space="0" w:color="000000"/>
              <w:bottom w:val="single" w:sz="6" w:space="0" w:color="000000"/>
              <w:right w:val="single" w:sz="6" w:space="0" w:color="000000"/>
            </w:tcBorders>
            <w:vAlign w:val="bottom"/>
          </w:tcPr>
          <w:p w14:paraId="66C8442F" w14:textId="77777777" w:rsidR="00CE0478" w:rsidRDefault="001C1F49">
            <w:pPr>
              <w:spacing w:after="0" w:line="259" w:lineRule="auto"/>
              <w:ind w:left="20" w:right="0" w:firstLine="0"/>
              <w:jc w:val="left"/>
            </w:pPr>
            <w:r>
              <w:rPr>
                <w:rFonts w:ascii="Arial" w:eastAsia="Arial" w:hAnsi="Arial" w:cs="Arial"/>
                <w:sz w:val="15"/>
              </w:rPr>
              <w:t>Razítko</w:t>
            </w:r>
          </w:p>
        </w:tc>
        <w:tc>
          <w:tcPr>
            <w:tcW w:w="253" w:type="dxa"/>
            <w:tcBorders>
              <w:top w:val="single" w:sz="2" w:space="0" w:color="000000"/>
              <w:left w:val="single" w:sz="6" w:space="0" w:color="000000"/>
              <w:bottom w:val="single" w:sz="2" w:space="0" w:color="000000"/>
              <w:right w:val="single" w:sz="2" w:space="0" w:color="000000"/>
            </w:tcBorders>
            <w:vAlign w:val="center"/>
          </w:tcPr>
          <w:p w14:paraId="2BECA9B3" w14:textId="77777777" w:rsidR="00CE0478" w:rsidRDefault="001C1F49">
            <w:pPr>
              <w:spacing w:after="0" w:line="259" w:lineRule="auto"/>
              <w:ind w:left="43" w:right="0" w:firstLine="0"/>
            </w:pPr>
            <w:r>
              <w:rPr>
                <w:rFonts w:ascii="Arial" w:eastAsia="Arial" w:hAnsi="Arial" w:cs="Arial"/>
                <w:sz w:val="15"/>
              </w:rPr>
              <w:t>28</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313714B7" w14:textId="77777777" w:rsidR="00CE0478" w:rsidRDefault="001C1F49">
            <w:pPr>
              <w:spacing w:after="0" w:line="259" w:lineRule="auto"/>
              <w:ind w:left="19" w:right="0" w:firstLine="0"/>
              <w:jc w:val="left"/>
            </w:pPr>
            <w:r>
              <w:rPr>
                <w:rFonts w:ascii="Arial" w:eastAsia="Arial" w:hAnsi="Arial" w:cs="Arial"/>
                <w:sz w:val="15"/>
              </w:rPr>
              <w:t>Dodávky objednatele</w:t>
            </w:r>
          </w:p>
        </w:tc>
        <w:tc>
          <w:tcPr>
            <w:tcW w:w="1449" w:type="dxa"/>
            <w:tcBorders>
              <w:top w:val="single" w:sz="2" w:space="0" w:color="000000"/>
              <w:left w:val="single" w:sz="2" w:space="0" w:color="000000"/>
              <w:bottom w:val="single" w:sz="2" w:space="0" w:color="000000"/>
              <w:right w:val="single" w:sz="6" w:space="0" w:color="000000"/>
            </w:tcBorders>
          </w:tcPr>
          <w:p w14:paraId="29227E68"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004B2775" w14:textId="77777777">
        <w:trPr>
          <w:trHeight w:val="380"/>
        </w:trPr>
        <w:tc>
          <w:tcPr>
            <w:tcW w:w="0" w:type="auto"/>
            <w:gridSpan w:val="5"/>
            <w:vMerge/>
            <w:tcBorders>
              <w:top w:val="nil"/>
              <w:left w:val="single" w:sz="6" w:space="0" w:color="000000"/>
              <w:bottom w:val="nil"/>
              <w:right w:val="single" w:sz="2" w:space="0" w:color="000000"/>
            </w:tcBorders>
          </w:tcPr>
          <w:p w14:paraId="7183ECA3" w14:textId="77777777" w:rsidR="00CE0478" w:rsidRDefault="00CE0478">
            <w:pPr>
              <w:spacing w:after="160" w:line="259" w:lineRule="auto"/>
              <w:ind w:left="0" w:right="0" w:firstLine="0"/>
              <w:jc w:val="left"/>
            </w:pPr>
          </w:p>
        </w:tc>
        <w:tc>
          <w:tcPr>
            <w:tcW w:w="0" w:type="auto"/>
            <w:gridSpan w:val="4"/>
            <w:vMerge/>
            <w:tcBorders>
              <w:top w:val="nil"/>
              <w:left w:val="single" w:sz="2" w:space="0" w:color="000000"/>
              <w:bottom w:val="nil"/>
              <w:right w:val="single" w:sz="6" w:space="0" w:color="000000"/>
            </w:tcBorders>
          </w:tcPr>
          <w:p w14:paraId="6D1A2EF6"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2088760D" w14:textId="77777777" w:rsidR="00CE0478" w:rsidRDefault="001C1F49">
            <w:pPr>
              <w:spacing w:after="0" w:line="259" w:lineRule="auto"/>
              <w:ind w:left="43" w:right="0" w:firstLine="0"/>
            </w:pPr>
            <w:r>
              <w:rPr>
                <w:rFonts w:ascii="Arial" w:eastAsia="Arial" w:hAnsi="Arial" w:cs="Arial"/>
                <w:sz w:val="15"/>
              </w:rPr>
              <w:t>29</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2E258CBE" w14:textId="77777777" w:rsidR="00CE0478" w:rsidRDefault="001C1F49">
            <w:pPr>
              <w:spacing w:after="0" w:line="259" w:lineRule="auto"/>
              <w:ind w:left="19" w:right="0" w:firstLine="0"/>
              <w:jc w:val="left"/>
            </w:pPr>
            <w:r>
              <w:rPr>
                <w:rFonts w:ascii="Arial" w:eastAsia="Arial" w:hAnsi="Arial" w:cs="Arial"/>
                <w:sz w:val="15"/>
              </w:rPr>
              <w:t>Klouzavá doložka</w:t>
            </w:r>
          </w:p>
        </w:tc>
        <w:tc>
          <w:tcPr>
            <w:tcW w:w="1449" w:type="dxa"/>
            <w:tcBorders>
              <w:top w:val="single" w:sz="2" w:space="0" w:color="000000"/>
              <w:left w:val="single" w:sz="2" w:space="0" w:color="000000"/>
              <w:bottom w:val="single" w:sz="2" w:space="0" w:color="000000"/>
              <w:right w:val="single" w:sz="6" w:space="0" w:color="000000"/>
            </w:tcBorders>
          </w:tcPr>
          <w:p w14:paraId="71951B74" w14:textId="77777777" w:rsidR="00CE0478" w:rsidRDefault="001C1F49">
            <w:pPr>
              <w:spacing w:after="0" w:line="259" w:lineRule="auto"/>
              <w:ind w:left="0" w:right="52" w:firstLine="0"/>
              <w:jc w:val="right"/>
            </w:pPr>
            <w:r>
              <w:rPr>
                <w:rFonts w:ascii="Arial" w:eastAsia="Arial" w:hAnsi="Arial" w:cs="Arial"/>
                <w:sz w:val="19"/>
              </w:rPr>
              <w:t>0.00</w:t>
            </w:r>
          </w:p>
        </w:tc>
      </w:tr>
      <w:tr w:rsidR="00CE0478" w14:paraId="58E9AF4A" w14:textId="77777777">
        <w:trPr>
          <w:trHeight w:val="381"/>
        </w:trPr>
        <w:tc>
          <w:tcPr>
            <w:tcW w:w="0" w:type="auto"/>
            <w:gridSpan w:val="5"/>
            <w:vMerge/>
            <w:tcBorders>
              <w:top w:val="nil"/>
              <w:left w:val="single" w:sz="6" w:space="0" w:color="000000"/>
              <w:bottom w:val="single" w:sz="6" w:space="0" w:color="000000"/>
              <w:right w:val="single" w:sz="2" w:space="0" w:color="000000"/>
            </w:tcBorders>
          </w:tcPr>
          <w:p w14:paraId="5E355FC9" w14:textId="77777777" w:rsidR="00CE0478" w:rsidRDefault="00CE0478">
            <w:pPr>
              <w:spacing w:after="160" w:line="259" w:lineRule="auto"/>
              <w:ind w:left="0" w:right="0" w:firstLine="0"/>
              <w:jc w:val="left"/>
            </w:pPr>
          </w:p>
        </w:tc>
        <w:tc>
          <w:tcPr>
            <w:tcW w:w="0" w:type="auto"/>
            <w:gridSpan w:val="4"/>
            <w:vMerge/>
            <w:tcBorders>
              <w:top w:val="nil"/>
              <w:left w:val="single" w:sz="2" w:space="0" w:color="000000"/>
              <w:bottom w:val="single" w:sz="6" w:space="0" w:color="000000"/>
              <w:right w:val="single" w:sz="6" w:space="0" w:color="000000"/>
            </w:tcBorders>
          </w:tcPr>
          <w:p w14:paraId="40A88946" w14:textId="77777777" w:rsidR="00CE0478" w:rsidRDefault="00CE0478">
            <w:pPr>
              <w:spacing w:after="160" w:line="259" w:lineRule="auto"/>
              <w:ind w:left="0" w:right="0" w:firstLine="0"/>
              <w:jc w:val="left"/>
            </w:pPr>
          </w:p>
        </w:tc>
        <w:tc>
          <w:tcPr>
            <w:tcW w:w="253" w:type="dxa"/>
            <w:tcBorders>
              <w:top w:val="single" w:sz="2" w:space="0" w:color="000000"/>
              <w:left w:val="single" w:sz="6" w:space="0" w:color="000000"/>
              <w:bottom w:val="single" w:sz="6" w:space="0" w:color="000000"/>
              <w:right w:val="single" w:sz="2" w:space="0" w:color="000000"/>
            </w:tcBorders>
            <w:vAlign w:val="center"/>
          </w:tcPr>
          <w:p w14:paraId="1CA70FD5" w14:textId="77777777" w:rsidR="00CE0478" w:rsidRDefault="001C1F49">
            <w:pPr>
              <w:spacing w:after="0" w:line="259" w:lineRule="auto"/>
              <w:ind w:left="43" w:right="0" w:firstLine="0"/>
            </w:pPr>
            <w:r>
              <w:rPr>
                <w:rFonts w:ascii="Arial" w:eastAsia="Arial" w:hAnsi="Arial" w:cs="Arial"/>
                <w:sz w:val="15"/>
              </w:rPr>
              <w:t>30</w:t>
            </w:r>
          </w:p>
        </w:tc>
        <w:tc>
          <w:tcPr>
            <w:tcW w:w="2338" w:type="dxa"/>
            <w:gridSpan w:val="4"/>
            <w:tcBorders>
              <w:top w:val="single" w:sz="2" w:space="0" w:color="000000"/>
              <w:left w:val="single" w:sz="2" w:space="0" w:color="000000"/>
              <w:bottom w:val="single" w:sz="6" w:space="0" w:color="000000"/>
              <w:right w:val="single" w:sz="2" w:space="0" w:color="000000"/>
            </w:tcBorders>
            <w:vAlign w:val="center"/>
          </w:tcPr>
          <w:p w14:paraId="50172A35" w14:textId="77777777" w:rsidR="00CE0478" w:rsidRDefault="001C1F49">
            <w:pPr>
              <w:spacing w:after="0" w:line="259" w:lineRule="auto"/>
              <w:ind w:left="19" w:right="0" w:firstLine="0"/>
              <w:jc w:val="left"/>
            </w:pPr>
            <w:r>
              <w:rPr>
                <w:rFonts w:ascii="Arial" w:eastAsia="Arial" w:hAnsi="Arial" w:cs="Arial"/>
                <w:sz w:val="15"/>
              </w:rPr>
              <w:t>Zvýhodnění + -</w:t>
            </w:r>
          </w:p>
        </w:tc>
        <w:tc>
          <w:tcPr>
            <w:tcW w:w="1449" w:type="dxa"/>
            <w:tcBorders>
              <w:top w:val="single" w:sz="2" w:space="0" w:color="000000"/>
              <w:left w:val="single" w:sz="2" w:space="0" w:color="000000"/>
              <w:bottom w:val="single" w:sz="6" w:space="0" w:color="000000"/>
              <w:right w:val="single" w:sz="6" w:space="0" w:color="000000"/>
            </w:tcBorders>
          </w:tcPr>
          <w:p w14:paraId="23BB0634" w14:textId="77777777" w:rsidR="00CE0478" w:rsidRDefault="001C1F49">
            <w:pPr>
              <w:spacing w:after="0" w:line="259" w:lineRule="auto"/>
              <w:ind w:left="0" w:right="52" w:firstLine="0"/>
              <w:jc w:val="right"/>
            </w:pPr>
            <w:r>
              <w:rPr>
                <w:rFonts w:ascii="Arial" w:eastAsia="Arial" w:hAnsi="Arial" w:cs="Arial"/>
                <w:sz w:val="19"/>
              </w:rPr>
              <w:t>0.00</w:t>
            </w:r>
          </w:p>
        </w:tc>
      </w:tr>
    </w:tbl>
    <w:p w14:paraId="17F67EC8" w14:textId="77777777" w:rsidR="00CE0478" w:rsidRDefault="001C1F49">
      <w:pPr>
        <w:spacing w:after="0" w:line="259" w:lineRule="auto"/>
        <w:ind w:left="3581" w:right="0" w:firstLine="0"/>
        <w:jc w:val="left"/>
      </w:pPr>
      <w:r>
        <w:rPr>
          <w:rFonts w:ascii="Arial" w:eastAsia="Arial" w:hAnsi="Arial" w:cs="Arial"/>
          <w:sz w:val="19"/>
        </w:rPr>
        <w:t>Krycí list</w:t>
      </w:r>
    </w:p>
    <w:tbl>
      <w:tblPr>
        <w:tblStyle w:val="TableGrid"/>
        <w:tblpPr w:vertAnchor="page" w:horzAnchor="page" w:tblpX="1598" w:tblpY="1132"/>
        <w:tblOverlap w:val="never"/>
        <w:tblW w:w="8706" w:type="dxa"/>
        <w:tblInd w:w="0" w:type="dxa"/>
        <w:tblCellMar>
          <w:top w:w="26" w:type="dxa"/>
          <w:left w:w="18" w:type="dxa"/>
          <w:bottom w:w="0" w:type="dxa"/>
          <w:right w:w="115" w:type="dxa"/>
        </w:tblCellMar>
        <w:tblLook w:val="04A0" w:firstRow="1" w:lastRow="0" w:firstColumn="1" w:lastColumn="0" w:noHBand="0" w:noVBand="1"/>
      </w:tblPr>
      <w:tblGrid>
        <w:gridCol w:w="1157"/>
        <w:gridCol w:w="6209"/>
        <w:gridCol w:w="1340"/>
      </w:tblGrid>
      <w:tr w:rsidR="00CE0478" w14:paraId="14041065" w14:textId="77777777">
        <w:trPr>
          <w:trHeight w:val="2134"/>
        </w:trPr>
        <w:tc>
          <w:tcPr>
            <w:tcW w:w="7366" w:type="dxa"/>
            <w:gridSpan w:val="2"/>
            <w:tcBorders>
              <w:top w:val="nil"/>
              <w:left w:val="nil"/>
              <w:bottom w:val="single" w:sz="5" w:space="0" w:color="000000"/>
              <w:right w:val="nil"/>
            </w:tcBorders>
            <w:shd w:val="clear" w:color="auto" w:fill="FFFFCC"/>
          </w:tcPr>
          <w:p w14:paraId="666A6A6A" w14:textId="77777777" w:rsidR="00CE0478" w:rsidRDefault="001C1F49">
            <w:pPr>
              <w:spacing w:after="0" w:line="259" w:lineRule="auto"/>
              <w:ind w:left="0" w:right="0" w:firstLine="0"/>
              <w:jc w:val="left"/>
            </w:pPr>
            <w:r>
              <w:rPr>
                <w:rFonts w:ascii="Arial" w:eastAsia="Arial" w:hAnsi="Arial" w:cs="Arial"/>
                <w:b/>
                <w:sz w:val="25"/>
              </w:rPr>
              <w:t xml:space="preserve">REKAPITULACE </w:t>
            </w:r>
          </w:p>
          <w:p w14:paraId="1B814159" w14:textId="77777777" w:rsidR="00CE0478" w:rsidRDefault="001C1F49">
            <w:pPr>
              <w:tabs>
                <w:tab w:val="center" w:pos="1873"/>
              </w:tabs>
              <w:spacing w:after="56" w:line="259" w:lineRule="auto"/>
              <w:ind w:left="0" w:right="0" w:firstLine="0"/>
              <w:jc w:val="left"/>
            </w:pPr>
            <w:r>
              <w:rPr>
                <w:rFonts w:ascii="Arial" w:eastAsia="Arial" w:hAnsi="Arial" w:cs="Arial"/>
                <w:b/>
                <w:sz w:val="14"/>
              </w:rPr>
              <w:t>Stavba:</w:t>
            </w:r>
            <w:r>
              <w:rPr>
                <w:rFonts w:ascii="Arial" w:eastAsia="Arial" w:hAnsi="Arial" w:cs="Arial"/>
                <w:b/>
                <w:sz w:val="14"/>
              </w:rPr>
              <w:tab/>
            </w:r>
            <w:r>
              <w:rPr>
                <w:rFonts w:ascii="Arial" w:eastAsia="Arial" w:hAnsi="Arial" w:cs="Arial"/>
                <w:sz w:val="14"/>
              </w:rPr>
              <w:t>Učebna přírodních věd</w:t>
            </w:r>
          </w:p>
          <w:p w14:paraId="48B4A8D5" w14:textId="77777777" w:rsidR="00CE0478" w:rsidRDefault="001C1F49">
            <w:pPr>
              <w:tabs>
                <w:tab w:val="center" w:pos="2395"/>
              </w:tabs>
              <w:spacing w:after="54" w:line="259" w:lineRule="auto"/>
              <w:ind w:left="0" w:right="0" w:firstLine="0"/>
              <w:jc w:val="left"/>
            </w:pPr>
            <w:r>
              <w:rPr>
                <w:rFonts w:ascii="Arial" w:eastAsia="Arial" w:hAnsi="Arial" w:cs="Arial"/>
                <w:b/>
                <w:sz w:val="14"/>
              </w:rPr>
              <w:t>Objekt:</w:t>
            </w:r>
            <w:r>
              <w:rPr>
                <w:rFonts w:ascii="Arial" w:eastAsia="Arial" w:hAnsi="Arial" w:cs="Arial"/>
                <w:b/>
                <w:sz w:val="14"/>
              </w:rPr>
              <w:tab/>
            </w:r>
            <w:r>
              <w:rPr>
                <w:rFonts w:ascii="Arial" w:eastAsia="Arial" w:hAnsi="Arial" w:cs="Arial"/>
                <w:sz w:val="14"/>
              </w:rPr>
              <w:t>ZŠ a MŠ, L.Kuby 48, České Budějovice</w:t>
            </w:r>
          </w:p>
          <w:p w14:paraId="55BDC161" w14:textId="77777777" w:rsidR="00CE0478" w:rsidRDefault="001C1F49">
            <w:pPr>
              <w:tabs>
                <w:tab w:val="center" w:pos="2918"/>
              </w:tabs>
              <w:spacing w:after="54" w:line="259" w:lineRule="auto"/>
              <w:ind w:left="0" w:right="0" w:firstLine="0"/>
              <w:jc w:val="left"/>
            </w:pPr>
            <w:r>
              <w:rPr>
                <w:rFonts w:ascii="Arial" w:eastAsia="Arial" w:hAnsi="Arial" w:cs="Arial"/>
                <w:b/>
                <w:sz w:val="14"/>
              </w:rPr>
              <w:t>Část:</w:t>
            </w:r>
            <w:r>
              <w:rPr>
                <w:rFonts w:ascii="Arial" w:eastAsia="Arial" w:hAnsi="Arial" w:cs="Arial"/>
                <w:b/>
                <w:sz w:val="14"/>
              </w:rPr>
              <w:tab/>
            </w:r>
            <w:r>
              <w:rPr>
                <w:rFonts w:ascii="Arial" w:eastAsia="Arial" w:hAnsi="Arial" w:cs="Arial"/>
                <w:sz w:val="14"/>
              </w:rPr>
              <w:t>NEOCENĚNÝ SOUPIS PRACÍ A DODÁVEK A SLUŽEB</w:t>
            </w:r>
          </w:p>
          <w:p w14:paraId="6BB08372" w14:textId="77777777" w:rsidR="00CE0478" w:rsidRDefault="001C1F49">
            <w:pPr>
              <w:tabs>
                <w:tab w:val="center" w:pos="1158"/>
              </w:tabs>
              <w:spacing w:after="162" w:line="259" w:lineRule="auto"/>
              <w:ind w:left="0" w:right="0" w:firstLine="0"/>
              <w:jc w:val="left"/>
            </w:pPr>
            <w:r>
              <w:rPr>
                <w:rFonts w:ascii="Arial" w:eastAsia="Arial" w:hAnsi="Arial" w:cs="Arial"/>
                <w:sz w:val="14"/>
              </w:rPr>
              <w:t xml:space="preserve">JKSO: </w:t>
            </w:r>
            <w:r>
              <w:rPr>
                <w:rFonts w:ascii="Arial" w:eastAsia="Arial" w:hAnsi="Arial" w:cs="Arial"/>
                <w:sz w:val="14"/>
              </w:rPr>
              <w:tab/>
              <w:t xml:space="preserve"> </w:t>
            </w:r>
          </w:p>
          <w:p w14:paraId="6DAFAB1E" w14:textId="77777777" w:rsidR="00CE0478" w:rsidRDefault="001C1F49">
            <w:pPr>
              <w:spacing w:after="0" w:line="339" w:lineRule="auto"/>
              <w:ind w:left="0" w:right="2949" w:firstLine="0"/>
              <w:jc w:val="left"/>
            </w:pPr>
            <w:r>
              <w:rPr>
                <w:rFonts w:ascii="Arial" w:eastAsia="Arial" w:hAnsi="Arial" w:cs="Arial"/>
                <w:sz w:val="14"/>
              </w:rPr>
              <w:t>Objednatel:</w:t>
            </w:r>
            <w:r>
              <w:rPr>
                <w:rFonts w:ascii="Arial" w:eastAsia="Arial" w:hAnsi="Arial" w:cs="Arial"/>
                <w:sz w:val="14"/>
              </w:rPr>
              <w:tab/>
              <w:t>ZŠ a MŠ, L.Kuby 48, České Budějovice Zhotovitel:</w:t>
            </w:r>
            <w:r>
              <w:rPr>
                <w:rFonts w:ascii="Arial" w:eastAsia="Arial" w:hAnsi="Arial" w:cs="Arial"/>
                <w:sz w:val="14"/>
              </w:rPr>
              <w:tab/>
              <w:t xml:space="preserve"> </w:t>
            </w:r>
          </w:p>
          <w:p w14:paraId="07447DBC" w14:textId="77777777" w:rsidR="00CE0478" w:rsidRDefault="001C1F49">
            <w:pPr>
              <w:tabs>
                <w:tab w:val="center" w:pos="1412"/>
              </w:tabs>
              <w:spacing w:after="0" w:line="259" w:lineRule="auto"/>
              <w:ind w:left="0" w:right="0" w:firstLine="0"/>
              <w:jc w:val="left"/>
            </w:pPr>
            <w:r>
              <w:rPr>
                <w:rFonts w:ascii="Arial" w:eastAsia="Arial" w:hAnsi="Arial" w:cs="Arial"/>
                <w:sz w:val="14"/>
              </w:rPr>
              <w:t>Datum:</w:t>
            </w:r>
            <w:r>
              <w:rPr>
                <w:rFonts w:ascii="Arial" w:eastAsia="Arial" w:hAnsi="Arial" w:cs="Arial"/>
                <w:sz w:val="14"/>
              </w:rPr>
              <w:tab/>
              <w:t>10/2023</w:t>
            </w:r>
          </w:p>
        </w:tc>
        <w:tc>
          <w:tcPr>
            <w:tcW w:w="1340" w:type="dxa"/>
            <w:tcBorders>
              <w:top w:val="nil"/>
              <w:left w:val="nil"/>
              <w:bottom w:val="single" w:sz="5" w:space="0" w:color="000000"/>
              <w:right w:val="nil"/>
            </w:tcBorders>
            <w:shd w:val="clear" w:color="auto" w:fill="FFFFCC"/>
          </w:tcPr>
          <w:p w14:paraId="6998550F" w14:textId="77777777" w:rsidR="00CE0478" w:rsidRDefault="00CE0478">
            <w:pPr>
              <w:spacing w:after="160" w:line="259" w:lineRule="auto"/>
              <w:ind w:left="0" w:right="0" w:firstLine="0"/>
              <w:jc w:val="left"/>
            </w:pPr>
          </w:p>
        </w:tc>
      </w:tr>
      <w:tr w:rsidR="00CE0478" w14:paraId="12DF98F8" w14:textId="77777777">
        <w:trPr>
          <w:trHeight w:val="227"/>
        </w:trPr>
        <w:tc>
          <w:tcPr>
            <w:tcW w:w="1157" w:type="dxa"/>
            <w:tcBorders>
              <w:top w:val="single" w:sz="5" w:space="0" w:color="000000"/>
              <w:left w:val="single" w:sz="5" w:space="0" w:color="000000"/>
              <w:bottom w:val="single" w:sz="2" w:space="0" w:color="000000"/>
              <w:right w:val="single" w:sz="2" w:space="0" w:color="000000"/>
            </w:tcBorders>
            <w:shd w:val="clear" w:color="auto" w:fill="FFFF00"/>
          </w:tcPr>
          <w:p w14:paraId="7AF5B466" w14:textId="77777777" w:rsidR="00CE0478" w:rsidRDefault="001C1F49">
            <w:pPr>
              <w:spacing w:after="0" w:line="259" w:lineRule="auto"/>
              <w:ind w:left="98" w:right="0" w:firstLine="0"/>
              <w:jc w:val="center"/>
            </w:pPr>
            <w:r>
              <w:rPr>
                <w:rFonts w:ascii="Arial" w:eastAsia="Arial" w:hAnsi="Arial" w:cs="Arial"/>
                <w:sz w:val="14"/>
              </w:rPr>
              <w:t>Kód</w:t>
            </w:r>
          </w:p>
        </w:tc>
        <w:tc>
          <w:tcPr>
            <w:tcW w:w="6209" w:type="dxa"/>
            <w:tcBorders>
              <w:top w:val="single" w:sz="5" w:space="0" w:color="000000"/>
              <w:left w:val="single" w:sz="2" w:space="0" w:color="000000"/>
              <w:bottom w:val="single" w:sz="2" w:space="0" w:color="000000"/>
              <w:right w:val="single" w:sz="2" w:space="0" w:color="000000"/>
            </w:tcBorders>
            <w:shd w:val="clear" w:color="auto" w:fill="FFFF00"/>
          </w:tcPr>
          <w:p w14:paraId="3F16B8B9" w14:textId="77777777" w:rsidR="00CE0478" w:rsidRDefault="001C1F49">
            <w:pPr>
              <w:spacing w:after="0" w:line="259" w:lineRule="auto"/>
              <w:ind w:left="93" w:right="0" w:firstLine="0"/>
              <w:jc w:val="center"/>
            </w:pPr>
            <w:r>
              <w:rPr>
                <w:rFonts w:ascii="Arial" w:eastAsia="Arial" w:hAnsi="Arial" w:cs="Arial"/>
                <w:sz w:val="14"/>
              </w:rPr>
              <w:t>Popis</w:t>
            </w:r>
          </w:p>
        </w:tc>
        <w:tc>
          <w:tcPr>
            <w:tcW w:w="1340" w:type="dxa"/>
            <w:tcBorders>
              <w:top w:val="single" w:sz="5" w:space="0" w:color="000000"/>
              <w:left w:val="single" w:sz="2" w:space="0" w:color="000000"/>
              <w:bottom w:val="single" w:sz="2" w:space="0" w:color="000000"/>
              <w:right w:val="single" w:sz="5" w:space="0" w:color="000000"/>
            </w:tcBorders>
            <w:shd w:val="clear" w:color="auto" w:fill="FFFF00"/>
          </w:tcPr>
          <w:p w14:paraId="65B95ADC" w14:textId="77777777" w:rsidR="00CE0478" w:rsidRDefault="001C1F49">
            <w:pPr>
              <w:spacing w:after="0" w:line="259" w:lineRule="auto"/>
              <w:ind w:left="96" w:right="0" w:firstLine="0"/>
              <w:jc w:val="center"/>
            </w:pPr>
            <w:r>
              <w:rPr>
                <w:rFonts w:ascii="Arial" w:eastAsia="Arial" w:hAnsi="Arial" w:cs="Arial"/>
                <w:sz w:val="14"/>
              </w:rPr>
              <w:t>Cena celkem</w:t>
            </w:r>
          </w:p>
        </w:tc>
      </w:tr>
      <w:tr w:rsidR="00CE0478" w14:paraId="6C806B52" w14:textId="77777777">
        <w:trPr>
          <w:trHeight w:val="266"/>
        </w:trPr>
        <w:tc>
          <w:tcPr>
            <w:tcW w:w="1157" w:type="dxa"/>
            <w:tcBorders>
              <w:top w:val="single" w:sz="2" w:space="0" w:color="000000"/>
              <w:left w:val="single" w:sz="5" w:space="0" w:color="000000"/>
              <w:bottom w:val="double" w:sz="5" w:space="0" w:color="000000"/>
              <w:right w:val="single" w:sz="2" w:space="0" w:color="000000"/>
            </w:tcBorders>
            <w:shd w:val="clear" w:color="auto" w:fill="FFFF00"/>
          </w:tcPr>
          <w:p w14:paraId="26FC1CEA" w14:textId="77777777" w:rsidR="00CE0478" w:rsidRDefault="001C1F49">
            <w:pPr>
              <w:spacing w:after="0" w:line="259" w:lineRule="auto"/>
              <w:ind w:left="98" w:right="0" w:firstLine="0"/>
              <w:jc w:val="center"/>
            </w:pPr>
            <w:r>
              <w:rPr>
                <w:rFonts w:ascii="Arial" w:eastAsia="Arial" w:hAnsi="Arial" w:cs="Arial"/>
                <w:sz w:val="14"/>
              </w:rPr>
              <w:t>1</w:t>
            </w:r>
          </w:p>
        </w:tc>
        <w:tc>
          <w:tcPr>
            <w:tcW w:w="6209" w:type="dxa"/>
            <w:tcBorders>
              <w:top w:val="single" w:sz="2" w:space="0" w:color="000000"/>
              <w:left w:val="single" w:sz="2" w:space="0" w:color="000000"/>
              <w:bottom w:val="double" w:sz="5" w:space="0" w:color="000000"/>
              <w:right w:val="single" w:sz="2" w:space="0" w:color="000000"/>
            </w:tcBorders>
            <w:shd w:val="clear" w:color="auto" w:fill="FFFF00"/>
          </w:tcPr>
          <w:p w14:paraId="30EE070A" w14:textId="77777777" w:rsidR="00CE0478" w:rsidRDefault="001C1F49">
            <w:pPr>
              <w:spacing w:after="0" w:line="259" w:lineRule="auto"/>
              <w:ind w:left="101" w:right="0" w:firstLine="0"/>
              <w:jc w:val="center"/>
            </w:pPr>
            <w:r>
              <w:rPr>
                <w:rFonts w:ascii="Arial" w:eastAsia="Arial" w:hAnsi="Arial" w:cs="Arial"/>
                <w:sz w:val="14"/>
              </w:rPr>
              <w:t>2</w:t>
            </w:r>
          </w:p>
        </w:tc>
        <w:tc>
          <w:tcPr>
            <w:tcW w:w="1340" w:type="dxa"/>
            <w:tcBorders>
              <w:top w:val="single" w:sz="2" w:space="0" w:color="000000"/>
              <w:left w:val="single" w:sz="2" w:space="0" w:color="000000"/>
              <w:bottom w:val="double" w:sz="5" w:space="0" w:color="000000"/>
              <w:right w:val="single" w:sz="5" w:space="0" w:color="000000"/>
            </w:tcBorders>
            <w:shd w:val="clear" w:color="auto" w:fill="FFFF00"/>
          </w:tcPr>
          <w:p w14:paraId="3690CFCB" w14:textId="77777777" w:rsidR="00CE0478" w:rsidRDefault="001C1F49">
            <w:pPr>
              <w:spacing w:after="0" w:line="259" w:lineRule="auto"/>
              <w:ind w:left="99" w:right="0" w:firstLine="0"/>
              <w:jc w:val="center"/>
            </w:pPr>
            <w:r>
              <w:rPr>
                <w:rFonts w:ascii="Arial" w:eastAsia="Arial" w:hAnsi="Arial" w:cs="Arial"/>
                <w:sz w:val="14"/>
              </w:rPr>
              <w:t>3</w:t>
            </w:r>
          </w:p>
        </w:tc>
      </w:tr>
    </w:tbl>
    <w:p w14:paraId="15A21B0F" w14:textId="77777777" w:rsidR="00CE0478" w:rsidRDefault="001C1F49">
      <w:pPr>
        <w:tabs>
          <w:tab w:val="center" w:pos="1071"/>
          <w:tab w:val="right" w:pos="8271"/>
        </w:tabs>
        <w:spacing w:after="32" w:line="259" w:lineRule="auto"/>
        <w:ind w:left="0" w:right="0" w:firstLine="0"/>
        <w:jc w:val="left"/>
      </w:pPr>
      <w:r>
        <w:rPr>
          <w:rFonts w:ascii="Arial" w:eastAsia="Arial" w:hAnsi="Arial" w:cs="Arial"/>
          <w:b/>
          <w:color w:val="0000FF"/>
          <w:sz w:val="14"/>
        </w:rPr>
        <w:t>POM</w:t>
      </w:r>
      <w:r>
        <w:rPr>
          <w:rFonts w:ascii="Arial" w:eastAsia="Arial" w:hAnsi="Arial" w:cs="Arial"/>
          <w:b/>
          <w:color w:val="0000FF"/>
          <w:sz w:val="14"/>
        </w:rPr>
        <w:tab/>
        <w:t>Pomůcky</w:t>
      </w:r>
      <w:r>
        <w:rPr>
          <w:rFonts w:ascii="Arial" w:eastAsia="Arial" w:hAnsi="Arial" w:cs="Arial"/>
          <w:b/>
          <w:color w:val="0000FF"/>
          <w:sz w:val="14"/>
        </w:rPr>
        <w:tab/>
        <w:t>140,466.00</w:t>
      </w:r>
    </w:p>
    <w:p w14:paraId="06F4C214" w14:textId="77777777" w:rsidR="00CE0478" w:rsidRDefault="001C1F49">
      <w:pPr>
        <w:tabs>
          <w:tab w:val="center" w:pos="1315"/>
          <w:tab w:val="right" w:pos="8271"/>
        </w:tabs>
        <w:spacing w:after="0" w:line="259" w:lineRule="auto"/>
        <w:ind w:left="0" w:right="0" w:firstLine="0"/>
        <w:jc w:val="left"/>
      </w:pPr>
      <w:r>
        <w:rPr>
          <w:rFonts w:ascii="Calibri" w:eastAsia="Calibri" w:hAnsi="Calibri" w:cs="Calibri"/>
        </w:rPr>
        <w:tab/>
      </w:r>
      <w:r>
        <w:rPr>
          <w:rFonts w:ascii="Arial" w:eastAsia="Arial" w:hAnsi="Arial" w:cs="Arial"/>
          <w:b/>
          <w:color w:val="FF0000"/>
          <w:sz w:val="14"/>
          <w:u w:val="single" w:color="FF0000"/>
        </w:rPr>
        <w:t>Celkem bez DPH</w:t>
      </w:r>
      <w:r>
        <w:rPr>
          <w:rFonts w:ascii="Arial" w:eastAsia="Arial" w:hAnsi="Arial" w:cs="Arial"/>
          <w:b/>
          <w:color w:val="FF0000"/>
          <w:sz w:val="14"/>
          <w:u w:val="single" w:color="FF0000"/>
        </w:rPr>
        <w:tab/>
        <w:t>140,466.00</w:t>
      </w:r>
    </w:p>
    <w:p w14:paraId="76C63282" w14:textId="77777777" w:rsidR="00CE0478" w:rsidRDefault="00CE0478">
      <w:pPr>
        <w:sectPr w:rsidR="00CE0478">
          <w:footerReference w:type="even" r:id="rId11"/>
          <w:footerReference w:type="default" r:id="rId12"/>
          <w:footerReference w:type="first" r:id="rId13"/>
          <w:pgSz w:w="11906" w:h="16838"/>
          <w:pgMar w:top="1132" w:right="1618" w:bottom="738" w:left="2016" w:header="708" w:footer="708" w:gutter="0"/>
          <w:cols w:space="708"/>
        </w:sectPr>
      </w:pPr>
    </w:p>
    <w:tbl>
      <w:tblPr>
        <w:tblStyle w:val="TableGrid"/>
        <w:tblW w:w="15117" w:type="dxa"/>
        <w:tblInd w:w="-215" w:type="dxa"/>
        <w:tblCellMar>
          <w:top w:w="0" w:type="dxa"/>
          <w:left w:w="0" w:type="dxa"/>
          <w:bottom w:w="0" w:type="dxa"/>
          <w:right w:w="0" w:type="dxa"/>
        </w:tblCellMar>
        <w:tblLook w:val="04A0" w:firstRow="1" w:lastRow="0" w:firstColumn="1" w:lastColumn="0" w:noHBand="0" w:noVBand="1"/>
      </w:tblPr>
      <w:tblGrid>
        <w:gridCol w:w="574"/>
        <w:gridCol w:w="278"/>
        <w:gridCol w:w="6551"/>
        <w:gridCol w:w="483"/>
        <w:gridCol w:w="380"/>
        <w:gridCol w:w="15977"/>
      </w:tblGrid>
      <w:tr w:rsidR="00CE0478" w14:paraId="44B13FEF" w14:textId="77777777">
        <w:trPr>
          <w:trHeight w:val="1778"/>
        </w:trPr>
        <w:tc>
          <w:tcPr>
            <w:tcW w:w="8489" w:type="dxa"/>
            <w:gridSpan w:val="5"/>
            <w:tcBorders>
              <w:top w:val="nil"/>
              <w:left w:val="nil"/>
              <w:bottom w:val="nil"/>
              <w:right w:val="nil"/>
            </w:tcBorders>
          </w:tcPr>
          <w:p w14:paraId="2C8C9CBD" w14:textId="77777777" w:rsidR="00CE0478" w:rsidRDefault="00CE0478">
            <w:pPr>
              <w:spacing w:after="0" w:line="259" w:lineRule="auto"/>
              <w:ind w:left="-859" w:right="223" w:firstLine="0"/>
              <w:jc w:val="left"/>
            </w:pPr>
          </w:p>
          <w:tbl>
            <w:tblPr>
              <w:tblStyle w:val="TableGrid"/>
              <w:tblW w:w="8266" w:type="dxa"/>
              <w:tblInd w:w="0" w:type="dxa"/>
              <w:tblCellMar>
                <w:top w:w="9" w:type="dxa"/>
                <w:left w:w="9" w:type="dxa"/>
                <w:bottom w:w="0" w:type="dxa"/>
                <w:right w:w="1" w:type="dxa"/>
              </w:tblCellMar>
              <w:tblLook w:val="04A0" w:firstRow="1" w:lastRow="0" w:firstColumn="1" w:lastColumn="0" w:noHBand="0" w:noVBand="1"/>
            </w:tblPr>
            <w:tblGrid>
              <w:gridCol w:w="272"/>
              <w:gridCol w:w="216"/>
              <w:gridCol w:w="293"/>
              <w:gridCol w:w="621"/>
              <w:gridCol w:w="4605"/>
              <w:gridCol w:w="376"/>
              <w:gridCol w:w="481"/>
              <w:gridCol w:w="642"/>
              <w:gridCol w:w="760"/>
            </w:tblGrid>
            <w:tr w:rsidR="00CE0478" w14:paraId="104A3532" w14:textId="77777777">
              <w:trPr>
                <w:trHeight w:val="1168"/>
              </w:trPr>
              <w:tc>
                <w:tcPr>
                  <w:tcW w:w="6006" w:type="dxa"/>
                  <w:gridSpan w:val="5"/>
                  <w:tcBorders>
                    <w:top w:val="nil"/>
                    <w:left w:val="nil"/>
                    <w:bottom w:val="single" w:sz="3" w:space="0" w:color="000000"/>
                    <w:right w:val="nil"/>
                  </w:tcBorders>
                  <w:shd w:val="clear" w:color="auto" w:fill="FFFFCC"/>
                </w:tcPr>
                <w:p w14:paraId="2965CDB6" w14:textId="77777777" w:rsidR="00CE0478" w:rsidRDefault="001C1F49">
                  <w:pPr>
                    <w:spacing w:after="0" w:line="259" w:lineRule="auto"/>
                    <w:ind w:left="0" w:right="0" w:firstLine="0"/>
                    <w:jc w:val="left"/>
                  </w:pPr>
                  <w:r>
                    <w:rPr>
                      <w:rFonts w:ascii="Arial" w:eastAsia="Arial" w:hAnsi="Arial" w:cs="Arial"/>
                      <w:b/>
                      <w:sz w:val="12"/>
                    </w:rPr>
                    <w:t>SOUPIS PRACÍ A DODÁVEK A SLUŽEB vč VÝKAZU VÝMĚR</w:t>
                  </w:r>
                </w:p>
                <w:p w14:paraId="41918ACC" w14:textId="77777777" w:rsidR="00CE0478" w:rsidRDefault="001C1F49">
                  <w:pPr>
                    <w:tabs>
                      <w:tab w:val="center" w:pos="928"/>
                    </w:tabs>
                    <w:spacing w:after="5" w:line="259" w:lineRule="auto"/>
                    <w:ind w:left="0" w:right="0" w:firstLine="0"/>
                    <w:jc w:val="left"/>
                  </w:pPr>
                  <w:r>
                    <w:rPr>
                      <w:rFonts w:ascii="Arial" w:eastAsia="Arial" w:hAnsi="Arial" w:cs="Arial"/>
                      <w:b/>
                      <w:sz w:val="9"/>
                    </w:rPr>
                    <w:t>Stavba:</w:t>
                  </w:r>
                  <w:r>
                    <w:rPr>
                      <w:rFonts w:ascii="Arial" w:eastAsia="Arial" w:hAnsi="Arial" w:cs="Arial"/>
                      <w:b/>
                      <w:sz w:val="9"/>
                    </w:rPr>
                    <w:tab/>
                  </w:r>
                  <w:r>
                    <w:rPr>
                      <w:rFonts w:ascii="Arial" w:eastAsia="Arial" w:hAnsi="Arial" w:cs="Arial"/>
                      <w:sz w:val="9"/>
                    </w:rPr>
                    <w:t>Učebna přírodních věd</w:t>
                  </w:r>
                </w:p>
                <w:p w14:paraId="0786791F" w14:textId="77777777" w:rsidR="00CE0478" w:rsidRDefault="001C1F49">
                  <w:pPr>
                    <w:tabs>
                      <w:tab w:val="center" w:pos="1251"/>
                    </w:tabs>
                    <w:spacing w:after="5" w:line="259" w:lineRule="auto"/>
                    <w:ind w:left="0" w:right="0" w:firstLine="0"/>
                    <w:jc w:val="left"/>
                  </w:pPr>
                  <w:r>
                    <w:rPr>
                      <w:rFonts w:ascii="Arial" w:eastAsia="Arial" w:hAnsi="Arial" w:cs="Arial"/>
                      <w:b/>
                      <w:sz w:val="9"/>
                    </w:rPr>
                    <w:t>Objekt:</w:t>
                  </w:r>
                  <w:r>
                    <w:rPr>
                      <w:rFonts w:ascii="Arial" w:eastAsia="Arial" w:hAnsi="Arial" w:cs="Arial"/>
                      <w:b/>
                      <w:sz w:val="9"/>
                    </w:rPr>
                    <w:tab/>
                  </w:r>
                  <w:r>
                    <w:rPr>
                      <w:rFonts w:ascii="Arial" w:eastAsia="Arial" w:hAnsi="Arial" w:cs="Arial"/>
                      <w:sz w:val="9"/>
                    </w:rPr>
                    <w:t>ZŠ a MŠ, L.Kuby 48, České Budějovice</w:t>
                  </w:r>
                </w:p>
                <w:p w14:paraId="4CE158E7" w14:textId="77777777" w:rsidR="00CE0478" w:rsidRDefault="001C1F49">
                  <w:pPr>
                    <w:tabs>
                      <w:tab w:val="center" w:pos="1579"/>
                    </w:tabs>
                    <w:spacing w:after="5" w:line="259" w:lineRule="auto"/>
                    <w:ind w:left="0" w:right="0" w:firstLine="0"/>
                    <w:jc w:val="left"/>
                  </w:pPr>
                  <w:r>
                    <w:rPr>
                      <w:rFonts w:ascii="Arial" w:eastAsia="Arial" w:hAnsi="Arial" w:cs="Arial"/>
                      <w:b/>
                      <w:sz w:val="9"/>
                    </w:rPr>
                    <w:t>Část:</w:t>
                  </w:r>
                  <w:r>
                    <w:rPr>
                      <w:rFonts w:ascii="Arial" w:eastAsia="Arial" w:hAnsi="Arial" w:cs="Arial"/>
                      <w:b/>
                      <w:sz w:val="9"/>
                    </w:rPr>
                    <w:tab/>
                  </w:r>
                  <w:r>
                    <w:rPr>
                      <w:rFonts w:ascii="Arial" w:eastAsia="Arial" w:hAnsi="Arial" w:cs="Arial"/>
                      <w:sz w:val="9"/>
                    </w:rPr>
                    <w:t>NEOCENĚNÝ SOUPIS PRACÍ A DODÁVEK A SLUŽEB</w:t>
                  </w:r>
                </w:p>
                <w:p w14:paraId="7C1C6A0F" w14:textId="77777777" w:rsidR="00CE0478" w:rsidRDefault="001C1F49">
                  <w:pPr>
                    <w:tabs>
                      <w:tab w:val="center" w:pos="488"/>
                    </w:tabs>
                    <w:spacing w:after="117" w:line="259" w:lineRule="auto"/>
                    <w:ind w:left="0" w:right="0" w:firstLine="0"/>
                    <w:jc w:val="left"/>
                  </w:pPr>
                  <w:r>
                    <w:rPr>
                      <w:rFonts w:ascii="Arial" w:eastAsia="Arial" w:hAnsi="Arial" w:cs="Arial"/>
                      <w:sz w:val="9"/>
                    </w:rPr>
                    <w:t>JKSO:</w:t>
                  </w:r>
                  <w:r>
                    <w:rPr>
                      <w:rFonts w:ascii="Arial" w:eastAsia="Arial" w:hAnsi="Arial" w:cs="Arial"/>
                      <w:sz w:val="9"/>
                    </w:rPr>
                    <w:tab/>
                    <w:t xml:space="preserve"> </w:t>
                  </w:r>
                </w:p>
                <w:p w14:paraId="691DC0FA" w14:textId="77777777" w:rsidR="00CE0478" w:rsidRDefault="001C1F49">
                  <w:pPr>
                    <w:spacing w:after="0" w:line="272" w:lineRule="auto"/>
                    <w:ind w:left="0" w:right="3581" w:firstLine="0"/>
                    <w:jc w:val="left"/>
                  </w:pPr>
                  <w:r>
                    <w:rPr>
                      <w:rFonts w:ascii="Arial" w:eastAsia="Arial" w:hAnsi="Arial" w:cs="Arial"/>
                      <w:sz w:val="9"/>
                    </w:rPr>
                    <w:t>Objednatel: ZŠ a MŠ, L.Kuby 48, České Budějovice Zhotovitel:</w:t>
                  </w:r>
                  <w:r>
                    <w:rPr>
                      <w:rFonts w:ascii="Arial" w:eastAsia="Arial" w:hAnsi="Arial" w:cs="Arial"/>
                      <w:sz w:val="9"/>
                    </w:rPr>
                    <w:tab/>
                    <w:t xml:space="preserve"> </w:t>
                  </w:r>
                </w:p>
                <w:p w14:paraId="358116A8" w14:textId="77777777" w:rsidR="00CE0478" w:rsidRDefault="001C1F49">
                  <w:pPr>
                    <w:tabs>
                      <w:tab w:val="center" w:pos="644"/>
                    </w:tabs>
                    <w:spacing w:after="0" w:line="259" w:lineRule="auto"/>
                    <w:ind w:left="0" w:right="0" w:firstLine="0"/>
                    <w:jc w:val="left"/>
                  </w:pPr>
                  <w:r>
                    <w:rPr>
                      <w:rFonts w:ascii="Arial" w:eastAsia="Arial" w:hAnsi="Arial" w:cs="Arial"/>
                      <w:sz w:val="9"/>
                    </w:rPr>
                    <w:t>Datum:</w:t>
                  </w:r>
                  <w:r>
                    <w:rPr>
                      <w:rFonts w:ascii="Arial" w:eastAsia="Arial" w:hAnsi="Arial" w:cs="Arial"/>
                      <w:sz w:val="9"/>
                    </w:rPr>
                    <w:tab/>
                    <w:t>10/2023</w:t>
                  </w:r>
                </w:p>
              </w:tc>
              <w:tc>
                <w:tcPr>
                  <w:tcW w:w="376" w:type="dxa"/>
                  <w:tcBorders>
                    <w:top w:val="nil"/>
                    <w:left w:val="nil"/>
                    <w:bottom w:val="single" w:sz="3" w:space="0" w:color="000000"/>
                    <w:right w:val="nil"/>
                  </w:tcBorders>
                  <w:shd w:val="clear" w:color="auto" w:fill="FFFFCC"/>
                </w:tcPr>
                <w:p w14:paraId="344EEAB9" w14:textId="77777777" w:rsidR="00CE0478" w:rsidRDefault="00CE0478">
                  <w:pPr>
                    <w:spacing w:after="160" w:line="259" w:lineRule="auto"/>
                    <w:ind w:left="0" w:right="0" w:firstLine="0"/>
                    <w:jc w:val="left"/>
                  </w:pPr>
                </w:p>
              </w:tc>
              <w:tc>
                <w:tcPr>
                  <w:tcW w:w="481" w:type="dxa"/>
                  <w:tcBorders>
                    <w:top w:val="nil"/>
                    <w:left w:val="nil"/>
                    <w:bottom w:val="single" w:sz="3" w:space="0" w:color="000000"/>
                    <w:right w:val="nil"/>
                  </w:tcBorders>
                  <w:shd w:val="clear" w:color="auto" w:fill="FFFFCC"/>
                </w:tcPr>
                <w:p w14:paraId="528F7DD1" w14:textId="77777777" w:rsidR="00CE0478" w:rsidRDefault="00CE0478">
                  <w:pPr>
                    <w:spacing w:after="160" w:line="259" w:lineRule="auto"/>
                    <w:ind w:left="0" w:right="0" w:firstLine="0"/>
                    <w:jc w:val="left"/>
                  </w:pPr>
                </w:p>
              </w:tc>
              <w:tc>
                <w:tcPr>
                  <w:tcW w:w="1402" w:type="dxa"/>
                  <w:gridSpan w:val="2"/>
                  <w:tcBorders>
                    <w:top w:val="nil"/>
                    <w:left w:val="nil"/>
                    <w:bottom w:val="single" w:sz="3" w:space="0" w:color="000000"/>
                    <w:right w:val="nil"/>
                  </w:tcBorders>
                  <w:shd w:val="clear" w:color="auto" w:fill="FFFFCC"/>
                </w:tcPr>
                <w:p w14:paraId="65DAA71F" w14:textId="77777777" w:rsidR="00CE0478" w:rsidRDefault="00CE0478">
                  <w:pPr>
                    <w:spacing w:after="160" w:line="259" w:lineRule="auto"/>
                    <w:ind w:left="0" w:right="0" w:firstLine="0"/>
                    <w:jc w:val="left"/>
                  </w:pPr>
                </w:p>
              </w:tc>
            </w:tr>
            <w:tr w:rsidR="00CE0478" w14:paraId="1333A8F6" w14:textId="77777777">
              <w:trPr>
                <w:trHeight w:val="442"/>
              </w:trPr>
              <w:tc>
                <w:tcPr>
                  <w:tcW w:w="272" w:type="dxa"/>
                  <w:tcBorders>
                    <w:top w:val="single" w:sz="3" w:space="0" w:color="000000"/>
                    <w:left w:val="single" w:sz="3" w:space="0" w:color="000000"/>
                    <w:bottom w:val="single" w:sz="2" w:space="0" w:color="000000"/>
                    <w:right w:val="single" w:sz="2" w:space="0" w:color="000000"/>
                  </w:tcBorders>
                  <w:shd w:val="clear" w:color="auto" w:fill="FFFF00"/>
                  <w:vAlign w:val="center"/>
                </w:tcPr>
                <w:p w14:paraId="09E765FB" w14:textId="77777777" w:rsidR="00CE0478" w:rsidRDefault="001C1F49">
                  <w:pPr>
                    <w:spacing w:after="0" w:line="259" w:lineRule="auto"/>
                    <w:ind w:left="42" w:right="0" w:firstLine="0"/>
                    <w:jc w:val="left"/>
                  </w:pPr>
                  <w:r>
                    <w:rPr>
                      <w:rFonts w:ascii="Arial" w:eastAsia="Arial" w:hAnsi="Arial" w:cs="Arial"/>
                      <w:sz w:val="9"/>
                    </w:rPr>
                    <w:t>P.Č.</w:t>
                  </w:r>
                </w:p>
              </w:tc>
              <w:tc>
                <w:tcPr>
                  <w:tcW w:w="21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0D40051C" w14:textId="77777777" w:rsidR="00CE0478" w:rsidRDefault="001C1F49">
                  <w:pPr>
                    <w:spacing w:after="0" w:line="259" w:lineRule="auto"/>
                    <w:ind w:left="42" w:right="0" w:firstLine="0"/>
                  </w:pPr>
                  <w:r>
                    <w:rPr>
                      <w:rFonts w:ascii="Arial" w:eastAsia="Arial" w:hAnsi="Arial" w:cs="Arial"/>
                      <w:sz w:val="9"/>
                    </w:rPr>
                    <w:t>TV</w:t>
                  </w:r>
                </w:p>
              </w:tc>
              <w:tc>
                <w:tcPr>
                  <w:tcW w:w="293"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6C10BC1D" w14:textId="77777777" w:rsidR="00CE0478" w:rsidRDefault="001C1F49">
                  <w:pPr>
                    <w:spacing w:after="0" w:line="259" w:lineRule="auto"/>
                    <w:ind w:left="44" w:right="0" w:firstLine="0"/>
                  </w:pPr>
                  <w:r>
                    <w:rPr>
                      <w:rFonts w:ascii="Arial" w:eastAsia="Arial" w:hAnsi="Arial" w:cs="Arial"/>
                      <w:sz w:val="9"/>
                    </w:rPr>
                    <w:t>KCN</w:t>
                  </w:r>
                </w:p>
              </w:tc>
              <w:tc>
                <w:tcPr>
                  <w:tcW w:w="62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590DA689" w14:textId="77777777" w:rsidR="00CE0478" w:rsidRDefault="001C1F49">
                  <w:pPr>
                    <w:spacing w:after="0" w:line="259" w:lineRule="auto"/>
                    <w:ind w:left="0" w:right="0" w:firstLine="0"/>
                    <w:jc w:val="center"/>
                  </w:pPr>
                  <w:r>
                    <w:rPr>
                      <w:rFonts w:ascii="Arial" w:eastAsia="Arial" w:hAnsi="Arial" w:cs="Arial"/>
                      <w:sz w:val="9"/>
                    </w:rPr>
                    <w:t>Kód položky / název</w:t>
                  </w:r>
                </w:p>
              </w:tc>
              <w:tc>
                <w:tcPr>
                  <w:tcW w:w="4605"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7BBAB54D" w14:textId="77777777" w:rsidR="00CE0478" w:rsidRDefault="001C1F49">
                  <w:pPr>
                    <w:spacing w:after="0" w:line="259" w:lineRule="auto"/>
                    <w:ind w:left="0" w:right="10" w:firstLine="0"/>
                    <w:jc w:val="center"/>
                  </w:pPr>
                  <w:r>
                    <w:rPr>
                      <w:rFonts w:ascii="Arial" w:eastAsia="Arial" w:hAnsi="Arial" w:cs="Arial"/>
                      <w:sz w:val="9"/>
                    </w:rPr>
                    <w:t>Popis / minimální technické parametry</w:t>
                  </w:r>
                </w:p>
              </w:tc>
              <w:tc>
                <w:tcPr>
                  <w:tcW w:w="37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44CA3B84" w14:textId="77777777" w:rsidR="00CE0478" w:rsidRDefault="001C1F49">
                  <w:pPr>
                    <w:spacing w:after="0" w:line="259" w:lineRule="auto"/>
                    <w:ind w:left="0" w:right="9" w:firstLine="0"/>
                    <w:jc w:val="center"/>
                  </w:pPr>
                  <w:r>
                    <w:rPr>
                      <w:rFonts w:ascii="Arial" w:eastAsia="Arial" w:hAnsi="Arial" w:cs="Arial"/>
                      <w:sz w:val="9"/>
                    </w:rPr>
                    <w:t>MJ</w:t>
                  </w:r>
                </w:p>
              </w:tc>
              <w:tc>
                <w:tcPr>
                  <w:tcW w:w="48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1D5A0A33" w14:textId="77777777" w:rsidR="00CE0478" w:rsidRDefault="001C1F49">
                  <w:pPr>
                    <w:spacing w:after="0" w:line="259" w:lineRule="auto"/>
                    <w:ind w:left="0" w:right="0" w:firstLine="0"/>
                    <w:jc w:val="center"/>
                  </w:pPr>
                  <w:r>
                    <w:rPr>
                      <w:rFonts w:ascii="Arial" w:eastAsia="Arial" w:hAnsi="Arial" w:cs="Arial"/>
                      <w:sz w:val="9"/>
                    </w:rPr>
                    <w:t>Množství celkem</w:t>
                  </w:r>
                </w:p>
              </w:tc>
              <w:tc>
                <w:tcPr>
                  <w:tcW w:w="642" w:type="dxa"/>
                  <w:tcBorders>
                    <w:top w:val="single" w:sz="3" w:space="0" w:color="000000"/>
                    <w:left w:val="single" w:sz="2" w:space="0" w:color="000000"/>
                    <w:bottom w:val="single" w:sz="2" w:space="0" w:color="000000"/>
                    <w:right w:val="single" w:sz="2" w:space="0" w:color="000000"/>
                  </w:tcBorders>
                  <w:shd w:val="clear" w:color="auto" w:fill="FFFF00"/>
                </w:tcPr>
                <w:p w14:paraId="224618CD" w14:textId="77777777" w:rsidR="00CE0478" w:rsidRDefault="001C1F49">
                  <w:pPr>
                    <w:spacing w:after="0" w:line="232" w:lineRule="auto"/>
                    <w:ind w:left="0" w:right="0" w:firstLine="0"/>
                    <w:jc w:val="center"/>
                  </w:pPr>
                  <w:r>
                    <w:rPr>
                      <w:rFonts w:ascii="Arial" w:eastAsia="Arial" w:hAnsi="Arial" w:cs="Arial"/>
                      <w:sz w:val="9"/>
                    </w:rPr>
                    <w:t xml:space="preserve">Cena jednotková bez </w:t>
                  </w:r>
                </w:p>
                <w:p w14:paraId="763234E1" w14:textId="77777777" w:rsidR="00CE0478" w:rsidRDefault="001C1F49">
                  <w:pPr>
                    <w:spacing w:after="0" w:line="259" w:lineRule="auto"/>
                    <w:ind w:left="0" w:right="10" w:firstLine="0"/>
                    <w:jc w:val="center"/>
                  </w:pPr>
                  <w:r>
                    <w:rPr>
                      <w:rFonts w:ascii="Arial" w:eastAsia="Arial" w:hAnsi="Arial" w:cs="Arial"/>
                      <w:sz w:val="9"/>
                    </w:rPr>
                    <w:t>DPH</w:t>
                  </w:r>
                </w:p>
              </w:tc>
              <w:tc>
                <w:tcPr>
                  <w:tcW w:w="760" w:type="dxa"/>
                  <w:tcBorders>
                    <w:top w:val="single" w:sz="3" w:space="0" w:color="000000"/>
                    <w:left w:val="single" w:sz="2" w:space="0" w:color="000000"/>
                    <w:bottom w:val="single" w:sz="2" w:space="0" w:color="000000"/>
                    <w:right w:val="single" w:sz="3" w:space="0" w:color="000000"/>
                  </w:tcBorders>
                  <w:shd w:val="clear" w:color="auto" w:fill="FFFF00"/>
                  <w:vAlign w:val="center"/>
                </w:tcPr>
                <w:p w14:paraId="7F2395B8" w14:textId="77777777" w:rsidR="00CE0478" w:rsidRDefault="001C1F49">
                  <w:pPr>
                    <w:spacing w:after="0" w:line="259" w:lineRule="auto"/>
                    <w:ind w:left="0" w:right="0" w:firstLine="0"/>
                    <w:jc w:val="center"/>
                  </w:pPr>
                  <w:r>
                    <w:rPr>
                      <w:rFonts w:ascii="Arial" w:eastAsia="Arial" w:hAnsi="Arial" w:cs="Arial"/>
                      <w:sz w:val="9"/>
                    </w:rPr>
                    <w:t>Cena celkem bez DPH</w:t>
                  </w:r>
                </w:p>
              </w:tc>
            </w:tr>
            <w:tr w:rsidR="00CE0478" w14:paraId="4CACB6B2" w14:textId="77777777">
              <w:trPr>
                <w:trHeight w:val="168"/>
              </w:trPr>
              <w:tc>
                <w:tcPr>
                  <w:tcW w:w="272" w:type="dxa"/>
                  <w:tcBorders>
                    <w:top w:val="single" w:sz="2" w:space="0" w:color="000000"/>
                    <w:left w:val="single" w:sz="3" w:space="0" w:color="000000"/>
                    <w:bottom w:val="double" w:sz="3" w:space="0" w:color="000000"/>
                    <w:right w:val="single" w:sz="2" w:space="0" w:color="000000"/>
                  </w:tcBorders>
                  <w:shd w:val="clear" w:color="auto" w:fill="FFFF00"/>
                </w:tcPr>
                <w:p w14:paraId="3FE5953F" w14:textId="77777777" w:rsidR="00CE0478" w:rsidRDefault="001C1F49">
                  <w:pPr>
                    <w:spacing w:after="0" w:line="259" w:lineRule="auto"/>
                    <w:ind w:left="0" w:right="9" w:firstLine="0"/>
                    <w:jc w:val="center"/>
                  </w:pPr>
                  <w:r>
                    <w:rPr>
                      <w:rFonts w:ascii="Arial" w:eastAsia="Arial" w:hAnsi="Arial" w:cs="Arial"/>
                      <w:sz w:val="9"/>
                    </w:rPr>
                    <w:t>1</w:t>
                  </w:r>
                </w:p>
              </w:tc>
              <w:tc>
                <w:tcPr>
                  <w:tcW w:w="216" w:type="dxa"/>
                  <w:tcBorders>
                    <w:top w:val="single" w:sz="2" w:space="0" w:color="000000"/>
                    <w:left w:val="single" w:sz="2" w:space="0" w:color="000000"/>
                    <w:bottom w:val="double" w:sz="3" w:space="0" w:color="000000"/>
                    <w:right w:val="single" w:sz="2" w:space="0" w:color="000000"/>
                  </w:tcBorders>
                  <w:shd w:val="clear" w:color="auto" w:fill="FFFF00"/>
                </w:tcPr>
                <w:p w14:paraId="659B6E59" w14:textId="77777777" w:rsidR="00CE0478" w:rsidRDefault="001C1F49">
                  <w:pPr>
                    <w:spacing w:after="0" w:line="259" w:lineRule="auto"/>
                    <w:ind w:left="74" w:right="0" w:firstLine="0"/>
                    <w:jc w:val="left"/>
                  </w:pPr>
                  <w:r>
                    <w:rPr>
                      <w:rFonts w:ascii="Arial" w:eastAsia="Arial" w:hAnsi="Arial" w:cs="Arial"/>
                      <w:sz w:val="9"/>
                    </w:rPr>
                    <w:t>2</w:t>
                  </w:r>
                </w:p>
              </w:tc>
              <w:tc>
                <w:tcPr>
                  <w:tcW w:w="293" w:type="dxa"/>
                  <w:tcBorders>
                    <w:top w:val="single" w:sz="2" w:space="0" w:color="000000"/>
                    <w:left w:val="single" w:sz="2" w:space="0" w:color="000000"/>
                    <w:bottom w:val="double" w:sz="3" w:space="0" w:color="000000"/>
                    <w:right w:val="single" w:sz="2" w:space="0" w:color="000000"/>
                  </w:tcBorders>
                  <w:shd w:val="clear" w:color="auto" w:fill="FFFF00"/>
                </w:tcPr>
                <w:p w14:paraId="16E52BB8" w14:textId="77777777" w:rsidR="00CE0478" w:rsidRDefault="001C1F49">
                  <w:pPr>
                    <w:spacing w:after="0" w:line="259" w:lineRule="auto"/>
                    <w:ind w:left="0" w:right="6" w:firstLine="0"/>
                    <w:jc w:val="center"/>
                  </w:pPr>
                  <w:r>
                    <w:rPr>
                      <w:rFonts w:ascii="Arial" w:eastAsia="Arial" w:hAnsi="Arial" w:cs="Arial"/>
                      <w:sz w:val="9"/>
                    </w:rPr>
                    <w:t>3</w:t>
                  </w:r>
                </w:p>
              </w:tc>
              <w:tc>
                <w:tcPr>
                  <w:tcW w:w="621" w:type="dxa"/>
                  <w:tcBorders>
                    <w:top w:val="single" w:sz="2" w:space="0" w:color="000000"/>
                    <w:left w:val="single" w:sz="2" w:space="0" w:color="000000"/>
                    <w:bottom w:val="double" w:sz="3" w:space="0" w:color="000000"/>
                    <w:right w:val="single" w:sz="2" w:space="0" w:color="000000"/>
                  </w:tcBorders>
                  <w:shd w:val="clear" w:color="auto" w:fill="FFFF00"/>
                </w:tcPr>
                <w:p w14:paraId="70CAEE15" w14:textId="77777777" w:rsidR="00CE0478" w:rsidRDefault="001C1F49">
                  <w:pPr>
                    <w:spacing w:after="0" w:line="259" w:lineRule="auto"/>
                    <w:ind w:left="0" w:right="8" w:firstLine="0"/>
                    <w:jc w:val="center"/>
                  </w:pPr>
                  <w:r>
                    <w:rPr>
                      <w:rFonts w:ascii="Arial" w:eastAsia="Arial" w:hAnsi="Arial" w:cs="Arial"/>
                      <w:sz w:val="9"/>
                    </w:rPr>
                    <w:t>4</w:t>
                  </w:r>
                </w:p>
              </w:tc>
              <w:tc>
                <w:tcPr>
                  <w:tcW w:w="4605" w:type="dxa"/>
                  <w:tcBorders>
                    <w:top w:val="single" w:sz="2" w:space="0" w:color="000000"/>
                    <w:left w:val="single" w:sz="2" w:space="0" w:color="000000"/>
                    <w:bottom w:val="double" w:sz="3" w:space="0" w:color="000000"/>
                    <w:right w:val="single" w:sz="2" w:space="0" w:color="000000"/>
                  </w:tcBorders>
                  <w:shd w:val="clear" w:color="auto" w:fill="FFFF00"/>
                </w:tcPr>
                <w:p w14:paraId="341C9D55" w14:textId="77777777" w:rsidR="00CE0478" w:rsidRDefault="001C1F49">
                  <w:pPr>
                    <w:spacing w:after="0" w:line="259" w:lineRule="auto"/>
                    <w:ind w:left="0" w:right="9" w:firstLine="0"/>
                    <w:jc w:val="center"/>
                  </w:pPr>
                  <w:r>
                    <w:rPr>
                      <w:rFonts w:ascii="Arial" w:eastAsia="Arial" w:hAnsi="Arial" w:cs="Arial"/>
                      <w:sz w:val="9"/>
                    </w:rPr>
                    <w:t>5</w:t>
                  </w:r>
                </w:p>
              </w:tc>
              <w:tc>
                <w:tcPr>
                  <w:tcW w:w="376" w:type="dxa"/>
                  <w:tcBorders>
                    <w:top w:val="single" w:sz="2" w:space="0" w:color="000000"/>
                    <w:left w:val="single" w:sz="2" w:space="0" w:color="000000"/>
                    <w:bottom w:val="double" w:sz="3" w:space="0" w:color="000000"/>
                    <w:right w:val="single" w:sz="2" w:space="0" w:color="000000"/>
                  </w:tcBorders>
                  <w:shd w:val="clear" w:color="auto" w:fill="FFFF00"/>
                </w:tcPr>
                <w:p w14:paraId="48CC898A" w14:textId="77777777" w:rsidR="00CE0478" w:rsidRDefault="001C1F49">
                  <w:pPr>
                    <w:spacing w:after="0" w:line="259" w:lineRule="auto"/>
                    <w:ind w:left="0" w:right="6" w:firstLine="0"/>
                    <w:jc w:val="center"/>
                  </w:pPr>
                  <w:r>
                    <w:rPr>
                      <w:rFonts w:ascii="Arial" w:eastAsia="Arial" w:hAnsi="Arial" w:cs="Arial"/>
                      <w:sz w:val="9"/>
                    </w:rPr>
                    <w:t>6</w:t>
                  </w:r>
                </w:p>
              </w:tc>
              <w:tc>
                <w:tcPr>
                  <w:tcW w:w="481" w:type="dxa"/>
                  <w:tcBorders>
                    <w:top w:val="single" w:sz="2" w:space="0" w:color="000000"/>
                    <w:left w:val="single" w:sz="2" w:space="0" w:color="000000"/>
                    <w:bottom w:val="double" w:sz="3" w:space="0" w:color="000000"/>
                    <w:right w:val="single" w:sz="2" w:space="0" w:color="000000"/>
                  </w:tcBorders>
                  <w:shd w:val="clear" w:color="auto" w:fill="FFFF00"/>
                </w:tcPr>
                <w:p w14:paraId="69C54DCB" w14:textId="77777777" w:rsidR="00CE0478" w:rsidRDefault="001C1F49">
                  <w:pPr>
                    <w:spacing w:after="0" w:line="259" w:lineRule="auto"/>
                    <w:ind w:left="0" w:right="8" w:firstLine="0"/>
                    <w:jc w:val="center"/>
                  </w:pPr>
                  <w:r>
                    <w:rPr>
                      <w:rFonts w:ascii="Arial" w:eastAsia="Arial" w:hAnsi="Arial" w:cs="Arial"/>
                      <w:sz w:val="9"/>
                    </w:rPr>
                    <w:t>7</w:t>
                  </w:r>
                </w:p>
              </w:tc>
              <w:tc>
                <w:tcPr>
                  <w:tcW w:w="642" w:type="dxa"/>
                  <w:tcBorders>
                    <w:top w:val="single" w:sz="2" w:space="0" w:color="000000"/>
                    <w:left w:val="single" w:sz="2" w:space="0" w:color="000000"/>
                    <w:bottom w:val="double" w:sz="3" w:space="0" w:color="000000"/>
                    <w:right w:val="single" w:sz="2" w:space="0" w:color="000000"/>
                  </w:tcBorders>
                  <w:shd w:val="clear" w:color="auto" w:fill="FFFF00"/>
                </w:tcPr>
                <w:p w14:paraId="51465CB5" w14:textId="77777777" w:rsidR="00CE0478" w:rsidRDefault="001C1F49">
                  <w:pPr>
                    <w:spacing w:after="0" w:line="259" w:lineRule="auto"/>
                    <w:ind w:left="0" w:right="7" w:firstLine="0"/>
                    <w:jc w:val="center"/>
                  </w:pPr>
                  <w:r>
                    <w:rPr>
                      <w:rFonts w:ascii="Arial" w:eastAsia="Arial" w:hAnsi="Arial" w:cs="Arial"/>
                      <w:sz w:val="9"/>
                    </w:rPr>
                    <w:t>8</w:t>
                  </w:r>
                </w:p>
              </w:tc>
              <w:tc>
                <w:tcPr>
                  <w:tcW w:w="760" w:type="dxa"/>
                  <w:tcBorders>
                    <w:top w:val="single" w:sz="2" w:space="0" w:color="000000"/>
                    <w:left w:val="single" w:sz="2" w:space="0" w:color="000000"/>
                    <w:bottom w:val="double" w:sz="3" w:space="0" w:color="000000"/>
                    <w:right w:val="single" w:sz="3" w:space="0" w:color="000000"/>
                  </w:tcBorders>
                  <w:shd w:val="clear" w:color="auto" w:fill="FFFF00"/>
                </w:tcPr>
                <w:p w14:paraId="135F5E2E" w14:textId="77777777" w:rsidR="00CE0478" w:rsidRDefault="001C1F49">
                  <w:pPr>
                    <w:spacing w:after="0" w:line="259" w:lineRule="auto"/>
                    <w:ind w:left="0" w:right="9" w:firstLine="0"/>
                    <w:jc w:val="center"/>
                  </w:pPr>
                  <w:r>
                    <w:rPr>
                      <w:rFonts w:ascii="Arial" w:eastAsia="Arial" w:hAnsi="Arial" w:cs="Arial"/>
                      <w:sz w:val="9"/>
                    </w:rPr>
                    <w:t>9</w:t>
                  </w:r>
                </w:p>
              </w:tc>
            </w:tr>
          </w:tbl>
          <w:p w14:paraId="18E9960B" w14:textId="77777777" w:rsidR="00CE0478" w:rsidRDefault="00CE0478">
            <w:pPr>
              <w:spacing w:after="160" w:line="259" w:lineRule="auto"/>
              <w:ind w:left="0" w:right="0" w:firstLine="0"/>
              <w:jc w:val="left"/>
            </w:pPr>
          </w:p>
        </w:tc>
        <w:tc>
          <w:tcPr>
            <w:tcW w:w="6628" w:type="dxa"/>
            <w:tcBorders>
              <w:top w:val="nil"/>
              <w:left w:val="nil"/>
              <w:bottom w:val="nil"/>
              <w:right w:val="nil"/>
            </w:tcBorders>
            <w:vAlign w:val="bottom"/>
          </w:tcPr>
          <w:p w14:paraId="542DF37E" w14:textId="77777777" w:rsidR="00CE0478" w:rsidRDefault="00CE0478">
            <w:pPr>
              <w:spacing w:after="0" w:line="259" w:lineRule="auto"/>
              <w:ind w:left="-9348" w:right="15976" w:firstLine="0"/>
              <w:jc w:val="left"/>
            </w:pPr>
          </w:p>
          <w:tbl>
            <w:tblPr>
              <w:tblStyle w:val="TableGrid"/>
              <w:tblW w:w="6404" w:type="dxa"/>
              <w:tblInd w:w="223" w:type="dxa"/>
              <w:tblCellMar>
                <w:top w:w="9" w:type="dxa"/>
                <w:left w:w="73" w:type="dxa"/>
                <w:bottom w:w="0" w:type="dxa"/>
                <w:right w:w="49" w:type="dxa"/>
              </w:tblCellMar>
              <w:tblLook w:val="04A0" w:firstRow="1" w:lastRow="0" w:firstColumn="1" w:lastColumn="0" w:noHBand="0" w:noVBand="1"/>
            </w:tblPr>
            <w:tblGrid>
              <w:gridCol w:w="1402"/>
              <w:gridCol w:w="523"/>
              <w:gridCol w:w="872"/>
              <w:gridCol w:w="3607"/>
            </w:tblGrid>
            <w:tr w:rsidR="00CE0478" w14:paraId="6C1F49DC" w14:textId="77777777">
              <w:trPr>
                <w:trHeight w:val="442"/>
              </w:trPr>
              <w:tc>
                <w:tcPr>
                  <w:tcW w:w="140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01E31E44" w14:textId="77777777" w:rsidR="00CE0478" w:rsidRDefault="001C1F49">
                  <w:pPr>
                    <w:spacing w:after="0" w:line="259" w:lineRule="auto"/>
                    <w:ind w:left="0" w:right="23" w:firstLine="0"/>
                    <w:jc w:val="center"/>
                  </w:pPr>
                  <w:r>
                    <w:rPr>
                      <w:rFonts w:ascii="Arial" w:eastAsia="Arial" w:hAnsi="Arial" w:cs="Arial"/>
                      <w:sz w:val="9"/>
                    </w:rPr>
                    <w:t>Typ</w:t>
                  </w:r>
                </w:p>
              </w:tc>
              <w:tc>
                <w:tcPr>
                  <w:tcW w:w="523"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010CC2FD" w14:textId="77777777" w:rsidR="00CE0478" w:rsidRDefault="001C1F49">
                  <w:pPr>
                    <w:spacing w:after="0" w:line="259" w:lineRule="auto"/>
                    <w:ind w:left="0" w:right="22" w:firstLine="0"/>
                    <w:jc w:val="center"/>
                  </w:pPr>
                  <w:r>
                    <w:rPr>
                      <w:rFonts w:ascii="Arial" w:eastAsia="Arial" w:hAnsi="Arial" w:cs="Arial"/>
                      <w:sz w:val="9"/>
                    </w:rPr>
                    <w:t>Výrobce</w:t>
                  </w:r>
                </w:p>
              </w:tc>
              <w:tc>
                <w:tcPr>
                  <w:tcW w:w="87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61A124CC" w14:textId="77777777" w:rsidR="00CE0478" w:rsidRDefault="001C1F49">
                  <w:pPr>
                    <w:spacing w:after="0" w:line="259" w:lineRule="auto"/>
                    <w:ind w:left="0" w:right="0" w:firstLine="0"/>
                    <w:jc w:val="center"/>
                  </w:pPr>
                  <w:r>
                    <w:rPr>
                      <w:rFonts w:ascii="Arial" w:eastAsia="Arial" w:hAnsi="Arial" w:cs="Arial"/>
                      <w:sz w:val="9"/>
                    </w:rPr>
                    <w:t>Splňuje specifikaci ANO / NE</w:t>
                  </w:r>
                </w:p>
              </w:tc>
              <w:tc>
                <w:tcPr>
                  <w:tcW w:w="3607"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7E0DA27B" w14:textId="77777777" w:rsidR="00CE0478" w:rsidRDefault="001C1F49">
                  <w:pPr>
                    <w:spacing w:after="0" w:line="259" w:lineRule="auto"/>
                    <w:ind w:left="0" w:right="22" w:firstLine="0"/>
                    <w:jc w:val="center"/>
                  </w:pPr>
                  <w:r>
                    <w:rPr>
                      <w:rFonts w:ascii="Arial" w:eastAsia="Arial" w:hAnsi="Arial" w:cs="Arial"/>
                      <w:sz w:val="9"/>
                    </w:rPr>
                    <w:t>Popis / technické parametry nabízeného výrobku</w:t>
                  </w:r>
                </w:p>
              </w:tc>
            </w:tr>
            <w:tr w:rsidR="00CE0478" w14:paraId="4DA0D925" w14:textId="77777777">
              <w:trPr>
                <w:trHeight w:val="112"/>
              </w:trPr>
              <w:tc>
                <w:tcPr>
                  <w:tcW w:w="1402" w:type="dxa"/>
                  <w:tcBorders>
                    <w:top w:val="single" w:sz="2" w:space="0" w:color="000000"/>
                    <w:left w:val="single" w:sz="3" w:space="0" w:color="000000"/>
                    <w:bottom w:val="single" w:sz="3" w:space="0" w:color="000000"/>
                    <w:right w:val="single" w:sz="3" w:space="0" w:color="000000"/>
                  </w:tcBorders>
                  <w:shd w:val="clear" w:color="auto" w:fill="FFFF00"/>
                </w:tcPr>
                <w:p w14:paraId="07615C76" w14:textId="77777777" w:rsidR="00CE0478" w:rsidRDefault="001C1F49">
                  <w:pPr>
                    <w:spacing w:after="0" w:line="259" w:lineRule="auto"/>
                    <w:ind w:left="0" w:right="25" w:firstLine="0"/>
                    <w:jc w:val="center"/>
                  </w:pPr>
                  <w:r>
                    <w:rPr>
                      <w:rFonts w:ascii="Arial" w:eastAsia="Arial" w:hAnsi="Arial" w:cs="Arial"/>
                      <w:sz w:val="9"/>
                    </w:rPr>
                    <w:t>10</w:t>
                  </w:r>
                </w:p>
              </w:tc>
              <w:tc>
                <w:tcPr>
                  <w:tcW w:w="523" w:type="dxa"/>
                  <w:tcBorders>
                    <w:top w:val="single" w:sz="2" w:space="0" w:color="000000"/>
                    <w:left w:val="single" w:sz="3" w:space="0" w:color="000000"/>
                    <w:bottom w:val="single" w:sz="3" w:space="0" w:color="000000"/>
                    <w:right w:val="single" w:sz="3" w:space="0" w:color="000000"/>
                  </w:tcBorders>
                  <w:shd w:val="clear" w:color="auto" w:fill="FFFF00"/>
                </w:tcPr>
                <w:p w14:paraId="3D24BEC2" w14:textId="77777777" w:rsidR="00CE0478" w:rsidRDefault="001C1F49">
                  <w:pPr>
                    <w:spacing w:after="0" w:line="259" w:lineRule="auto"/>
                    <w:ind w:left="0" w:right="22" w:firstLine="0"/>
                    <w:jc w:val="center"/>
                  </w:pPr>
                  <w:r>
                    <w:rPr>
                      <w:rFonts w:ascii="Arial" w:eastAsia="Arial" w:hAnsi="Arial" w:cs="Arial"/>
                      <w:sz w:val="9"/>
                    </w:rPr>
                    <w:t>12</w:t>
                  </w:r>
                </w:p>
              </w:tc>
              <w:tc>
                <w:tcPr>
                  <w:tcW w:w="872" w:type="dxa"/>
                  <w:tcBorders>
                    <w:top w:val="single" w:sz="2" w:space="0" w:color="000000"/>
                    <w:left w:val="single" w:sz="3" w:space="0" w:color="000000"/>
                    <w:bottom w:val="single" w:sz="3" w:space="0" w:color="000000"/>
                    <w:right w:val="single" w:sz="3" w:space="0" w:color="000000"/>
                  </w:tcBorders>
                  <w:shd w:val="clear" w:color="auto" w:fill="FFFF00"/>
                </w:tcPr>
                <w:p w14:paraId="45B6F28A" w14:textId="77777777" w:rsidR="00CE0478" w:rsidRDefault="001C1F49">
                  <w:pPr>
                    <w:spacing w:after="0" w:line="259" w:lineRule="auto"/>
                    <w:ind w:left="0" w:right="25" w:firstLine="0"/>
                    <w:jc w:val="center"/>
                  </w:pPr>
                  <w:r>
                    <w:rPr>
                      <w:rFonts w:ascii="Arial" w:eastAsia="Arial" w:hAnsi="Arial" w:cs="Arial"/>
                      <w:sz w:val="9"/>
                    </w:rPr>
                    <w:t>30</w:t>
                  </w:r>
                </w:p>
              </w:tc>
              <w:tc>
                <w:tcPr>
                  <w:tcW w:w="3607" w:type="dxa"/>
                  <w:tcBorders>
                    <w:top w:val="single" w:sz="2" w:space="0" w:color="000000"/>
                    <w:left w:val="single" w:sz="3" w:space="0" w:color="000000"/>
                    <w:bottom w:val="single" w:sz="3" w:space="0" w:color="000000"/>
                    <w:right w:val="single" w:sz="3" w:space="0" w:color="000000"/>
                  </w:tcBorders>
                  <w:shd w:val="clear" w:color="auto" w:fill="FFFF00"/>
                </w:tcPr>
                <w:p w14:paraId="16837EB6" w14:textId="77777777" w:rsidR="00CE0478" w:rsidRDefault="001C1F49">
                  <w:pPr>
                    <w:spacing w:after="0" w:line="259" w:lineRule="auto"/>
                    <w:ind w:left="0" w:right="24" w:firstLine="0"/>
                    <w:jc w:val="center"/>
                  </w:pPr>
                  <w:r>
                    <w:rPr>
                      <w:rFonts w:ascii="Arial" w:eastAsia="Arial" w:hAnsi="Arial" w:cs="Arial"/>
                      <w:sz w:val="9"/>
                    </w:rPr>
                    <w:t>31</w:t>
                  </w:r>
                </w:p>
              </w:tc>
            </w:tr>
          </w:tbl>
          <w:p w14:paraId="2EB72FCB" w14:textId="77777777" w:rsidR="00CE0478" w:rsidRDefault="00CE0478">
            <w:pPr>
              <w:spacing w:after="160" w:line="259" w:lineRule="auto"/>
              <w:ind w:left="0" w:right="0" w:firstLine="0"/>
              <w:jc w:val="left"/>
            </w:pPr>
          </w:p>
        </w:tc>
      </w:tr>
      <w:tr w:rsidR="00CE0478" w14:paraId="78CD32C2" w14:textId="77777777">
        <w:trPr>
          <w:gridBefore w:val="1"/>
          <w:gridAfter w:val="2"/>
          <w:wBefore w:w="574" w:type="dxa"/>
          <w:wAfter w:w="7074" w:type="dxa"/>
          <w:trHeight w:val="105"/>
        </w:trPr>
        <w:tc>
          <w:tcPr>
            <w:tcW w:w="278" w:type="dxa"/>
            <w:tcBorders>
              <w:top w:val="nil"/>
              <w:left w:val="nil"/>
              <w:bottom w:val="nil"/>
              <w:right w:val="nil"/>
            </w:tcBorders>
          </w:tcPr>
          <w:p w14:paraId="5EEE8EB6" w14:textId="77777777" w:rsidR="00CE0478" w:rsidRDefault="001C1F49">
            <w:pPr>
              <w:spacing w:after="0" w:line="259" w:lineRule="auto"/>
              <w:ind w:left="0" w:right="0" w:firstLine="0"/>
              <w:jc w:val="left"/>
            </w:pPr>
            <w:r>
              <w:rPr>
                <w:rFonts w:ascii="Arial" w:eastAsia="Arial" w:hAnsi="Arial" w:cs="Arial"/>
                <w:b/>
                <w:color w:val="0000FF"/>
                <w:sz w:val="9"/>
              </w:rPr>
              <w:t>POM</w:t>
            </w:r>
          </w:p>
        </w:tc>
        <w:tc>
          <w:tcPr>
            <w:tcW w:w="6726" w:type="dxa"/>
            <w:tcBorders>
              <w:top w:val="nil"/>
              <w:left w:val="nil"/>
              <w:bottom w:val="nil"/>
              <w:right w:val="nil"/>
            </w:tcBorders>
          </w:tcPr>
          <w:p w14:paraId="00E5C2A0" w14:textId="77777777" w:rsidR="00CE0478" w:rsidRDefault="001C1F49">
            <w:pPr>
              <w:spacing w:after="0" w:line="259" w:lineRule="auto"/>
              <w:ind w:left="344" w:right="0" w:firstLine="0"/>
              <w:jc w:val="left"/>
            </w:pPr>
            <w:r>
              <w:rPr>
                <w:rFonts w:ascii="Arial" w:eastAsia="Arial" w:hAnsi="Arial" w:cs="Arial"/>
                <w:b/>
                <w:color w:val="0000FF"/>
                <w:sz w:val="9"/>
              </w:rPr>
              <w:t>Pomůcky</w:t>
            </w:r>
          </w:p>
        </w:tc>
        <w:tc>
          <w:tcPr>
            <w:tcW w:w="465" w:type="dxa"/>
            <w:tcBorders>
              <w:top w:val="nil"/>
              <w:left w:val="nil"/>
              <w:bottom w:val="nil"/>
              <w:right w:val="nil"/>
            </w:tcBorders>
          </w:tcPr>
          <w:p w14:paraId="096813D3" w14:textId="77777777" w:rsidR="00CE0478" w:rsidRDefault="001C1F49">
            <w:pPr>
              <w:spacing w:after="0" w:line="259" w:lineRule="auto"/>
              <w:ind w:left="32" w:right="0" w:firstLine="0"/>
            </w:pPr>
            <w:r>
              <w:rPr>
                <w:rFonts w:ascii="Arial" w:eastAsia="Arial" w:hAnsi="Arial" w:cs="Arial"/>
                <w:b/>
                <w:color w:val="0000FF"/>
                <w:sz w:val="9"/>
              </w:rPr>
              <w:t>140,466.00</w:t>
            </w:r>
          </w:p>
        </w:tc>
      </w:tr>
      <w:tr w:rsidR="00CE0478" w14:paraId="4AC34D1B" w14:textId="77777777">
        <w:trPr>
          <w:gridBefore w:val="1"/>
          <w:gridAfter w:val="2"/>
          <w:wBefore w:w="574" w:type="dxa"/>
          <w:wAfter w:w="7074" w:type="dxa"/>
          <w:trHeight w:val="105"/>
        </w:trPr>
        <w:tc>
          <w:tcPr>
            <w:tcW w:w="278" w:type="dxa"/>
            <w:tcBorders>
              <w:top w:val="nil"/>
              <w:left w:val="nil"/>
              <w:bottom w:val="nil"/>
              <w:right w:val="nil"/>
            </w:tcBorders>
          </w:tcPr>
          <w:p w14:paraId="73212F27" w14:textId="77777777" w:rsidR="00CE0478" w:rsidRDefault="00CE0478">
            <w:pPr>
              <w:spacing w:after="160" w:line="259" w:lineRule="auto"/>
              <w:ind w:left="0" w:right="0" w:firstLine="0"/>
              <w:jc w:val="left"/>
            </w:pPr>
          </w:p>
        </w:tc>
        <w:tc>
          <w:tcPr>
            <w:tcW w:w="6726" w:type="dxa"/>
            <w:tcBorders>
              <w:top w:val="nil"/>
              <w:left w:val="nil"/>
              <w:bottom w:val="nil"/>
              <w:right w:val="nil"/>
            </w:tcBorders>
          </w:tcPr>
          <w:p w14:paraId="5B1AD856" w14:textId="77777777" w:rsidR="00CE0478" w:rsidRDefault="001C1F49">
            <w:pPr>
              <w:spacing w:after="0" w:line="259" w:lineRule="auto"/>
              <w:ind w:left="344" w:right="0" w:firstLine="0"/>
              <w:jc w:val="left"/>
            </w:pPr>
            <w:r>
              <w:rPr>
                <w:rFonts w:ascii="Arial" w:eastAsia="Arial" w:hAnsi="Arial" w:cs="Arial"/>
                <w:b/>
                <w:color w:val="800080"/>
                <w:sz w:val="9"/>
              </w:rPr>
              <w:t>Pomůcky</w:t>
            </w:r>
          </w:p>
        </w:tc>
        <w:tc>
          <w:tcPr>
            <w:tcW w:w="465" w:type="dxa"/>
            <w:tcBorders>
              <w:top w:val="nil"/>
              <w:left w:val="nil"/>
              <w:bottom w:val="nil"/>
              <w:right w:val="nil"/>
            </w:tcBorders>
          </w:tcPr>
          <w:p w14:paraId="2FEA4E1C" w14:textId="77777777" w:rsidR="00CE0478" w:rsidRDefault="001C1F49">
            <w:pPr>
              <w:spacing w:after="0" w:line="259" w:lineRule="auto"/>
              <w:ind w:left="32" w:right="0" w:firstLine="0"/>
            </w:pPr>
            <w:r>
              <w:rPr>
                <w:rFonts w:ascii="Arial" w:eastAsia="Arial" w:hAnsi="Arial" w:cs="Arial"/>
                <w:b/>
                <w:color w:val="800080"/>
                <w:sz w:val="9"/>
              </w:rPr>
              <w:t>140,466.00</w:t>
            </w:r>
          </w:p>
        </w:tc>
      </w:tr>
    </w:tbl>
    <w:p w14:paraId="4171E2D8" w14:textId="77777777" w:rsidR="00CE0478" w:rsidRDefault="001C1F49">
      <w:pPr>
        <w:spacing w:after="63" w:line="265" w:lineRule="auto"/>
        <w:ind w:left="1191" w:right="7035" w:hanging="10"/>
        <w:jc w:val="left"/>
      </w:pPr>
      <w:r>
        <w:rPr>
          <w:rFonts w:ascii="Arial" w:eastAsia="Arial" w:hAnsi="Arial" w:cs="Arial"/>
          <w:sz w:val="9"/>
        </w:rPr>
        <w:t>Spojka, rozptylka, hranol pro lom světla, hranol pro odraz světla (rovný, konvexní a konkávní), dutá čočka pro možnost vyplnění různými kapalinami či vzduchem.. Cena včetně dopravy.</w:t>
      </w:r>
    </w:p>
    <w:tbl>
      <w:tblPr>
        <w:tblStyle w:val="TableGrid"/>
        <w:tblpPr w:vertAnchor="text" w:tblpX="8496" w:tblpY="-245"/>
        <w:tblOverlap w:val="never"/>
        <w:tblW w:w="6405" w:type="dxa"/>
        <w:tblInd w:w="0" w:type="dxa"/>
        <w:tblCellMar>
          <w:top w:w="211" w:type="dxa"/>
          <w:left w:w="0" w:type="dxa"/>
          <w:bottom w:w="0" w:type="dxa"/>
          <w:right w:w="4" w:type="dxa"/>
        </w:tblCellMar>
        <w:tblLook w:val="04A0" w:firstRow="1" w:lastRow="0" w:firstColumn="1" w:lastColumn="0" w:noHBand="0" w:noVBand="1"/>
      </w:tblPr>
      <w:tblGrid>
        <w:gridCol w:w="1412"/>
        <w:gridCol w:w="588"/>
        <w:gridCol w:w="600"/>
        <w:gridCol w:w="3805"/>
      </w:tblGrid>
      <w:tr w:rsidR="00CE0478" w14:paraId="7F6BB90F" w14:textId="77777777">
        <w:trPr>
          <w:trHeight w:val="5207"/>
        </w:trPr>
        <w:tc>
          <w:tcPr>
            <w:tcW w:w="1412" w:type="dxa"/>
            <w:tcBorders>
              <w:top w:val="nil"/>
              <w:left w:val="nil"/>
              <w:bottom w:val="nil"/>
              <w:right w:val="nil"/>
            </w:tcBorders>
            <w:shd w:val="clear" w:color="auto" w:fill="BFBFBF"/>
          </w:tcPr>
          <w:p w14:paraId="491850BC" w14:textId="77777777" w:rsidR="00CE0478" w:rsidRDefault="001C1F49">
            <w:pPr>
              <w:spacing w:after="587" w:line="259" w:lineRule="auto"/>
              <w:ind w:left="10" w:right="0" w:firstLine="0"/>
              <w:jc w:val="left"/>
            </w:pPr>
            <w:r>
              <w:rPr>
                <w:rFonts w:ascii="Arial" w:eastAsia="Arial" w:hAnsi="Arial" w:cs="Arial"/>
                <w:sz w:val="9"/>
              </w:rPr>
              <w:t>Optická sestava</w:t>
            </w:r>
          </w:p>
          <w:p w14:paraId="44DE1516" w14:textId="77777777" w:rsidR="00CE0478" w:rsidRDefault="001C1F49">
            <w:pPr>
              <w:spacing w:after="453" w:line="259" w:lineRule="auto"/>
              <w:ind w:left="10" w:right="0" w:firstLine="0"/>
              <w:jc w:val="left"/>
            </w:pPr>
            <w:r>
              <w:rPr>
                <w:rFonts w:ascii="Arial" w:eastAsia="Arial" w:hAnsi="Arial" w:cs="Arial"/>
                <w:sz w:val="9"/>
              </w:rPr>
              <w:t>Ohřívací plotýnka</w:t>
            </w:r>
          </w:p>
          <w:p w14:paraId="16DBD033" w14:textId="77777777" w:rsidR="00CE0478" w:rsidRDefault="001C1F49">
            <w:pPr>
              <w:spacing w:after="0" w:line="2259" w:lineRule="auto"/>
              <w:ind w:left="10" w:right="166" w:firstLine="0"/>
              <w:jc w:val="left"/>
            </w:pPr>
            <w:r>
              <w:rPr>
                <w:rFonts w:ascii="Arial" w:eastAsia="Arial" w:hAnsi="Arial" w:cs="Arial"/>
                <w:sz w:val="9"/>
              </w:rPr>
              <w:t>Nerezová teplotní sonda Digitální Váhy OHAUS Scout pH Buffer Capsule Kit</w:t>
            </w:r>
          </w:p>
          <w:p w14:paraId="09CEFAE3" w14:textId="77777777" w:rsidR="00CE0478" w:rsidRDefault="001C1F49">
            <w:pPr>
              <w:spacing w:after="507" w:line="259" w:lineRule="auto"/>
              <w:ind w:left="10" w:right="0" w:firstLine="0"/>
              <w:jc w:val="left"/>
            </w:pPr>
            <w:r>
              <w:rPr>
                <w:rFonts w:ascii="Arial" w:eastAsia="Arial" w:hAnsi="Arial" w:cs="Arial"/>
                <w:sz w:val="9"/>
              </w:rPr>
              <w:t>pH uchovávací roztok</w:t>
            </w:r>
          </w:p>
          <w:p w14:paraId="647B9F71" w14:textId="77777777" w:rsidR="00CE0478" w:rsidRDefault="001C1F49">
            <w:pPr>
              <w:spacing w:after="0" w:line="259" w:lineRule="auto"/>
              <w:ind w:left="10" w:right="0" w:firstLine="0"/>
              <w:jc w:val="left"/>
            </w:pPr>
            <w:r>
              <w:rPr>
                <w:rFonts w:ascii="Arial" w:eastAsia="Arial" w:hAnsi="Arial" w:cs="Arial"/>
                <w:sz w:val="9"/>
              </w:rPr>
              <w:t>Monokulární mikroskop</w:t>
            </w:r>
          </w:p>
        </w:tc>
        <w:tc>
          <w:tcPr>
            <w:tcW w:w="588" w:type="dxa"/>
            <w:tcBorders>
              <w:top w:val="nil"/>
              <w:left w:val="nil"/>
              <w:bottom w:val="nil"/>
              <w:right w:val="nil"/>
            </w:tcBorders>
            <w:shd w:val="clear" w:color="auto" w:fill="BFBFBF"/>
          </w:tcPr>
          <w:p w14:paraId="75A0AF1A" w14:textId="77777777" w:rsidR="00CE0478" w:rsidRDefault="001C1F49">
            <w:pPr>
              <w:spacing w:after="587" w:line="259" w:lineRule="auto"/>
              <w:ind w:left="0" w:right="0" w:firstLine="0"/>
              <w:jc w:val="left"/>
            </w:pPr>
            <w:r>
              <w:rPr>
                <w:rFonts w:ascii="Arial" w:eastAsia="Arial" w:hAnsi="Arial" w:cs="Arial"/>
                <w:sz w:val="9"/>
              </w:rPr>
              <w:t>PASCO</w:t>
            </w:r>
          </w:p>
          <w:p w14:paraId="306A7EB8" w14:textId="77777777" w:rsidR="00CE0478" w:rsidRDefault="001C1F49">
            <w:pPr>
              <w:spacing w:after="453" w:line="259" w:lineRule="auto"/>
              <w:ind w:left="0" w:right="0" w:firstLine="0"/>
              <w:jc w:val="left"/>
            </w:pPr>
            <w:r>
              <w:rPr>
                <w:rFonts w:ascii="Arial" w:eastAsia="Arial" w:hAnsi="Arial" w:cs="Arial"/>
                <w:sz w:val="9"/>
              </w:rPr>
              <w:t>PASCO</w:t>
            </w:r>
          </w:p>
          <w:p w14:paraId="008C1F81" w14:textId="77777777" w:rsidR="00CE0478" w:rsidRDefault="001C1F49">
            <w:pPr>
              <w:spacing w:after="789" w:line="259" w:lineRule="auto"/>
              <w:ind w:left="0" w:right="0" w:firstLine="0"/>
              <w:jc w:val="left"/>
            </w:pPr>
            <w:r>
              <w:rPr>
                <w:rFonts w:ascii="Arial" w:eastAsia="Arial" w:hAnsi="Arial" w:cs="Arial"/>
                <w:sz w:val="9"/>
              </w:rPr>
              <w:t>PASCO</w:t>
            </w:r>
          </w:p>
          <w:p w14:paraId="1AA1565B" w14:textId="77777777" w:rsidR="00CE0478" w:rsidRDefault="001C1F49">
            <w:pPr>
              <w:spacing w:after="899" w:line="259" w:lineRule="auto"/>
              <w:ind w:left="0" w:right="0" w:firstLine="0"/>
              <w:jc w:val="left"/>
            </w:pPr>
            <w:r>
              <w:rPr>
                <w:rFonts w:ascii="Arial" w:eastAsia="Arial" w:hAnsi="Arial" w:cs="Arial"/>
                <w:sz w:val="9"/>
              </w:rPr>
              <w:t>OHAUS</w:t>
            </w:r>
          </w:p>
          <w:p w14:paraId="3A7AA745" w14:textId="77777777" w:rsidR="00CE0478" w:rsidRDefault="001C1F49">
            <w:pPr>
              <w:spacing w:after="397" w:line="259" w:lineRule="auto"/>
              <w:ind w:left="0" w:right="0" w:firstLine="0"/>
              <w:jc w:val="left"/>
            </w:pPr>
            <w:r>
              <w:rPr>
                <w:rFonts w:ascii="Arial" w:eastAsia="Arial" w:hAnsi="Arial" w:cs="Arial"/>
                <w:sz w:val="9"/>
              </w:rPr>
              <w:t>PASCO</w:t>
            </w:r>
          </w:p>
          <w:p w14:paraId="0E6FC89D" w14:textId="77777777" w:rsidR="00CE0478" w:rsidRDefault="001C1F49">
            <w:pPr>
              <w:spacing w:after="507" w:line="259" w:lineRule="auto"/>
              <w:ind w:left="0" w:right="0" w:firstLine="0"/>
              <w:jc w:val="left"/>
            </w:pPr>
            <w:r>
              <w:rPr>
                <w:rFonts w:ascii="Arial" w:eastAsia="Arial" w:hAnsi="Arial" w:cs="Arial"/>
                <w:sz w:val="9"/>
              </w:rPr>
              <w:t>PASCO</w:t>
            </w:r>
          </w:p>
          <w:p w14:paraId="716FF637" w14:textId="77777777" w:rsidR="00CE0478" w:rsidRDefault="001C1F49">
            <w:pPr>
              <w:spacing w:after="0" w:line="259" w:lineRule="auto"/>
              <w:ind w:left="0" w:right="0" w:firstLine="0"/>
              <w:jc w:val="left"/>
            </w:pPr>
            <w:r>
              <w:rPr>
                <w:rFonts w:ascii="Arial" w:eastAsia="Arial" w:hAnsi="Arial" w:cs="Arial"/>
                <w:sz w:val="9"/>
              </w:rPr>
              <w:t>Levehuk</w:t>
            </w:r>
          </w:p>
        </w:tc>
        <w:tc>
          <w:tcPr>
            <w:tcW w:w="600" w:type="dxa"/>
            <w:tcBorders>
              <w:top w:val="nil"/>
              <w:left w:val="nil"/>
              <w:bottom w:val="nil"/>
              <w:right w:val="nil"/>
            </w:tcBorders>
            <w:shd w:val="clear" w:color="auto" w:fill="BFBFBF"/>
          </w:tcPr>
          <w:p w14:paraId="6F458B3F" w14:textId="77777777" w:rsidR="00CE0478" w:rsidRDefault="00CE0478">
            <w:pPr>
              <w:spacing w:after="160" w:line="259" w:lineRule="auto"/>
              <w:ind w:left="0" w:right="0" w:firstLine="0"/>
              <w:jc w:val="left"/>
            </w:pPr>
          </w:p>
        </w:tc>
        <w:tc>
          <w:tcPr>
            <w:tcW w:w="3804" w:type="dxa"/>
            <w:tcBorders>
              <w:top w:val="nil"/>
              <w:left w:val="nil"/>
              <w:bottom w:val="nil"/>
              <w:right w:val="nil"/>
            </w:tcBorders>
            <w:shd w:val="clear" w:color="auto" w:fill="BFBFBF"/>
            <w:vAlign w:val="center"/>
          </w:tcPr>
          <w:p w14:paraId="59FBE60C" w14:textId="77777777" w:rsidR="00CE0478" w:rsidRDefault="001C1F49">
            <w:pPr>
              <w:spacing w:after="286" w:line="271" w:lineRule="auto"/>
              <w:ind w:left="208" w:right="0" w:hanging="208"/>
              <w:jc w:val="left"/>
            </w:pPr>
            <w:r>
              <w:rPr>
                <w:rFonts w:ascii="Arial" w:eastAsia="Arial" w:hAnsi="Arial" w:cs="Arial"/>
                <w:sz w:val="9"/>
              </w:rPr>
              <w:t>ANO Spojka, rozptylka, hranol pro lom světla, hranol pro odraz světla (rovný, konvexní a konkávní), dutá čočka pro možnost vyplnění různými kapalinami či vzduchem</w:t>
            </w:r>
          </w:p>
          <w:p w14:paraId="2FB5456F" w14:textId="77777777" w:rsidR="00CE0478" w:rsidRDefault="001C1F49">
            <w:pPr>
              <w:spacing w:after="155" w:line="258" w:lineRule="auto"/>
              <w:ind w:left="0" w:right="0" w:firstLine="208"/>
              <w:jc w:val="left"/>
            </w:pPr>
            <w:r>
              <w:rPr>
                <w:rFonts w:ascii="Arial" w:eastAsia="Arial" w:hAnsi="Arial" w:cs="Arial"/>
                <w:sz w:val="9"/>
              </w:rPr>
              <w:t>Tato kompaktní varná deska a míchadlo má bílou keramickou horní část, která je ideální pro ohřev a pro sledování barevných změn při míchání roztoků. Byl navržen tak, aby odolal ANO polití. Mezi jeho bezpečnostní prvky patří výstražné štítky a indikační LED. A přiložená tyč usnadňuje podporu senzorů.Rozsah rychlosti 50-1500 ot./min, Průměr desky 135 mm, teplota 310˚C, Materiál desky je nerezová ocel s keramickým povrchem,Balení obsahuje: Ohřívač - míchadlo, magnetické míchátko, stojanová tyč</w:t>
            </w:r>
          </w:p>
          <w:p w14:paraId="58357C74" w14:textId="77777777" w:rsidR="00CE0478" w:rsidRDefault="001C1F49">
            <w:pPr>
              <w:spacing w:after="206" w:line="216" w:lineRule="auto"/>
              <w:ind w:left="0" w:right="0" w:firstLine="208"/>
              <w:jc w:val="left"/>
            </w:pPr>
            <w:r>
              <w:rPr>
                <w:rFonts w:ascii="Arial" w:eastAsia="Arial" w:hAnsi="Arial" w:cs="Arial"/>
                <w:sz w:val="9"/>
              </w:rPr>
              <w:t xml:space="preserve">Chemicky odolné teplotní čidlo (−35 °C až 135 °C) připojitelné do všech PASPORT senzorů </w:t>
            </w:r>
            <w:r>
              <w:rPr>
                <w:rFonts w:ascii="Arial" w:eastAsia="Arial" w:hAnsi="Arial" w:cs="Arial"/>
                <w:sz w:val="14"/>
                <w:vertAlign w:val="superscript"/>
              </w:rPr>
              <w:t xml:space="preserve">ANO </w:t>
            </w:r>
            <w:r>
              <w:rPr>
                <w:rFonts w:ascii="Arial" w:eastAsia="Arial" w:hAnsi="Arial" w:cs="Arial"/>
                <w:sz w:val="9"/>
              </w:rPr>
              <w:t>s integrovaným teplotním vstupem.</w:t>
            </w:r>
          </w:p>
          <w:p w14:paraId="16F452C6" w14:textId="77777777" w:rsidR="00CE0478" w:rsidRDefault="001C1F49">
            <w:pPr>
              <w:spacing w:after="0" w:line="259" w:lineRule="auto"/>
              <w:ind w:left="208" w:right="0" w:firstLine="0"/>
              <w:jc w:val="left"/>
            </w:pPr>
            <w:r>
              <w:rPr>
                <w:rFonts w:ascii="Arial" w:eastAsia="Arial" w:hAnsi="Arial" w:cs="Arial"/>
                <w:sz w:val="9"/>
              </w:rPr>
              <w:t xml:space="preserve">Robustní přenosné váhy, ideální pro laboratoř i průmysl, vynikající ochrana proti přetížení </w:t>
            </w:r>
          </w:p>
          <w:p w14:paraId="3618273C" w14:textId="77777777" w:rsidR="00CE0478" w:rsidRDefault="001C1F49">
            <w:pPr>
              <w:spacing w:after="0" w:line="234" w:lineRule="auto"/>
              <w:ind w:left="208" w:right="4" w:firstLine="0"/>
              <w:jc w:val="left"/>
            </w:pPr>
            <w:r>
              <w:rPr>
                <w:rFonts w:ascii="Arial" w:eastAsia="Arial" w:hAnsi="Arial" w:cs="Arial"/>
                <w:sz w:val="9"/>
              </w:rPr>
              <w:t>(až 10 násobek jmenovité váživosti),praktický nízkoprofilový design pro skladování (kromě 1 mg modelu), rychlá stabilizace (do 1 sec), vysoké rozlišení pro opakovatelné a spolehlivé výsledky,komfortní ovládání pomocí barevného dotykového displeje i v českém jazyce,reálný čas a datum, podpora GLP/GMP standardů</w:t>
            </w:r>
          </w:p>
          <w:p w14:paraId="57A5F034" w14:textId="77777777" w:rsidR="00CE0478" w:rsidRDefault="001C1F49">
            <w:pPr>
              <w:numPr>
                <w:ilvl w:val="0"/>
                <w:numId w:val="11"/>
              </w:numPr>
              <w:spacing w:after="0" w:line="259" w:lineRule="auto"/>
              <w:ind w:right="0" w:firstLine="0"/>
              <w:jc w:val="left"/>
            </w:pPr>
            <w:r>
              <w:rPr>
                <w:rFonts w:ascii="Arial" w:eastAsia="Arial" w:hAnsi="Arial" w:cs="Arial"/>
                <w:sz w:val="9"/>
              </w:rPr>
              <w:t xml:space="preserve">ochranný kryt u modelů s rozlišením na 1 mg, možnost podvěsného vážení, uzamčení </w:t>
            </w:r>
          </w:p>
          <w:p w14:paraId="13FCD8B4" w14:textId="77777777" w:rsidR="00CE0478" w:rsidRDefault="001C1F49">
            <w:pPr>
              <w:spacing w:after="0" w:line="259" w:lineRule="auto"/>
              <w:ind w:left="0" w:right="0" w:firstLine="0"/>
              <w:jc w:val="left"/>
            </w:pPr>
            <w:r>
              <w:rPr>
                <w:rFonts w:ascii="Arial" w:eastAsia="Arial" w:hAnsi="Arial" w:cs="Arial"/>
                <w:sz w:val="14"/>
                <w:vertAlign w:val="superscript"/>
              </w:rPr>
              <w:t xml:space="preserve">ANO </w:t>
            </w:r>
            <w:r>
              <w:rPr>
                <w:rFonts w:ascii="Arial" w:eastAsia="Arial" w:hAnsi="Arial" w:cs="Arial"/>
                <w:sz w:val="9"/>
              </w:rPr>
              <w:t>nastavení vah</w:t>
            </w:r>
          </w:p>
          <w:p w14:paraId="661234C0" w14:textId="77777777" w:rsidR="00CE0478" w:rsidRDefault="001C1F49">
            <w:pPr>
              <w:numPr>
                <w:ilvl w:val="0"/>
                <w:numId w:val="11"/>
              </w:numPr>
              <w:spacing w:after="0" w:line="259" w:lineRule="auto"/>
              <w:ind w:right="0" w:firstLine="0"/>
              <w:jc w:val="left"/>
            </w:pPr>
            <w:r>
              <w:rPr>
                <w:rFonts w:ascii="Arial" w:eastAsia="Arial" w:hAnsi="Arial" w:cs="Arial"/>
                <w:sz w:val="9"/>
              </w:rPr>
              <w:t>9 režimů vážení pro zjednodušení opakované práce</w:t>
            </w:r>
          </w:p>
          <w:p w14:paraId="637E8EE7" w14:textId="77777777" w:rsidR="00CE0478" w:rsidRDefault="001C1F49">
            <w:pPr>
              <w:numPr>
                <w:ilvl w:val="0"/>
                <w:numId w:val="11"/>
              </w:numPr>
              <w:spacing w:after="0" w:line="259" w:lineRule="auto"/>
              <w:ind w:right="0" w:firstLine="0"/>
              <w:jc w:val="left"/>
            </w:pPr>
            <w:r>
              <w:rPr>
                <w:rFonts w:ascii="Arial" w:eastAsia="Arial" w:hAnsi="Arial" w:cs="Arial"/>
                <w:sz w:val="9"/>
              </w:rPr>
              <w:t>volitelně široké možnosti konektivity (RS232, USB Host, USB Device, Ethernet, Bluetooth)</w:t>
            </w:r>
          </w:p>
          <w:p w14:paraId="093D1601" w14:textId="77777777" w:rsidR="00CE0478" w:rsidRDefault="001C1F49">
            <w:pPr>
              <w:numPr>
                <w:ilvl w:val="0"/>
                <w:numId w:val="11"/>
              </w:numPr>
              <w:spacing w:after="0" w:line="232" w:lineRule="auto"/>
              <w:ind w:right="0" w:firstLine="0"/>
              <w:jc w:val="left"/>
            </w:pPr>
            <w:r>
              <w:rPr>
                <w:rFonts w:ascii="Arial" w:eastAsia="Arial" w:hAnsi="Arial" w:cs="Arial"/>
                <w:sz w:val="9"/>
              </w:rPr>
              <w:t>indikace stability, automatická tára, indikace stavu baterií, automatické vypínání- externí kalibrace bez možnosti ověření</w:t>
            </w:r>
          </w:p>
          <w:p w14:paraId="0781CEED" w14:textId="77777777" w:rsidR="00CE0478" w:rsidRDefault="001C1F49">
            <w:pPr>
              <w:numPr>
                <w:ilvl w:val="0"/>
                <w:numId w:val="11"/>
              </w:numPr>
              <w:spacing w:after="211" w:line="259" w:lineRule="auto"/>
              <w:ind w:right="0" w:firstLine="0"/>
              <w:jc w:val="left"/>
            </w:pPr>
            <w:r>
              <w:rPr>
                <w:rFonts w:ascii="Arial" w:eastAsia="Arial" w:hAnsi="Arial" w:cs="Arial"/>
                <w:sz w:val="9"/>
              </w:rPr>
              <w:t>napájení AC adaptérem (v balení) nebo 4 AA baterie (nejsou součástí dodávky)</w:t>
            </w:r>
          </w:p>
          <w:p w14:paraId="19EC142B" w14:textId="77777777" w:rsidR="00CE0478" w:rsidRDefault="001C1F49">
            <w:pPr>
              <w:spacing w:after="25" w:line="259" w:lineRule="auto"/>
              <w:ind w:left="208" w:right="0" w:firstLine="0"/>
              <w:jc w:val="left"/>
            </w:pPr>
            <w:r>
              <w:rPr>
                <w:rFonts w:ascii="Arial" w:eastAsia="Arial" w:hAnsi="Arial" w:cs="Arial"/>
                <w:sz w:val="9"/>
              </w:rPr>
              <w:t xml:space="preserve">Tato sada kapslí dává možnost ryche a spolehlivě připravit roztok o známém pH vhodný </w:t>
            </w:r>
          </w:p>
          <w:p w14:paraId="10CE86B2" w14:textId="77777777" w:rsidR="00CE0478" w:rsidRDefault="001C1F49">
            <w:pPr>
              <w:spacing w:after="104" w:line="252" w:lineRule="auto"/>
              <w:ind w:left="208" w:right="0" w:hanging="208"/>
              <w:jc w:val="left"/>
            </w:pPr>
            <w:r>
              <w:rPr>
                <w:rFonts w:ascii="Arial" w:eastAsia="Arial" w:hAnsi="Arial" w:cs="Arial"/>
                <w:sz w:val="9"/>
              </w:rPr>
              <w:t>ANO pro kalibraci ph senzorů. Obsahuje 10 kapslí od každého typu (pH 4, pH 7, pH 10). Z každé kapsle je možné připravit 100 ml roztoku. Při použití destilované vody je přesnost ±0,02 pH. Parametry suchého prášku zůstávají dolohodobě stabilní.</w:t>
            </w:r>
          </w:p>
          <w:p w14:paraId="5E1222AB" w14:textId="77777777" w:rsidR="00CE0478" w:rsidRDefault="001C1F49">
            <w:pPr>
              <w:spacing w:after="13" w:line="232" w:lineRule="auto"/>
              <w:ind w:left="208" w:right="0" w:firstLine="0"/>
              <w:jc w:val="left"/>
            </w:pPr>
            <w:r>
              <w:rPr>
                <w:rFonts w:ascii="Arial" w:eastAsia="Arial" w:hAnsi="Arial" w:cs="Arial"/>
                <w:sz w:val="9"/>
              </w:rPr>
              <w:t xml:space="preserve">Lahvička s 500 ml roztoku pro uchování všech PASCO pH elektrod. Každá elektroda je dodávána s 2 - 4 ml roztoku pro okamžité použití. Pokud se vypaří či ji vylejete, musí být </w:t>
            </w:r>
          </w:p>
          <w:p w14:paraId="78C8E950" w14:textId="77777777" w:rsidR="00CE0478" w:rsidRDefault="001C1F49">
            <w:pPr>
              <w:spacing w:after="38" w:line="319" w:lineRule="auto"/>
              <w:ind w:left="208" w:right="0" w:hanging="208"/>
              <w:jc w:val="left"/>
            </w:pPr>
            <w:r>
              <w:rPr>
                <w:rFonts w:ascii="Arial" w:eastAsia="Arial" w:hAnsi="Arial" w:cs="Arial"/>
                <w:sz w:val="14"/>
                <w:vertAlign w:val="superscript"/>
              </w:rPr>
              <w:t xml:space="preserve">ANO </w:t>
            </w:r>
            <w:r>
              <w:rPr>
                <w:rFonts w:ascii="Arial" w:eastAsia="Arial" w:hAnsi="Arial" w:cs="Arial"/>
                <w:sz w:val="9"/>
              </w:rPr>
              <w:t>doplněna, jinak hrozí zničení pH elektrody. Tato lahvička poskytuje dostatečnou zásobu uchovávacího roztoku.</w:t>
            </w:r>
          </w:p>
          <w:p w14:paraId="4EAB912E" w14:textId="77777777" w:rsidR="00CE0478" w:rsidRDefault="001C1F49">
            <w:pPr>
              <w:spacing w:after="0" w:line="235" w:lineRule="auto"/>
              <w:ind w:left="208" w:right="0" w:firstLine="0"/>
              <w:jc w:val="left"/>
            </w:pPr>
            <w:r>
              <w:rPr>
                <w:rFonts w:ascii="Arial" w:eastAsia="Arial" w:hAnsi="Arial" w:cs="Arial"/>
                <w:sz w:val="9"/>
              </w:rPr>
              <w:t>Otočná monokulární hlava skloněna pod úhlem 45°,Zvětšení: 40x až 400x, achromatická optika,Spodní LED osvětlení s nastavením jasu,Napájení je variabilní: prostřednictvím baterií nebo síťového napájení,Kovové tělo</w:t>
            </w:r>
          </w:p>
          <w:p w14:paraId="26ED79F0" w14:textId="77777777" w:rsidR="00CE0478" w:rsidRDefault="001C1F49">
            <w:pPr>
              <w:spacing w:after="0" w:line="259" w:lineRule="auto"/>
              <w:ind w:left="208" w:right="0" w:hanging="208"/>
              <w:jc w:val="left"/>
            </w:pPr>
            <w:r>
              <w:rPr>
                <w:rFonts w:ascii="Arial" w:eastAsia="Arial" w:hAnsi="Arial" w:cs="Arial"/>
                <w:sz w:val="9"/>
              </w:rPr>
              <w:t>ANO Obsah sady: Mikroskop, Achromatické objektivy se 4x, 10x, 40xs zvětšením, Širokoúhlý okulár WF 10x/18 mm (1 ks) s ukazovátkem, Numerická apertura kondenzoru 0,65 s irisovou clonou a držákem filtru ,Dobíjecí kabel, Filtry: modrý, zelený, žlutý, Protiprachový kryt, Uživatelská příručka</w:t>
            </w:r>
          </w:p>
        </w:tc>
      </w:tr>
    </w:tbl>
    <w:tbl>
      <w:tblPr>
        <w:tblStyle w:val="TableGrid"/>
        <w:tblpPr w:vertAnchor="text" w:tblpX="6647" w:tblpY="-245"/>
        <w:tblOverlap w:val="never"/>
        <w:tblW w:w="642" w:type="dxa"/>
        <w:tblInd w:w="0" w:type="dxa"/>
        <w:tblCellMar>
          <w:top w:w="256" w:type="dxa"/>
          <w:left w:w="251" w:type="dxa"/>
          <w:bottom w:w="0" w:type="dxa"/>
          <w:right w:w="6" w:type="dxa"/>
        </w:tblCellMar>
        <w:tblLook w:val="04A0" w:firstRow="1" w:lastRow="0" w:firstColumn="1" w:lastColumn="0" w:noHBand="0" w:noVBand="1"/>
      </w:tblPr>
      <w:tblGrid>
        <w:gridCol w:w="658"/>
      </w:tblGrid>
      <w:tr w:rsidR="00CE0478" w14:paraId="35A78BE7" w14:textId="77777777">
        <w:trPr>
          <w:trHeight w:val="5207"/>
        </w:trPr>
        <w:tc>
          <w:tcPr>
            <w:tcW w:w="642" w:type="dxa"/>
            <w:tcBorders>
              <w:top w:val="nil"/>
              <w:left w:val="nil"/>
              <w:bottom w:val="nil"/>
              <w:right w:val="nil"/>
            </w:tcBorders>
            <w:shd w:val="clear" w:color="auto" w:fill="BFBFBF"/>
          </w:tcPr>
          <w:p w14:paraId="62A78296" w14:textId="77777777" w:rsidR="00CE0478" w:rsidRDefault="001C1F49">
            <w:pPr>
              <w:spacing w:after="587" w:line="259" w:lineRule="auto"/>
              <w:ind w:left="48" w:right="0" w:firstLine="0"/>
              <w:jc w:val="left"/>
            </w:pPr>
            <w:r>
              <w:rPr>
                <w:rFonts w:ascii="Arial" w:eastAsia="Arial" w:hAnsi="Arial" w:cs="Arial"/>
                <w:sz w:val="9"/>
              </w:rPr>
              <w:t>4,105.00</w:t>
            </w:r>
          </w:p>
          <w:p w14:paraId="4F49A45C" w14:textId="77777777" w:rsidR="00CE0478" w:rsidRDefault="001C1F49">
            <w:pPr>
              <w:spacing w:after="453" w:line="259" w:lineRule="auto"/>
              <w:ind w:left="0" w:right="0" w:firstLine="0"/>
              <w:jc w:val="right"/>
            </w:pPr>
            <w:r>
              <w:rPr>
                <w:rFonts w:ascii="Arial" w:eastAsia="Arial" w:hAnsi="Arial" w:cs="Arial"/>
                <w:sz w:val="9"/>
              </w:rPr>
              <w:t>13,513.00</w:t>
            </w:r>
          </w:p>
          <w:p w14:paraId="57333E87" w14:textId="77777777" w:rsidR="00CE0478" w:rsidRDefault="001C1F49">
            <w:pPr>
              <w:spacing w:after="789" w:line="259" w:lineRule="auto"/>
              <w:ind w:left="48" w:right="0" w:firstLine="0"/>
              <w:jc w:val="left"/>
            </w:pPr>
            <w:r>
              <w:rPr>
                <w:rFonts w:ascii="Arial" w:eastAsia="Arial" w:hAnsi="Arial" w:cs="Arial"/>
                <w:sz w:val="9"/>
              </w:rPr>
              <w:t>1,301.00</w:t>
            </w:r>
          </w:p>
          <w:p w14:paraId="63F2AA77" w14:textId="77777777" w:rsidR="00CE0478" w:rsidRDefault="001C1F49">
            <w:pPr>
              <w:spacing w:after="899" w:line="259" w:lineRule="auto"/>
              <w:ind w:left="48" w:right="0" w:firstLine="0"/>
              <w:jc w:val="left"/>
            </w:pPr>
            <w:r>
              <w:rPr>
                <w:rFonts w:ascii="Arial" w:eastAsia="Arial" w:hAnsi="Arial" w:cs="Arial"/>
                <w:sz w:val="9"/>
              </w:rPr>
              <w:t>9,684.00</w:t>
            </w:r>
          </w:p>
          <w:p w14:paraId="6F8286DF" w14:textId="77777777" w:rsidR="00CE0478" w:rsidRDefault="001C1F49">
            <w:pPr>
              <w:spacing w:after="397" w:line="259" w:lineRule="auto"/>
              <w:ind w:left="48" w:right="0" w:firstLine="0"/>
              <w:jc w:val="left"/>
            </w:pPr>
            <w:r>
              <w:rPr>
                <w:rFonts w:ascii="Arial" w:eastAsia="Arial" w:hAnsi="Arial" w:cs="Arial"/>
                <w:sz w:val="9"/>
              </w:rPr>
              <w:t>2,023.00</w:t>
            </w:r>
          </w:p>
          <w:p w14:paraId="7D7D0B93" w14:textId="77777777" w:rsidR="00CE0478" w:rsidRDefault="001C1F49">
            <w:pPr>
              <w:spacing w:after="507" w:line="259" w:lineRule="auto"/>
              <w:ind w:left="48" w:right="0" w:firstLine="0"/>
              <w:jc w:val="left"/>
            </w:pPr>
            <w:r>
              <w:rPr>
                <w:rFonts w:ascii="Arial" w:eastAsia="Arial" w:hAnsi="Arial" w:cs="Arial"/>
                <w:sz w:val="9"/>
              </w:rPr>
              <w:t>1,334.00</w:t>
            </w:r>
          </w:p>
          <w:p w14:paraId="4131FC44" w14:textId="77777777" w:rsidR="00CE0478" w:rsidRDefault="001C1F49">
            <w:pPr>
              <w:spacing w:after="0" w:line="259" w:lineRule="auto"/>
              <w:ind w:left="48" w:right="0" w:firstLine="0"/>
              <w:jc w:val="left"/>
            </w:pPr>
            <w:r>
              <w:rPr>
                <w:rFonts w:ascii="Arial" w:eastAsia="Arial" w:hAnsi="Arial" w:cs="Arial"/>
                <w:sz w:val="9"/>
              </w:rPr>
              <w:t>2,859.00</w:t>
            </w:r>
          </w:p>
        </w:tc>
      </w:tr>
    </w:tbl>
    <w:p w14:paraId="77AEF687" w14:textId="77777777" w:rsidR="00CE0478" w:rsidRDefault="001C1F49">
      <w:pPr>
        <w:numPr>
          <w:ilvl w:val="0"/>
          <w:numId w:val="10"/>
        </w:numPr>
        <w:spacing w:after="0" w:line="265" w:lineRule="auto"/>
        <w:ind w:right="0" w:hanging="294"/>
        <w:jc w:val="left"/>
      </w:pPr>
      <w:r>
        <w:rPr>
          <w:rFonts w:ascii="Arial" w:eastAsia="Arial" w:hAnsi="Arial" w:cs="Arial"/>
          <w:sz w:val="9"/>
        </w:rPr>
        <w:t xml:space="preserve">vlastní </w:t>
      </w:r>
      <w:r>
        <w:rPr>
          <w:rFonts w:ascii="Arial" w:eastAsia="Arial" w:hAnsi="Arial" w:cs="Arial"/>
          <w:sz w:val="14"/>
          <w:vertAlign w:val="superscript"/>
        </w:rPr>
        <w:t xml:space="preserve">Optická </w:t>
      </w:r>
      <w:r>
        <w:rPr>
          <w:rFonts w:ascii="Arial" w:eastAsia="Arial" w:hAnsi="Arial" w:cs="Arial"/>
          <w:sz w:val="14"/>
          <w:vertAlign w:val="superscript"/>
        </w:rPr>
        <w:tab/>
      </w:r>
      <w:r>
        <w:rPr>
          <w:rFonts w:ascii="Arial" w:eastAsia="Arial" w:hAnsi="Arial" w:cs="Arial"/>
          <w:sz w:val="9"/>
        </w:rPr>
        <w:t>kus</w:t>
      </w:r>
      <w:r>
        <w:rPr>
          <w:rFonts w:ascii="Arial" w:eastAsia="Arial" w:hAnsi="Arial" w:cs="Arial"/>
          <w:sz w:val="9"/>
        </w:rPr>
        <w:tab/>
        <w:t>16.00065,680.00</w:t>
      </w:r>
    </w:p>
    <w:p w14:paraId="0E34A28A" w14:textId="77777777" w:rsidR="00CE0478" w:rsidRDefault="001C1F49">
      <w:pPr>
        <w:spacing w:after="200" w:line="265" w:lineRule="auto"/>
        <w:ind w:left="584" w:right="7035" w:hanging="10"/>
        <w:jc w:val="left"/>
      </w:pPr>
      <w:r>
        <w:rPr>
          <w:rFonts w:ascii="Arial" w:eastAsia="Arial" w:hAnsi="Arial" w:cs="Arial"/>
          <w:sz w:val="9"/>
        </w:rPr>
        <w:t>sestava</w:t>
      </w:r>
    </w:p>
    <w:p w14:paraId="144C479A" w14:textId="77777777" w:rsidR="00CE0478" w:rsidRDefault="001C1F49">
      <w:pPr>
        <w:spacing w:after="26" w:line="265" w:lineRule="auto"/>
        <w:ind w:left="1191" w:right="7035" w:hanging="10"/>
        <w:jc w:val="left"/>
      </w:pPr>
      <w:r>
        <w:rPr>
          <w:rFonts w:ascii="Arial" w:eastAsia="Arial" w:hAnsi="Arial" w:cs="Arial"/>
          <w:sz w:val="9"/>
        </w:rPr>
        <w:t>Ohřívací plotýnka s bílou keramickou deskou, odolná vůči rozlití, možnost upevnit senzory na stojánkovou tyč, magnetické míchátko. Rozsah otáček min. 50 rpm – 1500 rpm. Průměr plotýnky min. 135 mm. Teplota min. 310˚C. Cena včetně dopravy.</w:t>
      </w:r>
    </w:p>
    <w:p w14:paraId="4D638CA7" w14:textId="77777777" w:rsidR="00CE0478" w:rsidRDefault="001C1F49">
      <w:pPr>
        <w:numPr>
          <w:ilvl w:val="0"/>
          <w:numId w:val="10"/>
        </w:numPr>
        <w:spacing w:after="343" w:line="265" w:lineRule="auto"/>
        <w:ind w:right="0" w:hanging="294"/>
        <w:jc w:val="left"/>
      </w:pPr>
      <w:r>
        <w:rPr>
          <w:rFonts w:ascii="Arial" w:eastAsia="Arial" w:hAnsi="Arial" w:cs="Arial"/>
          <w:sz w:val="9"/>
        </w:rPr>
        <w:t>vlastní</w:t>
      </w:r>
      <w:r>
        <w:rPr>
          <w:rFonts w:ascii="Arial" w:eastAsia="Arial" w:hAnsi="Arial" w:cs="Arial"/>
          <w:sz w:val="9"/>
        </w:rPr>
        <w:tab/>
        <w:t>kus</w:t>
      </w:r>
      <w:r>
        <w:rPr>
          <w:rFonts w:ascii="Arial" w:eastAsia="Arial" w:hAnsi="Arial" w:cs="Arial"/>
          <w:sz w:val="9"/>
        </w:rPr>
        <w:tab/>
        <w:t>1.00013,513.00</w:t>
      </w:r>
    </w:p>
    <w:p w14:paraId="7F17B4DC" w14:textId="77777777" w:rsidR="00CE0478" w:rsidRDefault="001C1F49">
      <w:pPr>
        <w:spacing w:after="34" w:line="265" w:lineRule="auto"/>
        <w:ind w:left="1191" w:right="7035" w:hanging="10"/>
        <w:jc w:val="left"/>
      </w:pPr>
      <w:r>
        <w:rPr>
          <w:rFonts w:ascii="Arial" w:eastAsia="Arial" w:hAnsi="Arial" w:cs="Arial"/>
          <w:sz w:val="9"/>
        </w:rPr>
        <w:t xml:space="preserve">Nerezová teplotní sonda – Chemicky odolné teplotní čidlo (rozsah min. −35 °C až 135 °C) připojitelné do senzorů s </w:t>
      </w:r>
    </w:p>
    <w:p w14:paraId="4B826617" w14:textId="77777777" w:rsidR="00CE0478" w:rsidRDefault="001C1F49">
      <w:pPr>
        <w:numPr>
          <w:ilvl w:val="0"/>
          <w:numId w:val="10"/>
        </w:numPr>
        <w:spacing w:after="132" w:line="265" w:lineRule="auto"/>
        <w:ind w:right="0" w:hanging="294"/>
        <w:jc w:val="left"/>
      </w:pPr>
      <w:r>
        <w:rPr>
          <w:rFonts w:ascii="Arial" w:eastAsia="Arial" w:hAnsi="Arial" w:cs="Arial"/>
          <w:sz w:val="9"/>
        </w:rPr>
        <w:t>vlastní</w:t>
      </w:r>
      <w:r>
        <w:rPr>
          <w:rFonts w:ascii="Arial" w:eastAsia="Arial" w:hAnsi="Arial" w:cs="Arial"/>
          <w:sz w:val="9"/>
        </w:rPr>
        <w:tab/>
        <w:t>teplotním vstupem. Cena včetně dopravy.</w:t>
      </w:r>
      <w:r>
        <w:rPr>
          <w:rFonts w:ascii="Arial" w:eastAsia="Arial" w:hAnsi="Arial" w:cs="Arial"/>
          <w:sz w:val="9"/>
        </w:rPr>
        <w:tab/>
        <w:t>kus</w:t>
      </w:r>
      <w:r>
        <w:rPr>
          <w:rFonts w:ascii="Arial" w:eastAsia="Arial" w:hAnsi="Arial" w:cs="Arial"/>
          <w:sz w:val="9"/>
        </w:rPr>
        <w:tab/>
        <w:t xml:space="preserve">1.0001,301.00 </w:t>
      </w:r>
    </w:p>
    <w:p w14:paraId="64935818" w14:textId="77777777" w:rsidR="00CE0478" w:rsidRDefault="001C1F49">
      <w:pPr>
        <w:spacing w:after="560" w:line="265" w:lineRule="auto"/>
        <w:ind w:left="1191" w:right="7035" w:hanging="10"/>
        <w:jc w:val="left"/>
      </w:pPr>
      <w:r>
        <w:rPr>
          <w:rFonts w:ascii="Arial" w:eastAsia="Arial" w:hAnsi="Arial" w:cs="Arial"/>
          <w:sz w:val="9"/>
        </w:rPr>
        <w:t>Digitální váhy měřicí rozsah 2 220 gm rozlišení 0,1 gm jednotky: g, N, oz. Cena včetně dopravy.</w:t>
      </w:r>
    </w:p>
    <w:p w14:paraId="03A78576" w14:textId="77777777" w:rsidR="00CE0478" w:rsidRDefault="001C1F49">
      <w:pPr>
        <w:numPr>
          <w:ilvl w:val="0"/>
          <w:numId w:val="10"/>
        </w:numPr>
        <w:spacing w:after="677" w:line="265" w:lineRule="auto"/>
        <w:ind w:right="0" w:hanging="294"/>
        <w:jc w:val="left"/>
      </w:pPr>
      <w:r>
        <w:rPr>
          <w:rFonts w:ascii="Arial" w:eastAsia="Arial" w:hAnsi="Arial" w:cs="Arial"/>
          <w:sz w:val="9"/>
        </w:rPr>
        <w:t>vlastní</w:t>
      </w:r>
      <w:r>
        <w:rPr>
          <w:rFonts w:ascii="Arial" w:eastAsia="Arial" w:hAnsi="Arial" w:cs="Arial"/>
          <w:sz w:val="9"/>
        </w:rPr>
        <w:tab/>
        <w:t>kus</w:t>
      </w:r>
      <w:r>
        <w:rPr>
          <w:rFonts w:ascii="Arial" w:eastAsia="Arial" w:hAnsi="Arial" w:cs="Arial"/>
          <w:sz w:val="9"/>
        </w:rPr>
        <w:tab/>
        <w:t>1.0009,684.00</w:t>
      </w:r>
    </w:p>
    <w:p w14:paraId="4CB7B331" w14:textId="77777777" w:rsidR="00CE0478" w:rsidRDefault="001C1F49">
      <w:pPr>
        <w:spacing w:after="0" w:line="265" w:lineRule="auto"/>
        <w:ind w:left="1191" w:right="7035" w:hanging="10"/>
        <w:jc w:val="left"/>
      </w:pPr>
      <w:r>
        <w:rPr>
          <w:rFonts w:ascii="Arial" w:eastAsia="Arial" w:hAnsi="Arial" w:cs="Arial"/>
          <w:sz w:val="9"/>
        </w:rPr>
        <w:t xml:space="preserve">PH buffer, Tato sada kapslí dává možnost ryche a spolehlivě připravit roztok o známém pH vhodný pro kalibraci ph senzorů. Obsahuje min. 10 kapslí od každého typu (pH 4, pH 7, pH 10). Z každé kapsle je možné připravit 100 ml </w:t>
      </w:r>
    </w:p>
    <w:p w14:paraId="3E6248E6" w14:textId="77777777" w:rsidR="00CE0478" w:rsidRDefault="001C1F49">
      <w:pPr>
        <w:numPr>
          <w:ilvl w:val="0"/>
          <w:numId w:val="10"/>
        </w:numPr>
        <w:spacing w:after="0" w:line="265" w:lineRule="auto"/>
        <w:ind w:right="0" w:hanging="294"/>
        <w:jc w:val="left"/>
      </w:pPr>
      <w:r>
        <w:rPr>
          <w:rFonts w:ascii="Arial" w:eastAsia="Arial" w:hAnsi="Arial" w:cs="Arial"/>
          <w:sz w:val="9"/>
        </w:rPr>
        <w:t>vlastní</w:t>
      </w:r>
      <w:r>
        <w:rPr>
          <w:rFonts w:ascii="Arial" w:eastAsia="Arial" w:hAnsi="Arial" w:cs="Arial"/>
          <w:sz w:val="9"/>
        </w:rPr>
        <w:tab/>
        <w:t xml:space="preserve">roztoku. Při použití destilované vody je přesnost min. ±0,02 pH. Parametry suchého prášku zůstávají dlouhodobě </w:t>
      </w:r>
      <w:r>
        <w:rPr>
          <w:rFonts w:ascii="Arial" w:eastAsia="Arial" w:hAnsi="Arial" w:cs="Arial"/>
          <w:sz w:val="9"/>
        </w:rPr>
        <w:tab/>
        <w:t>kus</w:t>
      </w:r>
      <w:r>
        <w:rPr>
          <w:rFonts w:ascii="Arial" w:eastAsia="Arial" w:hAnsi="Arial" w:cs="Arial"/>
          <w:sz w:val="9"/>
        </w:rPr>
        <w:tab/>
        <w:t>3.0006,069.00</w:t>
      </w:r>
    </w:p>
    <w:p w14:paraId="5B93812F" w14:textId="77777777" w:rsidR="00CE0478" w:rsidRDefault="001C1F49">
      <w:pPr>
        <w:spacing w:after="155" w:line="265" w:lineRule="auto"/>
        <w:ind w:left="1191" w:right="7035" w:hanging="10"/>
        <w:jc w:val="left"/>
      </w:pPr>
      <w:r>
        <w:rPr>
          <w:rFonts w:ascii="Arial" w:eastAsia="Arial" w:hAnsi="Arial" w:cs="Arial"/>
          <w:sz w:val="9"/>
        </w:rPr>
        <w:t>stabilní. Cena včetně dopravy.</w:t>
      </w:r>
    </w:p>
    <w:p w14:paraId="44CFDBEA" w14:textId="77777777" w:rsidR="00CE0478" w:rsidRDefault="001C1F49">
      <w:pPr>
        <w:spacing w:after="54" w:line="265" w:lineRule="auto"/>
        <w:ind w:left="1191" w:right="7035" w:hanging="10"/>
        <w:jc w:val="left"/>
      </w:pPr>
      <w:r>
        <w:rPr>
          <w:rFonts w:ascii="Arial" w:eastAsia="Arial" w:hAnsi="Arial" w:cs="Arial"/>
          <w:sz w:val="9"/>
        </w:rPr>
        <w:t>PH uchovávací roztok, min. 500 ml roztoku pro uchování pH elektrod. Cena včetně dopravy.</w:t>
      </w:r>
    </w:p>
    <w:p w14:paraId="753472CD" w14:textId="77777777" w:rsidR="00CE0478" w:rsidRDefault="001C1F49">
      <w:pPr>
        <w:numPr>
          <w:ilvl w:val="0"/>
          <w:numId w:val="10"/>
        </w:numPr>
        <w:spacing w:after="173" w:line="265" w:lineRule="auto"/>
        <w:ind w:right="0" w:hanging="294"/>
        <w:jc w:val="left"/>
      </w:pPr>
      <w:r>
        <w:rPr>
          <w:rFonts w:ascii="Arial" w:eastAsia="Arial" w:hAnsi="Arial" w:cs="Arial"/>
          <w:sz w:val="9"/>
        </w:rPr>
        <w:t>vlastní</w:t>
      </w:r>
      <w:r>
        <w:rPr>
          <w:rFonts w:ascii="Arial" w:eastAsia="Arial" w:hAnsi="Arial" w:cs="Arial"/>
          <w:sz w:val="9"/>
        </w:rPr>
        <w:tab/>
        <w:t>kus</w:t>
      </w:r>
      <w:r>
        <w:rPr>
          <w:rFonts w:ascii="Arial" w:eastAsia="Arial" w:hAnsi="Arial" w:cs="Arial"/>
          <w:sz w:val="9"/>
        </w:rPr>
        <w:tab/>
        <w:t>1.0001,334.00</w:t>
      </w:r>
    </w:p>
    <w:p w14:paraId="782517A8" w14:textId="77777777" w:rsidR="00CE0478" w:rsidRDefault="001C1F49">
      <w:pPr>
        <w:spacing w:after="126" w:line="265" w:lineRule="auto"/>
        <w:ind w:left="1191" w:right="7035" w:hanging="10"/>
        <w:jc w:val="left"/>
      </w:pPr>
      <w:r>
        <w:rPr>
          <w:rFonts w:ascii="Arial" w:eastAsia="Arial" w:hAnsi="Arial" w:cs="Arial"/>
          <w:sz w:val="9"/>
        </w:rPr>
        <w:t>Školní mikroskop Rozsah zvětšení: 40 - 400x. Okuláry: širokoúhlý WF 10x/18 mm s ukazatelem, násuvný průměr 23,2 mm. Revolverová hlavice: pro 3 objektivy. Cena včetně dopravy.</w:t>
      </w:r>
    </w:p>
    <w:p w14:paraId="42098B88" w14:textId="77777777" w:rsidR="00CE0478" w:rsidRDefault="001C1F49">
      <w:pPr>
        <w:numPr>
          <w:ilvl w:val="0"/>
          <w:numId w:val="10"/>
        </w:numPr>
        <w:spacing w:after="343" w:line="265" w:lineRule="auto"/>
        <w:ind w:right="0" w:hanging="294"/>
        <w:jc w:val="left"/>
      </w:pPr>
      <w:r>
        <w:rPr>
          <w:rFonts w:ascii="Arial" w:eastAsia="Arial" w:hAnsi="Arial" w:cs="Arial"/>
          <w:sz w:val="9"/>
        </w:rPr>
        <w:t>vlastní Mikroskop</w:t>
      </w:r>
      <w:r>
        <w:rPr>
          <w:rFonts w:ascii="Arial" w:eastAsia="Arial" w:hAnsi="Arial" w:cs="Arial"/>
          <w:sz w:val="9"/>
        </w:rPr>
        <w:tab/>
        <w:t>kus</w:t>
      </w:r>
      <w:r>
        <w:rPr>
          <w:rFonts w:ascii="Arial" w:eastAsia="Arial" w:hAnsi="Arial" w:cs="Arial"/>
          <w:sz w:val="9"/>
        </w:rPr>
        <w:tab/>
        <w:t>15.00042,885.00</w:t>
      </w:r>
    </w:p>
    <w:p w14:paraId="033AB1DB" w14:textId="77777777" w:rsidR="00CE0478" w:rsidRDefault="001C1F49">
      <w:pPr>
        <w:spacing w:after="0" w:line="259" w:lineRule="auto"/>
        <w:ind w:left="1196"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8008013" wp14:editId="163E15F9">
                <wp:simplePos x="0" y="0"/>
                <wp:positionH relativeFrom="column">
                  <wp:posOffset>759524</wp:posOffset>
                </wp:positionH>
                <wp:positionV relativeFrom="paragraph">
                  <wp:posOffset>56237</wp:posOffset>
                </wp:positionV>
                <wp:extent cx="438137" cy="2540"/>
                <wp:effectExtent l="0" t="0" r="0" b="0"/>
                <wp:wrapNone/>
                <wp:docPr id="21592" name="Group 21592"/>
                <wp:cNvGraphicFramePr/>
                <a:graphic xmlns:a="http://schemas.openxmlformats.org/drawingml/2006/main">
                  <a:graphicData uri="http://schemas.microsoft.com/office/word/2010/wordprocessingGroup">
                    <wpg:wgp>
                      <wpg:cNvGrpSpPr/>
                      <wpg:grpSpPr>
                        <a:xfrm>
                          <a:off x="0" y="0"/>
                          <a:ext cx="438137" cy="2540"/>
                          <a:chOff x="0" y="0"/>
                          <a:chExt cx="438137" cy="2540"/>
                        </a:xfrm>
                      </wpg:grpSpPr>
                      <wps:wsp>
                        <wps:cNvPr id="1603" name="Shape 1603"/>
                        <wps:cNvSpPr/>
                        <wps:spPr>
                          <a:xfrm>
                            <a:off x="0" y="0"/>
                            <a:ext cx="438137" cy="0"/>
                          </a:xfrm>
                          <a:custGeom>
                            <a:avLst/>
                            <a:gdLst/>
                            <a:ahLst/>
                            <a:cxnLst/>
                            <a:rect l="0" t="0" r="0" b="0"/>
                            <a:pathLst>
                              <a:path w="438137">
                                <a:moveTo>
                                  <a:pt x="0" y="0"/>
                                </a:moveTo>
                                <a:lnTo>
                                  <a:pt x="438137" y="0"/>
                                </a:lnTo>
                              </a:path>
                            </a:pathLst>
                          </a:custGeom>
                          <a:ln w="2540" cap="flat">
                            <a:miter lim="127000"/>
                          </a:ln>
                        </wps:spPr>
                        <wps:style>
                          <a:lnRef idx="1">
                            <a:srgbClr val="FA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92" style="width:34.499pt;height:0.2pt;position:absolute;z-index:136;mso-position-horizontal-relative:text;mso-position-horizontal:absolute;margin-left:59.805pt;mso-position-vertical-relative:text;margin-top:4.42813pt;" coordsize="4381,25">
                <v:shape id="Shape 1603" style="position:absolute;width:4381;height:0;left:0;top:0;" coordsize="438137,0" path="m0,0l438137,0">
                  <v:stroke weight="0.2pt" endcap="flat" joinstyle="miter" miterlimit="10" on="true" color="#fa0000"/>
                  <v:fill on="false" color="#000000" opacity="0"/>
                </v:shap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66DDA65B" wp14:editId="6043D40A">
                <wp:simplePos x="0" y="0"/>
                <wp:positionH relativeFrom="column">
                  <wp:posOffset>4832465</wp:posOffset>
                </wp:positionH>
                <wp:positionV relativeFrom="paragraph">
                  <wp:posOffset>54815</wp:posOffset>
                </wp:positionV>
                <wp:extent cx="274345" cy="2540"/>
                <wp:effectExtent l="0" t="0" r="0" b="0"/>
                <wp:wrapNone/>
                <wp:docPr id="21593" name="Group 21593"/>
                <wp:cNvGraphicFramePr/>
                <a:graphic xmlns:a="http://schemas.openxmlformats.org/drawingml/2006/main">
                  <a:graphicData uri="http://schemas.microsoft.com/office/word/2010/wordprocessingGroup">
                    <wpg:wgp>
                      <wpg:cNvGrpSpPr/>
                      <wpg:grpSpPr>
                        <a:xfrm>
                          <a:off x="0" y="0"/>
                          <a:ext cx="274345" cy="2540"/>
                          <a:chOff x="0" y="0"/>
                          <a:chExt cx="274345" cy="2540"/>
                        </a:xfrm>
                      </wpg:grpSpPr>
                      <wps:wsp>
                        <wps:cNvPr id="1605" name="Shape 1605"/>
                        <wps:cNvSpPr/>
                        <wps:spPr>
                          <a:xfrm>
                            <a:off x="0" y="0"/>
                            <a:ext cx="274345" cy="0"/>
                          </a:xfrm>
                          <a:custGeom>
                            <a:avLst/>
                            <a:gdLst/>
                            <a:ahLst/>
                            <a:cxnLst/>
                            <a:rect l="0" t="0" r="0" b="0"/>
                            <a:pathLst>
                              <a:path w="274345">
                                <a:moveTo>
                                  <a:pt x="0" y="0"/>
                                </a:moveTo>
                                <a:lnTo>
                                  <a:pt x="274345" y="0"/>
                                </a:lnTo>
                              </a:path>
                            </a:pathLst>
                          </a:custGeom>
                          <a:ln w="2540" cap="flat">
                            <a:miter lim="127000"/>
                          </a:ln>
                        </wps:spPr>
                        <wps:style>
                          <a:lnRef idx="1">
                            <a:srgbClr val="FA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93" style="width:21.602pt;height:0.2pt;position:absolute;z-index:138;mso-position-horizontal-relative:text;mso-position-horizontal:absolute;margin-left:380.509pt;mso-position-vertical-relative:text;margin-top:4.31613pt;" coordsize="2743,25">
                <v:shape id="Shape 1605" style="position:absolute;width:2743;height:0;left:0;top:0;" coordsize="274345,0" path="m0,0l274345,0">
                  <v:stroke weight="0.2pt" endcap="flat" joinstyle="miter" miterlimit="10" on="true" color="#fa0000"/>
                  <v:fill on="false" color="#000000" opacity="0"/>
                </v:shape>
              </v:group>
            </w:pict>
          </mc:Fallback>
        </mc:AlternateContent>
      </w:r>
      <w:r>
        <w:rPr>
          <w:rFonts w:ascii="Arial" w:eastAsia="Arial" w:hAnsi="Arial" w:cs="Arial"/>
          <w:b/>
          <w:color w:val="FA0000"/>
          <w:sz w:val="9"/>
        </w:rPr>
        <w:t>Celkem bez DPH140,466.00</w:t>
      </w:r>
    </w:p>
    <w:sectPr w:rsidR="00CE0478">
      <w:footerReference w:type="even" r:id="rId14"/>
      <w:footerReference w:type="default" r:id="rId15"/>
      <w:footerReference w:type="first" r:id="rId16"/>
      <w:pgSz w:w="16838" w:h="11906" w:orient="landscape"/>
      <w:pgMar w:top="848" w:right="1440" w:bottom="1440" w:left="10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E4B8E" w14:textId="77777777" w:rsidR="001C1F49" w:rsidRDefault="001C1F49">
      <w:pPr>
        <w:spacing w:after="0" w:line="240" w:lineRule="auto"/>
      </w:pPr>
      <w:r>
        <w:separator/>
      </w:r>
    </w:p>
  </w:endnote>
  <w:endnote w:type="continuationSeparator" w:id="0">
    <w:p w14:paraId="2C1AF269" w14:textId="77777777" w:rsidR="001C1F49" w:rsidRDefault="001C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0C23" w14:textId="77777777" w:rsidR="00CE0478" w:rsidRDefault="001C1F49">
    <w:pPr>
      <w:spacing w:after="0" w:line="259"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5C4C" w14:textId="77777777" w:rsidR="00CE0478" w:rsidRDefault="001C1F49">
    <w:pPr>
      <w:spacing w:after="0" w:line="259"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41B6" w14:textId="77777777" w:rsidR="00CE0478" w:rsidRDefault="001C1F49">
    <w:pPr>
      <w:spacing w:after="0" w:line="259"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6AEC" w14:textId="77777777" w:rsidR="00CE0478" w:rsidRDefault="00CE047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7183" w14:textId="77777777" w:rsidR="00CE0478" w:rsidRDefault="00CE047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5DBEA" w14:textId="77777777" w:rsidR="00CE0478" w:rsidRDefault="00CE0478">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19BC" w14:textId="77777777" w:rsidR="00CE0478" w:rsidRDefault="00CE047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AE89" w14:textId="77777777" w:rsidR="00CE0478" w:rsidRDefault="00CE047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5F30" w14:textId="77777777" w:rsidR="00CE0478" w:rsidRDefault="00CE047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201E" w14:textId="77777777" w:rsidR="001C1F49" w:rsidRDefault="001C1F49">
      <w:pPr>
        <w:spacing w:after="0" w:line="240" w:lineRule="auto"/>
      </w:pPr>
      <w:r>
        <w:separator/>
      </w:r>
    </w:p>
  </w:footnote>
  <w:footnote w:type="continuationSeparator" w:id="0">
    <w:p w14:paraId="06B6217E" w14:textId="77777777" w:rsidR="001C1F49" w:rsidRDefault="001C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D18"/>
    <w:multiLevelType w:val="hybridMultilevel"/>
    <w:tmpl w:val="3B08EEF2"/>
    <w:lvl w:ilvl="0" w:tplc="73F27A60">
      <w:start w:val="1"/>
      <w:numFmt w:val="lowerLetter"/>
      <w:lvlText w:val="%1)"/>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642B268">
      <w:start w:val="1"/>
      <w:numFmt w:val="lowerLetter"/>
      <w:lvlText w:val="%2"/>
      <w:lvlJc w:val="left"/>
      <w:pPr>
        <w:ind w:left="20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3147A58">
      <w:start w:val="1"/>
      <w:numFmt w:val="lowerRoman"/>
      <w:lvlText w:val="%3"/>
      <w:lvlJc w:val="left"/>
      <w:pPr>
        <w:ind w:left="27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472B1F0">
      <w:start w:val="1"/>
      <w:numFmt w:val="decimal"/>
      <w:lvlText w:val="%4"/>
      <w:lvlJc w:val="left"/>
      <w:pPr>
        <w:ind w:left="3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A70D992">
      <w:start w:val="1"/>
      <w:numFmt w:val="lowerLetter"/>
      <w:lvlText w:val="%5"/>
      <w:lvlJc w:val="left"/>
      <w:pPr>
        <w:ind w:left="42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B861508">
      <w:start w:val="1"/>
      <w:numFmt w:val="lowerRoman"/>
      <w:lvlText w:val="%6"/>
      <w:lvlJc w:val="left"/>
      <w:pPr>
        <w:ind w:left="49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7C8733C">
      <w:start w:val="1"/>
      <w:numFmt w:val="decimal"/>
      <w:lvlText w:val="%7"/>
      <w:lvlJc w:val="left"/>
      <w:pPr>
        <w:ind w:left="56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5F40C90">
      <w:start w:val="1"/>
      <w:numFmt w:val="lowerLetter"/>
      <w:lvlText w:val="%8"/>
      <w:lvlJc w:val="left"/>
      <w:pPr>
        <w:ind w:left="63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2E4A7EA">
      <w:start w:val="1"/>
      <w:numFmt w:val="lowerRoman"/>
      <w:lvlText w:val="%9"/>
      <w:lvlJc w:val="left"/>
      <w:pPr>
        <w:ind w:left="71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F5ABB"/>
    <w:multiLevelType w:val="hybridMultilevel"/>
    <w:tmpl w:val="154E900E"/>
    <w:lvl w:ilvl="0" w:tplc="F63AD58A">
      <w:start w:val="1"/>
      <w:numFmt w:val="bullet"/>
      <w:lvlText w:val="•"/>
      <w:lvlJc w:val="left"/>
      <w:pPr>
        <w:ind w:left="14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5D6166C">
      <w:start w:val="1"/>
      <w:numFmt w:val="bullet"/>
      <w:lvlText w:val="o"/>
      <w:lvlJc w:val="left"/>
      <w:pPr>
        <w:ind w:left="21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5FEAFAE">
      <w:start w:val="1"/>
      <w:numFmt w:val="bullet"/>
      <w:lvlText w:val="▪"/>
      <w:lvlJc w:val="left"/>
      <w:pPr>
        <w:ind w:left="28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FE4A452">
      <w:start w:val="1"/>
      <w:numFmt w:val="bullet"/>
      <w:lvlText w:val="•"/>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CE052A0">
      <w:start w:val="1"/>
      <w:numFmt w:val="bullet"/>
      <w:lvlText w:val="o"/>
      <w:lvlJc w:val="left"/>
      <w:pPr>
        <w:ind w:left="43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392D8D6">
      <w:start w:val="1"/>
      <w:numFmt w:val="bullet"/>
      <w:lvlText w:val="▪"/>
      <w:lvlJc w:val="left"/>
      <w:pPr>
        <w:ind w:left="50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EDC798C">
      <w:start w:val="1"/>
      <w:numFmt w:val="bullet"/>
      <w:lvlText w:val="•"/>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7D45ABA">
      <w:start w:val="1"/>
      <w:numFmt w:val="bullet"/>
      <w:lvlText w:val="o"/>
      <w:lvlJc w:val="left"/>
      <w:pPr>
        <w:ind w:left="64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47299F4">
      <w:start w:val="1"/>
      <w:numFmt w:val="bullet"/>
      <w:lvlText w:val="▪"/>
      <w:lvlJc w:val="left"/>
      <w:pPr>
        <w:ind w:left="71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2755099"/>
    <w:multiLevelType w:val="hybridMultilevel"/>
    <w:tmpl w:val="67720278"/>
    <w:lvl w:ilvl="0" w:tplc="FF003CFE">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0D6EE">
      <w:start w:val="1"/>
      <w:numFmt w:val="bullet"/>
      <w:lvlText w:val="o"/>
      <w:lvlJc w:val="left"/>
      <w:pPr>
        <w:ind w:left="2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29A72">
      <w:start w:val="1"/>
      <w:numFmt w:val="bullet"/>
      <w:lvlText w:val="▪"/>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001CBE">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07B02">
      <w:start w:val="1"/>
      <w:numFmt w:val="bullet"/>
      <w:lvlText w:val="o"/>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C450C">
      <w:start w:val="1"/>
      <w:numFmt w:val="bullet"/>
      <w:lvlText w:val="▪"/>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4E149E">
      <w:start w:val="1"/>
      <w:numFmt w:val="bullet"/>
      <w:lvlText w:val="•"/>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C1D26">
      <w:start w:val="1"/>
      <w:numFmt w:val="bullet"/>
      <w:lvlText w:val="o"/>
      <w:lvlJc w:val="left"/>
      <w:pPr>
        <w:ind w:left="6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A8D9C">
      <w:start w:val="1"/>
      <w:numFmt w:val="bullet"/>
      <w:lvlText w:val="▪"/>
      <w:lvlJc w:val="left"/>
      <w:pPr>
        <w:ind w:left="7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03750"/>
    <w:multiLevelType w:val="multilevel"/>
    <w:tmpl w:val="94002A56"/>
    <w:lvl w:ilvl="0">
      <w:start w:val="12"/>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C37EC0"/>
    <w:multiLevelType w:val="multilevel"/>
    <w:tmpl w:val="9B0456E4"/>
    <w:lvl w:ilvl="0">
      <w:start w:val="10"/>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104BB6"/>
    <w:multiLevelType w:val="hybridMultilevel"/>
    <w:tmpl w:val="8BB4FEE2"/>
    <w:lvl w:ilvl="0" w:tplc="A71C7DFA">
      <w:start w:val="1"/>
      <w:numFmt w:val="bullet"/>
      <w:lvlText w:val="-"/>
      <w:lvlJc w:val="left"/>
      <w:pPr>
        <w:ind w:left="20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1" w:tplc="6D64F1DE">
      <w:start w:val="1"/>
      <w:numFmt w:val="bullet"/>
      <w:lvlText w:val="o"/>
      <w:lvlJc w:val="left"/>
      <w:pPr>
        <w:ind w:left="128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2" w:tplc="84C29516">
      <w:start w:val="1"/>
      <w:numFmt w:val="bullet"/>
      <w:lvlText w:val="▪"/>
      <w:lvlJc w:val="left"/>
      <w:pPr>
        <w:ind w:left="200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3" w:tplc="E3F83EF2">
      <w:start w:val="1"/>
      <w:numFmt w:val="bullet"/>
      <w:lvlText w:val="•"/>
      <w:lvlJc w:val="left"/>
      <w:pPr>
        <w:ind w:left="272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5F0CD2C0">
      <w:start w:val="1"/>
      <w:numFmt w:val="bullet"/>
      <w:lvlText w:val="o"/>
      <w:lvlJc w:val="left"/>
      <w:pPr>
        <w:ind w:left="344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5" w:tplc="9B8CE2CC">
      <w:start w:val="1"/>
      <w:numFmt w:val="bullet"/>
      <w:lvlText w:val="▪"/>
      <w:lvlJc w:val="left"/>
      <w:pPr>
        <w:ind w:left="416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6" w:tplc="2AD82622">
      <w:start w:val="1"/>
      <w:numFmt w:val="bullet"/>
      <w:lvlText w:val="•"/>
      <w:lvlJc w:val="left"/>
      <w:pPr>
        <w:ind w:left="488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68C6D8CC">
      <w:start w:val="1"/>
      <w:numFmt w:val="bullet"/>
      <w:lvlText w:val="o"/>
      <w:lvlJc w:val="left"/>
      <w:pPr>
        <w:ind w:left="560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8" w:tplc="9B50BC1E">
      <w:start w:val="1"/>
      <w:numFmt w:val="bullet"/>
      <w:lvlText w:val="▪"/>
      <w:lvlJc w:val="left"/>
      <w:pPr>
        <w:ind w:left="632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abstractNum>
  <w:abstractNum w:abstractNumId="6" w15:restartNumberingAfterBreak="0">
    <w:nsid w:val="5484134B"/>
    <w:multiLevelType w:val="hybridMultilevel"/>
    <w:tmpl w:val="93B28762"/>
    <w:lvl w:ilvl="0" w:tplc="38B02CD4">
      <w:start w:val="1"/>
      <w:numFmt w:val="lowerLetter"/>
      <w:lvlText w:val="%1)"/>
      <w:lvlJc w:val="left"/>
      <w:pPr>
        <w:ind w:left="14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AA4ACD4">
      <w:start w:val="1"/>
      <w:numFmt w:val="lowerLetter"/>
      <w:lvlText w:val="%2"/>
      <w:lvlJc w:val="left"/>
      <w:pPr>
        <w:ind w:left="21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498817C">
      <w:start w:val="1"/>
      <w:numFmt w:val="lowerRoman"/>
      <w:lvlText w:val="%3"/>
      <w:lvlJc w:val="left"/>
      <w:pPr>
        <w:ind w:left="28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4029778">
      <w:start w:val="1"/>
      <w:numFmt w:val="decimal"/>
      <w:lvlText w:val="%4"/>
      <w:lvlJc w:val="left"/>
      <w:pPr>
        <w:ind w:left="35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F9C225A">
      <w:start w:val="1"/>
      <w:numFmt w:val="lowerLetter"/>
      <w:lvlText w:val="%5"/>
      <w:lvlJc w:val="left"/>
      <w:pPr>
        <w:ind w:left="43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75CF1D2">
      <w:start w:val="1"/>
      <w:numFmt w:val="lowerRoman"/>
      <w:lvlText w:val="%6"/>
      <w:lvlJc w:val="left"/>
      <w:pPr>
        <w:ind w:left="50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B568354">
      <w:start w:val="1"/>
      <w:numFmt w:val="decimal"/>
      <w:lvlText w:val="%7"/>
      <w:lvlJc w:val="left"/>
      <w:pPr>
        <w:ind w:left="57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E1E6356">
      <w:start w:val="1"/>
      <w:numFmt w:val="lowerLetter"/>
      <w:lvlText w:val="%8"/>
      <w:lvlJc w:val="left"/>
      <w:pPr>
        <w:ind w:left="64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53C8B42">
      <w:start w:val="1"/>
      <w:numFmt w:val="lowerRoman"/>
      <w:lvlText w:val="%9"/>
      <w:lvlJc w:val="left"/>
      <w:pPr>
        <w:ind w:left="71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1436C1"/>
    <w:multiLevelType w:val="multilevel"/>
    <w:tmpl w:val="B0786CF0"/>
    <w:lvl w:ilvl="0">
      <w:start w:val="9"/>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95087A"/>
    <w:multiLevelType w:val="hybridMultilevel"/>
    <w:tmpl w:val="9E0A6D66"/>
    <w:lvl w:ilvl="0" w:tplc="7D802DCE">
      <w:start w:val="1"/>
      <w:numFmt w:val="decimal"/>
      <w:lvlText w:val="%1"/>
      <w:lvlJc w:val="left"/>
      <w:pPr>
        <w:ind w:left="294"/>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1" w:tplc="7E3C3A54">
      <w:start w:val="1"/>
      <w:numFmt w:val="lowerLetter"/>
      <w:lvlText w:val="%2"/>
      <w:lvlJc w:val="left"/>
      <w:pPr>
        <w:ind w:left="108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2" w:tplc="20C23C52">
      <w:start w:val="1"/>
      <w:numFmt w:val="lowerRoman"/>
      <w:lvlText w:val="%3"/>
      <w:lvlJc w:val="left"/>
      <w:pPr>
        <w:ind w:left="180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3" w:tplc="650621F2">
      <w:start w:val="1"/>
      <w:numFmt w:val="decimal"/>
      <w:lvlText w:val="%4"/>
      <w:lvlJc w:val="left"/>
      <w:pPr>
        <w:ind w:left="252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B4DE4718">
      <w:start w:val="1"/>
      <w:numFmt w:val="lowerLetter"/>
      <w:lvlText w:val="%5"/>
      <w:lvlJc w:val="left"/>
      <w:pPr>
        <w:ind w:left="324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5" w:tplc="E1980F14">
      <w:start w:val="1"/>
      <w:numFmt w:val="lowerRoman"/>
      <w:lvlText w:val="%6"/>
      <w:lvlJc w:val="left"/>
      <w:pPr>
        <w:ind w:left="396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6" w:tplc="B0F8B77C">
      <w:start w:val="1"/>
      <w:numFmt w:val="decimal"/>
      <w:lvlText w:val="%7"/>
      <w:lvlJc w:val="left"/>
      <w:pPr>
        <w:ind w:left="468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7D42EBB6">
      <w:start w:val="1"/>
      <w:numFmt w:val="lowerLetter"/>
      <w:lvlText w:val="%8"/>
      <w:lvlJc w:val="left"/>
      <w:pPr>
        <w:ind w:left="540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8" w:tplc="550C1C62">
      <w:start w:val="1"/>
      <w:numFmt w:val="lowerRoman"/>
      <w:lvlText w:val="%9"/>
      <w:lvlJc w:val="left"/>
      <w:pPr>
        <w:ind w:left="612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abstractNum>
  <w:abstractNum w:abstractNumId="9" w15:restartNumberingAfterBreak="0">
    <w:nsid w:val="62B214BE"/>
    <w:multiLevelType w:val="multilevel"/>
    <w:tmpl w:val="EA0A21E2"/>
    <w:lvl w:ilvl="0">
      <w:start w:val="8"/>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DF40F9"/>
    <w:multiLevelType w:val="hybridMultilevel"/>
    <w:tmpl w:val="8EA49634"/>
    <w:lvl w:ilvl="0" w:tplc="BC54962C">
      <w:start w:val="1"/>
      <w:numFmt w:val="lowerLetter"/>
      <w:lvlText w:val="%1)"/>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ABEAA830">
      <w:start w:val="1"/>
      <w:numFmt w:val="lowerLetter"/>
      <w:lvlText w:val="%2"/>
      <w:lvlJc w:val="left"/>
      <w:pPr>
        <w:ind w:left="20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174FC54">
      <w:start w:val="1"/>
      <w:numFmt w:val="lowerRoman"/>
      <w:lvlText w:val="%3"/>
      <w:lvlJc w:val="left"/>
      <w:pPr>
        <w:ind w:left="27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B3E6D0E">
      <w:start w:val="1"/>
      <w:numFmt w:val="decimal"/>
      <w:lvlText w:val="%4"/>
      <w:lvlJc w:val="left"/>
      <w:pPr>
        <w:ind w:left="3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142D946">
      <w:start w:val="1"/>
      <w:numFmt w:val="lowerLetter"/>
      <w:lvlText w:val="%5"/>
      <w:lvlJc w:val="left"/>
      <w:pPr>
        <w:ind w:left="42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04E7300">
      <w:start w:val="1"/>
      <w:numFmt w:val="lowerRoman"/>
      <w:lvlText w:val="%6"/>
      <w:lvlJc w:val="left"/>
      <w:pPr>
        <w:ind w:left="49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75A87B2">
      <w:start w:val="1"/>
      <w:numFmt w:val="decimal"/>
      <w:lvlText w:val="%7"/>
      <w:lvlJc w:val="left"/>
      <w:pPr>
        <w:ind w:left="56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634EB12">
      <w:start w:val="1"/>
      <w:numFmt w:val="lowerLetter"/>
      <w:lvlText w:val="%8"/>
      <w:lvlJc w:val="left"/>
      <w:pPr>
        <w:ind w:left="63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8A05166">
      <w:start w:val="1"/>
      <w:numFmt w:val="lowerRoman"/>
      <w:lvlText w:val="%9"/>
      <w:lvlJc w:val="left"/>
      <w:pPr>
        <w:ind w:left="71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394305608">
    <w:abstractNumId w:val="0"/>
  </w:num>
  <w:num w:numId="2" w16cid:durableId="434055256">
    <w:abstractNumId w:val="9"/>
  </w:num>
  <w:num w:numId="3" w16cid:durableId="319625244">
    <w:abstractNumId w:val="10"/>
  </w:num>
  <w:num w:numId="4" w16cid:durableId="1517501436">
    <w:abstractNumId w:val="7"/>
  </w:num>
  <w:num w:numId="5" w16cid:durableId="519666636">
    <w:abstractNumId w:val="6"/>
  </w:num>
  <w:num w:numId="6" w16cid:durableId="89669301">
    <w:abstractNumId w:val="1"/>
  </w:num>
  <w:num w:numId="7" w16cid:durableId="284776362">
    <w:abstractNumId w:val="4"/>
  </w:num>
  <w:num w:numId="8" w16cid:durableId="503479511">
    <w:abstractNumId w:val="2"/>
  </w:num>
  <w:num w:numId="9" w16cid:durableId="1848861856">
    <w:abstractNumId w:val="3"/>
  </w:num>
  <w:num w:numId="10" w16cid:durableId="1218475998">
    <w:abstractNumId w:val="8"/>
  </w:num>
  <w:num w:numId="11" w16cid:durableId="416443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78"/>
    <w:rsid w:val="001C1F49"/>
    <w:rsid w:val="002673B5"/>
    <w:rsid w:val="00CE0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CF6A"/>
  <w15:docId w15:val="{A8C08708-460E-437D-9D6A-7E9698D8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7" w:line="267" w:lineRule="auto"/>
      <w:ind w:left="634" w:right="694" w:hanging="634"/>
      <w:jc w:val="both"/>
    </w:pPr>
    <w:rPr>
      <w:rFonts w:ascii="Segoe UI" w:eastAsia="Segoe UI" w:hAnsi="Segoe UI" w:cs="Segoe UI"/>
      <w:color w:val="000000"/>
      <w:sz w:val="22"/>
    </w:rPr>
  </w:style>
  <w:style w:type="paragraph" w:styleId="Nadpis1">
    <w:name w:val="heading 1"/>
    <w:next w:val="Normln"/>
    <w:link w:val="Nadpis1Char"/>
    <w:uiPriority w:val="9"/>
    <w:qFormat/>
    <w:pPr>
      <w:keepNext/>
      <w:keepLines/>
      <w:spacing w:after="258" w:line="259" w:lineRule="auto"/>
      <w:ind w:left="10" w:right="3" w:hanging="10"/>
      <w:jc w:val="center"/>
      <w:outlineLvl w:val="0"/>
    </w:pPr>
    <w:rPr>
      <w:rFonts w:ascii="Segoe UI" w:eastAsia="Segoe UI" w:hAnsi="Segoe UI" w:cs="Segoe UI"/>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ustomXml" Target="../customXml/item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_dlc_DocId xmlns="359cd51b-afe4-4a2f-bb9c-85ae8b879b84">WU3SXFQZPCKF-518358016-1723</_dlc_DocId>
    <_dlc_DocIdUrl xmlns="359cd51b-afe4-4a2f-bb9c-85ae8b879b84">
      <Url>https://zsroznov.sharepoint.com/sites/ekodok/_layouts/15/DocIdRedir.aspx?ID=WU3SXFQZPCKF-518358016-1723</Url>
      <Description>WU3SXFQZPCKF-518358016-1723</Description>
    </_dlc_DocIdUrl>
  </documentManagement>
</p:properties>
</file>

<file path=customXml/itemProps1.xml><?xml version="1.0" encoding="utf-8"?>
<ds:datastoreItem xmlns:ds="http://schemas.openxmlformats.org/officeDocument/2006/customXml" ds:itemID="{C933D5A4-9EA4-4F64-B0EB-9B4DCDB7694A}"/>
</file>

<file path=customXml/itemProps2.xml><?xml version="1.0" encoding="utf-8"?>
<ds:datastoreItem xmlns:ds="http://schemas.openxmlformats.org/officeDocument/2006/customXml" ds:itemID="{94615EA1-338E-4E4B-BA2E-3C196443D8B9}"/>
</file>

<file path=customXml/itemProps3.xml><?xml version="1.0" encoding="utf-8"?>
<ds:datastoreItem xmlns:ds="http://schemas.openxmlformats.org/officeDocument/2006/customXml" ds:itemID="{7BD0C0E7-5DCF-4BBD-A460-C1BC1698C136}"/>
</file>

<file path=customXml/itemProps4.xml><?xml version="1.0" encoding="utf-8"?>
<ds:datastoreItem xmlns:ds="http://schemas.openxmlformats.org/officeDocument/2006/customXml" ds:itemID="{0CE823F4-8967-4CD4-9FDB-4A147B913E58}"/>
</file>

<file path=docProps/app.xml><?xml version="1.0" encoding="utf-8"?>
<Properties xmlns="http://schemas.openxmlformats.org/officeDocument/2006/extended-properties" xmlns:vt="http://schemas.openxmlformats.org/officeDocument/2006/docPropsVTypes">
  <Template>Normal.dotm</Template>
  <TotalTime>1</TotalTime>
  <Pages>15</Pages>
  <Words>4753</Words>
  <Characters>28048</Characters>
  <Application>Microsoft Office Word</Application>
  <DocSecurity>0</DocSecurity>
  <Lines>233</Lines>
  <Paragraphs>65</Paragraphs>
  <ScaleCrop>false</ScaleCrop>
  <Company>ZS Roznov</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Bendíková</dc:creator>
  <cp:keywords/>
  <cp:lastModifiedBy>Václava Bendíková</cp:lastModifiedBy>
  <cp:revision>2</cp:revision>
  <dcterms:created xsi:type="dcterms:W3CDTF">2024-12-13T07:17:00Z</dcterms:created>
  <dcterms:modified xsi:type="dcterms:W3CDTF">2024-12-13T07:17:00Z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0x0101008E6A815205D8DC449E28C80717639A22</vt:lpwstr>
  </property>
  <property fmtid="{D5CDD505-2E9C-101B-9397-08002B2CF9AE}" pid="3" name="_dlc_DocIdItemGuid">
    <vt:lpwstr>53cbf7dc-ba20-4ad2-bdb7-565a2578b8dc</vt:lpwstr>
  </property>
  <property fmtid="{D5CDD505-2E9C-101B-9397-08002B2CF9AE}" pid="4" name="MediaServiceImageTags">
    <vt:lpwstr/>
  </property>
</Properties>
</file>