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FD4D8" w14:textId="77777777" w:rsidR="00557883" w:rsidRDefault="00557883" w:rsidP="000B0A3F">
      <w:pPr>
        <w:ind w:right="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63545F9" w14:textId="77777777" w:rsidR="003E0FB3" w:rsidRDefault="003E0FB3" w:rsidP="000B0A3F">
      <w:pPr>
        <w:ind w:right="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4CA43B0" w14:textId="4C0E4D27" w:rsidR="000B6692" w:rsidRDefault="000B6692" w:rsidP="000B0A3F">
      <w:pPr>
        <w:ind w:right="1"/>
        <w:jc w:val="center"/>
        <w:rPr>
          <w:rFonts w:ascii="Tahoma" w:hAnsi="Tahoma" w:cs="Tahoma"/>
          <w:b/>
          <w:bCs/>
          <w:noProof/>
          <w:sz w:val="22"/>
          <w:szCs w:val="22"/>
        </w:rPr>
      </w:pPr>
      <w:r w:rsidRPr="000B0A3F">
        <w:rPr>
          <w:rFonts w:ascii="Tahoma" w:hAnsi="Tahoma" w:cs="Tahoma"/>
          <w:b/>
          <w:bCs/>
          <w:sz w:val="22"/>
          <w:szCs w:val="22"/>
        </w:rPr>
        <w:t>Dodatek</w:t>
      </w:r>
      <w:r w:rsidR="00533952">
        <w:rPr>
          <w:rFonts w:ascii="Tahoma" w:hAnsi="Tahoma" w:cs="Tahoma"/>
          <w:b/>
          <w:bCs/>
          <w:sz w:val="22"/>
          <w:szCs w:val="22"/>
        </w:rPr>
        <w:t xml:space="preserve"> č.</w:t>
      </w:r>
      <w:r w:rsidR="00533952" w:rsidRPr="00533952">
        <w:rPr>
          <w:rFonts w:ascii="Tahoma" w:hAnsi="Tahoma" w:cs="Tahoma"/>
          <w:b/>
          <w:bCs/>
          <w:color w:val="FF0000"/>
          <w:sz w:val="22"/>
          <w:szCs w:val="22"/>
        </w:rPr>
        <w:t xml:space="preserve"> </w:t>
      </w:r>
      <w:r w:rsidR="000D6FCA">
        <w:rPr>
          <w:rFonts w:ascii="Tahoma" w:hAnsi="Tahoma" w:cs="Tahoma"/>
          <w:b/>
          <w:bCs/>
          <w:sz w:val="22"/>
          <w:szCs w:val="22"/>
        </w:rPr>
        <w:t>9</w:t>
      </w:r>
      <w:r w:rsidRPr="00533952">
        <w:rPr>
          <w:rFonts w:ascii="Tahoma" w:hAnsi="Tahoma" w:cs="Tahoma"/>
          <w:b/>
          <w:bCs/>
          <w:color w:val="FF0000"/>
          <w:sz w:val="22"/>
          <w:szCs w:val="22"/>
        </w:rPr>
        <w:t xml:space="preserve"> </w:t>
      </w:r>
      <w:r w:rsidRPr="000B0A3F">
        <w:rPr>
          <w:rFonts w:ascii="Tahoma" w:hAnsi="Tahoma" w:cs="Tahoma"/>
          <w:b/>
          <w:bCs/>
          <w:sz w:val="22"/>
          <w:szCs w:val="22"/>
        </w:rPr>
        <w:t>ke smlouvě č</w:t>
      </w:r>
      <w:r w:rsidRPr="000B0A3F">
        <w:rPr>
          <w:rFonts w:ascii="Tahoma" w:hAnsi="Tahoma" w:cs="Tahoma"/>
          <w:b/>
          <w:bCs/>
          <w:i/>
          <w:iCs/>
          <w:sz w:val="22"/>
          <w:szCs w:val="22"/>
        </w:rPr>
        <w:t xml:space="preserve">. </w:t>
      </w:r>
      <w:r w:rsidRPr="000B0A3F">
        <w:rPr>
          <w:rFonts w:ascii="Tahoma" w:hAnsi="Tahoma" w:cs="Tahoma"/>
          <w:b/>
          <w:bCs/>
          <w:noProof/>
          <w:sz w:val="22"/>
          <w:szCs w:val="22"/>
        </w:rPr>
        <w:t>2015173</w:t>
      </w:r>
    </w:p>
    <w:p w14:paraId="6E9395CB" w14:textId="77777777" w:rsidR="000B6692" w:rsidRPr="000B0A3F" w:rsidRDefault="000B6692" w:rsidP="000B0A3F">
      <w:pPr>
        <w:ind w:right="1"/>
        <w:jc w:val="center"/>
        <w:rPr>
          <w:rFonts w:ascii="Tahoma" w:hAnsi="Tahoma" w:cs="Tahoma"/>
          <w:sz w:val="18"/>
          <w:szCs w:val="18"/>
        </w:rPr>
      </w:pPr>
    </w:p>
    <w:p w14:paraId="2EE68B4D" w14:textId="77777777" w:rsidR="000B6692" w:rsidRDefault="000B6692" w:rsidP="00E74F26">
      <w:pPr>
        <w:numPr>
          <w:ilvl w:val="0"/>
          <w:numId w:val="1"/>
        </w:numPr>
        <w:snapToGrid w:val="0"/>
        <w:spacing w:line="240" w:lineRule="atLeast"/>
        <w:ind w:right="1"/>
        <w:rPr>
          <w:rFonts w:ascii="Tahoma" w:hAnsi="Tahoma" w:cs="Tahoma"/>
          <w:b/>
          <w:bCs/>
          <w:sz w:val="18"/>
          <w:szCs w:val="18"/>
        </w:rPr>
      </w:pPr>
      <w:r w:rsidRPr="000B0A3F">
        <w:rPr>
          <w:rFonts w:ascii="Tahoma" w:hAnsi="Tahoma" w:cs="Tahoma"/>
          <w:b/>
          <w:bCs/>
          <w:sz w:val="18"/>
          <w:szCs w:val="18"/>
        </w:rPr>
        <w:t>Smluvní strany</w:t>
      </w:r>
    </w:p>
    <w:p w14:paraId="5D7ADADE" w14:textId="77777777" w:rsidR="00557883" w:rsidRDefault="00557883" w:rsidP="00557883">
      <w:pPr>
        <w:snapToGrid w:val="0"/>
        <w:spacing w:line="240" w:lineRule="atLeast"/>
        <w:ind w:left="360" w:right="1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68"/>
        <w:gridCol w:w="1260"/>
        <w:gridCol w:w="1842"/>
        <w:gridCol w:w="2838"/>
      </w:tblGrid>
      <w:tr w:rsidR="000B6692" w:rsidRPr="000B0A3F" w14:paraId="664FFD65" w14:textId="77777777">
        <w:trPr>
          <w:cantSplit/>
        </w:trPr>
        <w:tc>
          <w:tcPr>
            <w:tcW w:w="426" w:type="dxa"/>
          </w:tcPr>
          <w:p w14:paraId="4D2B64F1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14CC59C7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7708" w:type="dxa"/>
            <w:gridSpan w:val="4"/>
            <w:vAlign w:val="bottom"/>
          </w:tcPr>
          <w:p w14:paraId="7E9CF42A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Domov sociálních služeb Slatiňany</w:t>
            </w: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B6692" w:rsidRPr="000B0A3F" w14:paraId="5ED812DE" w14:textId="77777777">
        <w:trPr>
          <w:cantSplit/>
        </w:trPr>
        <w:tc>
          <w:tcPr>
            <w:tcW w:w="426" w:type="dxa"/>
          </w:tcPr>
          <w:p w14:paraId="25B8FB90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4977E0E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společnost je zapsána u:</w:t>
            </w:r>
          </w:p>
        </w:tc>
        <w:tc>
          <w:tcPr>
            <w:tcW w:w="7708" w:type="dxa"/>
            <w:gridSpan w:val="4"/>
            <w:vAlign w:val="bottom"/>
          </w:tcPr>
          <w:p w14:paraId="02CBC88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OR vedený u KS v HK, Pr 734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B6692" w:rsidRPr="000B0A3F" w14:paraId="7F618D62" w14:textId="77777777">
        <w:trPr>
          <w:cantSplit/>
        </w:trPr>
        <w:tc>
          <w:tcPr>
            <w:tcW w:w="426" w:type="dxa"/>
          </w:tcPr>
          <w:p w14:paraId="2258C138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1F94168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Sídlo:</w:t>
            </w:r>
            <w:r w:rsidRPr="000B0A3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7708" w:type="dxa"/>
            <w:gridSpan w:val="4"/>
            <w:vAlign w:val="bottom"/>
          </w:tcPr>
          <w:p w14:paraId="124F183D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Klášterní 795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538 21 Slatiňany</w:t>
            </w:r>
          </w:p>
        </w:tc>
      </w:tr>
      <w:tr w:rsidR="000B6692" w:rsidRPr="000B0A3F" w14:paraId="26CBEAB4" w14:textId="77777777">
        <w:trPr>
          <w:cantSplit/>
        </w:trPr>
        <w:tc>
          <w:tcPr>
            <w:tcW w:w="426" w:type="dxa"/>
          </w:tcPr>
          <w:p w14:paraId="5C79F5C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DD64222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Kontaktní adresa:</w:t>
            </w:r>
          </w:p>
        </w:tc>
        <w:tc>
          <w:tcPr>
            <w:tcW w:w="7708" w:type="dxa"/>
            <w:gridSpan w:val="4"/>
            <w:vAlign w:val="bottom"/>
          </w:tcPr>
          <w:p w14:paraId="2FB3FBB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Klášterní 795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538 21 Slatiňany</w:t>
            </w:r>
          </w:p>
        </w:tc>
      </w:tr>
      <w:tr w:rsidR="000B6692" w:rsidRPr="000B0A3F" w14:paraId="2D6293F3" w14:textId="77777777">
        <w:trPr>
          <w:cantSplit/>
        </w:trPr>
        <w:tc>
          <w:tcPr>
            <w:tcW w:w="426" w:type="dxa"/>
          </w:tcPr>
          <w:p w14:paraId="77F7CBB6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4EFA87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Zastoupený:</w:t>
            </w:r>
          </w:p>
        </w:tc>
        <w:tc>
          <w:tcPr>
            <w:tcW w:w="7708" w:type="dxa"/>
            <w:gridSpan w:val="4"/>
            <w:vAlign w:val="bottom"/>
          </w:tcPr>
          <w:p w14:paraId="08EDFF2A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Ing. Miroslav Kubín</w:t>
            </w:r>
          </w:p>
        </w:tc>
      </w:tr>
      <w:tr w:rsidR="000B6692" w:rsidRPr="000B0A3F" w14:paraId="1D9F7730" w14:textId="77777777">
        <w:tc>
          <w:tcPr>
            <w:tcW w:w="426" w:type="dxa"/>
          </w:tcPr>
          <w:p w14:paraId="39D292C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5E55399A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3028" w:type="dxa"/>
            <w:gridSpan w:val="2"/>
            <w:vAlign w:val="bottom"/>
          </w:tcPr>
          <w:p w14:paraId="068F9EF8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15053814</w:t>
            </w:r>
          </w:p>
        </w:tc>
        <w:tc>
          <w:tcPr>
            <w:tcW w:w="1842" w:type="dxa"/>
            <w:vAlign w:val="bottom"/>
          </w:tcPr>
          <w:p w14:paraId="4ED23149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2838" w:type="dxa"/>
            <w:vAlign w:val="bottom"/>
          </w:tcPr>
          <w:p w14:paraId="70B9A94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CZ15053814</w:t>
            </w:r>
          </w:p>
        </w:tc>
      </w:tr>
      <w:tr w:rsidR="000B6692" w:rsidRPr="000B0A3F" w14:paraId="24E7AF7C" w14:textId="77777777">
        <w:trPr>
          <w:trHeight w:val="53"/>
        </w:trPr>
        <w:tc>
          <w:tcPr>
            <w:tcW w:w="426" w:type="dxa"/>
          </w:tcPr>
          <w:p w14:paraId="09AC2C0E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2D22D0BB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1768" w:type="dxa"/>
            <w:vAlign w:val="bottom"/>
          </w:tcPr>
          <w:p w14:paraId="2BAE5FE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469 681 461-</w:t>
            </w:r>
            <w:r w:rsidR="002C11B8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bottom"/>
          </w:tcPr>
          <w:p w14:paraId="5BA16C0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680" w:type="dxa"/>
            <w:gridSpan w:val="2"/>
            <w:vAlign w:val="bottom"/>
          </w:tcPr>
          <w:p w14:paraId="5AB9CC83" w14:textId="77777777" w:rsidR="000B6692" w:rsidRPr="000B0A3F" w:rsidRDefault="002C11B8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posta</w:t>
            </w:r>
            <w:r w:rsidR="000B6692" w:rsidRPr="000B0A3F">
              <w:rPr>
                <w:rFonts w:ascii="Tahoma" w:hAnsi="Tahoma" w:cs="Tahoma"/>
                <w:noProof/>
                <w:sz w:val="18"/>
                <w:szCs w:val="18"/>
              </w:rPr>
              <w:t>@dss.cz</w:t>
            </w:r>
          </w:p>
        </w:tc>
      </w:tr>
    </w:tbl>
    <w:p w14:paraId="6743DF1E" w14:textId="77777777" w:rsidR="000B6692" w:rsidRPr="000B0A3F" w:rsidRDefault="000B6692" w:rsidP="000B0A3F">
      <w:pPr>
        <w:spacing w:after="40"/>
        <w:ind w:right="1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977"/>
        <w:gridCol w:w="1842"/>
        <w:gridCol w:w="2889"/>
      </w:tblGrid>
      <w:tr w:rsidR="000B6692" w:rsidRPr="000B0A3F" w14:paraId="3DF5D2CF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31D36F25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5BB1D7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Zhotovitel:</w:t>
            </w:r>
          </w:p>
        </w:tc>
        <w:tc>
          <w:tcPr>
            <w:tcW w:w="7708" w:type="dxa"/>
            <w:gridSpan w:val="3"/>
            <w:vAlign w:val="center"/>
          </w:tcPr>
          <w:p w14:paraId="33C23EF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Marius </w:t>
            </w:r>
            <w:proofErr w:type="spellStart"/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Pedersen</w:t>
            </w:r>
            <w:proofErr w:type="spellEnd"/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a.s.</w:t>
            </w:r>
          </w:p>
        </w:tc>
      </w:tr>
      <w:tr w:rsidR="000B6692" w:rsidRPr="000B0A3F" w14:paraId="3DF1F9FE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1AA52392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C525FBF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společnost je zapsána u:</w:t>
            </w:r>
          </w:p>
        </w:tc>
        <w:tc>
          <w:tcPr>
            <w:tcW w:w="7708" w:type="dxa"/>
            <w:gridSpan w:val="3"/>
            <w:vAlign w:val="center"/>
          </w:tcPr>
          <w:p w14:paraId="0F2FF5B6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Krajského soudu v Hradci Králové – oddíl B, vložka 389</w:t>
            </w:r>
          </w:p>
        </w:tc>
      </w:tr>
      <w:tr w:rsidR="000B6692" w:rsidRPr="000B0A3F" w14:paraId="4C61FFDA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07106BEE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093718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Sídlo:</w:t>
            </w:r>
            <w:r w:rsidRPr="000B0A3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7708" w:type="dxa"/>
            <w:gridSpan w:val="3"/>
            <w:vAlign w:val="center"/>
          </w:tcPr>
          <w:p w14:paraId="28935EF3" w14:textId="77777777" w:rsidR="000B6692" w:rsidRPr="000B0A3F" w:rsidRDefault="000B6692" w:rsidP="000B0A3F">
            <w:pPr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Průběžná 1940/3, 500 09 Hradec Králové</w:t>
            </w:r>
          </w:p>
          <w:p w14:paraId="38AE51D7" w14:textId="77777777" w:rsidR="000B6692" w:rsidRPr="000B0A3F" w:rsidRDefault="000B6692" w:rsidP="000B0A3F">
            <w:pPr>
              <w:ind w:right="1"/>
              <w:jc w:val="both"/>
              <w:rPr>
                <w:rFonts w:ascii="Tahoma" w:hAnsi="Tahoma" w:cs="Tahoma"/>
              </w:rPr>
            </w:pPr>
          </w:p>
          <w:p w14:paraId="12867C7A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6692" w:rsidRPr="000B0A3F" w14:paraId="2E669322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66A13C7D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29A6FA2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Zastoupený:</w:t>
            </w:r>
          </w:p>
        </w:tc>
        <w:tc>
          <w:tcPr>
            <w:tcW w:w="7708" w:type="dxa"/>
            <w:gridSpan w:val="3"/>
            <w:vAlign w:val="center"/>
          </w:tcPr>
          <w:p w14:paraId="09B98D18" w14:textId="7990A3B5" w:rsidR="000B6692" w:rsidRPr="000B0A3F" w:rsidRDefault="00D31955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Ing. </w:t>
            </w:r>
            <w:r w:rsidR="00435C41">
              <w:rPr>
                <w:rFonts w:ascii="Tahoma" w:hAnsi="Tahoma" w:cs="Tahoma"/>
                <w:sz w:val="18"/>
                <w:szCs w:val="18"/>
              </w:rPr>
              <w:t>Tomáš Nehasil</w:t>
            </w:r>
            <w:r w:rsidR="000B6692" w:rsidRPr="000B0A3F">
              <w:rPr>
                <w:rFonts w:ascii="Tahoma" w:hAnsi="Tahoma" w:cs="Tahoma"/>
                <w:sz w:val="18"/>
                <w:szCs w:val="18"/>
              </w:rPr>
              <w:t xml:space="preserve">, oblastní manažer,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Ing. Kristýna Pithardtová</w:t>
            </w:r>
            <w:r w:rsidR="000B6692" w:rsidRPr="000B0A3F">
              <w:rPr>
                <w:rFonts w:ascii="Tahoma" w:hAnsi="Tahoma" w:cs="Tahoma"/>
                <w:sz w:val="18"/>
                <w:szCs w:val="18"/>
              </w:rPr>
              <w:t>, obchodní zástupce</w:t>
            </w:r>
          </w:p>
        </w:tc>
      </w:tr>
      <w:tr w:rsidR="000B6692" w:rsidRPr="000B0A3F" w14:paraId="54A91AA4" w14:textId="77777777">
        <w:trPr>
          <w:trHeight w:hRule="exact" w:val="240"/>
        </w:trPr>
        <w:tc>
          <w:tcPr>
            <w:tcW w:w="426" w:type="dxa"/>
            <w:vAlign w:val="center"/>
          </w:tcPr>
          <w:p w14:paraId="302748C8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E1FFACB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Bankovní spojení:</w:t>
            </w:r>
          </w:p>
        </w:tc>
        <w:tc>
          <w:tcPr>
            <w:tcW w:w="2977" w:type="dxa"/>
            <w:vAlign w:val="center"/>
          </w:tcPr>
          <w:p w14:paraId="5BE52B4A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ČSOB Hradec Králové</w:t>
            </w:r>
          </w:p>
        </w:tc>
        <w:tc>
          <w:tcPr>
            <w:tcW w:w="1842" w:type="dxa"/>
            <w:vAlign w:val="center"/>
          </w:tcPr>
          <w:p w14:paraId="01BAA54E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Číslo účtu:</w:t>
            </w:r>
          </w:p>
        </w:tc>
        <w:tc>
          <w:tcPr>
            <w:tcW w:w="2889" w:type="dxa"/>
            <w:vAlign w:val="center"/>
          </w:tcPr>
          <w:p w14:paraId="706458A1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8787063/0300</w:t>
            </w:r>
          </w:p>
        </w:tc>
      </w:tr>
      <w:tr w:rsidR="000B6692" w:rsidRPr="000B0A3F" w14:paraId="0DB1A24F" w14:textId="77777777">
        <w:trPr>
          <w:trHeight w:hRule="exact" w:val="240"/>
        </w:trPr>
        <w:tc>
          <w:tcPr>
            <w:tcW w:w="426" w:type="dxa"/>
            <w:vAlign w:val="center"/>
          </w:tcPr>
          <w:p w14:paraId="766FE39C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7BD64D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2977" w:type="dxa"/>
            <w:vAlign w:val="center"/>
          </w:tcPr>
          <w:p w14:paraId="52D920E9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42194920</w:t>
            </w:r>
          </w:p>
        </w:tc>
        <w:tc>
          <w:tcPr>
            <w:tcW w:w="1842" w:type="dxa"/>
            <w:vAlign w:val="center"/>
          </w:tcPr>
          <w:p w14:paraId="6ED07BC9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2889" w:type="dxa"/>
            <w:vAlign w:val="center"/>
          </w:tcPr>
          <w:p w14:paraId="4F29B27F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CZ 42194920</w:t>
            </w:r>
          </w:p>
        </w:tc>
      </w:tr>
      <w:tr w:rsidR="000B6692" w:rsidRPr="000B0A3F" w14:paraId="7E3AD1E3" w14:textId="77777777">
        <w:trPr>
          <w:trHeight w:hRule="exact" w:val="240"/>
        </w:trPr>
        <w:tc>
          <w:tcPr>
            <w:tcW w:w="426" w:type="dxa"/>
            <w:vAlign w:val="center"/>
          </w:tcPr>
          <w:p w14:paraId="72AC60F3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104994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2977" w:type="dxa"/>
            <w:vAlign w:val="center"/>
          </w:tcPr>
          <w:p w14:paraId="3DE3A3FC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466 053 830</w:t>
            </w:r>
          </w:p>
        </w:tc>
        <w:tc>
          <w:tcPr>
            <w:tcW w:w="1842" w:type="dxa"/>
            <w:vAlign w:val="center"/>
          </w:tcPr>
          <w:p w14:paraId="6116BFA1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Fax:</w:t>
            </w:r>
          </w:p>
        </w:tc>
        <w:tc>
          <w:tcPr>
            <w:tcW w:w="2889" w:type="dxa"/>
            <w:vAlign w:val="center"/>
          </w:tcPr>
          <w:p w14:paraId="40C26F76" w14:textId="77777777" w:rsidR="000B6692" w:rsidRPr="000B0A3F" w:rsidRDefault="000B6692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466 053 831</w:t>
            </w:r>
          </w:p>
        </w:tc>
      </w:tr>
    </w:tbl>
    <w:p w14:paraId="3192F15E" w14:textId="46ED272E" w:rsidR="000B6692" w:rsidRPr="003E0FB3" w:rsidRDefault="002C11B8" w:rsidP="000B0A3F">
      <w:pPr>
        <w:spacing w:line="240" w:lineRule="atLeast"/>
        <w:ind w:right="1"/>
        <w:jc w:val="both"/>
        <w:rPr>
          <w:rFonts w:ascii="Tahoma" w:hAnsi="Tahoma" w:cs="Tahoma"/>
          <w:sz w:val="18"/>
          <w:szCs w:val="18"/>
        </w:rPr>
      </w:pPr>
      <w:r w:rsidRPr="003E0FB3">
        <w:rPr>
          <w:rFonts w:ascii="Tahoma" w:hAnsi="Tahoma" w:cs="Tahoma"/>
          <w:sz w:val="18"/>
          <w:szCs w:val="18"/>
        </w:rPr>
        <w:t xml:space="preserve">        </w:t>
      </w:r>
      <w:r w:rsidR="0030673F">
        <w:rPr>
          <w:rFonts w:ascii="Tahoma" w:hAnsi="Tahoma" w:cs="Tahoma"/>
          <w:sz w:val="18"/>
          <w:szCs w:val="18"/>
        </w:rPr>
        <w:t xml:space="preserve"> </w:t>
      </w:r>
      <w:r w:rsidRPr="003E0FB3">
        <w:rPr>
          <w:rFonts w:ascii="Tahoma" w:hAnsi="Tahoma" w:cs="Tahoma"/>
          <w:sz w:val="18"/>
          <w:szCs w:val="18"/>
        </w:rPr>
        <w:t xml:space="preserve"> E-mail:</w:t>
      </w:r>
      <w:r w:rsidR="003E0FB3" w:rsidRPr="003E0FB3">
        <w:rPr>
          <w:rFonts w:ascii="Tahoma" w:hAnsi="Tahoma" w:cs="Tahoma"/>
          <w:sz w:val="18"/>
          <w:szCs w:val="18"/>
        </w:rPr>
        <w:t xml:space="preserve">                            </w:t>
      </w:r>
      <w:r w:rsidR="008C6805">
        <w:rPr>
          <w:rFonts w:ascii="Tahoma" w:hAnsi="Tahoma" w:cs="Tahoma"/>
          <w:sz w:val="18"/>
          <w:szCs w:val="18"/>
        </w:rPr>
        <w:t>xxxxxxxxxxxxxxxxxxxxxxxxxxxxxxxx</w:t>
      </w:r>
    </w:p>
    <w:p w14:paraId="6D427F62" w14:textId="77777777" w:rsidR="002C11B8" w:rsidRDefault="002C11B8" w:rsidP="000B0A3F">
      <w:pPr>
        <w:spacing w:line="240" w:lineRule="atLeast"/>
        <w:ind w:right="1"/>
        <w:jc w:val="both"/>
        <w:rPr>
          <w:rFonts w:ascii="Tahoma" w:hAnsi="Tahoma" w:cs="Tahoma"/>
          <w:color w:val="FF0000"/>
          <w:sz w:val="18"/>
          <w:szCs w:val="18"/>
        </w:rPr>
      </w:pPr>
    </w:p>
    <w:p w14:paraId="2B1DC372" w14:textId="77777777" w:rsidR="003E0FB3" w:rsidRPr="002C11B8" w:rsidRDefault="003E0FB3" w:rsidP="000B0A3F">
      <w:pPr>
        <w:spacing w:line="240" w:lineRule="atLeast"/>
        <w:ind w:right="1"/>
        <w:jc w:val="both"/>
        <w:rPr>
          <w:rFonts w:ascii="Tahoma" w:hAnsi="Tahoma" w:cs="Tahoma"/>
          <w:color w:val="FF0000"/>
          <w:sz w:val="18"/>
          <w:szCs w:val="18"/>
        </w:rPr>
      </w:pPr>
    </w:p>
    <w:p w14:paraId="2FDFB52C" w14:textId="6B88DF36" w:rsidR="00F12598" w:rsidRPr="00557883" w:rsidRDefault="0078383A" w:rsidP="00F12598">
      <w:pPr>
        <w:numPr>
          <w:ilvl w:val="0"/>
          <w:numId w:val="1"/>
        </w:numPr>
        <w:spacing w:line="360" w:lineRule="auto"/>
        <w:ind w:right="70"/>
        <w:rPr>
          <w:rFonts w:ascii="Tahoma" w:hAnsi="Tahoma" w:cs="Tahoma"/>
        </w:rPr>
      </w:pPr>
      <w:r w:rsidRPr="00557883">
        <w:rPr>
          <w:rFonts w:ascii="Tahoma" w:hAnsi="Tahoma" w:cs="Tahoma"/>
        </w:rPr>
        <w:t xml:space="preserve">S účinností od </w:t>
      </w:r>
      <w:r w:rsidRPr="00D31955">
        <w:rPr>
          <w:rFonts w:ascii="Tahoma" w:hAnsi="Tahoma" w:cs="Tahoma"/>
          <w:b/>
        </w:rPr>
        <w:t xml:space="preserve">1. </w:t>
      </w:r>
      <w:r w:rsidR="003A5271" w:rsidRPr="00D31955">
        <w:rPr>
          <w:rFonts w:ascii="Tahoma" w:hAnsi="Tahoma" w:cs="Tahoma"/>
          <w:b/>
        </w:rPr>
        <w:t>1</w:t>
      </w:r>
      <w:r w:rsidR="00E8278A" w:rsidRPr="00D31955">
        <w:rPr>
          <w:rFonts w:ascii="Tahoma" w:hAnsi="Tahoma" w:cs="Tahoma"/>
          <w:b/>
        </w:rPr>
        <w:t>.202</w:t>
      </w:r>
      <w:r w:rsidR="000D6FCA">
        <w:rPr>
          <w:rFonts w:ascii="Tahoma" w:hAnsi="Tahoma" w:cs="Tahoma"/>
          <w:b/>
        </w:rPr>
        <w:t>5</w:t>
      </w:r>
      <w:r w:rsidRPr="00D31955">
        <w:rPr>
          <w:rFonts w:ascii="Tahoma" w:hAnsi="Tahoma" w:cs="Tahoma"/>
        </w:rPr>
        <w:t xml:space="preserve"> </w:t>
      </w:r>
      <w:r w:rsidRPr="00557883">
        <w:rPr>
          <w:rFonts w:ascii="Tahoma" w:hAnsi="Tahoma" w:cs="Tahoma"/>
        </w:rPr>
        <w:t xml:space="preserve">se </w:t>
      </w:r>
      <w:r w:rsidR="00F12598" w:rsidRPr="00557883">
        <w:rPr>
          <w:rFonts w:ascii="Tahoma" w:hAnsi="Tahoma" w:cs="Tahoma"/>
        </w:rPr>
        <w:t xml:space="preserve">ruší </w:t>
      </w:r>
      <w:r w:rsidR="00FD78E6" w:rsidRPr="00557883">
        <w:rPr>
          <w:rFonts w:ascii="Tahoma" w:hAnsi="Tahoma" w:cs="Tahoma"/>
        </w:rPr>
        <w:t>dosavadní Příloha</w:t>
      </w:r>
      <w:r w:rsidRPr="00557883">
        <w:rPr>
          <w:rFonts w:ascii="Tahoma" w:hAnsi="Tahoma" w:cs="Tahoma"/>
        </w:rPr>
        <w:t xml:space="preserve"> č. 1 smlouvy o odvozu a odstranění či </w:t>
      </w:r>
      <w:r w:rsidR="00FD78E6" w:rsidRPr="00557883">
        <w:rPr>
          <w:rFonts w:ascii="Tahoma" w:hAnsi="Tahoma" w:cs="Tahoma"/>
        </w:rPr>
        <w:t>využití odpadu č. 2015173, která</w:t>
      </w:r>
      <w:r w:rsidRPr="00557883">
        <w:rPr>
          <w:rFonts w:ascii="Tahoma" w:hAnsi="Tahoma" w:cs="Tahoma"/>
        </w:rPr>
        <w:t xml:space="preserve"> nově zní:</w:t>
      </w:r>
    </w:p>
    <w:p w14:paraId="34361AC6" w14:textId="77777777" w:rsidR="00557883" w:rsidRDefault="0078383A" w:rsidP="0078383A">
      <w:pPr>
        <w:spacing w:line="360" w:lineRule="auto"/>
        <w:ind w:right="70"/>
        <w:rPr>
          <w:rFonts w:ascii="Tahoma" w:hAnsi="Tahoma" w:cs="Tahoma"/>
          <w:b/>
        </w:rPr>
      </w:pPr>
      <w:r w:rsidRPr="00557883">
        <w:rPr>
          <w:rFonts w:ascii="Tahoma" w:hAnsi="Tahoma" w:cs="Tahoma"/>
          <w:b/>
        </w:rPr>
        <w:t>Příloha č. 1 smlouvy o odvozu a odstranění či využití odpadu č. 2015173</w:t>
      </w:r>
    </w:p>
    <w:p w14:paraId="1AADE3D7" w14:textId="160355F6" w:rsidR="001C76CA" w:rsidRDefault="001C76CA" w:rsidP="001C76CA">
      <w:pPr>
        <w:rPr>
          <w:rFonts w:ascii="Arial" w:hAnsi="Arial"/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435C41" w:rsidRPr="00435C41" w14:paraId="6279B749" w14:textId="77777777" w:rsidTr="002C4DFF">
        <w:trPr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DFD" w14:textId="77777777" w:rsidR="00435C41" w:rsidRPr="00435C41" w:rsidRDefault="00435C41" w:rsidP="007116A2">
            <w:pPr>
              <w:rPr>
                <w:rFonts w:ascii="Arial" w:hAnsi="Arial" w:cs="Arial"/>
                <w:b/>
              </w:rPr>
            </w:pPr>
            <w:r w:rsidRPr="00435C41">
              <w:rPr>
                <w:rFonts w:ascii="Arial" w:hAnsi="Arial" w:cs="Arial"/>
                <w:b/>
              </w:rPr>
              <w:t>Ceny za využití či odstranění odpadů včetně přepravy</w:t>
            </w:r>
          </w:p>
        </w:tc>
      </w:tr>
      <w:tr w:rsidR="00435C41" w:rsidRPr="00435C41" w14:paraId="3135CE4B" w14:textId="77777777" w:rsidTr="002C4DFF">
        <w:trPr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4415" w14:textId="77777777" w:rsidR="00435C41" w:rsidRPr="00435C41" w:rsidRDefault="00435C41" w:rsidP="007116A2">
            <w:pPr>
              <w:rPr>
                <w:rFonts w:ascii="Arial" w:hAnsi="Arial" w:cs="Arial"/>
              </w:rPr>
            </w:pPr>
            <w:r w:rsidRPr="00435C41">
              <w:rPr>
                <w:rFonts w:ascii="Arial" w:hAnsi="Arial" w:cs="Arial"/>
              </w:rPr>
              <w:t xml:space="preserve"> </w:t>
            </w:r>
            <w:r w:rsidRPr="00435C41">
              <w:rPr>
                <w:rFonts w:ascii="Arial" w:hAnsi="Arial" w:cs="Arial"/>
                <w:sz w:val="16"/>
              </w:rPr>
              <w:t>1091019943 (2015173) SKO, PAPÍR, PLAST, SKLO Klášterní 795, Slatiňany, IČP: 1000102092</w:t>
            </w:r>
          </w:p>
        </w:tc>
      </w:tr>
      <w:tr w:rsidR="00435C41" w:rsidRPr="00435C41" w14:paraId="51EF13CE" w14:textId="77777777" w:rsidTr="002C4DFF">
        <w:trPr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7E60A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02D3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560F6D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9A99F9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11A2FA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092A" w14:textId="77777777" w:rsidR="00435C41" w:rsidRPr="00435C41" w:rsidRDefault="00435C41" w:rsidP="007116A2">
            <w:pPr>
              <w:pStyle w:val="THCenter"/>
            </w:pPr>
            <w:r w:rsidRPr="00435C41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80E0" w14:textId="77777777" w:rsidR="00435C41" w:rsidRPr="00435C41" w:rsidRDefault="00435C41" w:rsidP="007116A2">
            <w:pPr>
              <w:pStyle w:val="THCenter"/>
            </w:pPr>
            <w:r w:rsidRPr="00435C41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EEEB70" w14:textId="77777777" w:rsidR="00435C41" w:rsidRPr="00435C41" w:rsidRDefault="00435C41" w:rsidP="007116A2">
            <w:pPr>
              <w:pStyle w:val="THCenter"/>
            </w:pPr>
            <w:r w:rsidRPr="00435C41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B0E43" w14:textId="77777777" w:rsidR="00435C41" w:rsidRPr="00435C41" w:rsidRDefault="00435C41" w:rsidP="007116A2">
            <w:pPr>
              <w:pStyle w:val="THCenter"/>
            </w:pPr>
            <w:r w:rsidRPr="00435C41">
              <w:t>MJ</w:t>
            </w:r>
          </w:p>
        </w:tc>
      </w:tr>
      <w:tr w:rsidR="00435C41" w:rsidRPr="00435C41" w14:paraId="120F025B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79C27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 xml:space="preserve">kontejner </w:t>
            </w:r>
            <w:proofErr w:type="gramStart"/>
            <w:r w:rsidRPr="00435C41">
              <w:rPr>
                <w:rFonts w:ascii="Arial" w:hAnsi="Arial"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679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2933D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B6C89A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Směsný komunální odpad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A7B56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F58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894A" w14:textId="77777777" w:rsidR="00435C41" w:rsidRPr="00435C41" w:rsidRDefault="00435C41" w:rsidP="007116A2">
            <w:pPr>
              <w:pStyle w:val="TDCenter"/>
            </w:pPr>
            <w:r w:rsidRPr="00435C4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C798F3" w14:textId="5C8E0925" w:rsidR="00435C41" w:rsidRPr="00435C41" w:rsidRDefault="000D6FCA" w:rsidP="007116A2">
            <w:pPr>
              <w:pStyle w:val="TDRight"/>
            </w:pPr>
            <w:r>
              <w:t>29 411</w:t>
            </w:r>
            <w:r w:rsidR="00435C41" w:rsidRPr="00435C41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437D8B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33FA1E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  <w:tr w:rsidR="00435C41" w:rsidRPr="00435C41" w14:paraId="1719E4CA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DA0C09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B134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6DC00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D200101-O-001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62CA1B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Papír a lepenka - směsný papír separace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F0736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186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CC3B" w14:textId="77777777" w:rsidR="00435C41" w:rsidRPr="00435C41" w:rsidRDefault="00435C41" w:rsidP="007116A2">
            <w:pPr>
              <w:pStyle w:val="TDCenter"/>
            </w:pPr>
            <w:r w:rsidRPr="00435C4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707B24C" w14:textId="19568972" w:rsidR="00435C41" w:rsidRPr="00435C41" w:rsidRDefault="00435C41" w:rsidP="007116A2">
            <w:pPr>
              <w:pStyle w:val="TDRight"/>
            </w:pPr>
            <w:r w:rsidRPr="00435C41">
              <w:t>12 </w:t>
            </w:r>
            <w:r w:rsidR="000D6FCA">
              <w:t>683</w:t>
            </w:r>
            <w:r w:rsidRPr="00435C41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4FF6A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67E58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  <w:tr w:rsidR="00435C41" w:rsidRPr="00435C41" w14:paraId="1D83D618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6AE5BC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3AA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63254E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D200101-O-001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B1F37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Papír a lepenka - směsný papír separace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60D1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F1B1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DCE1" w14:textId="77777777" w:rsidR="00435C41" w:rsidRPr="00435C41" w:rsidRDefault="00435C41" w:rsidP="007116A2">
            <w:pPr>
              <w:pStyle w:val="TDCenter"/>
            </w:pPr>
            <w:r w:rsidRPr="00435C4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B858BD0" w14:textId="00E64428" w:rsidR="00435C41" w:rsidRPr="00435C41" w:rsidRDefault="00435C41" w:rsidP="007116A2">
            <w:pPr>
              <w:pStyle w:val="TDRight"/>
            </w:pPr>
            <w:r w:rsidRPr="00435C41">
              <w:t>2 </w:t>
            </w:r>
            <w:r w:rsidR="000D6FCA">
              <w:t>918</w:t>
            </w:r>
            <w:r w:rsidRPr="00435C41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18FDD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09014E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  <w:tr w:rsidR="00435C41" w:rsidRPr="00435C41" w14:paraId="337BC169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91881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zvon 1500l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F923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7B7940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D200102-O-002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554F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Sklo - sklo barevné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C06F00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086D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04A1" w14:textId="77777777" w:rsidR="00435C41" w:rsidRPr="00435C41" w:rsidRDefault="00435C41" w:rsidP="007116A2">
            <w:pPr>
              <w:pStyle w:val="TDCenter"/>
            </w:pPr>
            <w:r w:rsidRPr="00435C4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F575D1" w14:textId="2A5134BC" w:rsidR="00435C41" w:rsidRPr="00435C41" w:rsidRDefault="00435C41" w:rsidP="007116A2">
            <w:pPr>
              <w:pStyle w:val="TDRight"/>
            </w:pPr>
            <w:r w:rsidRPr="00435C41">
              <w:t>1 8</w:t>
            </w:r>
            <w:r w:rsidR="000D6FCA">
              <w:t>9</w:t>
            </w:r>
            <w:r w:rsidRPr="00435C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B5D154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2C6DC4" w14:textId="77777777" w:rsidR="00435C41" w:rsidRPr="00435C41" w:rsidRDefault="00435C41" w:rsidP="007116A2">
            <w:pPr>
              <w:pStyle w:val="TDCenter"/>
            </w:pPr>
            <w:r w:rsidRPr="00435C41">
              <w:t>SVOZ</w:t>
            </w:r>
          </w:p>
        </w:tc>
      </w:tr>
      <w:tr w:rsidR="00435C41" w:rsidRPr="00435C41" w14:paraId="6130E18A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79E61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C2C8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460CD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D200139-O-001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272EA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Plasty - směs separace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F37B3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ACD0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78CA" w14:textId="77777777" w:rsidR="00435C41" w:rsidRPr="00435C41" w:rsidRDefault="00435C41" w:rsidP="007116A2">
            <w:pPr>
              <w:pStyle w:val="TDCenter"/>
            </w:pPr>
            <w:r w:rsidRPr="00435C4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A88CF7" w14:textId="42DF5EBB" w:rsidR="00435C41" w:rsidRPr="00435C41" w:rsidRDefault="00435C41" w:rsidP="007116A2">
            <w:pPr>
              <w:pStyle w:val="TDRight"/>
            </w:pPr>
            <w:r w:rsidRPr="00435C41">
              <w:t>1</w:t>
            </w:r>
            <w:r w:rsidR="000D6FCA">
              <w:t>3 997</w:t>
            </w:r>
            <w:r w:rsidRPr="00435C41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34A052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F73ECC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  <w:tr w:rsidR="002C4DFF" w:rsidRPr="00435C41" w14:paraId="04F76574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5F4B6" w14:textId="28E1949D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8D6" w14:textId="710F0F5E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ECE7F" w14:textId="69CD7C29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D200101-O-001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49852" w14:textId="0B212A35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Papír a lepenka - směsný papír separace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44A22" w14:textId="125CE9A8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Slatiňany, Vítězství 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F53" w14:textId="77777777" w:rsidR="002C4DFF" w:rsidRPr="00435C41" w:rsidRDefault="002C4DFF" w:rsidP="002C4DFF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5E0" w14:textId="117C8091" w:rsidR="002C4DFF" w:rsidRPr="00435C41" w:rsidRDefault="002C4DFF" w:rsidP="002C4DFF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C8D7174" w14:textId="3E3604AF" w:rsidR="002C4DFF" w:rsidRPr="00435C41" w:rsidRDefault="002C4DFF" w:rsidP="002C4DFF">
            <w:pPr>
              <w:pStyle w:val="TDRight"/>
            </w:pPr>
            <w:r>
              <w:t>1 8</w:t>
            </w:r>
            <w:r w:rsidR="000D6FCA">
              <w:t>51</w:t>
            </w:r>
            <w: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64B60" w14:textId="37010D29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692B7" w14:textId="3E62B9D5" w:rsidR="002C4DFF" w:rsidRPr="00435C41" w:rsidRDefault="002C4DFF" w:rsidP="002C4DFF">
            <w:pPr>
              <w:pStyle w:val="TDCenter"/>
            </w:pPr>
            <w:r>
              <w:t>KUS A ROK</w:t>
            </w:r>
          </w:p>
        </w:tc>
      </w:tr>
      <w:tr w:rsidR="002C4DFF" w:rsidRPr="00435C41" w14:paraId="64D8B12A" w14:textId="77777777" w:rsidTr="002C4DFF">
        <w:trPr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078AB" w14:textId="5142C259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8C6" w14:textId="0926BB42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1X14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8D91F" w14:textId="2DEA8E2C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D200139-O-001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E6841" w14:textId="1A5CF47F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Plasty - směs separace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27855" w14:textId="7B1C5CB0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Slatiňany, Vítězství 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BF3" w14:textId="77777777" w:rsidR="002C4DFF" w:rsidRPr="00435C41" w:rsidRDefault="002C4DFF" w:rsidP="002C4DFF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686" w14:textId="0A1CC0C1" w:rsidR="002C4DFF" w:rsidRPr="00435C41" w:rsidRDefault="002C4DFF" w:rsidP="002C4DFF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D76263A" w14:textId="7CBDCFFB" w:rsidR="002C4DFF" w:rsidRPr="00435C41" w:rsidRDefault="000D6FCA" w:rsidP="002C4DFF">
            <w:pPr>
              <w:pStyle w:val="TDRight"/>
            </w:pPr>
            <w:r>
              <w:t>2 010</w:t>
            </w:r>
            <w:r w:rsidR="002C4DFF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546DA" w14:textId="123769A2" w:rsidR="002C4DFF" w:rsidRPr="00435C41" w:rsidRDefault="002C4DFF" w:rsidP="002C4DFF">
            <w:pPr>
              <w:rPr>
                <w:rFonts w:ascii="Arial" w:hAnsi="Arial" w:cs="Arial"/>
                <w:sz w:val="14"/>
              </w:rPr>
            </w:pPr>
            <w:r w:rsidRPr="002C4DFF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BF37B" w14:textId="72DC235F" w:rsidR="002C4DFF" w:rsidRPr="00435C41" w:rsidRDefault="002C4DFF" w:rsidP="002C4DFF">
            <w:pPr>
              <w:pStyle w:val="TDCenter"/>
            </w:pPr>
            <w:r>
              <w:t>KUS A ROK</w:t>
            </w:r>
          </w:p>
        </w:tc>
      </w:tr>
    </w:tbl>
    <w:p w14:paraId="2B494546" w14:textId="77777777" w:rsidR="00435C41" w:rsidRDefault="00435C41" w:rsidP="00435C41"/>
    <w:p w14:paraId="34F3559D" w14:textId="77777777" w:rsidR="00435C41" w:rsidRDefault="00435C41" w:rsidP="00435C41">
      <w:pPr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35C41" w:rsidRPr="00435C41" w14:paraId="7EEA5D45" w14:textId="77777777" w:rsidTr="007116A2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2830F0" w14:textId="77777777" w:rsidR="00435C41" w:rsidRPr="00435C41" w:rsidRDefault="00435C41" w:rsidP="007116A2">
            <w:pPr>
              <w:rPr>
                <w:rFonts w:ascii="Arial" w:hAnsi="Arial" w:cs="Arial"/>
                <w:b/>
              </w:rPr>
            </w:pPr>
            <w:r w:rsidRPr="00435C41">
              <w:rPr>
                <w:rFonts w:ascii="Arial" w:hAnsi="Arial" w:cs="Arial"/>
                <w:b/>
              </w:rPr>
              <w:t>Pronájem</w:t>
            </w:r>
          </w:p>
        </w:tc>
      </w:tr>
      <w:tr w:rsidR="00435C41" w:rsidRPr="00435C41" w14:paraId="7AAEB739" w14:textId="77777777" w:rsidTr="007116A2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92A77" w14:textId="77777777" w:rsidR="00435C41" w:rsidRPr="00435C41" w:rsidRDefault="00435C41" w:rsidP="007116A2">
            <w:pPr>
              <w:rPr>
                <w:rFonts w:ascii="Arial" w:hAnsi="Arial" w:cs="Arial"/>
                <w:sz w:val="16"/>
              </w:rPr>
            </w:pPr>
            <w:r w:rsidRPr="00435C41">
              <w:rPr>
                <w:rFonts w:ascii="Arial" w:hAnsi="Arial" w:cs="Arial"/>
                <w:sz w:val="16"/>
              </w:rPr>
              <w:t>1091019943 (2015173) SKO, PAPÍR, PLAST, SKLO Klášterní 795, Slatiňany, IČP: 1000102092</w:t>
            </w:r>
          </w:p>
        </w:tc>
      </w:tr>
      <w:tr w:rsidR="00435C41" w:rsidRPr="00435C41" w14:paraId="035B9855" w14:textId="77777777" w:rsidTr="007116A2">
        <w:trPr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B7F50E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40D833" w14:textId="77777777" w:rsidR="00435C41" w:rsidRPr="00435C41" w:rsidRDefault="00435C41" w:rsidP="007116A2">
            <w:pPr>
              <w:rPr>
                <w:rFonts w:ascii="Arial" w:hAnsi="Arial" w:cs="Arial"/>
                <w:b/>
                <w:sz w:val="16"/>
              </w:rPr>
            </w:pPr>
            <w:r w:rsidRPr="00435C41">
              <w:rPr>
                <w:rFonts w:ascii="Arial" w:hAnsi="Arial"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CA0" w14:textId="77777777" w:rsidR="00435C41" w:rsidRPr="00435C41" w:rsidRDefault="00435C41" w:rsidP="007116A2">
            <w:pPr>
              <w:pStyle w:val="THCenter"/>
            </w:pPr>
            <w:r w:rsidRPr="00435C41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7FF69" w14:textId="77777777" w:rsidR="00435C41" w:rsidRPr="00435C41" w:rsidRDefault="00435C41" w:rsidP="007116A2">
            <w:pPr>
              <w:pStyle w:val="THCenter"/>
            </w:pPr>
            <w:r w:rsidRPr="00435C41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0E3C35" w14:textId="77777777" w:rsidR="00435C41" w:rsidRPr="00435C41" w:rsidRDefault="00435C41" w:rsidP="007116A2">
            <w:pPr>
              <w:pStyle w:val="THCenter"/>
            </w:pPr>
            <w:r w:rsidRPr="00435C41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289EA8" w14:textId="77777777" w:rsidR="00435C41" w:rsidRPr="00435C41" w:rsidRDefault="00435C41" w:rsidP="007116A2">
            <w:pPr>
              <w:pStyle w:val="THCenter"/>
            </w:pPr>
            <w:r w:rsidRPr="00435C41">
              <w:t>MJ</w:t>
            </w:r>
          </w:p>
        </w:tc>
      </w:tr>
      <w:tr w:rsidR="00435C41" w:rsidRPr="00435C41" w14:paraId="1DDADA8E" w14:textId="77777777" w:rsidTr="007116A2">
        <w:trPr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FADBF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zvon 1500l - sklo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E9736B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B399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DFEBB8" w14:textId="77777777" w:rsidR="00435C41" w:rsidRPr="00435C41" w:rsidRDefault="00435C41" w:rsidP="007116A2">
            <w:pPr>
              <w:pStyle w:val="TDCenter"/>
            </w:pPr>
            <w:r w:rsidRPr="00435C4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62C47E" w14:textId="77777777" w:rsidR="00435C41" w:rsidRPr="00435C41" w:rsidRDefault="00435C41" w:rsidP="007116A2">
            <w:pPr>
              <w:pStyle w:val="TDRight"/>
            </w:pPr>
            <w:r w:rsidRPr="00435C41"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18D6AA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EFF6C5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  <w:tr w:rsidR="00435C41" w:rsidRPr="00435C41" w14:paraId="4B895800" w14:textId="77777777" w:rsidTr="007116A2">
        <w:trPr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FF3E25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FF300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Slatiňany, Klášterní 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0DA8" w14:textId="77777777" w:rsidR="00435C41" w:rsidRPr="00435C41" w:rsidRDefault="00435C41" w:rsidP="007116A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8ACAE3" w14:textId="77777777" w:rsidR="00435C41" w:rsidRPr="00435C41" w:rsidRDefault="00435C41" w:rsidP="007116A2">
            <w:pPr>
              <w:pStyle w:val="TDCenter"/>
            </w:pPr>
            <w:r w:rsidRPr="00435C4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8962CAD" w14:textId="77777777" w:rsidR="00435C41" w:rsidRPr="00435C41" w:rsidRDefault="00435C41" w:rsidP="007116A2">
            <w:pPr>
              <w:pStyle w:val="TDRight"/>
            </w:pPr>
            <w:r w:rsidRPr="00435C41">
              <w:t>1 300,00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3CA3E5" w14:textId="77777777" w:rsidR="00435C41" w:rsidRPr="00435C41" w:rsidRDefault="00435C41" w:rsidP="007116A2">
            <w:pPr>
              <w:rPr>
                <w:rFonts w:ascii="Arial" w:hAnsi="Arial" w:cs="Arial"/>
                <w:sz w:val="14"/>
              </w:rPr>
            </w:pPr>
            <w:r w:rsidRPr="00435C4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6840C3" w14:textId="77777777" w:rsidR="00435C41" w:rsidRPr="00435C41" w:rsidRDefault="00435C41" w:rsidP="007116A2">
            <w:pPr>
              <w:pStyle w:val="TDCenter"/>
            </w:pPr>
            <w:r w:rsidRPr="00435C41">
              <w:t>KUS A ROK</w:t>
            </w:r>
          </w:p>
        </w:tc>
      </w:tr>
    </w:tbl>
    <w:p w14:paraId="6F01C5B3" w14:textId="77777777" w:rsidR="00435C41" w:rsidRDefault="00435C41" w:rsidP="00435C41">
      <w:pPr>
        <w:rPr>
          <w:sz w:val="12"/>
        </w:rPr>
      </w:pPr>
    </w:p>
    <w:p w14:paraId="59EAEB72" w14:textId="77777777" w:rsidR="00A572DA" w:rsidRPr="00A572DA" w:rsidRDefault="00A572DA" w:rsidP="00A572DA">
      <w:pPr>
        <w:rPr>
          <w:rFonts w:ascii="Arial" w:hAnsi="Arial"/>
          <w:sz w:val="12"/>
        </w:rPr>
      </w:pPr>
    </w:p>
    <w:p w14:paraId="2727DEBC" w14:textId="77777777" w:rsidR="001C76CA" w:rsidRPr="001C76CA" w:rsidRDefault="001C76CA" w:rsidP="001C76CA">
      <w:pPr>
        <w:rPr>
          <w:rFonts w:ascii="Arial" w:hAnsi="Arial"/>
          <w:sz w:val="2"/>
          <w:szCs w:val="2"/>
        </w:rPr>
      </w:pPr>
    </w:p>
    <w:p w14:paraId="3F98A8C4" w14:textId="77777777" w:rsidR="001C76CA" w:rsidRPr="001C76CA" w:rsidRDefault="001C76CA" w:rsidP="001C76CA">
      <w:pPr>
        <w:rPr>
          <w:rFonts w:ascii="Arial" w:hAnsi="Arial" w:cs="Arial"/>
          <w:sz w:val="40"/>
          <w:szCs w:val="40"/>
        </w:rPr>
      </w:pPr>
      <w:r w:rsidRPr="001C76CA">
        <w:rPr>
          <w:rFonts w:ascii="Arial" w:hAnsi="Arial" w:cs="Arial"/>
          <w:i/>
          <w:szCs w:val="18"/>
        </w:rPr>
        <w:t>Ceny jsou uvedeny bez DPH.</w:t>
      </w:r>
    </w:p>
    <w:p w14:paraId="5E8F3234" w14:textId="77777777" w:rsidR="001C76CA" w:rsidRPr="00557883" w:rsidRDefault="001C76CA" w:rsidP="00557883">
      <w:pPr>
        <w:jc w:val="both"/>
        <w:rPr>
          <w:rFonts w:ascii="Arial" w:hAnsi="Arial" w:cs="Arial"/>
          <w:i/>
          <w:szCs w:val="18"/>
        </w:rPr>
      </w:pPr>
    </w:p>
    <w:p w14:paraId="3685EE46" w14:textId="77777777" w:rsidR="0031381B" w:rsidRDefault="0031381B" w:rsidP="00F305A9">
      <w:pPr>
        <w:ind w:right="1"/>
        <w:rPr>
          <w:rFonts w:ascii="Tahoma" w:hAnsi="Tahoma" w:cs="Tahoma"/>
          <w:b/>
          <w:sz w:val="18"/>
          <w:szCs w:val="18"/>
        </w:rPr>
      </w:pPr>
    </w:p>
    <w:p w14:paraId="4B12D729" w14:textId="2987A4AC" w:rsidR="00F305A9" w:rsidRDefault="00F305A9" w:rsidP="00F305A9">
      <w:pPr>
        <w:ind w:right="1"/>
        <w:rPr>
          <w:rFonts w:ascii="Tahoma" w:hAnsi="Tahoma" w:cs="Tahoma"/>
          <w:sz w:val="18"/>
          <w:szCs w:val="18"/>
        </w:rPr>
      </w:pPr>
      <w:r w:rsidRPr="00F305A9">
        <w:rPr>
          <w:rFonts w:ascii="Tahoma" w:hAnsi="Tahoma" w:cs="Tahoma"/>
          <w:sz w:val="18"/>
          <w:szCs w:val="18"/>
        </w:rPr>
        <w:t xml:space="preserve"> </w:t>
      </w:r>
    </w:p>
    <w:p w14:paraId="53C52423" w14:textId="77777777" w:rsidR="00A572DA" w:rsidRDefault="00A572DA" w:rsidP="00F305A9">
      <w:pPr>
        <w:ind w:right="1"/>
        <w:rPr>
          <w:rFonts w:ascii="Tahoma" w:hAnsi="Tahoma" w:cs="Tahoma"/>
          <w:sz w:val="18"/>
          <w:szCs w:val="18"/>
        </w:rPr>
      </w:pPr>
    </w:p>
    <w:p w14:paraId="04ED429F" w14:textId="3047A0AB" w:rsidR="00F305A9" w:rsidRPr="001B6710" w:rsidRDefault="00533952" w:rsidP="00F305A9">
      <w:pPr>
        <w:ind w:right="1"/>
        <w:rPr>
          <w:rFonts w:ascii="Tahoma" w:hAnsi="Tahoma" w:cs="Tahoma"/>
          <w:b/>
          <w:bCs/>
          <w:sz w:val="18"/>
          <w:szCs w:val="18"/>
        </w:rPr>
      </w:pPr>
      <w:r w:rsidRPr="001B6710">
        <w:rPr>
          <w:rFonts w:ascii="Tahoma" w:hAnsi="Tahoma" w:cs="Tahoma"/>
          <w:b/>
          <w:bCs/>
          <w:sz w:val="18"/>
          <w:szCs w:val="18"/>
        </w:rPr>
        <w:t>3</w:t>
      </w:r>
      <w:r w:rsidR="0031381B" w:rsidRPr="001B6710">
        <w:rPr>
          <w:rFonts w:ascii="Tahoma" w:hAnsi="Tahoma" w:cs="Tahoma"/>
          <w:b/>
          <w:bCs/>
          <w:sz w:val="18"/>
          <w:szCs w:val="18"/>
        </w:rPr>
        <w:t>.</w:t>
      </w:r>
    </w:p>
    <w:p w14:paraId="46EB8DE6" w14:textId="77777777" w:rsidR="001B6710" w:rsidRDefault="001B6710" w:rsidP="00F305A9">
      <w:pPr>
        <w:ind w:right="1"/>
        <w:rPr>
          <w:rFonts w:ascii="Tahoma" w:hAnsi="Tahoma" w:cs="Tahoma"/>
          <w:sz w:val="18"/>
          <w:szCs w:val="18"/>
        </w:rPr>
      </w:pPr>
    </w:p>
    <w:p w14:paraId="1D2180B7" w14:textId="4D1E8B90" w:rsidR="00F305A9" w:rsidRPr="00F305A9" w:rsidRDefault="00F305A9" w:rsidP="00F305A9">
      <w:pPr>
        <w:ind w:right="1"/>
        <w:rPr>
          <w:rFonts w:ascii="Tahoma" w:hAnsi="Tahoma" w:cs="Tahoma"/>
          <w:sz w:val="18"/>
          <w:szCs w:val="18"/>
        </w:rPr>
      </w:pPr>
      <w:r w:rsidRPr="00F305A9">
        <w:rPr>
          <w:rFonts w:ascii="Tahoma" w:hAnsi="Tahoma" w:cs="Tahoma"/>
          <w:sz w:val="18"/>
          <w:szCs w:val="18"/>
        </w:rPr>
        <w:t>a)</w:t>
      </w:r>
      <w:r>
        <w:rPr>
          <w:rFonts w:ascii="Tahoma" w:hAnsi="Tahoma" w:cs="Tahoma"/>
          <w:sz w:val="18"/>
          <w:szCs w:val="18"/>
        </w:rPr>
        <w:t xml:space="preserve"> </w:t>
      </w:r>
      <w:r w:rsidRPr="00F305A9">
        <w:rPr>
          <w:rFonts w:ascii="Tahoma" w:hAnsi="Tahoma" w:cs="Tahoma"/>
          <w:sz w:val="18"/>
          <w:szCs w:val="18"/>
        </w:rPr>
        <w:t>Tento dodatek nabývá platnosti dnem podpisu a účinnosti dne</w:t>
      </w:r>
      <w:r w:rsidR="00533952">
        <w:rPr>
          <w:rFonts w:ascii="Tahoma" w:hAnsi="Tahoma" w:cs="Tahoma"/>
          <w:sz w:val="18"/>
          <w:szCs w:val="18"/>
        </w:rPr>
        <w:t xml:space="preserve"> </w:t>
      </w:r>
      <w:r w:rsidR="00533952" w:rsidRPr="000F608A">
        <w:rPr>
          <w:rFonts w:ascii="Tahoma" w:hAnsi="Tahoma" w:cs="Tahoma"/>
          <w:b/>
          <w:bCs/>
          <w:sz w:val="18"/>
          <w:szCs w:val="18"/>
        </w:rPr>
        <w:t>1.</w:t>
      </w:r>
      <w:r w:rsidR="003A5271" w:rsidRPr="000F608A">
        <w:rPr>
          <w:rFonts w:ascii="Tahoma" w:hAnsi="Tahoma" w:cs="Tahoma"/>
          <w:b/>
          <w:bCs/>
          <w:sz w:val="18"/>
          <w:szCs w:val="18"/>
        </w:rPr>
        <w:t>1</w:t>
      </w:r>
      <w:r w:rsidR="00E8278A" w:rsidRPr="000F608A">
        <w:rPr>
          <w:rFonts w:ascii="Tahoma" w:hAnsi="Tahoma" w:cs="Tahoma"/>
          <w:b/>
          <w:bCs/>
          <w:sz w:val="18"/>
          <w:szCs w:val="18"/>
        </w:rPr>
        <w:t>.202</w:t>
      </w:r>
      <w:r w:rsidR="000D6FCA">
        <w:rPr>
          <w:rFonts w:ascii="Tahoma" w:hAnsi="Tahoma" w:cs="Tahoma"/>
          <w:b/>
          <w:bCs/>
          <w:sz w:val="18"/>
          <w:szCs w:val="18"/>
        </w:rPr>
        <w:t>5</w:t>
      </w:r>
      <w:r w:rsidR="0031381B" w:rsidRPr="000F608A">
        <w:rPr>
          <w:rFonts w:ascii="Tahoma" w:hAnsi="Tahoma" w:cs="Tahoma"/>
          <w:sz w:val="18"/>
          <w:szCs w:val="18"/>
        </w:rPr>
        <w:t xml:space="preserve"> </w:t>
      </w:r>
      <w:r w:rsidR="0031381B">
        <w:rPr>
          <w:rFonts w:ascii="Tahoma" w:hAnsi="Tahoma" w:cs="Tahoma"/>
          <w:sz w:val="18"/>
          <w:szCs w:val="18"/>
        </w:rPr>
        <w:t>za předpokladu přechozího</w:t>
      </w:r>
      <w:r w:rsidRPr="00F305A9">
        <w:rPr>
          <w:rFonts w:ascii="Tahoma" w:hAnsi="Tahoma" w:cs="Tahoma"/>
          <w:sz w:val="18"/>
          <w:szCs w:val="18"/>
        </w:rPr>
        <w:t xml:space="preserve"> uveřejnění v informačním systému veřejné správy - Registru smlu</w:t>
      </w:r>
      <w:r>
        <w:rPr>
          <w:rFonts w:ascii="Tahoma" w:hAnsi="Tahoma" w:cs="Tahoma"/>
          <w:sz w:val="18"/>
          <w:szCs w:val="18"/>
        </w:rPr>
        <w:t>v.</w:t>
      </w:r>
    </w:p>
    <w:p w14:paraId="2953B3BD" w14:textId="77777777" w:rsidR="00F305A9" w:rsidRPr="00F305A9" w:rsidRDefault="00F305A9" w:rsidP="00F305A9">
      <w:pPr>
        <w:ind w:right="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6A2CEA" w:rsidRPr="006A2CEA">
        <w:rPr>
          <w:rFonts w:ascii="Tahoma" w:hAnsi="Tahoma" w:cs="Tahoma"/>
          <w:sz w:val="18"/>
          <w:szCs w:val="18"/>
        </w:rPr>
        <w:t>Smluvní strany souhlasí se zpracováním svých ve smlouvě uvedených osobních údajů na dobu neurčitou a osobní údaje poskytují dobrovolně.</w:t>
      </w:r>
    </w:p>
    <w:p w14:paraId="0B23298A" w14:textId="77777777" w:rsidR="00F305A9" w:rsidRDefault="00F305A9" w:rsidP="00F305A9">
      <w:pPr>
        <w:ind w:right="1"/>
        <w:jc w:val="both"/>
        <w:rPr>
          <w:rFonts w:ascii="Tahoma" w:hAnsi="Tahoma" w:cs="Tahoma"/>
          <w:sz w:val="18"/>
          <w:szCs w:val="18"/>
        </w:rPr>
      </w:pPr>
    </w:p>
    <w:p w14:paraId="5EFD385F" w14:textId="77777777" w:rsidR="00F305A9" w:rsidRDefault="00F305A9" w:rsidP="00F305A9">
      <w:pPr>
        <w:ind w:right="1"/>
        <w:jc w:val="both"/>
        <w:rPr>
          <w:rFonts w:ascii="Tahoma" w:hAnsi="Tahoma" w:cs="Tahoma"/>
          <w:sz w:val="18"/>
          <w:szCs w:val="18"/>
        </w:rPr>
      </w:pPr>
    </w:p>
    <w:p w14:paraId="49F39222" w14:textId="77777777" w:rsidR="00E74F26" w:rsidRPr="003465F7" w:rsidRDefault="00F305A9" w:rsidP="00F305A9">
      <w:pPr>
        <w:ind w:right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c) S</w:t>
      </w:r>
      <w:r w:rsidRPr="00F305A9">
        <w:rPr>
          <w:rFonts w:ascii="Tahoma" w:hAnsi="Tahoma" w:cs="Tahoma"/>
          <w:sz w:val="18"/>
          <w:szCs w:val="18"/>
        </w:rPr>
        <w:t xml:space="preserve">mluvní strany se dohodly, že zákonnou povinnost dle § 5 odst. 2 platného zákona o zvláštních podmínkách účinnosti </w:t>
      </w:r>
      <w:r w:rsidRPr="003465F7">
        <w:rPr>
          <w:rFonts w:ascii="Tahoma" w:hAnsi="Tahoma" w:cs="Tahoma"/>
          <w:sz w:val="18"/>
          <w:szCs w:val="18"/>
        </w:rPr>
        <w:t>některých smluv, uveřejňování těchto smluv a o registru smluv splní DSS Slatiňany. Smluvní strany berou na vědomí, že v případě nesplnění této zákonné povinnosti je smlouva do tří měsíců od jejího podpisu bez dalšího zrušena od samého počátku.</w:t>
      </w:r>
    </w:p>
    <w:p w14:paraId="2039F620" w14:textId="77777777" w:rsidR="00F305A9" w:rsidRPr="003465F7" w:rsidRDefault="003465F7" w:rsidP="003465F7">
      <w:pPr>
        <w:ind w:right="1"/>
        <w:rPr>
          <w:rFonts w:ascii="Tahoma" w:hAnsi="Tahoma" w:cs="Tahoma"/>
          <w:sz w:val="18"/>
          <w:szCs w:val="18"/>
        </w:rPr>
      </w:pPr>
      <w:r w:rsidRPr="003465F7">
        <w:rPr>
          <w:rFonts w:ascii="Tahoma" w:hAnsi="Tahoma" w:cs="Tahoma"/>
          <w:sz w:val="18"/>
          <w:szCs w:val="18"/>
        </w:rPr>
        <w:t>d) Ostatní ustanovení smlouvy zůstávají beze změny.</w:t>
      </w:r>
    </w:p>
    <w:p w14:paraId="6AA3DFF2" w14:textId="77777777" w:rsidR="00F305A9" w:rsidRDefault="00F305A9" w:rsidP="00302FB4">
      <w:pPr>
        <w:ind w:right="1"/>
        <w:jc w:val="center"/>
        <w:rPr>
          <w:rFonts w:ascii="Tahoma" w:hAnsi="Tahoma" w:cs="Tahoma"/>
        </w:rPr>
      </w:pPr>
    </w:p>
    <w:p w14:paraId="2BD33B34" w14:textId="77777777" w:rsidR="00F305A9" w:rsidRDefault="00F305A9" w:rsidP="00302FB4">
      <w:pPr>
        <w:ind w:right="1"/>
        <w:jc w:val="center"/>
        <w:rPr>
          <w:rFonts w:ascii="Tahoma" w:hAnsi="Tahoma" w:cs="Tahoma"/>
        </w:rPr>
      </w:pPr>
    </w:p>
    <w:p w14:paraId="61931022" w14:textId="77777777" w:rsidR="00F305A9" w:rsidRPr="00F305A9" w:rsidRDefault="00F305A9" w:rsidP="00302FB4">
      <w:pPr>
        <w:ind w:right="1"/>
        <w:jc w:val="center"/>
        <w:rPr>
          <w:rFonts w:ascii="Tahoma" w:hAnsi="Tahoma" w:cs="Tahoma"/>
        </w:rPr>
      </w:pPr>
    </w:p>
    <w:p w14:paraId="61DEC4D0" w14:textId="77777777" w:rsidR="00F305A9" w:rsidRDefault="00F305A9" w:rsidP="00302FB4">
      <w:pPr>
        <w:ind w:right="1"/>
        <w:jc w:val="center"/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130"/>
        <w:gridCol w:w="5130"/>
      </w:tblGrid>
      <w:tr w:rsidR="00F305A9" w:rsidRPr="000B367B" w14:paraId="637ADE17" w14:textId="77777777" w:rsidTr="009C64F4">
        <w:tc>
          <w:tcPr>
            <w:tcW w:w="5130" w:type="dxa"/>
            <w:vAlign w:val="center"/>
          </w:tcPr>
          <w:p w14:paraId="3A313EF2" w14:textId="3970C894" w:rsidR="00F305A9" w:rsidRPr="000B367B" w:rsidRDefault="00F305A9" w:rsidP="009C64F4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Ve Slatiňanech</w:t>
            </w:r>
            <w:r w:rsidRPr="000B367B">
              <w:rPr>
                <w:rFonts w:ascii="Tahoma" w:hAnsi="Tahoma" w:cs="Tahoma"/>
                <w:sz w:val="18"/>
                <w:szCs w:val="18"/>
              </w:rPr>
              <w:t xml:space="preserve"> dne </w:t>
            </w:r>
            <w:r w:rsidR="005C5742">
              <w:rPr>
                <w:rFonts w:ascii="Tahoma" w:hAnsi="Tahoma" w:cs="Tahoma"/>
                <w:sz w:val="18"/>
                <w:szCs w:val="18"/>
              </w:rPr>
              <w:t>6. 12. 2024</w:t>
            </w:r>
          </w:p>
          <w:p w14:paraId="0E48AC86" w14:textId="77777777" w:rsidR="00F305A9" w:rsidRPr="000B367B" w:rsidRDefault="00F305A9" w:rsidP="009C64F4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 w:rsidRPr="000B367B">
              <w:rPr>
                <w:rFonts w:ascii="Tahoma" w:hAnsi="Tahoma" w:cs="Tahoma"/>
                <w:sz w:val="18"/>
                <w:szCs w:val="18"/>
              </w:rPr>
              <w:t>Za objednatele:</w:t>
            </w:r>
          </w:p>
        </w:tc>
        <w:tc>
          <w:tcPr>
            <w:tcW w:w="5130" w:type="dxa"/>
            <w:vAlign w:val="center"/>
          </w:tcPr>
          <w:p w14:paraId="150F45A8" w14:textId="5D85BD02" w:rsidR="00F305A9" w:rsidRPr="000B367B" w:rsidRDefault="002C11B8" w:rsidP="009C64F4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 Pardubicích</w:t>
            </w:r>
            <w:r w:rsidR="00F305A9" w:rsidRPr="000B367B">
              <w:rPr>
                <w:rFonts w:ascii="Tahoma" w:hAnsi="Tahoma" w:cs="Tahoma"/>
                <w:sz w:val="18"/>
                <w:szCs w:val="18"/>
              </w:rPr>
              <w:t xml:space="preserve"> dne </w:t>
            </w:r>
            <w:r w:rsidR="002C4DFF">
              <w:rPr>
                <w:rFonts w:ascii="Tahoma" w:hAnsi="Tahoma" w:cs="Tahoma"/>
                <w:sz w:val="18"/>
                <w:szCs w:val="18"/>
              </w:rPr>
              <w:t>2</w:t>
            </w:r>
            <w:r w:rsidR="000D6FCA">
              <w:rPr>
                <w:rFonts w:ascii="Tahoma" w:hAnsi="Tahoma" w:cs="Tahoma"/>
                <w:sz w:val="18"/>
                <w:szCs w:val="18"/>
              </w:rPr>
              <w:t>5</w:t>
            </w:r>
            <w:r w:rsidR="002C4DFF">
              <w:rPr>
                <w:rFonts w:ascii="Tahoma" w:hAnsi="Tahoma" w:cs="Tahoma"/>
                <w:sz w:val="18"/>
                <w:szCs w:val="18"/>
              </w:rPr>
              <w:t>.11.2024</w:t>
            </w:r>
          </w:p>
          <w:p w14:paraId="05F0019F" w14:textId="77777777" w:rsidR="00F305A9" w:rsidRPr="000B367B" w:rsidRDefault="00F305A9" w:rsidP="009C64F4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 w:rsidRPr="000B367B">
              <w:rPr>
                <w:rFonts w:ascii="Tahoma" w:hAnsi="Tahoma" w:cs="Tahoma"/>
                <w:sz w:val="18"/>
                <w:szCs w:val="18"/>
              </w:rPr>
              <w:t>Za zhotovitele:</w:t>
            </w:r>
          </w:p>
        </w:tc>
      </w:tr>
      <w:tr w:rsidR="00F305A9" w:rsidRPr="000B0A3F" w14:paraId="48B056A2" w14:textId="77777777" w:rsidTr="009C64F4">
        <w:trPr>
          <w:trHeight w:val="1086"/>
        </w:trPr>
        <w:tc>
          <w:tcPr>
            <w:tcW w:w="5130" w:type="dxa"/>
            <w:vAlign w:val="center"/>
          </w:tcPr>
          <w:p w14:paraId="7BA7146F" w14:textId="77777777" w:rsidR="00F305A9" w:rsidRPr="000B0A3F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C7DEBC" w14:textId="77777777" w:rsidR="00F305A9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8A83E" w14:textId="77777777" w:rsidR="00F305A9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1B131E" w14:textId="4D0841C2" w:rsidR="00557883" w:rsidRDefault="00557883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CF90A8" w14:textId="77777777" w:rsidR="00A572DA" w:rsidRDefault="00A572DA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B9090B" w14:textId="77777777" w:rsidR="00F305A9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9CA5BE" w14:textId="77777777" w:rsidR="00F305A9" w:rsidRPr="000B0A3F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E8F2D15" w14:textId="77777777" w:rsidR="00F305A9" w:rsidRPr="000B0A3F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488B41E5" w14:textId="77777777" w:rsidR="00F305A9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5C16E46" w14:textId="2D704EC9" w:rsidR="001B6710" w:rsidRPr="000B0A3F" w:rsidRDefault="001B6710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05A9" w:rsidRPr="000B0A3F" w14:paraId="061ECF4C" w14:textId="77777777" w:rsidTr="009C64F4">
        <w:trPr>
          <w:trHeight w:val="363"/>
        </w:trPr>
        <w:tc>
          <w:tcPr>
            <w:tcW w:w="5130" w:type="dxa"/>
            <w:vAlign w:val="center"/>
          </w:tcPr>
          <w:p w14:paraId="2FF87193" w14:textId="77777777" w:rsidR="00F305A9" w:rsidRPr="000B0A3F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Objednatel</w:t>
            </w:r>
          </w:p>
        </w:tc>
        <w:tc>
          <w:tcPr>
            <w:tcW w:w="5130" w:type="dxa"/>
            <w:vAlign w:val="center"/>
          </w:tcPr>
          <w:p w14:paraId="6929DD61" w14:textId="77777777" w:rsidR="00F305A9" w:rsidRPr="000B0A3F" w:rsidRDefault="00F305A9" w:rsidP="009C64F4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Zhotovitel</w:t>
            </w:r>
          </w:p>
        </w:tc>
      </w:tr>
    </w:tbl>
    <w:p w14:paraId="67035027" w14:textId="77777777" w:rsidR="00F305A9" w:rsidRPr="000B0A3F" w:rsidRDefault="00F305A9" w:rsidP="00302FB4">
      <w:pPr>
        <w:ind w:right="1"/>
        <w:jc w:val="center"/>
      </w:pPr>
    </w:p>
    <w:p w14:paraId="0526D531" w14:textId="77777777" w:rsidR="00441439" w:rsidRPr="000B0A3F" w:rsidRDefault="00441439">
      <w:pPr>
        <w:ind w:right="1"/>
        <w:jc w:val="center"/>
      </w:pPr>
    </w:p>
    <w:sectPr w:rsidR="00441439" w:rsidRPr="000B0A3F" w:rsidSect="00373842">
      <w:headerReference w:type="default" r:id="rId8"/>
      <w:footerReference w:type="default" r:id="rId9"/>
      <w:pgSz w:w="11906" w:h="16838" w:code="9"/>
      <w:pgMar w:top="539" w:right="746" w:bottom="862" w:left="900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1572B" w14:textId="77777777" w:rsidR="00312E99" w:rsidRDefault="00312E99" w:rsidP="00EC5A87">
      <w:r>
        <w:separator/>
      </w:r>
    </w:p>
  </w:endnote>
  <w:endnote w:type="continuationSeparator" w:id="0">
    <w:p w14:paraId="1848798A" w14:textId="77777777" w:rsidR="00312E99" w:rsidRDefault="00312E99" w:rsidP="00EC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4090" w14:textId="77777777" w:rsidR="000B6692" w:rsidRPr="00A230B1" w:rsidRDefault="000B6692" w:rsidP="00A230B1">
    <w:pPr>
      <w:pStyle w:val="Nzev"/>
      <w:jc w:val="both"/>
      <w:rPr>
        <w:b w:val="0"/>
        <w:bCs w:val="0"/>
        <w:sz w:val="20"/>
        <w:szCs w:val="20"/>
      </w:rPr>
    </w:pPr>
    <w:r w:rsidRPr="00A230B1">
      <w:rPr>
        <w:b w:val="0"/>
        <w:bCs w:val="0"/>
        <w:sz w:val="20"/>
        <w:szCs w:val="20"/>
      </w:rPr>
      <w:t xml:space="preserve">Smlouva č. </w:t>
    </w:r>
    <w:r>
      <w:rPr>
        <w:b w:val="0"/>
        <w:bCs w:val="0"/>
        <w:noProof/>
        <w:sz w:val="20"/>
        <w:szCs w:val="20"/>
      </w:rPr>
      <w:t>2015173</w:t>
    </w:r>
    <w:r>
      <w:rPr>
        <w:b w:val="0"/>
        <w:bCs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2737B" w14:textId="77777777" w:rsidR="00312E99" w:rsidRDefault="00312E99" w:rsidP="00EC5A87">
      <w:r>
        <w:separator/>
      </w:r>
    </w:p>
  </w:footnote>
  <w:footnote w:type="continuationSeparator" w:id="0">
    <w:p w14:paraId="228184DD" w14:textId="77777777" w:rsidR="00312E99" w:rsidRDefault="00312E99" w:rsidP="00EC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73F8" w14:textId="77777777" w:rsidR="000B6692" w:rsidRDefault="00F80D5A" w:rsidP="00FC624B">
    <w:pPr>
      <w:pStyle w:val="Zhlav"/>
      <w:jc w:val="center"/>
    </w:pPr>
    <w:r>
      <w:rPr>
        <w:noProof/>
      </w:rPr>
      <w:drawing>
        <wp:inline distT="0" distB="0" distL="0" distR="0" wp14:anchorId="5E8595BF" wp14:editId="45CEA192">
          <wp:extent cx="3542665" cy="388620"/>
          <wp:effectExtent l="0" t="0" r="63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6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46EF"/>
    <w:multiLevelType w:val="hybridMultilevel"/>
    <w:tmpl w:val="030EAE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054CEC"/>
    <w:multiLevelType w:val="hybridMultilevel"/>
    <w:tmpl w:val="07DCDE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6135"/>
    <w:multiLevelType w:val="hybridMultilevel"/>
    <w:tmpl w:val="07DCDE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614785">
    <w:abstractNumId w:val="2"/>
  </w:num>
  <w:num w:numId="2" w16cid:durableId="311301865">
    <w:abstractNumId w:val="0"/>
  </w:num>
  <w:num w:numId="3" w16cid:durableId="13997475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4A"/>
    <w:rsid w:val="000068EE"/>
    <w:rsid w:val="00043199"/>
    <w:rsid w:val="00046190"/>
    <w:rsid w:val="00062B7D"/>
    <w:rsid w:val="00064405"/>
    <w:rsid w:val="000654B8"/>
    <w:rsid w:val="00067409"/>
    <w:rsid w:val="000940B9"/>
    <w:rsid w:val="0009456E"/>
    <w:rsid w:val="000A3877"/>
    <w:rsid w:val="000A3AED"/>
    <w:rsid w:val="000A3B4B"/>
    <w:rsid w:val="000B0A3F"/>
    <w:rsid w:val="000B367B"/>
    <w:rsid w:val="000B6692"/>
    <w:rsid w:val="000C3212"/>
    <w:rsid w:val="000D3FB3"/>
    <w:rsid w:val="000D4AC4"/>
    <w:rsid w:val="000D6FCA"/>
    <w:rsid w:val="000E01E7"/>
    <w:rsid w:val="000E256D"/>
    <w:rsid w:val="000F0532"/>
    <w:rsid w:val="000F0E99"/>
    <w:rsid w:val="000F29F2"/>
    <w:rsid w:val="000F608A"/>
    <w:rsid w:val="00101245"/>
    <w:rsid w:val="00111FCD"/>
    <w:rsid w:val="001628AA"/>
    <w:rsid w:val="001640D4"/>
    <w:rsid w:val="00174D1D"/>
    <w:rsid w:val="00177935"/>
    <w:rsid w:val="001823F2"/>
    <w:rsid w:val="00193D67"/>
    <w:rsid w:val="001B6710"/>
    <w:rsid w:val="001C6409"/>
    <w:rsid w:val="001C76CA"/>
    <w:rsid w:val="001D2C9A"/>
    <w:rsid w:val="001E194A"/>
    <w:rsid w:val="001E42DE"/>
    <w:rsid w:val="001E6304"/>
    <w:rsid w:val="001F60AD"/>
    <w:rsid w:val="00221989"/>
    <w:rsid w:val="00236400"/>
    <w:rsid w:val="00253C61"/>
    <w:rsid w:val="002B1134"/>
    <w:rsid w:val="002B12C9"/>
    <w:rsid w:val="002B1E0C"/>
    <w:rsid w:val="002B3B62"/>
    <w:rsid w:val="002C045B"/>
    <w:rsid w:val="002C11B8"/>
    <w:rsid w:val="002C22AD"/>
    <w:rsid w:val="002C4DFF"/>
    <w:rsid w:val="002D2560"/>
    <w:rsid w:val="002D4778"/>
    <w:rsid w:val="002E56E8"/>
    <w:rsid w:val="002E6BA8"/>
    <w:rsid w:val="00302FB4"/>
    <w:rsid w:val="0030673F"/>
    <w:rsid w:val="00307C3D"/>
    <w:rsid w:val="00312E99"/>
    <w:rsid w:val="0031381B"/>
    <w:rsid w:val="003146D0"/>
    <w:rsid w:val="003358BB"/>
    <w:rsid w:val="003359E5"/>
    <w:rsid w:val="00342B88"/>
    <w:rsid w:val="003465F7"/>
    <w:rsid w:val="00362E6B"/>
    <w:rsid w:val="00371AFC"/>
    <w:rsid w:val="00373842"/>
    <w:rsid w:val="003813BD"/>
    <w:rsid w:val="003A32A9"/>
    <w:rsid w:val="003A5271"/>
    <w:rsid w:val="003A7182"/>
    <w:rsid w:val="003B57BB"/>
    <w:rsid w:val="003C06F1"/>
    <w:rsid w:val="003C4B52"/>
    <w:rsid w:val="003E0FB3"/>
    <w:rsid w:val="00416782"/>
    <w:rsid w:val="00420516"/>
    <w:rsid w:val="00424B68"/>
    <w:rsid w:val="004259AC"/>
    <w:rsid w:val="00431882"/>
    <w:rsid w:val="00433242"/>
    <w:rsid w:val="00435C41"/>
    <w:rsid w:val="00441439"/>
    <w:rsid w:val="0045703B"/>
    <w:rsid w:val="004970CF"/>
    <w:rsid w:val="004A108E"/>
    <w:rsid w:val="004C10E1"/>
    <w:rsid w:val="004C32F9"/>
    <w:rsid w:val="004D6091"/>
    <w:rsid w:val="004E1F92"/>
    <w:rsid w:val="00515626"/>
    <w:rsid w:val="0052238A"/>
    <w:rsid w:val="00533952"/>
    <w:rsid w:val="00552384"/>
    <w:rsid w:val="0055763E"/>
    <w:rsid w:val="00557883"/>
    <w:rsid w:val="00566D6A"/>
    <w:rsid w:val="0057077D"/>
    <w:rsid w:val="0058037B"/>
    <w:rsid w:val="00585E70"/>
    <w:rsid w:val="005919B0"/>
    <w:rsid w:val="00593440"/>
    <w:rsid w:val="00595D98"/>
    <w:rsid w:val="005A4E54"/>
    <w:rsid w:val="005C07E1"/>
    <w:rsid w:val="005C5742"/>
    <w:rsid w:val="005D1B92"/>
    <w:rsid w:val="005D51B8"/>
    <w:rsid w:val="005F292E"/>
    <w:rsid w:val="005F4E2F"/>
    <w:rsid w:val="0060154E"/>
    <w:rsid w:val="006373B6"/>
    <w:rsid w:val="00640F6D"/>
    <w:rsid w:val="0065099A"/>
    <w:rsid w:val="0066162E"/>
    <w:rsid w:val="00670EDA"/>
    <w:rsid w:val="006729B1"/>
    <w:rsid w:val="0067656E"/>
    <w:rsid w:val="00676BBC"/>
    <w:rsid w:val="006A2CEA"/>
    <w:rsid w:val="006A6C61"/>
    <w:rsid w:val="006B0347"/>
    <w:rsid w:val="006B0F49"/>
    <w:rsid w:val="006D69F7"/>
    <w:rsid w:val="006F6DF5"/>
    <w:rsid w:val="00704657"/>
    <w:rsid w:val="00706547"/>
    <w:rsid w:val="0072300B"/>
    <w:rsid w:val="00752D2E"/>
    <w:rsid w:val="00765CCC"/>
    <w:rsid w:val="00767583"/>
    <w:rsid w:val="00773CEE"/>
    <w:rsid w:val="0078383A"/>
    <w:rsid w:val="007A166C"/>
    <w:rsid w:val="007B3A72"/>
    <w:rsid w:val="007B6720"/>
    <w:rsid w:val="007C4EAA"/>
    <w:rsid w:val="007C6A0F"/>
    <w:rsid w:val="007D4963"/>
    <w:rsid w:val="007F20F3"/>
    <w:rsid w:val="007F4153"/>
    <w:rsid w:val="007F6292"/>
    <w:rsid w:val="008050CA"/>
    <w:rsid w:val="00816DF6"/>
    <w:rsid w:val="00817CD4"/>
    <w:rsid w:val="0084346A"/>
    <w:rsid w:val="0084403E"/>
    <w:rsid w:val="00855920"/>
    <w:rsid w:val="008569CD"/>
    <w:rsid w:val="008619D6"/>
    <w:rsid w:val="008676B0"/>
    <w:rsid w:val="00870938"/>
    <w:rsid w:val="008A537F"/>
    <w:rsid w:val="008B57A2"/>
    <w:rsid w:val="008C2A34"/>
    <w:rsid w:val="008C6805"/>
    <w:rsid w:val="008D117A"/>
    <w:rsid w:val="00944728"/>
    <w:rsid w:val="00944D43"/>
    <w:rsid w:val="009A57DC"/>
    <w:rsid w:val="009B0533"/>
    <w:rsid w:val="009B7C8B"/>
    <w:rsid w:val="009D217C"/>
    <w:rsid w:val="009E2586"/>
    <w:rsid w:val="00A10975"/>
    <w:rsid w:val="00A12030"/>
    <w:rsid w:val="00A13E1D"/>
    <w:rsid w:val="00A230B1"/>
    <w:rsid w:val="00A31C73"/>
    <w:rsid w:val="00A572DA"/>
    <w:rsid w:val="00A92B33"/>
    <w:rsid w:val="00A9622B"/>
    <w:rsid w:val="00AA5E87"/>
    <w:rsid w:val="00AB2C50"/>
    <w:rsid w:val="00AD162F"/>
    <w:rsid w:val="00AD26C2"/>
    <w:rsid w:val="00AD781F"/>
    <w:rsid w:val="00AE6062"/>
    <w:rsid w:val="00AF4246"/>
    <w:rsid w:val="00B01F41"/>
    <w:rsid w:val="00B47E46"/>
    <w:rsid w:val="00B5259B"/>
    <w:rsid w:val="00B64269"/>
    <w:rsid w:val="00B80438"/>
    <w:rsid w:val="00B82255"/>
    <w:rsid w:val="00B87018"/>
    <w:rsid w:val="00B93B34"/>
    <w:rsid w:val="00B97613"/>
    <w:rsid w:val="00BA08F6"/>
    <w:rsid w:val="00BB0618"/>
    <w:rsid w:val="00BE55E7"/>
    <w:rsid w:val="00C10826"/>
    <w:rsid w:val="00C2121A"/>
    <w:rsid w:val="00C47348"/>
    <w:rsid w:val="00C477CC"/>
    <w:rsid w:val="00C75C8B"/>
    <w:rsid w:val="00C90BCF"/>
    <w:rsid w:val="00C96964"/>
    <w:rsid w:val="00CA1C2F"/>
    <w:rsid w:val="00CA442A"/>
    <w:rsid w:val="00CC683C"/>
    <w:rsid w:val="00CE0281"/>
    <w:rsid w:val="00CE182F"/>
    <w:rsid w:val="00CE6A98"/>
    <w:rsid w:val="00CF29CE"/>
    <w:rsid w:val="00D2057C"/>
    <w:rsid w:val="00D31955"/>
    <w:rsid w:val="00D50747"/>
    <w:rsid w:val="00D576FB"/>
    <w:rsid w:val="00D71227"/>
    <w:rsid w:val="00D76DDD"/>
    <w:rsid w:val="00D90B70"/>
    <w:rsid w:val="00D960CB"/>
    <w:rsid w:val="00DA2DAD"/>
    <w:rsid w:val="00DA4C2B"/>
    <w:rsid w:val="00DA762E"/>
    <w:rsid w:val="00DB6098"/>
    <w:rsid w:val="00DE0866"/>
    <w:rsid w:val="00DE5B35"/>
    <w:rsid w:val="00DF2F9C"/>
    <w:rsid w:val="00E222A7"/>
    <w:rsid w:val="00E36EE4"/>
    <w:rsid w:val="00E42A76"/>
    <w:rsid w:val="00E61BC9"/>
    <w:rsid w:val="00E74F26"/>
    <w:rsid w:val="00E8278A"/>
    <w:rsid w:val="00E97E96"/>
    <w:rsid w:val="00EA7675"/>
    <w:rsid w:val="00EB3AF0"/>
    <w:rsid w:val="00EC12A9"/>
    <w:rsid w:val="00EC3A23"/>
    <w:rsid w:val="00EC5A87"/>
    <w:rsid w:val="00EC5D6A"/>
    <w:rsid w:val="00ED1F93"/>
    <w:rsid w:val="00EE3603"/>
    <w:rsid w:val="00EE604D"/>
    <w:rsid w:val="00F11EFE"/>
    <w:rsid w:val="00F12598"/>
    <w:rsid w:val="00F24FAE"/>
    <w:rsid w:val="00F305A9"/>
    <w:rsid w:val="00F41A64"/>
    <w:rsid w:val="00F452FE"/>
    <w:rsid w:val="00F80D5A"/>
    <w:rsid w:val="00F84209"/>
    <w:rsid w:val="00FA3FCE"/>
    <w:rsid w:val="00FB3192"/>
    <w:rsid w:val="00FC37B8"/>
    <w:rsid w:val="00FC624B"/>
    <w:rsid w:val="00FD78E6"/>
    <w:rsid w:val="00FE1DDB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2FFB3"/>
  <w15:docId w15:val="{842A93EC-82BC-4E8D-9813-7A66647B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58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92B33"/>
    <w:pPr>
      <w:keepNext/>
      <w:overflowPunct w:val="0"/>
      <w:autoSpaceDE w:val="0"/>
      <w:autoSpaceDN w:val="0"/>
      <w:adjustRightInd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Standardnpsmoodstavc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944D43"/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basedOn w:val="Standardnpsmoodstavce"/>
    <w:uiPriority w:val="99"/>
    <w:rsid w:val="00BE55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39"/>
    <w:rsid w:val="00006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D2C9A"/>
  </w:style>
  <w:style w:type="paragraph" w:styleId="Textbubliny">
    <w:name w:val="Balloon Text"/>
    <w:basedOn w:val="Normln"/>
    <w:link w:val="TextbublinyChar"/>
    <w:uiPriority w:val="99"/>
    <w:semiHidden/>
    <w:rsid w:val="001D2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autoSpaceDE w:val="0"/>
      <w:autoSpaceDN w:val="0"/>
      <w:adjustRightInd w:val="0"/>
      <w:ind w:right="-567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67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16782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0D4A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D4AC4"/>
    <w:rPr>
      <w:lang w:val="cs-CZ" w:eastAsia="cs-CZ"/>
    </w:rPr>
  </w:style>
  <w:style w:type="paragraph" w:customStyle="1" w:styleId="msolistparagraph0">
    <w:name w:val="msolistparagraph"/>
    <w:basedOn w:val="Normln"/>
    <w:uiPriority w:val="99"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rsid w:val="000D4AC4"/>
    <w:pPr>
      <w:spacing w:after="168"/>
      <w:ind w:firstLine="567"/>
      <w:jc w:val="both"/>
    </w:pPr>
    <w:rPr>
      <w:rFonts w:ascii="Arial" w:hAnsi="Arial" w:cs="Arial"/>
      <w:noProof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C477CC"/>
    <w:rPr>
      <w:b/>
      <w:bCs/>
      <w:sz w:val="32"/>
      <w:szCs w:val="32"/>
      <w:lang w:val="cs-CZ" w:eastAsia="cs-CZ"/>
    </w:rPr>
  </w:style>
  <w:style w:type="paragraph" w:customStyle="1" w:styleId="Prosttext1">
    <w:name w:val="Prostý text1"/>
    <w:basedOn w:val="Normln"/>
    <w:uiPriority w:val="99"/>
    <w:rsid w:val="00C477CC"/>
    <w:pPr>
      <w:suppressAutoHyphens/>
    </w:pPr>
    <w:rPr>
      <w:rFonts w:ascii="Courier New" w:hAnsi="Courier New" w:cs="Courier New"/>
      <w:lang w:eastAsia="ar-SA"/>
    </w:rPr>
  </w:style>
  <w:style w:type="paragraph" w:customStyle="1" w:styleId="odstavecodsazen">
    <w:name w:val="..odstavec odsazený"/>
    <w:basedOn w:val="Normln"/>
    <w:uiPriority w:val="99"/>
    <w:rsid w:val="00D2057C"/>
  </w:style>
  <w:style w:type="paragraph" w:customStyle="1" w:styleId="nadpistabulky">
    <w:name w:val="..nadpis tabulky"/>
    <w:basedOn w:val="Normln"/>
    <w:uiPriority w:val="99"/>
    <w:rsid w:val="00D2057C"/>
  </w:style>
  <w:style w:type="paragraph" w:customStyle="1" w:styleId="TDCenter">
    <w:name w:val="TDCenter"/>
    <w:basedOn w:val="Normln"/>
    <w:link w:val="TDCenterChar"/>
    <w:qFormat/>
    <w:rsid w:val="000F608A"/>
    <w:pPr>
      <w:jc w:val="center"/>
    </w:pPr>
    <w:rPr>
      <w:rFonts w:ascii="Arial" w:hAnsi="Arial" w:cs="Arial"/>
      <w:sz w:val="14"/>
    </w:rPr>
  </w:style>
  <w:style w:type="character" w:customStyle="1" w:styleId="TDCenterChar">
    <w:name w:val="TDCenter Char"/>
    <w:basedOn w:val="Standardnpsmoodstavce"/>
    <w:link w:val="TDCenter"/>
    <w:rsid w:val="000F608A"/>
    <w:rPr>
      <w:rFonts w:ascii="Arial" w:hAnsi="Arial" w:cs="Arial"/>
      <w:sz w:val="14"/>
      <w:szCs w:val="20"/>
    </w:rPr>
  </w:style>
  <w:style w:type="paragraph" w:customStyle="1" w:styleId="TDRight">
    <w:name w:val="TDRight"/>
    <w:basedOn w:val="Normln"/>
    <w:link w:val="TDRightChar"/>
    <w:qFormat/>
    <w:rsid w:val="000F608A"/>
    <w:pPr>
      <w:jc w:val="right"/>
    </w:pPr>
    <w:rPr>
      <w:rFonts w:ascii="Arial" w:hAnsi="Arial" w:cs="Arial"/>
      <w:sz w:val="14"/>
    </w:rPr>
  </w:style>
  <w:style w:type="character" w:customStyle="1" w:styleId="TDRightChar">
    <w:name w:val="TDRight Char"/>
    <w:basedOn w:val="TDCenterChar"/>
    <w:link w:val="TDRight"/>
    <w:rsid w:val="000F608A"/>
    <w:rPr>
      <w:rFonts w:ascii="Arial" w:hAnsi="Arial" w:cs="Arial"/>
      <w:sz w:val="14"/>
      <w:szCs w:val="20"/>
    </w:rPr>
  </w:style>
  <w:style w:type="paragraph" w:customStyle="1" w:styleId="THCenter">
    <w:name w:val="THCenter"/>
    <w:basedOn w:val="Normln"/>
    <w:link w:val="THCenterChar"/>
    <w:qFormat/>
    <w:rsid w:val="000F608A"/>
    <w:pPr>
      <w:jc w:val="center"/>
    </w:pPr>
    <w:rPr>
      <w:rFonts w:ascii="Arial" w:hAnsi="Arial"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0F608A"/>
    <w:rPr>
      <w:rFonts w:ascii="Arial" w:hAnsi="Arial" w:cs="Arial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B773-1DCF-4F1E-A996-F2366515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creator>Monika Vlachová</dc:creator>
  <cp:lastModifiedBy>Jitka Kubíčková</cp:lastModifiedBy>
  <cp:revision>2</cp:revision>
  <cp:lastPrinted>2024-11-25T12:58:00Z</cp:lastPrinted>
  <dcterms:created xsi:type="dcterms:W3CDTF">2024-12-13T06:45:00Z</dcterms:created>
  <dcterms:modified xsi:type="dcterms:W3CDTF">2024-12-13T06:45:00Z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