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5A69">
      <w:pPr>
        <w:pStyle w:val="lnektitulek"/>
      </w:pPr>
    </w:p>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v rámci projektu Podpora odborného vzdělávání zaměstnanců II   č. </w:t>
      </w:r>
      <w:r w:rsidR="00FE0C9C">
        <w:rPr>
          <w:rFonts w:cs="Arial"/>
          <w:b/>
          <w:sz w:val="28"/>
          <w:szCs w:val="28"/>
        </w:rPr>
        <w:t>SUA-MN-</w:t>
      </w:r>
      <w:r w:rsidR="006F32C8">
        <w:rPr>
          <w:rFonts w:cs="Arial"/>
          <w:b/>
          <w:sz w:val="28"/>
          <w:szCs w:val="28"/>
        </w:rPr>
        <w:t>29</w:t>
      </w:r>
      <w:r w:rsidR="00C025FF">
        <w:rPr>
          <w:rFonts w:cs="Arial"/>
          <w:b/>
          <w:sz w:val="28"/>
          <w:szCs w:val="28"/>
        </w:rPr>
        <w:t>/2017</w:t>
      </w:r>
      <w:r>
        <w:rPr>
          <w:rFonts w:cs="Arial"/>
          <w:b/>
          <w:sz w:val="28"/>
          <w:szCs w:val="28"/>
        </w:rPr>
        <w:t xml:space="preserve">/ </w:t>
      </w:r>
      <w:proofErr w:type="spellStart"/>
      <w:r>
        <w:rPr>
          <w:rFonts w:cs="Arial"/>
          <w:b/>
          <w:sz w:val="28"/>
          <w:szCs w:val="28"/>
        </w:rPr>
        <w:t>reg</w:t>
      </w:r>
      <w:proofErr w:type="spellEnd"/>
      <w:r>
        <w:rPr>
          <w:rFonts w:cs="Arial"/>
          <w:b/>
          <w:sz w:val="28"/>
          <w:szCs w:val="28"/>
        </w:rPr>
        <w:t xml:space="preserve">. </w:t>
      </w:r>
      <w:proofErr w:type="gramStart"/>
      <w:r>
        <w:rPr>
          <w:rFonts w:cs="Arial"/>
          <w:b/>
          <w:sz w:val="28"/>
          <w:szCs w:val="28"/>
        </w:rPr>
        <w:t>č.</w:t>
      </w:r>
      <w:proofErr w:type="gramEnd"/>
      <w:r>
        <w:rPr>
          <w:rFonts w:cs="Arial"/>
          <w:b/>
          <w:sz w:val="28"/>
          <w:szCs w:val="28"/>
        </w:rPr>
        <w:t xml:space="preserve">  CZ.03.1.52/0.0/0.0/15_021/0000053</w:t>
      </w:r>
    </w:p>
    <w:p w:rsidR="004C5A69" w:rsidRDefault="004C5A69">
      <w:pPr>
        <w:rPr>
          <w:rFonts w:cs="Arial"/>
          <w:szCs w:val="20"/>
        </w:rPr>
      </w:pPr>
    </w:p>
    <w:p w:rsidR="00172342" w:rsidRDefault="00172342">
      <w:pPr>
        <w:pBdr>
          <w:top w:val="single" w:sz="4" w:space="6" w:color="auto"/>
        </w:pBdr>
        <w:rPr>
          <w:rFonts w:cs="Arial"/>
          <w:szCs w:val="20"/>
        </w:rPr>
      </w:pPr>
    </w:p>
    <w:p w:rsidR="004C5A69" w:rsidRDefault="004C205C">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C5A69" w:rsidRDefault="004C5A69">
      <w:pPr>
        <w:tabs>
          <w:tab w:val="left" w:pos="2520"/>
        </w:tabs>
        <w:spacing w:before="60"/>
        <w:rPr>
          <w:rFonts w:cs="Arial"/>
          <w:color w:val="00B0F0"/>
          <w:szCs w:val="20"/>
        </w:rPr>
      </w:pPr>
    </w:p>
    <w:p w:rsidR="00C025FF" w:rsidRPr="00456591" w:rsidRDefault="00C025FF" w:rsidP="00C025FF">
      <w:pPr>
        <w:tabs>
          <w:tab w:val="left" w:pos="2212"/>
        </w:tabs>
        <w:ind w:left="2211" w:hanging="2211"/>
        <w:rPr>
          <w:rFonts w:cs="Arial"/>
          <w:b/>
          <w:szCs w:val="20"/>
        </w:rPr>
      </w:pPr>
      <w:r w:rsidRPr="00456591">
        <w:rPr>
          <w:rFonts w:cs="Arial"/>
          <w:b/>
          <w:szCs w:val="20"/>
        </w:rPr>
        <w:t>Českou republikou – Úřadem práce České republiky</w:t>
      </w:r>
    </w:p>
    <w:p w:rsidR="00C025FF" w:rsidRDefault="00C025FF" w:rsidP="00C025FF">
      <w:pPr>
        <w:tabs>
          <w:tab w:val="left" w:pos="2212"/>
        </w:tabs>
        <w:ind w:left="2211" w:hanging="2211"/>
      </w:pPr>
      <w:r>
        <w:rPr>
          <w:rFonts w:cs="Arial"/>
          <w:szCs w:val="20"/>
        </w:rPr>
        <w:t>zastoupenou:</w:t>
      </w:r>
      <w:r>
        <w:rPr>
          <w:rFonts w:cs="Arial"/>
          <w:szCs w:val="20"/>
        </w:rPr>
        <w:tab/>
      </w:r>
      <w:r w:rsidRPr="004E06F9">
        <w:t xml:space="preserve">Ing. </w:t>
      </w:r>
      <w:r>
        <w:t xml:space="preserve">Ivo Bartl, </w:t>
      </w:r>
      <w:r w:rsidRPr="004E06F9">
        <w:t>Ředitel K</w:t>
      </w:r>
      <w:r>
        <w:t>ontaktního pracoviště Šumperk</w:t>
      </w:r>
    </w:p>
    <w:p w:rsidR="00C025FF" w:rsidRDefault="00C025FF" w:rsidP="00C025FF">
      <w:pPr>
        <w:tabs>
          <w:tab w:val="left" w:pos="2212"/>
        </w:tabs>
        <w:ind w:left="2211" w:hanging="2211"/>
        <w:rPr>
          <w:rFonts w:cs="Arial"/>
          <w:szCs w:val="20"/>
        </w:rPr>
      </w:pPr>
      <w:r>
        <w:rPr>
          <w:rFonts w:cs="Arial"/>
          <w:szCs w:val="20"/>
        </w:rPr>
        <w:t>sídlo:</w:t>
      </w:r>
      <w:r>
        <w:rPr>
          <w:rFonts w:cs="Arial"/>
          <w:szCs w:val="20"/>
        </w:rPr>
        <w:tab/>
        <w:t>Dobrovského 1278/25, 170 00 Praha 7</w:t>
      </w:r>
    </w:p>
    <w:p w:rsidR="00C025FF" w:rsidRDefault="00C025FF" w:rsidP="00C025FF">
      <w:pPr>
        <w:tabs>
          <w:tab w:val="left" w:pos="2212"/>
        </w:tabs>
        <w:ind w:left="2211" w:hanging="2211"/>
        <w:rPr>
          <w:rFonts w:cs="Arial"/>
          <w:szCs w:val="20"/>
        </w:rPr>
      </w:pPr>
      <w:r>
        <w:rPr>
          <w:rFonts w:cs="Arial"/>
          <w:szCs w:val="20"/>
        </w:rPr>
        <w:t>IČO:</w:t>
      </w:r>
      <w:r>
        <w:rPr>
          <w:rFonts w:cs="Arial"/>
          <w:szCs w:val="20"/>
        </w:rPr>
        <w:tab/>
        <w:t>72496991</w:t>
      </w:r>
    </w:p>
    <w:p w:rsidR="00C025FF" w:rsidRPr="00237097" w:rsidRDefault="00C025FF" w:rsidP="00C025FF">
      <w:pPr>
        <w:tabs>
          <w:tab w:val="left" w:pos="2127"/>
        </w:tabs>
        <w:ind w:left="2127" w:hanging="2127"/>
        <w:rPr>
          <w:rFonts w:cs="Arial"/>
          <w:szCs w:val="20"/>
        </w:rPr>
      </w:pPr>
      <w:r>
        <w:rPr>
          <w:rFonts w:cs="Arial"/>
          <w:szCs w:val="20"/>
        </w:rPr>
        <w:t xml:space="preserve">adresa pro doručování:  Úřad práce České republiky – </w:t>
      </w:r>
      <w:r>
        <w:rPr>
          <w:szCs w:val="20"/>
        </w:rPr>
        <w:t xml:space="preserve">kontaktní pracoviště Šumperk, M. R. Štefánika </w:t>
      </w:r>
      <w:proofErr w:type="gramStart"/>
      <w:r>
        <w:rPr>
          <w:szCs w:val="20"/>
        </w:rPr>
        <w:t>č.p.</w:t>
      </w:r>
      <w:proofErr w:type="gramEnd"/>
      <w:r>
        <w:rPr>
          <w:szCs w:val="20"/>
        </w:rPr>
        <w:t xml:space="preserve">    1059/20, 787 01 Šumperk 1</w:t>
      </w:r>
      <w:r>
        <w:rPr>
          <w:rFonts w:cs="Arial"/>
          <w:szCs w:val="20"/>
        </w:rPr>
        <w:t xml:space="preserve"> </w:t>
      </w:r>
    </w:p>
    <w:p w:rsidR="00C025FF" w:rsidRDefault="00C025FF" w:rsidP="00C025FF">
      <w:pPr>
        <w:tabs>
          <w:tab w:val="left" w:pos="2212"/>
        </w:tabs>
        <w:rPr>
          <w:rFonts w:cs="Arial"/>
          <w:szCs w:val="20"/>
        </w:rPr>
      </w:pPr>
      <w:r>
        <w:rPr>
          <w:rFonts w:cs="Arial"/>
          <w:szCs w:val="20"/>
        </w:rPr>
        <w:t>číslo účtu:</w:t>
      </w:r>
      <w:r>
        <w:rPr>
          <w:rFonts w:cs="Arial"/>
          <w:szCs w:val="20"/>
        </w:rPr>
        <w:tab/>
      </w:r>
      <w:proofErr w:type="spellStart"/>
      <w:r w:rsidR="00D02B98">
        <w:t>xxx</w:t>
      </w:r>
      <w:proofErr w:type="spellEnd"/>
    </w:p>
    <w:p w:rsidR="00C025FF" w:rsidRDefault="00C025FF" w:rsidP="00C025FF">
      <w:pPr>
        <w:tabs>
          <w:tab w:val="left" w:pos="2520"/>
        </w:tabs>
        <w:spacing w:before="60"/>
        <w:rPr>
          <w:rFonts w:cs="Arial"/>
          <w:szCs w:val="20"/>
        </w:rPr>
      </w:pPr>
      <w:r>
        <w:rPr>
          <w:rFonts w:cs="Arial"/>
          <w:szCs w:val="20"/>
        </w:rPr>
        <w:t>(dále jen „Úřad práce“) na straně jedné</w:t>
      </w:r>
    </w:p>
    <w:p w:rsidR="00C025FF" w:rsidRDefault="00C025FF" w:rsidP="00C025FF">
      <w:pPr>
        <w:tabs>
          <w:tab w:val="left" w:pos="2520"/>
        </w:tabs>
        <w:ind w:left="2520" w:hanging="2520"/>
        <w:rPr>
          <w:rFonts w:cs="Arial"/>
          <w:szCs w:val="20"/>
        </w:rPr>
      </w:pPr>
    </w:p>
    <w:p w:rsidR="00172342" w:rsidRDefault="00172342" w:rsidP="00C025FF">
      <w:pPr>
        <w:tabs>
          <w:tab w:val="left" w:pos="2520"/>
        </w:tabs>
        <w:ind w:left="2520" w:hanging="2520"/>
        <w:rPr>
          <w:rFonts w:cs="Arial"/>
          <w:szCs w:val="20"/>
        </w:rPr>
      </w:pPr>
    </w:p>
    <w:p w:rsidR="00C025FF" w:rsidRDefault="00C025FF" w:rsidP="00C025FF">
      <w:pPr>
        <w:tabs>
          <w:tab w:val="left" w:pos="2520"/>
        </w:tabs>
        <w:ind w:left="2520" w:hanging="2520"/>
        <w:rPr>
          <w:rFonts w:cs="Arial"/>
          <w:szCs w:val="20"/>
        </w:rPr>
      </w:pPr>
      <w:r>
        <w:rPr>
          <w:rFonts w:cs="Arial"/>
          <w:szCs w:val="20"/>
        </w:rPr>
        <w:t>a</w:t>
      </w:r>
    </w:p>
    <w:p w:rsidR="00C025FF" w:rsidRDefault="00C025FF" w:rsidP="00C025FF">
      <w:pPr>
        <w:tabs>
          <w:tab w:val="left" w:pos="2520"/>
        </w:tabs>
        <w:ind w:left="2520" w:hanging="2520"/>
        <w:rPr>
          <w:rFonts w:cs="Arial"/>
          <w:szCs w:val="20"/>
        </w:rPr>
      </w:pPr>
    </w:p>
    <w:p w:rsidR="00172342" w:rsidRDefault="00172342" w:rsidP="00172342">
      <w:pPr>
        <w:tabs>
          <w:tab w:val="left" w:pos="2520"/>
        </w:tabs>
        <w:ind w:left="2520" w:hanging="2520"/>
        <w:rPr>
          <w:rFonts w:cs="Arial"/>
          <w:szCs w:val="20"/>
        </w:rPr>
      </w:pPr>
      <w:r>
        <w:rPr>
          <w:rFonts w:cs="Arial"/>
          <w:szCs w:val="20"/>
        </w:rPr>
        <w:t xml:space="preserve">zaměstnavatelem: </w:t>
      </w:r>
      <w:r>
        <w:rPr>
          <w:rFonts w:cs="Arial"/>
          <w:szCs w:val="20"/>
        </w:rPr>
        <w:tab/>
      </w:r>
      <w:r w:rsidR="00FE0C9C">
        <w:rPr>
          <w:rFonts w:cs="Arial"/>
          <w:szCs w:val="20"/>
        </w:rPr>
        <w:t xml:space="preserve">BSK </w:t>
      </w:r>
      <w:proofErr w:type="spellStart"/>
      <w:r w:rsidR="00FE0C9C">
        <w:rPr>
          <w:rFonts w:cs="Arial"/>
          <w:szCs w:val="20"/>
        </w:rPr>
        <w:t>industrial</w:t>
      </w:r>
      <w:proofErr w:type="spellEnd"/>
      <w:r w:rsidR="00FE0C9C">
        <w:rPr>
          <w:rFonts w:cs="Arial"/>
          <w:szCs w:val="20"/>
        </w:rPr>
        <w:t xml:space="preserve"> s.r.o. </w:t>
      </w:r>
    </w:p>
    <w:p w:rsidR="00172342" w:rsidRDefault="00172342" w:rsidP="00172342">
      <w:pPr>
        <w:tabs>
          <w:tab w:val="left" w:pos="2520"/>
        </w:tabs>
        <w:ind w:left="2520" w:hanging="2520"/>
        <w:rPr>
          <w:rFonts w:cs="Arial"/>
          <w:szCs w:val="20"/>
        </w:rPr>
      </w:pPr>
      <w:r>
        <w:rPr>
          <w:rFonts w:cs="Arial"/>
          <w:szCs w:val="20"/>
        </w:rPr>
        <w:t xml:space="preserve">zastupující osoba: </w:t>
      </w:r>
      <w:r>
        <w:rPr>
          <w:rFonts w:cs="Arial"/>
          <w:szCs w:val="20"/>
        </w:rPr>
        <w:tab/>
      </w:r>
      <w:r w:rsidR="00FE0C9C">
        <w:rPr>
          <w:rFonts w:cs="Arial"/>
          <w:szCs w:val="20"/>
        </w:rPr>
        <w:t>Miroslav Janků, jednatel</w:t>
      </w:r>
      <w:r>
        <w:rPr>
          <w:rFonts w:cs="Arial"/>
          <w:szCs w:val="20"/>
        </w:rPr>
        <w:t xml:space="preserve"> </w:t>
      </w:r>
      <w:r>
        <w:rPr>
          <w:rFonts w:cs="Arial"/>
          <w:szCs w:val="20"/>
        </w:rPr>
        <w:tab/>
      </w:r>
    </w:p>
    <w:p w:rsidR="00172342" w:rsidRDefault="00172342" w:rsidP="00172342">
      <w:pPr>
        <w:tabs>
          <w:tab w:val="left" w:pos="2520"/>
        </w:tabs>
        <w:ind w:left="2520" w:hanging="2520"/>
        <w:rPr>
          <w:rFonts w:cs="Arial"/>
          <w:szCs w:val="20"/>
        </w:rPr>
      </w:pPr>
      <w:r>
        <w:rPr>
          <w:rStyle w:val="Siln"/>
          <w:rFonts w:cs="Arial"/>
          <w:b w:val="0"/>
          <w:szCs w:val="20"/>
        </w:rPr>
        <w:t>sídlo firmy</w:t>
      </w:r>
      <w:r>
        <w:rPr>
          <w:rFonts w:cs="Arial"/>
          <w:szCs w:val="20"/>
        </w:rPr>
        <w:t>:</w:t>
      </w:r>
      <w:r>
        <w:rPr>
          <w:rFonts w:cs="Arial"/>
          <w:szCs w:val="20"/>
        </w:rPr>
        <w:tab/>
      </w:r>
      <w:r w:rsidR="00FE0C9C">
        <w:rPr>
          <w:rFonts w:cs="Arial"/>
          <w:szCs w:val="20"/>
        </w:rPr>
        <w:t xml:space="preserve">Majakovského 2910/5, 787 01 Šumperk </w:t>
      </w:r>
      <w:r>
        <w:rPr>
          <w:rFonts w:cs="Arial"/>
          <w:szCs w:val="20"/>
        </w:rPr>
        <w:t xml:space="preserve"> </w:t>
      </w:r>
    </w:p>
    <w:p w:rsidR="00172342" w:rsidRDefault="00172342" w:rsidP="00172342">
      <w:pPr>
        <w:tabs>
          <w:tab w:val="left" w:pos="2520"/>
        </w:tabs>
        <w:ind w:left="2520" w:hanging="2520"/>
      </w:pPr>
      <w:r>
        <w:rPr>
          <w:rFonts w:cs="Arial"/>
          <w:szCs w:val="20"/>
        </w:rPr>
        <w:t xml:space="preserve">IČO: </w:t>
      </w:r>
      <w:r>
        <w:rPr>
          <w:rFonts w:cs="Arial"/>
          <w:szCs w:val="20"/>
        </w:rPr>
        <w:tab/>
      </w:r>
      <w:r w:rsidR="00FE0C9C">
        <w:rPr>
          <w:rFonts w:cs="Arial"/>
          <w:szCs w:val="20"/>
        </w:rPr>
        <w:t>268 75 349</w:t>
      </w:r>
      <w:r>
        <w:rPr>
          <w:rFonts w:cs="Arial"/>
          <w:szCs w:val="20"/>
        </w:rPr>
        <w:tab/>
      </w:r>
      <w:r>
        <w:rPr>
          <w:rFonts w:cs="Arial"/>
          <w:szCs w:val="20"/>
        </w:rPr>
        <w:tab/>
      </w:r>
    </w:p>
    <w:p w:rsidR="00172342" w:rsidRDefault="00172342" w:rsidP="00172342">
      <w:pPr>
        <w:tabs>
          <w:tab w:val="left" w:pos="2520"/>
        </w:tabs>
        <w:ind w:left="2520" w:hanging="2520"/>
        <w:rPr>
          <w:rFonts w:cs="Arial"/>
          <w:szCs w:val="20"/>
        </w:rPr>
      </w:pPr>
      <w:r>
        <w:rPr>
          <w:rFonts w:cs="Arial"/>
          <w:szCs w:val="20"/>
        </w:rPr>
        <w:t xml:space="preserve">číslo účtu: </w:t>
      </w:r>
      <w:r>
        <w:rPr>
          <w:rFonts w:cs="Arial"/>
          <w:szCs w:val="20"/>
        </w:rPr>
        <w:tab/>
      </w:r>
      <w:proofErr w:type="spellStart"/>
      <w:r w:rsidR="00D02B98">
        <w:rPr>
          <w:rFonts w:cs="Arial"/>
          <w:szCs w:val="20"/>
        </w:rPr>
        <w:t>xx</w:t>
      </w:r>
      <w:proofErr w:type="spellEnd"/>
    </w:p>
    <w:p w:rsidR="00FE0C9C" w:rsidRDefault="00FE0C9C" w:rsidP="00172342">
      <w:pPr>
        <w:tabs>
          <w:tab w:val="left" w:pos="2520"/>
        </w:tabs>
        <w:ind w:left="2520" w:hanging="2520"/>
        <w:rPr>
          <w:rFonts w:cs="Arial"/>
          <w:szCs w:val="20"/>
        </w:rPr>
      </w:pPr>
      <w:r>
        <w:rPr>
          <w:rFonts w:cs="Arial"/>
          <w:szCs w:val="20"/>
        </w:rPr>
        <w:t xml:space="preserve">provozovna: </w:t>
      </w:r>
      <w:r>
        <w:rPr>
          <w:rFonts w:cs="Arial"/>
          <w:szCs w:val="20"/>
        </w:rPr>
        <w:tab/>
      </w:r>
      <w:proofErr w:type="spellStart"/>
      <w:r>
        <w:rPr>
          <w:rFonts w:cs="Arial"/>
          <w:szCs w:val="20"/>
        </w:rPr>
        <w:t>Temenická</w:t>
      </w:r>
      <w:proofErr w:type="spellEnd"/>
      <w:r>
        <w:rPr>
          <w:rFonts w:cs="Arial"/>
          <w:szCs w:val="20"/>
        </w:rPr>
        <w:t xml:space="preserve"> 3245/59, 787 01 Šumperk </w:t>
      </w:r>
    </w:p>
    <w:p w:rsidR="00C025FF" w:rsidRDefault="00C025FF" w:rsidP="00C025FF">
      <w:pPr>
        <w:tabs>
          <w:tab w:val="left" w:pos="2520"/>
        </w:tabs>
        <w:spacing w:before="60"/>
        <w:rPr>
          <w:rFonts w:cs="Arial"/>
          <w:szCs w:val="20"/>
        </w:rPr>
      </w:pPr>
      <w:r>
        <w:rPr>
          <w:rFonts w:cs="Arial"/>
          <w:szCs w:val="20"/>
        </w:rPr>
        <w:t xml:space="preserve"> (dále jen „zaměstnavatel“) na straně druhé.</w:t>
      </w: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 xml:space="preserve">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w:t>
      </w:r>
      <w:proofErr w:type="spellStart"/>
      <w:r>
        <w:t>reg</w:t>
      </w:r>
      <w:proofErr w:type="spellEnd"/>
      <w:r>
        <w:t xml:space="preserve">. </w:t>
      </w:r>
      <w:proofErr w:type="gramStart"/>
      <w:r>
        <w:t>č.</w:t>
      </w:r>
      <w:proofErr w:type="gramEnd"/>
      <w:r>
        <w:t xml:space="preserve">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Default="004C205C">
      <w:pPr>
        <w:pStyle w:val="BoddohodyIII"/>
        <w:numPr>
          <w:ilvl w:val="0"/>
          <w:numId w:val="32"/>
        </w:numPr>
        <w:ind w:hanging="720"/>
        <w:rPr>
          <w:rFonts w:cs="Arial"/>
        </w:rPr>
      </w:pPr>
      <w:r>
        <w:t xml:space="preserve">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w:t>
      </w:r>
      <w:r>
        <w:lastRenderedPageBreak/>
        <w:t>s vyúčtováním vzdělávací aktivity doloží pracovní smlouvu, uzavřenou mezi zaměstnavatelem a potencionálním zaměstnancem, který absolvoval vzdělávací aktivitu.</w:t>
      </w:r>
    </w:p>
    <w:p w:rsidR="004C5A69" w:rsidRDefault="004C205C">
      <w:pPr>
        <w:pStyle w:val="BoddohodyIII"/>
        <w:numPr>
          <w:ilvl w:val="0"/>
          <w:numId w:val="32"/>
        </w:numPr>
        <w:ind w:hanging="720"/>
        <w:rPr>
          <w:i/>
        </w:rPr>
      </w:pPr>
      <w:r>
        <w:t xml:space="preserve">Zaměstnavatel zabezpečí pro své zaměstnance následující vzdělávací aktivitu: </w:t>
      </w:r>
      <w:r>
        <w:tab/>
      </w:r>
    </w:p>
    <w:p w:rsidR="00172342" w:rsidRPr="0082714B" w:rsidRDefault="006F32C8" w:rsidP="00172342">
      <w:pPr>
        <w:pStyle w:val="BoddohodyIII"/>
        <w:numPr>
          <w:ilvl w:val="0"/>
          <w:numId w:val="0"/>
        </w:numPr>
        <w:ind w:left="720"/>
        <w:rPr>
          <w:b/>
          <w:i/>
        </w:rPr>
      </w:pPr>
      <w:r>
        <w:rPr>
          <w:b/>
          <w:i/>
        </w:rPr>
        <w:t xml:space="preserve">Školení logistiky a </w:t>
      </w:r>
      <w:proofErr w:type="gramStart"/>
      <w:r>
        <w:rPr>
          <w:b/>
          <w:i/>
        </w:rPr>
        <w:t>obchodu v IS</w:t>
      </w:r>
      <w:proofErr w:type="gramEnd"/>
      <w:r>
        <w:rPr>
          <w:b/>
          <w:i/>
        </w:rPr>
        <w:t xml:space="preserve"> </w:t>
      </w:r>
      <w:r w:rsidR="00FE0C9C">
        <w:rPr>
          <w:b/>
          <w:i/>
        </w:rPr>
        <w:t xml:space="preserve">Helios </w:t>
      </w:r>
    </w:p>
    <w:p w:rsidR="004C5A69" w:rsidRDefault="004C205C">
      <w:pPr>
        <w:pStyle w:val="BoddohodyIII"/>
        <w:numPr>
          <w:ilvl w:val="0"/>
          <w:numId w:val="32"/>
        </w:numPr>
        <w:ind w:hanging="720"/>
      </w:pPr>
      <w:r>
        <w:t xml:space="preserve">Rozsah vzdělávací aktivity každého </w:t>
      </w:r>
      <w:r w:rsidR="007C026A">
        <w:t>účastníka</w:t>
      </w:r>
      <w:r w:rsidR="00E10546">
        <w:t>:</w:t>
      </w:r>
      <w:r w:rsidR="00E10546">
        <w:tab/>
      </w:r>
      <w:r w:rsidR="00E10546">
        <w:tab/>
      </w:r>
      <w:r w:rsidR="007C026A">
        <w:tab/>
      </w:r>
      <w:proofErr w:type="gramStart"/>
      <w:r w:rsidR="00FE0C9C">
        <w:t>1</w:t>
      </w:r>
      <w:r w:rsidR="006F32C8">
        <w:t>0</w:t>
      </w:r>
      <w:r w:rsidR="00FE0C9C">
        <w:t>2</w:t>
      </w:r>
      <w:r w:rsidR="00172342" w:rsidRPr="003B639D">
        <w:rPr>
          <w:b/>
        </w:rPr>
        <w:t xml:space="preserve">      </w:t>
      </w:r>
      <w:r w:rsidR="00C025FF" w:rsidRPr="003B639D">
        <w:rPr>
          <w:b/>
        </w:rPr>
        <w:t xml:space="preserve"> </w:t>
      </w:r>
      <w:r w:rsidRPr="003B639D">
        <w:rPr>
          <w:b/>
        </w:rPr>
        <w:t>vyučovací</w:t>
      </w:r>
      <w:r w:rsidR="00172342" w:rsidRPr="003B639D">
        <w:rPr>
          <w:b/>
        </w:rPr>
        <w:t>ch</w:t>
      </w:r>
      <w:proofErr w:type="gramEnd"/>
      <w:r w:rsidRPr="003B639D">
        <w:rPr>
          <w:b/>
        </w:rPr>
        <w:tab/>
        <w:t>hodin</w:t>
      </w:r>
      <w:r>
        <w:br/>
        <w:t>z toho:</w:t>
      </w:r>
      <w:r>
        <w:tab/>
      </w:r>
      <w:r>
        <w:tab/>
        <w:t>- teoretická příprava:</w:t>
      </w:r>
      <w:r w:rsidR="00E10546">
        <w:tab/>
      </w:r>
      <w:r w:rsidR="00E10546">
        <w:tab/>
      </w:r>
      <w:r w:rsidR="00E10546">
        <w:tab/>
      </w:r>
      <w:r w:rsidR="00E10546">
        <w:tab/>
      </w:r>
      <w:r w:rsidR="006F32C8">
        <w:t xml:space="preserve"> 9</w:t>
      </w:r>
      <w:r w:rsidR="00FE0C9C">
        <w:t>6</w:t>
      </w:r>
      <w:r w:rsidR="00C025FF">
        <w:t xml:space="preserve"> </w:t>
      </w:r>
      <w:r w:rsidR="00E10546">
        <w:tab/>
        <w:t>vyučovací</w:t>
      </w:r>
      <w:r w:rsidR="00172342">
        <w:t>ch</w:t>
      </w:r>
      <w:r>
        <w:tab/>
        <w:t>hodin</w:t>
      </w:r>
      <w:r>
        <w:br/>
      </w:r>
      <w:r>
        <w:tab/>
      </w:r>
      <w:r>
        <w:tab/>
        <w:t>- praktická příprava:</w:t>
      </w:r>
      <w:r>
        <w:tab/>
      </w:r>
      <w:r>
        <w:tab/>
      </w:r>
      <w:r>
        <w:tab/>
      </w:r>
      <w:r>
        <w:tab/>
      </w:r>
      <w:r w:rsidR="006F32C8">
        <w:t xml:space="preserve"> </w:t>
      </w:r>
      <w:r w:rsidR="00FE0C9C">
        <w:t>0</w:t>
      </w:r>
      <w:r>
        <w:tab/>
      </w:r>
      <w:r w:rsidR="00E10546">
        <w:t>vyučovacích</w:t>
      </w:r>
      <w:r>
        <w:tab/>
        <w:t>hodin</w:t>
      </w:r>
      <w:r>
        <w:br/>
      </w:r>
      <w:r>
        <w:tab/>
      </w:r>
      <w:r>
        <w:tab/>
        <w:t xml:space="preserve">- ověření získaných znalostí a dovedností: </w:t>
      </w:r>
      <w:r>
        <w:tab/>
      </w:r>
      <w:r w:rsidR="006F32C8">
        <w:t xml:space="preserve"> </w:t>
      </w:r>
      <w:r w:rsidR="00FE0C9C">
        <w:t>6</w:t>
      </w:r>
      <w:r>
        <w:tab/>
      </w:r>
      <w:r w:rsidR="00E10546">
        <w:t>vyučovací</w:t>
      </w:r>
      <w:r w:rsidR="00FE0C9C">
        <w:t>ch</w:t>
      </w:r>
      <w:r>
        <w:tab/>
        <w:t>hodin</w:t>
      </w:r>
    </w:p>
    <w:p w:rsidR="004C5A69" w:rsidRDefault="004C205C">
      <w:pPr>
        <w:pStyle w:val="BoddohodyIII"/>
        <w:numPr>
          <w:ilvl w:val="0"/>
          <w:numId w:val="32"/>
        </w:numPr>
        <w:ind w:hanging="720"/>
      </w:pPr>
      <w:r>
        <w:t>Dodavatel vzdělávací aktivity:</w:t>
      </w:r>
      <w:r w:rsidR="00FE0C9C">
        <w:t xml:space="preserve"> </w:t>
      </w:r>
      <w:r w:rsidR="00D02B98">
        <w:t>xx</w:t>
      </w:r>
      <w:bookmarkStart w:id="0" w:name="_GoBack"/>
      <w:bookmarkEnd w:id="0"/>
    </w:p>
    <w:p w:rsidR="004C5A69" w:rsidRDefault="004C205C">
      <w:pPr>
        <w:pStyle w:val="BoddohodyIII"/>
        <w:numPr>
          <w:ilvl w:val="0"/>
          <w:numId w:val="32"/>
        </w:numPr>
        <w:ind w:hanging="720"/>
        <w:rPr>
          <w:rFonts w:cs="Arial"/>
        </w:rPr>
      </w:pPr>
      <w:r>
        <w:rPr>
          <w:rFonts w:cs="Arial"/>
        </w:rPr>
        <w:t>Termín realizace vzdělávací aktivity:</w:t>
      </w:r>
    </w:p>
    <w:p w:rsidR="004C5A69" w:rsidRPr="00346E8C" w:rsidRDefault="004C205C">
      <w:pPr>
        <w:pStyle w:val="BoddohodyIII"/>
        <w:numPr>
          <w:ilvl w:val="0"/>
          <w:numId w:val="0"/>
        </w:numPr>
        <w:ind w:left="720" w:hanging="720"/>
        <w:rPr>
          <w:rFonts w:cs="Arial"/>
          <w:b/>
        </w:rPr>
      </w:pPr>
      <w:r>
        <w:rPr>
          <w:rFonts w:cs="Arial"/>
        </w:rPr>
        <w:t xml:space="preserve">            Datum zahájení:</w:t>
      </w:r>
      <w:r w:rsidR="00172342">
        <w:rPr>
          <w:rFonts w:cs="Arial"/>
        </w:rPr>
        <w:t xml:space="preserve"> </w:t>
      </w:r>
      <w:r>
        <w:rPr>
          <w:rFonts w:cs="Arial"/>
        </w:rPr>
        <w:tab/>
      </w:r>
      <w:proofErr w:type="gramStart"/>
      <w:r w:rsidR="006F32C8" w:rsidRPr="006F32C8">
        <w:rPr>
          <w:rFonts w:cs="Arial"/>
          <w:b/>
        </w:rPr>
        <w:t>8</w:t>
      </w:r>
      <w:r w:rsidR="00FE0C9C" w:rsidRPr="006F32C8">
        <w:rPr>
          <w:rFonts w:cs="Arial"/>
          <w:b/>
        </w:rPr>
        <w:t>.</w:t>
      </w:r>
      <w:r w:rsidR="00FE0C9C">
        <w:rPr>
          <w:rFonts w:cs="Arial"/>
          <w:b/>
        </w:rPr>
        <w:t>8.2017</w:t>
      </w:r>
      <w:proofErr w:type="gramEnd"/>
      <w:r>
        <w:rPr>
          <w:rFonts w:cs="Arial"/>
          <w:b/>
        </w:rPr>
        <w:tab/>
      </w:r>
      <w:r>
        <w:rPr>
          <w:rFonts w:cs="Arial"/>
          <w:b/>
        </w:rPr>
        <w:tab/>
      </w:r>
      <w:r>
        <w:rPr>
          <w:rFonts w:cs="Arial"/>
        </w:rPr>
        <w:br/>
        <w:t>Datum ukončení:</w:t>
      </w:r>
      <w:r>
        <w:rPr>
          <w:rFonts w:cs="Arial"/>
        </w:rPr>
        <w:tab/>
      </w:r>
      <w:r w:rsidR="006F32C8">
        <w:rPr>
          <w:rFonts w:cs="Arial"/>
          <w:b/>
        </w:rPr>
        <w:t>8.12.2017</w:t>
      </w:r>
    </w:p>
    <w:p w:rsidR="005F7ED8" w:rsidRDefault="005F7ED8" w:rsidP="005F7ED8">
      <w:pPr>
        <w:pStyle w:val="BoddohodyIII"/>
        <w:numPr>
          <w:ilvl w:val="0"/>
          <w:numId w:val="0"/>
        </w:numPr>
        <w:ind w:left="720" w:hanging="720"/>
        <w:rPr>
          <w:rFonts w:cs="Arial"/>
        </w:rPr>
      </w:pPr>
      <w:r>
        <w:rPr>
          <w:rFonts w:cs="Arial"/>
        </w:rPr>
        <w:tab/>
      </w:r>
      <w:r w:rsidRPr="00CE38A7">
        <w:rPr>
          <w:rFonts w:cs="Arial"/>
        </w:rPr>
        <w:t xml:space="preserve">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 bodem </w:t>
      </w:r>
      <w:proofErr w:type="gramStart"/>
      <w:r w:rsidRPr="00CE38A7">
        <w:rPr>
          <w:rFonts w:cs="Arial"/>
        </w:rPr>
        <w:t>IX.3.</w:t>
      </w:r>
      <w:proofErr w:type="gramEnd"/>
    </w:p>
    <w:p w:rsidR="004C5A69" w:rsidRDefault="004C205C">
      <w:pPr>
        <w:pStyle w:val="BoddohodyIII"/>
        <w:numPr>
          <w:ilvl w:val="0"/>
          <w:numId w:val="32"/>
        </w:numPr>
        <w:ind w:hanging="720"/>
        <w:rPr>
          <w:rFonts w:cs="Arial"/>
        </w:rPr>
      </w:pPr>
      <w:r>
        <w:rPr>
          <w:rFonts w:cs="Arial"/>
        </w:rPr>
        <w:t>Způsob ověření získaných znalostí a dovedností:</w:t>
      </w:r>
      <w:r w:rsidR="00CE38A7">
        <w:rPr>
          <w:rFonts w:cs="Arial"/>
        </w:rPr>
        <w:t xml:space="preserve"> závěrečn</w:t>
      </w:r>
      <w:r w:rsidR="00FE0C9C">
        <w:rPr>
          <w:rFonts w:cs="Arial"/>
        </w:rPr>
        <w:t xml:space="preserve">á zkouška </w:t>
      </w:r>
      <w:r w:rsidR="00172342">
        <w:rPr>
          <w:rFonts w:cs="Arial"/>
        </w:rPr>
        <w:t xml:space="preserve"> </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6F32C8">
        <w:rPr>
          <w:rFonts w:cs="Arial"/>
          <w:b/>
          <w:szCs w:val="20"/>
        </w:rPr>
        <w:t>3</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Default="004C205C">
      <w:pPr>
        <w:pStyle w:val="BoddohodyIII"/>
        <w:numPr>
          <w:ilvl w:val="0"/>
          <w:numId w:val="0"/>
        </w:numPr>
        <w:ind w:left="720"/>
        <w:rPr>
          <w:rFonts w:cs="Arial"/>
        </w:rPr>
      </w:pPr>
      <w:r>
        <w:rPr>
          <w:rFonts w:cs="Arial"/>
        </w:rPr>
        <w:t>a)</w:t>
      </w:r>
      <w:r>
        <w:rPr>
          <w:rFonts w:cs="Arial"/>
        </w:rPr>
        <w:tab/>
        <w:t>počet:</w:t>
      </w:r>
      <w:r>
        <w:rPr>
          <w:rFonts w:cs="Arial"/>
        </w:rPr>
        <w:tab/>
      </w:r>
      <w:r w:rsidR="00CE38A7">
        <w:rPr>
          <w:rFonts w:cs="Arial"/>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 xml:space="preserve">jmenný seznam: přílohou č. 2 </w:t>
      </w:r>
      <w:proofErr w:type="gramStart"/>
      <w:r>
        <w:rPr>
          <w:rFonts w:cs="Arial"/>
        </w:rPr>
        <w:t>této</w:t>
      </w:r>
      <w:proofErr w:type="gramEnd"/>
      <w:r>
        <w:rPr>
          <w:rFonts w:cs="Arial"/>
        </w:rPr>
        <w:t xml:space="preserve"> dohody je vyplněný formulář „Seznam potenciálních zaměstnanců navržených k účasti na vzdělávací aktivitě“.</w:t>
      </w:r>
    </w:p>
    <w:p w:rsidR="004C5A69" w:rsidRPr="00CE38A7" w:rsidRDefault="004C205C" w:rsidP="00CE38A7">
      <w:pPr>
        <w:pStyle w:val="BoddohodyIII"/>
        <w:numPr>
          <w:ilvl w:val="0"/>
          <w:numId w:val="32"/>
        </w:numPr>
        <w:ind w:hanging="720"/>
        <w:rPr>
          <w:rFonts w:cs="Arial"/>
        </w:rPr>
      </w:pPr>
      <w:r>
        <w:t xml:space="preserve">Poskytnutý příspěvek je podporou de </w:t>
      </w:r>
      <w:proofErr w:type="spellStart"/>
      <w:r>
        <w:t>minimis</w:t>
      </w:r>
      <w:proofErr w:type="spellEnd"/>
      <w:r>
        <w:t xml:space="preserve"> podle nařízení Komise (EU) č. 1407/2013 ze dne 18. prosince 2013 o použití článků 107 a 108 Smlouvy o fungování Evropské unie na podporu de </w:t>
      </w:r>
      <w:proofErr w:type="spellStart"/>
      <w:r>
        <w:t>minimis</w:t>
      </w:r>
      <w:proofErr w:type="spellEnd"/>
      <w:r>
        <w:t xml:space="preserve">,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w:t>
      </w:r>
      <w:proofErr w:type="gramStart"/>
      <w:r>
        <w:rPr>
          <w:rFonts w:cs="Arial"/>
          <w:szCs w:val="20"/>
        </w:rPr>
        <w:t>II.6 této</w:t>
      </w:r>
      <w:proofErr w:type="gramEnd"/>
      <w:r>
        <w:rPr>
          <w:rFonts w:cs="Arial"/>
          <w:szCs w:val="20"/>
        </w:rPr>
        <w:t xml:space="preserve">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lastRenderedPageBreak/>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evidenci </w:t>
      </w:r>
      <w:r w:rsidR="00EC0E2C">
        <w:rPr>
          <w:rFonts w:cs="Arial"/>
          <w:szCs w:val="20"/>
        </w:rPr>
        <w:t>docházky</w:t>
      </w:r>
      <w:r>
        <w:rPr>
          <w:rFonts w:cs="Arial"/>
          <w:szCs w:val="20"/>
        </w:rPr>
        <w:t xml:space="preserve"> zaměstnanci podepisovali vždy na začátku každého 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w:t>
      </w:r>
      <w:proofErr w:type="gramStart"/>
      <w:r>
        <w:rPr>
          <w:rFonts w:cs="Arial"/>
          <w:szCs w:val="20"/>
        </w:rPr>
        <w:t>č. 3 této</w:t>
      </w:r>
      <w:proofErr w:type="gramEnd"/>
      <w:r>
        <w:rPr>
          <w:rFonts w:cs="Arial"/>
          <w:szCs w:val="20"/>
        </w:rPr>
        <w:t xml:space="preserve">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w:t>
      </w:r>
      <w:proofErr w:type="gramStart"/>
      <w:r>
        <w:rPr>
          <w:rFonts w:cs="Arial"/>
          <w:szCs w:val="20"/>
        </w:rPr>
        <w:t>umožňuje</w:t>
      </w:r>
      <w:proofErr w:type="gramEnd"/>
      <w:r>
        <w:rPr>
          <w:rFonts w:cs="Arial"/>
          <w:szCs w:val="20"/>
        </w:rPr>
        <w:t xml:space="preserve"> předat informaci nejprve telefonicky </w:t>
      </w:r>
      <w:r w:rsidR="00EC0E2C">
        <w:rPr>
          <w:rFonts w:cs="Arial"/>
          <w:szCs w:val="20"/>
        </w:rPr>
        <w:t xml:space="preserve">příslušnému pracovníkovi projektu </w:t>
      </w:r>
      <w:proofErr w:type="gramStart"/>
      <w:r w:rsidR="00EC0E2C">
        <w:rPr>
          <w:rFonts w:cs="Arial"/>
          <w:szCs w:val="20"/>
        </w:rPr>
        <w:t>POVEZ</w:t>
      </w:r>
      <w:proofErr w:type="gramEnd"/>
      <w:r w:rsidR="00EC0E2C">
        <w:rPr>
          <w:rFonts w:cs="Arial"/>
          <w:szCs w:val="20"/>
        </w:rPr>
        <w:t xml:space="preserve">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IV.2 kopie</w:t>
      </w:r>
      <w:proofErr w:type="gramEnd"/>
      <w:r>
        <w:rPr>
          <w:rFonts w:cs="Arial"/>
          <w:szCs w:val="20"/>
        </w:rPr>
        <w:t xml:space="preserv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IV.3 vyúčtování</w:t>
      </w:r>
      <w:proofErr w:type="gramEnd"/>
      <w:r>
        <w:rPr>
          <w:rFonts w:cs="Arial"/>
          <w:szCs w:val="20"/>
        </w:rPr>
        <w:t xml:space="preserve">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xml:space="preserve"> Obecnou částí pravidel pro žadatele a příjemce v rámci Operačního programu </w:t>
      </w:r>
      <w:proofErr w:type="gramStart"/>
      <w:r>
        <w:t>Zaměstnanost,</w:t>
      </w:r>
      <w:r>
        <w:rPr>
          <w:rFonts w:cs="Arial"/>
          <w:szCs w:val="20"/>
        </w:rPr>
        <w:t xml:space="preserve">  prokazujícího</w:t>
      </w:r>
      <w:proofErr w:type="gramEnd"/>
      <w:r>
        <w:rPr>
          <w:rFonts w:cs="Arial"/>
          <w:szCs w:val="20"/>
        </w:rPr>
        <w:t xml:space="preserve">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w:t>
      </w:r>
      <w:r>
        <w:lastRenderedPageBreak/>
        <w:t xml:space="preserve">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pPr>
        <w:pStyle w:val="Odstavecseseznamem"/>
        <w:numPr>
          <w:ilvl w:val="0"/>
          <w:numId w:val="36"/>
        </w:numPr>
      </w:pPr>
      <w:r>
        <w:t xml:space="preserve">Úřad práce poskytne zaměstnavateli příspěvek </w:t>
      </w:r>
      <w:r>
        <w:rPr>
          <w:b/>
          <w:bCs/>
        </w:rPr>
        <w:t>v celkové maximální částce</w:t>
      </w:r>
      <w:r>
        <w:t xml:space="preserve"> </w:t>
      </w:r>
      <w:r w:rsidR="006F32C8" w:rsidRPr="006F32C8">
        <w:rPr>
          <w:b/>
        </w:rPr>
        <w:t>199 308</w:t>
      </w:r>
      <w:r w:rsidR="00172342" w:rsidRPr="006F32C8">
        <w:rPr>
          <w:b/>
        </w:rPr>
        <w:t>,-</w:t>
      </w:r>
      <w:r w:rsidRPr="00FE0C9C">
        <w:rPr>
          <w:b/>
          <w:bCs/>
        </w:rPr>
        <w:t>Kč</w:t>
      </w:r>
      <w:r>
        <w:rPr>
          <w:b/>
          <w:bCs/>
        </w:rPr>
        <w:t xml:space="preserve">, </w:t>
      </w:r>
      <w:r>
        <w:rPr>
          <w:bCs/>
        </w:rPr>
        <w:t>kdy</w:t>
      </w:r>
      <w:r>
        <w:t xml:space="preserve"> maximální výše příspěvku na mzdové náklady činí </w:t>
      </w:r>
      <w:r w:rsidR="006F32C8">
        <w:t>60 588</w:t>
      </w:r>
      <w:r w:rsidR="00FE0C9C">
        <w:t>,-</w:t>
      </w:r>
      <w:r>
        <w:t>Kč a maximální výše příspěvku na vzdělávací aktivity činí </w:t>
      </w:r>
      <w:r w:rsidR="006F32C8">
        <w:t>138 720</w:t>
      </w:r>
      <w:r w:rsidR="00FE0C9C">
        <w:t>,-</w:t>
      </w:r>
      <w:r>
        <w:t xml:space="preserve">Kč,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CE38A7">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CE38A7">
        <w:rPr>
          <w:b/>
          <w:bCs/>
        </w:rPr>
        <w:t>85</w:t>
      </w:r>
      <w:r>
        <w:rPr>
          <w:b/>
          <w:bCs/>
        </w:rPr>
        <w:t xml:space="preserve"> % skutečně uhrazených</w:t>
      </w:r>
      <w:r>
        <w:t xml:space="preserve"> </w:t>
      </w:r>
      <w:r>
        <w:rPr>
          <w:b/>
          <w:bCs/>
        </w:rPr>
        <w:t xml:space="preserve">nákladů na vzdělávací aktivitu, </w:t>
      </w:r>
      <w:r>
        <w:rPr>
          <w:bCs/>
        </w:rPr>
        <w:t xml:space="preserve">nejvýše však ve výši maximálního příspěvku na vzdělávací aktivitu dle bodu </w:t>
      </w:r>
      <w:proofErr w:type="gramStart"/>
      <w:r>
        <w:rPr>
          <w:bCs/>
        </w:rPr>
        <w:t>IV.1 této</w:t>
      </w:r>
      <w:proofErr w:type="gramEnd"/>
      <w:r>
        <w:rPr>
          <w:bCs/>
        </w:rPr>
        <w:t xml:space="preserve"> dohody</w:t>
      </w:r>
      <w:r>
        <w:t xml:space="preserve">. Úřad práce si vyhrazuje právo poskytnout příspěvek na úhradu nákladů na vzdělávací aktivitu v nižší částce v případě, že vzdělávací aktivita nebude realizována ve sjednaném rozsahu nebo bude kontrolou zjištěno, </w:t>
      </w:r>
      <w:r>
        <w:lastRenderedPageBreak/>
        <w:t xml:space="preserve">že se vzdělávací aktivity neúčastní všichni zaměstnanci uvedení v příloze </w:t>
      </w:r>
      <w:proofErr w:type="gramStart"/>
      <w:r>
        <w:t>č. 1  a č.</w:t>
      </w:r>
      <w:proofErr w:type="gramEnd"/>
      <w:r>
        <w:t xml:space="preserve"> 2 této dohody. </w:t>
      </w:r>
    </w:p>
    <w:p w:rsidR="004C5A69" w:rsidRDefault="004C205C">
      <w:pPr>
        <w:pStyle w:val="BoddohodyII"/>
        <w:numPr>
          <w:ilvl w:val="0"/>
          <w:numId w:val="36"/>
        </w:numPr>
      </w:pPr>
      <w:r>
        <w:rPr>
          <w:rFonts w:cs="Arial"/>
          <w:szCs w:val="20"/>
        </w:rPr>
        <w:t xml:space="preserve">Příspěvek na úhradu mzdových nákladů bude Úřadem práce vyplácen měsíčně, a to do 30 kalendářních dnů ode dne, kdy zaměstnavatel řádně doloží doklady v souladu s bodem </w:t>
      </w:r>
      <w:proofErr w:type="gramStart"/>
      <w:r>
        <w:rPr>
          <w:rFonts w:cs="Arial"/>
          <w:szCs w:val="20"/>
        </w:rPr>
        <w:t>III.8  této</w:t>
      </w:r>
      <w:proofErr w:type="gramEnd"/>
      <w:r>
        <w:rPr>
          <w:rFonts w:cs="Arial"/>
          <w:szCs w:val="20"/>
        </w:rPr>
        <w:t xml:space="preserve"> dohody. V případě, že požadované dokumenty nebudou ve stanovené lhůtě řádně doloženy, příspěvek za příslušný kalendářní měsíc nebude Úřadem práce poskytnut. Příspěvek na úhradu mzdových nákladů zaměstnanců bude vyplacen pouze na zaměstnance, u kterých budou prokazatelně splněny závazky zaměstnavatele sjednané v bodu III.3 a </w:t>
      </w:r>
      <w:proofErr w:type="gramStart"/>
      <w:r>
        <w:rPr>
          <w:rFonts w:cs="Arial"/>
          <w:szCs w:val="20"/>
        </w:rPr>
        <w:t>III.4 této</w:t>
      </w:r>
      <w:proofErr w:type="gramEnd"/>
      <w:r>
        <w:rPr>
          <w:rFonts w:cs="Arial"/>
          <w:szCs w:val="20"/>
        </w:rPr>
        <w:t xml:space="preserve">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w:t>
      </w:r>
      <w:proofErr w:type="gramStart"/>
      <w:r>
        <w:rPr>
          <w:rFonts w:cs="Arial"/>
          <w:szCs w:val="20"/>
        </w:rPr>
        <w:t>III.9 této</w:t>
      </w:r>
      <w:proofErr w:type="gramEnd"/>
      <w:r>
        <w:rPr>
          <w:rFonts w:cs="Arial"/>
          <w:szCs w:val="20"/>
        </w:rPr>
        <w:t xml:space="preserve">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w:t>
      </w:r>
      <w:proofErr w:type="gramStart"/>
      <w:r>
        <w:rPr>
          <w:rFonts w:cs="Arial"/>
          <w:szCs w:val="20"/>
        </w:rPr>
        <w:t>III.3 nebo</w:t>
      </w:r>
      <w:proofErr w:type="gramEnd"/>
      <w:r>
        <w:rPr>
          <w:rFonts w:cs="Arial"/>
          <w:szCs w:val="20"/>
        </w:rPr>
        <w:t xml:space="preserve">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t xml:space="preserve">V případě neukončení vzdělávací aktivity nebo nepodrobení se závěrečnému ověření získaných znalostí a dovedností, nebude příspěvek na vzdělávací aktivitu příslušného zaměstnance či </w:t>
      </w:r>
      <w:r>
        <w:rPr>
          <w:rFonts w:cs="Arial"/>
        </w:rPr>
        <w:lastRenderedPageBreak/>
        <w:t>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w:t>
      </w:r>
      <w:r w:rsidR="000B2AAB">
        <w:t xml:space="preserve">účetní </w:t>
      </w:r>
      <w:r>
        <w:t>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 xml:space="preserve">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w:t>
      </w:r>
      <w:r>
        <w:rPr>
          <w:rStyle w:val="Siln"/>
          <w:rFonts w:cs="Arial"/>
          <w:b w:val="0"/>
          <w:szCs w:val="18"/>
          <w:bdr w:val="none" w:sz="0" w:space="0" w:color="auto" w:frame="1"/>
          <w:shd w:val="clear" w:color="auto" w:fill="FFFFFF"/>
        </w:rPr>
        <w:lastRenderedPageBreak/>
        <w:t>sociálním fondu, Fondu soudržnosti a Evropském námořním a rybářském fondu a o zrušení nařízení Rady (ES) č. 1083/2006</w:t>
      </w:r>
      <w:r>
        <w:rPr>
          <w:rFonts w:cs="Arial"/>
          <w:szCs w:val="20"/>
        </w:rPr>
        <w:t>, popř. k podezření na porušení rozpočtové kázně podle zákona č. 218/2000 Sb., o rozpočtových pravidlech (rozpočtová pravidla), ve znění pozdějších předpisů (dále jen „rozpočtová pravidla“).</w:t>
      </w:r>
    </w:p>
    <w:p w:rsidR="004C5A69" w:rsidRDefault="004C205C">
      <w:pPr>
        <w:pStyle w:val="lnek"/>
        <w:outlineLvl w:val="0"/>
        <w:rPr>
          <w:rFonts w:cs="Arial"/>
          <w:szCs w:val="20"/>
        </w:rPr>
      </w:pPr>
      <w:r>
        <w:rPr>
          <w:rFonts w:cs="Arial"/>
          <w:szCs w:val="20"/>
        </w:rPr>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sidR="00531356">
        <w:rPr>
          <w:rFonts w:cs="Arial"/>
          <w:szCs w:val="20"/>
        </w:rPr>
        <w:t>II.2, II.3, II.4</w:t>
      </w:r>
      <w:r w:rsidR="00E52A68">
        <w:rPr>
          <w:rFonts w:cs="Arial"/>
          <w:szCs w:val="20"/>
        </w:rPr>
        <w:t xml:space="preserve">, </w:t>
      </w:r>
      <w:proofErr w:type="gramStart"/>
      <w:r>
        <w:rPr>
          <w:rFonts w:cs="Arial"/>
          <w:szCs w:val="20"/>
        </w:rPr>
        <w:t>III.14</w:t>
      </w:r>
      <w:proofErr w:type="gramEnd"/>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4C5A69" w:rsidRDefault="004C205C">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 xml:space="preserve">a prohlášením dle bodu </w:t>
      </w:r>
      <w:proofErr w:type="gramStart"/>
      <w:r w:rsidR="005B12CC">
        <w:rPr>
          <w:rFonts w:cs="Arial"/>
        </w:rPr>
        <w:t>IX.5</w:t>
      </w:r>
      <w:r>
        <w:rPr>
          <w:rFonts w:cs="Arial"/>
        </w:rPr>
        <w:t xml:space="preserve">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5A69" w:rsidP="002E6648">
      <w:pPr>
        <w:pStyle w:val="BoddohodyII"/>
        <w:numPr>
          <w:ilvl w:val="0"/>
          <w:numId w:val="0"/>
        </w:numPr>
        <w:ind w:left="709"/>
        <w:rPr>
          <w:rFonts w:cs="Arial"/>
          <w:szCs w:val="20"/>
        </w:rPr>
      </w:pPr>
    </w:p>
    <w:p w:rsidR="002E6648" w:rsidRDefault="002E6648">
      <w:pPr>
        <w:pStyle w:val="BoddohodyII"/>
        <w:numPr>
          <w:ilvl w:val="0"/>
          <w:numId w:val="0"/>
        </w:numPr>
        <w:ind w:left="720" w:hanging="720"/>
        <w:rPr>
          <w:rFonts w:cs="Arial"/>
          <w:szCs w:val="20"/>
        </w:rPr>
      </w:pPr>
    </w:p>
    <w:p w:rsidR="002E6648" w:rsidRDefault="002E6648">
      <w:pPr>
        <w:pStyle w:val="BoddohodyII"/>
        <w:numPr>
          <w:ilvl w:val="0"/>
          <w:numId w:val="0"/>
        </w:numPr>
        <w:ind w:left="720" w:hanging="720"/>
        <w:rPr>
          <w:rFonts w:cs="Arial"/>
          <w:szCs w:val="20"/>
        </w:rPr>
      </w:pPr>
    </w:p>
    <w:p w:rsidR="002E6648" w:rsidRDefault="002E6648">
      <w:pPr>
        <w:pStyle w:val="BoddohodyII"/>
        <w:numPr>
          <w:ilvl w:val="0"/>
          <w:numId w:val="0"/>
        </w:numPr>
        <w:ind w:left="720" w:hanging="720"/>
        <w:rPr>
          <w:rFonts w:cs="Arial"/>
          <w:szCs w:val="20"/>
        </w:rPr>
      </w:pP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sidR="00531356">
        <w:rPr>
          <w:rFonts w:cs="Arial"/>
          <w:szCs w:val="20"/>
        </w:rPr>
        <w:t>II.2, II.3, II.4</w:t>
      </w:r>
      <w:r w:rsidR="00E52A68">
        <w:rPr>
          <w:rFonts w:cs="Arial"/>
          <w:szCs w:val="20"/>
        </w:rPr>
        <w:t>,</w:t>
      </w:r>
      <w:r>
        <w:rPr>
          <w:rFonts w:cs="Arial"/>
          <w:szCs w:val="20"/>
        </w:rPr>
        <w:t xml:space="preserve"> </w:t>
      </w:r>
      <w:proofErr w:type="gramStart"/>
      <w:r>
        <w:rPr>
          <w:rFonts w:cs="Arial"/>
          <w:szCs w:val="20"/>
        </w:rPr>
        <w:t>III.14</w:t>
      </w:r>
      <w:proofErr w:type="gramEnd"/>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t xml:space="preserve">podmínek </w:t>
      </w:r>
      <w:r>
        <w:rPr>
          <w:rFonts w:cs="Arial"/>
          <w:szCs w:val="20"/>
        </w:rPr>
        <w:t xml:space="preserve">uvedených pod body III.1, III.2, III.3 a III.5 a </w:t>
      </w:r>
      <w:proofErr w:type="gramStart"/>
      <w:r>
        <w:rPr>
          <w:rFonts w:cs="Arial"/>
          <w:szCs w:val="20"/>
        </w:rPr>
        <w:t>III.7 bude</w:t>
      </w:r>
      <w:proofErr w:type="gramEnd"/>
      <w:r>
        <w:rPr>
          <w:rFonts w:cs="Arial"/>
          <w:szCs w:val="20"/>
        </w:rPr>
        <w:t xml:space="preserve"> prokázáno, že zaměstnavatel </w:t>
      </w:r>
      <w:r>
        <w:rPr>
          <w:rFonts w:cs="Arial"/>
          <w:szCs w:val="20"/>
        </w:rPr>
        <w:lastRenderedPageBreak/>
        <w:t xml:space="preserve">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 xml:space="preserve">uvedený v bodě </w:t>
      </w:r>
      <w:proofErr w:type="gramStart"/>
      <w:r w:rsidR="009B12D6">
        <w:rPr>
          <w:rFonts w:cs="Arial"/>
          <w:szCs w:val="20"/>
        </w:rPr>
        <w:t>II.5 této</w:t>
      </w:r>
      <w:proofErr w:type="gramEnd"/>
      <w:r w:rsidR="009B12D6">
        <w:rPr>
          <w:rFonts w:cs="Arial"/>
          <w:szCs w:val="20"/>
        </w:rPr>
        <w:t xml:space="preserve">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začleněním na veřejně přístupný seznam příjemců, na kterém budou zveřejněny údaje o příjemci </w:t>
      </w:r>
      <w:r>
        <w:rPr>
          <w:rFonts w:cs="Arial"/>
          <w:szCs w:val="20"/>
        </w:rPr>
        <w:lastRenderedPageBreak/>
        <w:t xml:space="preserve">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4C5A69" w:rsidRDefault="00BD7B9F" w:rsidP="00531356">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531356" w:rsidRPr="00CE38A7" w:rsidRDefault="00531356" w:rsidP="00531356">
      <w:pPr>
        <w:pStyle w:val="BoddohodyII"/>
        <w:numPr>
          <w:ilvl w:val="0"/>
          <w:numId w:val="40"/>
        </w:numPr>
        <w:rPr>
          <w:rFonts w:cs="Arial"/>
          <w:szCs w:val="20"/>
        </w:rPr>
      </w:pPr>
      <w:r w:rsidRPr="00CE38A7">
        <w:rPr>
          <w:rFonts w:cs="Arial"/>
          <w:szCs w:val="20"/>
        </w:rPr>
        <w:t>Dohoda nabývá platnosti dnem jejího podpisu oběma smluvními stranami.</w:t>
      </w:r>
    </w:p>
    <w:p w:rsidR="00531356" w:rsidRPr="00CE38A7" w:rsidRDefault="00531356" w:rsidP="00531356">
      <w:pPr>
        <w:pStyle w:val="BoddohodyII"/>
        <w:numPr>
          <w:ilvl w:val="0"/>
          <w:numId w:val="40"/>
        </w:numPr>
        <w:ind w:left="709" w:hanging="709"/>
        <w:rPr>
          <w:rFonts w:cs="Arial"/>
          <w:szCs w:val="20"/>
        </w:rPr>
      </w:pPr>
      <w:r w:rsidRPr="00CE38A7">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C5A69" w:rsidRDefault="004C205C">
      <w:pPr>
        <w:pStyle w:val="BoddohodyII"/>
        <w:numPr>
          <w:ilvl w:val="0"/>
          <w:numId w:val="40"/>
        </w:numPr>
        <w:ind w:left="709" w:hanging="709"/>
        <w:rPr>
          <w:rFonts w:cs="Arial"/>
          <w:szCs w:val="20"/>
        </w:rPr>
      </w:pPr>
      <w:r w:rsidRPr="00CE38A7">
        <w:rPr>
          <w:rFonts w:cs="Arial"/>
          <w:szCs w:val="20"/>
        </w:rPr>
        <w:t>Dohoda je sepsána</w:t>
      </w:r>
      <w:r>
        <w:rPr>
          <w:rFonts w:cs="Arial"/>
          <w:szCs w:val="20"/>
        </w:rPr>
        <w:t xml:space="preserve"> ve dvou vyhotoveních, z nichž jedno obdrží zaměstnavatel a jedno Úřad práce.</w:t>
      </w: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i/>
        </w:rPr>
      </w:pPr>
    </w:p>
    <w:p w:rsidR="00346E8C" w:rsidRDefault="00346E8C" w:rsidP="00346E8C">
      <w:pPr>
        <w:pStyle w:val="BoddohodyII"/>
        <w:numPr>
          <w:ilvl w:val="0"/>
          <w:numId w:val="0"/>
        </w:numPr>
        <w:ind w:left="720" w:hanging="720"/>
        <w:rPr>
          <w:rFonts w:cs="Arial"/>
          <w:b/>
          <w:i/>
          <w:szCs w:val="20"/>
        </w:rPr>
      </w:pPr>
      <w:r>
        <w:rPr>
          <w:i/>
        </w:rPr>
        <w:t xml:space="preserve">V Šumperku dne.: </w:t>
      </w:r>
      <w:r w:rsidR="00D02B98">
        <w:rPr>
          <w:i/>
        </w:rPr>
        <w:t xml:space="preserve"> </w:t>
      </w:r>
      <w:proofErr w:type="gramStart"/>
      <w:r w:rsidR="00D02B98">
        <w:rPr>
          <w:i/>
        </w:rPr>
        <w:t>31.7.2017</w:t>
      </w:r>
      <w:proofErr w:type="gramEnd"/>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sectPr w:rsidR="00346E8C">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pPr>
    </w:p>
    <w:p w:rsidR="00346E8C" w:rsidRPr="008F1A38" w:rsidRDefault="00346E8C" w:rsidP="00346E8C">
      <w:pPr>
        <w:keepNext/>
        <w:keepLines/>
        <w:rPr>
          <w:rFonts w:cs="Arial"/>
          <w:szCs w:val="20"/>
        </w:rPr>
      </w:pPr>
      <w:r w:rsidRPr="008F1A38">
        <w:rPr>
          <w:rFonts w:cs="Arial"/>
          <w:szCs w:val="20"/>
        </w:rPr>
        <w:lastRenderedPageBreak/>
        <w:t>..................................................................</w:t>
      </w:r>
    </w:p>
    <w:p w:rsidR="00346E8C" w:rsidRDefault="00FE0C9C" w:rsidP="00346E8C">
      <w:pPr>
        <w:keepNext/>
        <w:keepLines/>
        <w:jc w:val="center"/>
        <w:rPr>
          <w:rFonts w:cs="Arial"/>
          <w:szCs w:val="20"/>
        </w:rPr>
      </w:pPr>
      <w:r>
        <w:rPr>
          <w:i/>
        </w:rPr>
        <w:t>Miroslav Janků</w:t>
      </w:r>
      <w:r w:rsidR="00346E8C">
        <w:rPr>
          <w:szCs w:val="20"/>
        </w:rPr>
        <w:tab/>
      </w:r>
      <w:r w:rsidR="00346E8C">
        <w:rPr>
          <w:szCs w:val="20"/>
        </w:rPr>
        <w:br/>
      </w:r>
      <w:r w:rsidR="00172342">
        <w:rPr>
          <w:i/>
        </w:rPr>
        <w:t>jednatel, B</w:t>
      </w:r>
      <w:r>
        <w:rPr>
          <w:i/>
        </w:rPr>
        <w:t xml:space="preserve">SK </w:t>
      </w:r>
      <w:proofErr w:type="spellStart"/>
      <w:r w:rsidR="001A3A8C">
        <w:rPr>
          <w:i/>
        </w:rPr>
        <w:t>industrial</w:t>
      </w:r>
      <w:proofErr w:type="spellEnd"/>
      <w:r w:rsidR="001A3A8C">
        <w:rPr>
          <w:i/>
        </w:rPr>
        <w:t xml:space="preserve"> s.r.</w:t>
      </w:r>
      <w:proofErr w:type="gramStart"/>
      <w:r w:rsidR="001A3A8C">
        <w:rPr>
          <w:i/>
        </w:rPr>
        <w:t>o.</w:t>
      </w:r>
      <w:r w:rsidR="00346E8C">
        <w:rPr>
          <w:szCs w:val="20"/>
        </w:rPr>
        <w:tab/>
      </w:r>
      <w:r w:rsidR="00346E8C">
        <w:rPr>
          <w:rFonts w:cs="Arial"/>
          <w:szCs w:val="20"/>
        </w:rPr>
        <w:br w:type="column"/>
      </w:r>
      <w:r w:rsidR="00346E8C" w:rsidRPr="008F1A38">
        <w:rPr>
          <w:rFonts w:cs="Arial"/>
          <w:szCs w:val="20"/>
        </w:rPr>
        <w:lastRenderedPageBreak/>
        <w:t>..................................................................</w:t>
      </w:r>
      <w:proofErr w:type="gramEnd"/>
    </w:p>
    <w:p w:rsidR="00346E8C" w:rsidRDefault="00346E8C" w:rsidP="00346E8C">
      <w:pPr>
        <w:keepNext/>
        <w:tabs>
          <w:tab w:val="center" w:pos="1800"/>
          <w:tab w:val="center" w:pos="7200"/>
        </w:tabs>
        <w:jc w:val="center"/>
      </w:pPr>
      <w:r w:rsidRPr="004E06F9">
        <w:t xml:space="preserve">Ing. </w:t>
      </w:r>
      <w:r>
        <w:rPr>
          <w:szCs w:val="20"/>
        </w:rPr>
        <w:t>Ivo Bartl</w:t>
      </w:r>
    </w:p>
    <w:p w:rsidR="00346E8C" w:rsidRDefault="00346E8C" w:rsidP="00346E8C">
      <w:pPr>
        <w:tabs>
          <w:tab w:val="center" w:pos="1800"/>
          <w:tab w:val="center" w:pos="7200"/>
        </w:tabs>
        <w:jc w:val="center"/>
      </w:pPr>
      <w:r w:rsidRPr="004E06F9">
        <w:t>Ředitel K</w:t>
      </w:r>
      <w:r>
        <w:t>ontaktního pracoviště Šumperk</w:t>
      </w:r>
    </w:p>
    <w:p w:rsidR="00346E8C" w:rsidRDefault="00346E8C" w:rsidP="00346E8C">
      <w:pPr>
        <w:pStyle w:val="BoddohodyII"/>
        <w:numPr>
          <w:ilvl w:val="0"/>
          <w:numId w:val="0"/>
        </w:numPr>
        <w:ind w:left="720" w:hanging="720"/>
        <w:rPr>
          <w:rFonts w:cs="Arial"/>
          <w:szCs w:val="20"/>
        </w:rPr>
      </w:pPr>
    </w:p>
    <w:p w:rsidR="00346E8C" w:rsidRDefault="00346E8C">
      <w:pPr>
        <w:pStyle w:val="BoddohodyII"/>
        <w:numPr>
          <w:ilvl w:val="0"/>
          <w:numId w:val="0"/>
        </w:numPr>
        <w:ind w:left="720" w:hanging="720"/>
        <w:rPr>
          <w:i/>
        </w:rPr>
        <w:sectPr w:rsidR="00346E8C" w:rsidSect="00346E8C">
          <w:type w:val="continuous"/>
          <w:pgSz w:w="12240" w:h="15840"/>
          <w:pgMar w:top="1417" w:right="1417" w:bottom="1417" w:left="1417" w:header="708" w:footer="1395" w:gutter="0"/>
          <w:cols w:num="2" w:space="708"/>
          <w:titlePg/>
          <w:docGrid w:linePitch="360"/>
        </w:sectPr>
      </w:pPr>
    </w:p>
    <w:p w:rsidR="00346E8C" w:rsidRDefault="00346E8C">
      <w:pPr>
        <w:pStyle w:val="BoddohodyII"/>
        <w:numPr>
          <w:ilvl w:val="0"/>
          <w:numId w:val="0"/>
        </w:numPr>
        <w:ind w:left="720" w:hanging="720"/>
        <w:rPr>
          <w:i/>
        </w:rPr>
      </w:pPr>
    </w:p>
    <w:p w:rsidR="00346E8C" w:rsidRDefault="00346E8C">
      <w:pPr>
        <w:pStyle w:val="BoddohodyII"/>
        <w:numPr>
          <w:ilvl w:val="0"/>
          <w:numId w:val="0"/>
        </w:numPr>
        <w:ind w:left="720" w:hanging="720"/>
        <w:rPr>
          <w:i/>
        </w:rPr>
      </w:pPr>
    </w:p>
    <w:p w:rsidR="00346E8C" w:rsidRDefault="00346E8C">
      <w:pPr>
        <w:keepNext/>
        <w:keepLines/>
        <w:tabs>
          <w:tab w:val="left" w:pos="2160"/>
        </w:tabs>
        <w:rPr>
          <w:rFonts w:cs="Arial"/>
          <w:szCs w:val="20"/>
        </w:rPr>
      </w:pPr>
    </w:p>
    <w:p w:rsidR="00346E8C" w:rsidRDefault="00346E8C">
      <w:pPr>
        <w:keepNext/>
        <w:keepLines/>
        <w:tabs>
          <w:tab w:val="left" w:pos="2160"/>
        </w:tabs>
        <w:rPr>
          <w:rFonts w:cs="Arial"/>
          <w:szCs w:val="20"/>
        </w:rPr>
      </w:pPr>
    </w:p>
    <w:p w:rsidR="00346E8C" w:rsidRPr="008F1A38" w:rsidRDefault="00346E8C" w:rsidP="00346E8C">
      <w:pPr>
        <w:keepNext/>
        <w:keepLines/>
        <w:tabs>
          <w:tab w:val="left" w:pos="2160"/>
        </w:tabs>
        <w:jc w:val="left"/>
        <w:rPr>
          <w:rFonts w:cs="Arial"/>
          <w:szCs w:val="20"/>
        </w:rPr>
      </w:pPr>
      <w:r w:rsidRPr="008F1A38">
        <w:rPr>
          <w:rFonts w:cs="Arial"/>
          <w:szCs w:val="20"/>
        </w:rPr>
        <w:t xml:space="preserve">Za </w:t>
      </w:r>
      <w:r w:rsidRPr="00456591">
        <w:rPr>
          <w:rFonts w:cs="Arial"/>
          <w:szCs w:val="20"/>
        </w:rPr>
        <w:t>Ú</w:t>
      </w:r>
      <w:r w:rsidRPr="008F1A38">
        <w:rPr>
          <w:rFonts w:cs="Arial"/>
          <w:szCs w:val="20"/>
        </w:rPr>
        <w:t>řad práce vyřizuje:</w:t>
      </w:r>
      <w:r w:rsidRPr="008F1A38">
        <w:rPr>
          <w:rFonts w:cs="Arial"/>
          <w:szCs w:val="20"/>
        </w:rPr>
        <w:tab/>
      </w:r>
      <w:r w:rsidRPr="00456591">
        <w:rPr>
          <w:rFonts w:cs="Arial"/>
          <w:szCs w:val="20"/>
        </w:rPr>
        <w:t>Mgr. Pavla Nedomová</w:t>
      </w:r>
    </w:p>
    <w:p w:rsidR="00346E8C" w:rsidRPr="00456591" w:rsidRDefault="00346E8C" w:rsidP="00346E8C">
      <w:pPr>
        <w:keepNext/>
        <w:keepLines/>
        <w:tabs>
          <w:tab w:val="left" w:pos="2160"/>
        </w:tabs>
        <w:jc w:val="left"/>
        <w:rPr>
          <w:rFonts w:cs="Arial"/>
          <w:szCs w:val="20"/>
        </w:rPr>
      </w:pPr>
      <w:r w:rsidRPr="008F1A38">
        <w:rPr>
          <w:rFonts w:cs="Arial"/>
          <w:szCs w:val="20"/>
        </w:rPr>
        <w:t>Telefon:</w:t>
      </w:r>
      <w:r w:rsidRPr="008F1A38">
        <w:rPr>
          <w:rFonts w:cs="Arial"/>
          <w:szCs w:val="20"/>
        </w:rPr>
        <w:tab/>
      </w:r>
      <w:r w:rsidRPr="00456591">
        <w:rPr>
          <w:rFonts w:cs="Arial"/>
          <w:szCs w:val="20"/>
        </w:rPr>
        <w:t>950 164</w:t>
      </w:r>
      <w:r>
        <w:rPr>
          <w:rFonts w:cs="Arial"/>
          <w:szCs w:val="20"/>
        </w:rPr>
        <w:t> </w:t>
      </w:r>
      <w:r w:rsidRPr="00456591">
        <w:rPr>
          <w:rFonts w:cs="Arial"/>
          <w:szCs w:val="20"/>
        </w:rPr>
        <w:t>343</w:t>
      </w:r>
    </w:p>
    <w:p w:rsidR="004C5A69" w:rsidRDefault="004C5A69" w:rsidP="00346E8C">
      <w:pPr>
        <w:keepNext/>
        <w:keepLines/>
        <w:tabs>
          <w:tab w:val="left" w:pos="2160"/>
        </w:tabs>
        <w:rPr>
          <w:rFonts w:cs="Arial"/>
          <w:b/>
          <w:szCs w:val="20"/>
        </w:rPr>
      </w:pPr>
    </w:p>
    <w:sectPr w:rsidR="004C5A69">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A3" w:rsidRDefault="002E1FA3">
      <w:r>
        <w:separator/>
      </w:r>
    </w:p>
  </w:endnote>
  <w:endnote w:type="continuationSeparator" w:id="0">
    <w:p w:rsidR="002E1FA3" w:rsidRDefault="002E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C025FF">
      <w:rPr>
        <w:sz w:val="18"/>
        <w:szCs w:val="18"/>
      </w:rPr>
      <w:t>SUA-MN-</w:t>
    </w:r>
    <w:r w:rsidR="006F32C8">
      <w:rPr>
        <w:sz w:val="18"/>
        <w:szCs w:val="18"/>
      </w:rPr>
      <w:t>29</w:t>
    </w:r>
    <w:r w:rsidR="00C025FF">
      <w:rPr>
        <w:sz w:val="18"/>
        <w:szCs w:val="18"/>
      </w:rPr>
      <w:t>/2017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D02B98">
      <w:rPr>
        <w:noProof/>
        <w:sz w:val="18"/>
        <w:szCs w:val="18"/>
      </w:rPr>
      <w:t>2</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C025FF">
      <w:rPr>
        <w:sz w:val="18"/>
      </w:rPr>
      <w:t>SUA-MN-</w:t>
    </w:r>
    <w:r w:rsidR="006F32C8">
      <w:rPr>
        <w:sz w:val="18"/>
      </w:rPr>
      <w:t>29</w:t>
    </w:r>
    <w:r w:rsidR="00C025FF">
      <w:rPr>
        <w:sz w:val="18"/>
      </w:rPr>
      <w:t>/2017</w:t>
    </w:r>
    <w:r>
      <w:rPr>
        <w:sz w:val="18"/>
      </w:rPr>
      <w:tab/>
      <w:t xml:space="preserve">strana </w:t>
    </w:r>
    <w:r>
      <w:rPr>
        <w:sz w:val="18"/>
      </w:rPr>
      <w:fldChar w:fldCharType="begin"/>
    </w:r>
    <w:r>
      <w:rPr>
        <w:sz w:val="18"/>
      </w:rPr>
      <w:instrText>PAGE   \* MERGEFORMAT</w:instrText>
    </w:r>
    <w:r>
      <w:rPr>
        <w:sz w:val="18"/>
      </w:rPr>
      <w:fldChar w:fldCharType="separate"/>
    </w:r>
    <w:r w:rsidR="00D02B98">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A3" w:rsidRDefault="002E1FA3">
      <w:r>
        <w:separator/>
      </w:r>
    </w:p>
  </w:footnote>
  <w:footnote w:type="continuationSeparator" w:id="0">
    <w:p w:rsidR="002E1FA3" w:rsidRDefault="002E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14:anchorId="58E235D9" wp14:editId="7938BA0B">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07378C"/>
    <w:rsid w:val="000B2AAB"/>
    <w:rsid w:val="00172342"/>
    <w:rsid w:val="00194728"/>
    <w:rsid w:val="001A3A8C"/>
    <w:rsid w:val="002815CE"/>
    <w:rsid w:val="002E1FA3"/>
    <w:rsid w:val="002E6648"/>
    <w:rsid w:val="00322317"/>
    <w:rsid w:val="00346E8C"/>
    <w:rsid w:val="00364B3A"/>
    <w:rsid w:val="003B639D"/>
    <w:rsid w:val="00400B10"/>
    <w:rsid w:val="0043078E"/>
    <w:rsid w:val="00461B85"/>
    <w:rsid w:val="004666A2"/>
    <w:rsid w:val="004C205C"/>
    <w:rsid w:val="004C5A69"/>
    <w:rsid w:val="00531356"/>
    <w:rsid w:val="00545708"/>
    <w:rsid w:val="00563558"/>
    <w:rsid w:val="005945DE"/>
    <w:rsid w:val="005B12CC"/>
    <w:rsid w:val="005F5650"/>
    <w:rsid w:val="005F7ED8"/>
    <w:rsid w:val="006F32C8"/>
    <w:rsid w:val="00796845"/>
    <w:rsid w:val="007C026A"/>
    <w:rsid w:val="007E38DD"/>
    <w:rsid w:val="008A0A88"/>
    <w:rsid w:val="008B627D"/>
    <w:rsid w:val="008C70A3"/>
    <w:rsid w:val="008D689A"/>
    <w:rsid w:val="00924733"/>
    <w:rsid w:val="009273BC"/>
    <w:rsid w:val="00942DF0"/>
    <w:rsid w:val="00990035"/>
    <w:rsid w:val="009B12D6"/>
    <w:rsid w:val="009F0900"/>
    <w:rsid w:val="00B17C9B"/>
    <w:rsid w:val="00BD7B9F"/>
    <w:rsid w:val="00C025FF"/>
    <w:rsid w:val="00CC5287"/>
    <w:rsid w:val="00CE38A7"/>
    <w:rsid w:val="00D02B98"/>
    <w:rsid w:val="00D3596E"/>
    <w:rsid w:val="00DB1DFF"/>
    <w:rsid w:val="00E10409"/>
    <w:rsid w:val="00E10546"/>
    <w:rsid w:val="00E52A68"/>
    <w:rsid w:val="00EA22EC"/>
    <w:rsid w:val="00EC0E2C"/>
    <w:rsid w:val="00EC539F"/>
    <w:rsid w:val="00F34DC6"/>
    <w:rsid w:val="00FE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AB2A-894F-4EB8-A923-29BDF329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Template>
  <TotalTime>1</TotalTime>
  <Pages>9</Pages>
  <Words>4051</Words>
  <Characters>24519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28513</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Krňávková Jarmila (SU)</cp:lastModifiedBy>
  <cp:revision>2</cp:revision>
  <cp:lastPrinted>2017-07-13T07:42:00Z</cp:lastPrinted>
  <dcterms:created xsi:type="dcterms:W3CDTF">2017-07-31T09:43:00Z</dcterms:created>
  <dcterms:modified xsi:type="dcterms:W3CDTF">2017-07-31T09:43:00Z</dcterms:modified>
</cp:coreProperties>
</file>