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1F79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38EE8D81" w14:textId="77777777" w:rsidR="00466EDD" w:rsidRPr="00466EDD" w:rsidRDefault="00466EDD" w:rsidP="00466ED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466EDD">
        <w:rPr>
          <w:szCs w:val="22"/>
        </w:rPr>
        <w:t>TOP CON SERVIS s.r.o.</w:t>
      </w:r>
    </w:p>
    <w:p w14:paraId="32B76A1A" w14:textId="77777777" w:rsidR="00466EDD" w:rsidRPr="00466EDD" w:rsidRDefault="00466EDD" w:rsidP="00466ED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466EDD">
        <w:rPr>
          <w:szCs w:val="22"/>
        </w:rPr>
        <w:t>IČ 45274983</w:t>
      </w:r>
    </w:p>
    <w:p w14:paraId="416E31ED" w14:textId="77777777" w:rsidR="00466EDD" w:rsidRPr="00466EDD" w:rsidRDefault="00466EDD" w:rsidP="00466ED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466EDD">
        <w:rPr>
          <w:szCs w:val="22"/>
        </w:rPr>
        <w:t>Sídlo: Varšavská 249/30, Vinohrady, 120 00 Praha 2</w:t>
      </w:r>
    </w:p>
    <w:p w14:paraId="4B348A9D" w14:textId="3B7E19B4" w:rsidR="00DD050D" w:rsidRPr="0062665F" w:rsidRDefault="00466EDD" w:rsidP="00466ED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466EDD">
        <w:rPr>
          <w:szCs w:val="22"/>
        </w:rPr>
        <w:t>Zpracování objektů SO200</w:t>
      </w:r>
    </w:p>
    <w:sectPr w:rsidR="00DD050D" w:rsidRPr="0062665F" w:rsidSect="009305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1EEF" w14:textId="77777777" w:rsidR="000A2695" w:rsidRDefault="000A2695">
      <w:r>
        <w:separator/>
      </w:r>
    </w:p>
  </w:endnote>
  <w:endnote w:type="continuationSeparator" w:id="0">
    <w:p w14:paraId="49FE2C64" w14:textId="77777777" w:rsidR="000A2695" w:rsidRDefault="000A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/>
    <w:sdtContent>
      <w:p w14:paraId="09F0455B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131ADA5F" w14:textId="4436254A" w:rsidTr="002135BF">
          <w:tc>
            <w:tcPr>
              <w:tcW w:w="3436" w:type="dxa"/>
            </w:tcPr>
            <w:p w14:paraId="61A15ACB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6251A6E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5873AB07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87506CE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C92EFD0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C06FCBE" w14:textId="61711028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6C415FB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2A7C08E5" w14:textId="24C790C1" w:rsidR="004A47DA" w:rsidRPr="002135BF" w:rsidRDefault="00244841" w:rsidP="002135BF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951902"/>
      <w:docPartObj>
        <w:docPartGallery w:val="Page Numbers (Top of Page)"/>
        <w:docPartUnique/>
      </w:docPartObj>
    </w:sdtPr>
    <w:sdtEndPr/>
    <w:sdtContent>
      <w:p w14:paraId="129E5E88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6C84D6B8" w14:textId="77777777" w:rsidTr="003B41A1">
          <w:tc>
            <w:tcPr>
              <w:tcW w:w="3436" w:type="dxa"/>
            </w:tcPr>
            <w:p w14:paraId="609D4CA3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0D920320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358EAA68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D2C321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389B1A8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471610F" w14:textId="06B80B05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7CA54CEB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F2E3AB8" w14:textId="517D15CC" w:rsidR="002135BF" w:rsidRPr="002135BF" w:rsidRDefault="00244841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FA64" w14:textId="77777777" w:rsidR="000A2695" w:rsidRDefault="000A2695">
      <w:r>
        <w:separator/>
      </w:r>
    </w:p>
  </w:footnote>
  <w:footnote w:type="continuationSeparator" w:id="0">
    <w:p w14:paraId="2E6F0B18" w14:textId="77777777" w:rsidR="000A2695" w:rsidRDefault="000A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6804" w14:textId="33C7BA3F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218081DA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1024D0E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964A72E" wp14:editId="156E4656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052BF45" w14:textId="425CE03B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1E9DDE44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A023C1F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22C94662" w14:textId="00131E04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33B94F58" w14:textId="77777777" w:rsidR="004A47DA" w:rsidRDefault="004A47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7FE0FDCF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7A50398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DBDD7A0" wp14:editId="6705D317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087AC12" w14:textId="3BC2D579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466EDD">
            <w:rPr>
              <w:szCs w:val="22"/>
            </w:rPr>
            <w:t>5</w:t>
          </w:r>
        </w:p>
      </w:tc>
    </w:tr>
    <w:tr w:rsidR="009305B7" w14:paraId="470BE0DA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575F524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94A6B86" w14:textId="274F2BC2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0F7E7EEE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0"/>
  </w:num>
  <w:num w:numId="2" w16cid:durableId="2128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22756"/>
    <w:rsid w:val="00061FD5"/>
    <w:rsid w:val="00064E8D"/>
    <w:rsid w:val="000A2695"/>
    <w:rsid w:val="000B0FC7"/>
    <w:rsid w:val="000E2221"/>
    <w:rsid w:val="000E752A"/>
    <w:rsid w:val="001723CB"/>
    <w:rsid w:val="00183539"/>
    <w:rsid w:val="001A7873"/>
    <w:rsid w:val="002135BF"/>
    <w:rsid w:val="00244841"/>
    <w:rsid w:val="002979EF"/>
    <w:rsid w:val="002B4F90"/>
    <w:rsid w:val="003A0C6F"/>
    <w:rsid w:val="003E5316"/>
    <w:rsid w:val="0046189E"/>
    <w:rsid w:val="00466EDD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6611"/>
    <w:rsid w:val="006A4880"/>
    <w:rsid w:val="006C6FA9"/>
    <w:rsid w:val="007060D4"/>
    <w:rsid w:val="007E713F"/>
    <w:rsid w:val="00830144"/>
    <w:rsid w:val="008956B1"/>
    <w:rsid w:val="008A6055"/>
    <w:rsid w:val="009305B7"/>
    <w:rsid w:val="00941C7D"/>
    <w:rsid w:val="009E295E"/>
    <w:rsid w:val="00A3239A"/>
    <w:rsid w:val="00A45054"/>
    <w:rsid w:val="00A52788"/>
    <w:rsid w:val="00A56AB2"/>
    <w:rsid w:val="00A710BC"/>
    <w:rsid w:val="00AF4A7A"/>
    <w:rsid w:val="00B65720"/>
    <w:rsid w:val="00BA6076"/>
    <w:rsid w:val="00BB70A5"/>
    <w:rsid w:val="00C3717E"/>
    <w:rsid w:val="00C54367"/>
    <w:rsid w:val="00CD7D19"/>
    <w:rsid w:val="00D15DDA"/>
    <w:rsid w:val="00D36305"/>
    <w:rsid w:val="00D7215C"/>
    <w:rsid w:val="00D86E88"/>
    <w:rsid w:val="00DD050D"/>
    <w:rsid w:val="00E1136E"/>
    <w:rsid w:val="00E55707"/>
    <w:rsid w:val="00E61687"/>
    <w:rsid w:val="00E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4</DocSecurity>
  <Lines>1</Lines>
  <Paragraphs>1</Paragraphs>
  <ScaleCrop>false</ScaleCrop>
  <Company>TSK Praha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Veselá Lubica</cp:lastModifiedBy>
  <cp:revision>2</cp:revision>
  <dcterms:created xsi:type="dcterms:W3CDTF">2024-11-19T09:27:00Z</dcterms:created>
  <dcterms:modified xsi:type="dcterms:W3CDTF">2024-11-19T09:27:00Z</dcterms:modified>
</cp:coreProperties>
</file>