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73B2B" w14:textId="09919D3B" w:rsidR="00B14E26" w:rsidRPr="005C289E" w:rsidRDefault="006F3685">
      <w:pPr>
        <w:pStyle w:val="Bezmezer"/>
        <w:pBdr>
          <w:top w:val="none" w:sz="0" w:space="0" w:color="auto"/>
          <w:left w:val="none" w:sz="0" w:space="0" w:color="auto"/>
          <w:bottom w:val="none" w:sz="0" w:space="0" w:color="auto"/>
          <w:right w:val="none" w:sz="0" w:space="0" w:color="auto"/>
          <w:bar w:val="none" w:sz="0" w:color="auto"/>
        </w:pBdr>
        <w:jc w:val="center"/>
        <w:rPr>
          <w:rFonts w:ascii="Arial" w:hAnsi="Arial" w:cs="Arial"/>
          <w:b/>
          <w:bCs/>
        </w:rPr>
      </w:pPr>
      <w:r w:rsidRPr="005C289E">
        <w:rPr>
          <w:rFonts w:ascii="Arial" w:hAnsi="Arial" w:cs="Arial"/>
          <w:b/>
          <w:bCs/>
        </w:rPr>
        <w:t>RÁMCOVÁ SMLOUVA</w:t>
      </w:r>
      <w:r w:rsidR="00503225" w:rsidRPr="005C289E">
        <w:rPr>
          <w:rFonts w:ascii="Arial" w:hAnsi="Arial" w:cs="Arial"/>
          <w:b/>
          <w:bCs/>
        </w:rPr>
        <w:t xml:space="preserve"> </w:t>
      </w:r>
    </w:p>
    <w:p w14:paraId="024087D2" w14:textId="77777777" w:rsidR="005D5F28" w:rsidRPr="005C289E" w:rsidRDefault="005D5F28" w:rsidP="005D5F28">
      <w:pPr>
        <w:pStyle w:val="Bezmezer"/>
        <w:pBdr>
          <w:top w:val="none" w:sz="0" w:space="0" w:color="auto"/>
          <w:left w:val="none" w:sz="0" w:space="0" w:color="auto"/>
          <w:bottom w:val="none" w:sz="0" w:space="0" w:color="auto"/>
          <w:right w:val="none" w:sz="0" w:space="0" w:color="auto"/>
          <w:bar w:val="none" w:sz="0" w:color="auto"/>
        </w:pBdr>
        <w:jc w:val="center"/>
        <w:rPr>
          <w:rFonts w:ascii="Arial" w:hAnsi="Arial" w:cs="Arial"/>
          <w:b/>
          <w:bCs/>
        </w:rPr>
      </w:pPr>
      <w:r w:rsidRPr="005C289E">
        <w:rPr>
          <w:rFonts w:ascii="Arial" w:hAnsi="Arial" w:cs="Arial"/>
          <w:b/>
          <w:bCs/>
        </w:rPr>
        <w:t>č. SLL JL/…../2024</w:t>
      </w:r>
    </w:p>
    <w:p w14:paraId="5DEED066" w14:textId="77777777" w:rsidR="006F3685" w:rsidRPr="005C289E" w:rsidRDefault="006F3685"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p>
    <w:p w14:paraId="2DBDB96A" w14:textId="16C9DC1D" w:rsidR="00B14E26" w:rsidRPr="005C289E" w:rsidRDefault="00503225"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r w:rsidRPr="005C289E">
        <w:rPr>
          <w:rFonts w:ascii="Arial" w:hAnsi="Arial" w:cs="Arial"/>
          <w:b/>
          <w:bCs/>
        </w:rPr>
        <w:t>Státní léčebné lázně Janské Lázně, státní podnik</w:t>
      </w:r>
    </w:p>
    <w:p w14:paraId="627EE19C" w14:textId="53EDD6ED"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jc w:val="both"/>
        <w:rPr>
          <w:rFonts w:ascii="Arial" w:hAnsi="Arial" w:cs="Arial"/>
        </w:rPr>
      </w:pPr>
      <w:r w:rsidRPr="005C289E">
        <w:rPr>
          <w:rFonts w:ascii="Arial" w:hAnsi="Arial" w:cs="Arial"/>
        </w:rPr>
        <w:t>se sídlem</w:t>
      </w:r>
      <w:r w:rsidR="006F3685" w:rsidRPr="005C289E">
        <w:rPr>
          <w:rFonts w:ascii="Arial" w:hAnsi="Arial" w:cs="Arial"/>
        </w:rPr>
        <w:t xml:space="preserve">. </w:t>
      </w:r>
      <w:r w:rsidRPr="005C289E">
        <w:rPr>
          <w:rFonts w:ascii="Arial" w:hAnsi="Arial" w:cs="Arial"/>
        </w:rPr>
        <w:t xml:space="preserve"> </w:t>
      </w:r>
      <w:r w:rsidR="006F3685" w:rsidRPr="005C289E">
        <w:rPr>
          <w:rFonts w:ascii="Arial" w:hAnsi="Arial" w:cs="Arial"/>
        </w:rPr>
        <w:tab/>
      </w:r>
      <w:r w:rsidR="00503225" w:rsidRPr="005C289E">
        <w:rPr>
          <w:rFonts w:ascii="Arial" w:hAnsi="Arial" w:cs="Arial"/>
        </w:rPr>
        <w:t>Náměstí Svobody 272, 542 25 Janské Lázně</w:t>
      </w:r>
      <w:r w:rsidRPr="005C289E">
        <w:rPr>
          <w:rFonts w:ascii="Arial" w:hAnsi="Arial" w:cs="Arial"/>
        </w:rPr>
        <w:t xml:space="preserve"> </w:t>
      </w:r>
    </w:p>
    <w:p w14:paraId="38A2102A" w14:textId="6846B7A7"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jc w:val="both"/>
        <w:rPr>
          <w:rFonts w:ascii="Arial" w:hAnsi="Arial" w:cs="Arial"/>
        </w:rPr>
      </w:pPr>
      <w:r w:rsidRPr="005C289E">
        <w:rPr>
          <w:rFonts w:ascii="Arial" w:hAnsi="Arial" w:cs="Arial"/>
        </w:rPr>
        <w:t xml:space="preserve">IČO: </w:t>
      </w:r>
      <w:r w:rsidR="006F3685" w:rsidRPr="005C289E">
        <w:rPr>
          <w:rFonts w:ascii="Arial" w:hAnsi="Arial" w:cs="Arial"/>
        </w:rPr>
        <w:tab/>
      </w:r>
      <w:r w:rsidR="006F3685" w:rsidRPr="005C289E">
        <w:rPr>
          <w:rFonts w:ascii="Arial" w:hAnsi="Arial" w:cs="Arial"/>
        </w:rPr>
        <w:tab/>
      </w:r>
      <w:r w:rsidRPr="005C289E">
        <w:rPr>
          <w:rFonts w:ascii="Arial" w:hAnsi="Arial" w:cs="Arial"/>
        </w:rPr>
        <w:t>00</w:t>
      </w:r>
      <w:r w:rsidR="00503225" w:rsidRPr="005C289E">
        <w:rPr>
          <w:rFonts w:ascii="Arial" w:hAnsi="Arial" w:cs="Arial"/>
        </w:rPr>
        <w:t>024007</w:t>
      </w:r>
    </w:p>
    <w:p w14:paraId="3C52E3B7" w14:textId="1AFBBB9A"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jc w:val="both"/>
        <w:rPr>
          <w:rFonts w:ascii="Arial" w:hAnsi="Arial" w:cs="Arial"/>
        </w:rPr>
      </w:pPr>
      <w:r w:rsidRPr="005C289E">
        <w:rPr>
          <w:rFonts w:ascii="Arial" w:hAnsi="Arial" w:cs="Arial"/>
        </w:rPr>
        <w:t xml:space="preserve">DIČ: </w:t>
      </w:r>
      <w:r w:rsidR="006F3685" w:rsidRPr="005C289E">
        <w:rPr>
          <w:rFonts w:ascii="Arial" w:hAnsi="Arial" w:cs="Arial"/>
        </w:rPr>
        <w:tab/>
      </w:r>
      <w:r w:rsidR="006F3685" w:rsidRPr="005C289E">
        <w:rPr>
          <w:rFonts w:ascii="Arial" w:hAnsi="Arial" w:cs="Arial"/>
        </w:rPr>
        <w:tab/>
      </w:r>
      <w:r w:rsidR="00503225" w:rsidRPr="005C289E">
        <w:rPr>
          <w:rFonts w:ascii="Arial" w:hAnsi="Arial" w:cs="Arial"/>
        </w:rPr>
        <w:t>CZ00024007</w:t>
      </w:r>
    </w:p>
    <w:p w14:paraId="52F6AFC2" w14:textId="7CD4680C"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i/>
          <w:iCs/>
        </w:rPr>
      </w:pPr>
      <w:r w:rsidRPr="005C289E">
        <w:rPr>
          <w:rFonts w:ascii="Arial" w:hAnsi="Arial" w:cs="Arial"/>
        </w:rPr>
        <w:t xml:space="preserve">zastoupena: </w:t>
      </w:r>
      <w:r w:rsidR="006F3685" w:rsidRPr="005C289E">
        <w:rPr>
          <w:rFonts w:ascii="Arial" w:hAnsi="Arial" w:cs="Arial"/>
        </w:rPr>
        <w:tab/>
      </w:r>
      <w:proofErr w:type="spellStart"/>
      <w:r w:rsidR="000869A9">
        <w:rPr>
          <w:rFonts w:ascii="Arial" w:hAnsi="Arial" w:cs="Arial"/>
        </w:rPr>
        <w:t>xxx</w:t>
      </w:r>
      <w:proofErr w:type="spellEnd"/>
      <w:r w:rsidR="003C2892" w:rsidRPr="005C289E">
        <w:rPr>
          <w:rFonts w:ascii="Arial" w:hAnsi="Arial" w:cs="Arial"/>
        </w:rPr>
        <w:t>, ředitel</w:t>
      </w:r>
    </w:p>
    <w:p w14:paraId="5CC17BDE" w14:textId="12D083DD"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jc w:val="both"/>
        <w:rPr>
          <w:rFonts w:ascii="Arial" w:hAnsi="Arial" w:cs="Arial"/>
        </w:rPr>
      </w:pPr>
      <w:r w:rsidRPr="005C289E">
        <w:rPr>
          <w:rFonts w:ascii="Arial" w:hAnsi="Arial" w:cs="Arial"/>
        </w:rPr>
        <w:t>(dále jen „</w:t>
      </w:r>
      <w:r w:rsidR="005C289E">
        <w:rPr>
          <w:rFonts w:ascii="Arial" w:hAnsi="Arial" w:cs="Arial"/>
          <w:b/>
          <w:bCs/>
        </w:rPr>
        <w:t>Objedn</w:t>
      </w:r>
      <w:r w:rsidRPr="005C289E">
        <w:rPr>
          <w:rFonts w:ascii="Arial" w:hAnsi="Arial" w:cs="Arial"/>
          <w:b/>
          <w:bCs/>
        </w:rPr>
        <w:t>atel</w:t>
      </w:r>
      <w:r w:rsidRPr="005C289E">
        <w:rPr>
          <w:rFonts w:ascii="Arial" w:hAnsi="Arial" w:cs="Arial"/>
        </w:rPr>
        <w:t>“)</w:t>
      </w:r>
    </w:p>
    <w:p w14:paraId="05B9DE0D" w14:textId="77777777" w:rsidR="006F3685" w:rsidRPr="005C289E" w:rsidRDefault="006F3685"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jc w:val="both"/>
        <w:rPr>
          <w:rFonts w:ascii="Arial" w:hAnsi="Arial" w:cs="Arial"/>
        </w:rPr>
      </w:pPr>
    </w:p>
    <w:p w14:paraId="46884980" w14:textId="77777777"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ind w:firstLine="397"/>
        <w:jc w:val="both"/>
        <w:rPr>
          <w:rFonts w:ascii="Arial" w:hAnsi="Arial" w:cs="Arial"/>
          <w:b/>
          <w:bCs/>
        </w:rPr>
      </w:pPr>
      <w:r w:rsidRPr="005C289E">
        <w:rPr>
          <w:rFonts w:ascii="Arial" w:hAnsi="Arial" w:cs="Arial"/>
          <w:b/>
          <w:bCs/>
        </w:rPr>
        <w:t>a</w:t>
      </w:r>
    </w:p>
    <w:p w14:paraId="757896DA" w14:textId="77777777" w:rsidR="006F3685" w:rsidRPr="005C289E" w:rsidRDefault="006F3685" w:rsidP="006F3685">
      <w:pPr>
        <w:pStyle w:val="Bezmezer"/>
        <w:pBdr>
          <w:top w:val="none" w:sz="0" w:space="0" w:color="auto"/>
          <w:left w:val="none" w:sz="0" w:space="0" w:color="auto"/>
          <w:bottom w:val="none" w:sz="0" w:space="0" w:color="auto"/>
          <w:right w:val="none" w:sz="0" w:space="0" w:color="auto"/>
          <w:bar w:val="none" w:sz="0" w:color="auto"/>
        </w:pBdr>
        <w:spacing w:after="0"/>
        <w:ind w:firstLine="397"/>
        <w:jc w:val="both"/>
        <w:rPr>
          <w:rFonts w:ascii="Arial" w:hAnsi="Arial" w:cs="Arial"/>
          <w:b/>
          <w:bCs/>
        </w:rPr>
      </w:pPr>
    </w:p>
    <w:p w14:paraId="2E4023DB" w14:textId="7A1E6067" w:rsidR="00B14E26" w:rsidRPr="005C289E" w:rsidRDefault="0061589C"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r>
        <w:rPr>
          <w:rFonts w:ascii="Arial" w:hAnsi="Arial" w:cs="Arial"/>
          <w:b/>
          <w:bCs/>
        </w:rPr>
        <w:t>VRAPO s.r.o.</w:t>
      </w:r>
    </w:p>
    <w:p w14:paraId="6DAC495E" w14:textId="300FF776"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r w:rsidRPr="005C289E">
        <w:rPr>
          <w:rFonts w:ascii="Arial" w:hAnsi="Arial" w:cs="Arial"/>
        </w:rPr>
        <w:t>se sídlem</w:t>
      </w:r>
      <w:r w:rsidR="006F3685" w:rsidRPr="005C289E">
        <w:rPr>
          <w:rFonts w:ascii="Arial" w:hAnsi="Arial" w:cs="Arial"/>
        </w:rPr>
        <w:t>:</w:t>
      </w:r>
      <w:r w:rsidRPr="005C289E">
        <w:rPr>
          <w:rFonts w:ascii="Arial" w:hAnsi="Arial" w:cs="Arial"/>
        </w:rPr>
        <w:t xml:space="preserve"> </w:t>
      </w:r>
      <w:r w:rsidR="006F3685" w:rsidRPr="005C289E">
        <w:rPr>
          <w:rFonts w:ascii="Arial" w:hAnsi="Arial" w:cs="Arial"/>
        </w:rPr>
        <w:tab/>
      </w:r>
      <w:r w:rsidR="0061589C">
        <w:rPr>
          <w:rFonts w:ascii="Arial" w:hAnsi="Arial" w:cs="Arial"/>
        </w:rPr>
        <w:t>Na Besedě 83, 541 01 Trutnov</w:t>
      </w:r>
    </w:p>
    <w:p w14:paraId="05879FED" w14:textId="66B26ED3"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r w:rsidRPr="005C289E">
        <w:rPr>
          <w:rFonts w:ascii="Arial" w:hAnsi="Arial" w:cs="Arial"/>
        </w:rPr>
        <w:t xml:space="preserve">IČO: </w:t>
      </w:r>
      <w:r w:rsidR="006F3685" w:rsidRPr="005C289E">
        <w:rPr>
          <w:rFonts w:ascii="Arial" w:hAnsi="Arial" w:cs="Arial"/>
          <w:b/>
          <w:bCs/>
        </w:rPr>
        <w:tab/>
      </w:r>
      <w:r w:rsidR="006F3685" w:rsidRPr="005C289E">
        <w:rPr>
          <w:rFonts w:ascii="Arial" w:hAnsi="Arial" w:cs="Arial"/>
          <w:b/>
          <w:bCs/>
        </w:rPr>
        <w:tab/>
      </w:r>
      <w:r w:rsidR="0061589C">
        <w:rPr>
          <w:rFonts w:ascii="Arial" w:hAnsi="Arial" w:cs="Arial"/>
          <w:b/>
          <w:bCs/>
        </w:rPr>
        <w:t>45538913</w:t>
      </w:r>
    </w:p>
    <w:p w14:paraId="3F0EF57B" w14:textId="7DC26102"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r w:rsidRPr="005C289E">
        <w:rPr>
          <w:rFonts w:ascii="Arial" w:hAnsi="Arial" w:cs="Arial"/>
        </w:rPr>
        <w:t xml:space="preserve">DIČ: </w:t>
      </w:r>
      <w:r w:rsidR="006F3685" w:rsidRPr="005C289E">
        <w:rPr>
          <w:rFonts w:ascii="Arial" w:hAnsi="Arial" w:cs="Arial"/>
          <w:b/>
          <w:bCs/>
        </w:rPr>
        <w:tab/>
      </w:r>
      <w:r w:rsidR="006F3685" w:rsidRPr="005C289E">
        <w:rPr>
          <w:rFonts w:ascii="Arial" w:hAnsi="Arial" w:cs="Arial"/>
          <w:b/>
          <w:bCs/>
        </w:rPr>
        <w:tab/>
      </w:r>
      <w:r w:rsidR="0061589C">
        <w:rPr>
          <w:rFonts w:ascii="Arial" w:hAnsi="Arial" w:cs="Arial"/>
          <w:b/>
          <w:bCs/>
        </w:rPr>
        <w:t>CZ45538913</w:t>
      </w:r>
    </w:p>
    <w:p w14:paraId="3BEC33DE" w14:textId="33A5910E" w:rsidR="00B14E26" w:rsidRPr="00F875E0" w:rsidRDefault="003308DC" w:rsidP="00F875E0">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rPr>
          <w:rFonts w:ascii="Arial" w:hAnsi="Arial" w:cs="Arial"/>
          <w:b/>
          <w:bCs/>
          <w:sz w:val="20"/>
          <w:szCs w:val="20"/>
        </w:rPr>
      </w:pPr>
      <w:r w:rsidRPr="00F875E0">
        <w:rPr>
          <w:rFonts w:ascii="Arial" w:hAnsi="Arial" w:cs="Arial"/>
          <w:sz w:val="20"/>
          <w:szCs w:val="20"/>
        </w:rPr>
        <w:t>Z</w:t>
      </w:r>
      <w:r w:rsidR="00B14E26" w:rsidRPr="00F875E0">
        <w:rPr>
          <w:rFonts w:ascii="Arial" w:hAnsi="Arial" w:cs="Arial"/>
          <w:sz w:val="20"/>
          <w:szCs w:val="20"/>
        </w:rPr>
        <w:t>aps</w:t>
      </w:r>
      <w:r w:rsidRPr="00F875E0">
        <w:rPr>
          <w:rFonts w:ascii="Arial" w:hAnsi="Arial" w:cs="Arial"/>
          <w:sz w:val="20"/>
          <w:szCs w:val="20"/>
        </w:rPr>
        <w:t xml:space="preserve">aná v obchodním rejstříku vedeném Krajským soudem v Hradci Králové </w:t>
      </w:r>
      <w:proofErr w:type="spellStart"/>
      <w:r w:rsidRPr="00F875E0">
        <w:rPr>
          <w:rFonts w:ascii="Arial" w:hAnsi="Arial" w:cs="Arial"/>
          <w:sz w:val="20"/>
          <w:szCs w:val="20"/>
        </w:rPr>
        <w:t>sp</w:t>
      </w:r>
      <w:proofErr w:type="spellEnd"/>
      <w:r w:rsidRPr="00F875E0">
        <w:rPr>
          <w:rFonts w:ascii="Arial" w:hAnsi="Arial" w:cs="Arial"/>
          <w:sz w:val="20"/>
          <w:szCs w:val="20"/>
        </w:rPr>
        <w:t xml:space="preserve">. </w:t>
      </w:r>
      <w:r w:rsidR="00F875E0" w:rsidRPr="00F875E0">
        <w:rPr>
          <w:rFonts w:ascii="Arial" w:hAnsi="Arial" w:cs="Arial"/>
          <w:sz w:val="20"/>
          <w:szCs w:val="20"/>
        </w:rPr>
        <w:t>z</w:t>
      </w:r>
      <w:r w:rsidRPr="00F875E0">
        <w:rPr>
          <w:rFonts w:ascii="Arial" w:hAnsi="Arial" w:cs="Arial"/>
          <w:sz w:val="20"/>
          <w:szCs w:val="20"/>
        </w:rPr>
        <w:t>n. C 1803</w:t>
      </w:r>
    </w:p>
    <w:p w14:paraId="6F8EB0B9" w14:textId="0C471646"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firstLine="397"/>
        <w:jc w:val="both"/>
        <w:rPr>
          <w:rFonts w:ascii="Arial" w:hAnsi="Arial" w:cs="Arial"/>
          <w:b/>
          <w:bCs/>
        </w:rPr>
      </w:pPr>
      <w:r w:rsidRPr="005C289E">
        <w:rPr>
          <w:rFonts w:ascii="Arial" w:hAnsi="Arial" w:cs="Arial"/>
        </w:rPr>
        <w:t>zastoupena</w:t>
      </w:r>
      <w:r w:rsidR="006F3685" w:rsidRPr="005C289E">
        <w:rPr>
          <w:rFonts w:ascii="Arial" w:hAnsi="Arial" w:cs="Arial"/>
        </w:rPr>
        <w:t>:</w:t>
      </w:r>
      <w:r w:rsidRPr="005C289E">
        <w:rPr>
          <w:rFonts w:ascii="Arial" w:hAnsi="Arial" w:cs="Arial"/>
        </w:rPr>
        <w:t xml:space="preserve"> </w:t>
      </w:r>
      <w:r w:rsidR="006F3685" w:rsidRPr="005C289E">
        <w:rPr>
          <w:rFonts w:ascii="Arial" w:hAnsi="Arial" w:cs="Arial"/>
        </w:rPr>
        <w:tab/>
      </w:r>
      <w:proofErr w:type="spellStart"/>
      <w:r w:rsidR="000869A9">
        <w:rPr>
          <w:rFonts w:ascii="Arial" w:hAnsi="Arial" w:cs="Arial"/>
        </w:rPr>
        <w:t>xxx</w:t>
      </w:r>
      <w:proofErr w:type="spellEnd"/>
      <w:r w:rsidR="0061589C">
        <w:rPr>
          <w:rFonts w:ascii="Arial" w:hAnsi="Arial" w:cs="Arial"/>
        </w:rPr>
        <w:t>, jednatel společnosti</w:t>
      </w:r>
    </w:p>
    <w:p w14:paraId="501EAAAF" w14:textId="7D4B1CC2" w:rsidR="00B14E26" w:rsidRPr="005C289E" w:rsidRDefault="00B14E26" w:rsidP="006F3685">
      <w:pPr>
        <w:pStyle w:val="Bezmezer"/>
        <w:pBdr>
          <w:top w:val="none" w:sz="0" w:space="0" w:color="auto"/>
          <w:left w:val="none" w:sz="0" w:space="0" w:color="auto"/>
          <w:bottom w:val="none" w:sz="0" w:space="0" w:color="auto"/>
          <w:right w:val="none" w:sz="0" w:space="0" w:color="auto"/>
          <w:bar w:val="none" w:sz="0" w:color="auto"/>
        </w:pBdr>
        <w:spacing w:after="0" w:line="240" w:lineRule="auto"/>
        <w:ind w:left="397"/>
        <w:jc w:val="both"/>
        <w:rPr>
          <w:rFonts w:ascii="Arial" w:hAnsi="Arial" w:cs="Arial"/>
        </w:rPr>
      </w:pPr>
      <w:r w:rsidRPr="005C289E">
        <w:rPr>
          <w:rFonts w:ascii="Arial" w:hAnsi="Arial" w:cs="Arial"/>
        </w:rPr>
        <w:t>(dále jen „</w:t>
      </w:r>
      <w:r w:rsidR="005C289E">
        <w:rPr>
          <w:rFonts w:ascii="Arial" w:hAnsi="Arial" w:cs="Arial"/>
          <w:b/>
          <w:bCs/>
        </w:rPr>
        <w:t>Zhotovit</w:t>
      </w:r>
      <w:r w:rsidRPr="005C289E">
        <w:rPr>
          <w:rFonts w:ascii="Arial" w:hAnsi="Arial" w:cs="Arial"/>
          <w:b/>
          <w:bCs/>
        </w:rPr>
        <w:t>el</w:t>
      </w:r>
      <w:r w:rsidRPr="005C289E">
        <w:rPr>
          <w:rFonts w:ascii="Arial" w:hAnsi="Arial" w:cs="Arial"/>
        </w:rPr>
        <w:t>“)</w:t>
      </w:r>
    </w:p>
    <w:p w14:paraId="4386D09E" w14:textId="77777777" w:rsidR="00B14E26" w:rsidRPr="005C289E" w:rsidRDefault="00B14E26" w:rsidP="0055178B">
      <w:pP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cs-CZ"/>
        </w:rPr>
      </w:pPr>
    </w:p>
    <w:p w14:paraId="25FE1D75" w14:textId="6D61E62B" w:rsidR="00B14E26" w:rsidRPr="005C289E" w:rsidRDefault="005C289E" w:rsidP="007C7715">
      <w:pPr>
        <w:pStyle w:val="Bezmeze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color w:val="auto"/>
          <w:lang w:eastAsia="en-US"/>
        </w:rPr>
        <w:t>Objedn</w:t>
      </w:r>
      <w:r w:rsidR="00B14E26" w:rsidRPr="005C289E">
        <w:rPr>
          <w:rFonts w:ascii="Arial" w:hAnsi="Arial" w:cs="Arial"/>
          <w:color w:val="auto"/>
          <w:lang w:eastAsia="en-US"/>
        </w:rPr>
        <w:t>atel</w:t>
      </w:r>
      <w:r w:rsidR="00B14E26" w:rsidRPr="005C289E">
        <w:rPr>
          <w:rFonts w:ascii="Arial" w:hAnsi="Arial" w:cs="Arial"/>
        </w:rPr>
        <w:t xml:space="preserve"> a </w:t>
      </w:r>
      <w:r>
        <w:rPr>
          <w:rFonts w:ascii="Arial" w:hAnsi="Arial" w:cs="Arial"/>
        </w:rPr>
        <w:t>Zhotovit</w:t>
      </w:r>
      <w:r w:rsidR="00B14E26" w:rsidRPr="005C289E">
        <w:rPr>
          <w:rFonts w:ascii="Arial" w:hAnsi="Arial" w:cs="Arial"/>
        </w:rPr>
        <w:t>el (dohromady jen „</w:t>
      </w:r>
      <w:r w:rsidR="00B14E26" w:rsidRPr="005C289E">
        <w:rPr>
          <w:rFonts w:ascii="Arial" w:hAnsi="Arial" w:cs="Arial"/>
          <w:b/>
        </w:rPr>
        <w:t>smluvní strany</w:t>
      </w:r>
      <w:r w:rsidR="00B14E26" w:rsidRPr="005C289E">
        <w:rPr>
          <w:rFonts w:ascii="Arial" w:hAnsi="Arial" w:cs="Arial"/>
        </w:rPr>
        <w:t>“, nebo každý zvlášť jen „</w:t>
      </w:r>
      <w:r w:rsidR="00B14E26" w:rsidRPr="005C289E">
        <w:rPr>
          <w:rFonts w:ascii="Arial" w:hAnsi="Arial" w:cs="Arial"/>
          <w:b/>
        </w:rPr>
        <w:t>smluvní strana</w:t>
      </w:r>
      <w:r w:rsidR="00B14E26" w:rsidRPr="005C289E">
        <w:rPr>
          <w:rFonts w:ascii="Arial" w:hAnsi="Arial" w:cs="Arial"/>
        </w:rPr>
        <w:t>“) ve smyslu ustanovení § 2586 a násl. zákona č. 89/2012 Sb., občanský zákoník, ve znění pozdějších předpisů (dále jen „</w:t>
      </w:r>
      <w:r w:rsidR="00B14E26" w:rsidRPr="005C289E">
        <w:rPr>
          <w:rFonts w:ascii="Arial" w:hAnsi="Arial" w:cs="Arial"/>
          <w:b/>
        </w:rPr>
        <w:t>občanský zákoník</w:t>
      </w:r>
      <w:r w:rsidR="00B14E26" w:rsidRPr="005C289E">
        <w:rPr>
          <w:rFonts w:ascii="Arial" w:hAnsi="Arial" w:cs="Arial"/>
        </w:rPr>
        <w:t xml:space="preserve">“) uzavírají níže uvedeného dne, měsíce a roku tuto </w:t>
      </w:r>
      <w:r w:rsidR="006F3685" w:rsidRPr="005C289E">
        <w:rPr>
          <w:rFonts w:ascii="Arial" w:hAnsi="Arial" w:cs="Arial"/>
        </w:rPr>
        <w:t>R</w:t>
      </w:r>
      <w:r w:rsidR="00B14E26" w:rsidRPr="005C289E">
        <w:rPr>
          <w:rFonts w:ascii="Arial" w:hAnsi="Arial" w:cs="Arial"/>
        </w:rPr>
        <w:t xml:space="preserve">ámcovou </w:t>
      </w:r>
      <w:r w:rsidR="006F3685" w:rsidRPr="005C289E">
        <w:rPr>
          <w:rFonts w:ascii="Arial" w:hAnsi="Arial" w:cs="Arial"/>
        </w:rPr>
        <w:t>smlouvu</w:t>
      </w:r>
      <w:r w:rsidR="00B14E26" w:rsidRPr="005C289E">
        <w:rPr>
          <w:rFonts w:ascii="Arial" w:hAnsi="Arial" w:cs="Arial"/>
        </w:rPr>
        <w:t xml:space="preserve"> v následujícím znění (dále jen „</w:t>
      </w:r>
      <w:r w:rsidR="00B14E26" w:rsidRPr="005C289E">
        <w:rPr>
          <w:rFonts w:ascii="Arial" w:hAnsi="Arial" w:cs="Arial"/>
          <w:b/>
        </w:rPr>
        <w:t>smlouva</w:t>
      </w:r>
      <w:r w:rsidR="00B14E26" w:rsidRPr="005C289E">
        <w:rPr>
          <w:rFonts w:ascii="Arial" w:hAnsi="Arial" w:cs="Arial"/>
        </w:rPr>
        <w:t>“):</w:t>
      </w:r>
    </w:p>
    <w:p w14:paraId="20BCE61A" w14:textId="77777777" w:rsidR="00B14E26" w:rsidRPr="005C289E" w:rsidRDefault="00B14E26" w:rsidP="0055178B">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 xml:space="preserve"> Úvodní ustanovení</w:t>
      </w:r>
    </w:p>
    <w:p w14:paraId="09D429B2" w14:textId="74A1B529" w:rsidR="00B14E26" w:rsidRPr="005C289E" w:rsidRDefault="00B14E26" w:rsidP="0055178B">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Smluvní strany uzavírají tuto smlouvu v souladu s ustanovením </w:t>
      </w:r>
      <w:r w:rsidR="00C06B11" w:rsidRPr="00C06B11">
        <w:rPr>
          <w:rFonts w:ascii="Arial" w:hAnsi="Arial" w:cs="Arial"/>
        </w:rPr>
        <w:t xml:space="preserve">§§ 6, 27, 31 a 131 </w:t>
      </w:r>
      <w:r w:rsidRPr="005C289E">
        <w:rPr>
          <w:rFonts w:ascii="Arial" w:hAnsi="Arial" w:cs="Arial"/>
        </w:rPr>
        <w:t>zákona č. 134/2016 Sb., o zadávání veřejných zakázek v platném znění, a</w:t>
      </w:r>
      <w:r w:rsidR="00AD616C" w:rsidRPr="005C289E">
        <w:rPr>
          <w:rFonts w:ascii="Arial" w:hAnsi="Arial" w:cs="Arial"/>
        </w:rPr>
        <w:t> </w:t>
      </w:r>
      <w:r w:rsidRPr="005C289E">
        <w:rPr>
          <w:rFonts w:ascii="Arial" w:hAnsi="Arial" w:cs="Arial"/>
        </w:rPr>
        <w:t xml:space="preserve">v souladu s nabídkou </w:t>
      </w:r>
      <w:r w:rsidR="005C289E">
        <w:rPr>
          <w:rFonts w:ascii="Arial" w:hAnsi="Arial" w:cs="Arial"/>
        </w:rPr>
        <w:t>Zhotovit</w:t>
      </w:r>
      <w:r w:rsidRPr="005C289E">
        <w:rPr>
          <w:rFonts w:ascii="Arial" w:hAnsi="Arial" w:cs="Arial"/>
        </w:rPr>
        <w:t>ele, která byla podána v rámci zadávacího řízení veřejné zakázky</w:t>
      </w:r>
      <w:r w:rsidR="00AD616C" w:rsidRPr="005C289E">
        <w:rPr>
          <w:rFonts w:ascii="Arial" w:hAnsi="Arial" w:cs="Arial"/>
        </w:rPr>
        <w:t xml:space="preserve"> </w:t>
      </w:r>
      <w:r w:rsidR="00C06B11">
        <w:rPr>
          <w:rFonts w:ascii="Arial" w:hAnsi="Arial" w:cs="Arial"/>
        </w:rPr>
        <w:t>147</w:t>
      </w:r>
      <w:r w:rsidR="005D5F28" w:rsidRPr="005C289E">
        <w:rPr>
          <w:rFonts w:ascii="Arial" w:hAnsi="Arial" w:cs="Arial"/>
        </w:rPr>
        <w:t>/2024/Z</w:t>
      </w:r>
      <w:r w:rsidR="00C06B11">
        <w:rPr>
          <w:rFonts w:ascii="Arial" w:hAnsi="Arial" w:cs="Arial"/>
        </w:rPr>
        <w:t>MR</w:t>
      </w:r>
      <w:r w:rsidRPr="005C289E">
        <w:rPr>
          <w:rFonts w:ascii="Arial" w:hAnsi="Arial" w:cs="Arial"/>
        </w:rPr>
        <w:t xml:space="preserve"> </w:t>
      </w:r>
      <w:r w:rsidR="00AA64BA" w:rsidRPr="005C289E">
        <w:rPr>
          <w:rFonts w:ascii="Arial" w:hAnsi="Arial" w:cs="Arial"/>
        </w:rPr>
        <w:t>„</w:t>
      </w:r>
      <w:r w:rsidR="003F4694" w:rsidRPr="005C289E">
        <w:rPr>
          <w:rFonts w:ascii="Arial" w:hAnsi="Arial" w:cs="Arial"/>
        </w:rPr>
        <w:t>Malířské, natěračské a drobné stavební práce</w:t>
      </w:r>
      <w:r w:rsidR="00AA64BA" w:rsidRPr="005C289E">
        <w:rPr>
          <w:rFonts w:ascii="Arial" w:hAnsi="Arial" w:cs="Arial"/>
        </w:rPr>
        <w:t xml:space="preserve">“ </w:t>
      </w:r>
      <w:r w:rsidRPr="005C289E">
        <w:rPr>
          <w:rFonts w:ascii="Arial" w:hAnsi="Arial" w:cs="Arial"/>
        </w:rPr>
        <w:t>(dále jen „</w:t>
      </w:r>
      <w:r w:rsidRPr="005C289E">
        <w:rPr>
          <w:rFonts w:ascii="Arial" w:hAnsi="Arial" w:cs="Arial"/>
          <w:b/>
        </w:rPr>
        <w:t>Veřejná zakázka</w:t>
      </w:r>
      <w:r w:rsidRPr="005C289E">
        <w:rPr>
          <w:rFonts w:ascii="Arial" w:hAnsi="Arial" w:cs="Arial"/>
        </w:rPr>
        <w:t>“).</w:t>
      </w:r>
    </w:p>
    <w:p w14:paraId="2B50589F" w14:textId="278928F9" w:rsidR="00B14E26" w:rsidRPr="005C289E" w:rsidRDefault="00292089" w:rsidP="0055178B">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292089">
        <w:rPr>
          <w:rFonts w:ascii="Arial" w:hAnsi="Arial" w:cs="Arial"/>
        </w:rPr>
        <w:t>Účelem této smlouvy je zajištění realizace Veřejné zakázky na zajištění provádění malířských, tapetářských, drobných stavebních a natěračských prací v prostorách objednatele v době odstávky provozu a v rozsahu stanovených dle této smlouvy.</w:t>
      </w:r>
    </w:p>
    <w:p w14:paraId="4464A620" w14:textId="77777777" w:rsidR="00B14E26" w:rsidRPr="005C289E" w:rsidRDefault="00B14E2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bookmarkStart w:id="0" w:name="_Ref469677934"/>
      <w:r w:rsidRPr="005C289E">
        <w:rPr>
          <w:rFonts w:ascii="Arial" w:hAnsi="Arial" w:cs="Arial"/>
          <w:sz w:val="22"/>
          <w:szCs w:val="22"/>
        </w:rPr>
        <w:t>Předmět smlouvy</w:t>
      </w:r>
      <w:bookmarkEnd w:id="0"/>
    </w:p>
    <w:p w14:paraId="6445F5B6" w14:textId="5C5868A5" w:rsidR="00B14E26" w:rsidRPr="005C289E" w:rsidRDefault="00292089" w:rsidP="005815E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292089">
        <w:rPr>
          <w:rFonts w:ascii="Arial" w:hAnsi="Arial" w:cs="Arial"/>
        </w:rPr>
        <w:t xml:space="preserve">Předmětem této smlouvy je závazek zhotovitele provést pro objednatele na základě dílčích objednávek malířských, tapetářských, drobných stavebních a natěračských prací v prostorách objednatele v době odstávky provozu, a to dle aktuálních potřeb Objednatele </w:t>
      </w:r>
      <w:r w:rsidR="00B14E26" w:rsidRPr="005C289E">
        <w:rPr>
          <w:rFonts w:ascii="Arial" w:hAnsi="Arial" w:cs="Arial"/>
        </w:rPr>
        <w:t>(dále jen „</w:t>
      </w:r>
      <w:r w:rsidR="00B14E26" w:rsidRPr="005C289E">
        <w:rPr>
          <w:rFonts w:ascii="Arial" w:hAnsi="Arial" w:cs="Arial"/>
          <w:b/>
        </w:rPr>
        <w:t>dílo</w:t>
      </w:r>
      <w:r w:rsidR="00B14E26" w:rsidRPr="005C289E">
        <w:rPr>
          <w:rFonts w:ascii="Arial" w:hAnsi="Arial" w:cs="Arial"/>
        </w:rPr>
        <w:t>“).</w:t>
      </w:r>
    </w:p>
    <w:p w14:paraId="6AF02A05" w14:textId="77777777" w:rsidR="00B14E26" w:rsidRPr="005C289E" w:rsidRDefault="00B14E26" w:rsidP="005815E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Součástí díla jsou veškeré činnosti nezbytné ke splnění díla, včetně zajištění veškerého potřeného materiálu, uvedení prostor do původního stavu, závěrečný úklid, odvoz a ekologická likvidace vzniklého odpadu.</w:t>
      </w:r>
    </w:p>
    <w:p w14:paraId="1A88F908" w14:textId="5C5D0B83" w:rsidR="00B14E26" w:rsidRPr="005C289E" w:rsidRDefault="005C289E" w:rsidP="00AE30D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lastRenderedPageBreak/>
        <w:t>Objedn</w:t>
      </w:r>
      <w:r w:rsidR="00B14E26" w:rsidRPr="005C289E">
        <w:rPr>
          <w:rFonts w:ascii="Arial" w:hAnsi="Arial" w:cs="Arial"/>
        </w:rPr>
        <w:t xml:space="preserve">atel se zavazuje zaplatit za realizované dílo </w:t>
      </w:r>
      <w:r>
        <w:rPr>
          <w:rFonts w:ascii="Arial" w:hAnsi="Arial" w:cs="Arial"/>
        </w:rPr>
        <w:t>Zhotovit</w:t>
      </w:r>
      <w:r w:rsidR="00B14E26" w:rsidRPr="005C289E">
        <w:rPr>
          <w:rFonts w:ascii="Arial" w:hAnsi="Arial" w:cs="Arial"/>
        </w:rPr>
        <w:t>eli ujednanou cenu díla a to dle podmínek dále stanovených.</w:t>
      </w:r>
    </w:p>
    <w:p w14:paraId="13C65B16" w14:textId="77777777" w:rsidR="00B14E26" w:rsidRPr="005C289E" w:rsidRDefault="00B14E26" w:rsidP="00652B08">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Cena za dílo a platební podmínky</w:t>
      </w:r>
    </w:p>
    <w:p w14:paraId="3BA110CB" w14:textId="356987D6" w:rsidR="00B14E26" w:rsidRPr="005C289E" w:rsidRDefault="00B14E26" w:rsidP="00192E4E">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bookmarkStart w:id="1" w:name="_Ref469678246"/>
      <w:r w:rsidRPr="005C289E">
        <w:rPr>
          <w:rFonts w:ascii="Arial" w:hAnsi="Arial" w:cs="Arial"/>
        </w:rPr>
        <w:t xml:space="preserve">Smluvní strany se dohodly, že za řádné a včasné provedené dílo zaplatí </w:t>
      </w:r>
      <w:r w:rsidR="005C289E">
        <w:rPr>
          <w:rFonts w:ascii="Arial" w:hAnsi="Arial" w:cs="Arial"/>
        </w:rPr>
        <w:t>Objedn</w:t>
      </w:r>
      <w:r w:rsidRPr="005C289E">
        <w:rPr>
          <w:rFonts w:ascii="Arial" w:hAnsi="Arial" w:cs="Arial"/>
        </w:rPr>
        <w:t xml:space="preserve">atel </w:t>
      </w:r>
      <w:r w:rsidR="005C289E">
        <w:rPr>
          <w:rFonts w:ascii="Arial" w:hAnsi="Arial" w:cs="Arial"/>
        </w:rPr>
        <w:t>Zhotovit</w:t>
      </w:r>
      <w:r w:rsidRPr="005C289E">
        <w:rPr>
          <w:rFonts w:ascii="Arial" w:hAnsi="Arial" w:cs="Arial"/>
        </w:rPr>
        <w:t>eli cenu stanovenou na základě jednotkových cen, které jsou uvedeny v příloze č. 1 této Smlouvy.</w:t>
      </w:r>
    </w:p>
    <w:p w14:paraId="2D0DFF42" w14:textId="3829F4CD" w:rsidR="00B14E26" w:rsidRPr="005C289E" w:rsidRDefault="00B14E26" w:rsidP="007E0ABF">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Jednotkové ceny uvedené v Příloze č. 1 Smlouvy jsou cenami konečnými a</w:t>
      </w:r>
      <w:r w:rsidR="00AD616C" w:rsidRPr="005C289E">
        <w:rPr>
          <w:rFonts w:ascii="Arial" w:hAnsi="Arial" w:cs="Arial"/>
        </w:rPr>
        <w:t> </w:t>
      </w:r>
      <w:r w:rsidRPr="005C289E">
        <w:rPr>
          <w:rFonts w:ascii="Arial" w:hAnsi="Arial" w:cs="Arial"/>
        </w:rPr>
        <w:t xml:space="preserve">zahrnují kromě DPH veškeré přímé a nepřímé náklady </w:t>
      </w:r>
      <w:r w:rsidR="005C289E">
        <w:rPr>
          <w:rFonts w:ascii="Arial" w:hAnsi="Arial" w:cs="Arial"/>
        </w:rPr>
        <w:t>Zhotovit</w:t>
      </w:r>
      <w:r w:rsidRPr="005C289E">
        <w:rPr>
          <w:rFonts w:ascii="Arial" w:hAnsi="Arial" w:cs="Arial"/>
        </w:rPr>
        <w:t xml:space="preserve">ele spojené s provedením díla (vyjma nákladů na </w:t>
      </w:r>
      <w:r w:rsidR="006F3685" w:rsidRPr="005C289E">
        <w:rPr>
          <w:rFonts w:ascii="Arial" w:hAnsi="Arial" w:cs="Arial"/>
        </w:rPr>
        <w:t>speciální doplňky</w:t>
      </w:r>
      <w:r w:rsidRPr="005C289E">
        <w:rPr>
          <w:rFonts w:ascii="Arial" w:hAnsi="Arial" w:cs="Arial"/>
        </w:rPr>
        <w:t xml:space="preserve">, které budou hrazeny </w:t>
      </w:r>
      <w:r w:rsidR="006F3685" w:rsidRPr="005C289E">
        <w:rPr>
          <w:rFonts w:ascii="Arial" w:hAnsi="Arial" w:cs="Arial"/>
        </w:rPr>
        <w:t xml:space="preserve">samostatně na základě samostatné nabídky odsouhlasené </w:t>
      </w:r>
      <w:r w:rsidR="005C289E">
        <w:rPr>
          <w:rFonts w:ascii="Arial" w:hAnsi="Arial" w:cs="Arial"/>
        </w:rPr>
        <w:t>Objedn</w:t>
      </w:r>
      <w:r w:rsidR="006F3685" w:rsidRPr="005C289E">
        <w:rPr>
          <w:rFonts w:ascii="Arial" w:hAnsi="Arial" w:cs="Arial"/>
        </w:rPr>
        <w:t>atelem</w:t>
      </w:r>
      <w:r w:rsidRPr="005C289E">
        <w:rPr>
          <w:rFonts w:ascii="Arial" w:hAnsi="Arial" w:cs="Arial"/>
        </w:rPr>
        <w:t>). Jednotkové ceny je možné překročit dodatečně pouze v případě, že v průběh</w:t>
      </w:r>
      <w:r w:rsidR="006F3685" w:rsidRPr="005C289E">
        <w:rPr>
          <w:rFonts w:ascii="Arial" w:hAnsi="Arial" w:cs="Arial"/>
        </w:rPr>
        <w:t>u</w:t>
      </w:r>
      <w:r w:rsidRPr="005C289E">
        <w:rPr>
          <w:rFonts w:ascii="Arial" w:hAnsi="Arial" w:cs="Arial"/>
        </w:rPr>
        <w:t xml:space="preserve"> realizace plnění dojde ke změnám sazeb DPH nebo ke změnám jiných legislativních předpisů, které budou mít vliv na cenu díla. </w:t>
      </w:r>
    </w:p>
    <w:p w14:paraId="0D0653B5" w14:textId="2C32BDB6" w:rsidR="00B14E26" w:rsidRPr="005C289E" w:rsidRDefault="005C289E" w:rsidP="00AA64BA">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 xml:space="preserve">atel neposkytne poskytovateli zálohu. Realizovaná a řádně dokončená díla na základě dílčích </w:t>
      </w:r>
      <w:r>
        <w:rPr>
          <w:rFonts w:ascii="Arial" w:hAnsi="Arial" w:cs="Arial"/>
        </w:rPr>
        <w:t>Objedn</w:t>
      </w:r>
      <w:r w:rsidR="00B14E26" w:rsidRPr="005C289E">
        <w:rPr>
          <w:rFonts w:ascii="Arial" w:hAnsi="Arial" w:cs="Arial"/>
        </w:rPr>
        <w:t xml:space="preserve">ávek budou </w:t>
      </w:r>
      <w:r>
        <w:rPr>
          <w:rFonts w:ascii="Arial" w:hAnsi="Arial" w:cs="Arial"/>
        </w:rPr>
        <w:t>Objedn</w:t>
      </w:r>
      <w:r w:rsidR="00B854C1" w:rsidRPr="005C289E">
        <w:rPr>
          <w:rFonts w:ascii="Arial" w:hAnsi="Arial" w:cs="Arial"/>
        </w:rPr>
        <w:t>atelem hrazena</w:t>
      </w:r>
      <w:r w:rsidR="00B14E26" w:rsidRPr="005C289E">
        <w:rPr>
          <w:rFonts w:ascii="Arial" w:hAnsi="Arial" w:cs="Arial"/>
        </w:rPr>
        <w:t xml:space="preserve"> měsíčně</w:t>
      </w:r>
      <w:r w:rsidR="00B854C1" w:rsidRPr="005C289E">
        <w:rPr>
          <w:rFonts w:ascii="Arial" w:hAnsi="Arial" w:cs="Arial"/>
        </w:rPr>
        <w:t>;</w:t>
      </w:r>
      <w:r w:rsidR="00B14E26" w:rsidRPr="005C289E">
        <w:rPr>
          <w:rFonts w:ascii="Arial" w:hAnsi="Arial" w:cs="Arial"/>
        </w:rPr>
        <w:t xml:space="preserve"> vždy k</w:t>
      </w:r>
      <w:r w:rsidR="00AD616C" w:rsidRPr="005C289E">
        <w:rPr>
          <w:rFonts w:ascii="Arial" w:hAnsi="Arial" w:cs="Arial"/>
        </w:rPr>
        <w:t> </w:t>
      </w:r>
      <w:r w:rsidR="00B14E26" w:rsidRPr="005C289E">
        <w:rPr>
          <w:rFonts w:ascii="Arial" w:hAnsi="Arial" w:cs="Arial"/>
        </w:rPr>
        <w:t xml:space="preserve">poslednímu dni kalendářního měsíce vystaví </w:t>
      </w:r>
      <w:r>
        <w:rPr>
          <w:rFonts w:ascii="Arial" w:hAnsi="Arial" w:cs="Arial"/>
        </w:rPr>
        <w:t>Zhotovit</w:t>
      </w:r>
      <w:r w:rsidR="00B14E26" w:rsidRPr="005C289E">
        <w:rPr>
          <w:rFonts w:ascii="Arial" w:hAnsi="Arial" w:cs="Arial"/>
        </w:rPr>
        <w:t xml:space="preserve">el fakturu se splatností </w:t>
      </w:r>
      <w:r w:rsidR="00AA64BA" w:rsidRPr="005C289E">
        <w:rPr>
          <w:rFonts w:ascii="Arial" w:hAnsi="Arial" w:cs="Arial"/>
        </w:rPr>
        <w:t>30</w:t>
      </w:r>
      <w:r w:rsidR="00B14E26" w:rsidRPr="005C289E">
        <w:rPr>
          <w:rFonts w:ascii="Arial" w:hAnsi="Arial" w:cs="Arial"/>
        </w:rPr>
        <w:t xml:space="preserve"> dní</w:t>
      </w:r>
      <w:r w:rsidR="00AA64BA" w:rsidRPr="005C289E">
        <w:rPr>
          <w:rFonts w:ascii="Arial" w:hAnsi="Arial" w:cs="Arial"/>
        </w:rPr>
        <w:t xml:space="preserve"> ode dne doručení faktury </w:t>
      </w:r>
      <w:r>
        <w:rPr>
          <w:rFonts w:ascii="Arial" w:hAnsi="Arial" w:cs="Arial"/>
        </w:rPr>
        <w:t>Objedn</w:t>
      </w:r>
      <w:r w:rsidR="00AA64BA" w:rsidRPr="005C289E">
        <w:rPr>
          <w:rFonts w:ascii="Arial" w:hAnsi="Arial" w:cs="Arial"/>
        </w:rPr>
        <w:t>ateli</w:t>
      </w:r>
      <w:r w:rsidR="00B14E26" w:rsidRPr="005C289E">
        <w:rPr>
          <w:rFonts w:ascii="Arial" w:hAnsi="Arial" w:cs="Arial"/>
        </w:rPr>
        <w:t>, které budou splňovat náležitosti daňového dokladu dle platných obecně závazných právních předpisů, tj. dle zákona č. 235/2004 Sb., o dani z přidané hodnoty, ve znění pozdějších předpisů. Součástí faktury bude i položkový rozpočet díla a podepsaný protokol o předání díla.</w:t>
      </w:r>
      <w:r w:rsidR="00AA64BA" w:rsidRPr="005C289E">
        <w:rPr>
          <w:rFonts w:ascii="Arial" w:hAnsi="Arial" w:cs="Arial"/>
        </w:rPr>
        <w:t xml:space="preserve"> Nebude-li faktura obsahovat všechny náležitosti stanovené touto smlouvou a platnými právními předpisy ČR, je </w:t>
      </w:r>
      <w:r>
        <w:rPr>
          <w:rFonts w:ascii="Arial" w:hAnsi="Arial" w:cs="Arial"/>
        </w:rPr>
        <w:t>Objedn</w:t>
      </w:r>
      <w:r w:rsidR="00AA64BA" w:rsidRPr="005C289E">
        <w:rPr>
          <w:rFonts w:ascii="Arial" w:hAnsi="Arial" w:cs="Arial"/>
        </w:rPr>
        <w:t xml:space="preserve">atel oprávněn fakturu </w:t>
      </w:r>
      <w:r>
        <w:rPr>
          <w:rFonts w:ascii="Arial" w:hAnsi="Arial" w:cs="Arial"/>
        </w:rPr>
        <w:t>Zhotovit</w:t>
      </w:r>
      <w:r w:rsidR="00AA64BA" w:rsidRPr="005C289E">
        <w:rPr>
          <w:rFonts w:ascii="Arial" w:hAnsi="Arial" w:cs="Arial"/>
        </w:rPr>
        <w:t>eli ve lhůtě její splatnosti vrátit; v takovém případě se přeruší běh lhůty splatnosti a</w:t>
      </w:r>
      <w:r w:rsidR="00AD616C" w:rsidRPr="005C289E">
        <w:rPr>
          <w:rFonts w:ascii="Arial" w:hAnsi="Arial" w:cs="Arial"/>
        </w:rPr>
        <w:t> </w:t>
      </w:r>
      <w:r w:rsidR="00AA64BA" w:rsidRPr="005C289E">
        <w:rPr>
          <w:rFonts w:ascii="Arial" w:hAnsi="Arial" w:cs="Arial"/>
        </w:rPr>
        <w:t xml:space="preserve">nová lhůta splatnosti počne běžet doručením opravené faktury. Cena díla se považuje za zaplacenou dnem připsání příslušné částky na účet </w:t>
      </w:r>
      <w:r>
        <w:rPr>
          <w:rFonts w:ascii="Arial" w:hAnsi="Arial" w:cs="Arial"/>
        </w:rPr>
        <w:t>Zhotovit</w:t>
      </w:r>
      <w:r w:rsidR="00AA64BA" w:rsidRPr="005C289E">
        <w:rPr>
          <w:rFonts w:ascii="Arial" w:hAnsi="Arial" w:cs="Arial"/>
        </w:rPr>
        <w:t>ele specifikovaný v příslušné faktuře.</w:t>
      </w:r>
    </w:p>
    <w:p w14:paraId="1C375C9C" w14:textId="161ADA95" w:rsidR="00AA64BA" w:rsidRPr="005C289E" w:rsidRDefault="00AA64BA" w:rsidP="00AA64BA">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Má-li dílo povahu činnosti odpovídají číselnému kódu klasifikace produkce CZ-CPA č. 41 až 43 platnému od 1.1.2008, bude plnění dle této smlouvy poskytnuto v souladu se zákonem č. 235/2004 Sb. o dani z přidané hodnoty v platném znění („ZDPH“) v režimu přenesené daňové povinnosti na příjemce dle § 92e ZDPH; daňové doklady budou </w:t>
      </w:r>
      <w:r w:rsidR="005C289E">
        <w:rPr>
          <w:rFonts w:ascii="Arial" w:hAnsi="Arial" w:cs="Arial"/>
        </w:rPr>
        <w:t>Zhotovit</w:t>
      </w:r>
      <w:r w:rsidRPr="005C289E">
        <w:rPr>
          <w:rFonts w:ascii="Arial" w:hAnsi="Arial" w:cs="Arial"/>
        </w:rPr>
        <w:t xml:space="preserve">elem vystaveny podle § 92e ZDPH a výši daně je povinen doplnit a přiznat </w:t>
      </w:r>
      <w:r w:rsidR="005C289E">
        <w:rPr>
          <w:rFonts w:ascii="Arial" w:hAnsi="Arial" w:cs="Arial"/>
        </w:rPr>
        <w:t>Objedn</w:t>
      </w:r>
      <w:r w:rsidRPr="005C289E">
        <w:rPr>
          <w:rFonts w:ascii="Arial" w:hAnsi="Arial" w:cs="Arial"/>
        </w:rPr>
        <w:t>atel.</w:t>
      </w:r>
    </w:p>
    <w:p w14:paraId="1A691E37" w14:textId="2B8B5B39" w:rsidR="00AA64BA" w:rsidRPr="005C289E" w:rsidRDefault="00AA64BA" w:rsidP="00AA64BA">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Jakékoliv plnění dle této smlouvy podléhající DPH je splatné bezhotovostním převodem na bankovní účet smluvní strany uvedený v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5C289E">
        <w:rPr>
          <w:rFonts w:ascii="Arial" w:hAnsi="Arial" w:cs="Arial"/>
          <w:b/>
          <w:bCs/>
        </w:rPr>
        <w:t>ZDPH</w:t>
      </w:r>
      <w:r w:rsidRPr="005C289E">
        <w:rPr>
          <w:rFonts w:ascii="Arial" w:hAnsi="Arial" w:cs="Arial"/>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14:paraId="2258B709" w14:textId="7CBE0EB0" w:rsidR="00AA64BA" w:rsidRPr="005C289E" w:rsidRDefault="005C289E" w:rsidP="00AA64BA">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AA64BA" w:rsidRPr="005C289E">
        <w:rPr>
          <w:rFonts w:ascii="Arial" w:hAnsi="Arial" w:cs="Arial"/>
        </w:rPr>
        <w:t>el bere na vědomí, že je podle ustanovení § 2 písm. e) zákona č.</w:t>
      </w:r>
      <w:r w:rsidR="00AD616C" w:rsidRPr="005C289E">
        <w:rPr>
          <w:rFonts w:ascii="Arial" w:hAnsi="Arial" w:cs="Arial"/>
        </w:rPr>
        <w:t> </w:t>
      </w:r>
      <w:r w:rsidR="00AA64BA" w:rsidRPr="005C289E">
        <w:rPr>
          <w:rFonts w:ascii="Arial" w:hAnsi="Arial" w:cs="Arial"/>
        </w:rPr>
        <w:t xml:space="preserve">320/2001 Sb., o finanční kontrole ve veřejné správě a o změně některých zákonů (zákon o finanční kontrole), ve znění pozdějších předpisů osobou povinnou spolupůsobit při výkonu </w:t>
      </w:r>
      <w:r w:rsidR="00AA64BA" w:rsidRPr="005C289E">
        <w:rPr>
          <w:rFonts w:ascii="Arial" w:hAnsi="Arial" w:cs="Arial"/>
        </w:rPr>
        <w:lastRenderedPageBreak/>
        <w:t>finanční kontroly prováděné v souvislosti s</w:t>
      </w:r>
      <w:r w:rsidR="00AD616C" w:rsidRPr="005C289E">
        <w:rPr>
          <w:rFonts w:ascii="Arial" w:hAnsi="Arial" w:cs="Arial"/>
        </w:rPr>
        <w:t> </w:t>
      </w:r>
      <w:r w:rsidR="00AA64BA" w:rsidRPr="005C289E">
        <w:rPr>
          <w:rFonts w:ascii="Arial" w:hAnsi="Arial" w:cs="Arial"/>
        </w:rPr>
        <w:t>úhradou zboží nebo služeb z veřejných výdajů.</w:t>
      </w:r>
    </w:p>
    <w:bookmarkEnd w:id="1"/>
    <w:p w14:paraId="46C5FA3B" w14:textId="2ECF0ABD" w:rsidR="00B14E26" w:rsidRPr="005C289E" w:rsidRDefault="00B14E2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 xml:space="preserve"> Dílčí </w:t>
      </w:r>
      <w:r w:rsidR="005C289E">
        <w:rPr>
          <w:rFonts w:ascii="Arial" w:hAnsi="Arial" w:cs="Arial"/>
          <w:sz w:val="22"/>
          <w:szCs w:val="22"/>
        </w:rPr>
        <w:t>Objedn</w:t>
      </w:r>
      <w:r w:rsidRPr="005C289E">
        <w:rPr>
          <w:rFonts w:ascii="Arial" w:hAnsi="Arial" w:cs="Arial"/>
          <w:sz w:val="22"/>
          <w:szCs w:val="22"/>
        </w:rPr>
        <w:t>ávky</w:t>
      </w:r>
    </w:p>
    <w:p w14:paraId="341D7B1B" w14:textId="00973E37" w:rsidR="00B14E26" w:rsidRPr="005C289E" w:rsidRDefault="00B14E26" w:rsidP="00E2785B">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 xml:space="preserve">Realizace díla bude realizována prostřednictvím jednotlivých písemných </w:t>
      </w:r>
      <w:r w:rsidR="005C289E">
        <w:rPr>
          <w:rFonts w:ascii="Arial" w:hAnsi="Arial" w:cs="Arial"/>
          <w:color w:val="auto"/>
          <w:lang w:val="cs-CZ"/>
        </w:rPr>
        <w:t>Objedn</w:t>
      </w:r>
      <w:r w:rsidRPr="005C289E">
        <w:rPr>
          <w:rFonts w:ascii="Arial" w:hAnsi="Arial" w:cs="Arial"/>
          <w:color w:val="auto"/>
          <w:lang w:val="cs-CZ"/>
        </w:rPr>
        <w:t xml:space="preserve">ávek, kdy nejprve </w:t>
      </w:r>
      <w:r w:rsidR="005C289E">
        <w:rPr>
          <w:rFonts w:ascii="Arial" w:hAnsi="Arial" w:cs="Arial"/>
          <w:color w:val="auto"/>
          <w:lang w:val="cs-CZ"/>
        </w:rPr>
        <w:t>Objedn</w:t>
      </w:r>
      <w:r w:rsidRPr="005C289E">
        <w:rPr>
          <w:rFonts w:ascii="Arial" w:hAnsi="Arial" w:cs="Arial"/>
          <w:color w:val="auto"/>
          <w:lang w:val="cs-CZ"/>
        </w:rPr>
        <w:t>atel zašle výzvu, ve které specifikuje místo plnění, předpokládaný rozsah práce, požadovaný termín na zahájení realizace díla, předpokládaný termín předání díla</w:t>
      </w:r>
      <w:r w:rsidR="00B854C1" w:rsidRPr="005C289E">
        <w:rPr>
          <w:rFonts w:ascii="Arial" w:hAnsi="Arial" w:cs="Arial"/>
          <w:color w:val="auto"/>
          <w:lang w:val="cs-CZ"/>
        </w:rPr>
        <w:t>. Výzvu</w:t>
      </w:r>
      <w:r w:rsidRPr="005C289E">
        <w:rPr>
          <w:rFonts w:ascii="Arial" w:hAnsi="Arial" w:cs="Arial"/>
          <w:color w:val="auto"/>
          <w:lang w:val="cs-CZ"/>
        </w:rPr>
        <w:t xml:space="preserve"> zašle elektronicky na e-mailovou adresu kontaktní osoby </w:t>
      </w:r>
      <w:r w:rsidR="005C289E">
        <w:rPr>
          <w:rFonts w:ascii="Arial" w:hAnsi="Arial" w:cs="Arial"/>
          <w:color w:val="auto"/>
          <w:lang w:val="cs-CZ"/>
        </w:rPr>
        <w:t>Zhotovit</w:t>
      </w:r>
      <w:r w:rsidRPr="005C289E">
        <w:rPr>
          <w:rFonts w:ascii="Arial" w:hAnsi="Arial" w:cs="Arial"/>
          <w:color w:val="auto"/>
          <w:lang w:val="cs-CZ"/>
        </w:rPr>
        <w:t>ele (dále jen „</w:t>
      </w:r>
      <w:r w:rsidRPr="005C289E">
        <w:rPr>
          <w:rFonts w:ascii="Arial" w:hAnsi="Arial" w:cs="Arial"/>
          <w:b/>
          <w:color w:val="auto"/>
          <w:lang w:val="cs-CZ"/>
        </w:rPr>
        <w:t>výzva</w:t>
      </w:r>
      <w:r w:rsidRPr="005C289E">
        <w:rPr>
          <w:rFonts w:ascii="Arial" w:hAnsi="Arial" w:cs="Arial"/>
          <w:color w:val="auto"/>
          <w:lang w:val="cs-CZ"/>
        </w:rPr>
        <w:t xml:space="preserve">“). </w:t>
      </w:r>
    </w:p>
    <w:p w14:paraId="6A089432" w14:textId="4C8BEC09" w:rsidR="00B14E26" w:rsidRPr="005C289E" w:rsidRDefault="005C289E" w:rsidP="00E2785B">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Pr>
          <w:rFonts w:ascii="Arial" w:hAnsi="Arial" w:cs="Arial"/>
          <w:color w:val="auto"/>
          <w:lang w:val="cs-CZ"/>
        </w:rPr>
        <w:t>Zhotovit</w:t>
      </w:r>
      <w:r w:rsidR="00B14E26" w:rsidRPr="005C289E">
        <w:rPr>
          <w:rFonts w:ascii="Arial" w:hAnsi="Arial" w:cs="Arial"/>
          <w:color w:val="auto"/>
          <w:lang w:val="cs-CZ"/>
        </w:rPr>
        <w:t xml:space="preserve">el po obdržení výzvy </w:t>
      </w:r>
      <w:r>
        <w:rPr>
          <w:rFonts w:ascii="Arial" w:hAnsi="Arial" w:cs="Arial"/>
          <w:color w:val="auto"/>
          <w:lang w:val="cs-CZ"/>
        </w:rPr>
        <w:t>Objedn</w:t>
      </w:r>
      <w:r w:rsidR="00B14E26" w:rsidRPr="005C289E">
        <w:rPr>
          <w:rFonts w:ascii="Arial" w:hAnsi="Arial" w:cs="Arial"/>
          <w:color w:val="auto"/>
          <w:lang w:val="cs-CZ"/>
        </w:rPr>
        <w:t xml:space="preserve">atele provede prohlídku místa plnění a to do </w:t>
      </w:r>
      <w:r w:rsidR="00B854C1" w:rsidRPr="005C289E">
        <w:rPr>
          <w:rFonts w:ascii="Arial" w:hAnsi="Arial" w:cs="Arial"/>
          <w:color w:val="auto"/>
          <w:lang w:val="cs-CZ"/>
        </w:rPr>
        <w:t>3</w:t>
      </w:r>
      <w:r w:rsidR="00B14E26" w:rsidRPr="005C289E">
        <w:rPr>
          <w:rFonts w:ascii="Arial" w:hAnsi="Arial" w:cs="Arial"/>
          <w:color w:val="auto"/>
          <w:lang w:val="cs-CZ"/>
        </w:rPr>
        <w:t xml:space="preserve"> pracovních dnů od odeslání </w:t>
      </w:r>
      <w:r>
        <w:rPr>
          <w:rFonts w:ascii="Arial" w:hAnsi="Arial" w:cs="Arial"/>
          <w:color w:val="auto"/>
          <w:lang w:val="cs-CZ"/>
        </w:rPr>
        <w:t>Objedn</w:t>
      </w:r>
      <w:r w:rsidR="00B14E26" w:rsidRPr="005C289E">
        <w:rPr>
          <w:rFonts w:ascii="Arial" w:hAnsi="Arial" w:cs="Arial"/>
          <w:color w:val="auto"/>
          <w:lang w:val="cs-CZ"/>
        </w:rPr>
        <w:t xml:space="preserve">ávky </w:t>
      </w:r>
      <w:r>
        <w:rPr>
          <w:rFonts w:ascii="Arial" w:hAnsi="Arial" w:cs="Arial"/>
          <w:color w:val="auto"/>
          <w:lang w:val="cs-CZ"/>
        </w:rPr>
        <w:t>Objedn</w:t>
      </w:r>
      <w:r w:rsidR="00B14E26" w:rsidRPr="005C289E">
        <w:rPr>
          <w:rFonts w:ascii="Arial" w:hAnsi="Arial" w:cs="Arial"/>
          <w:color w:val="auto"/>
          <w:lang w:val="cs-CZ"/>
        </w:rPr>
        <w:t>atelem</w:t>
      </w:r>
      <w:r w:rsidR="00B854C1" w:rsidRPr="005C289E">
        <w:rPr>
          <w:rFonts w:ascii="Arial" w:hAnsi="Arial" w:cs="Arial"/>
          <w:color w:val="auto"/>
          <w:lang w:val="cs-CZ"/>
        </w:rPr>
        <w:t xml:space="preserve"> nebo do term</w:t>
      </w:r>
      <w:r w:rsidR="00503225" w:rsidRPr="005C289E">
        <w:rPr>
          <w:rFonts w:ascii="Arial" w:hAnsi="Arial" w:cs="Arial"/>
          <w:color w:val="auto"/>
          <w:lang w:val="cs-CZ"/>
        </w:rPr>
        <w:t>í</w:t>
      </w:r>
      <w:r w:rsidR="00B854C1" w:rsidRPr="005C289E">
        <w:rPr>
          <w:rFonts w:ascii="Arial" w:hAnsi="Arial" w:cs="Arial"/>
          <w:color w:val="auto"/>
          <w:lang w:val="cs-CZ"/>
        </w:rPr>
        <w:t xml:space="preserve">nu dohodnutého s </w:t>
      </w:r>
      <w:r>
        <w:rPr>
          <w:rFonts w:ascii="Arial" w:hAnsi="Arial" w:cs="Arial"/>
          <w:color w:val="auto"/>
          <w:lang w:val="cs-CZ"/>
        </w:rPr>
        <w:t>Objedn</w:t>
      </w:r>
      <w:r w:rsidR="00B854C1" w:rsidRPr="005C289E">
        <w:rPr>
          <w:rFonts w:ascii="Arial" w:hAnsi="Arial" w:cs="Arial"/>
          <w:color w:val="auto"/>
          <w:lang w:val="cs-CZ"/>
        </w:rPr>
        <w:t>atelem</w:t>
      </w:r>
      <w:r w:rsidR="00B14E26" w:rsidRPr="005C289E">
        <w:rPr>
          <w:rFonts w:ascii="Arial" w:hAnsi="Arial" w:cs="Arial"/>
          <w:color w:val="auto"/>
          <w:lang w:val="cs-CZ"/>
        </w:rPr>
        <w:t xml:space="preserve">.  Při prohlídce místa plnění </w:t>
      </w:r>
      <w:r>
        <w:rPr>
          <w:rFonts w:ascii="Arial" w:hAnsi="Arial" w:cs="Arial"/>
          <w:color w:val="auto"/>
          <w:lang w:val="cs-CZ"/>
        </w:rPr>
        <w:t>Zhotovit</w:t>
      </w:r>
      <w:r w:rsidR="00B14E26" w:rsidRPr="005C289E">
        <w:rPr>
          <w:rFonts w:ascii="Arial" w:hAnsi="Arial" w:cs="Arial"/>
          <w:color w:val="auto"/>
          <w:lang w:val="cs-CZ"/>
        </w:rPr>
        <w:t xml:space="preserve">el provede zaměření prostor a dle rozsahu požadavků na provedení díla stanoví na základě jednotkových cen uvedených v příloze č.1 této smlouvy celkovou cenu díla. Do </w:t>
      </w:r>
      <w:r w:rsidR="00B854C1" w:rsidRPr="005C289E">
        <w:rPr>
          <w:rFonts w:ascii="Arial" w:hAnsi="Arial" w:cs="Arial"/>
          <w:color w:val="auto"/>
          <w:lang w:val="cs-CZ"/>
        </w:rPr>
        <w:t>2</w:t>
      </w:r>
      <w:r w:rsidR="00B14E26" w:rsidRPr="005C289E">
        <w:rPr>
          <w:rFonts w:ascii="Arial" w:hAnsi="Arial" w:cs="Arial"/>
          <w:color w:val="auto"/>
          <w:lang w:val="cs-CZ"/>
        </w:rPr>
        <w:t xml:space="preserve"> pracovní</w:t>
      </w:r>
      <w:r w:rsidR="00B854C1" w:rsidRPr="005C289E">
        <w:rPr>
          <w:rFonts w:ascii="Arial" w:hAnsi="Arial" w:cs="Arial"/>
          <w:color w:val="auto"/>
          <w:lang w:val="cs-CZ"/>
        </w:rPr>
        <w:t>ch</w:t>
      </w:r>
      <w:r w:rsidR="00B14E26" w:rsidRPr="005C289E">
        <w:rPr>
          <w:rFonts w:ascii="Arial" w:hAnsi="Arial" w:cs="Arial"/>
          <w:color w:val="auto"/>
          <w:lang w:val="cs-CZ"/>
        </w:rPr>
        <w:t xml:space="preserve"> dn</w:t>
      </w:r>
      <w:r w:rsidR="00B854C1" w:rsidRPr="005C289E">
        <w:rPr>
          <w:rFonts w:ascii="Arial" w:hAnsi="Arial" w:cs="Arial"/>
          <w:color w:val="auto"/>
          <w:lang w:val="cs-CZ"/>
        </w:rPr>
        <w:t>ů</w:t>
      </w:r>
      <w:r w:rsidR="00B14E26" w:rsidRPr="005C289E">
        <w:rPr>
          <w:rFonts w:ascii="Arial" w:hAnsi="Arial" w:cs="Arial"/>
          <w:color w:val="auto"/>
          <w:lang w:val="cs-CZ"/>
        </w:rPr>
        <w:t xml:space="preserve"> od provedení prohlídky zašle </w:t>
      </w:r>
      <w:r>
        <w:rPr>
          <w:rFonts w:ascii="Arial" w:hAnsi="Arial" w:cs="Arial"/>
          <w:color w:val="auto"/>
          <w:lang w:val="cs-CZ"/>
        </w:rPr>
        <w:t>Zhotovit</w:t>
      </w:r>
      <w:r w:rsidR="00B14E26" w:rsidRPr="005C289E">
        <w:rPr>
          <w:rFonts w:ascii="Arial" w:hAnsi="Arial" w:cs="Arial"/>
          <w:color w:val="auto"/>
          <w:lang w:val="cs-CZ"/>
        </w:rPr>
        <w:t xml:space="preserve">el elektronicky </w:t>
      </w:r>
      <w:r>
        <w:rPr>
          <w:rFonts w:ascii="Arial" w:hAnsi="Arial" w:cs="Arial"/>
          <w:color w:val="auto"/>
          <w:lang w:val="cs-CZ"/>
        </w:rPr>
        <w:t>Objedn</w:t>
      </w:r>
      <w:r w:rsidR="00B14E26" w:rsidRPr="005C289E">
        <w:rPr>
          <w:rFonts w:ascii="Arial" w:hAnsi="Arial" w:cs="Arial"/>
          <w:color w:val="auto"/>
          <w:lang w:val="cs-CZ"/>
        </w:rPr>
        <w:t>ateli položkový rozpočet díla, potvrzení termínu nástupu díla, termín předání dokončeného díla (dále jen „</w:t>
      </w:r>
      <w:r w:rsidR="00B14E26" w:rsidRPr="005C289E">
        <w:rPr>
          <w:rFonts w:ascii="Arial" w:hAnsi="Arial" w:cs="Arial"/>
          <w:b/>
          <w:color w:val="auto"/>
          <w:lang w:val="cs-CZ"/>
        </w:rPr>
        <w:t>nabídka</w:t>
      </w:r>
      <w:r w:rsidR="00B14E26" w:rsidRPr="005C289E">
        <w:rPr>
          <w:rFonts w:ascii="Arial" w:hAnsi="Arial" w:cs="Arial"/>
          <w:color w:val="auto"/>
          <w:lang w:val="cs-CZ"/>
        </w:rPr>
        <w:t>“). Při termínu realizace díla delší než 3 pracovní dny bude součástí nabídky i harmonogram realizace díla.</w:t>
      </w:r>
    </w:p>
    <w:p w14:paraId="662A36C0" w14:textId="2DC51F6D" w:rsidR="00B14E26" w:rsidRPr="005C289E" w:rsidRDefault="00B14E26" w:rsidP="00AE30D6">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 xml:space="preserve">V případě, že </w:t>
      </w:r>
      <w:r w:rsidR="005C289E">
        <w:rPr>
          <w:rFonts w:ascii="Arial" w:hAnsi="Arial" w:cs="Arial"/>
          <w:color w:val="auto"/>
          <w:lang w:val="cs-CZ"/>
        </w:rPr>
        <w:t>Objedn</w:t>
      </w:r>
      <w:r w:rsidRPr="005C289E">
        <w:rPr>
          <w:rFonts w:ascii="Arial" w:hAnsi="Arial" w:cs="Arial"/>
          <w:color w:val="auto"/>
          <w:lang w:val="cs-CZ"/>
        </w:rPr>
        <w:t xml:space="preserve">atel bude se zaslanou nabídkou </w:t>
      </w:r>
      <w:r w:rsidR="005C289E">
        <w:rPr>
          <w:rFonts w:ascii="Arial" w:hAnsi="Arial" w:cs="Arial"/>
          <w:color w:val="auto"/>
          <w:lang w:val="cs-CZ"/>
        </w:rPr>
        <w:t>Zhotovit</w:t>
      </w:r>
      <w:r w:rsidRPr="005C289E">
        <w:rPr>
          <w:rFonts w:ascii="Arial" w:hAnsi="Arial" w:cs="Arial"/>
          <w:color w:val="auto"/>
          <w:lang w:val="cs-CZ"/>
        </w:rPr>
        <w:t xml:space="preserve">ele souhlasit, zašle do 3 pracovních dnů od doručení nabídky na </w:t>
      </w:r>
      <w:r w:rsidR="00AA64BA" w:rsidRPr="005C289E">
        <w:rPr>
          <w:rFonts w:ascii="Arial" w:hAnsi="Arial" w:cs="Arial"/>
          <w:color w:val="auto"/>
          <w:lang w:val="cs-CZ"/>
        </w:rPr>
        <w:t xml:space="preserve">níže uvedenou </w:t>
      </w:r>
      <w:r w:rsidRPr="005C289E">
        <w:rPr>
          <w:rFonts w:ascii="Arial" w:hAnsi="Arial" w:cs="Arial"/>
          <w:color w:val="auto"/>
          <w:lang w:val="cs-CZ"/>
        </w:rPr>
        <w:t xml:space="preserve">e-mailovou adresu </w:t>
      </w:r>
      <w:r w:rsidR="005C289E">
        <w:rPr>
          <w:rFonts w:ascii="Arial" w:hAnsi="Arial" w:cs="Arial"/>
          <w:color w:val="auto"/>
          <w:lang w:val="cs-CZ"/>
        </w:rPr>
        <w:t>Zhotovit</w:t>
      </w:r>
      <w:r w:rsidRPr="005C289E">
        <w:rPr>
          <w:rFonts w:ascii="Arial" w:hAnsi="Arial" w:cs="Arial"/>
          <w:color w:val="auto"/>
          <w:lang w:val="cs-CZ"/>
        </w:rPr>
        <w:t xml:space="preserve">ele </w:t>
      </w:r>
      <w:r w:rsidR="005C289E">
        <w:rPr>
          <w:rFonts w:ascii="Arial" w:hAnsi="Arial" w:cs="Arial"/>
          <w:color w:val="auto"/>
          <w:lang w:val="cs-CZ"/>
        </w:rPr>
        <w:t>Objedn</w:t>
      </w:r>
      <w:r w:rsidRPr="005C289E">
        <w:rPr>
          <w:rFonts w:ascii="Arial" w:hAnsi="Arial" w:cs="Arial"/>
          <w:color w:val="auto"/>
          <w:lang w:val="cs-CZ"/>
        </w:rPr>
        <w:t>ávku (dále jen „</w:t>
      </w:r>
      <w:r w:rsidR="005C289E">
        <w:rPr>
          <w:rFonts w:ascii="Arial" w:hAnsi="Arial" w:cs="Arial"/>
          <w:b/>
          <w:color w:val="auto"/>
          <w:lang w:val="cs-CZ"/>
        </w:rPr>
        <w:t>Objedn</w:t>
      </w:r>
      <w:r w:rsidRPr="005C289E">
        <w:rPr>
          <w:rFonts w:ascii="Arial" w:hAnsi="Arial" w:cs="Arial"/>
          <w:b/>
          <w:color w:val="auto"/>
          <w:lang w:val="cs-CZ"/>
        </w:rPr>
        <w:t>ávka</w:t>
      </w:r>
      <w:r w:rsidRPr="005C289E">
        <w:rPr>
          <w:rFonts w:ascii="Arial" w:hAnsi="Arial" w:cs="Arial"/>
          <w:color w:val="auto"/>
          <w:lang w:val="cs-CZ"/>
        </w:rPr>
        <w:t>“).</w:t>
      </w:r>
    </w:p>
    <w:p w14:paraId="7C8355DD" w14:textId="5A7D2E9A" w:rsidR="00B14E26" w:rsidRPr="005C289E" w:rsidRDefault="005C289E" w:rsidP="00AE30D6">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Pr>
          <w:rFonts w:ascii="Arial" w:hAnsi="Arial" w:cs="Arial"/>
          <w:color w:val="auto"/>
          <w:lang w:val="cs-CZ"/>
        </w:rPr>
        <w:t>Objedn</w:t>
      </w:r>
      <w:r w:rsidR="00B14E26" w:rsidRPr="005C289E">
        <w:rPr>
          <w:rFonts w:ascii="Arial" w:hAnsi="Arial" w:cs="Arial"/>
          <w:color w:val="auto"/>
          <w:lang w:val="cs-CZ"/>
        </w:rPr>
        <w:t>ávka musí obsahovat nejméně tyto údaje:</w:t>
      </w:r>
    </w:p>
    <w:p w14:paraId="5581F1A0" w14:textId="77777777" w:rsidR="00B14E26" w:rsidRPr="005C289E" w:rsidRDefault="00B14E26" w:rsidP="00AE30D6">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odkaz na tuto smlouvu (její identifikační číslo)</w:t>
      </w:r>
    </w:p>
    <w:p w14:paraId="751F6827" w14:textId="77777777" w:rsidR="00B14E26" w:rsidRPr="005C289E" w:rsidRDefault="00B14E26" w:rsidP="00AE30D6">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specifikace části díla (položkový rozpočet, případně harmonogram prací, místo plnění)</w:t>
      </w:r>
    </w:p>
    <w:p w14:paraId="50EBA8FD" w14:textId="77777777" w:rsidR="00B14E26" w:rsidRPr="005C289E" w:rsidRDefault="00B14E26" w:rsidP="00AE30D6">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termín nástupu pro realizaci části díla</w:t>
      </w:r>
    </w:p>
    <w:p w14:paraId="7BBEBF75" w14:textId="77777777" w:rsidR="00B14E26" w:rsidRPr="005C289E" w:rsidRDefault="00B14E26" w:rsidP="00AE30D6">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termín předání části díla</w:t>
      </w:r>
    </w:p>
    <w:p w14:paraId="5FC3EBA1" w14:textId="198A9AD1" w:rsidR="00B14E26" w:rsidRPr="005C289E" w:rsidRDefault="00B14E26" w:rsidP="00AE30D6">
      <w:pPr>
        <w:pStyle w:val="Odstavecseseznamem"/>
        <w:numPr>
          <w:ilvl w:val="2"/>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 xml:space="preserve">další požadavky na provádění díla (například podmínky výkonu díla, pokud by pozdější provádění této části díla mohlo narušit běžný provoz </w:t>
      </w:r>
      <w:r w:rsidR="005C289E">
        <w:rPr>
          <w:rFonts w:ascii="Arial" w:hAnsi="Arial" w:cs="Arial"/>
          <w:color w:val="auto"/>
          <w:lang w:val="cs-CZ"/>
        </w:rPr>
        <w:t>Objedn</w:t>
      </w:r>
      <w:r w:rsidRPr="005C289E">
        <w:rPr>
          <w:rFonts w:ascii="Arial" w:hAnsi="Arial" w:cs="Arial"/>
          <w:color w:val="auto"/>
          <w:lang w:val="cs-CZ"/>
        </w:rPr>
        <w:t>atele)</w:t>
      </w:r>
    </w:p>
    <w:p w14:paraId="7A3370B4" w14:textId="6ED84691" w:rsidR="00B14E26" w:rsidRPr="005C289E" w:rsidRDefault="005C289E" w:rsidP="00B007B0">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Pr>
          <w:rFonts w:ascii="Arial" w:hAnsi="Arial" w:cs="Arial"/>
          <w:color w:val="auto"/>
          <w:lang w:val="cs-CZ"/>
        </w:rPr>
        <w:t>Zhotovit</w:t>
      </w:r>
      <w:r w:rsidR="00B14E26" w:rsidRPr="005C289E">
        <w:rPr>
          <w:rFonts w:ascii="Arial" w:hAnsi="Arial" w:cs="Arial"/>
          <w:color w:val="auto"/>
          <w:lang w:val="cs-CZ"/>
        </w:rPr>
        <w:t>el potvrdí přijet</w:t>
      </w:r>
      <w:r w:rsidR="00B854C1" w:rsidRPr="005C289E">
        <w:rPr>
          <w:rFonts w:ascii="Arial" w:hAnsi="Arial" w:cs="Arial"/>
          <w:color w:val="auto"/>
          <w:lang w:val="cs-CZ"/>
        </w:rPr>
        <w:t>í</w:t>
      </w:r>
      <w:r w:rsidR="00B14E26" w:rsidRPr="005C289E">
        <w:rPr>
          <w:rFonts w:ascii="Arial" w:hAnsi="Arial" w:cs="Arial"/>
          <w:color w:val="auto"/>
          <w:lang w:val="cs-CZ"/>
        </w:rPr>
        <w:t xml:space="preserve"> </w:t>
      </w:r>
      <w:r>
        <w:rPr>
          <w:rFonts w:ascii="Arial" w:hAnsi="Arial" w:cs="Arial"/>
          <w:color w:val="auto"/>
          <w:lang w:val="cs-CZ"/>
        </w:rPr>
        <w:t>Objedn</w:t>
      </w:r>
      <w:r w:rsidR="00B14E26" w:rsidRPr="005C289E">
        <w:rPr>
          <w:rFonts w:ascii="Arial" w:hAnsi="Arial" w:cs="Arial"/>
          <w:color w:val="auto"/>
          <w:lang w:val="cs-CZ"/>
        </w:rPr>
        <w:t xml:space="preserve">ávky nejpozději do 2 pracovních dnů, ode dne odeslání </w:t>
      </w:r>
      <w:r>
        <w:rPr>
          <w:rFonts w:ascii="Arial" w:hAnsi="Arial" w:cs="Arial"/>
          <w:color w:val="auto"/>
          <w:lang w:val="cs-CZ"/>
        </w:rPr>
        <w:t>Objedn</w:t>
      </w:r>
      <w:r w:rsidR="00B14E26" w:rsidRPr="005C289E">
        <w:rPr>
          <w:rFonts w:ascii="Arial" w:hAnsi="Arial" w:cs="Arial"/>
          <w:color w:val="auto"/>
          <w:lang w:val="cs-CZ"/>
        </w:rPr>
        <w:t xml:space="preserve">ávky </w:t>
      </w:r>
      <w:r>
        <w:rPr>
          <w:rFonts w:ascii="Arial" w:hAnsi="Arial" w:cs="Arial"/>
          <w:color w:val="auto"/>
          <w:lang w:val="cs-CZ"/>
        </w:rPr>
        <w:t>Objedn</w:t>
      </w:r>
      <w:r w:rsidR="00B14E26" w:rsidRPr="005C289E">
        <w:rPr>
          <w:rFonts w:ascii="Arial" w:hAnsi="Arial" w:cs="Arial"/>
          <w:color w:val="auto"/>
          <w:lang w:val="cs-CZ"/>
        </w:rPr>
        <w:t xml:space="preserve">atelem a tímto se má za to, že </w:t>
      </w:r>
      <w:r>
        <w:rPr>
          <w:rFonts w:ascii="Arial" w:hAnsi="Arial" w:cs="Arial"/>
          <w:color w:val="auto"/>
          <w:lang w:val="cs-CZ"/>
        </w:rPr>
        <w:t>Zhotovit</w:t>
      </w:r>
      <w:r w:rsidR="00B14E26" w:rsidRPr="005C289E">
        <w:rPr>
          <w:rFonts w:ascii="Arial" w:hAnsi="Arial" w:cs="Arial"/>
          <w:color w:val="auto"/>
          <w:lang w:val="cs-CZ"/>
        </w:rPr>
        <w:t>el s obsahem pohledávky souhlasí, nepotřebuje její doplnění a jako takovou ji akceptuje.</w:t>
      </w:r>
    </w:p>
    <w:p w14:paraId="227794D7" w14:textId="0BD99202" w:rsidR="00B14E26" w:rsidRPr="005C289E" w:rsidRDefault="00B14E26" w:rsidP="00B007B0">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 xml:space="preserve">Pokud </w:t>
      </w:r>
      <w:r w:rsidR="005C289E">
        <w:rPr>
          <w:rFonts w:ascii="Arial" w:hAnsi="Arial" w:cs="Arial"/>
          <w:color w:val="auto"/>
          <w:lang w:val="cs-CZ"/>
        </w:rPr>
        <w:t>Zhotovit</w:t>
      </w:r>
      <w:r w:rsidRPr="005C289E">
        <w:rPr>
          <w:rFonts w:ascii="Arial" w:hAnsi="Arial" w:cs="Arial"/>
          <w:color w:val="auto"/>
          <w:lang w:val="cs-CZ"/>
        </w:rPr>
        <w:t xml:space="preserve">el takovou </w:t>
      </w:r>
      <w:r w:rsidR="005C289E">
        <w:rPr>
          <w:rFonts w:ascii="Arial" w:hAnsi="Arial" w:cs="Arial"/>
          <w:color w:val="auto"/>
          <w:lang w:val="cs-CZ"/>
        </w:rPr>
        <w:t>Objedn</w:t>
      </w:r>
      <w:r w:rsidRPr="005C289E">
        <w:rPr>
          <w:rFonts w:ascii="Arial" w:hAnsi="Arial" w:cs="Arial"/>
          <w:color w:val="auto"/>
          <w:lang w:val="cs-CZ"/>
        </w:rPr>
        <w:t xml:space="preserve">ávku ve stanoveném termínu nepotvrdí, považuje se tato </w:t>
      </w:r>
      <w:r w:rsidR="005C289E">
        <w:rPr>
          <w:rFonts w:ascii="Arial" w:hAnsi="Arial" w:cs="Arial"/>
          <w:color w:val="auto"/>
          <w:lang w:val="cs-CZ"/>
        </w:rPr>
        <w:t>Objedn</w:t>
      </w:r>
      <w:r w:rsidRPr="005C289E">
        <w:rPr>
          <w:rFonts w:ascii="Arial" w:hAnsi="Arial" w:cs="Arial"/>
          <w:color w:val="auto"/>
          <w:lang w:val="cs-CZ"/>
        </w:rPr>
        <w:t xml:space="preserve">ávka za akceptovanou uplynutím následujícího dne po </w:t>
      </w:r>
      <w:r w:rsidR="00B854C1" w:rsidRPr="005C289E">
        <w:rPr>
          <w:rFonts w:ascii="Arial" w:hAnsi="Arial" w:cs="Arial"/>
          <w:color w:val="auto"/>
          <w:lang w:val="cs-CZ"/>
        </w:rPr>
        <w:t>uplynutí lhůty stanovené v bodě 5.</w:t>
      </w:r>
    </w:p>
    <w:p w14:paraId="6095C1DD" w14:textId="76012540" w:rsidR="00B14E26" w:rsidRPr="005C289E" w:rsidRDefault="00B14E26" w:rsidP="00B007B0">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sidRPr="005C289E">
        <w:rPr>
          <w:rFonts w:ascii="Arial" w:hAnsi="Arial" w:cs="Arial"/>
          <w:color w:val="auto"/>
          <w:lang w:val="cs-CZ"/>
        </w:rPr>
        <w:t xml:space="preserve">Obsahuje-li </w:t>
      </w:r>
      <w:r w:rsidR="005C289E">
        <w:rPr>
          <w:rFonts w:ascii="Arial" w:hAnsi="Arial" w:cs="Arial"/>
          <w:color w:val="auto"/>
          <w:lang w:val="cs-CZ"/>
        </w:rPr>
        <w:t>Objedn</w:t>
      </w:r>
      <w:r w:rsidRPr="005C289E">
        <w:rPr>
          <w:rFonts w:ascii="Arial" w:hAnsi="Arial" w:cs="Arial"/>
          <w:color w:val="auto"/>
          <w:lang w:val="cs-CZ"/>
        </w:rPr>
        <w:t xml:space="preserve">ávka požadavek, který je nad rámec této smlouvy, </w:t>
      </w:r>
      <w:r w:rsidR="005C289E">
        <w:rPr>
          <w:rFonts w:ascii="Arial" w:hAnsi="Arial" w:cs="Arial"/>
          <w:color w:val="auto"/>
          <w:lang w:val="cs-CZ"/>
        </w:rPr>
        <w:t>Zhotovit</w:t>
      </w:r>
      <w:r w:rsidRPr="005C289E">
        <w:rPr>
          <w:rFonts w:ascii="Arial" w:hAnsi="Arial" w:cs="Arial"/>
          <w:color w:val="auto"/>
          <w:lang w:val="cs-CZ"/>
        </w:rPr>
        <w:t xml:space="preserve">el se zavazuje na takovou skutečnost </w:t>
      </w:r>
      <w:r w:rsidR="005C289E">
        <w:rPr>
          <w:rFonts w:ascii="Arial" w:hAnsi="Arial" w:cs="Arial"/>
          <w:color w:val="auto"/>
          <w:lang w:val="cs-CZ"/>
        </w:rPr>
        <w:t>Objedn</w:t>
      </w:r>
      <w:r w:rsidRPr="005C289E">
        <w:rPr>
          <w:rFonts w:ascii="Arial" w:hAnsi="Arial" w:cs="Arial"/>
          <w:color w:val="auto"/>
          <w:lang w:val="cs-CZ"/>
        </w:rPr>
        <w:t xml:space="preserve">atele bez zbytečného odkladu upozornit, jinak má za to, že se jedná o řádnou </w:t>
      </w:r>
      <w:r w:rsidR="005C289E">
        <w:rPr>
          <w:rFonts w:ascii="Arial" w:hAnsi="Arial" w:cs="Arial"/>
          <w:color w:val="auto"/>
          <w:lang w:val="cs-CZ"/>
        </w:rPr>
        <w:t>Objedn</w:t>
      </w:r>
      <w:r w:rsidRPr="005C289E">
        <w:rPr>
          <w:rFonts w:ascii="Arial" w:hAnsi="Arial" w:cs="Arial"/>
          <w:color w:val="auto"/>
          <w:lang w:val="cs-CZ"/>
        </w:rPr>
        <w:t xml:space="preserve">ávku a </w:t>
      </w:r>
      <w:r w:rsidR="005C289E">
        <w:rPr>
          <w:rFonts w:ascii="Arial" w:hAnsi="Arial" w:cs="Arial"/>
          <w:color w:val="auto"/>
          <w:lang w:val="cs-CZ"/>
        </w:rPr>
        <w:t>Zhotovit</w:t>
      </w:r>
      <w:r w:rsidRPr="005C289E">
        <w:rPr>
          <w:rFonts w:ascii="Arial" w:hAnsi="Arial" w:cs="Arial"/>
          <w:color w:val="auto"/>
          <w:lang w:val="cs-CZ"/>
        </w:rPr>
        <w:t>el nemá nárok na žádné více práce, či více náklady.</w:t>
      </w:r>
    </w:p>
    <w:p w14:paraId="6C3B193E" w14:textId="4A63653C" w:rsidR="00B14E26" w:rsidRPr="005C289E" w:rsidRDefault="005C289E" w:rsidP="00B007B0">
      <w:pPr>
        <w:pStyle w:val="Odstavecseseznamem"/>
        <w:numPr>
          <w:ilvl w:val="1"/>
          <w:numId w:val="4"/>
        </w:numPr>
        <w:pBdr>
          <w:top w:val="none" w:sz="0" w:space="0" w:color="auto"/>
          <w:left w:val="none" w:sz="0" w:space="0" w:color="auto"/>
          <w:bottom w:val="none" w:sz="0" w:space="0" w:color="auto"/>
          <w:right w:val="none" w:sz="0" w:space="0" w:color="auto"/>
          <w:bar w:val="none" w:sz="0" w:color="auto"/>
        </w:pBdr>
        <w:spacing w:after="0"/>
        <w:jc w:val="both"/>
        <w:rPr>
          <w:rFonts w:ascii="Arial" w:hAnsi="Arial" w:cs="Arial"/>
          <w:color w:val="auto"/>
          <w:lang w:val="cs-CZ"/>
        </w:rPr>
      </w:pPr>
      <w:r>
        <w:rPr>
          <w:rFonts w:ascii="Arial" w:hAnsi="Arial" w:cs="Arial"/>
          <w:color w:val="auto"/>
          <w:lang w:val="cs-CZ"/>
        </w:rPr>
        <w:t>Zhotovit</w:t>
      </w:r>
      <w:r w:rsidR="00B14E26" w:rsidRPr="005C289E">
        <w:rPr>
          <w:rFonts w:ascii="Arial" w:hAnsi="Arial" w:cs="Arial"/>
          <w:color w:val="auto"/>
          <w:lang w:val="cs-CZ"/>
        </w:rPr>
        <w:t xml:space="preserve">el bere na vědomí a souhlasí s tím, že </w:t>
      </w:r>
      <w:r>
        <w:rPr>
          <w:rFonts w:ascii="Arial" w:hAnsi="Arial" w:cs="Arial"/>
          <w:color w:val="auto"/>
          <w:lang w:val="cs-CZ"/>
        </w:rPr>
        <w:t>Objedn</w:t>
      </w:r>
      <w:r w:rsidR="00B14E26" w:rsidRPr="005C289E">
        <w:rPr>
          <w:rFonts w:ascii="Arial" w:hAnsi="Arial" w:cs="Arial"/>
          <w:color w:val="auto"/>
          <w:lang w:val="cs-CZ"/>
        </w:rPr>
        <w:t xml:space="preserve">atel nemá na základě této smlouvy povinnost </w:t>
      </w:r>
      <w:r>
        <w:rPr>
          <w:rFonts w:ascii="Arial" w:hAnsi="Arial" w:cs="Arial"/>
          <w:color w:val="auto"/>
          <w:lang w:val="cs-CZ"/>
        </w:rPr>
        <w:t>Objedn</w:t>
      </w:r>
      <w:r w:rsidR="00B14E26" w:rsidRPr="005C289E">
        <w:rPr>
          <w:rFonts w:ascii="Arial" w:hAnsi="Arial" w:cs="Arial"/>
          <w:color w:val="auto"/>
          <w:lang w:val="cs-CZ"/>
        </w:rPr>
        <w:t xml:space="preserve">ávat provádění prací u </w:t>
      </w:r>
      <w:r>
        <w:rPr>
          <w:rFonts w:ascii="Arial" w:hAnsi="Arial" w:cs="Arial"/>
          <w:color w:val="auto"/>
          <w:lang w:val="cs-CZ"/>
        </w:rPr>
        <w:t>Zhotovit</w:t>
      </w:r>
      <w:r w:rsidR="00B14E26" w:rsidRPr="005C289E">
        <w:rPr>
          <w:rFonts w:ascii="Arial" w:hAnsi="Arial" w:cs="Arial"/>
          <w:color w:val="auto"/>
          <w:lang w:val="cs-CZ"/>
        </w:rPr>
        <w:t xml:space="preserve">ele až do úplného vyčerpání celkové částky uvedené v ustanovení XI. odst. 1 této smlouvy. Z tohoto titulu se </w:t>
      </w:r>
      <w:r>
        <w:rPr>
          <w:rFonts w:ascii="Arial" w:hAnsi="Arial" w:cs="Arial"/>
          <w:color w:val="auto"/>
          <w:lang w:val="cs-CZ"/>
        </w:rPr>
        <w:t>Zhotovit</w:t>
      </w:r>
      <w:r w:rsidR="00B14E26" w:rsidRPr="005C289E">
        <w:rPr>
          <w:rFonts w:ascii="Arial" w:hAnsi="Arial" w:cs="Arial"/>
          <w:color w:val="auto"/>
          <w:lang w:val="cs-CZ"/>
        </w:rPr>
        <w:t xml:space="preserve">el nemůže vůči </w:t>
      </w:r>
      <w:r>
        <w:rPr>
          <w:rFonts w:ascii="Arial" w:hAnsi="Arial" w:cs="Arial"/>
          <w:color w:val="auto"/>
          <w:lang w:val="cs-CZ"/>
        </w:rPr>
        <w:t>Objedn</w:t>
      </w:r>
      <w:r w:rsidR="00B14E26" w:rsidRPr="005C289E">
        <w:rPr>
          <w:rFonts w:ascii="Arial" w:hAnsi="Arial" w:cs="Arial"/>
          <w:color w:val="auto"/>
          <w:lang w:val="cs-CZ"/>
        </w:rPr>
        <w:t xml:space="preserve">ateli domáhat jakékoli </w:t>
      </w:r>
      <w:r>
        <w:rPr>
          <w:rFonts w:ascii="Arial" w:hAnsi="Arial" w:cs="Arial"/>
          <w:color w:val="auto"/>
          <w:lang w:val="cs-CZ"/>
        </w:rPr>
        <w:t>Objedn</w:t>
      </w:r>
      <w:r w:rsidR="00B14E26" w:rsidRPr="005C289E">
        <w:rPr>
          <w:rFonts w:ascii="Arial" w:hAnsi="Arial" w:cs="Arial"/>
          <w:color w:val="auto"/>
          <w:lang w:val="cs-CZ"/>
        </w:rPr>
        <w:t xml:space="preserve">ávky v souvislosti s touto smlouvou ani požadovat po </w:t>
      </w:r>
      <w:r>
        <w:rPr>
          <w:rFonts w:ascii="Arial" w:hAnsi="Arial" w:cs="Arial"/>
          <w:color w:val="auto"/>
          <w:lang w:val="cs-CZ"/>
        </w:rPr>
        <w:t>Objedn</w:t>
      </w:r>
      <w:r w:rsidR="00B14E26" w:rsidRPr="005C289E">
        <w:rPr>
          <w:rFonts w:ascii="Arial" w:hAnsi="Arial" w:cs="Arial"/>
          <w:color w:val="auto"/>
          <w:lang w:val="cs-CZ"/>
        </w:rPr>
        <w:t>ateli úhradu jakýchkoliv plateb, s výjimkou ceny za řádně provedené části díla.</w:t>
      </w:r>
    </w:p>
    <w:p w14:paraId="3244572F" w14:textId="77777777" w:rsidR="00B14E26" w:rsidRPr="005C289E" w:rsidRDefault="00B14E2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lastRenderedPageBreak/>
        <w:t>Místo plnění</w:t>
      </w:r>
    </w:p>
    <w:p w14:paraId="02D18310" w14:textId="56810DA0" w:rsidR="00B14E26" w:rsidRPr="005C289E" w:rsidRDefault="00B14E26" w:rsidP="009240FB">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Místem plnění jsou budovy </w:t>
      </w:r>
      <w:r w:rsidR="005C289E">
        <w:rPr>
          <w:rFonts w:ascii="Arial" w:hAnsi="Arial" w:cs="Arial"/>
        </w:rPr>
        <w:t>Objedn</w:t>
      </w:r>
      <w:r w:rsidRPr="005C289E">
        <w:rPr>
          <w:rFonts w:ascii="Arial" w:hAnsi="Arial" w:cs="Arial"/>
        </w:rPr>
        <w:t>atele v Janských Lázních.</w:t>
      </w:r>
    </w:p>
    <w:p w14:paraId="3A9DC040" w14:textId="53329884" w:rsidR="00B14E26" w:rsidRPr="005C289E" w:rsidRDefault="00B14E26"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Označení konkrétního mís</w:t>
      </w:r>
      <w:r w:rsidR="00B854C1" w:rsidRPr="005C289E">
        <w:rPr>
          <w:rFonts w:ascii="Arial" w:hAnsi="Arial" w:cs="Arial"/>
        </w:rPr>
        <w:t>ta plnění bude určeno v přísluš</w:t>
      </w:r>
      <w:r w:rsidRPr="005C289E">
        <w:rPr>
          <w:rFonts w:ascii="Arial" w:hAnsi="Arial" w:cs="Arial"/>
        </w:rPr>
        <w:t xml:space="preserve">né </w:t>
      </w:r>
      <w:r w:rsidR="005C289E">
        <w:rPr>
          <w:rFonts w:ascii="Arial" w:hAnsi="Arial" w:cs="Arial"/>
        </w:rPr>
        <w:t>Objedn</w:t>
      </w:r>
      <w:r w:rsidRPr="005C289E">
        <w:rPr>
          <w:rFonts w:ascii="Arial" w:hAnsi="Arial" w:cs="Arial"/>
        </w:rPr>
        <w:t>ávce.</w:t>
      </w:r>
    </w:p>
    <w:p w14:paraId="50E51D03" w14:textId="77777777" w:rsidR="00B14E26" w:rsidRPr="005C289E" w:rsidRDefault="00B14E2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Podmínky provádění díla</w:t>
      </w:r>
    </w:p>
    <w:p w14:paraId="0096CAB2" w14:textId="3FD9A1DC" w:rsidR="00B14E26" w:rsidRPr="005C289E" w:rsidRDefault="005C289E"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 xml:space="preserve">el je povinen jednotlivá </w:t>
      </w:r>
      <w:r>
        <w:rPr>
          <w:rFonts w:ascii="Arial" w:hAnsi="Arial" w:cs="Arial"/>
        </w:rPr>
        <w:t>Objedn</w:t>
      </w:r>
      <w:r w:rsidR="00B14E26" w:rsidRPr="005C289E">
        <w:rPr>
          <w:rFonts w:ascii="Arial" w:hAnsi="Arial" w:cs="Arial"/>
        </w:rPr>
        <w:t xml:space="preserve">aná díla provést, dokončit a předat </w:t>
      </w:r>
      <w:r>
        <w:rPr>
          <w:rFonts w:ascii="Arial" w:hAnsi="Arial" w:cs="Arial"/>
        </w:rPr>
        <w:t>Objedn</w:t>
      </w:r>
      <w:r w:rsidR="00B14E26" w:rsidRPr="005C289E">
        <w:rPr>
          <w:rFonts w:ascii="Arial" w:hAnsi="Arial" w:cs="Arial"/>
        </w:rPr>
        <w:t>ateli nejpozději do termínu uvedeného v </w:t>
      </w:r>
      <w:r>
        <w:rPr>
          <w:rFonts w:ascii="Arial" w:hAnsi="Arial" w:cs="Arial"/>
        </w:rPr>
        <w:t>Objedn</w:t>
      </w:r>
      <w:r w:rsidR="00B14E26" w:rsidRPr="005C289E">
        <w:rPr>
          <w:rFonts w:ascii="Arial" w:hAnsi="Arial" w:cs="Arial"/>
        </w:rPr>
        <w:t>ávce, popřípadě dodržet harmonogram uvedený v </w:t>
      </w:r>
      <w:r>
        <w:rPr>
          <w:rFonts w:ascii="Arial" w:hAnsi="Arial" w:cs="Arial"/>
        </w:rPr>
        <w:t>Objedn</w:t>
      </w:r>
      <w:r w:rsidR="00B14E26" w:rsidRPr="005C289E">
        <w:rPr>
          <w:rFonts w:ascii="Arial" w:hAnsi="Arial" w:cs="Arial"/>
        </w:rPr>
        <w:t xml:space="preserve">ávce. Předání díla v souladu s touto smlouvou bude potvrzeno podpisem pověřených kontaktních osob smluvních stran na předávacím protokolu. Dokončené dílo, které nebylo takto převzato </w:t>
      </w:r>
      <w:r>
        <w:rPr>
          <w:rFonts w:ascii="Arial" w:hAnsi="Arial" w:cs="Arial"/>
        </w:rPr>
        <w:t>Objedn</w:t>
      </w:r>
      <w:r w:rsidR="00B14E26" w:rsidRPr="005C289E">
        <w:rPr>
          <w:rFonts w:ascii="Arial" w:hAnsi="Arial" w:cs="Arial"/>
        </w:rPr>
        <w:t xml:space="preserve">atelem, se považuje za neprovedené. </w:t>
      </w:r>
      <w:r>
        <w:rPr>
          <w:rFonts w:ascii="Arial" w:hAnsi="Arial" w:cs="Arial"/>
        </w:rPr>
        <w:t>Zhotovit</w:t>
      </w:r>
      <w:r w:rsidR="00B14E26" w:rsidRPr="005C289E">
        <w:rPr>
          <w:rFonts w:ascii="Arial" w:hAnsi="Arial" w:cs="Arial"/>
        </w:rPr>
        <w:t>el je oprávněn vyzvat k předání dokončeného díla i před termínem uvedeným v </w:t>
      </w:r>
      <w:r>
        <w:rPr>
          <w:rFonts w:ascii="Arial" w:hAnsi="Arial" w:cs="Arial"/>
        </w:rPr>
        <w:t>Objedn</w:t>
      </w:r>
      <w:r w:rsidR="00B14E26" w:rsidRPr="005C289E">
        <w:rPr>
          <w:rFonts w:ascii="Arial" w:hAnsi="Arial" w:cs="Arial"/>
        </w:rPr>
        <w:t>ávce</w:t>
      </w:r>
      <w:r w:rsidR="009D6C16" w:rsidRPr="005C289E">
        <w:rPr>
          <w:rFonts w:ascii="Arial" w:hAnsi="Arial" w:cs="Arial"/>
        </w:rPr>
        <w:t xml:space="preserve">, </w:t>
      </w:r>
      <w:r>
        <w:rPr>
          <w:rFonts w:ascii="Arial" w:hAnsi="Arial" w:cs="Arial"/>
        </w:rPr>
        <w:t>Objedn</w:t>
      </w:r>
      <w:r w:rsidR="009D6C16" w:rsidRPr="005C289E">
        <w:rPr>
          <w:rFonts w:ascii="Arial" w:hAnsi="Arial" w:cs="Arial"/>
        </w:rPr>
        <w:t xml:space="preserve">atel je povinen bez zbytečného odkladu na výzvu </w:t>
      </w:r>
      <w:r>
        <w:rPr>
          <w:rFonts w:ascii="Arial" w:hAnsi="Arial" w:cs="Arial"/>
        </w:rPr>
        <w:t>Zhotovit</w:t>
      </w:r>
      <w:r w:rsidR="009D6C16" w:rsidRPr="005C289E">
        <w:rPr>
          <w:rFonts w:ascii="Arial" w:hAnsi="Arial" w:cs="Arial"/>
        </w:rPr>
        <w:t>ele přistoupit k projednání převzetí díla</w:t>
      </w:r>
      <w:r w:rsidR="00B14E26" w:rsidRPr="005C289E">
        <w:rPr>
          <w:rFonts w:ascii="Arial" w:hAnsi="Arial" w:cs="Arial"/>
        </w:rPr>
        <w:t>.</w:t>
      </w:r>
    </w:p>
    <w:p w14:paraId="33EAB088" w14:textId="0DA43555" w:rsidR="00B14E26" w:rsidRPr="005C289E" w:rsidRDefault="005C289E"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 xml:space="preserve">atel je oprávněn odmítnout převzetí díla, pokud nebude zhotoveno řádně a v souladu se </w:t>
      </w:r>
      <w:r>
        <w:rPr>
          <w:rFonts w:ascii="Arial" w:hAnsi="Arial" w:cs="Arial"/>
        </w:rPr>
        <w:t>Zhotovit</w:t>
      </w:r>
      <w:r w:rsidR="00B14E26" w:rsidRPr="005C289E">
        <w:rPr>
          <w:rFonts w:ascii="Arial" w:hAnsi="Arial" w:cs="Arial"/>
        </w:rPr>
        <w:t xml:space="preserve">elem akceptovanou </w:t>
      </w:r>
      <w:r>
        <w:rPr>
          <w:rFonts w:ascii="Arial" w:hAnsi="Arial" w:cs="Arial"/>
        </w:rPr>
        <w:t>Objedn</w:t>
      </w:r>
      <w:r w:rsidR="00B14E26" w:rsidRPr="005C289E">
        <w:rPr>
          <w:rFonts w:ascii="Arial" w:hAnsi="Arial" w:cs="Arial"/>
        </w:rPr>
        <w:t xml:space="preserve">ávkou. V takovém případě sdělí </w:t>
      </w:r>
      <w:r>
        <w:rPr>
          <w:rFonts w:ascii="Arial" w:hAnsi="Arial" w:cs="Arial"/>
        </w:rPr>
        <w:t>Objedn</w:t>
      </w:r>
      <w:r w:rsidR="00B14E26" w:rsidRPr="005C289E">
        <w:rPr>
          <w:rFonts w:ascii="Arial" w:hAnsi="Arial" w:cs="Arial"/>
        </w:rPr>
        <w:t xml:space="preserve">atel </w:t>
      </w:r>
      <w:r>
        <w:rPr>
          <w:rFonts w:ascii="Arial" w:hAnsi="Arial" w:cs="Arial"/>
        </w:rPr>
        <w:t>Zhotovit</w:t>
      </w:r>
      <w:r w:rsidR="00B14E26" w:rsidRPr="005C289E">
        <w:rPr>
          <w:rFonts w:ascii="Arial" w:hAnsi="Arial" w:cs="Arial"/>
        </w:rPr>
        <w:t xml:space="preserve">eli </w:t>
      </w:r>
      <w:r w:rsidR="00B854C1" w:rsidRPr="005C289E">
        <w:rPr>
          <w:rFonts w:ascii="Arial" w:hAnsi="Arial" w:cs="Arial"/>
        </w:rPr>
        <w:t xml:space="preserve">písemně </w:t>
      </w:r>
      <w:r w:rsidR="00B14E26" w:rsidRPr="005C289E">
        <w:rPr>
          <w:rFonts w:ascii="Arial" w:hAnsi="Arial" w:cs="Arial"/>
        </w:rPr>
        <w:t xml:space="preserve">důvody odmítnutí převzetí díla nebo jeho části. </w:t>
      </w:r>
      <w:r>
        <w:rPr>
          <w:rFonts w:ascii="Arial" w:hAnsi="Arial" w:cs="Arial"/>
        </w:rPr>
        <w:t>Zhotovit</w:t>
      </w:r>
      <w:r w:rsidR="00B14E26" w:rsidRPr="005C289E">
        <w:rPr>
          <w:rFonts w:ascii="Arial" w:hAnsi="Arial" w:cs="Arial"/>
        </w:rPr>
        <w:t xml:space="preserve">el je povinen odstranit vady tak, aby bylo možné celé dílo převzít v souladu s akceptovanou </w:t>
      </w:r>
      <w:r>
        <w:rPr>
          <w:rFonts w:ascii="Arial" w:hAnsi="Arial" w:cs="Arial"/>
        </w:rPr>
        <w:t>Objedn</w:t>
      </w:r>
      <w:r w:rsidR="00B14E26" w:rsidRPr="005C289E">
        <w:rPr>
          <w:rFonts w:ascii="Arial" w:hAnsi="Arial" w:cs="Arial"/>
        </w:rPr>
        <w:t xml:space="preserve">ávkou. Pokud bude odstraňování vad trvat déle, než </w:t>
      </w:r>
      <w:r w:rsidR="009D6C16" w:rsidRPr="005C289E">
        <w:rPr>
          <w:rFonts w:ascii="Arial" w:hAnsi="Arial" w:cs="Arial"/>
        </w:rPr>
        <w:t>lhůta</w:t>
      </w:r>
      <w:r w:rsidR="00B14E26" w:rsidRPr="005C289E">
        <w:rPr>
          <w:rFonts w:ascii="Arial" w:hAnsi="Arial" w:cs="Arial"/>
        </w:rPr>
        <w:t>, kter</w:t>
      </w:r>
      <w:r w:rsidR="009D6C16" w:rsidRPr="005C289E">
        <w:rPr>
          <w:rFonts w:ascii="Arial" w:hAnsi="Arial" w:cs="Arial"/>
        </w:rPr>
        <w:t>á byla stanovena pro</w:t>
      </w:r>
      <w:r w:rsidR="00B14E26" w:rsidRPr="005C289E">
        <w:rPr>
          <w:rFonts w:ascii="Arial" w:hAnsi="Arial" w:cs="Arial"/>
        </w:rPr>
        <w:t xml:space="preserve"> zhotovení díla (dle akceptované </w:t>
      </w:r>
      <w:r>
        <w:rPr>
          <w:rFonts w:ascii="Arial" w:hAnsi="Arial" w:cs="Arial"/>
        </w:rPr>
        <w:t>Objedn</w:t>
      </w:r>
      <w:r w:rsidR="00B14E26" w:rsidRPr="005C289E">
        <w:rPr>
          <w:rFonts w:ascii="Arial" w:hAnsi="Arial" w:cs="Arial"/>
        </w:rPr>
        <w:t xml:space="preserve">ávky), je </w:t>
      </w:r>
      <w:r>
        <w:rPr>
          <w:rFonts w:ascii="Arial" w:hAnsi="Arial" w:cs="Arial"/>
        </w:rPr>
        <w:t>Zhotovit</w:t>
      </w:r>
      <w:r w:rsidR="00B14E26" w:rsidRPr="005C289E">
        <w:rPr>
          <w:rFonts w:ascii="Arial" w:hAnsi="Arial" w:cs="Arial"/>
        </w:rPr>
        <w:t>el v prodlení s odstraněním vad.</w:t>
      </w:r>
    </w:p>
    <w:p w14:paraId="4D832F24" w14:textId="39091F12" w:rsidR="00B14E26" w:rsidRPr="005C289E" w:rsidRDefault="00B14E26"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Převezme-li </w:t>
      </w:r>
      <w:r w:rsidR="005C289E">
        <w:rPr>
          <w:rFonts w:ascii="Arial" w:hAnsi="Arial" w:cs="Arial"/>
        </w:rPr>
        <w:t>Objedn</w:t>
      </w:r>
      <w:r w:rsidRPr="005C289E">
        <w:rPr>
          <w:rFonts w:ascii="Arial" w:hAnsi="Arial" w:cs="Arial"/>
        </w:rPr>
        <w:t xml:space="preserve">atel dílo s vadami a nedodělky, kdy se současně dohodnou se </w:t>
      </w:r>
      <w:r w:rsidR="005C289E">
        <w:rPr>
          <w:rFonts w:ascii="Arial" w:hAnsi="Arial" w:cs="Arial"/>
        </w:rPr>
        <w:t>Zhotovit</w:t>
      </w:r>
      <w:r w:rsidRPr="005C289E">
        <w:rPr>
          <w:rFonts w:ascii="Arial" w:hAnsi="Arial" w:cs="Arial"/>
        </w:rPr>
        <w:t xml:space="preserve">elem, jakým způsobem budou vady a nedodělky odstraněny, tak tuto dohodu zaznamenají do předávacího protokolu včetně způsobu a termínu odstranění vad a nedodělků. Nedohodnou-li se na způsobu či termínu </w:t>
      </w:r>
      <w:r w:rsidR="009D6C16" w:rsidRPr="005C289E">
        <w:rPr>
          <w:rFonts w:ascii="Arial" w:hAnsi="Arial" w:cs="Arial"/>
        </w:rPr>
        <w:t xml:space="preserve">odstranění </w:t>
      </w:r>
      <w:r w:rsidRPr="005C289E">
        <w:rPr>
          <w:rFonts w:ascii="Arial" w:hAnsi="Arial" w:cs="Arial"/>
        </w:rPr>
        <w:t xml:space="preserve">takových vad a nedodělků, náleží </w:t>
      </w:r>
      <w:r w:rsidR="005C289E">
        <w:rPr>
          <w:rFonts w:ascii="Arial" w:hAnsi="Arial" w:cs="Arial"/>
        </w:rPr>
        <w:t>Objedn</w:t>
      </w:r>
      <w:r w:rsidRPr="005C289E">
        <w:rPr>
          <w:rFonts w:ascii="Arial" w:hAnsi="Arial" w:cs="Arial"/>
        </w:rPr>
        <w:t>ateli nároky z odpovědnosti za vady.</w:t>
      </w:r>
    </w:p>
    <w:p w14:paraId="3CB46656" w14:textId="3605A595" w:rsidR="00B14E26" w:rsidRPr="005C289E" w:rsidRDefault="00B14E26"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Nepřevezme-li </w:t>
      </w:r>
      <w:r w:rsidR="005C289E">
        <w:rPr>
          <w:rFonts w:ascii="Arial" w:hAnsi="Arial" w:cs="Arial"/>
        </w:rPr>
        <w:t>Objedn</w:t>
      </w:r>
      <w:r w:rsidRPr="005C289E">
        <w:rPr>
          <w:rFonts w:ascii="Arial" w:hAnsi="Arial" w:cs="Arial"/>
        </w:rPr>
        <w:t>atel dílo v termínu stanoveném v </w:t>
      </w:r>
      <w:r w:rsidR="005C289E">
        <w:rPr>
          <w:rFonts w:ascii="Arial" w:hAnsi="Arial" w:cs="Arial"/>
        </w:rPr>
        <w:t>Objedn</w:t>
      </w:r>
      <w:r w:rsidRPr="005C289E">
        <w:rPr>
          <w:rFonts w:ascii="Arial" w:hAnsi="Arial" w:cs="Arial"/>
        </w:rPr>
        <w:t xml:space="preserve">ávce, je </w:t>
      </w:r>
      <w:r w:rsidR="005C289E">
        <w:rPr>
          <w:rFonts w:ascii="Arial" w:hAnsi="Arial" w:cs="Arial"/>
        </w:rPr>
        <w:t>Zhotovit</w:t>
      </w:r>
      <w:r w:rsidRPr="005C289E">
        <w:rPr>
          <w:rFonts w:ascii="Arial" w:hAnsi="Arial" w:cs="Arial"/>
        </w:rPr>
        <w:t xml:space="preserve">el v prodlení. V takovém případě </w:t>
      </w:r>
      <w:r w:rsidR="005C289E">
        <w:rPr>
          <w:rFonts w:ascii="Arial" w:hAnsi="Arial" w:cs="Arial"/>
        </w:rPr>
        <w:t>Objedn</w:t>
      </w:r>
      <w:r w:rsidRPr="005C289E">
        <w:rPr>
          <w:rFonts w:ascii="Arial" w:hAnsi="Arial" w:cs="Arial"/>
        </w:rPr>
        <w:t xml:space="preserve">atel v předávacím protokolu uvede důvody odmítnutí převzetí díla a stanoví </w:t>
      </w:r>
      <w:r w:rsidR="005C289E">
        <w:rPr>
          <w:rFonts w:ascii="Arial" w:hAnsi="Arial" w:cs="Arial"/>
        </w:rPr>
        <w:t>Zhotovit</w:t>
      </w:r>
      <w:r w:rsidRPr="005C289E">
        <w:rPr>
          <w:rFonts w:ascii="Arial" w:hAnsi="Arial" w:cs="Arial"/>
        </w:rPr>
        <w:t>eli přiměřený náhradní termín pro provedení díla.</w:t>
      </w:r>
    </w:p>
    <w:p w14:paraId="6FC6C2C3" w14:textId="60655C13" w:rsidR="00B14E26" w:rsidRPr="005C289E" w:rsidRDefault="005C289E"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 xml:space="preserve">atel je povinen umožnit </w:t>
      </w:r>
      <w:r>
        <w:rPr>
          <w:rFonts w:ascii="Arial" w:hAnsi="Arial" w:cs="Arial"/>
        </w:rPr>
        <w:t>Zhotovit</w:t>
      </w:r>
      <w:r w:rsidR="00B14E26" w:rsidRPr="005C289E">
        <w:rPr>
          <w:rFonts w:ascii="Arial" w:hAnsi="Arial" w:cs="Arial"/>
        </w:rPr>
        <w:t>eli přístup do jednotlivých prostor, ve kterých bude dílo prováděno a to ve všech pracovních dnech, nedohodnou-li se strany v </w:t>
      </w:r>
      <w:r>
        <w:rPr>
          <w:rFonts w:ascii="Arial" w:hAnsi="Arial" w:cs="Arial"/>
        </w:rPr>
        <w:t>Objedn</w:t>
      </w:r>
      <w:r w:rsidR="00B14E26" w:rsidRPr="005C289E">
        <w:rPr>
          <w:rFonts w:ascii="Arial" w:hAnsi="Arial" w:cs="Arial"/>
        </w:rPr>
        <w:t>ávce jinak. Na základě oboustranného odsouhlasení lze zpřístupnit prostory i v den pracovního klidu.</w:t>
      </w:r>
    </w:p>
    <w:p w14:paraId="372AA4A8" w14:textId="6E4B5F5D" w:rsidR="00B14E26" w:rsidRPr="005C289E" w:rsidRDefault="005C289E"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 xml:space="preserve">atel v každém jednotlivém prostoru seznámí </w:t>
      </w:r>
      <w:r>
        <w:rPr>
          <w:rFonts w:ascii="Arial" w:hAnsi="Arial" w:cs="Arial"/>
        </w:rPr>
        <w:t>Zhotovit</w:t>
      </w:r>
      <w:r w:rsidR="00B14E26" w:rsidRPr="005C289E">
        <w:rPr>
          <w:rFonts w:ascii="Arial" w:hAnsi="Arial" w:cs="Arial"/>
        </w:rPr>
        <w:t>ele s dalšími požadavky na provedení díla, tzn. s požadavky na provedení drobných souvisejících činností, které vyplývají z okolností při samotné realizaci díla.</w:t>
      </w:r>
    </w:p>
    <w:p w14:paraId="79FB9792" w14:textId="1070408F" w:rsidR="00B14E26" w:rsidRPr="005C289E" w:rsidRDefault="005C289E"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el je povinen po realizaci díla jednotlivé prostory, v nichž bylo dílo prováděno uklidit.</w:t>
      </w:r>
    </w:p>
    <w:p w14:paraId="43F2B460" w14:textId="11BF6243" w:rsidR="00B14E26" w:rsidRPr="005C289E" w:rsidRDefault="00B14E26"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Při prohlídce před realizací díla bude nad rámec přesného vyměření ploch </w:t>
      </w:r>
      <w:r w:rsidR="005C289E">
        <w:rPr>
          <w:rFonts w:ascii="Arial" w:hAnsi="Arial" w:cs="Arial"/>
        </w:rPr>
        <w:t>Zhotovit</w:t>
      </w:r>
      <w:r w:rsidRPr="005C289E">
        <w:rPr>
          <w:rFonts w:ascii="Arial" w:hAnsi="Arial" w:cs="Arial"/>
        </w:rPr>
        <w:t xml:space="preserve">elem předložen vzorník </w:t>
      </w:r>
      <w:r w:rsidR="009D6C16" w:rsidRPr="005C289E">
        <w:rPr>
          <w:rFonts w:ascii="Arial" w:hAnsi="Arial" w:cs="Arial"/>
        </w:rPr>
        <w:t>malířské barvy</w:t>
      </w:r>
      <w:r w:rsidRPr="005C289E">
        <w:rPr>
          <w:rFonts w:ascii="Arial" w:hAnsi="Arial" w:cs="Arial"/>
        </w:rPr>
        <w:t xml:space="preserve">, ze kterého bude vybráno vhodné barevné provedení. </w:t>
      </w:r>
      <w:r w:rsidRPr="005C289E">
        <w:rPr>
          <w:rFonts w:ascii="Arial" w:hAnsi="Arial" w:cs="Arial"/>
        </w:rPr>
        <w:lastRenderedPageBreak/>
        <w:t xml:space="preserve">Na prohlídce místa plnění budou domluveny i </w:t>
      </w:r>
      <w:r w:rsidR="009D6C16" w:rsidRPr="005C289E">
        <w:rPr>
          <w:rFonts w:ascii="Arial" w:hAnsi="Arial" w:cs="Arial"/>
        </w:rPr>
        <w:t>vícenáklady</w:t>
      </w:r>
      <w:r w:rsidRPr="005C289E">
        <w:rPr>
          <w:rFonts w:ascii="Arial" w:hAnsi="Arial" w:cs="Arial"/>
        </w:rPr>
        <w:t xml:space="preserve"> – lišty, přechodové lišty apod. a tyto budou </w:t>
      </w:r>
      <w:r w:rsidR="009D6C16" w:rsidRPr="005C289E">
        <w:rPr>
          <w:rFonts w:ascii="Arial" w:hAnsi="Arial" w:cs="Arial"/>
        </w:rPr>
        <w:t>uvedeny</w:t>
      </w:r>
      <w:r w:rsidRPr="005C289E">
        <w:rPr>
          <w:rFonts w:ascii="Arial" w:hAnsi="Arial" w:cs="Arial"/>
        </w:rPr>
        <w:t xml:space="preserve"> v položkovém rozpočtu díla</w:t>
      </w:r>
      <w:r w:rsidR="009D6C16" w:rsidRPr="005C289E">
        <w:rPr>
          <w:rFonts w:ascii="Arial" w:hAnsi="Arial" w:cs="Arial"/>
        </w:rPr>
        <w:t xml:space="preserve"> jako samostatná položka</w:t>
      </w:r>
      <w:r w:rsidRPr="005C289E">
        <w:rPr>
          <w:rFonts w:ascii="Arial" w:hAnsi="Arial" w:cs="Arial"/>
        </w:rPr>
        <w:t>.</w:t>
      </w:r>
    </w:p>
    <w:p w14:paraId="50FE95EC" w14:textId="2996B00F" w:rsidR="00B14E26" w:rsidRPr="005C289E" w:rsidRDefault="005C289E"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el zajistí odstranění a likvidaci odpadu vzniklého při realizaci díla v souladu s příslušnými právními předpisy.</w:t>
      </w:r>
    </w:p>
    <w:p w14:paraId="51CA70C6" w14:textId="77777777" w:rsidR="00B14E26" w:rsidRPr="005C289E" w:rsidRDefault="00B14E26" w:rsidP="00A75219">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Smluvní strany se dohodli, že kontaktními osobami pro účely této smlouvy budou:</w:t>
      </w:r>
    </w:p>
    <w:p w14:paraId="5E55474D" w14:textId="37694C85" w:rsidR="00B14E26" w:rsidRPr="005C289E" w:rsidRDefault="00B14E26" w:rsidP="00C72DB5">
      <w:pPr>
        <w:pStyle w:val="Bezmezer"/>
        <w:numPr>
          <w:ilvl w:val="2"/>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za </w:t>
      </w:r>
      <w:r w:rsidR="005C289E">
        <w:rPr>
          <w:rFonts w:ascii="Arial" w:hAnsi="Arial" w:cs="Arial"/>
        </w:rPr>
        <w:t>Objedn</w:t>
      </w:r>
      <w:r w:rsidRPr="005C289E">
        <w:rPr>
          <w:rFonts w:ascii="Arial" w:hAnsi="Arial" w:cs="Arial"/>
        </w:rPr>
        <w:t xml:space="preserve">atele </w:t>
      </w:r>
      <w:r w:rsidR="005C289E" w:rsidRPr="005C289E">
        <w:rPr>
          <w:rFonts w:ascii="Arial" w:hAnsi="Arial" w:cs="Arial"/>
        </w:rPr>
        <w:t>–</w:t>
      </w:r>
    </w:p>
    <w:p w14:paraId="2CA17FD9" w14:textId="77777777" w:rsidR="005C289E" w:rsidRPr="005C289E" w:rsidRDefault="005C289E" w:rsidP="005C289E">
      <w:pPr>
        <w:pStyle w:val="Bezmezer"/>
        <w:pBdr>
          <w:top w:val="none" w:sz="0" w:space="0" w:color="auto"/>
          <w:left w:val="none" w:sz="0" w:space="0" w:color="auto"/>
          <w:bottom w:val="none" w:sz="0" w:space="0" w:color="auto"/>
          <w:right w:val="none" w:sz="0" w:space="0" w:color="auto"/>
          <w:bar w:val="none" w:sz="0" w:color="auto"/>
        </w:pBdr>
        <w:spacing w:after="120"/>
        <w:ind w:left="737"/>
        <w:jc w:val="both"/>
        <w:rPr>
          <w:rFonts w:ascii="Arial" w:hAnsi="Arial" w:cs="Arial"/>
        </w:rPr>
      </w:pPr>
      <w:r w:rsidRPr="005C289E">
        <w:rPr>
          <w:rFonts w:ascii="Arial" w:hAnsi="Arial" w:cs="Arial"/>
        </w:rPr>
        <w:t>Vedoucí provozního oddělení</w:t>
      </w:r>
    </w:p>
    <w:p w14:paraId="4AB2669F" w14:textId="6DE9BF05" w:rsidR="005C289E" w:rsidRPr="005C289E" w:rsidRDefault="000869A9" w:rsidP="005C289E">
      <w:pPr>
        <w:pStyle w:val="Bezmezer"/>
        <w:pBdr>
          <w:top w:val="none" w:sz="0" w:space="0" w:color="auto"/>
          <w:left w:val="none" w:sz="0" w:space="0" w:color="auto"/>
          <w:bottom w:val="none" w:sz="0" w:space="0" w:color="auto"/>
          <w:right w:val="none" w:sz="0" w:space="0" w:color="auto"/>
          <w:bar w:val="none" w:sz="0" w:color="auto"/>
        </w:pBdr>
        <w:spacing w:after="120"/>
        <w:ind w:left="737"/>
        <w:jc w:val="both"/>
        <w:rPr>
          <w:rFonts w:ascii="Arial" w:hAnsi="Arial" w:cs="Arial"/>
        </w:rPr>
      </w:pPr>
      <w:proofErr w:type="spellStart"/>
      <w:r>
        <w:rPr>
          <w:rFonts w:ascii="Arial" w:hAnsi="Arial" w:cs="Arial"/>
        </w:rPr>
        <w:t>xxx</w:t>
      </w:r>
      <w:proofErr w:type="spellEnd"/>
    </w:p>
    <w:p w14:paraId="3917C3D8" w14:textId="54C0BA7B" w:rsidR="005C289E" w:rsidRPr="005C289E" w:rsidRDefault="000869A9" w:rsidP="005C289E">
      <w:pPr>
        <w:pStyle w:val="Bezmezer"/>
        <w:pBdr>
          <w:top w:val="none" w:sz="0" w:space="0" w:color="auto"/>
          <w:left w:val="none" w:sz="0" w:space="0" w:color="auto"/>
          <w:bottom w:val="none" w:sz="0" w:space="0" w:color="auto"/>
          <w:right w:val="none" w:sz="0" w:space="0" w:color="auto"/>
          <w:bar w:val="none" w:sz="0" w:color="auto"/>
        </w:pBdr>
        <w:spacing w:after="120"/>
        <w:ind w:left="737"/>
        <w:jc w:val="both"/>
        <w:rPr>
          <w:rFonts w:ascii="Arial" w:hAnsi="Arial" w:cs="Arial"/>
        </w:rPr>
      </w:pPr>
      <w:proofErr w:type="spellStart"/>
      <w:r>
        <w:rPr>
          <w:rFonts w:ascii="Arial" w:hAnsi="Arial" w:cs="Arial"/>
        </w:rPr>
        <w:t>xxx</w:t>
      </w:r>
      <w:proofErr w:type="spellEnd"/>
    </w:p>
    <w:p w14:paraId="5FC10664" w14:textId="38784E52" w:rsidR="005C289E" w:rsidRPr="005C289E" w:rsidRDefault="000869A9" w:rsidP="005C289E">
      <w:pPr>
        <w:pStyle w:val="Bezmezer"/>
        <w:pBdr>
          <w:top w:val="none" w:sz="0" w:space="0" w:color="auto"/>
          <w:left w:val="none" w:sz="0" w:space="0" w:color="auto"/>
          <w:bottom w:val="none" w:sz="0" w:space="0" w:color="auto"/>
          <w:right w:val="none" w:sz="0" w:space="0" w:color="auto"/>
          <w:bar w:val="none" w:sz="0" w:color="auto"/>
        </w:pBdr>
        <w:spacing w:after="120"/>
        <w:ind w:left="737"/>
        <w:jc w:val="both"/>
        <w:rPr>
          <w:rFonts w:ascii="Arial" w:hAnsi="Arial" w:cs="Arial"/>
        </w:rPr>
      </w:pPr>
      <w:proofErr w:type="spellStart"/>
      <w:r>
        <w:rPr>
          <w:rFonts w:ascii="Arial" w:hAnsi="Arial" w:cs="Arial"/>
        </w:rPr>
        <w:t>xxx</w:t>
      </w:r>
      <w:proofErr w:type="spellEnd"/>
    </w:p>
    <w:p w14:paraId="1EED3D06" w14:textId="08F40D96" w:rsidR="005C289E" w:rsidRPr="005C289E" w:rsidRDefault="000869A9" w:rsidP="005C289E">
      <w:pPr>
        <w:pStyle w:val="Bezmezer"/>
        <w:pBdr>
          <w:top w:val="none" w:sz="0" w:space="0" w:color="auto"/>
          <w:left w:val="none" w:sz="0" w:space="0" w:color="auto"/>
          <w:bottom w:val="none" w:sz="0" w:space="0" w:color="auto"/>
          <w:right w:val="none" w:sz="0" w:space="0" w:color="auto"/>
          <w:bar w:val="none" w:sz="0" w:color="auto"/>
        </w:pBdr>
        <w:spacing w:after="120"/>
        <w:ind w:left="737"/>
        <w:jc w:val="both"/>
        <w:rPr>
          <w:rFonts w:ascii="Arial" w:hAnsi="Arial" w:cs="Arial"/>
        </w:rPr>
      </w:pPr>
      <w:proofErr w:type="spellStart"/>
      <w:r>
        <w:rPr>
          <w:rFonts w:ascii="Arial" w:hAnsi="Arial" w:cs="Arial"/>
        </w:rPr>
        <w:t>xxx</w:t>
      </w:r>
      <w:proofErr w:type="spellEnd"/>
    </w:p>
    <w:p w14:paraId="089D39FB" w14:textId="1588A4AB" w:rsidR="00B14E26" w:rsidRPr="005C289E" w:rsidRDefault="00B14E26" w:rsidP="00C72DB5">
      <w:pPr>
        <w:pStyle w:val="Bezmezer"/>
        <w:numPr>
          <w:ilvl w:val="2"/>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za </w:t>
      </w:r>
      <w:r w:rsidR="005C289E">
        <w:rPr>
          <w:rFonts w:ascii="Arial" w:hAnsi="Arial" w:cs="Arial"/>
        </w:rPr>
        <w:t>Zhotovit</w:t>
      </w:r>
      <w:r w:rsidRPr="005C289E">
        <w:rPr>
          <w:rFonts w:ascii="Arial" w:hAnsi="Arial" w:cs="Arial"/>
        </w:rPr>
        <w:t xml:space="preserve">ele – </w:t>
      </w:r>
      <w:proofErr w:type="spellStart"/>
      <w:r w:rsidR="000869A9">
        <w:rPr>
          <w:rFonts w:ascii="Arial" w:hAnsi="Arial" w:cs="Arial"/>
        </w:rPr>
        <w:t>xxx</w:t>
      </w:r>
      <w:proofErr w:type="spellEnd"/>
    </w:p>
    <w:p w14:paraId="12C5FFF8" w14:textId="77777777" w:rsidR="00B14E26" w:rsidRPr="005C289E" w:rsidRDefault="00B14E26" w:rsidP="00490DD1">
      <w:pPr>
        <w:pStyle w:val="Bezmezer"/>
        <w:pBdr>
          <w:top w:val="none" w:sz="0" w:space="0" w:color="auto"/>
          <w:left w:val="none" w:sz="0" w:space="0" w:color="auto"/>
          <w:bottom w:val="none" w:sz="0" w:space="0" w:color="auto"/>
          <w:right w:val="none" w:sz="0" w:space="0" w:color="auto"/>
          <w:bar w:val="none" w:sz="0" w:color="auto"/>
        </w:pBdr>
        <w:spacing w:after="120"/>
        <w:ind w:left="120"/>
        <w:jc w:val="both"/>
        <w:rPr>
          <w:rFonts w:ascii="Arial" w:hAnsi="Arial" w:cs="Arial"/>
        </w:rPr>
      </w:pPr>
      <w:r w:rsidRPr="005C289E">
        <w:rPr>
          <w:rFonts w:ascii="Arial" w:hAnsi="Arial" w:cs="Arial"/>
        </w:rPr>
        <w:t>V případě změny kontaktních osob nebo změny jiných kontaktních údajů bude tato skutečnost neprodleně sdělena druhé smluvní straně.</w:t>
      </w:r>
    </w:p>
    <w:p w14:paraId="50F97FE5" w14:textId="348CC554" w:rsidR="00B14E26" w:rsidRPr="005C289E" w:rsidRDefault="00B14E26" w:rsidP="00490DD1">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 xml:space="preserve"> Práva a povinnosti </w:t>
      </w:r>
      <w:r w:rsidR="005C289E">
        <w:rPr>
          <w:rFonts w:ascii="Arial" w:hAnsi="Arial" w:cs="Arial"/>
          <w:sz w:val="22"/>
          <w:szCs w:val="22"/>
        </w:rPr>
        <w:t>Zhotovit</w:t>
      </w:r>
      <w:r w:rsidRPr="005C289E">
        <w:rPr>
          <w:rFonts w:ascii="Arial" w:hAnsi="Arial" w:cs="Arial"/>
          <w:sz w:val="22"/>
          <w:szCs w:val="22"/>
        </w:rPr>
        <w:t>ele</w:t>
      </w:r>
    </w:p>
    <w:p w14:paraId="0EAC53E1" w14:textId="620FF2D6"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el je povinen provést dílo ve sjednaném rozsahu, kvalitě a ve sjednaných termínech.</w:t>
      </w:r>
    </w:p>
    <w:p w14:paraId="49F4C143" w14:textId="2E1A1BF4" w:rsidR="005C289E" w:rsidRPr="005C289E" w:rsidRDefault="005C289E" w:rsidP="005C289E">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Pr="005C289E">
        <w:rPr>
          <w:rFonts w:ascii="Arial" w:hAnsi="Arial" w:cs="Arial"/>
        </w:rPr>
        <w:t>el podpisem této smlouvy</w:t>
      </w:r>
      <w:r>
        <w:rPr>
          <w:rFonts w:ascii="Arial" w:hAnsi="Arial" w:cs="Arial"/>
        </w:rPr>
        <w:t xml:space="preserve"> bere na vědomí</w:t>
      </w:r>
      <w:r w:rsidRPr="005C289E">
        <w:rPr>
          <w:rFonts w:ascii="Arial" w:hAnsi="Arial" w:cs="Arial"/>
        </w:rPr>
        <w:t xml:space="preserve"> požadavek </w:t>
      </w:r>
      <w:r>
        <w:rPr>
          <w:rFonts w:ascii="Arial" w:hAnsi="Arial" w:cs="Arial"/>
        </w:rPr>
        <w:t>Objedn</w:t>
      </w:r>
      <w:r w:rsidRPr="005C289E">
        <w:rPr>
          <w:rFonts w:ascii="Arial" w:hAnsi="Arial" w:cs="Arial"/>
        </w:rPr>
        <w:t xml:space="preserve">atele na provádění </w:t>
      </w:r>
      <w:r>
        <w:rPr>
          <w:rFonts w:ascii="Arial" w:hAnsi="Arial" w:cs="Arial"/>
        </w:rPr>
        <w:t>Objedn</w:t>
      </w:r>
      <w:r w:rsidRPr="005C289E">
        <w:rPr>
          <w:rFonts w:ascii="Arial" w:hAnsi="Arial" w:cs="Arial"/>
        </w:rPr>
        <w:t xml:space="preserve">aných prací v krátkých časových intervalech daných technologickými možnostmi materiálu či podmínek v místě realizace, víkendech, svátcích, za </w:t>
      </w:r>
      <w:r>
        <w:rPr>
          <w:rFonts w:ascii="Arial" w:hAnsi="Arial" w:cs="Arial"/>
        </w:rPr>
        <w:t xml:space="preserve">případného </w:t>
      </w:r>
      <w:r w:rsidRPr="005C289E">
        <w:rPr>
          <w:rFonts w:ascii="Arial" w:hAnsi="Arial" w:cs="Arial"/>
        </w:rPr>
        <w:t xml:space="preserve">využití většího počtu pracovníků </w:t>
      </w:r>
      <w:r>
        <w:rPr>
          <w:rFonts w:ascii="Arial" w:hAnsi="Arial" w:cs="Arial"/>
        </w:rPr>
        <w:t>Zhotovit</w:t>
      </w:r>
      <w:r w:rsidRPr="005C289E">
        <w:rPr>
          <w:rFonts w:ascii="Arial" w:hAnsi="Arial" w:cs="Arial"/>
        </w:rPr>
        <w:t>ele, úměrně rozsahu prací a požadované</w:t>
      </w:r>
      <w:r>
        <w:rPr>
          <w:rFonts w:ascii="Arial" w:hAnsi="Arial" w:cs="Arial"/>
        </w:rPr>
        <w:t>mu</w:t>
      </w:r>
      <w:r w:rsidRPr="005C289E">
        <w:rPr>
          <w:rFonts w:ascii="Arial" w:hAnsi="Arial" w:cs="Arial"/>
        </w:rPr>
        <w:t xml:space="preserve"> termínu realizace. </w:t>
      </w:r>
    </w:p>
    <w:p w14:paraId="56CE7B50" w14:textId="12A59752" w:rsidR="005C289E" w:rsidRPr="005C289E" w:rsidRDefault="005C289E" w:rsidP="005C289E">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Zhotovitel d</w:t>
      </w:r>
      <w:r w:rsidRPr="005C289E">
        <w:rPr>
          <w:rFonts w:ascii="Arial" w:hAnsi="Arial" w:cs="Arial"/>
        </w:rPr>
        <w:t xml:space="preserve">ále </w:t>
      </w:r>
      <w:r>
        <w:rPr>
          <w:rFonts w:ascii="Arial" w:hAnsi="Arial" w:cs="Arial"/>
        </w:rPr>
        <w:t>bere na vědomí</w:t>
      </w:r>
      <w:r w:rsidRPr="005C289E">
        <w:rPr>
          <w:rFonts w:ascii="Arial" w:hAnsi="Arial" w:cs="Arial"/>
        </w:rPr>
        <w:t xml:space="preserve"> požadavek </w:t>
      </w:r>
      <w:r>
        <w:rPr>
          <w:rFonts w:ascii="Arial" w:hAnsi="Arial" w:cs="Arial"/>
        </w:rPr>
        <w:t>Objedn</w:t>
      </w:r>
      <w:r w:rsidRPr="005C289E">
        <w:rPr>
          <w:rFonts w:ascii="Arial" w:hAnsi="Arial" w:cs="Arial"/>
        </w:rPr>
        <w:t xml:space="preserve">atele na realizaci díla v rozsahu po jednotlivých místnostech či provozech dle požadavků </w:t>
      </w:r>
      <w:r>
        <w:rPr>
          <w:rFonts w:ascii="Arial" w:hAnsi="Arial" w:cs="Arial"/>
        </w:rPr>
        <w:t>Objedn</w:t>
      </w:r>
      <w:r w:rsidRPr="005C289E">
        <w:rPr>
          <w:rFonts w:ascii="Arial" w:hAnsi="Arial" w:cs="Arial"/>
        </w:rPr>
        <w:t>atele</w:t>
      </w:r>
      <w:r>
        <w:rPr>
          <w:rFonts w:ascii="Arial" w:hAnsi="Arial" w:cs="Arial"/>
        </w:rPr>
        <w:t xml:space="preserve"> a dle potřeb jeho provozu</w:t>
      </w:r>
      <w:r w:rsidRPr="005C289E">
        <w:rPr>
          <w:rFonts w:ascii="Arial" w:hAnsi="Arial" w:cs="Arial"/>
        </w:rPr>
        <w:t>.</w:t>
      </w:r>
    </w:p>
    <w:p w14:paraId="041A907F" w14:textId="2EF963C6"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 xml:space="preserve">el provede dílo podle této smlouvy a </w:t>
      </w:r>
      <w:r>
        <w:rPr>
          <w:rFonts w:ascii="Arial" w:hAnsi="Arial" w:cs="Arial"/>
        </w:rPr>
        <w:t>Objedn</w:t>
      </w:r>
      <w:r w:rsidR="00B14E26" w:rsidRPr="005C289E">
        <w:rPr>
          <w:rFonts w:ascii="Arial" w:hAnsi="Arial" w:cs="Arial"/>
        </w:rPr>
        <w:t xml:space="preserve">ávky na svou vlastní odpovědnost a bude poskytovat veškeré ekonomické, materiální i pracovní prvky tak, aby mohl splnit tuto smlouvu, respektive </w:t>
      </w:r>
      <w:r>
        <w:rPr>
          <w:rFonts w:ascii="Arial" w:hAnsi="Arial" w:cs="Arial"/>
        </w:rPr>
        <w:t>Objedn</w:t>
      </w:r>
      <w:r w:rsidR="00B14E26" w:rsidRPr="005C289E">
        <w:rPr>
          <w:rFonts w:ascii="Arial" w:hAnsi="Arial" w:cs="Arial"/>
        </w:rPr>
        <w:t>ávku, řádně a včas.</w:t>
      </w:r>
    </w:p>
    <w:p w14:paraId="0A25FCA1" w14:textId="260F8570"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el je povinen provádět dílo v souladu s příslušnými technickými normami, bezpečnostními, hygienickými, protipožárními a jinými souvisejícími právními předpisy, zejména zajistit vlastní dozor při realizaci díla nad bezpečností práce a</w:t>
      </w:r>
      <w:r w:rsidR="00AD616C" w:rsidRPr="005C289E">
        <w:rPr>
          <w:rFonts w:ascii="Arial" w:hAnsi="Arial" w:cs="Arial"/>
        </w:rPr>
        <w:t> </w:t>
      </w:r>
      <w:r w:rsidR="00B14E26" w:rsidRPr="005C289E">
        <w:rPr>
          <w:rFonts w:ascii="Arial" w:hAnsi="Arial" w:cs="Arial"/>
        </w:rPr>
        <w:t>provádět jeho soustavnou kontrolu.</w:t>
      </w:r>
    </w:p>
    <w:p w14:paraId="6E597192" w14:textId="6C404000"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 xml:space="preserve">el je povinen účastnit se jednání svolaných </w:t>
      </w:r>
      <w:r>
        <w:rPr>
          <w:rFonts w:ascii="Arial" w:hAnsi="Arial" w:cs="Arial"/>
        </w:rPr>
        <w:t>Objedn</w:t>
      </w:r>
      <w:r w:rsidR="00B14E26" w:rsidRPr="005C289E">
        <w:rPr>
          <w:rFonts w:ascii="Arial" w:hAnsi="Arial" w:cs="Arial"/>
        </w:rPr>
        <w:t xml:space="preserve">atelem, týkajících se postupu při poskytování plnění dle této smlouvy. </w:t>
      </w:r>
    </w:p>
    <w:p w14:paraId="7866DA02" w14:textId="05DCB221"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 xml:space="preserve">el písemně (e-mailem) vyzve </w:t>
      </w:r>
      <w:r>
        <w:rPr>
          <w:rFonts w:ascii="Arial" w:hAnsi="Arial" w:cs="Arial"/>
        </w:rPr>
        <w:t>Objedn</w:t>
      </w:r>
      <w:r w:rsidR="00B14E26" w:rsidRPr="005C289E">
        <w:rPr>
          <w:rFonts w:ascii="Arial" w:hAnsi="Arial" w:cs="Arial"/>
        </w:rPr>
        <w:t xml:space="preserve">atele k převzetí díla nejméně 2 pracovní dny před datem zamýšleného předání. Předání </w:t>
      </w:r>
      <w:r w:rsidR="00DE6037" w:rsidRPr="005C289E">
        <w:rPr>
          <w:rFonts w:ascii="Arial" w:hAnsi="Arial" w:cs="Arial"/>
        </w:rPr>
        <w:t>bude</w:t>
      </w:r>
      <w:r w:rsidR="00B14E26" w:rsidRPr="005C289E">
        <w:rPr>
          <w:rFonts w:ascii="Arial" w:hAnsi="Arial" w:cs="Arial"/>
        </w:rPr>
        <w:t xml:space="preserve"> provedeno v pracovní dny </w:t>
      </w:r>
      <w:r w:rsidR="00DE6037" w:rsidRPr="005C289E">
        <w:rPr>
          <w:rFonts w:ascii="Arial" w:hAnsi="Arial" w:cs="Arial"/>
        </w:rPr>
        <w:t xml:space="preserve">v době </w:t>
      </w:r>
      <w:r w:rsidR="00B14E26" w:rsidRPr="005C289E">
        <w:rPr>
          <w:rFonts w:ascii="Arial" w:hAnsi="Arial" w:cs="Arial"/>
        </w:rPr>
        <w:t>od 9:00 hodin do 16:00 hodin.</w:t>
      </w:r>
    </w:p>
    <w:p w14:paraId="1CC67531" w14:textId="65196C86"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lastRenderedPageBreak/>
        <w:t>Zhotovit</w:t>
      </w:r>
      <w:r w:rsidR="00B14E26" w:rsidRPr="005C289E">
        <w:rPr>
          <w:rFonts w:ascii="Arial" w:hAnsi="Arial" w:cs="Arial"/>
        </w:rPr>
        <w:t xml:space="preserve">el odpovídá za škodu, či újmu vzniklou při realizaci díla nebo v souvislosti s tím spojenou a to jak </w:t>
      </w:r>
      <w:r>
        <w:rPr>
          <w:rFonts w:ascii="Arial" w:hAnsi="Arial" w:cs="Arial"/>
        </w:rPr>
        <w:t>Objedn</w:t>
      </w:r>
      <w:r w:rsidR="00B14E26" w:rsidRPr="005C289E">
        <w:rPr>
          <w:rFonts w:ascii="Arial" w:hAnsi="Arial" w:cs="Arial"/>
        </w:rPr>
        <w:t>ateli, tak i třetím osobám, pokud byly způsobeny z jeho viny či nedbalosti. Odpovědnost za škodu a náhrada škody, či újmy se řídí příslušným ustanovením občanského zákoníku.</w:t>
      </w:r>
    </w:p>
    <w:p w14:paraId="2C2E29D1" w14:textId="134F1F3F" w:rsidR="00DE0A06" w:rsidRPr="005C289E" w:rsidRDefault="005C289E"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DE0A06" w:rsidRPr="005C289E">
        <w:rPr>
          <w:rFonts w:ascii="Arial" w:hAnsi="Arial" w:cs="Arial"/>
        </w:rPr>
        <w:t>el se zavazuje, že po celou dobu realizace díla dle této smlouvy bude mít platně sjednané pojištění odpovědnosti za škodu způsobenou svou činností s</w:t>
      </w:r>
      <w:r w:rsidR="00AD616C" w:rsidRPr="005C289E">
        <w:rPr>
          <w:rFonts w:ascii="Arial" w:hAnsi="Arial" w:cs="Arial"/>
        </w:rPr>
        <w:t> </w:t>
      </w:r>
      <w:r w:rsidR="00DE0A06" w:rsidRPr="005C289E">
        <w:rPr>
          <w:rFonts w:ascii="Arial" w:hAnsi="Arial" w:cs="Arial"/>
        </w:rPr>
        <w:t xml:space="preserve">jednorázovým plněním za jednu pojistnou událost nejméně ve výši </w:t>
      </w:r>
      <w:r>
        <w:rPr>
          <w:rFonts w:ascii="Arial" w:hAnsi="Arial" w:cs="Arial"/>
        </w:rPr>
        <w:t>1</w:t>
      </w:r>
      <w:r w:rsidR="00B374E9" w:rsidRPr="005C289E">
        <w:rPr>
          <w:rFonts w:ascii="Arial" w:hAnsi="Arial" w:cs="Arial"/>
        </w:rPr>
        <w:t>5 000 000 </w:t>
      </w:r>
      <w:r w:rsidR="00DE0A06" w:rsidRPr="005C289E">
        <w:rPr>
          <w:rFonts w:ascii="Arial" w:hAnsi="Arial" w:cs="Arial"/>
        </w:rPr>
        <w:t xml:space="preserve">Kč. Kopii dokladu prokazujícího uzavření pojistné smlouvy mezi pojišťovnou a </w:t>
      </w:r>
      <w:r>
        <w:rPr>
          <w:rFonts w:ascii="Arial" w:hAnsi="Arial" w:cs="Arial"/>
        </w:rPr>
        <w:t>Zhotovit</w:t>
      </w:r>
      <w:r w:rsidR="00DE0A06" w:rsidRPr="005C289E">
        <w:rPr>
          <w:rFonts w:ascii="Arial" w:hAnsi="Arial" w:cs="Arial"/>
        </w:rPr>
        <w:t xml:space="preserve">elem v postavení pojištěného na pojištění rizik podle tohoto odstavce je </w:t>
      </w:r>
      <w:r>
        <w:rPr>
          <w:rFonts w:ascii="Arial" w:hAnsi="Arial" w:cs="Arial"/>
        </w:rPr>
        <w:t>Zhotovit</w:t>
      </w:r>
      <w:r w:rsidR="00DE0A06" w:rsidRPr="005C289E">
        <w:rPr>
          <w:rFonts w:ascii="Arial" w:hAnsi="Arial" w:cs="Arial"/>
        </w:rPr>
        <w:t xml:space="preserve">el povinen </w:t>
      </w:r>
      <w:r>
        <w:rPr>
          <w:rFonts w:ascii="Arial" w:hAnsi="Arial" w:cs="Arial"/>
        </w:rPr>
        <w:t>Objedn</w:t>
      </w:r>
      <w:r w:rsidR="00DE0A06" w:rsidRPr="005C289E">
        <w:rPr>
          <w:rFonts w:ascii="Arial" w:hAnsi="Arial" w:cs="Arial"/>
        </w:rPr>
        <w:t xml:space="preserve">ateli na vyžádání předložit. Nedoloží-li </w:t>
      </w:r>
      <w:r>
        <w:rPr>
          <w:rFonts w:ascii="Arial" w:hAnsi="Arial" w:cs="Arial"/>
        </w:rPr>
        <w:t>Zhotovit</w:t>
      </w:r>
      <w:r w:rsidR="00DE0A06" w:rsidRPr="005C289E">
        <w:rPr>
          <w:rFonts w:ascii="Arial" w:hAnsi="Arial" w:cs="Arial"/>
        </w:rPr>
        <w:t xml:space="preserve">el </w:t>
      </w:r>
      <w:r>
        <w:rPr>
          <w:rFonts w:ascii="Arial" w:hAnsi="Arial" w:cs="Arial"/>
        </w:rPr>
        <w:t>Objedn</w:t>
      </w:r>
      <w:r w:rsidR="00DE0A06" w:rsidRPr="005C289E">
        <w:rPr>
          <w:rFonts w:ascii="Arial" w:hAnsi="Arial" w:cs="Arial"/>
        </w:rPr>
        <w:t xml:space="preserve">ateli uvedené potvrzení ve lhůtě 3 dnů je </w:t>
      </w:r>
      <w:r>
        <w:rPr>
          <w:rFonts w:ascii="Arial" w:hAnsi="Arial" w:cs="Arial"/>
        </w:rPr>
        <w:t>Objedn</w:t>
      </w:r>
      <w:r w:rsidR="00DE0A06" w:rsidRPr="005C289E">
        <w:rPr>
          <w:rFonts w:ascii="Arial" w:hAnsi="Arial" w:cs="Arial"/>
        </w:rPr>
        <w:t>atel oprávněn od smlouvy odstoupit.</w:t>
      </w:r>
    </w:p>
    <w:p w14:paraId="048A9306" w14:textId="32C45360" w:rsidR="00B14E26" w:rsidRPr="005C289E" w:rsidRDefault="00B14E26" w:rsidP="00A75219">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 xml:space="preserve"> Práva a povinnosti </w:t>
      </w:r>
      <w:r w:rsidR="005C289E">
        <w:rPr>
          <w:rFonts w:ascii="Arial" w:hAnsi="Arial" w:cs="Arial"/>
          <w:sz w:val="22"/>
          <w:szCs w:val="22"/>
        </w:rPr>
        <w:t>Objedn</w:t>
      </w:r>
      <w:r w:rsidRPr="005C289E">
        <w:rPr>
          <w:rFonts w:ascii="Arial" w:hAnsi="Arial" w:cs="Arial"/>
          <w:sz w:val="22"/>
          <w:szCs w:val="22"/>
        </w:rPr>
        <w:t>atele</w:t>
      </w:r>
    </w:p>
    <w:p w14:paraId="533705D3" w14:textId="7120F9B4"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 xml:space="preserve">atel se zavazuje poskytovat </w:t>
      </w:r>
      <w:r>
        <w:rPr>
          <w:rFonts w:ascii="Arial" w:hAnsi="Arial" w:cs="Arial"/>
        </w:rPr>
        <w:t>Zhotovit</w:t>
      </w:r>
      <w:r w:rsidR="00B14E26" w:rsidRPr="005C289E">
        <w:rPr>
          <w:rFonts w:ascii="Arial" w:hAnsi="Arial" w:cs="Arial"/>
        </w:rPr>
        <w:t xml:space="preserve">eli úplné, pravdivé, včasné a přehledné informace, které jsou nezbytné k realizaci díla dle této smlouvy a </w:t>
      </w:r>
      <w:r>
        <w:rPr>
          <w:rFonts w:ascii="Arial" w:hAnsi="Arial" w:cs="Arial"/>
        </w:rPr>
        <w:t>Objedn</w:t>
      </w:r>
      <w:r w:rsidR="00B14E26" w:rsidRPr="005C289E">
        <w:rPr>
          <w:rFonts w:ascii="Arial" w:hAnsi="Arial" w:cs="Arial"/>
        </w:rPr>
        <w:t>ávky.</w:t>
      </w:r>
    </w:p>
    <w:p w14:paraId="345954F0" w14:textId="55F655F7" w:rsidR="00AA64BA" w:rsidRPr="005C289E" w:rsidRDefault="005C289E"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 xml:space="preserve">atel je oprávněn kontrolovat provádění díla. Zjistí-li, že </w:t>
      </w:r>
      <w:r>
        <w:rPr>
          <w:rFonts w:ascii="Arial" w:hAnsi="Arial" w:cs="Arial"/>
        </w:rPr>
        <w:t>Zhotovit</w:t>
      </w:r>
      <w:r w:rsidR="00B14E26" w:rsidRPr="005C289E">
        <w:rPr>
          <w:rFonts w:ascii="Arial" w:hAnsi="Arial" w:cs="Arial"/>
        </w:rPr>
        <w:t>el provádí dílo v rozporu se svými povinnostmi, je oprávněn požadovat nápravu.</w:t>
      </w:r>
    </w:p>
    <w:p w14:paraId="45D2A33C" w14:textId="4EABEABE" w:rsidR="00B14E26" w:rsidRPr="005C289E" w:rsidRDefault="00B14E26" w:rsidP="00A75219">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Záruka za dílo</w:t>
      </w:r>
    </w:p>
    <w:p w14:paraId="3CCD1CE0" w14:textId="2D28AB52"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 xml:space="preserve">el ručí za kvalitu provedeného díla dle této smlouvy po dobu </w:t>
      </w:r>
      <w:r w:rsidR="00B374E9" w:rsidRPr="005C289E">
        <w:rPr>
          <w:rFonts w:ascii="Arial" w:hAnsi="Arial" w:cs="Arial"/>
        </w:rPr>
        <w:t>24</w:t>
      </w:r>
      <w:r w:rsidR="00B14E26" w:rsidRPr="005C289E">
        <w:rPr>
          <w:rFonts w:ascii="Arial" w:hAnsi="Arial" w:cs="Arial"/>
        </w:rPr>
        <w:t xml:space="preserve"> měsíců od data předání díla </w:t>
      </w:r>
      <w:r>
        <w:rPr>
          <w:rFonts w:ascii="Arial" w:hAnsi="Arial" w:cs="Arial"/>
        </w:rPr>
        <w:t>Objedn</w:t>
      </w:r>
      <w:r w:rsidR="00B14E26" w:rsidRPr="005C289E">
        <w:rPr>
          <w:rFonts w:ascii="Arial" w:hAnsi="Arial" w:cs="Arial"/>
        </w:rPr>
        <w:t xml:space="preserve">ateli (tj. od data podepsání dílčího předávacího protokolu </w:t>
      </w:r>
      <w:r>
        <w:rPr>
          <w:rFonts w:ascii="Arial" w:hAnsi="Arial" w:cs="Arial"/>
        </w:rPr>
        <w:t>Objedn</w:t>
      </w:r>
      <w:r w:rsidR="00B14E26" w:rsidRPr="005C289E">
        <w:rPr>
          <w:rFonts w:ascii="Arial" w:hAnsi="Arial" w:cs="Arial"/>
        </w:rPr>
        <w:t xml:space="preserve">atelem). </w:t>
      </w:r>
    </w:p>
    <w:p w14:paraId="23D987C8" w14:textId="4BE04528" w:rsidR="00B14E26" w:rsidRPr="005C289E" w:rsidRDefault="005C289E"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Objedn</w:t>
      </w:r>
      <w:r w:rsidR="00B14E26" w:rsidRPr="005C289E">
        <w:rPr>
          <w:rFonts w:ascii="Arial" w:hAnsi="Arial" w:cs="Arial"/>
        </w:rPr>
        <w:t>atel se zavazuje reklamovat vady nejpozději do 30 dnů po jejich zjištění písemně, kdy reklamace bude obsahovat popis vady.</w:t>
      </w:r>
    </w:p>
    <w:p w14:paraId="6B3AC54B" w14:textId="4BCD5654" w:rsidR="00B14E26" w:rsidRPr="005C289E" w:rsidRDefault="00B14E26"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V záruční době </w:t>
      </w:r>
      <w:r w:rsidR="005C289E">
        <w:rPr>
          <w:rFonts w:ascii="Arial" w:hAnsi="Arial" w:cs="Arial"/>
        </w:rPr>
        <w:t>Zhotovit</w:t>
      </w:r>
      <w:r w:rsidRPr="005C289E">
        <w:rPr>
          <w:rFonts w:ascii="Arial" w:hAnsi="Arial" w:cs="Arial"/>
        </w:rPr>
        <w:t>el odstraní vady do 5 pracovní</w:t>
      </w:r>
      <w:r w:rsidR="00DE6037" w:rsidRPr="005C289E">
        <w:rPr>
          <w:rFonts w:ascii="Arial" w:hAnsi="Arial" w:cs="Arial"/>
        </w:rPr>
        <w:t>ch</w:t>
      </w:r>
      <w:r w:rsidRPr="005C289E">
        <w:rPr>
          <w:rFonts w:ascii="Arial" w:hAnsi="Arial" w:cs="Arial"/>
        </w:rPr>
        <w:t xml:space="preserve"> dnů od oznámení reklamace </w:t>
      </w:r>
      <w:r w:rsidR="005C289E">
        <w:rPr>
          <w:rFonts w:ascii="Arial" w:hAnsi="Arial" w:cs="Arial"/>
        </w:rPr>
        <w:t>Zhotovit</w:t>
      </w:r>
      <w:r w:rsidRPr="005C289E">
        <w:rPr>
          <w:rFonts w:ascii="Arial" w:hAnsi="Arial" w:cs="Arial"/>
        </w:rPr>
        <w:t>eli.</w:t>
      </w:r>
    </w:p>
    <w:p w14:paraId="48AFAC95" w14:textId="7CE16CD5" w:rsidR="00B14E26" w:rsidRPr="005C289E" w:rsidRDefault="00B14E26"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Neodstraní-li </w:t>
      </w:r>
      <w:r w:rsidR="005C289E">
        <w:rPr>
          <w:rFonts w:ascii="Arial" w:hAnsi="Arial" w:cs="Arial"/>
        </w:rPr>
        <w:t>Zhotovit</w:t>
      </w:r>
      <w:r w:rsidRPr="005C289E">
        <w:rPr>
          <w:rFonts w:ascii="Arial" w:hAnsi="Arial" w:cs="Arial"/>
        </w:rPr>
        <w:t xml:space="preserve">el reklamované vady ve lhůtě stanovené v tomto článku, anebo oznámí před jejím uplynutím, že vady neodstraní, uplatní </w:t>
      </w:r>
      <w:r w:rsidR="005C289E">
        <w:rPr>
          <w:rFonts w:ascii="Arial" w:hAnsi="Arial" w:cs="Arial"/>
        </w:rPr>
        <w:t>Objedn</w:t>
      </w:r>
      <w:r w:rsidRPr="005C289E">
        <w:rPr>
          <w:rFonts w:ascii="Arial" w:hAnsi="Arial" w:cs="Arial"/>
        </w:rPr>
        <w:t xml:space="preserve">atel přiměřenou slevu ze sjednané ceny díla, zajistí provedení oprav prostřednictvím jiné osoby na náklady </w:t>
      </w:r>
      <w:r w:rsidR="005C289E">
        <w:rPr>
          <w:rFonts w:ascii="Arial" w:hAnsi="Arial" w:cs="Arial"/>
        </w:rPr>
        <w:t>Zhotovit</w:t>
      </w:r>
      <w:r w:rsidRPr="005C289E">
        <w:rPr>
          <w:rFonts w:ascii="Arial" w:hAnsi="Arial" w:cs="Arial"/>
        </w:rPr>
        <w:t xml:space="preserve">ele, nebo je oprávněn od této smlouvy či dílčí </w:t>
      </w:r>
      <w:r w:rsidR="005C289E">
        <w:rPr>
          <w:rFonts w:ascii="Arial" w:hAnsi="Arial" w:cs="Arial"/>
        </w:rPr>
        <w:t>Objedn</w:t>
      </w:r>
      <w:r w:rsidRPr="005C289E">
        <w:rPr>
          <w:rFonts w:ascii="Arial" w:hAnsi="Arial" w:cs="Arial"/>
        </w:rPr>
        <w:t xml:space="preserve">ávky odstoupit. Volba řešení náleží </w:t>
      </w:r>
      <w:r w:rsidR="005C289E">
        <w:rPr>
          <w:rFonts w:ascii="Arial" w:hAnsi="Arial" w:cs="Arial"/>
        </w:rPr>
        <w:t>Objedn</w:t>
      </w:r>
      <w:r w:rsidRPr="005C289E">
        <w:rPr>
          <w:rFonts w:ascii="Arial" w:hAnsi="Arial" w:cs="Arial"/>
        </w:rPr>
        <w:t>ateli.</w:t>
      </w:r>
    </w:p>
    <w:p w14:paraId="167C9DFB" w14:textId="77777777" w:rsidR="00B14E26" w:rsidRPr="005C289E" w:rsidRDefault="00B14E26" w:rsidP="00A75219">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Smluvní pokuty a sankce</w:t>
      </w:r>
    </w:p>
    <w:p w14:paraId="64988184" w14:textId="218E8C10" w:rsidR="005C289E" w:rsidRPr="005C289E" w:rsidRDefault="005C289E" w:rsidP="005C289E">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 xml:space="preserve">Neprovede-li </w:t>
      </w:r>
      <w:r>
        <w:rPr>
          <w:rFonts w:ascii="Arial" w:hAnsi="Arial" w:cs="Arial"/>
          <w:color w:val="auto"/>
        </w:rPr>
        <w:t>Zhotovit</w:t>
      </w:r>
      <w:r w:rsidRPr="005C289E">
        <w:rPr>
          <w:rFonts w:ascii="Arial" w:hAnsi="Arial" w:cs="Arial"/>
          <w:color w:val="auto"/>
        </w:rPr>
        <w:t xml:space="preserve">el zaměření rozsahu prací </w:t>
      </w:r>
      <w:r>
        <w:rPr>
          <w:rFonts w:ascii="Arial" w:hAnsi="Arial" w:cs="Arial"/>
          <w:color w:val="auto"/>
        </w:rPr>
        <w:t xml:space="preserve">dle výzvy </w:t>
      </w:r>
      <w:r w:rsidRPr="005C289E">
        <w:rPr>
          <w:rFonts w:ascii="Arial" w:hAnsi="Arial" w:cs="Arial"/>
          <w:color w:val="auto"/>
        </w:rPr>
        <w:t>do doby</w:t>
      </w:r>
      <w:r>
        <w:rPr>
          <w:rFonts w:ascii="Arial" w:hAnsi="Arial" w:cs="Arial"/>
          <w:color w:val="auto"/>
        </w:rPr>
        <w:t xml:space="preserve"> dle této smlouvy</w:t>
      </w:r>
      <w:r w:rsidRPr="005C289E">
        <w:rPr>
          <w:rFonts w:ascii="Arial" w:hAnsi="Arial" w:cs="Arial"/>
          <w:color w:val="auto"/>
        </w:rPr>
        <w:t xml:space="preserve"> nebo nezašle</w:t>
      </w:r>
      <w:r>
        <w:rPr>
          <w:rFonts w:ascii="Arial" w:hAnsi="Arial" w:cs="Arial"/>
          <w:color w:val="auto"/>
        </w:rPr>
        <w:t>-li</w:t>
      </w:r>
      <w:r w:rsidRPr="005C289E">
        <w:rPr>
          <w:rFonts w:ascii="Arial" w:hAnsi="Arial" w:cs="Arial"/>
          <w:color w:val="auto"/>
        </w:rPr>
        <w:t xml:space="preserve"> nabídku </w:t>
      </w:r>
      <w:r>
        <w:rPr>
          <w:rFonts w:ascii="Arial" w:hAnsi="Arial" w:cs="Arial"/>
          <w:color w:val="auto"/>
        </w:rPr>
        <w:t>v termínu dle této smlouvy</w:t>
      </w:r>
      <w:r w:rsidRPr="005C289E">
        <w:rPr>
          <w:rFonts w:ascii="Arial" w:hAnsi="Arial" w:cs="Arial"/>
          <w:color w:val="auto"/>
        </w:rPr>
        <w:t xml:space="preserve"> je </w:t>
      </w:r>
      <w:r>
        <w:rPr>
          <w:rFonts w:ascii="Arial" w:hAnsi="Arial" w:cs="Arial"/>
          <w:color w:val="auto"/>
        </w:rPr>
        <w:t>Zhotovit</w:t>
      </w:r>
      <w:r w:rsidRPr="005C289E">
        <w:rPr>
          <w:rFonts w:ascii="Arial" w:hAnsi="Arial" w:cs="Arial"/>
          <w:color w:val="auto"/>
        </w:rPr>
        <w:t xml:space="preserve">el povinen zaplatit </w:t>
      </w:r>
      <w:r>
        <w:rPr>
          <w:rFonts w:ascii="Arial" w:hAnsi="Arial" w:cs="Arial"/>
          <w:color w:val="auto"/>
        </w:rPr>
        <w:t>Objedn</w:t>
      </w:r>
      <w:r w:rsidRPr="005C289E">
        <w:rPr>
          <w:rFonts w:ascii="Arial" w:hAnsi="Arial" w:cs="Arial"/>
          <w:color w:val="auto"/>
        </w:rPr>
        <w:t xml:space="preserve">ateli smluvní pokutu ve výši </w:t>
      </w:r>
      <w:proofErr w:type="spellStart"/>
      <w:r w:rsidR="000869A9">
        <w:rPr>
          <w:rFonts w:ascii="Arial" w:hAnsi="Arial" w:cs="Arial"/>
          <w:color w:val="auto"/>
        </w:rPr>
        <w:t>xxx</w:t>
      </w:r>
      <w:proofErr w:type="spellEnd"/>
      <w:r w:rsidRPr="005C289E">
        <w:rPr>
          <w:rFonts w:ascii="Arial" w:hAnsi="Arial" w:cs="Arial"/>
          <w:color w:val="auto"/>
        </w:rPr>
        <w:t xml:space="preserve"> Kč (slovy: </w:t>
      </w:r>
      <w:proofErr w:type="spellStart"/>
      <w:r w:rsidR="000869A9">
        <w:rPr>
          <w:rFonts w:ascii="Arial" w:hAnsi="Arial" w:cs="Arial"/>
          <w:color w:val="auto"/>
        </w:rPr>
        <w:t>xxx</w:t>
      </w:r>
      <w:proofErr w:type="spellEnd"/>
      <w:r w:rsidRPr="005C289E">
        <w:rPr>
          <w:rFonts w:ascii="Arial" w:hAnsi="Arial" w:cs="Arial"/>
          <w:color w:val="auto"/>
        </w:rPr>
        <w:t>) za každý započatý den prodlení.</w:t>
      </w:r>
    </w:p>
    <w:p w14:paraId="58A24FD6" w14:textId="671938E2" w:rsidR="005C289E" w:rsidRPr="005C289E" w:rsidRDefault="00B14E26" w:rsidP="005C289E">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 xml:space="preserve">Neprovede-li </w:t>
      </w:r>
      <w:r w:rsidR="005C289E">
        <w:rPr>
          <w:rFonts w:ascii="Arial" w:hAnsi="Arial" w:cs="Arial"/>
          <w:color w:val="auto"/>
        </w:rPr>
        <w:t>Zhotovit</w:t>
      </w:r>
      <w:r w:rsidRPr="005C289E">
        <w:rPr>
          <w:rFonts w:ascii="Arial" w:hAnsi="Arial" w:cs="Arial"/>
          <w:color w:val="auto"/>
        </w:rPr>
        <w:t xml:space="preserve">el, nebo nenastoupí-li na provádění </w:t>
      </w:r>
      <w:r w:rsidR="005C289E">
        <w:rPr>
          <w:rFonts w:ascii="Arial" w:hAnsi="Arial" w:cs="Arial"/>
          <w:color w:val="auto"/>
        </w:rPr>
        <w:t>Objedn</w:t>
      </w:r>
      <w:r w:rsidRPr="005C289E">
        <w:rPr>
          <w:rFonts w:ascii="Arial" w:hAnsi="Arial" w:cs="Arial"/>
          <w:color w:val="auto"/>
        </w:rPr>
        <w:t xml:space="preserve">aného díla v termínech dle akceptované </w:t>
      </w:r>
      <w:r w:rsidR="005C289E">
        <w:rPr>
          <w:rFonts w:ascii="Arial" w:hAnsi="Arial" w:cs="Arial"/>
          <w:color w:val="auto"/>
        </w:rPr>
        <w:t>Objedn</w:t>
      </w:r>
      <w:r w:rsidRPr="005C289E">
        <w:rPr>
          <w:rFonts w:ascii="Arial" w:hAnsi="Arial" w:cs="Arial"/>
          <w:color w:val="auto"/>
        </w:rPr>
        <w:t xml:space="preserve">ávky je </w:t>
      </w:r>
      <w:r w:rsidR="005C289E">
        <w:rPr>
          <w:rFonts w:ascii="Arial" w:hAnsi="Arial" w:cs="Arial"/>
          <w:color w:val="auto"/>
        </w:rPr>
        <w:t>Zhotovit</w:t>
      </w:r>
      <w:r w:rsidRPr="005C289E">
        <w:rPr>
          <w:rFonts w:ascii="Arial" w:hAnsi="Arial" w:cs="Arial"/>
          <w:color w:val="auto"/>
        </w:rPr>
        <w:t xml:space="preserve">el povinen zaplatit </w:t>
      </w:r>
      <w:r w:rsidR="005C289E">
        <w:rPr>
          <w:rFonts w:ascii="Arial" w:hAnsi="Arial" w:cs="Arial"/>
          <w:color w:val="auto"/>
        </w:rPr>
        <w:t>Objedn</w:t>
      </w:r>
      <w:r w:rsidRPr="005C289E">
        <w:rPr>
          <w:rFonts w:ascii="Arial" w:hAnsi="Arial" w:cs="Arial"/>
          <w:color w:val="auto"/>
        </w:rPr>
        <w:t xml:space="preserve">ateli smluvní pokutu ve výši </w:t>
      </w:r>
      <w:proofErr w:type="spellStart"/>
      <w:r w:rsidR="000869A9">
        <w:rPr>
          <w:rFonts w:ascii="Arial" w:hAnsi="Arial" w:cs="Arial"/>
          <w:color w:val="auto"/>
        </w:rPr>
        <w:t>xxx</w:t>
      </w:r>
      <w:proofErr w:type="spellEnd"/>
      <w:r w:rsidR="00DE0A06" w:rsidRPr="005C289E">
        <w:rPr>
          <w:rFonts w:ascii="Arial" w:hAnsi="Arial" w:cs="Arial"/>
          <w:color w:val="auto"/>
        </w:rPr>
        <w:t xml:space="preserve"> Kč (slovy: </w:t>
      </w:r>
      <w:proofErr w:type="spellStart"/>
      <w:r w:rsidR="000869A9">
        <w:rPr>
          <w:rFonts w:ascii="Arial" w:hAnsi="Arial" w:cs="Arial"/>
          <w:color w:val="auto"/>
        </w:rPr>
        <w:t>xxx</w:t>
      </w:r>
      <w:proofErr w:type="spellEnd"/>
      <w:r w:rsidR="00DE0A06" w:rsidRPr="005C289E">
        <w:rPr>
          <w:rFonts w:ascii="Arial" w:hAnsi="Arial" w:cs="Arial"/>
          <w:color w:val="auto"/>
        </w:rPr>
        <w:t>) za každý započatý den prodlení</w:t>
      </w:r>
      <w:r w:rsidRPr="005C289E">
        <w:rPr>
          <w:rFonts w:ascii="Arial" w:hAnsi="Arial" w:cs="Arial"/>
          <w:color w:val="auto"/>
        </w:rPr>
        <w:t>.</w:t>
      </w:r>
    </w:p>
    <w:p w14:paraId="4337EA16" w14:textId="683537CE" w:rsidR="00B14E26" w:rsidRPr="005C289E" w:rsidRDefault="00B14E26"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lastRenderedPageBreak/>
        <w:t xml:space="preserve">V případě prodlení </w:t>
      </w:r>
      <w:r w:rsidR="005C289E">
        <w:rPr>
          <w:rFonts w:ascii="Arial" w:hAnsi="Arial" w:cs="Arial"/>
          <w:color w:val="auto"/>
        </w:rPr>
        <w:t>Zhotovit</w:t>
      </w:r>
      <w:r w:rsidRPr="005C289E">
        <w:rPr>
          <w:rFonts w:ascii="Arial" w:hAnsi="Arial" w:cs="Arial"/>
          <w:color w:val="auto"/>
        </w:rPr>
        <w:t>ele s předáním díla oproti termínu stanoveném v </w:t>
      </w:r>
      <w:r w:rsidR="005C289E">
        <w:rPr>
          <w:rFonts w:ascii="Arial" w:hAnsi="Arial" w:cs="Arial"/>
          <w:color w:val="auto"/>
        </w:rPr>
        <w:t>Objedn</w:t>
      </w:r>
      <w:r w:rsidRPr="005C289E">
        <w:rPr>
          <w:rFonts w:ascii="Arial" w:hAnsi="Arial" w:cs="Arial"/>
          <w:color w:val="auto"/>
        </w:rPr>
        <w:t xml:space="preserve">ávce je </w:t>
      </w:r>
      <w:r w:rsidR="005C289E">
        <w:rPr>
          <w:rFonts w:ascii="Arial" w:hAnsi="Arial" w:cs="Arial"/>
          <w:color w:val="auto"/>
        </w:rPr>
        <w:t>Objedn</w:t>
      </w:r>
      <w:r w:rsidRPr="005C289E">
        <w:rPr>
          <w:rFonts w:ascii="Arial" w:hAnsi="Arial" w:cs="Arial"/>
          <w:color w:val="auto"/>
        </w:rPr>
        <w:t xml:space="preserve">atel oprávněn po </w:t>
      </w:r>
      <w:r w:rsidR="005C289E">
        <w:rPr>
          <w:rFonts w:ascii="Arial" w:hAnsi="Arial" w:cs="Arial"/>
          <w:color w:val="auto"/>
        </w:rPr>
        <w:t>Zhotovit</w:t>
      </w:r>
      <w:r w:rsidRPr="005C289E">
        <w:rPr>
          <w:rFonts w:ascii="Arial" w:hAnsi="Arial" w:cs="Arial"/>
          <w:color w:val="auto"/>
        </w:rPr>
        <w:t xml:space="preserve">eli požadovat smluvní pokutu ve výši </w:t>
      </w:r>
      <w:proofErr w:type="spellStart"/>
      <w:r w:rsidR="000869A9">
        <w:rPr>
          <w:rFonts w:ascii="Arial" w:hAnsi="Arial" w:cs="Arial"/>
          <w:color w:val="auto"/>
        </w:rPr>
        <w:t>xxx</w:t>
      </w:r>
      <w:proofErr w:type="spellEnd"/>
      <w:r w:rsidRPr="005C289E">
        <w:rPr>
          <w:rFonts w:ascii="Arial" w:hAnsi="Arial" w:cs="Arial"/>
          <w:color w:val="auto"/>
        </w:rPr>
        <w:t xml:space="preserve"> Kč (slovy: </w:t>
      </w:r>
      <w:proofErr w:type="spellStart"/>
      <w:r w:rsidR="000869A9">
        <w:rPr>
          <w:rFonts w:ascii="Arial" w:hAnsi="Arial" w:cs="Arial"/>
          <w:color w:val="auto"/>
        </w:rPr>
        <w:t>xxx</w:t>
      </w:r>
      <w:proofErr w:type="spellEnd"/>
      <w:r w:rsidRPr="005C289E">
        <w:rPr>
          <w:rFonts w:ascii="Arial" w:hAnsi="Arial" w:cs="Arial"/>
          <w:color w:val="auto"/>
        </w:rPr>
        <w:t xml:space="preserve">) za každý započatý den prodlení, za každou jednu </w:t>
      </w:r>
      <w:r w:rsidR="005C289E">
        <w:rPr>
          <w:rFonts w:ascii="Arial" w:hAnsi="Arial" w:cs="Arial"/>
          <w:color w:val="auto"/>
        </w:rPr>
        <w:t>Objedn</w:t>
      </w:r>
      <w:r w:rsidRPr="005C289E">
        <w:rPr>
          <w:rFonts w:ascii="Arial" w:hAnsi="Arial" w:cs="Arial"/>
          <w:color w:val="auto"/>
        </w:rPr>
        <w:t>ávku díla.</w:t>
      </w:r>
    </w:p>
    <w:p w14:paraId="531C2D00" w14:textId="1C5CBE48" w:rsidR="00B14E26" w:rsidRPr="005C289E" w:rsidRDefault="00B14E26"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 xml:space="preserve">V případě prodlení s odstraněním vad je </w:t>
      </w:r>
      <w:r w:rsidR="005C289E">
        <w:rPr>
          <w:rFonts w:ascii="Arial" w:hAnsi="Arial" w:cs="Arial"/>
          <w:color w:val="auto"/>
        </w:rPr>
        <w:t>Zhotovit</w:t>
      </w:r>
      <w:r w:rsidRPr="005C289E">
        <w:rPr>
          <w:rFonts w:ascii="Arial" w:hAnsi="Arial" w:cs="Arial"/>
          <w:color w:val="auto"/>
        </w:rPr>
        <w:t xml:space="preserve">el povinen zaplatit </w:t>
      </w:r>
      <w:r w:rsidR="005C289E">
        <w:rPr>
          <w:rFonts w:ascii="Arial" w:hAnsi="Arial" w:cs="Arial"/>
          <w:color w:val="auto"/>
        </w:rPr>
        <w:t>Objedn</w:t>
      </w:r>
      <w:r w:rsidRPr="005C289E">
        <w:rPr>
          <w:rFonts w:ascii="Arial" w:hAnsi="Arial" w:cs="Arial"/>
          <w:color w:val="auto"/>
        </w:rPr>
        <w:t xml:space="preserve">ateli smluvní pokutu ve výši </w:t>
      </w:r>
      <w:proofErr w:type="spellStart"/>
      <w:r w:rsidR="000869A9">
        <w:rPr>
          <w:rFonts w:ascii="Arial" w:hAnsi="Arial" w:cs="Arial"/>
          <w:color w:val="auto"/>
        </w:rPr>
        <w:t>xxx</w:t>
      </w:r>
      <w:proofErr w:type="spellEnd"/>
      <w:r w:rsidRPr="005C289E">
        <w:rPr>
          <w:rFonts w:ascii="Arial" w:hAnsi="Arial" w:cs="Arial"/>
          <w:color w:val="auto"/>
        </w:rPr>
        <w:t xml:space="preserve"> Kč za každá den prodlení. </w:t>
      </w:r>
    </w:p>
    <w:p w14:paraId="7AF73F20" w14:textId="579355F0" w:rsidR="00B14E26" w:rsidRPr="005C289E" w:rsidRDefault="00B14E26" w:rsidP="00B3678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 xml:space="preserve">V případě prodlení s úhradou ceny díla se </w:t>
      </w:r>
      <w:r w:rsidR="005C289E">
        <w:rPr>
          <w:rFonts w:ascii="Arial" w:hAnsi="Arial" w:cs="Arial"/>
          <w:color w:val="auto"/>
        </w:rPr>
        <w:t>Objedn</w:t>
      </w:r>
      <w:r w:rsidRPr="005C289E">
        <w:rPr>
          <w:rFonts w:ascii="Arial" w:hAnsi="Arial" w:cs="Arial"/>
          <w:color w:val="auto"/>
        </w:rPr>
        <w:t xml:space="preserve">atel zavazuje uhradit </w:t>
      </w:r>
      <w:r w:rsidR="005C289E">
        <w:rPr>
          <w:rFonts w:ascii="Arial" w:hAnsi="Arial" w:cs="Arial"/>
          <w:color w:val="auto"/>
        </w:rPr>
        <w:t>Zhotovit</w:t>
      </w:r>
      <w:r w:rsidRPr="005C289E">
        <w:rPr>
          <w:rFonts w:ascii="Arial" w:hAnsi="Arial" w:cs="Arial"/>
          <w:color w:val="auto"/>
        </w:rPr>
        <w:t>eli smluvní pokutu ve výši 0,05 % z dlužné částky za každý započatý den.</w:t>
      </w:r>
    </w:p>
    <w:p w14:paraId="7A3D9E91" w14:textId="77777777" w:rsidR="00B14E26" w:rsidRPr="005C289E" w:rsidRDefault="00B14E26"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 xml:space="preserve">Splatnost smluvní pokuty je 14 dnů od doručení písemné výzvy k zaplacení smluvní pokuty. </w:t>
      </w:r>
    </w:p>
    <w:p w14:paraId="28F908E7" w14:textId="77777777" w:rsidR="00B14E26" w:rsidRPr="005C289E" w:rsidRDefault="00B14E26" w:rsidP="00490DD1">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Nároky z odpovědnosti za vady se nedotýkají nároků na náhradu majetkové újmy nebo na smluvní pokutu.</w:t>
      </w:r>
    </w:p>
    <w:p w14:paraId="74D752DE" w14:textId="77777777" w:rsidR="00B14E26" w:rsidRPr="005C289E" w:rsidRDefault="00B14E2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Trvání a ukončení smlouvy</w:t>
      </w:r>
    </w:p>
    <w:p w14:paraId="6E2DBFC4" w14:textId="30DE5B86" w:rsidR="00DE0A06" w:rsidRPr="005C289E" w:rsidRDefault="00292089"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292089">
        <w:rPr>
          <w:rFonts w:ascii="Arial" w:hAnsi="Arial" w:cs="Arial"/>
          <w:color w:val="auto"/>
        </w:rPr>
        <w:t xml:space="preserve">Tato smlouva se uzavírá na dobu určitou, a to na dobu od </w:t>
      </w:r>
      <w:r w:rsidR="00533441">
        <w:rPr>
          <w:rFonts w:ascii="Arial" w:hAnsi="Arial" w:cs="Arial"/>
          <w:color w:val="auto"/>
        </w:rPr>
        <w:t xml:space="preserve">podpisu smlouvy </w:t>
      </w:r>
      <w:r w:rsidRPr="00292089">
        <w:rPr>
          <w:rFonts w:ascii="Arial" w:hAnsi="Arial" w:cs="Arial"/>
          <w:color w:val="auto"/>
        </w:rPr>
        <w:t xml:space="preserve">do </w:t>
      </w:r>
      <w:r w:rsidR="00533441">
        <w:rPr>
          <w:rFonts w:ascii="Arial" w:hAnsi="Arial" w:cs="Arial"/>
          <w:color w:val="auto"/>
        </w:rPr>
        <w:t>3 měsíců od nabytí účinnosti smlouvy</w:t>
      </w:r>
      <w:r w:rsidR="00DE0A06" w:rsidRPr="005C289E">
        <w:rPr>
          <w:rFonts w:ascii="Arial" w:hAnsi="Arial" w:cs="Arial"/>
          <w:color w:val="auto"/>
        </w:rPr>
        <w:t>.</w:t>
      </w:r>
    </w:p>
    <w:p w14:paraId="6C22C267" w14:textId="77777777" w:rsidR="00DE0A06" w:rsidRPr="005C289E" w:rsidRDefault="00DE0A06"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Tato smlouva nabývá platnosti dnem jejího podpisu a účinnosti dnem jejího zveřejnění v Registru smluv.</w:t>
      </w:r>
    </w:p>
    <w:p w14:paraId="0C88E188" w14:textId="77777777" w:rsidR="00DE0A06" w:rsidRPr="005C289E" w:rsidRDefault="00DE0A06"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Tato smlouva zaniká:</w:t>
      </w:r>
    </w:p>
    <w:p w14:paraId="7A40D879" w14:textId="77777777" w:rsidR="00DE0A06" w:rsidRPr="005C289E" w:rsidRDefault="00DE0A06" w:rsidP="00DE0A06">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after="0" w:line="240" w:lineRule="auto"/>
        <w:ind w:hanging="357"/>
        <w:jc w:val="both"/>
        <w:rPr>
          <w:rFonts w:ascii="Arial" w:hAnsi="Arial" w:cs="Arial"/>
          <w:lang w:val="cs-CZ"/>
        </w:rPr>
      </w:pPr>
      <w:r w:rsidRPr="005C289E">
        <w:rPr>
          <w:rFonts w:ascii="Arial" w:hAnsi="Arial" w:cs="Arial"/>
          <w:lang w:val="cs-CZ"/>
        </w:rPr>
        <w:t>dohodou smluvních stran;</w:t>
      </w:r>
    </w:p>
    <w:p w14:paraId="24BD9165" w14:textId="77777777" w:rsidR="00DE0A06" w:rsidRPr="005C289E" w:rsidRDefault="00DE0A06" w:rsidP="00DE0A06">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after="0" w:line="240" w:lineRule="auto"/>
        <w:ind w:hanging="357"/>
        <w:jc w:val="both"/>
        <w:rPr>
          <w:rFonts w:ascii="Arial" w:hAnsi="Arial" w:cs="Arial"/>
          <w:lang w:val="cs-CZ"/>
        </w:rPr>
      </w:pPr>
      <w:r w:rsidRPr="005C289E">
        <w:rPr>
          <w:rFonts w:ascii="Arial" w:hAnsi="Arial" w:cs="Arial"/>
          <w:lang w:val="cs-CZ"/>
        </w:rPr>
        <w:t>odstoupením ze zákonných důvodů;</w:t>
      </w:r>
    </w:p>
    <w:p w14:paraId="14F1369A" w14:textId="77777777" w:rsidR="00DE0A06" w:rsidRPr="005C289E" w:rsidRDefault="00DE0A06" w:rsidP="00DE0A06">
      <w:pPr>
        <w:pStyle w:val="Odstavecseseznamem"/>
        <w:numPr>
          <w:ilvl w:val="0"/>
          <w:numId w:val="14"/>
        </w:numPr>
        <w:pBdr>
          <w:top w:val="none" w:sz="0" w:space="0" w:color="auto"/>
          <w:left w:val="none" w:sz="0" w:space="0" w:color="auto"/>
          <w:bottom w:val="none" w:sz="0" w:space="0" w:color="auto"/>
          <w:right w:val="none" w:sz="0" w:space="0" w:color="auto"/>
          <w:bar w:val="none" w:sz="0" w:color="auto"/>
        </w:pBdr>
        <w:suppressAutoHyphens w:val="0"/>
        <w:autoSpaceDE w:val="0"/>
        <w:autoSpaceDN w:val="0"/>
        <w:spacing w:after="0" w:line="240" w:lineRule="auto"/>
        <w:ind w:hanging="357"/>
        <w:jc w:val="both"/>
        <w:rPr>
          <w:rFonts w:ascii="Arial" w:hAnsi="Arial" w:cs="Arial"/>
          <w:lang w:val="cs-CZ"/>
        </w:rPr>
      </w:pPr>
      <w:r w:rsidRPr="005C289E">
        <w:rPr>
          <w:rFonts w:ascii="Arial" w:hAnsi="Arial" w:cs="Arial"/>
          <w:lang w:val="cs-CZ"/>
        </w:rPr>
        <w:t>výpovědí bez výpovědní doby:</w:t>
      </w:r>
    </w:p>
    <w:p w14:paraId="04C87276" w14:textId="4CD47610" w:rsidR="00DE0A06" w:rsidRPr="005C289E" w:rsidRDefault="00DE0A06" w:rsidP="00DE0A06">
      <w:pPr>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ind w:hanging="357"/>
        <w:jc w:val="both"/>
        <w:rPr>
          <w:rFonts w:ascii="Arial" w:hAnsi="Arial" w:cs="Arial"/>
          <w:sz w:val="22"/>
          <w:szCs w:val="22"/>
          <w:lang w:val="cs-CZ"/>
        </w:rPr>
      </w:pPr>
      <w:r w:rsidRPr="005C289E">
        <w:rPr>
          <w:rFonts w:ascii="Arial" w:hAnsi="Arial" w:cs="Arial"/>
          <w:sz w:val="22"/>
          <w:szCs w:val="22"/>
          <w:lang w:val="cs-CZ"/>
        </w:rPr>
        <w:t xml:space="preserve">Prodávající je oprávněn tuto smlouvu vypovědět, je-li </w:t>
      </w:r>
      <w:r w:rsidR="005C289E">
        <w:rPr>
          <w:rFonts w:ascii="Arial" w:hAnsi="Arial" w:cs="Arial"/>
          <w:sz w:val="22"/>
          <w:szCs w:val="22"/>
          <w:lang w:val="cs-CZ"/>
        </w:rPr>
        <w:t>Objedn</w:t>
      </w:r>
      <w:r w:rsidRPr="005C289E">
        <w:rPr>
          <w:rFonts w:ascii="Arial" w:hAnsi="Arial" w:cs="Arial"/>
          <w:sz w:val="22"/>
          <w:szCs w:val="22"/>
          <w:lang w:val="cs-CZ"/>
        </w:rPr>
        <w:t xml:space="preserve">atel přes písemnou výzvu v prodlení s úhradou ceny dle této smlouvy po dobu delší než 30 dnů, ačkoliv příslušná faktura splňovala všechny podmínky této smlouvy a byla řádně doručena </w:t>
      </w:r>
      <w:r w:rsidR="005C289E">
        <w:rPr>
          <w:rFonts w:ascii="Arial" w:hAnsi="Arial" w:cs="Arial"/>
          <w:sz w:val="22"/>
          <w:szCs w:val="22"/>
          <w:lang w:val="cs-CZ"/>
        </w:rPr>
        <w:t>Objedn</w:t>
      </w:r>
      <w:r w:rsidRPr="005C289E">
        <w:rPr>
          <w:rFonts w:ascii="Arial" w:hAnsi="Arial" w:cs="Arial"/>
          <w:sz w:val="22"/>
          <w:szCs w:val="22"/>
          <w:lang w:val="cs-CZ"/>
        </w:rPr>
        <w:t xml:space="preserve">ateli. </w:t>
      </w:r>
    </w:p>
    <w:p w14:paraId="18DBDB68" w14:textId="77777777" w:rsidR="00DE0A06" w:rsidRPr="005C289E" w:rsidRDefault="00DE0A06" w:rsidP="00DE0A06">
      <w:pPr>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ind w:hanging="357"/>
        <w:jc w:val="both"/>
        <w:rPr>
          <w:rFonts w:ascii="Arial" w:hAnsi="Arial" w:cs="Arial"/>
          <w:sz w:val="22"/>
          <w:szCs w:val="22"/>
          <w:lang w:val="cs-CZ"/>
        </w:rPr>
      </w:pPr>
      <w:r w:rsidRPr="005C289E">
        <w:rPr>
          <w:rFonts w:ascii="Arial" w:hAnsi="Arial" w:cs="Arial"/>
          <w:sz w:val="22"/>
          <w:szCs w:val="22"/>
          <w:lang w:val="cs-CZ"/>
        </w:rPr>
        <w:t>Kupující je oprávněn tuto smlouvu vypovědět při podstatném porušení povinností Prodávajícího dle této smlouvy, zejména ale nikoli pouze při opakovaném (alespoň 2x) porušení povinností Prodávajícího dle čl. II. 5, čl. III. 1 a čl. IV. 2 této smlouvy.</w:t>
      </w:r>
    </w:p>
    <w:p w14:paraId="3436643E" w14:textId="77777777" w:rsidR="00DE0A06" w:rsidRPr="005C289E" w:rsidRDefault="00DE0A06" w:rsidP="00DE0A06">
      <w:pPr>
        <w:widowControl w:val="0"/>
        <w:numPr>
          <w:ilvl w:val="0"/>
          <w:numId w:val="13"/>
        </w:numPr>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ind w:hanging="357"/>
        <w:jc w:val="both"/>
        <w:rPr>
          <w:rFonts w:ascii="Arial" w:hAnsi="Arial" w:cs="Arial"/>
          <w:sz w:val="22"/>
          <w:szCs w:val="22"/>
          <w:lang w:val="cs-CZ"/>
        </w:rPr>
      </w:pPr>
      <w:r w:rsidRPr="005C289E">
        <w:rPr>
          <w:rFonts w:ascii="Arial" w:hAnsi="Arial" w:cs="Arial"/>
          <w:sz w:val="22"/>
          <w:szCs w:val="22"/>
          <w:lang w:val="cs-CZ"/>
        </w:rPr>
        <w:t>obě smluvní strany oprávněny tuto smlouvu vypovědět v případě, že bude proti druhé smluvní straně zahájeno insolvenční řízení, které nebude soudem v zákonné lhůtě odmítnuto pro zjevnou bezdůvodnost.</w:t>
      </w:r>
    </w:p>
    <w:p w14:paraId="7C9F099F" w14:textId="77777777" w:rsidR="00DE0A06" w:rsidRPr="005C289E" w:rsidRDefault="00DE0A06" w:rsidP="00DE0A06">
      <w:pPr>
        <w:widowControl w:val="0"/>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ind w:left="1070"/>
        <w:jc w:val="both"/>
        <w:rPr>
          <w:rFonts w:ascii="Arial" w:hAnsi="Arial" w:cs="Arial"/>
          <w:sz w:val="22"/>
          <w:szCs w:val="22"/>
          <w:lang w:val="cs-CZ"/>
        </w:rPr>
      </w:pPr>
    </w:p>
    <w:p w14:paraId="633619FD" w14:textId="6BA4D994" w:rsidR="00DE0A06" w:rsidRPr="005C289E" w:rsidRDefault="00DE0A06" w:rsidP="00DE0A06">
      <w:pPr>
        <w:widowControl w:val="0"/>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ind w:left="1070"/>
        <w:jc w:val="both"/>
        <w:rPr>
          <w:rFonts w:ascii="Arial" w:hAnsi="Arial" w:cs="Arial"/>
          <w:sz w:val="22"/>
          <w:szCs w:val="22"/>
          <w:lang w:val="cs-CZ"/>
        </w:rPr>
      </w:pPr>
      <w:r w:rsidRPr="005C289E">
        <w:rPr>
          <w:rFonts w:ascii="Arial" w:hAnsi="Arial" w:cs="Arial"/>
          <w:sz w:val="22"/>
          <w:szCs w:val="22"/>
          <w:lang w:val="cs-CZ"/>
        </w:rPr>
        <w:t xml:space="preserve">Tato smlouva zaniká okamžikem doručení písemné výpovědi zaslané formou doporučeného dopisu či prostřednictvím datové schránky druhé smluvní straně. Prodávající je povinen dodat Kupujícímu zboží dle </w:t>
      </w:r>
      <w:r w:rsidR="005C289E">
        <w:rPr>
          <w:rFonts w:ascii="Arial" w:hAnsi="Arial" w:cs="Arial"/>
          <w:sz w:val="22"/>
          <w:szCs w:val="22"/>
          <w:lang w:val="cs-CZ"/>
        </w:rPr>
        <w:t>Objedn</w:t>
      </w:r>
      <w:r w:rsidRPr="005C289E">
        <w:rPr>
          <w:rFonts w:ascii="Arial" w:hAnsi="Arial" w:cs="Arial"/>
          <w:sz w:val="22"/>
          <w:szCs w:val="22"/>
          <w:lang w:val="cs-CZ"/>
        </w:rPr>
        <w:t>ávek přijatých přede dnem zániku této smlouvy a Kupující je povinen uhradit mu cenu za takto dodané zboží, nedohodnou-li se smluvní strany jinak.</w:t>
      </w:r>
    </w:p>
    <w:p w14:paraId="650C1412" w14:textId="77777777" w:rsidR="00DE0A06" w:rsidRPr="005C289E" w:rsidRDefault="00DE0A06" w:rsidP="00DE0A06">
      <w:pPr>
        <w:widowControl w:val="0"/>
        <w:pBdr>
          <w:top w:val="none" w:sz="0" w:space="0" w:color="auto"/>
          <w:left w:val="none" w:sz="0" w:space="0" w:color="auto"/>
          <w:bottom w:val="none" w:sz="0" w:space="0" w:color="auto"/>
          <w:right w:val="none" w:sz="0" w:space="0" w:color="auto"/>
          <w:bar w:val="none" w:sz="0" w:color="auto"/>
        </w:pBdr>
        <w:tabs>
          <w:tab w:val="left" w:pos="1701"/>
        </w:tabs>
        <w:autoSpaceDE w:val="0"/>
        <w:autoSpaceDN w:val="0"/>
        <w:adjustRightInd w:val="0"/>
        <w:ind w:left="1070"/>
        <w:jc w:val="both"/>
        <w:rPr>
          <w:rFonts w:ascii="Arial" w:hAnsi="Arial" w:cs="Arial"/>
          <w:sz w:val="22"/>
          <w:szCs w:val="22"/>
          <w:lang w:val="cs-CZ"/>
        </w:rPr>
      </w:pPr>
    </w:p>
    <w:p w14:paraId="2ED78742" w14:textId="483B6D44" w:rsidR="00B14E26" w:rsidRPr="005C289E" w:rsidRDefault="00DE0A06"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color w:val="auto"/>
        </w:rPr>
      </w:pPr>
      <w:r w:rsidRPr="005C289E">
        <w:rPr>
          <w:rFonts w:ascii="Arial" w:hAnsi="Arial" w:cs="Arial"/>
          <w:color w:val="auto"/>
        </w:rPr>
        <w:t>Účinnost ustanovení čl. XII. a dalších ustanovení, z jejichž povahy vyplývá, že mají trvat i po zániku účinnosti této smlouvy, trvá i po ukončení účinnosti této smlouvy.</w:t>
      </w:r>
    </w:p>
    <w:p w14:paraId="495F9A4D" w14:textId="4EC0CB98" w:rsidR="00DE0A06" w:rsidRPr="005C289E" w:rsidRDefault="00DE0A0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lastRenderedPageBreak/>
        <w:t xml:space="preserve"> Povinnost mlčenlivosti</w:t>
      </w:r>
    </w:p>
    <w:p w14:paraId="2B3768C7" w14:textId="0E8B1267" w:rsidR="00DE0A06" w:rsidRPr="005C289E" w:rsidRDefault="00DE0A06"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Smluvní strany jsou vzájemně povinny striktně dodržovat mlčenlivost o 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14:paraId="07BB648D" w14:textId="27306E86" w:rsidR="00DE0A06" w:rsidRPr="005C289E" w:rsidRDefault="00DE0A06"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Smluvní strany jsou oprávněny poskytnout důvěrné informace pouze jejich zaměstnancům a 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14:paraId="1E772A9E" w14:textId="7E3D0C13" w:rsidR="00DE0A06" w:rsidRPr="005C289E" w:rsidRDefault="00DE0A06" w:rsidP="00DE0A0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Smluvní strany výslovně sjednávají, že uveřejnění této smlouvy v registru smluv není porušením povinnosti mlčenlivosti dle této smlouvy.</w:t>
      </w:r>
    </w:p>
    <w:p w14:paraId="1D6CAA66" w14:textId="3FF58798" w:rsidR="00B14E26" w:rsidRPr="005C289E" w:rsidRDefault="00B14E26" w:rsidP="00742A4E">
      <w:pPr>
        <w:pStyle w:val="Nadpis9"/>
        <w:numPr>
          <w:ilvl w:val="0"/>
          <w:numId w:val="4"/>
        </w:num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5C289E">
        <w:rPr>
          <w:rFonts w:ascii="Arial" w:hAnsi="Arial" w:cs="Arial"/>
          <w:sz w:val="22"/>
          <w:szCs w:val="22"/>
        </w:rPr>
        <w:t>Závěrečná ujednání</w:t>
      </w:r>
    </w:p>
    <w:p w14:paraId="6CD1C01A" w14:textId="4CAA141A" w:rsidR="00B14E26" w:rsidRPr="005C289E" w:rsidRDefault="00B14E26">
      <w:pPr>
        <w:pStyle w:val="NoSpacing1"/>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Uveřejnění této smlouvy podle zákona č. 340/2015 Sb., o zvláštních podmínkách účinnosti některých smluv, uveřejňování těchto smluv a o registru smluv (zákon o registru smluv), ve znění pozdějších předpisů (dále jen „</w:t>
      </w:r>
      <w:r w:rsidRPr="005C289E">
        <w:rPr>
          <w:rFonts w:ascii="Arial" w:hAnsi="Arial" w:cs="Arial"/>
          <w:b/>
          <w:bCs/>
        </w:rPr>
        <w:t>Zákon o registru smluv</w:t>
      </w:r>
      <w:r w:rsidRPr="005C289E">
        <w:rPr>
          <w:rFonts w:ascii="Arial" w:hAnsi="Arial" w:cs="Arial"/>
        </w:rPr>
        <w:t xml:space="preserve">“), zajistí </w:t>
      </w:r>
      <w:r w:rsidR="005C289E">
        <w:rPr>
          <w:rFonts w:ascii="Arial" w:hAnsi="Arial" w:cs="Arial"/>
        </w:rPr>
        <w:t>Objedn</w:t>
      </w:r>
      <w:r w:rsidRPr="005C289E">
        <w:rPr>
          <w:rFonts w:ascii="Arial" w:hAnsi="Arial" w:cs="Arial"/>
        </w:rPr>
        <w:t>atel.</w:t>
      </w:r>
    </w:p>
    <w:p w14:paraId="45C3965D" w14:textId="697D99EE" w:rsidR="00B14E26" w:rsidRPr="005C289E" w:rsidRDefault="00B14E2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Tato Smlouva nabývá platnosti dnem jejího podpisu smluvními stranami a</w:t>
      </w:r>
      <w:r w:rsidR="00AD616C" w:rsidRPr="005C289E">
        <w:rPr>
          <w:rFonts w:ascii="Arial" w:hAnsi="Arial" w:cs="Arial"/>
        </w:rPr>
        <w:t> </w:t>
      </w:r>
      <w:r w:rsidRPr="005C289E">
        <w:rPr>
          <w:rFonts w:ascii="Arial" w:hAnsi="Arial" w:cs="Arial"/>
        </w:rPr>
        <w:t xml:space="preserve"> účinnosti dnem jejího uveřejnění podle Zákona o registru smluv.</w:t>
      </w:r>
    </w:p>
    <w:p w14:paraId="7B6C3D6E" w14:textId="26FAAF91" w:rsidR="00B14E26" w:rsidRPr="005C289E" w:rsidRDefault="00B14E26">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Tato smlouva je sepsána ve </w:t>
      </w:r>
      <w:r w:rsidR="00503225" w:rsidRPr="005C289E">
        <w:rPr>
          <w:rFonts w:ascii="Arial" w:hAnsi="Arial" w:cs="Arial"/>
        </w:rPr>
        <w:t>dvou</w:t>
      </w:r>
      <w:r w:rsidRPr="005C289E">
        <w:rPr>
          <w:rFonts w:ascii="Arial" w:hAnsi="Arial" w:cs="Arial"/>
        </w:rPr>
        <w:t xml:space="preserve"> vyhotoveních, z nichž každá smluvní strana obdrží po dvou.</w:t>
      </w:r>
      <w:r w:rsidR="00DE6037" w:rsidRPr="005C289E">
        <w:rPr>
          <w:rFonts w:ascii="Arial" w:hAnsi="Arial" w:cs="Arial"/>
        </w:rPr>
        <w:t xml:space="preserve"> </w:t>
      </w:r>
    </w:p>
    <w:p w14:paraId="027DA864" w14:textId="77777777"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Případná nicotnost, neplatnost nebo nevymahatelnost některého ujednání této smlouvy nezpůsobuje nicotnost, neplatnost nebo nevymahatelnost ostatních ujednání této smlouvy.</w:t>
      </w:r>
    </w:p>
    <w:p w14:paraId="29B1A885" w14:textId="77777777"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Vztahy mezi stranami se řídí ustanoveními této Smlouvy a právním řádem České republiky, zejména OZ a v částech vztahujících se k udělení práva užití programů splňujících znaky autorského díla se použije režim autorského zákona.</w:t>
      </w:r>
    </w:p>
    <w:p w14:paraId="1F9AC5E5" w14:textId="77777777"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V případě sporu se smluvní strany pokusí jednat ve vzájemné shodě. Jestliže během jednání nebude shody dosaženo, každá ze smluvních stran má právo obrátit se na příslušný soud.</w:t>
      </w:r>
    </w:p>
    <w:p w14:paraId="0FA6A8ED" w14:textId="2FF6546E" w:rsidR="00B14E26" w:rsidRPr="005C289E" w:rsidRDefault="005C289E"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Pr>
          <w:rFonts w:ascii="Arial" w:hAnsi="Arial" w:cs="Arial"/>
        </w:rPr>
        <w:t>Zhotovit</w:t>
      </w:r>
      <w:r w:rsidR="00B14E26" w:rsidRPr="005C289E">
        <w:rPr>
          <w:rFonts w:ascii="Arial" w:hAnsi="Arial" w:cs="Arial"/>
        </w:rPr>
        <w:t xml:space="preserve">el prohlašuje, že souhlasí se zveřejněním této smlouvy včetně jejích příloh v souladu s interními předpisy </w:t>
      </w:r>
      <w:r>
        <w:rPr>
          <w:rFonts w:ascii="Arial" w:hAnsi="Arial" w:cs="Arial"/>
        </w:rPr>
        <w:t>Objedn</w:t>
      </w:r>
      <w:r w:rsidR="00B14E26" w:rsidRPr="005C289E">
        <w:rPr>
          <w:rFonts w:ascii="Arial" w:hAnsi="Arial" w:cs="Arial"/>
        </w:rPr>
        <w:t>atele a dle zákonných předpisů.</w:t>
      </w:r>
    </w:p>
    <w:p w14:paraId="07AB518F" w14:textId="67C7E3C4"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w:t>
      </w:r>
      <w:r w:rsidR="00AD616C" w:rsidRPr="005C289E">
        <w:rPr>
          <w:rFonts w:ascii="Arial" w:hAnsi="Arial" w:cs="Arial"/>
        </w:rPr>
        <w:t> </w:t>
      </w:r>
      <w:r w:rsidRPr="005C289E">
        <w:rPr>
          <w:rFonts w:ascii="Arial" w:hAnsi="Arial" w:cs="Arial"/>
        </w:rPr>
        <w:t>zadávání veřejných zakázek, v platném znění.</w:t>
      </w:r>
    </w:p>
    <w:p w14:paraId="52649D09" w14:textId="2D7C9877"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lastRenderedPageBreak/>
        <w:t>Všechna oznámení mezi smluvními stranami, která se vztahují k této smlouvě, nebo která mají být učiněna na základě této smlouvy, musí být učiněna v</w:t>
      </w:r>
      <w:r w:rsidR="00AD616C" w:rsidRPr="005C289E">
        <w:rPr>
          <w:rFonts w:ascii="Arial" w:hAnsi="Arial" w:cs="Arial"/>
        </w:rPr>
        <w:t> </w:t>
      </w:r>
      <w:r w:rsidRPr="005C289E">
        <w:rPr>
          <w:rFonts w:ascii="Arial" w:hAnsi="Arial" w:cs="Arial"/>
        </w:rPr>
        <w:t>písemné formě a doručena opačné straně, nebude-li stanoveno, nebo mezi Smluvními stranami dohodnuto písemně jinak.</w:t>
      </w:r>
    </w:p>
    <w:p w14:paraId="78E9440C" w14:textId="77777777"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 xml:space="preserve">Oznámení se považují za doručená uplynutím třetího dne po jejich prokazatelném odeslání. </w:t>
      </w:r>
    </w:p>
    <w:p w14:paraId="27E48223" w14:textId="77777777" w:rsidR="00B14E26" w:rsidRPr="005C289E" w:rsidRDefault="00B14E26" w:rsidP="007C7715">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Smluvní strany se zavazují, že v případě změny své adresy budou o této změně druhou smluvní stranu informovat nejpozději do tří dnů.</w:t>
      </w:r>
    </w:p>
    <w:p w14:paraId="04614346" w14:textId="77777777" w:rsidR="00B14E26" w:rsidRPr="005C289E" w:rsidRDefault="00B14E26" w:rsidP="00645828">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14:paraId="1FF1DEAE" w14:textId="78566B0F" w:rsidR="00AD616C" w:rsidRPr="005C289E" w:rsidRDefault="00B14E26" w:rsidP="00AD616C">
      <w:pPr>
        <w:pStyle w:val="Bezmezer"/>
        <w:numPr>
          <w:ilvl w:val="1"/>
          <w:numId w:val="4"/>
        </w:numP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r w:rsidRPr="005C289E">
        <w:rPr>
          <w:rFonts w:ascii="Arial" w:hAnsi="Arial" w:cs="Arial"/>
        </w:rPr>
        <w:t>Příloha č. 1 – specifikace činností a kalkulace cen</w:t>
      </w:r>
    </w:p>
    <w:p w14:paraId="1CF87DB3" w14:textId="77777777" w:rsidR="00AD616C" w:rsidRPr="005C289E" w:rsidRDefault="00AD616C" w:rsidP="00AD616C">
      <w:pPr>
        <w:pStyle w:val="Bezmezer"/>
        <w:pBdr>
          <w:top w:val="none" w:sz="0" w:space="0" w:color="auto"/>
          <w:left w:val="none" w:sz="0" w:space="0" w:color="auto"/>
          <w:bottom w:val="none" w:sz="0" w:space="0" w:color="auto"/>
          <w:right w:val="none" w:sz="0" w:space="0" w:color="auto"/>
          <w:bar w:val="none" w:sz="0" w:color="auto"/>
        </w:pBdr>
        <w:spacing w:after="120"/>
        <w:jc w:val="both"/>
        <w:rPr>
          <w:rFonts w:ascii="Arial" w:hAnsi="Arial" w:cs="Arial"/>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4606"/>
        <w:gridCol w:w="4606"/>
      </w:tblGrid>
      <w:tr w:rsidR="00B14E26" w:rsidRPr="005C289E" w14:paraId="4B0D546A" w14:textId="77777777" w:rsidTr="000064EE">
        <w:trPr>
          <w:trHeight w:val="2690"/>
        </w:trPr>
        <w:tc>
          <w:tcPr>
            <w:tcW w:w="4606" w:type="dxa"/>
            <w:tcBorders>
              <w:top w:val="nil"/>
              <w:left w:val="nil"/>
              <w:bottom w:val="nil"/>
              <w:right w:val="nil"/>
            </w:tcBorders>
            <w:tcMar>
              <w:top w:w="80" w:type="dxa"/>
              <w:left w:w="80" w:type="dxa"/>
              <w:bottom w:w="80" w:type="dxa"/>
              <w:right w:w="80" w:type="dxa"/>
            </w:tcMar>
          </w:tcPr>
          <w:p w14:paraId="06CCDF03" w14:textId="77777777" w:rsidR="00B14E26" w:rsidRPr="005C289E"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5C289E">
              <w:rPr>
                <w:rFonts w:ascii="Arial" w:hAnsi="Arial" w:cs="Arial"/>
              </w:rPr>
              <w:t>V </w:t>
            </w:r>
            <w:r w:rsidR="00F52051" w:rsidRPr="005C289E">
              <w:rPr>
                <w:rFonts w:ascii="Arial" w:hAnsi="Arial" w:cs="Arial"/>
              </w:rPr>
              <w:t>.......................</w:t>
            </w:r>
            <w:r w:rsidRPr="005C289E">
              <w:rPr>
                <w:rFonts w:ascii="Arial" w:hAnsi="Arial" w:cs="Arial"/>
              </w:rPr>
              <w:t xml:space="preserve"> dne ……………</w:t>
            </w:r>
          </w:p>
          <w:p w14:paraId="7C943759" w14:textId="77777777" w:rsidR="00B14E26" w:rsidRPr="005C289E"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p>
          <w:p w14:paraId="5D1C598D" w14:textId="77777777" w:rsidR="00B14E26" w:rsidRPr="005C289E"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p>
          <w:p w14:paraId="23A458C1" w14:textId="77777777" w:rsidR="00B14E26" w:rsidRPr="005C289E"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p>
          <w:p w14:paraId="72EDB87B" w14:textId="77777777" w:rsidR="00B14E26" w:rsidRPr="005C289E" w:rsidRDefault="00B14E26" w:rsidP="000064EE">
            <w:pPr>
              <w:pStyle w:val="Bezmezer"/>
              <w:pBdr>
                <w:top w:val="none" w:sz="0" w:space="0" w:color="auto"/>
                <w:left w:val="none" w:sz="0" w:space="0" w:color="auto"/>
                <w:bottom w:val="single" w:sz="12" w:space="1" w:color="auto"/>
                <w:right w:val="none" w:sz="0" w:space="0" w:color="auto"/>
                <w:bar w:val="none" w:sz="0" w:color="auto"/>
              </w:pBdr>
              <w:spacing w:after="0" w:line="240" w:lineRule="auto"/>
              <w:jc w:val="center"/>
              <w:rPr>
                <w:rFonts w:ascii="Arial" w:hAnsi="Arial" w:cs="Arial"/>
              </w:rPr>
            </w:pPr>
          </w:p>
          <w:p w14:paraId="22B3A383" w14:textId="38258F7A" w:rsidR="003C2892" w:rsidRPr="005C289E" w:rsidRDefault="003C2892" w:rsidP="003C2892">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5C289E">
              <w:rPr>
                <w:rFonts w:ascii="Arial" w:hAnsi="Arial" w:cs="Arial"/>
                <w:b/>
                <w:bCs/>
              </w:rPr>
              <w:t>Státní léčebné lázně Janské Lázně, státní podnik</w:t>
            </w:r>
          </w:p>
        </w:tc>
        <w:tc>
          <w:tcPr>
            <w:tcW w:w="4606" w:type="dxa"/>
            <w:tcBorders>
              <w:top w:val="nil"/>
              <w:left w:val="nil"/>
              <w:bottom w:val="nil"/>
              <w:right w:val="nil"/>
            </w:tcBorders>
            <w:tcMar>
              <w:top w:w="80" w:type="dxa"/>
              <w:left w:w="80" w:type="dxa"/>
              <w:bottom w:w="80" w:type="dxa"/>
              <w:right w:w="80" w:type="dxa"/>
            </w:tcMar>
          </w:tcPr>
          <w:p w14:paraId="3EC28EDB" w14:textId="70F3039D" w:rsidR="00B14E26"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5C289E">
              <w:rPr>
                <w:rFonts w:ascii="Arial" w:hAnsi="Arial" w:cs="Arial"/>
              </w:rPr>
              <w:t>V </w:t>
            </w:r>
            <w:r w:rsidR="00522180">
              <w:rPr>
                <w:rFonts w:ascii="Arial" w:hAnsi="Arial" w:cs="Arial"/>
              </w:rPr>
              <w:t xml:space="preserve">Trutnově   </w:t>
            </w:r>
            <w:r w:rsidRPr="005C289E">
              <w:rPr>
                <w:rFonts w:ascii="Arial" w:hAnsi="Arial" w:cs="Arial"/>
              </w:rPr>
              <w:t xml:space="preserve">dne </w:t>
            </w:r>
          </w:p>
          <w:p w14:paraId="37ABA471" w14:textId="77777777" w:rsidR="008C2058" w:rsidRPr="005C289E" w:rsidRDefault="008C2058"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p>
          <w:p w14:paraId="48EF3BED" w14:textId="77777777" w:rsidR="00B14E26" w:rsidRPr="005C289E"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p>
          <w:p w14:paraId="1CDAE12B" w14:textId="77777777" w:rsidR="00B14E26" w:rsidRPr="005C289E" w:rsidRDefault="00B14E26"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p>
          <w:p w14:paraId="13FD01F2" w14:textId="77777777" w:rsidR="00B14E26" w:rsidRPr="005C289E" w:rsidRDefault="00B14E26" w:rsidP="000064EE">
            <w:pPr>
              <w:pStyle w:val="Bezmezer"/>
              <w:pBdr>
                <w:top w:val="none" w:sz="0" w:space="0" w:color="auto"/>
                <w:left w:val="none" w:sz="0" w:space="0" w:color="auto"/>
                <w:bottom w:val="single" w:sz="12" w:space="1" w:color="auto"/>
                <w:right w:val="none" w:sz="0" w:space="0" w:color="auto"/>
                <w:bar w:val="none" w:sz="0" w:color="auto"/>
              </w:pBdr>
              <w:spacing w:after="0" w:line="240" w:lineRule="auto"/>
              <w:jc w:val="center"/>
              <w:rPr>
                <w:rFonts w:ascii="Arial" w:hAnsi="Arial" w:cs="Arial"/>
              </w:rPr>
            </w:pPr>
          </w:p>
          <w:p w14:paraId="074D8750" w14:textId="6A806C2D" w:rsidR="003C2892" w:rsidRPr="00522180" w:rsidRDefault="00522180"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rPr>
            </w:pPr>
            <w:r w:rsidRPr="00522180">
              <w:rPr>
                <w:rFonts w:ascii="Arial" w:hAnsi="Arial" w:cs="Arial"/>
                <w:b/>
                <w:bCs/>
              </w:rPr>
              <w:t>VRAPO s.r.o.</w:t>
            </w:r>
          </w:p>
          <w:p w14:paraId="7ADB5308" w14:textId="6E2A7155" w:rsidR="00B14E26" w:rsidRPr="005C289E" w:rsidRDefault="000869A9" w:rsidP="000064EE">
            <w:pPr>
              <w:pStyle w:val="Bezmezer"/>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Pr>
                <w:rFonts w:ascii="Arial" w:hAnsi="Arial" w:cs="Arial"/>
                <w:b/>
                <w:bCs/>
              </w:rPr>
              <w:t>xxx</w:t>
            </w:r>
            <w:bookmarkStart w:id="2" w:name="_GoBack"/>
            <w:bookmarkEnd w:id="2"/>
            <w:r w:rsidR="00522180" w:rsidRPr="00522180">
              <w:rPr>
                <w:rFonts w:ascii="Arial" w:hAnsi="Arial" w:cs="Arial"/>
                <w:b/>
                <w:bCs/>
              </w:rPr>
              <w:t>, jednatel společnosti</w:t>
            </w:r>
          </w:p>
        </w:tc>
      </w:tr>
    </w:tbl>
    <w:p w14:paraId="596C3FBF" w14:textId="77777777" w:rsidR="00B14E26" w:rsidRPr="005C289E" w:rsidRDefault="00B14E26">
      <w:pPr>
        <w:pStyle w:val="Bezmezer"/>
        <w:widowControl w:val="0"/>
        <w:pBdr>
          <w:top w:val="none" w:sz="0" w:space="0" w:color="auto"/>
          <w:left w:val="none" w:sz="0" w:space="0" w:color="auto"/>
          <w:bottom w:val="none" w:sz="0" w:space="0" w:color="auto"/>
          <w:right w:val="none" w:sz="0" w:space="0" w:color="auto"/>
          <w:bar w:val="none" w:sz="0" w:color="auto"/>
        </w:pBdr>
        <w:spacing w:after="120" w:line="240" w:lineRule="auto"/>
        <w:jc w:val="both"/>
        <w:rPr>
          <w:rFonts w:ascii="Arial" w:hAnsi="Arial" w:cs="Arial"/>
        </w:rPr>
      </w:pPr>
    </w:p>
    <w:sectPr w:rsidR="00B14E26" w:rsidRPr="005C289E" w:rsidSect="00CD4268">
      <w:headerReference w:type="default" r:id="rId8"/>
      <w:footerReference w:type="default" r:id="rId9"/>
      <w:pgSz w:w="11900" w:h="16840"/>
      <w:pgMar w:top="920" w:right="1417" w:bottom="1417" w:left="1417" w:header="56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6921" w14:textId="77777777" w:rsidR="00082957" w:rsidRDefault="0008295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9B21457" w14:textId="77777777" w:rsidR="00082957" w:rsidRDefault="0008295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A0AC" w14:textId="77777777" w:rsidR="00B14E26" w:rsidRDefault="00B14E26">
    <w:pPr>
      <w:pStyle w:val="Zpat"/>
      <w:pBdr>
        <w:top w:val="none" w:sz="0" w:space="0" w:color="auto"/>
        <w:left w:val="none" w:sz="0" w:space="0" w:color="auto"/>
        <w:bottom w:val="none" w:sz="0" w:space="0" w:color="auto"/>
        <w:right w:val="none" w:sz="0" w:space="0" w:color="auto"/>
        <w:bar w:val="none" w:sz="0" w:color="auto"/>
      </w:pBdr>
      <w:tabs>
        <w:tab w:val="clear" w:pos="9072"/>
        <w:tab w:val="right" w:pos="9046"/>
      </w:tabs>
      <w:jc w:val="center"/>
    </w:pPr>
    <w:r>
      <w:rPr>
        <w:rFonts w:ascii="Times New Roman" w:hAnsi="Times New Roman"/>
        <w:sz w:val="20"/>
        <w:szCs w:val="20"/>
      </w:rPr>
      <w:t xml:space="preserve">strana </w:t>
    </w:r>
    <w:r w:rsidR="000017BC">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0017BC">
      <w:rPr>
        <w:rFonts w:ascii="Times New Roman" w:hAnsi="Times New Roman" w:cs="Times New Roman"/>
        <w:sz w:val="20"/>
        <w:szCs w:val="20"/>
      </w:rPr>
      <w:fldChar w:fldCharType="separate"/>
    </w:r>
    <w:r w:rsidR="000869A9">
      <w:rPr>
        <w:rFonts w:ascii="Times New Roman" w:hAnsi="Times New Roman" w:cs="Times New Roman"/>
        <w:noProof/>
        <w:sz w:val="20"/>
        <w:szCs w:val="20"/>
      </w:rPr>
      <w:t>3</w:t>
    </w:r>
    <w:r w:rsidR="000017BC">
      <w:rPr>
        <w:rFonts w:ascii="Times New Roman" w:hAnsi="Times New Roman" w:cs="Times New Roman"/>
        <w:sz w:val="20"/>
        <w:szCs w:val="20"/>
      </w:rPr>
      <w:fldChar w:fldCharType="end"/>
    </w:r>
    <w:r>
      <w:rPr>
        <w:rFonts w:ascii="Times New Roman" w:hAnsi="Times New Roman"/>
        <w:sz w:val="20"/>
        <w:szCs w:val="20"/>
      </w:rPr>
      <w:t>/</w:t>
    </w:r>
    <w:r w:rsidR="000017BC">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w:instrText>
    </w:r>
    <w:r w:rsidR="000017BC">
      <w:rPr>
        <w:rFonts w:ascii="Times New Roman" w:hAnsi="Times New Roman" w:cs="Times New Roman"/>
        <w:sz w:val="20"/>
        <w:szCs w:val="20"/>
      </w:rPr>
      <w:fldChar w:fldCharType="separate"/>
    </w:r>
    <w:r w:rsidR="000869A9">
      <w:rPr>
        <w:rFonts w:ascii="Times New Roman" w:hAnsi="Times New Roman" w:cs="Times New Roman"/>
        <w:noProof/>
        <w:sz w:val="20"/>
        <w:szCs w:val="20"/>
      </w:rPr>
      <w:t>9</w:t>
    </w:r>
    <w:r w:rsidR="000017B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EC66A" w14:textId="77777777" w:rsidR="00082957" w:rsidRDefault="0008295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8AD9D47" w14:textId="77777777" w:rsidR="00082957" w:rsidRDefault="0008295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3454" w14:textId="0CFFBB5F" w:rsidR="006F1C6B" w:rsidRDefault="00503225" w:rsidP="006F1C6B">
    <w:pPr>
      <w:pStyle w:val="Zhlav"/>
      <w:jc w:val="right"/>
    </w:pPr>
    <w:r>
      <w:rPr>
        <w:noProof/>
        <w:sz w:val="16"/>
        <w:szCs w:val="16"/>
        <w:lang w:val="cs-CZ" w:eastAsia="cs-CZ"/>
      </w:rPr>
      <w:drawing>
        <wp:anchor distT="0" distB="0" distL="114300" distR="114300" simplePos="0" relativeHeight="251659264" behindDoc="1" locked="0" layoutInCell="1" allowOverlap="1" wp14:anchorId="49C3DAA4" wp14:editId="52266D48">
          <wp:simplePos x="0" y="0"/>
          <wp:positionH relativeFrom="margin">
            <wp:posOffset>4572000</wp:posOffset>
          </wp:positionH>
          <wp:positionV relativeFrom="margin">
            <wp:posOffset>-738667</wp:posOffset>
          </wp:positionV>
          <wp:extent cx="1190625" cy="327025"/>
          <wp:effectExtent l="0" t="0" r="0" b="0"/>
          <wp:wrapSquare wrapText="bothSides"/>
          <wp:docPr id="1" name="obrázek 9" descr="JL_CS_horiz_leceb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L_CS_horiz_leceb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27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8A5"/>
    <w:multiLevelType w:val="multilevel"/>
    <w:tmpl w:val="365AA4F0"/>
    <w:styleLink w:val="SmlouvaPA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304"/>
        </w:tabs>
        <w:ind w:left="1304" w:hanging="737"/>
      </w:pPr>
      <w:rPr>
        <w:rFonts w:cs="Times New Roman" w:hint="default"/>
      </w:rPr>
    </w:lvl>
    <w:lvl w:ilvl="3">
      <w:start w:val="1"/>
      <w:numFmt w:val="decimal"/>
      <w:lvlText w:val="%1.%2.%3.%4"/>
      <w:lvlJc w:val="left"/>
      <w:pPr>
        <w:tabs>
          <w:tab w:val="num" w:pos="2268"/>
        </w:tabs>
        <w:ind w:left="2268" w:hanging="964"/>
      </w:pPr>
      <w:rPr>
        <w:rFonts w:cs="Times New Roman" w:hint="default"/>
      </w:rPr>
    </w:lvl>
    <w:lvl w:ilvl="4">
      <w:start w:val="1"/>
      <w:numFmt w:val="decimal"/>
      <w:lvlText w:val="%1.%2.%3.%4.%5"/>
      <w:lvlJc w:val="left"/>
      <w:pPr>
        <w:tabs>
          <w:tab w:val="num" w:pos="2835"/>
        </w:tabs>
        <w:ind w:left="2835" w:hanging="567"/>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A3402D1"/>
    <w:multiLevelType w:val="hybridMultilevel"/>
    <w:tmpl w:val="F998CED4"/>
    <w:lvl w:ilvl="0" w:tplc="53EA8F18">
      <w:start w:val="1"/>
      <w:numFmt w:val="lowerRoman"/>
      <w:lvlText w:val="(%1)"/>
      <w:lvlJc w:val="left"/>
      <w:pPr>
        <w:tabs>
          <w:tab w:val="num" w:pos="1072"/>
        </w:tabs>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EF9346B"/>
    <w:multiLevelType w:val="hybridMultilevel"/>
    <w:tmpl w:val="4F98CC1A"/>
    <w:numStyleLink w:val="Importovanstyl1"/>
  </w:abstractNum>
  <w:abstractNum w:abstractNumId="4">
    <w:nsid w:val="338B2757"/>
    <w:multiLevelType w:val="hybridMultilevel"/>
    <w:tmpl w:val="BECC4C46"/>
    <w:lvl w:ilvl="0" w:tplc="485A1F4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6FB2E21"/>
    <w:multiLevelType w:val="hybridMultilevel"/>
    <w:tmpl w:val="B838ECA4"/>
    <w:lvl w:ilvl="0" w:tplc="04050019">
      <w:start w:val="1"/>
      <w:numFmt w:val="lowerLetter"/>
      <w:lvlText w:val="%1."/>
      <w:lvlJc w:val="left"/>
      <w:pPr>
        <w:ind w:left="786"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nsid w:val="6CFC47C9"/>
    <w:multiLevelType w:val="hybridMultilevel"/>
    <w:tmpl w:val="4F98CC1A"/>
    <w:styleLink w:val="Importovanstyl1"/>
    <w:lvl w:ilvl="0" w:tplc="A224AAEC">
      <w:start w:val="1"/>
      <w:numFmt w:val="upperRoman"/>
      <w:suff w:val="nothing"/>
      <w:lvlText w:val="%1."/>
      <w:lvlJc w:val="left"/>
      <w:pPr>
        <w:ind w:left="122" w:hanging="122"/>
      </w:pPr>
      <w:rPr>
        <w:rFonts w:hAnsi="Arial Unicode MS" w:cs="Times New Roman"/>
        <w:b/>
        <w:bCs/>
        <w:caps w:val="0"/>
        <w:smallCaps w:val="0"/>
        <w:strike w:val="0"/>
        <w:dstrike w:val="0"/>
        <w:color w:val="000000"/>
        <w:spacing w:val="0"/>
        <w:w w:val="100"/>
        <w:kern w:val="0"/>
        <w:position w:val="0"/>
        <w:vertAlign w:val="baseline"/>
      </w:rPr>
    </w:lvl>
    <w:lvl w:ilvl="1" w:tplc="AFE0C150">
      <w:start w:val="1"/>
      <w:numFmt w:val="decimal"/>
      <w:lvlText w:val="%2."/>
      <w:lvlJc w:val="left"/>
      <w:pPr>
        <w:ind w:left="397" w:hanging="397"/>
      </w:pPr>
      <w:rPr>
        <w:rFonts w:hAnsi="Arial Unicode MS" w:cs="Times New Roman"/>
        <w:b/>
        <w:bCs/>
        <w:caps w:val="0"/>
        <w:smallCaps w:val="0"/>
        <w:strike w:val="0"/>
        <w:dstrike w:val="0"/>
        <w:color w:val="000000"/>
        <w:spacing w:val="0"/>
        <w:w w:val="100"/>
        <w:kern w:val="0"/>
        <w:position w:val="0"/>
        <w:vertAlign w:val="baseline"/>
      </w:rPr>
    </w:lvl>
    <w:lvl w:ilvl="2" w:tplc="AC7C8B04">
      <w:start w:val="1"/>
      <w:numFmt w:val="lowerLetter"/>
      <w:lvlText w:val="%3)"/>
      <w:lvlJc w:val="left"/>
      <w:pPr>
        <w:ind w:left="737" w:hanging="290"/>
      </w:pPr>
      <w:rPr>
        <w:rFonts w:hAnsi="Arial Unicode MS" w:cs="Times New Roman"/>
        <w:b/>
        <w:bCs/>
        <w:caps w:val="0"/>
        <w:smallCaps w:val="0"/>
        <w:strike w:val="0"/>
        <w:dstrike w:val="0"/>
        <w:color w:val="000000"/>
        <w:spacing w:val="0"/>
        <w:w w:val="100"/>
        <w:kern w:val="0"/>
        <w:position w:val="0"/>
        <w:vertAlign w:val="baseline"/>
      </w:rPr>
    </w:lvl>
    <w:lvl w:ilvl="3" w:tplc="880CB51E">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B5F655F0">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6C64C8B0">
      <w:start w:val="1"/>
      <w:numFmt w:val="lowerRoman"/>
      <w:lvlText w:val="%6."/>
      <w:lvlJc w:val="left"/>
      <w:pPr>
        <w:ind w:left="4320" w:hanging="300"/>
      </w:pPr>
      <w:rPr>
        <w:rFonts w:hAnsi="Arial Unicode MS" w:cs="Times New Roman"/>
        <w:b/>
        <w:bCs/>
        <w:caps w:val="0"/>
        <w:smallCaps w:val="0"/>
        <w:strike w:val="0"/>
        <w:dstrike w:val="0"/>
        <w:color w:val="000000"/>
        <w:spacing w:val="0"/>
        <w:w w:val="100"/>
        <w:kern w:val="0"/>
        <w:position w:val="0"/>
        <w:vertAlign w:val="baseline"/>
      </w:rPr>
    </w:lvl>
    <w:lvl w:ilvl="6" w:tplc="885CBF22">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FE0CDE4E">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DF96159E">
      <w:start w:val="1"/>
      <w:numFmt w:val="lowerRoman"/>
      <w:lvlText w:val="%9."/>
      <w:lvlJc w:val="left"/>
      <w:pPr>
        <w:ind w:left="648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7">
    <w:nsid w:val="708574A9"/>
    <w:multiLevelType w:val="hybridMultilevel"/>
    <w:tmpl w:val="9ED86304"/>
    <w:lvl w:ilvl="0" w:tplc="8362ED5C">
      <w:start w:val="1"/>
      <w:numFmt w:val="upperRoman"/>
      <w:suff w:val="nothing"/>
      <w:lvlText w:val="%1."/>
      <w:lvlJc w:val="left"/>
      <w:pPr>
        <w:ind w:left="122" w:hanging="122"/>
      </w:pPr>
      <w:rPr>
        <w:rFonts w:hAnsi="Arial Unicode MS" w:cs="Times New Roman"/>
        <w:b/>
        <w:bCs/>
        <w:caps w:val="0"/>
        <w:smallCaps w:val="0"/>
        <w:strike w:val="0"/>
        <w:dstrike w:val="0"/>
        <w:color w:val="000000"/>
        <w:spacing w:val="0"/>
        <w:w w:val="100"/>
        <w:kern w:val="0"/>
        <w:position w:val="0"/>
        <w:vertAlign w:val="baseline"/>
      </w:rPr>
    </w:lvl>
    <w:lvl w:ilvl="1" w:tplc="758048DA">
      <w:start w:val="1"/>
      <w:numFmt w:val="decimal"/>
      <w:lvlText w:val="%2."/>
      <w:lvlJc w:val="left"/>
      <w:pPr>
        <w:ind w:left="397" w:hanging="397"/>
      </w:pPr>
      <w:rPr>
        <w:rFonts w:hAnsi="Arial Unicode MS" w:cs="Times New Roman"/>
        <w:b/>
        <w:bCs/>
        <w:caps w:val="0"/>
        <w:smallCaps w:val="0"/>
        <w:strike w:val="0"/>
        <w:dstrike w:val="0"/>
        <w:color w:val="000000"/>
        <w:spacing w:val="0"/>
        <w:w w:val="100"/>
        <w:kern w:val="0"/>
        <w:position w:val="0"/>
        <w:vertAlign w:val="baseline"/>
      </w:rPr>
    </w:lvl>
    <w:lvl w:ilvl="2" w:tplc="0F6871B2">
      <w:start w:val="1"/>
      <w:numFmt w:val="upperRoman"/>
      <w:lvlText w:val="%3."/>
      <w:lvlJc w:val="left"/>
      <w:pPr>
        <w:ind w:left="737" w:hanging="290"/>
      </w:pPr>
      <w:rPr>
        <w:rFonts w:cs="Times New Roman" w:hint="default"/>
        <w:b/>
        <w:bCs/>
        <w:caps w:val="0"/>
        <w:smallCaps w:val="0"/>
        <w:strike w:val="0"/>
        <w:dstrike w:val="0"/>
        <w:color w:val="000000"/>
        <w:spacing w:val="0"/>
        <w:w w:val="100"/>
        <w:kern w:val="0"/>
        <w:position w:val="0"/>
        <w:vertAlign w:val="baseline"/>
      </w:rPr>
    </w:lvl>
    <w:lvl w:ilvl="3" w:tplc="4524F196">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9E94383C">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D88C0910">
      <w:start w:val="1"/>
      <w:numFmt w:val="lowerRoman"/>
      <w:lvlText w:val="%6."/>
      <w:lvlJc w:val="left"/>
      <w:pPr>
        <w:ind w:left="4320" w:hanging="300"/>
      </w:pPr>
      <w:rPr>
        <w:rFonts w:hAnsi="Arial Unicode MS" w:cs="Times New Roman"/>
        <w:b/>
        <w:bCs/>
        <w:caps w:val="0"/>
        <w:smallCaps w:val="0"/>
        <w:strike w:val="0"/>
        <w:dstrike w:val="0"/>
        <w:color w:val="000000"/>
        <w:spacing w:val="0"/>
        <w:w w:val="100"/>
        <w:kern w:val="0"/>
        <w:position w:val="0"/>
        <w:vertAlign w:val="baseline"/>
      </w:rPr>
    </w:lvl>
    <w:lvl w:ilvl="6" w:tplc="210AFBC6">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74CA598">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3F7AC01E">
      <w:start w:val="1"/>
      <w:numFmt w:val="lowerRoman"/>
      <w:lvlText w:val="%9."/>
      <w:lvlJc w:val="left"/>
      <w:pPr>
        <w:ind w:left="648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
    <w:nsid w:val="78F346C5"/>
    <w:multiLevelType w:val="hybridMultilevel"/>
    <w:tmpl w:val="6CBE1F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6"/>
  </w:num>
  <w:num w:numId="2">
    <w:abstractNumId w:val="3"/>
  </w:num>
  <w:num w:numId="3">
    <w:abstractNumId w:val="3"/>
    <w:lvlOverride w:ilvl="0"/>
    <w:lvlOverride w:ilvl="1">
      <w:startOverride w:val="1"/>
    </w:lvlOverride>
  </w:num>
  <w:num w:numId="4">
    <w:abstractNumId w:val="3"/>
    <w:lvlOverride w:ilvl="0">
      <w:lvl w:ilvl="0" w:tplc="72D029BC">
        <w:start w:val="1"/>
        <w:numFmt w:val="upperRoman"/>
        <w:suff w:val="nothing"/>
        <w:lvlText w:val="%1."/>
        <w:lvlJc w:val="left"/>
        <w:pPr>
          <w:ind w:left="120" w:hanging="1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681C6D0E">
        <w:start w:val="1"/>
        <w:numFmt w:val="decimal"/>
        <w:lvlText w:val="%2."/>
        <w:lvlJc w:val="left"/>
        <w:pPr>
          <w:ind w:left="397" w:hanging="397"/>
        </w:pPr>
        <w:rPr>
          <w:rFonts w:hAnsi="Arial Unicode MS" w:cs="Times New Roman"/>
          <w:b w:val="0"/>
          <w:bCs/>
          <w:caps w:val="0"/>
          <w:smallCaps w:val="0"/>
          <w:strike w:val="0"/>
          <w:dstrike w:val="0"/>
          <w:outline w:val="0"/>
          <w:emboss w:val="0"/>
          <w:imprint w:val="0"/>
          <w:spacing w:val="0"/>
          <w:w w:val="100"/>
          <w:kern w:val="0"/>
          <w:position w:val="0"/>
          <w:vertAlign w:val="baseline"/>
        </w:rPr>
      </w:lvl>
    </w:lvlOverride>
    <w:lvlOverride w:ilvl="2">
      <w:lvl w:ilvl="2" w:tplc="4852D482">
        <w:start w:val="1"/>
        <w:numFmt w:val="lowerLetter"/>
        <w:lvlText w:val="%3)"/>
        <w:lvlJc w:val="left"/>
        <w:pPr>
          <w:ind w:left="737" w:hanging="29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3A900904">
        <w:start w:val="1"/>
        <w:numFmt w:val="decimal"/>
        <w:lvlText w:val="%4."/>
        <w:lvlJc w:val="left"/>
        <w:pPr>
          <w:tabs>
            <w:tab w:val="left" w:pos="737"/>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4CF82370">
        <w:start w:val="1"/>
        <w:numFmt w:val="lowerLetter"/>
        <w:lvlText w:val="%5."/>
        <w:lvlJc w:val="left"/>
        <w:pPr>
          <w:tabs>
            <w:tab w:val="left" w:pos="737"/>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E2CF1EE">
        <w:start w:val="1"/>
        <w:numFmt w:val="lowerRoman"/>
        <w:lvlText w:val="%6."/>
        <w:lvlJc w:val="left"/>
        <w:pPr>
          <w:tabs>
            <w:tab w:val="left" w:pos="737"/>
          </w:tabs>
          <w:ind w:left="4320" w:hanging="30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F62200B6">
        <w:start w:val="1"/>
        <w:numFmt w:val="decimal"/>
        <w:lvlText w:val="%7."/>
        <w:lvlJc w:val="left"/>
        <w:pPr>
          <w:tabs>
            <w:tab w:val="left" w:pos="737"/>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83664394">
        <w:start w:val="1"/>
        <w:numFmt w:val="lowerLetter"/>
        <w:lvlText w:val="%8."/>
        <w:lvlJc w:val="left"/>
        <w:pPr>
          <w:tabs>
            <w:tab w:val="left" w:pos="737"/>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0004E6B2">
        <w:start w:val="1"/>
        <w:numFmt w:val="lowerRoman"/>
        <w:lvlText w:val="%9."/>
        <w:lvlJc w:val="left"/>
        <w:pPr>
          <w:tabs>
            <w:tab w:val="left" w:pos="737"/>
          </w:tabs>
          <w:ind w:left="6480" w:hanging="30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
    <w:abstractNumId w:val="3"/>
    <w:lvlOverride w:ilvl="0">
      <w:lvl w:ilvl="0" w:tplc="72D029BC">
        <w:start w:val="1"/>
        <w:numFmt w:val="upperRoman"/>
        <w:suff w:val="nothing"/>
        <w:lvlText w:val="%1."/>
        <w:lvlJc w:val="left"/>
        <w:pPr>
          <w:ind w:left="120" w:hanging="1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681C6D0E">
        <w:start w:val="1"/>
        <w:numFmt w:val="decimal"/>
        <w:lvlText w:val="%2."/>
        <w:lvlJc w:val="left"/>
        <w:pPr>
          <w:ind w:left="397" w:hanging="39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852D482">
        <w:start w:val="1"/>
        <w:numFmt w:val="lowerLetter"/>
        <w:lvlText w:val="%3)"/>
        <w:lvlJc w:val="left"/>
        <w:pPr>
          <w:ind w:left="993" w:hanging="54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3A900904">
        <w:start w:val="1"/>
        <w:numFmt w:val="decimal"/>
        <w:lvlText w:val="%4."/>
        <w:lvlJc w:val="left"/>
        <w:pPr>
          <w:tabs>
            <w:tab w:val="left" w:pos="993"/>
          </w:tabs>
          <w:ind w:left="313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4CF82370">
        <w:start w:val="1"/>
        <w:numFmt w:val="lowerLetter"/>
        <w:lvlText w:val="%5."/>
        <w:lvlJc w:val="left"/>
        <w:pPr>
          <w:tabs>
            <w:tab w:val="left" w:pos="993"/>
          </w:tabs>
          <w:ind w:left="385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E2CF1EE">
        <w:start w:val="1"/>
        <w:numFmt w:val="lowerRoman"/>
        <w:lvlText w:val="%6."/>
        <w:lvlJc w:val="left"/>
        <w:pPr>
          <w:tabs>
            <w:tab w:val="left" w:pos="993"/>
          </w:tabs>
          <w:ind w:left="4576" w:hanging="55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F62200B6">
        <w:start w:val="1"/>
        <w:numFmt w:val="decimal"/>
        <w:lvlText w:val="%7."/>
        <w:lvlJc w:val="left"/>
        <w:pPr>
          <w:tabs>
            <w:tab w:val="left" w:pos="993"/>
          </w:tabs>
          <w:ind w:left="529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83664394">
        <w:start w:val="1"/>
        <w:numFmt w:val="lowerLetter"/>
        <w:lvlText w:val="%8."/>
        <w:lvlJc w:val="left"/>
        <w:pPr>
          <w:tabs>
            <w:tab w:val="left" w:pos="993"/>
          </w:tabs>
          <w:ind w:left="6016" w:hanging="61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0004E6B2">
        <w:start w:val="1"/>
        <w:numFmt w:val="lowerRoman"/>
        <w:lvlText w:val="%9."/>
        <w:lvlJc w:val="left"/>
        <w:pPr>
          <w:tabs>
            <w:tab w:val="left" w:pos="993"/>
          </w:tabs>
          <w:ind w:left="6736" w:hanging="55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6">
    <w:abstractNumId w:val="8"/>
  </w:num>
  <w:num w:numId="7">
    <w:abstractNumId w:val="4"/>
  </w:num>
  <w:num w:numId="8">
    <w:abstractNumId w:val="0"/>
    <w:lvlOverride w:ilvl="0">
      <w:lvl w:ilvl="0">
        <w:numFmt w:val="decimal"/>
        <w:lvlText w:val=""/>
        <w:lvlJc w:val="left"/>
        <w:rPr>
          <w:rFonts w:cs="Times New Roman"/>
        </w:rPr>
      </w:lvl>
    </w:lvlOverride>
    <w:lvlOverride w:ilvl="1">
      <w:lvl w:ilvl="1">
        <w:start w:val="1"/>
        <w:numFmt w:val="decimal"/>
        <w:lvlText w:val="%1.%2"/>
        <w:lvlJc w:val="left"/>
        <w:pPr>
          <w:tabs>
            <w:tab w:val="num" w:pos="567"/>
          </w:tabs>
          <w:ind w:left="567" w:hanging="567"/>
        </w:pPr>
        <w:rPr>
          <w:rFonts w:ascii="Arial" w:hAnsi="Arial" w:cs="Arial" w:hint="default"/>
          <w:sz w:val="24"/>
          <w:szCs w:val="24"/>
        </w:rPr>
      </w:lvl>
    </w:lvlOverride>
  </w:num>
  <w:num w:numId="9">
    <w:abstractNumId w:val="0"/>
  </w:num>
  <w:num w:numId="10">
    <w:abstractNumId w:val="7"/>
  </w:num>
  <w:num w:numId="11">
    <w:abstractNumId w:val="3"/>
    <w:lvlOverride w:ilvl="0">
      <w:lvl w:ilvl="0" w:tplc="72D029BC">
        <w:start w:val="1"/>
        <w:numFmt w:val="upperRoman"/>
        <w:suff w:val="nothing"/>
        <w:lvlText w:val="%1."/>
        <w:lvlJc w:val="left"/>
        <w:pPr>
          <w:ind w:left="120" w:hanging="12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681C6D0E">
        <w:start w:val="1"/>
        <w:numFmt w:val="decimal"/>
        <w:lvlText w:val="%2."/>
        <w:lvlJc w:val="left"/>
        <w:pPr>
          <w:ind w:left="397" w:hanging="397"/>
        </w:pPr>
        <w:rPr>
          <w:rFonts w:hAnsi="Arial Unicode MS" w:cs="Times New Roman"/>
          <w:b w:val="0"/>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4852D482">
        <w:start w:val="1"/>
        <w:numFmt w:val="lowerLetter"/>
        <w:lvlText w:val="%3)"/>
        <w:lvlJc w:val="left"/>
        <w:pPr>
          <w:ind w:left="737" w:hanging="29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3A900904">
        <w:start w:val="1"/>
        <w:numFmt w:val="decimal"/>
        <w:lvlText w:val="%4."/>
        <w:lvlJc w:val="left"/>
        <w:pPr>
          <w:tabs>
            <w:tab w:val="left" w:pos="737"/>
          </w:tabs>
          <w:ind w:left="288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4CF82370">
        <w:start w:val="1"/>
        <w:numFmt w:val="lowerLetter"/>
        <w:lvlText w:val="%5."/>
        <w:lvlJc w:val="left"/>
        <w:pPr>
          <w:tabs>
            <w:tab w:val="left" w:pos="737"/>
          </w:tabs>
          <w:ind w:left="360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CE2CF1EE">
        <w:start w:val="1"/>
        <w:numFmt w:val="lowerRoman"/>
        <w:lvlText w:val="%6."/>
        <w:lvlJc w:val="left"/>
        <w:pPr>
          <w:tabs>
            <w:tab w:val="left" w:pos="737"/>
          </w:tabs>
          <w:ind w:left="4320" w:hanging="30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F62200B6">
        <w:start w:val="1"/>
        <w:numFmt w:val="decimal"/>
        <w:lvlText w:val="%7."/>
        <w:lvlJc w:val="left"/>
        <w:pPr>
          <w:tabs>
            <w:tab w:val="left" w:pos="737"/>
          </w:tabs>
          <w:ind w:left="504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83664394">
        <w:start w:val="1"/>
        <w:numFmt w:val="lowerLetter"/>
        <w:lvlText w:val="%8."/>
        <w:lvlJc w:val="left"/>
        <w:pPr>
          <w:tabs>
            <w:tab w:val="left" w:pos="737"/>
          </w:tabs>
          <w:ind w:left="5760" w:hanging="36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0004E6B2">
        <w:start w:val="1"/>
        <w:numFmt w:val="lowerRoman"/>
        <w:lvlText w:val="%9."/>
        <w:lvlJc w:val="left"/>
        <w:pPr>
          <w:tabs>
            <w:tab w:val="left" w:pos="737"/>
          </w:tabs>
          <w:ind w:left="6480" w:hanging="300"/>
        </w:pPr>
        <w:rPr>
          <w:rFonts w:hAnsi="Arial Unicode MS" w:cs="Times New Roman"/>
          <w:b/>
          <w:bCs/>
          <w:caps w:val="0"/>
          <w:smallCaps w:val="0"/>
          <w:strike w:val="0"/>
          <w:dstrike w:val="0"/>
          <w:outline w:val="0"/>
          <w:shadow w:val="0"/>
          <w:emboss w:val="0"/>
          <w:imprint w:val="0"/>
          <w:color w:val="000000"/>
          <w:spacing w:val="0"/>
          <w:w w:val="100"/>
          <w:kern w:val="0"/>
          <w:position w:val="0"/>
          <w:u w:val="none"/>
          <w:effect w:val="none"/>
          <w:vertAlign w:val="baseline"/>
        </w:rPr>
      </w:lvl>
    </w:lvlOverride>
  </w:num>
  <w:num w:numId="12">
    <w:abstractNumId w:val="2"/>
  </w:num>
  <w:num w:numId="13">
    <w:abstractNumId w:val="1"/>
  </w:num>
  <w:num w:numId="14">
    <w:abstractNumId w:val="5"/>
  </w:num>
  <w:num w:numId="15">
    <w:abstractNumId w:val="3"/>
    <w:lvlOverride w:ilvl="0">
      <w:lvl w:ilvl="0" w:tplc="72D029BC">
        <w:start w:val="1"/>
        <w:numFmt w:val="upperRoman"/>
        <w:suff w:val="nothing"/>
        <w:lvlText w:val="%1."/>
        <w:lvlJc w:val="left"/>
        <w:pPr>
          <w:ind w:left="120" w:hanging="12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681C6D0E">
        <w:start w:val="1"/>
        <w:numFmt w:val="decimal"/>
        <w:lvlText w:val="%2."/>
        <w:lvlJc w:val="left"/>
        <w:pPr>
          <w:ind w:left="397" w:hanging="397"/>
        </w:pPr>
        <w:rPr>
          <w:rFonts w:hAnsi="Arial Unicode MS" w:cs="Times New Roman"/>
          <w:b w:val="0"/>
          <w:bCs/>
          <w:caps w:val="0"/>
          <w:smallCaps w:val="0"/>
          <w:strike w:val="0"/>
          <w:dstrike w:val="0"/>
          <w:outline w:val="0"/>
          <w:emboss w:val="0"/>
          <w:imprint w:val="0"/>
          <w:spacing w:val="0"/>
          <w:w w:val="100"/>
          <w:kern w:val="0"/>
          <w:position w:val="0"/>
          <w:vertAlign w:val="baseline"/>
        </w:rPr>
      </w:lvl>
    </w:lvlOverride>
    <w:lvlOverride w:ilvl="2">
      <w:lvl w:ilvl="2" w:tplc="4852D482">
        <w:start w:val="1"/>
        <w:numFmt w:val="lowerLetter"/>
        <w:lvlText w:val="%3)"/>
        <w:lvlJc w:val="left"/>
        <w:pPr>
          <w:ind w:left="737" w:hanging="29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3A900904">
        <w:start w:val="1"/>
        <w:numFmt w:val="decimal"/>
        <w:lvlText w:val="%4."/>
        <w:lvlJc w:val="left"/>
        <w:pPr>
          <w:tabs>
            <w:tab w:val="left" w:pos="737"/>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4CF82370">
        <w:start w:val="1"/>
        <w:numFmt w:val="lowerLetter"/>
        <w:lvlText w:val="%5."/>
        <w:lvlJc w:val="left"/>
        <w:pPr>
          <w:tabs>
            <w:tab w:val="left" w:pos="737"/>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CE2CF1EE">
        <w:start w:val="1"/>
        <w:numFmt w:val="lowerRoman"/>
        <w:lvlText w:val="%6."/>
        <w:lvlJc w:val="left"/>
        <w:pPr>
          <w:tabs>
            <w:tab w:val="left" w:pos="737"/>
          </w:tabs>
          <w:ind w:left="4320" w:hanging="30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F62200B6">
        <w:start w:val="1"/>
        <w:numFmt w:val="decimal"/>
        <w:lvlText w:val="%7."/>
        <w:lvlJc w:val="left"/>
        <w:pPr>
          <w:tabs>
            <w:tab w:val="left" w:pos="737"/>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83664394">
        <w:start w:val="1"/>
        <w:numFmt w:val="lowerLetter"/>
        <w:lvlText w:val="%8."/>
        <w:lvlJc w:val="left"/>
        <w:pPr>
          <w:tabs>
            <w:tab w:val="left" w:pos="737"/>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0004E6B2">
        <w:start w:val="1"/>
        <w:numFmt w:val="lowerRoman"/>
        <w:lvlText w:val="%9."/>
        <w:lvlJc w:val="left"/>
        <w:pPr>
          <w:tabs>
            <w:tab w:val="left" w:pos="737"/>
          </w:tabs>
          <w:ind w:left="6480" w:hanging="300"/>
        </w:pPr>
        <w:rPr>
          <w:rFonts w:hAnsi="Arial Unicode MS" w:cs="Times New Roman"/>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11"/>
    <w:rsid w:val="000017BC"/>
    <w:rsid w:val="000064EE"/>
    <w:rsid w:val="00052EFA"/>
    <w:rsid w:val="00063887"/>
    <w:rsid w:val="000638AB"/>
    <w:rsid w:val="0007795C"/>
    <w:rsid w:val="00082957"/>
    <w:rsid w:val="000869A9"/>
    <w:rsid w:val="0009643A"/>
    <w:rsid w:val="000A4DE9"/>
    <w:rsid w:val="000A59FE"/>
    <w:rsid w:val="000D6A67"/>
    <w:rsid w:val="00123131"/>
    <w:rsid w:val="00151B94"/>
    <w:rsid w:val="00170584"/>
    <w:rsid w:val="001907FA"/>
    <w:rsid w:val="0019080F"/>
    <w:rsid w:val="00192E4E"/>
    <w:rsid w:val="001E3ED0"/>
    <w:rsid w:val="001F4BC0"/>
    <w:rsid w:val="002117E0"/>
    <w:rsid w:val="002133B6"/>
    <w:rsid w:val="0023191C"/>
    <w:rsid w:val="00261A4D"/>
    <w:rsid w:val="00292089"/>
    <w:rsid w:val="002D1031"/>
    <w:rsid w:val="002F53CC"/>
    <w:rsid w:val="00303709"/>
    <w:rsid w:val="003156BF"/>
    <w:rsid w:val="003308DC"/>
    <w:rsid w:val="00346764"/>
    <w:rsid w:val="0035740F"/>
    <w:rsid w:val="00361755"/>
    <w:rsid w:val="00382F59"/>
    <w:rsid w:val="003833F2"/>
    <w:rsid w:val="003845C2"/>
    <w:rsid w:val="003A642E"/>
    <w:rsid w:val="003B21E1"/>
    <w:rsid w:val="003C2892"/>
    <w:rsid w:val="003F4694"/>
    <w:rsid w:val="00467D85"/>
    <w:rsid w:val="004716ED"/>
    <w:rsid w:val="00485434"/>
    <w:rsid w:val="00490DD1"/>
    <w:rsid w:val="004957C2"/>
    <w:rsid w:val="004F5103"/>
    <w:rsid w:val="00503225"/>
    <w:rsid w:val="00522180"/>
    <w:rsid w:val="00533441"/>
    <w:rsid w:val="0055178B"/>
    <w:rsid w:val="005815E1"/>
    <w:rsid w:val="00587503"/>
    <w:rsid w:val="005A0425"/>
    <w:rsid w:val="005A65C3"/>
    <w:rsid w:val="005C289E"/>
    <w:rsid w:val="005D5F28"/>
    <w:rsid w:val="005F5E50"/>
    <w:rsid w:val="0061589C"/>
    <w:rsid w:val="0062190C"/>
    <w:rsid w:val="00625F11"/>
    <w:rsid w:val="00645828"/>
    <w:rsid w:val="00652B08"/>
    <w:rsid w:val="00665EF8"/>
    <w:rsid w:val="006C5EEC"/>
    <w:rsid w:val="006E1F7A"/>
    <w:rsid w:val="006E2E04"/>
    <w:rsid w:val="006E7FF7"/>
    <w:rsid w:val="006F1C6B"/>
    <w:rsid w:val="006F32CD"/>
    <w:rsid w:val="006F3685"/>
    <w:rsid w:val="006F6CF2"/>
    <w:rsid w:val="00703778"/>
    <w:rsid w:val="00705271"/>
    <w:rsid w:val="00711A82"/>
    <w:rsid w:val="00724FB8"/>
    <w:rsid w:val="00742A4E"/>
    <w:rsid w:val="007457A2"/>
    <w:rsid w:val="00747EC7"/>
    <w:rsid w:val="007822CA"/>
    <w:rsid w:val="007C7715"/>
    <w:rsid w:val="007D3EC1"/>
    <w:rsid w:val="007E0ABF"/>
    <w:rsid w:val="007F545C"/>
    <w:rsid w:val="00805DB6"/>
    <w:rsid w:val="0087262B"/>
    <w:rsid w:val="00875E8B"/>
    <w:rsid w:val="008B2E00"/>
    <w:rsid w:val="008B79B8"/>
    <w:rsid w:val="008C2058"/>
    <w:rsid w:val="008D130E"/>
    <w:rsid w:val="00905FDB"/>
    <w:rsid w:val="009240FB"/>
    <w:rsid w:val="009269C0"/>
    <w:rsid w:val="00926FCB"/>
    <w:rsid w:val="009270B1"/>
    <w:rsid w:val="009426AD"/>
    <w:rsid w:val="009868BD"/>
    <w:rsid w:val="009B0786"/>
    <w:rsid w:val="009D6C16"/>
    <w:rsid w:val="009E718E"/>
    <w:rsid w:val="009F4CDE"/>
    <w:rsid w:val="009F6F6A"/>
    <w:rsid w:val="00A551A0"/>
    <w:rsid w:val="00A60C1B"/>
    <w:rsid w:val="00A6425F"/>
    <w:rsid w:val="00A75219"/>
    <w:rsid w:val="00AA64BA"/>
    <w:rsid w:val="00AD616C"/>
    <w:rsid w:val="00AE30D6"/>
    <w:rsid w:val="00AF62C8"/>
    <w:rsid w:val="00B007B0"/>
    <w:rsid w:val="00B042E8"/>
    <w:rsid w:val="00B14E26"/>
    <w:rsid w:val="00B225D4"/>
    <w:rsid w:val="00B36781"/>
    <w:rsid w:val="00B374E9"/>
    <w:rsid w:val="00B56D49"/>
    <w:rsid w:val="00B854C1"/>
    <w:rsid w:val="00BB325D"/>
    <w:rsid w:val="00C0286A"/>
    <w:rsid w:val="00C06B11"/>
    <w:rsid w:val="00C71857"/>
    <w:rsid w:val="00C72DB5"/>
    <w:rsid w:val="00C8352C"/>
    <w:rsid w:val="00C93BD9"/>
    <w:rsid w:val="00CA7A60"/>
    <w:rsid w:val="00CB5D11"/>
    <w:rsid w:val="00CC76E4"/>
    <w:rsid w:val="00CD3A1D"/>
    <w:rsid w:val="00CD4268"/>
    <w:rsid w:val="00CE2989"/>
    <w:rsid w:val="00CF2C6F"/>
    <w:rsid w:val="00CF4CE6"/>
    <w:rsid w:val="00D04505"/>
    <w:rsid w:val="00D134F1"/>
    <w:rsid w:val="00D82A03"/>
    <w:rsid w:val="00D91265"/>
    <w:rsid w:val="00DA6B53"/>
    <w:rsid w:val="00DE0A06"/>
    <w:rsid w:val="00DE6037"/>
    <w:rsid w:val="00DF2571"/>
    <w:rsid w:val="00DF3E90"/>
    <w:rsid w:val="00E01DBB"/>
    <w:rsid w:val="00E140C2"/>
    <w:rsid w:val="00E23336"/>
    <w:rsid w:val="00E2785B"/>
    <w:rsid w:val="00E3035A"/>
    <w:rsid w:val="00E5317F"/>
    <w:rsid w:val="00EB5699"/>
    <w:rsid w:val="00EF2CA3"/>
    <w:rsid w:val="00F01973"/>
    <w:rsid w:val="00F22ACF"/>
    <w:rsid w:val="00F430B6"/>
    <w:rsid w:val="00F472A9"/>
    <w:rsid w:val="00F52051"/>
    <w:rsid w:val="00F74F24"/>
    <w:rsid w:val="00F7511D"/>
    <w:rsid w:val="00F85582"/>
    <w:rsid w:val="00F875E0"/>
    <w:rsid w:val="00F9153D"/>
    <w:rsid w:val="00F9604B"/>
    <w:rsid w:val="00F96804"/>
    <w:rsid w:val="00FA469C"/>
    <w:rsid w:val="00FC64FE"/>
    <w:rsid w:val="00FE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Nadpis9">
    <w:name w:val="heading 9"/>
    <w:basedOn w:val="Normln"/>
    <w:link w:val="Nadpis9Char"/>
    <w:uiPriority w:val="99"/>
    <w:qFormat/>
    <w:rsid w:val="003845C2"/>
    <w:pPr>
      <w:keepNext/>
      <w:keepLines/>
      <w:spacing w:before="360" w:after="120"/>
      <w:jc w:val="center"/>
      <w:outlineLvl w:val="8"/>
    </w:pPr>
    <w:rPr>
      <w:rFonts w:cs="Arial Unicode MS"/>
      <w:b/>
      <w:bCs/>
      <w:color w:val="000000"/>
      <w:u w:color="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D671D9"/>
    <w:rPr>
      <w:rFonts w:asciiTheme="majorHAnsi" w:eastAsiaTheme="majorEastAsia" w:hAnsiTheme="majorHAnsi" w:cstheme="majorBidi"/>
      <w:lang w:val="en-US" w:eastAsia="en-US"/>
    </w:rPr>
  </w:style>
  <w:style w:type="character" w:styleId="Hypertextovodkaz">
    <w:name w:val="Hyperlink"/>
    <w:basedOn w:val="Standardnpsmoodstavce"/>
    <w:uiPriority w:val="99"/>
    <w:rsid w:val="003845C2"/>
    <w:rPr>
      <w:rFonts w:cs="Times New Roman"/>
      <w:u w:val="single"/>
    </w:rPr>
  </w:style>
  <w:style w:type="table" w:customStyle="1" w:styleId="TableNormal1">
    <w:name w:val="Table Normal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Zhlavazpat">
    <w:name w:val="Záhlaví a zápat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Zpat">
    <w:name w:val="footer"/>
    <w:basedOn w:val="Normln"/>
    <w:link w:val="ZpatChar"/>
    <w:uiPriority w:val="99"/>
    <w:rsid w:val="003845C2"/>
    <w:pPr>
      <w:tabs>
        <w:tab w:val="center" w:pos="4536"/>
        <w:tab w:val="right" w:pos="9072"/>
      </w:tabs>
    </w:pPr>
    <w:rPr>
      <w:rFonts w:ascii="Calibri" w:hAnsi="Calibri" w:cs="Arial Unicode MS"/>
      <w:color w:val="000000"/>
      <w:sz w:val="22"/>
      <w:szCs w:val="22"/>
      <w:u w:color="000000"/>
      <w:lang w:val="cs-CZ" w:eastAsia="cs-CZ"/>
    </w:rPr>
  </w:style>
  <w:style w:type="character" w:customStyle="1" w:styleId="ZpatChar">
    <w:name w:val="Zápatí Char"/>
    <w:basedOn w:val="Standardnpsmoodstavce"/>
    <w:link w:val="Zpat"/>
    <w:uiPriority w:val="99"/>
    <w:semiHidden/>
    <w:rsid w:val="00D671D9"/>
    <w:rPr>
      <w:sz w:val="24"/>
      <w:szCs w:val="24"/>
      <w:lang w:val="en-US" w:eastAsia="en-US"/>
    </w:rPr>
  </w:style>
  <w:style w:type="paragraph" w:styleId="Bezmezer">
    <w:name w:val="No Spacing"/>
    <w:uiPriority w:val="99"/>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styleId="Odstavecseseznamem">
    <w:name w:val="List Paragraph"/>
    <w:basedOn w:val="Normln"/>
    <w:uiPriority w:val="34"/>
    <w:qFormat/>
    <w:rsid w:val="003845C2"/>
    <w:pPr>
      <w:suppressAutoHyphens/>
      <w:spacing w:after="200" w:line="276" w:lineRule="auto"/>
      <w:ind w:left="720"/>
    </w:pPr>
    <w:rPr>
      <w:rFonts w:ascii="Calibri" w:hAnsi="Calibri" w:cs="Arial Unicode MS"/>
      <w:color w:val="000000"/>
      <w:sz w:val="22"/>
      <w:szCs w:val="22"/>
      <w:u w:color="000000"/>
      <w:lang w:val="de-DE" w:eastAsia="cs-CZ"/>
    </w:rPr>
  </w:style>
  <w:style w:type="paragraph" w:customStyle="1" w:styleId="NoSpacing1">
    <w:name w:val="No Spacing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customStyle="1" w:styleId="Vchoz">
    <w:name w:val="Výchoz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paragraph" w:styleId="Textbubliny">
    <w:name w:val="Balloon Text"/>
    <w:basedOn w:val="Normln"/>
    <w:link w:val="TextbublinyChar"/>
    <w:uiPriority w:val="99"/>
    <w:semiHidden/>
    <w:rsid w:val="005875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87503"/>
    <w:rPr>
      <w:rFonts w:ascii="Tahoma" w:hAnsi="Tahoma" w:cs="Tahoma"/>
      <w:sz w:val="16"/>
      <w:szCs w:val="16"/>
      <w:lang w:val="en-US" w:eastAsia="en-US"/>
    </w:rPr>
  </w:style>
  <w:style w:type="table" w:styleId="Mkatabulky">
    <w:name w:val="Table Grid"/>
    <w:basedOn w:val="Normlntabulka"/>
    <w:uiPriority w:val="99"/>
    <w:rsid w:val="00621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6F6CF2"/>
    <w:pPr>
      <w:tabs>
        <w:tab w:val="center" w:pos="4536"/>
        <w:tab w:val="right" w:pos="9072"/>
      </w:tabs>
    </w:pPr>
  </w:style>
  <w:style w:type="character" w:customStyle="1" w:styleId="ZhlavChar">
    <w:name w:val="Záhlaví Char"/>
    <w:basedOn w:val="Standardnpsmoodstavce"/>
    <w:link w:val="Zhlav"/>
    <w:uiPriority w:val="99"/>
    <w:locked/>
    <w:rsid w:val="006F6CF2"/>
    <w:rPr>
      <w:rFonts w:cs="Times New Roman"/>
      <w:sz w:val="24"/>
      <w:szCs w:val="24"/>
      <w:lang w:val="en-US" w:eastAsia="en-US"/>
    </w:rPr>
  </w:style>
  <w:style w:type="character" w:customStyle="1" w:styleId="ItalicText">
    <w:name w:val="ItalicText"/>
    <w:uiPriority w:val="99"/>
    <w:rsid w:val="003833F2"/>
    <w:rPr>
      <w:i/>
    </w:rPr>
  </w:style>
  <w:style w:type="paragraph" w:customStyle="1" w:styleId="Odstavecslovan2rove">
    <w:name w:val="Odstavec číslovaný 2. úroveň"/>
    <w:basedOn w:val="Normln"/>
    <w:uiPriority w:val="99"/>
    <w:rsid w:val="007C7715"/>
    <w:pPr>
      <w:pBdr>
        <w:top w:val="none" w:sz="0" w:space="0" w:color="auto"/>
        <w:left w:val="none" w:sz="0" w:space="0" w:color="auto"/>
        <w:bottom w:val="none" w:sz="0" w:space="0" w:color="auto"/>
        <w:right w:val="none" w:sz="0" w:space="0" w:color="auto"/>
        <w:bar w:val="none" w:sz="0" w:color="auto"/>
      </w:pBdr>
      <w:tabs>
        <w:tab w:val="num" w:pos="567"/>
      </w:tabs>
      <w:spacing w:before="60"/>
      <w:ind w:left="567" w:hanging="567"/>
      <w:jc w:val="both"/>
    </w:pPr>
    <w:rPr>
      <w:rFonts w:ascii="Calibri" w:eastAsia="Times New Roman" w:hAnsi="Calibri"/>
      <w:sz w:val="22"/>
      <w:lang w:val="cs-CZ" w:eastAsia="cs-CZ"/>
    </w:rPr>
  </w:style>
  <w:style w:type="numbering" w:customStyle="1" w:styleId="SmlouvaPAS">
    <w:name w:val="Smlouva PAS"/>
    <w:rsid w:val="00D671D9"/>
    <w:pPr>
      <w:numPr>
        <w:numId w:val="9"/>
      </w:numPr>
    </w:pPr>
  </w:style>
  <w:style w:type="numbering" w:customStyle="1" w:styleId="Importovanstyl1">
    <w:name w:val="Importovaný styl 1"/>
    <w:rsid w:val="00D671D9"/>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Nadpis9">
    <w:name w:val="heading 9"/>
    <w:basedOn w:val="Normln"/>
    <w:link w:val="Nadpis9Char"/>
    <w:uiPriority w:val="99"/>
    <w:qFormat/>
    <w:rsid w:val="003845C2"/>
    <w:pPr>
      <w:keepNext/>
      <w:keepLines/>
      <w:spacing w:before="360" w:after="120"/>
      <w:jc w:val="center"/>
      <w:outlineLvl w:val="8"/>
    </w:pPr>
    <w:rPr>
      <w:rFonts w:cs="Arial Unicode MS"/>
      <w:b/>
      <w:bCs/>
      <w:color w:val="000000"/>
      <w:u w:color="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D671D9"/>
    <w:rPr>
      <w:rFonts w:asciiTheme="majorHAnsi" w:eastAsiaTheme="majorEastAsia" w:hAnsiTheme="majorHAnsi" w:cstheme="majorBidi"/>
      <w:lang w:val="en-US" w:eastAsia="en-US"/>
    </w:rPr>
  </w:style>
  <w:style w:type="character" w:styleId="Hypertextovodkaz">
    <w:name w:val="Hyperlink"/>
    <w:basedOn w:val="Standardnpsmoodstavce"/>
    <w:uiPriority w:val="99"/>
    <w:rsid w:val="003845C2"/>
    <w:rPr>
      <w:rFonts w:cs="Times New Roman"/>
      <w:u w:val="single"/>
    </w:rPr>
  </w:style>
  <w:style w:type="table" w:customStyle="1" w:styleId="TableNormal1">
    <w:name w:val="Table Normal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Zhlavazpat">
    <w:name w:val="Záhlaví a zápat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Zpat">
    <w:name w:val="footer"/>
    <w:basedOn w:val="Normln"/>
    <w:link w:val="ZpatChar"/>
    <w:uiPriority w:val="99"/>
    <w:rsid w:val="003845C2"/>
    <w:pPr>
      <w:tabs>
        <w:tab w:val="center" w:pos="4536"/>
        <w:tab w:val="right" w:pos="9072"/>
      </w:tabs>
    </w:pPr>
    <w:rPr>
      <w:rFonts w:ascii="Calibri" w:hAnsi="Calibri" w:cs="Arial Unicode MS"/>
      <w:color w:val="000000"/>
      <w:sz w:val="22"/>
      <w:szCs w:val="22"/>
      <w:u w:color="000000"/>
      <w:lang w:val="cs-CZ" w:eastAsia="cs-CZ"/>
    </w:rPr>
  </w:style>
  <w:style w:type="character" w:customStyle="1" w:styleId="ZpatChar">
    <w:name w:val="Zápatí Char"/>
    <w:basedOn w:val="Standardnpsmoodstavce"/>
    <w:link w:val="Zpat"/>
    <w:uiPriority w:val="99"/>
    <w:semiHidden/>
    <w:rsid w:val="00D671D9"/>
    <w:rPr>
      <w:sz w:val="24"/>
      <w:szCs w:val="24"/>
      <w:lang w:val="en-US" w:eastAsia="en-US"/>
    </w:rPr>
  </w:style>
  <w:style w:type="paragraph" w:styleId="Bezmezer">
    <w:name w:val="No Spacing"/>
    <w:uiPriority w:val="99"/>
    <w:qFormat/>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styleId="Odstavecseseznamem">
    <w:name w:val="List Paragraph"/>
    <w:basedOn w:val="Normln"/>
    <w:uiPriority w:val="34"/>
    <w:qFormat/>
    <w:rsid w:val="003845C2"/>
    <w:pPr>
      <w:suppressAutoHyphens/>
      <w:spacing w:after="200" w:line="276" w:lineRule="auto"/>
      <w:ind w:left="720"/>
    </w:pPr>
    <w:rPr>
      <w:rFonts w:ascii="Calibri" w:hAnsi="Calibri" w:cs="Arial Unicode MS"/>
      <w:color w:val="000000"/>
      <w:sz w:val="22"/>
      <w:szCs w:val="22"/>
      <w:u w:color="000000"/>
      <w:lang w:val="de-DE" w:eastAsia="cs-CZ"/>
    </w:rPr>
  </w:style>
  <w:style w:type="paragraph" w:customStyle="1" w:styleId="NoSpacing1">
    <w:name w:val="No Spacing1"/>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customStyle="1" w:styleId="Vchoz">
    <w:name w:val="Výchozí"/>
    <w:uiPriority w:val="99"/>
    <w:rsid w:val="003845C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paragraph" w:styleId="Textbubliny">
    <w:name w:val="Balloon Text"/>
    <w:basedOn w:val="Normln"/>
    <w:link w:val="TextbublinyChar"/>
    <w:uiPriority w:val="99"/>
    <w:semiHidden/>
    <w:rsid w:val="005875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87503"/>
    <w:rPr>
      <w:rFonts w:ascii="Tahoma" w:hAnsi="Tahoma" w:cs="Tahoma"/>
      <w:sz w:val="16"/>
      <w:szCs w:val="16"/>
      <w:lang w:val="en-US" w:eastAsia="en-US"/>
    </w:rPr>
  </w:style>
  <w:style w:type="table" w:styleId="Mkatabulky">
    <w:name w:val="Table Grid"/>
    <w:basedOn w:val="Normlntabulka"/>
    <w:uiPriority w:val="99"/>
    <w:rsid w:val="00621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6F6CF2"/>
    <w:pPr>
      <w:tabs>
        <w:tab w:val="center" w:pos="4536"/>
        <w:tab w:val="right" w:pos="9072"/>
      </w:tabs>
    </w:pPr>
  </w:style>
  <w:style w:type="character" w:customStyle="1" w:styleId="ZhlavChar">
    <w:name w:val="Záhlaví Char"/>
    <w:basedOn w:val="Standardnpsmoodstavce"/>
    <w:link w:val="Zhlav"/>
    <w:uiPriority w:val="99"/>
    <w:locked/>
    <w:rsid w:val="006F6CF2"/>
    <w:rPr>
      <w:rFonts w:cs="Times New Roman"/>
      <w:sz w:val="24"/>
      <w:szCs w:val="24"/>
      <w:lang w:val="en-US" w:eastAsia="en-US"/>
    </w:rPr>
  </w:style>
  <w:style w:type="character" w:customStyle="1" w:styleId="ItalicText">
    <w:name w:val="ItalicText"/>
    <w:uiPriority w:val="99"/>
    <w:rsid w:val="003833F2"/>
    <w:rPr>
      <w:i/>
    </w:rPr>
  </w:style>
  <w:style w:type="paragraph" w:customStyle="1" w:styleId="Odstavecslovan2rove">
    <w:name w:val="Odstavec číslovaný 2. úroveň"/>
    <w:basedOn w:val="Normln"/>
    <w:uiPriority w:val="99"/>
    <w:rsid w:val="007C7715"/>
    <w:pPr>
      <w:pBdr>
        <w:top w:val="none" w:sz="0" w:space="0" w:color="auto"/>
        <w:left w:val="none" w:sz="0" w:space="0" w:color="auto"/>
        <w:bottom w:val="none" w:sz="0" w:space="0" w:color="auto"/>
        <w:right w:val="none" w:sz="0" w:space="0" w:color="auto"/>
        <w:bar w:val="none" w:sz="0" w:color="auto"/>
      </w:pBdr>
      <w:tabs>
        <w:tab w:val="num" w:pos="567"/>
      </w:tabs>
      <w:spacing w:before="60"/>
      <w:ind w:left="567" w:hanging="567"/>
      <w:jc w:val="both"/>
    </w:pPr>
    <w:rPr>
      <w:rFonts w:ascii="Calibri" w:eastAsia="Times New Roman" w:hAnsi="Calibri"/>
      <w:sz w:val="22"/>
      <w:lang w:val="cs-CZ" w:eastAsia="cs-CZ"/>
    </w:rPr>
  </w:style>
  <w:style w:type="numbering" w:customStyle="1" w:styleId="SmlouvaPAS">
    <w:name w:val="Smlouva PAS"/>
    <w:rsid w:val="00D671D9"/>
    <w:pPr>
      <w:numPr>
        <w:numId w:val="9"/>
      </w:numPr>
    </w:pPr>
  </w:style>
  <w:style w:type="numbering" w:customStyle="1" w:styleId="Importovanstyl1">
    <w:name w:val="Importovaný styl 1"/>
    <w:rsid w:val="00D671D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95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17824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Šarlota Kondosová</dc:creator>
  <cp:lastModifiedBy>Šarlota Kondosová</cp:lastModifiedBy>
  <cp:revision>2</cp:revision>
  <cp:lastPrinted>2024-12-10T09:07:00Z</cp:lastPrinted>
  <dcterms:created xsi:type="dcterms:W3CDTF">2024-12-10T09:10:00Z</dcterms:created>
  <dcterms:modified xsi:type="dcterms:W3CDTF">2024-12-10T09:10:00Z</dcterms:modified>
</cp:coreProperties>
</file>