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tbl>
      <w:tblPr>
        <w:tblStyle w:val="TableGrid"/>
        <w:tblLayout w:type="fixed"/>
        <w:tblpPr w:leftFromText="0" w:rightFromText="0" w:vertAnchor="text" w:horzAnchor="page" w:tblpX="760" w:tblpY="236"/>
        <w:tblOverlap w:val="never"/>
        "
        <w:tblW w:w="10280" w:type="dxa"/>
        <w:tblLook w:val="04A0" w:firstRow="1" w:lastRow="0" w:firstColumn="1" w:lastColumn="0" w:noHBand="0" w:noVBand="1"/>
      </w:tblPr>
      <w:tblGrid>
        <w:gridCol w:w="8156"/>
        <w:gridCol w:w="2143"/>
      </w:tblGrid>
      <w:tr>
        <w:trPr>
          <w:trHeight w:hRule="exact" w:val="420"/>
        </w:trPr>
        <w:tc>
          <w:tcPr>
            <w:tcW w:w="8156" w:type="dxa"/>
            <w:tcBorders>
              <w:right w:val="nil"/>
            </w:tcBorders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240" w:lineRule="auto"/>
              <w:ind w:left="6247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30"/>
                <w:szCs w:val="30"/>
                <w:lang w:val="cs-CZ"/>
              </w:rPr>
              <w:t>Objednávka č.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 </w:t>
            </w:r>
            <w:r/>
            <w:r/>
          </w:p>
        </w:tc>
        <w:tc>
          <w:tcPr>
            <w:tcW w:w="2143" w:type="dxa"/>
            <w:tcBorders>
              <w:left w:val="nil"/>
            </w:tcBorders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240" w:lineRule="auto"/>
              <w:ind w:left="10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val="cs-CZ"/>
              </w:rPr>
              <w:t>240200458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Odběratel: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-70484</wp:posOffset>
            </wp:positionV>
            <wp:extent cx="1333500" cy="796162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79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30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Konečný příjemce: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Archeologický ústav AV ČR, Praha, v.v.i.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2032000</wp:posOffset>
            </wp:positionH>
            <wp:positionV relativeFrom="line">
              <wp:posOffset>-174244</wp:posOffset>
            </wp:positionV>
            <wp:extent cx="2374900" cy="9525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74900" cy="952500"/>
                    </a:xfrm>
                    <a:custGeom>
                      <a:rect l="l" t="t" r="r" b="b"/>
                      <a:pathLst>
                        <a:path w="2374900" h="952500">
                          <a:moveTo>
                            <a:pt x="0" y="952500"/>
                          </a:moveTo>
                          <a:lnTo>
                            <a:pt x="2374900" y="952500"/>
                          </a:lnTo>
                          <a:cubicBezTo>
                            <a:pt x="2374900" y="952500"/>
                            <a:pt x="2374900" y="952500"/>
                            <a:pt x="2374900" y="952500"/>
                          </a:cubicBezTo>
                          <a:lnTo>
                            <a:pt x="2374900" y="0"/>
                          </a:lnTo>
                          <a:cubicBezTo>
                            <a:pt x="2374900" y="0"/>
                            <a:pt x="2374900" y="0"/>
                            <a:pt x="2374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952500"/>
                          </a:lnTo>
                          <a:cubicBezTo>
                            <a:pt x="0" y="952500"/>
                            <a:pt x="0" y="952500"/>
                            <a:pt x="0" y="9525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Letenská 123/4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118 00 PRAHA 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IČ: 67985912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DIČ: CZ67985912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2640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81" w:lineRule="exact"/>
        <w:ind w:left="2640" w:right="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IČ</w:t>
      </w:r>
      <w:r>
        <w:rPr baseline="0" dirty="0"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>: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25728601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762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5422900</wp:posOffset>
            </wp:positionH>
            <wp:positionV relativeFrom="line">
              <wp:posOffset>114681</wp:posOffset>
            </wp:positionV>
            <wp:extent cx="1612900" cy="38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2900" cy="381000"/>
                    </a:xfrm>
                    <a:custGeom>
                      <a:rect l="l" t="t" r="r" b="b"/>
                      <a:pathLst>
                        <a:path w="1612900" h="381000">
                          <a:moveTo>
                            <a:pt x="0" y="381000"/>
                          </a:moveTo>
                          <a:lnTo>
                            <a:pt x="1612900" y="381000"/>
                          </a:lnTo>
                          <a:cubicBezTo>
                            <a:pt x="1612900" y="381000"/>
                            <a:pt x="1612900" y="381000"/>
                            <a:pt x="1612900" y="381000"/>
                          </a:cubicBezTo>
                          <a:lnTo>
                            <a:pt x="1612900" y="0"/>
                          </a:lnTo>
                          <a:cubicBezTo>
                            <a:pt x="1612900" y="0"/>
                            <a:pt x="1612900" y="0"/>
                            <a:pt x="1612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381000"/>
                          </a:lnTo>
                          <a:cubicBezTo>
                            <a:pt x="0" y="381000"/>
                            <a:pt x="0" y="381000"/>
                            <a:pt x="0" y="381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PID: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374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Smlouva: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68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5422900</wp:posOffset>
            </wp:positionH>
            <wp:positionV relativeFrom="line">
              <wp:posOffset>-58674</wp:posOffset>
            </wp:positionV>
            <wp:extent cx="1612900" cy="38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2900" cy="381000"/>
                    </a:xfrm>
                    <a:custGeom>
                      <a:rect l="l" t="t" r="r" b="b"/>
                      <a:pathLst>
                        <a:path w="1612900" h="381000">
                          <a:moveTo>
                            <a:pt x="0" y="381000"/>
                          </a:moveTo>
                          <a:lnTo>
                            <a:pt x="1612900" y="381000"/>
                          </a:lnTo>
                          <a:cubicBezTo>
                            <a:pt x="1612900" y="381000"/>
                            <a:pt x="1612900" y="381000"/>
                            <a:pt x="1612900" y="381000"/>
                          </a:cubicBezTo>
                          <a:lnTo>
                            <a:pt x="1612900" y="0"/>
                          </a:lnTo>
                          <a:cubicBezTo>
                            <a:pt x="1612900" y="0"/>
                            <a:pt x="1612900" y="0"/>
                            <a:pt x="1612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381000"/>
                          </a:lnTo>
                          <a:cubicBezTo>
                            <a:pt x="0" y="381000"/>
                            <a:pt x="0" y="381000"/>
                            <a:pt x="0" y="381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Peněžní ústav: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1885" w:space="814"/>
            <w:col w:w="3820" w:space="360"/>
            <w:col w:w="1977" w:space="0"/>
          </w:cols>
          <w:docGrid w:linePitch="360"/>
        </w:sectPr>
        <w:spacing w:before="0" w:after="0" w:line="182" w:lineRule="exact"/>
        <w:ind w:left="420" w:right="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DIČ</w:t>
      </w:r>
      <w:r>
        <w:rPr baseline="0" dirty="0"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>: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CZ25728601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tbl>
      <w:tblPr>
        <w:tblStyle w:val="TableGrid"/>
        <w:tblLayout w:type="fixed"/>
        <w:tblpPr w:leftFromText="0" w:rightFromText="0" w:vertAnchor="text" w:tblpX="320" w:tblpY="30"/>
        <w:tblOverlap w:val="never"/>
        "
        <w:tblW w:w="4740" w:type="dxa"/>
        <w:tblLook w:val="04A0" w:firstRow="1" w:lastRow="0" w:firstColumn="1" w:lastColumn="0" w:noHBand="0" w:noVBand="1"/>
      </w:tblPr>
      <w:tblGrid>
        <w:gridCol w:w="1896"/>
        <w:gridCol w:w="665"/>
        <w:gridCol w:w="2198"/>
      </w:tblGrid>
      <w:tr>
        <w:trPr>
          <w:trHeight w:hRule="exact" w:val="1490"/>
        </w:trPr>
        <w:tc>
          <w:tcPr>
            <w:tcW w:w="476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3022600" cy="147320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22600" cy="1473200"/>
                          </a:xfrm>
                          <a:custGeom>
                            <a:rect l="l" t="t" r="r" b="b"/>
                            <a:pathLst>
                              <a:path w="3022600" h="1473200">
                                <a:moveTo>
                                  <a:pt x="0" y="1473200"/>
                                </a:moveTo>
                                <a:moveTo>
                                  <a:pt x="3022600" y="1473200"/>
                                </a:moveTo>
                                <a:lnTo>
                                  <a:pt x="3022600" y="1473200"/>
                                </a:lnTo>
                                <a:moveTo>
                                  <a:pt x="3022600" y="0"/>
                                </a:moveTo>
                                <a:lnTo>
                                  <a:pt x="302260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473200"/>
                                </a:moveTo>
                                <a:lnTo>
                                  <a:pt x="0" y="1473200"/>
                                </a:lnTo>
                              </a:path>
                            </a:pathLst>
                          </a:custGeom>
                          <a:noFill/>
                          <a:ln w="1270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12"/>
        </w:trPr>
        <w:tc>
          <w:tcPr>
            <w:tcW w:w="4760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5" w:line="240" w:lineRule="auto"/>
              <w:ind w:left="6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Laval Filip Mgr. Ph.D.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82"/>
        </w:trPr>
        <w:tc>
          <w:tcPr>
            <w:tcW w:w="189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94"/>
        </w:trPr>
        <w:tc>
          <w:tcPr>
            <w:tcW w:w="2561" w:type="dxa"/>
            <w:gridSpan w:val="2"/>
            <w:tcBorders>
              <w:top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98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4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3721100</wp:posOffset>
            </wp:positionH>
            <wp:positionV relativeFrom="line">
              <wp:posOffset>-228422</wp:posOffset>
            </wp:positionV>
            <wp:extent cx="3314700" cy="1143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14700" cy="1143000"/>
                    </a:xfrm>
                    <a:custGeom>
                      <a:rect l="l" t="t" r="r" b="b"/>
                      <a:pathLst>
                        <a:path w="3314700" h="1143000">
                          <a:moveTo>
                            <a:pt x="0" y="1143000"/>
                          </a:moveTo>
                          <a:lnTo>
                            <a:pt x="3314700" y="1143000"/>
                          </a:lnTo>
                          <a:cubicBezTo>
                            <a:pt x="3314700" y="1143000"/>
                            <a:pt x="3314700" y="1143000"/>
                            <a:pt x="3314700" y="1143000"/>
                          </a:cubicBezTo>
                          <a:lnTo>
                            <a:pt x="3314700" y="0"/>
                          </a:lnTo>
                          <a:cubicBezTo>
                            <a:pt x="3314700" y="0"/>
                            <a:pt x="3314700" y="0"/>
                            <a:pt x="33147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1143000"/>
                          </a:lnTo>
                          <a:cubicBezTo>
                            <a:pt x="0" y="1143000"/>
                            <a:pt x="0" y="1143000"/>
                            <a:pt x="0" y="1143000"/>
                          </a:cubicBezTo>
                        </a:path>
                      </a:pathLst>
                    </a:custGeom>
                    <a:noFill/>
                    <a:ln w="22225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3721100</wp:posOffset>
            </wp:positionH>
            <wp:positionV relativeFrom="line">
              <wp:posOffset>-228422</wp:posOffset>
            </wp:positionV>
            <wp:extent cx="3314700" cy="1143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14700" cy="1143000"/>
                    </a:xfrm>
                    <a:custGeom>
                      <a:rect l="l" t="t" r="r" b="b"/>
                      <a:pathLst>
                        <a:path w="3314700" h="1143000">
                          <a:moveTo>
                            <a:pt x="0" y="1143000"/>
                          </a:moveTo>
                          <a:lnTo>
                            <a:pt x="3314700" y="1143000"/>
                          </a:lnTo>
                          <a:cubicBezTo>
                            <a:pt x="3314700" y="1143000"/>
                            <a:pt x="3314700" y="1143000"/>
                            <a:pt x="3314700" y="1143000"/>
                          </a:cubicBezTo>
                          <a:lnTo>
                            <a:pt x="3314700" y="0"/>
                          </a:lnTo>
                          <a:cubicBezTo>
                            <a:pt x="3314700" y="0"/>
                            <a:pt x="3314700" y="0"/>
                            <a:pt x="33147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1143000"/>
                          </a:lnTo>
                          <a:cubicBezTo>
                            <a:pt x="0" y="1143000"/>
                            <a:pt x="0" y="1143000"/>
                            <a:pt x="0" y="1143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222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>HELVETICA &amp; TEMPORA, spol. 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2" w:after="0" w:line="400" w:lineRule="exact"/>
        <w:ind w:left="0" w:right="3164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Pod kaštany 246/8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160 00 PRAHA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tblpX="3450" w:tblpY="0"/>
        <w:tblOverlap w:val="never"/>
        "
        <w:tblW w:w="1590" w:type="dxa"/>
        <w:tblLook w:val="04A0" w:firstRow="1" w:lastRow="0" w:firstColumn="1" w:lastColumn="0" w:noHBand="0" w:noVBand="1"/>
      </w:tblPr>
      <w:tblGrid>
        <w:gridCol w:w="1610"/>
      </w:tblGrid>
      <w:tr>
        <w:trPr>
          <w:trHeight w:hRule="exact" w:val="300"/>
        </w:trPr>
        <w:tc>
          <w:tcPr>
            <w:tcW w:w="161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285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31.12.2024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after="92"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5120" w:space="340"/>
            <w:col w:w="5110" w:space="0"/>
          </w:cols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94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Místo dodání: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Způsob dopravy: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Dodací podmínky: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33019</wp:posOffset>
            </wp:positionV>
            <wp:extent cx="6515100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3175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Zpráva pro dodavatele: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353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293966</wp:posOffset>
            </wp:positionV>
            <wp:extent cx="6578600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78600" cy="180"/>
                    </a:xfrm>
                    <a:custGeom>
                      <a:rect l="l" t="t" r="r" b="b"/>
                      <a:pathLst>
                        <a:path w="6578600" h="180">
                          <a:moveTo>
                            <a:pt x="0" y="0"/>
                          </a:moveTo>
                          <a:lnTo>
                            <a:pt x="6578600" y="0"/>
                          </a:lnTo>
                        </a:path>
                      </a:pathLst>
                    </a:custGeom>
                    <a:noFill/>
                    <a:ln w="3175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306666</wp:posOffset>
            </wp:positionV>
            <wp:extent cx="6794500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4500" cy="180"/>
                    </a:xfrm>
                    <a:custGeom>
                      <a:rect l="l" t="t" r="r" b="b"/>
                      <a:pathLst>
                        <a:path w="6794500" h="180">
                          <a:moveTo>
                            <a:pt x="0" y="0"/>
                          </a:moveTo>
                          <a:lnTo>
                            <a:pt x="67945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Platnost objednávky do: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1" w:after="0" w:line="199" w:lineRule="exact"/>
        <w:ind w:left="743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Termín dodání: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181" w:lineRule="exact"/>
        <w:ind w:left="922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Forma úhrady: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856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Termín úhrady: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60"/>
        <w:tblOverlap w:val="never"/>
        "
        <w:tblW w:w="1534" w:type="dxa"/>
        <w:tblLook w:val="04A0" w:firstRow="1" w:lastRow="0" w:firstColumn="1" w:lastColumn="0" w:noHBand="0" w:noVBand="1"/>
      </w:tblPr>
      <w:tblGrid>
        <w:gridCol w:w="1620"/>
      </w:tblGrid>
      <w:tr>
        <w:trPr>
          <w:trHeight w:hRule="exact" w:val="290"/>
        </w:trPr>
        <w:tc>
          <w:tcPr>
            <w:tcW w:w="162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295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26.12.2024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5120" w:space="1415"/>
            <w:col w:w="2165" w:space="210"/>
            <w:col w:w="1660" w:space="0"/>
          </w:cols>
          <w:docGrid w:linePitch="360"/>
        </w:sectPr>
        <w:spacing w:before="78" w:after="0" w:line="181" w:lineRule="exact"/>
        <w:ind w:left="442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Příkazem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184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Na faktuře uvádějte vždy naše číslo objednávky, jinak faktura nebude akceptovaná!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324" w:lineRule="exact"/>
        <w:ind w:left="340" w:right="8722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381000</wp:posOffset>
            </wp:positionH>
            <wp:positionV relativeFrom="line">
              <wp:posOffset>13474</wp:posOffset>
            </wp:positionV>
            <wp:extent cx="266700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00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6908800</wp:posOffset>
            </wp:positionH>
            <wp:positionV relativeFrom="line">
              <wp:posOffset>26174</wp:posOffset>
            </wp:positionV>
            <wp:extent cx="266700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00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495300</wp:posOffset>
            </wp:positionH>
            <wp:positionV relativeFrom="line">
              <wp:posOffset>242074</wp:posOffset>
            </wp:positionV>
            <wp:extent cx="6502400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02400" cy="180"/>
                    </a:xfrm>
                    <a:custGeom>
                      <a:rect l="l" t="t" r="r" b="b"/>
                      <a:pathLst>
                        <a:path w="6502400" h="180">
                          <a:moveTo>
                            <a:pt x="0" y="0"/>
                          </a:moveTo>
                          <a:lnTo>
                            <a:pt x="65024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DODEJTE:</w:t>
      </w:r>
      <w:r>
        <w:rPr>
          <w:rFonts w:ascii="Times New Roman" w:hAnsi="Times New Roman" w:cs="Times New Roman"/>
          <w:sz w:val="26"/>
          <w:szCs w:val="26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Položkový rozpis: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780" w:tblpY="65"/>
        <w:tblOverlap w:val="never"/>
        "
        <w:tblW w:w="10240" w:type="dxa"/>
        <w:tblLook w:val="04A0" w:firstRow="1" w:lastRow="0" w:firstColumn="1" w:lastColumn="0" w:noHBand="0" w:noVBand="1"/>
      </w:tblPr>
      <w:tblGrid>
        <w:gridCol w:w="5060"/>
        <w:gridCol w:w="1140"/>
        <w:gridCol w:w="520"/>
        <w:gridCol w:w="1600"/>
        <w:gridCol w:w="1940"/>
      </w:tblGrid>
      <w:tr>
        <w:trPr>
          <w:trHeight w:hRule="exact" w:val="297"/>
        </w:trPr>
        <w:tc>
          <w:tcPr>
            <w:tcW w:w="10260" w:type="dxa"/>
            <w:gridSpan w:val="5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63" w:line="240" w:lineRule="auto"/>
              <w:ind w:left="-20" w:right="9640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Položka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82"/>
        </w:trPr>
        <w:tc>
          <w:tcPr>
            <w:tcW w:w="5060" w:type="dxa"/>
            <w:tcBorders>
              <w:left w:val="nil"/>
              <w:bottom w:val="nil"/>
            </w:tcBorders>
            <w:shd w:val="clear" w:color="auto" w:fill="F5F5F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23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12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60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14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Cena/MJ bez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4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343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Celkem bez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00" w:right="-4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Výroba (tisk, knihařské práce, doprava) publikace 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Ottenwelter The conservation and restoration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archaeological metal. Formát 160 x 240 mm, rozsah 352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508000</wp:posOffset>
            </wp:positionH>
            <wp:positionV relativeFrom="line">
              <wp:posOffset>136271</wp:posOffset>
            </wp:positionV>
            <wp:extent cx="6515100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stran, barevnost KB 4/4, V2, náklad 300ks.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60" w:lineRule="exact"/>
        <w:ind w:left="2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Celkem: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1,00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133 870,00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133 870,00 CZK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5" w:space="0" w:equalWidth="0">
            <w:col w:w="4877" w:space="1192"/>
            <w:col w:w="390" w:space="250"/>
            <w:col w:w="217" w:space="531"/>
            <w:col w:w="940" w:space="657"/>
            <w:col w:w="1422" w:space="0"/>
          </w:cols>
          <w:docGrid w:linePitch="360"/>
        </w:sectPr>
        <w:spacing w:before="0" w:after="0" w:line="178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133 870,00 CZK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93" behindDoc="0" locked="0" layoutInCell="1" allowOverlap="1">
            <wp:simplePos x="0" y="0"/>
            <wp:positionH relativeFrom="page">
              <wp:posOffset>508000</wp:posOffset>
            </wp:positionH>
            <wp:positionV relativeFrom="paragraph">
              <wp:posOffset>190119</wp:posOffset>
            </wp:positionV>
            <wp:extent cx="6515100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254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4" w:lineRule="exact"/>
        <w:ind w:left="260" w:right="0" w:firstLine="0"/>
      </w:pPr>
      <w:r/>
      <w:r>
        <w:rPr baseline="0" dirty="0"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/>
        </w:rPr>
        <w:t>Předpokládaná cena celke</w:t>
      </w:r>
      <w:r>
        <w:rPr baseline="0" dirty="0"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val="cs-CZ"/>
        </w:rPr>
        <w:t>m </w:t>
      </w:r>
      <w:r>
        <w:rPr baseline="0" dirty="0"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>(bez DPH):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225"/>
        <w:tblOverlap w:val="never"/>
        "
        <w:tblW w:w="3414" w:type="dxa"/>
        <w:tblLook w:val="04A0" w:firstRow="1" w:lastRow="0" w:firstColumn="1" w:lastColumn="0" w:noHBand="0" w:noVBand="1"/>
      </w:tblPr>
      <w:tblGrid>
        <w:gridCol w:w="3500"/>
      </w:tblGrid>
      <w:tr>
        <w:trPr>
          <w:trHeight w:hRule="exact" w:val="410"/>
        </w:trPr>
        <w:tc>
          <w:tcPr>
            <w:tcW w:w="350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84" w:line="240" w:lineRule="auto"/>
              <w:ind w:left="1918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133 870,00 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4325" w:space="2639"/>
            <w:col w:w="357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20" w:after="0" w:line="196" w:lineRule="exact"/>
        <w:ind w:left="28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val="cs-CZ"/>
        </w:rPr>
        <w:t>Datum vystavení: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96" w:lineRule="exact"/>
        <w:ind w:left="26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2"/>
          <w:szCs w:val="22"/>
          <w:lang w:val="cs-CZ"/>
        </w:rPr>
        <w:t>Vystavil: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72" behindDoc="0" locked="0" layoutInCell="1" allowOverlap="1">
            <wp:simplePos x="0" y="0"/>
            <wp:positionH relativeFrom="page">
              <wp:posOffset>238642</wp:posOffset>
            </wp:positionH>
            <wp:positionV relativeFrom="paragraph">
              <wp:posOffset>441365</wp:posOffset>
            </wp:positionV>
            <wp:extent cx="6941381" cy="138328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1381" cy="1383287"/>
                    </a:xfrm>
                    <a:custGeom>
                      <a:rect l="l" t="t" r="r" b="b"/>
                      <a:pathLst>
                        <a:path w="6941381" h="1383287">
                          <a:moveTo>
                            <a:pt x="0" y="1383287"/>
                          </a:moveTo>
                          <a:lnTo>
                            <a:pt x="6941381" y="1383287"/>
                          </a:lnTo>
                          <a:lnTo>
                            <a:pt x="6941381" y="0"/>
                          </a:lnTo>
                          <a:lnTo>
                            <a:pt x="0" y="0"/>
                          </a:lnTo>
                          <a:lnTo>
                            <a:pt x="0" y="138328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1866480</wp:posOffset>
            </wp:positionV>
            <wp:extent cx="6794500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4500" cy="180"/>
                    </a:xfrm>
                    <a:custGeom>
                      <a:rect l="l" t="t" r="r" b="b"/>
                      <a:pathLst>
                        <a:path w="6794500" h="180">
                          <a:moveTo>
                            <a:pt x="0" y="0"/>
                          </a:moveTo>
                          <a:lnTo>
                            <a:pt x="67945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99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12.12.2024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199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Mgr. Laval Filip Ph.D.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1995" w:space="364"/>
            <w:col w:w="6952" w:space="0"/>
          </w:cols>
          <w:docGrid w:linePitch="360"/>
        </w:sectPr>
        <w:spacing w:before="99" w:after="0" w:line="144" w:lineRule="exact"/>
        <w:ind w:left="5887" w:right="0" w:firstLine="0"/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4965700</wp:posOffset>
            </wp:positionH>
            <wp:positionV relativeFrom="line">
              <wp:posOffset>16687</wp:posOffset>
            </wp:positionV>
            <wp:extent cx="1866900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66900" cy="180"/>
                    </a:xfrm>
                    <a:custGeom>
                      <a:rect l="l" t="t" r="r" b="b"/>
                      <a:pathLst>
                        <a:path w="1866900" h="180">
                          <a:moveTo>
                            <a:pt x="0" y="0"/>
                          </a:moveTo>
                          <a:lnTo>
                            <a:pt x="18669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16"/>
          <w:szCs w:val="16"/>
          <w:lang w:val="cs-CZ"/>
        </w:rPr>
        <w:t>Razítko, podpis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  <w:spacing w:before="0" w:after="0" w:line="230" w:lineRule="exact"/>
        <w:ind w:left="80" w:right="2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V případě, že tato objednávka podléhá zveřejnění prostřednictvím veřejného registru smluv dle zákona č. 340/2015 Sb., obě 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strany souhlasí s jejím uveřejněním.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2024-12-12T13:13:34Z</dcterms:created>
  <dcterms:modified xsi:type="dcterms:W3CDTF">2024-12-12T13:13:34Z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