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1220500024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/>
        <w:ind w:right="0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ind w:right="0"/>
        <w:jc w:val="left"/>
      </w:pPr>
      <w:r>
        <w:rPr/>
        <w:t>Mateřská</w:t>
      </w:r>
      <w:r>
        <w:rPr>
          <w:spacing w:val="-8"/>
        </w:rPr>
        <w:t> </w:t>
      </w:r>
      <w:r>
        <w:rPr/>
        <w:t>škola</w:t>
      </w:r>
      <w:r>
        <w:rPr>
          <w:spacing w:val="-8"/>
        </w:rPr>
        <w:t> </w:t>
      </w:r>
      <w:r>
        <w:rPr/>
        <w:t>Barevný</w:t>
      </w:r>
      <w:r>
        <w:rPr>
          <w:spacing w:val="-8"/>
        </w:rPr>
        <w:t> </w:t>
      </w:r>
      <w:r>
        <w:rPr/>
        <w:t>svět,</w:t>
      </w:r>
      <w:r>
        <w:rPr>
          <w:spacing w:val="-8"/>
        </w:rPr>
        <w:t> </w:t>
      </w:r>
      <w:r>
        <w:rPr/>
        <w:t>Frýdek-Místek,</w:t>
      </w:r>
      <w:r>
        <w:rPr>
          <w:spacing w:val="-9"/>
        </w:rPr>
        <w:t> </w:t>
      </w:r>
      <w:r>
        <w:rPr/>
        <w:t>Slezská</w:t>
      </w:r>
      <w:r>
        <w:rPr>
          <w:spacing w:val="-7"/>
        </w:rPr>
        <w:t> </w:t>
      </w:r>
      <w:r>
        <w:rPr/>
        <w:t>770,</w:t>
      </w:r>
      <w:r>
        <w:rPr>
          <w:spacing w:val="-10"/>
        </w:rPr>
        <w:t> </w:t>
      </w:r>
      <w:r>
        <w:rPr/>
        <w:t>příspěvková</w:t>
      </w:r>
      <w:r>
        <w:rPr>
          <w:spacing w:val="-7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Slezská</w:t>
      </w:r>
      <w:r>
        <w:rPr>
          <w:spacing w:val="-8"/>
        </w:rPr>
        <w:t> </w:t>
      </w:r>
      <w:r>
        <w:rPr/>
        <w:t>770,</w:t>
      </w:r>
      <w:r>
        <w:rPr>
          <w:spacing w:val="-8"/>
        </w:rPr>
        <w:t> </w:t>
      </w:r>
      <w:r>
        <w:rPr/>
        <w:t>Frýdek,</w:t>
      </w:r>
      <w:r>
        <w:rPr>
          <w:spacing w:val="-7"/>
        </w:rPr>
        <w:t> </w:t>
      </w:r>
      <w:r>
        <w:rPr/>
        <w:t>738</w:t>
      </w:r>
      <w:r>
        <w:rPr>
          <w:spacing w:val="-4"/>
        </w:rPr>
        <w:t> </w:t>
      </w:r>
      <w:r>
        <w:rPr/>
        <w:t>01</w:t>
      </w:r>
      <w:r>
        <w:rPr>
          <w:spacing w:val="-7"/>
        </w:rPr>
        <w:t> </w:t>
      </w:r>
      <w:r>
        <w:rPr/>
        <w:t>Frýdek-</w:t>
      </w:r>
      <w:r>
        <w:rPr>
          <w:spacing w:val="-2"/>
        </w:rPr>
        <w:t>Místek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>
          <w:spacing w:val="-4"/>
        </w:rPr>
        <w:t>IČO:</w:t>
      </w:r>
      <w:r>
        <w:rPr/>
        <w:tab/>
        <w:t>118</w:t>
      </w:r>
      <w:r>
        <w:rPr>
          <w:spacing w:val="-2"/>
        </w:rPr>
        <w:t> </w:t>
      </w:r>
      <w:r>
        <w:rPr/>
        <w:t>93</w:t>
      </w:r>
      <w:r>
        <w:rPr>
          <w:spacing w:val="-2"/>
        </w:rPr>
        <w:t> </w:t>
      </w:r>
      <w:r>
        <w:rPr>
          <w:spacing w:val="-5"/>
        </w:rPr>
        <w:t>079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Lenkou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č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9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122" w:val="left" w:leader="none"/>
        </w:tabs>
        <w:spacing w:before="1"/>
        <w:ind w:left="242" w:right="5154" w:firstLine="0"/>
        <w:jc w:val="left"/>
      </w:pPr>
      <w:r>
        <w:rPr/>
        <w:t>číslo účtu:</w:t>
        <w:tab/>
      </w:r>
      <w:r>
        <w:rPr>
          <w:spacing w:val="-2"/>
        </w:rPr>
        <w:t>302853041/0300 </w:t>
      </w:r>
      <w:r>
        <w:rPr/>
        <w:t>(dále jen „příjemce podpory")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left="24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 w:firstLine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272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 w:firstLine="0"/>
      </w:pPr>
      <w:r>
        <w:rPr/>
        <w:t>„Smlouva“) se uzavírá na základě Rozhodnutí ministra životního prostředí č. 1220500024 o poskytnutí finančních prostředků ze Státního fondu životního prostředí ČR ze dne 21.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01" w:right="0"/>
        <w:jc w:val="left"/>
      </w:pPr>
      <w:r>
        <w:rPr/>
        <w:t>„Školní</w:t>
      </w:r>
      <w:r>
        <w:rPr>
          <w:spacing w:val="-8"/>
        </w:rPr>
        <w:t> </w:t>
      </w:r>
      <w:r>
        <w:rPr/>
        <w:t>zahrada</w:t>
      </w:r>
      <w:r>
        <w:rPr>
          <w:spacing w:val="-5"/>
        </w:rPr>
        <w:t> </w:t>
      </w:r>
      <w:r>
        <w:rPr/>
        <w:t>MŠ</w:t>
      </w:r>
      <w:r>
        <w:rPr>
          <w:spacing w:val="-8"/>
        </w:rPr>
        <w:t> </w:t>
      </w:r>
      <w:r>
        <w:rPr/>
        <w:t>Barevný</w:t>
      </w:r>
      <w:r>
        <w:rPr>
          <w:spacing w:val="-8"/>
        </w:rPr>
        <w:t> </w:t>
      </w:r>
      <w:r>
        <w:rPr/>
        <w:t>Svět</w:t>
      </w:r>
      <w:r>
        <w:rPr>
          <w:spacing w:val="-8"/>
        </w:rPr>
        <w:t> </w:t>
      </w:r>
      <w:r>
        <w:rPr/>
        <w:t>Bavlnářská</w:t>
      </w:r>
      <w:r>
        <w:rPr>
          <w:spacing w:val="-8"/>
        </w:rPr>
        <w:t> </w:t>
      </w:r>
      <w:r>
        <w:rPr>
          <w:spacing w:val="-4"/>
        </w:rPr>
        <w:t>455“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273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14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353 013,50 Kč </w:t>
      </w:r>
      <w:r>
        <w:rPr>
          <w:sz w:val="20"/>
        </w:rPr>
        <w:t>(slovy: tři sta padesát tři tisíc třináct korun českých, padesát 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415 310,00 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5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4" w:after="0"/>
        <w:ind w:left="525" w:right="113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5"/>
      </w:pPr>
      <w:r>
        <w:rPr>
          <w:spacing w:val="-4"/>
        </w:rPr>
        <w:t>III.</w:t>
      </w:r>
    </w:p>
    <w:p>
      <w:pPr>
        <w:pStyle w:val="Heading2"/>
        <w:ind w:left="3272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2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0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(bod</w:t>
      </w:r>
      <w:r>
        <w:rPr>
          <w:spacing w:val="-10"/>
          <w:sz w:val="20"/>
        </w:rPr>
        <w:t> </w:t>
      </w:r>
      <w:r>
        <w:rPr>
          <w:sz w:val="20"/>
        </w:rPr>
        <w:t>11),</w:t>
      </w:r>
      <w:r>
        <w:rPr>
          <w:spacing w:val="-10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0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případ,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 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nehradil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nehradí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vlastních</w:t>
      </w:r>
      <w:r>
        <w:rPr>
          <w:spacing w:val="-8"/>
          <w:sz w:val="20"/>
        </w:rPr>
        <w:t> </w:t>
      </w:r>
      <w:r>
        <w:rPr>
          <w:sz w:val="20"/>
        </w:rPr>
        <w:t>zdrojů 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3"/>
          <w:sz w:val="20"/>
        </w:rPr>
        <w:t> </w:t>
      </w:r>
      <w:r>
        <w:rPr>
          <w:sz w:val="20"/>
        </w:rPr>
        <w:t>základ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stanovení</w:t>
      </w:r>
      <w:r>
        <w:rPr>
          <w:spacing w:val="-13"/>
          <w:sz w:val="20"/>
        </w:rPr>
        <w:t> </w:t>
      </w:r>
      <w:r>
        <w:rPr>
          <w:sz w:val="20"/>
        </w:rPr>
        <w:t>podpory.</w:t>
      </w:r>
      <w:r>
        <w:rPr>
          <w:spacing w:val="-14"/>
          <w:sz w:val="20"/>
        </w:rPr>
        <w:t> </w:t>
      </w:r>
      <w:r>
        <w:rPr>
          <w:sz w:val="20"/>
        </w:rPr>
        <w:t>Ustanovení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tím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8" w:after="0"/>
        <w:ind w:left="52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BodyText"/>
        <w:spacing w:before="8"/>
        <w:ind w:left="0" w:firstLine="0"/>
        <w:jc w:val="left"/>
        <w:rPr>
          <w:sz w:val="28"/>
        </w:rPr>
      </w:pPr>
    </w:p>
    <w:p>
      <w:pPr>
        <w:pStyle w:val="Heading1"/>
        <w:spacing w:before="99"/>
        <w:ind w:left="3279"/>
      </w:pPr>
      <w:r>
        <w:rPr>
          <w:spacing w:val="-5"/>
        </w:rPr>
        <w:t>IV.</w:t>
      </w:r>
    </w:p>
    <w:p>
      <w:pPr>
        <w:pStyle w:val="Heading2"/>
        <w:spacing w:before="1"/>
        <w:ind w:left="118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117" w:hanging="286"/>
        <w:jc w:val="both"/>
        <w:rPr>
          <w:sz w:val="20"/>
        </w:rPr>
      </w:pPr>
      <w:r>
        <w:rPr>
          <w:sz w:val="20"/>
        </w:rPr>
        <w:t>akce byla provedena podle Fondem odsouhlaseného popisu prvků projektu „Školní zahrada MŠ Barevný Svět Bavlnářská 455“ ze dne 20. 12. 2022, včetně případných změn a doplňků 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2" w:after="0"/>
        <w:ind w:left="923" w:right="117" w:hanging="286"/>
        <w:jc w:val="both"/>
        <w:rPr>
          <w:sz w:val="20"/>
        </w:rPr>
      </w:pPr>
      <w:r>
        <w:rPr>
          <w:sz w:val="20"/>
        </w:rPr>
        <w:t>v období od 6/2024 do 11/2024 pořídil předměty uvedené v aktualizovaném rozpočtu projektu ze dne 29. 11. 2024,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40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8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460" w:right="1020"/>
        </w:sectPr>
      </w:pP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73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923" w:right="111" w:firstLine="0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8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3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 a jejich výstupů řádně plněn po dobu 3 let od ukončení realizace 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 platném znění, 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znění). Příjemce podpory se 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3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 akcí</w:t>
      </w:r>
      <w:r>
        <w:rPr>
          <w:spacing w:val="-5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4"/>
          <w:sz w:val="20"/>
        </w:rPr>
        <w:t> </w:t>
      </w:r>
      <w:r>
        <w:rPr>
          <w:sz w:val="20"/>
        </w:rPr>
        <w:t>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> </w:t>
      </w:r>
      <w:r>
        <w:rPr>
          <w:sz w:val="20"/>
        </w:rPr>
        <w:t>osobám</w:t>
      </w:r>
      <w:r>
        <w:rPr>
          <w:spacing w:val="-8"/>
          <w:sz w:val="20"/>
        </w:rPr>
        <w:t> </w:t>
      </w:r>
      <w:r>
        <w:rPr>
          <w:sz w:val="20"/>
        </w:rPr>
        <w:t>pověřeným</w:t>
      </w:r>
      <w:r>
        <w:rPr>
          <w:spacing w:val="-8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případně</w:t>
      </w:r>
      <w:r>
        <w:rPr>
          <w:spacing w:val="-7"/>
          <w:sz w:val="20"/>
        </w:rPr>
        <w:t> </w:t>
      </w:r>
      <w:r>
        <w:rPr>
          <w:sz w:val="20"/>
        </w:rPr>
        <w:t>jiným</w:t>
      </w:r>
      <w:r>
        <w:rPr>
          <w:spacing w:val="-8"/>
          <w:sz w:val="20"/>
        </w:rPr>
        <w:t> </w:t>
      </w:r>
      <w:r>
        <w:rPr>
          <w:sz w:val="20"/>
        </w:rPr>
        <w:t>oprávněným</w:t>
      </w:r>
      <w:r>
        <w:rPr>
          <w:spacing w:val="-8"/>
          <w:sz w:val="20"/>
        </w:rPr>
        <w:t> </w:t>
      </w:r>
      <w:r>
        <w:rPr>
          <w:sz w:val="20"/>
        </w:rPr>
        <w:t>kontrolním</w:t>
      </w:r>
      <w:r>
        <w:rPr>
          <w:spacing w:val="-6"/>
          <w:sz w:val="20"/>
        </w:rPr>
        <w:t> </w:t>
      </w:r>
      <w:r>
        <w:rPr>
          <w:sz w:val="20"/>
        </w:rPr>
        <w:t>orgánům,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9" w:hanging="284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8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>
          <w:spacing w:val="-5"/>
        </w:rPr>
        <w:t>V.</w:t>
      </w:r>
    </w:p>
    <w:p>
      <w:pPr>
        <w:pStyle w:val="Heading2"/>
        <w:ind w:left="118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6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6"/>
          <w:sz w:val="20"/>
        </w:rPr>
        <w:t> </w:t>
      </w:r>
      <w:r>
        <w:rPr>
          <w:sz w:val="20"/>
        </w:rPr>
        <w:t>příslušných</w:t>
      </w:r>
      <w:r>
        <w:rPr>
          <w:spacing w:val="56"/>
          <w:sz w:val="20"/>
        </w:rPr>
        <w:t> </w:t>
      </w:r>
      <w:r>
        <w:rPr>
          <w:sz w:val="20"/>
        </w:rPr>
        <w:t>ustanovení</w:t>
      </w:r>
      <w:r>
        <w:rPr>
          <w:spacing w:val="56"/>
          <w:sz w:val="20"/>
        </w:rPr>
        <w:t> </w:t>
      </w:r>
      <w:r>
        <w:rPr>
          <w:sz w:val="20"/>
        </w:rPr>
        <w:t>zákona</w:t>
      </w:r>
      <w:r>
        <w:rPr>
          <w:spacing w:val="56"/>
          <w:sz w:val="20"/>
        </w:rPr>
        <w:t> </w:t>
      </w:r>
      <w:r>
        <w:rPr>
          <w:sz w:val="20"/>
        </w:rPr>
        <w:t>č.</w:t>
      </w:r>
      <w:r>
        <w:rPr>
          <w:spacing w:val="56"/>
          <w:sz w:val="20"/>
        </w:rPr>
        <w:t> </w:t>
      </w:r>
      <w:r>
        <w:rPr>
          <w:sz w:val="20"/>
        </w:rPr>
        <w:t>218/2000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rozpočtových</w:t>
      </w:r>
      <w:r>
        <w:rPr>
          <w:spacing w:val="56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V případě</w:t>
      </w:r>
      <w:r>
        <w:rPr>
          <w:spacing w:val="30"/>
          <w:sz w:val="20"/>
        </w:rPr>
        <w:t> </w:t>
      </w:r>
      <w:r>
        <w:rPr>
          <w:sz w:val="20"/>
        </w:rPr>
        <w:t>realizace</w:t>
      </w:r>
      <w:r>
        <w:rPr>
          <w:spacing w:val="30"/>
          <w:sz w:val="20"/>
        </w:rPr>
        <w:t> </w:t>
      </w:r>
      <w:r>
        <w:rPr>
          <w:sz w:val="20"/>
        </w:rPr>
        <w:t>aktivity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2"/>
          <w:sz w:val="20"/>
        </w:rPr>
        <w:t> </w:t>
      </w:r>
      <w:r>
        <w:rPr>
          <w:sz w:val="20"/>
        </w:rPr>
        <w:t>čl.</w:t>
      </w:r>
      <w:r>
        <w:rPr>
          <w:spacing w:val="30"/>
          <w:sz w:val="20"/>
        </w:rPr>
        <w:t> </w:t>
      </w:r>
      <w:r>
        <w:rPr>
          <w:sz w:val="20"/>
        </w:rPr>
        <w:t>2</w:t>
      </w:r>
      <w:r>
        <w:rPr>
          <w:spacing w:val="33"/>
          <w:sz w:val="20"/>
        </w:rPr>
        <w:t> </w:t>
      </w:r>
      <w:r>
        <w:rPr>
          <w:sz w:val="20"/>
        </w:rPr>
        <w:t>písm.</w:t>
      </w:r>
      <w:r>
        <w:rPr>
          <w:spacing w:val="36"/>
          <w:sz w:val="20"/>
        </w:rPr>
        <w:t> </w:t>
      </w:r>
      <w:r>
        <w:rPr>
          <w:sz w:val="20"/>
        </w:rPr>
        <w:t>a)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c)</w:t>
      </w:r>
      <w:r>
        <w:rPr>
          <w:spacing w:val="36"/>
          <w:sz w:val="20"/>
        </w:rPr>
        <w:t> </w:t>
      </w:r>
      <w:r>
        <w:rPr>
          <w:sz w:val="20"/>
        </w:rPr>
        <w:t>Výzvy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postiženo</w:t>
      </w:r>
      <w:r>
        <w:rPr>
          <w:spacing w:val="34"/>
          <w:sz w:val="20"/>
        </w:rPr>
        <w:t> </w:t>
      </w:r>
      <w:r>
        <w:rPr>
          <w:sz w:val="20"/>
        </w:rPr>
        <w:t>odvodem</w:t>
      </w:r>
      <w:r>
        <w:rPr>
          <w:spacing w:val="32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výši</w:t>
      </w:r>
      <w:r>
        <w:rPr>
          <w:spacing w:val="30"/>
          <w:sz w:val="20"/>
        </w:rPr>
        <w:t> </w:t>
      </w:r>
      <w:r>
        <w:rPr>
          <w:sz w:val="20"/>
        </w:rPr>
        <w:t>100</w:t>
      </w:r>
      <w:r>
        <w:rPr>
          <w:spacing w:val="33"/>
          <w:sz w:val="20"/>
        </w:rPr>
        <w:t> </w:t>
      </w:r>
      <w:r>
        <w:rPr>
          <w:sz w:val="20"/>
        </w:rPr>
        <w:t>% z poskytnuté podpory porušení povinnosti podle článku IV bodu 1 písm. b) za pátou odrážkou.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2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6"/>
          <w:sz w:val="20"/>
        </w:rPr>
        <w:t> </w:t>
      </w:r>
      <w:r>
        <w:rPr>
          <w:sz w:val="20"/>
        </w:rPr>
        <w:t>akce.</w:t>
      </w:r>
      <w:r>
        <w:rPr>
          <w:spacing w:val="-6"/>
          <w:sz w:val="20"/>
        </w:rPr>
        <w:t> </w:t>
      </w:r>
      <w:r>
        <w:rPr>
          <w:sz w:val="20"/>
        </w:rPr>
        <w:t>Plnění</w:t>
      </w:r>
      <w:r>
        <w:rPr>
          <w:spacing w:val="-9"/>
          <w:sz w:val="20"/>
        </w:rPr>
        <w:t> </w:t>
      </w:r>
      <w:r>
        <w:rPr>
          <w:sz w:val="20"/>
        </w:rPr>
        <w:t>účelu</w:t>
      </w:r>
      <w:r>
        <w:rPr>
          <w:spacing w:val="-9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2"/>
        <w:ind w:left="0" w:firstLine="0"/>
        <w:jc w:val="left"/>
        <w:rPr>
          <w:sz w:val="35"/>
        </w:rPr>
      </w:pPr>
    </w:p>
    <w:p>
      <w:pPr>
        <w:pStyle w:val="Heading1"/>
        <w:spacing w:before="1"/>
        <w:ind w:left="3277"/>
      </w:pPr>
      <w:r>
        <w:rPr>
          <w:spacing w:val="-5"/>
        </w:rPr>
        <w:t>VI.</w:t>
      </w:r>
    </w:p>
    <w:p>
      <w:pPr>
        <w:pStyle w:val="Heading2"/>
        <w:ind w:left="3274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" w:after="0"/>
        <w:ind w:left="525" w:right="117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3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1384" w:top="106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213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3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23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34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44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5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242" w:right="3148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8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2024-12-12T12:29:00Z</dcterms:created>
  <dcterms:modified xsi:type="dcterms:W3CDTF">2024-12-12T12:29:00Z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