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proofErr w:type="spellStart"/>
      <w:r w:rsidRPr="00412A85">
        <w:rPr>
          <w:rFonts w:ascii="Georgia" w:hAnsi="Georgia"/>
          <w:sz w:val="28"/>
          <w:szCs w:val="28"/>
        </w:rPr>
        <w:t>Contract</w:t>
      </w:r>
      <w:proofErr w:type="spellEnd"/>
      <w:r w:rsidRPr="00412A85">
        <w:rPr>
          <w:rFonts w:ascii="Georgia" w:hAnsi="Georgia"/>
          <w:sz w:val="28"/>
          <w:szCs w:val="28"/>
        </w:rPr>
        <w:t xml:space="preserve"> on </w:t>
      </w:r>
      <w:proofErr w:type="spellStart"/>
      <w:r w:rsidRPr="00412A85">
        <w:rPr>
          <w:rFonts w:ascii="Georgia" w:hAnsi="Georgia"/>
          <w:sz w:val="28"/>
          <w:szCs w:val="28"/>
        </w:rPr>
        <w:t>Provision</w:t>
      </w:r>
      <w:proofErr w:type="spellEnd"/>
      <w:r w:rsidRPr="00412A85">
        <w:rPr>
          <w:rFonts w:ascii="Georgia" w:hAnsi="Georgia"/>
          <w:sz w:val="28"/>
          <w:szCs w:val="28"/>
        </w:rPr>
        <w:t xml:space="preserve"> </w:t>
      </w:r>
      <w:proofErr w:type="spellStart"/>
      <w:r w:rsidRPr="00412A85">
        <w:rPr>
          <w:rFonts w:ascii="Georgia" w:hAnsi="Georgia"/>
          <w:sz w:val="28"/>
          <w:szCs w:val="28"/>
        </w:rPr>
        <w:t>of</w:t>
      </w:r>
      <w:proofErr w:type="spellEnd"/>
      <w:r w:rsidRPr="00412A85">
        <w:rPr>
          <w:rFonts w:ascii="Georgia" w:hAnsi="Georgia"/>
          <w:sz w:val="28"/>
          <w:szCs w:val="28"/>
        </w:rPr>
        <w:t xml:space="preserve"> </w:t>
      </w:r>
      <w:proofErr w:type="spellStart"/>
      <w:r w:rsidRPr="00412A85">
        <w:rPr>
          <w:rFonts w:ascii="Georgia" w:hAnsi="Georgia"/>
          <w:sz w:val="28"/>
          <w:szCs w:val="28"/>
        </w:rPr>
        <w:t>Services</w:t>
      </w:r>
      <w:proofErr w:type="spellEnd"/>
      <w:r w:rsidRPr="00412A85">
        <w:rPr>
          <w:rFonts w:ascii="Georgia" w:hAnsi="Georgia"/>
          <w:sz w:val="28"/>
          <w:szCs w:val="28"/>
        </w:rPr>
        <w:t>/Smlouva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9815" w:type="dxa"/>
        <w:tblInd w:w="-34" w:type="dxa"/>
        <w:tblLayout w:type="fixed"/>
        <w:tblLook w:val="01E0" w:firstRow="1" w:lastRow="1" w:firstColumn="1" w:lastColumn="1" w:noHBand="0" w:noVBand="0"/>
      </w:tblPr>
      <w:tblGrid>
        <w:gridCol w:w="4912"/>
        <w:gridCol w:w="4903"/>
      </w:tblGrid>
      <w:tr w:rsidR="009966D1" w:rsidRPr="005D4297" w14:paraId="75D0041A" w14:textId="77777777" w:rsidTr="0006498D">
        <w:tc>
          <w:tcPr>
            <w:tcW w:w="4912" w:type="dxa"/>
          </w:tcPr>
          <w:p w14:paraId="6D579FC0" w14:textId="7657E9DF" w:rsidR="009966D1" w:rsidRPr="005D4297" w:rsidRDefault="00840730" w:rsidP="005D4297">
            <w:pPr>
              <w:rPr>
                <w:rFonts w:ascii="Georgia" w:hAnsi="Georgia"/>
                <w:sz w:val="22"/>
                <w:szCs w:val="22"/>
              </w:rPr>
            </w:pPr>
            <w:proofErr w:type="spellStart"/>
            <w:r w:rsidRPr="005D4297">
              <w:rPr>
                <w:rFonts w:ascii="Georgia" w:hAnsi="Georgia"/>
                <w:sz w:val="22"/>
                <w:szCs w:val="22"/>
              </w:rPr>
              <w:t>concluded</w:t>
            </w:r>
            <w:proofErr w:type="spellEnd"/>
            <w:r w:rsidRPr="005D4297">
              <w:rPr>
                <w:rFonts w:ascii="Georgia" w:hAnsi="Georgia"/>
                <w:sz w:val="22"/>
                <w:szCs w:val="22"/>
              </w:rPr>
              <w:t xml:space="preserve"> </w:t>
            </w:r>
            <w:proofErr w:type="spellStart"/>
            <w:r w:rsidRPr="005D4297">
              <w:rPr>
                <w:rFonts w:ascii="Georgia" w:hAnsi="Georgia"/>
                <w:sz w:val="22"/>
                <w:szCs w:val="22"/>
              </w:rPr>
              <w:t>between</w:t>
            </w:r>
            <w:proofErr w:type="spellEnd"/>
            <w:r w:rsidRPr="005D4297">
              <w:rPr>
                <w:rFonts w:ascii="Georgia" w:hAnsi="Georgia"/>
                <w:sz w:val="22"/>
                <w:szCs w:val="22"/>
              </w:rPr>
              <w:t xml:space="preserve"> </w:t>
            </w:r>
          </w:p>
          <w:p w14:paraId="25B406B3" w14:textId="50E47D84" w:rsidR="00840730" w:rsidRPr="005D4297" w:rsidRDefault="00840730" w:rsidP="005D4297">
            <w:pPr>
              <w:rPr>
                <w:rFonts w:ascii="Georgia" w:hAnsi="Georgia"/>
                <w:sz w:val="22"/>
                <w:szCs w:val="22"/>
              </w:rPr>
            </w:pPr>
          </w:p>
          <w:p w14:paraId="68B01FC5" w14:textId="6ED4C256" w:rsidR="000F27D4" w:rsidRPr="005D4297" w:rsidRDefault="000F27D4" w:rsidP="005D4297">
            <w:pPr>
              <w:rPr>
                <w:rFonts w:ascii="Georgia" w:hAnsi="Georgia"/>
                <w:sz w:val="22"/>
                <w:szCs w:val="22"/>
              </w:rPr>
            </w:pPr>
          </w:p>
          <w:p w14:paraId="73305ABF" w14:textId="77777777" w:rsidR="000F27D4" w:rsidRPr="005D4297" w:rsidRDefault="000F27D4" w:rsidP="005D4297">
            <w:pPr>
              <w:rPr>
                <w:rFonts w:ascii="Georgia" w:hAnsi="Georgia"/>
                <w:sz w:val="22"/>
                <w:szCs w:val="22"/>
              </w:rPr>
            </w:pPr>
          </w:p>
          <w:p w14:paraId="5B70D4BD" w14:textId="195D26BE" w:rsidR="00840730" w:rsidRPr="005D4297" w:rsidRDefault="00840730" w:rsidP="005D4297">
            <w:pPr>
              <w:rPr>
                <w:rFonts w:ascii="Georgia" w:hAnsi="Georgia"/>
                <w:b/>
                <w:bCs/>
                <w:sz w:val="22"/>
                <w:szCs w:val="22"/>
              </w:rPr>
            </w:pPr>
            <w:r w:rsidRPr="005D4297">
              <w:rPr>
                <w:rFonts w:ascii="Georgia" w:hAnsi="Georgia"/>
                <w:b/>
                <w:bCs/>
                <w:sz w:val="22"/>
                <w:szCs w:val="22"/>
              </w:rPr>
              <w:t>Česká centrála cestovního ruchu – CzechTourism</w:t>
            </w:r>
          </w:p>
          <w:p w14:paraId="25A40404" w14:textId="1B9CB38D" w:rsidR="00840730" w:rsidRPr="005D4297" w:rsidRDefault="00840730" w:rsidP="005D4297">
            <w:pPr>
              <w:rPr>
                <w:rFonts w:ascii="Georgia" w:hAnsi="Georgia"/>
                <w:sz w:val="22"/>
                <w:szCs w:val="22"/>
              </w:rPr>
            </w:pPr>
          </w:p>
          <w:p w14:paraId="65A0FBD7" w14:textId="18E0A684" w:rsidR="00D325D5" w:rsidRPr="005D4297" w:rsidRDefault="00D325D5" w:rsidP="005D4297">
            <w:pPr>
              <w:rPr>
                <w:rFonts w:ascii="Georgia" w:hAnsi="Georgia"/>
                <w:sz w:val="22"/>
                <w:szCs w:val="22"/>
              </w:rPr>
            </w:pPr>
          </w:p>
          <w:p w14:paraId="7D60C53B" w14:textId="77777777" w:rsidR="00D325D5" w:rsidRPr="005D4297" w:rsidRDefault="00D325D5" w:rsidP="005D4297">
            <w:pPr>
              <w:rPr>
                <w:rFonts w:ascii="Georgia" w:hAnsi="Georgia"/>
                <w:sz w:val="22"/>
                <w:szCs w:val="22"/>
              </w:rPr>
            </w:pPr>
          </w:p>
          <w:p w14:paraId="2EC82910" w14:textId="3251736C" w:rsidR="00840730" w:rsidRPr="005D4297" w:rsidRDefault="00840730" w:rsidP="005D4297">
            <w:pPr>
              <w:rPr>
                <w:rFonts w:ascii="Georgia" w:hAnsi="Georgia"/>
                <w:sz w:val="22"/>
                <w:szCs w:val="22"/>
              </w:rPr>
            </w:pPr>
            <w:r w:rsidRPr="005D4297">
              <w:rPr>
                <w:rFonts w:ascii="Georgia" w:hAnsi="Georgia"/>
                <w:sz w:val="22"/>
                <w:szCs w:val="22"/>
              </w:rPr>
              <w:t>and</w:t>
            </w:r>
          </w:p>
          <w:p w14:paraId="3E6699FB" w14:textId="2AFA45DB" w:rsidR="00840730" w:rsidRPr="005D4297" w:rsidRDefault="00840730" w:rsidP="005D4297">
            <w:pPr>
              <w:rPr>
                <w:rFonts w:ascii="Georgia" w:hAnsi="Georgia"/>
                <w:sz w:val="22"/>
                <w:szCs w:val="22"/>
              </w:rPr>
            </w:pPr>
          </w:p>
          <w:p w14:paraId="5E56A4B8" w14:textId="0F71F39A" w:rsidR="00840730" w:rsidRPr="005D4297" w:rsidRDefault="00840730" w:rsidP="005D4297">
            <w:pPr>
              <w:rPr>
                <w:rFonts w:ascii="Georgia" w:hAnsi="Georgia"/>
                <w:sz w:val="22"/>
                <w:szCs w:val="22"/>
              </w:rPr>
            </w:pPr>
          </w:p>
          <w:p w14:paraId="219B2341" w14:textId="77777777" w:rsidR="00D325D5" w:rsidRPr="005D4297" w:rsidRDefault="00D325D5" w:rsidP="005D4297">
            <w:pPr>
              <w:rPr>
                <w:rFonts w:ascii="Georgia" w:hAnsi="Georgia"/>
                <w:sz w:val="22"/>
                <w:szCs w:val="22"/>
              </w:rPr>
            </w:pPr>
          </w:p>
          <w:p w14:paraId="2B955B67" w14:textId="6C642CA8" w:rsidR="00412A85" w:rsidRPr="005D4297" w:rsidRDefault="00C13DC3" w:rsidP="005D4297">
            <w:pPr>
              <w:pStyle w:val="Heading1CzechTourism"/>
              <w:keepNext/>
              <w:spacing w:line="240" w:lineRule="auto"/>
              <w:jc w:val="left"/>
              <w:rPr>
                <w:sz w:val="22"/>
                <w:szCs w:val="22"/>
              </w:rPr>
            </w:pPr>
            <w:r w:rsidRPr="005D4297">
              <w:rPr>
                <w:sz w:val="22"/>
                <w:szCs w:val="22"/>
              </w:rPr>
              <w:t>Wine Events Worldwide</w:t>
            </w:r>
          </w:p>
          <w:p w14:paraId="4E64F0FC" w14:textId="75348C65" w:rsidR="00412A85" w:rsidRPr="005D4297" w:rsidRDefault="00412A85" w:rsidP="005D4297">
            <w:pPr>
              <w:pStyle w:val="Heading1CzechTourism"/>
              <w:keepNext/>
              <w:spacing w:line="240" w:lineRule="auto"/>
              <w:jc w:val="left"/>
              <w:rPr>
                <w:sz w:val="22"/>
                <w:szCs w:val="22"/>
              </w:rPr>
            </w:pPr>
          </w:p>
          <w:p w14:paraId="7BFAE531" w14:textId="40B98865" w:rsidR="00412A85" w:rsidRPr="005D4297" w:rsidRDefault="00412A85" w:rsidP="005D4297">
            <w:pPr>
              <w:pStyle w:val="Heading1CzechTourism"/>
              <w:keepNext/>
              <w:spacing w:line="240" w:lineRule="auto"/>
              <w:jc w:val="left"/>
              <w:rPr>
                <w:sz w:val="22"/>
                <w:szCs w:val="22"/>
              </w:rPr>
            </w:pPr>
          </w:p>
          <w:p w14:paraId="28B264FB" w14:textId="50155379" w:rsidR="00412A85" w:rsidRPr="005D4297" w:rsidRDefault="00412A85" w:rsidP="005D4297">
            <w:pPr>
              <w:pStyle w:val="Heading1CzechTourism"/>
              <w:keepNext/>
              <w:spacing w:line="240" w:lineRule="auto"/>
              <w:jc w:val="left"/>
              <w:rPr>
                <w:sz w:val="22"/>
                <w:szCs w:val="22"/>
              </w:rPr>
            </w:pPr>
          </w:p>
          <w:p w14:paraId="088420BF" w14:textId="54C54CC3" w:rsidR="00412A85" w:rsidRPr="005D4297" w:rsidRDefault="00412A85" w:rsidP="005D4297">
            <w:pPr>
              <w:pStyle w:val="Heading1CzechTourism"/>
              <w:keepNext/>
              <w:spacing w:line="240" w:lineRule="auto"/>
              <w:jc w:val="left"/>
              <w:rPr>
                <w:sz w:val="22"/>
                <w:szCs w:val="22"/>
              </w:rPr>
            </w:pPr>
          </w:p>
          <w:p w14:paraId="320B6101" w14:textId="77777777" w:rsidR="00D325D5" w:rsidRPr="005D4297" w:rsidRDefault="00D325D5" w:rsidP="005D4297">
            <w:pPr>
              <w:rPr>
                <w:rFonts w:ascii="Georgia" w:hAnsi="Georgia"/>
                <w:sz w:val="22"/>
                <w:szCs w:val="22"/>
              </w:rPr>
            </w:pPr>
          </w:p>
          <w:p w14:paraId="06528369" w14:textId="77777777" w:rsidR="00D325D5" w:rsidRPr="005D4297" w:rsidRDefault="00D325D5" w:rsidP="005D4297">
            <w:pPr>
              <w:rPr>
                <w:rFonts w:ascii="Georgia" w:hAnsi="Georgia"/>
                <w:sz w:val="22"/>
                <w:szCs w:val="22"/>
              </w:rPr>
            </w:pPr>
          </w:p>
          <w:p w14:paraId="4B3235DE" w14:textId="77777777" w:rsidR="00D325D5" w:rsidRPr="005D4297" w:rsidRDefault="00D325D5" w:rsidP="005D4297">
            <w:pPr>
              <w:rPr>
                <w:rFonts w:ascii="Georgia" w:hAnsi="Georgia"/>
                <w:sz w:val="22"/>
                <w:szCs w:val="22"/>
              </w:rPr>
            </w:pPr>
          </w:p>
          <w:p w14:paraId="087EC05E" w14:textId="77777777" w:rsidR="00D325D5" w:rsidRPr="005D4297" w:rsidRDefault="00D325D5" w:rsidP="005D4297">
            <w:pPr>
              <w:rPr>
                <w:rFonts w:ascii="Georgia" w:hAnsi="Georgia"/>
                <w:sz w:val="22"/>
                <w:szCs w:val="22"/>
              </w:rPr>
            </w:pPr>
          </w:p>
          <w:p w14:paraId="5F193F51" w14:textId="77777777" w:rsidR="00D325D5" w:rsidRPr="005D4297" w:rsidRDefault="00D325D5" w:rsidP="005D4297">
            <w:pPr>
              <w:rPr>
                <w:rFonts w:ascii="Georgia" w:hAnsi="Georgia"/>
                <w:sz w:val="22"/>
                <w:szCs w:val="22"/>
              </w:rPr>
            </w:pPr>
          </w:p>
          <w:p w14:paraId="0AC354A9" w14:textId="77777777" w:rsidR="00D325D5" w:rsidRPr="005D4297" w:rsidRDefault="00D325D5" w:rsidP="005D4297">
            <w:pPr>
              <w:rPr>
                <w:rFonts w:ascii="Georgia" w:hAnsi="Georgia"/>
                <w:sz w:val="22"/>
                <w:szCs w:val="22"/>
              </w:rPr>
            </w:pPr>
          </w:p>
          <w:p w14:paraId="600CC6A7" w14:textId="77777777" w:rsidR="00D325D5" w:rsidRPr="005D4297" w:rsidRDefault="00D325D5" w:rsidP="005D4297">
            <w:pPr>
              <w:rPr>
                <w:rFonts w:ascii="Georgia" w:hAnsi="Georgia"/>
                <w:sz w:val="22"/>
                <w:szCs w:val="22"/>
              </w:rPr>
            </w:pPr>
          </w:p>
          <w:p w14:paraId="701C536B" w14:textId="77777777" w:rsidR="00D325D5" w:rsidRPr="005D4297" w:rsidRDefault="00D325D5" w:rsidP="005D4297">
            <w:pPr>
              <w:rPr>
                <w:rFonts w:ascii="Georgia" w:hAnsi="Georgia"/>
                <w:sz w:val="22"/>
                <w:szCs w:val="22"/>
              </w:rPr>
            </w:pPr>
          </w:p>
          <w:p w14:paraId="5DEA2CC8" w14:textId="77777777" w:rsidR="00D325D5" w:rsidRPr="005D4297" w:rsidRDefault="00D325D5" w:rsidP="005D4297">
            <w:pPr>
              <w:rPr>
                <w:rFonts w:ascii="Georgia" w:hAnsi="Georgia"/>
                <w:sz w:val="22"/>
                <w:szCs w:val="22"/>
              </w:rPr>
            </w:pPr>
          </w:p>
          <w:p w14:paraId="577E855F" w14:textId="77777777" w:rsidR="00D325D5" w:rsidRPr="005D4297" w:rsidRDefault="00D325D5" w:rsidP="005D4297">
            <w:pPr>
              <w:rPr>
                <w:rFonts w:ascii="Georgia" w:hAnsi="Georgia"/>
                <w:sz w:val="22"/>
                <w:szCs w:val="22"/>
              </w:rPr>
            </w:pPr>
          </w:p>
          <w:p w14:paraId="7D314A18" w14:textId="77777777" w:rsidR="00D325D5" w:rsidRPr="005D4297" w:rsidRDefault="00D325D5" w:rsidP="005D4297">
            <w:pPr>
              <w:rPr>
                <w:rFonts w:ascii="Georgia" w:hAnsi="Georgia"/>
                <w:sz w:val="22"/>
                <w:szCs w:val="22"/>
              </w:rPr>
            </w:pPr>
          </w:p>
          <w:p w14:paraId="6B2858A2" w14:textId="77777777" w:rsidR="00D325D5" w:rsidRPr="005D4297" w:rsidRDefault="00D325D5" w:rsidP="005D4297">
            <w:pPr>
              <w:rPr>
                <w:rFonts w:ascii="Georgia" w:hAnsi="Georgia"/>
                <w:sz w:val="22"/>
                <w:szCs w:val="22"/>
              </w:rPr>
            </w:pPr>
          </w:p>
          <w:p w14:paraId="2FEA995A" w14:textId="77777777" w:rsidR="00E71500" w:rsidRPr="005D4297" w:rsidRDefault="00E71500" w:rsidP="005D4297">
            <w:pPr>
              <w:rPr>
                <w:rFonts w:ascii="Georgia" w:hAnsi="Georgia"/>
                <w:sz w:val="22"/>
                <w:szCs w:val="22"/>
              </w:rPr>
            </w:pPr>
          </w:p>
          <w:p w14:paraId="314D9F4E" w14:textId="10838541" w:rsidR="00840730" w:rsidRPr="00E63A4B" w:rsidRDefault="009A1A01" w:rsidP="005D4297">
            <w:pPr>
              <w:rPr>
                <w:rFonts w:ascii="Georgia" w:hAnsi="Georgia"/>
                <w:b/>
                <w:bCs/>
                <w:sz w:val="22"/>
                <w:szCs w:val="22"/>
              </w:rPr>
            </w:pPr>
            <w:proofErr w:type="spellStart"/>
            <w:r w:rsidRPr="005D4297">
              <w:rPr>
                <w:rFonts w:ascii="Georgia" w:hAnsi="Georgia"/>
                <w:sz w:val="22"/>
                <w:szCs w:val="22"/>
              </w:rPr>
              <w:t>c</w:t>
            </w:r>
            <w:r w:rsidR="00840730" w:rsidRPr="005D4297">
              <w:rPr>
                <w:rFonts w:ascii="Georgia" w:hAnsi="Georgia"/>
                <w:sz w:val="22"/>
                <w:szCs w:val="22"/>
              </w:rPr>
              <w:t>lient’s</w:t>
            </w:r>
            <w:proofErr w:type="spellEnd"/>
            <w:r w:rsidR="00840730" w:rsidRPr="005D4297">
              <w:rPr>
                <w:rFonts w:ascii="Georgia" w:hAnsi="Georgia"/>
                <w:sz w:val="22"/>
                <w:szCs w:val="22"/>
              </w:rPr>
              <w:t xml:space="preserve"> </w:t>
            </w:r>
            <w:proofErr w:type="spellStart"/>
            <w:r w:rsidR="00840730" w:rsidRPr="005D4297">
              <w:rPr>
                <w:rFonts w:ascii="Georgia" w:hAnsi="Georgia"/>
                <w:sz w:val="22"/>
                <w:szCs w:val="22"/>
              </w:rPr>
              <w:t>Contract</w:t>
            </w:r>
            <w:proofErr w:type="spellEnd"/>
            <w:r w:rsidR="00840730" w:rsidRPr="005D4297">
              <w:rPr>
                <w:rFonts w:ascii="Georgia" w:hAnsi="Georgia"/>
                <w:sz w:val="22"/>
                <w:szCs w:val="22"/>
              </w:rPr>
              <w:t xml:space="preserve"> No.: </w:t>
            </w:r>
            <w:r w:rsidR="00E63A4B" w:rsidRPr="00E63A4B">
              <w:rPr>
                <w:rFonts w:ascii="Georgia" w:hAnsi="Georgia"/>
                <w:b/>
                <w:bCs/>
                <w:sz w:val="22"/>
                <w:szCs w:val="22"/>
              </w:rPr>
              <w:t>2024/S/310/0235</w:t>
            </w:r>
          </w:p>
          <w:p w14:paraId="09E54157" w14:textId="0E1D961F" w:rsidR="00840730" w:rsidRPr="005D4297" w:rsidRDefault="009A1A01" w:rsidP="005D4297">
            <w:pPr>
              <w:rPr>
                <w:rFonts w:ascii="Georgia" w:hAnsi="Georgia"/>
                <w:sz w:val="22"/>
                <w:szCs w:val="22"/>
              </w:rPr>
            </w:pPr>
            <w:proofErr w:type="spellStart"/>
            <w:r w:rsidRPr="005D4297">
              <w:rPr>
                <w:rFonts w:ascii="Georgia" w:hAnsi="Georgia"/>
                <w:sz w:val="22"/>
                <w:szCs w:val="22"/>
              </w:rPr>
              <w:t>p</w:t>
            </w:r>
            <w:r w:rsidR="00840730" w:rsidRPr="005D4297">
              <w:rPr>
                <w:rFonts w:ascii="Georgia" w:hAnsi="Georgia"/>
                <w:sz w:val="22"/>
                <w:szCs w:val="22"/>
              </w:rPr>
              <w:t>rovider’s</w:t>
            </w:r>
            <w:proofErr w:type="spellEnd"/>
            <w:r w:rsidR="00840730" w:rsidRPr="005D4297">
              <w:rPr>
                <w:rFonts w:ascii="Georgia" w:hAnsi="Georgia"/>
                <w:sz w:val="22"/>
                <w:szCs w:val="22"/>
              </w:rPr>
              <w:t xml:space="preserve"> </w:t>
            </w:r>
            <w:proofErr w:type="spellStart"/>
            <w:r w:rsidR="00840730" w:rsidRPr="005D4297">
              <w:rPr>
                <w:rFonts w:ascii="Georgia" w:hAnsi="Georgia"/>
                <w:sz w:val="22"/>
                <w:szCs w:val="22"/>
              </w:rPr>
              <w:t>Contract</w:t>
            </w:r>
            <w:proofErr w:type="spellEnd"/>
            <w:r w:rsidR="00840730" w:rsidRPr="005D4297">
              <w:rPr>
                <w:rFonts w:ascii="Georgia" w:hAnsi="Georgia"/>
                <w:sz w:val="22"/>
                <w:szCs w:val="22"/>
              </w:rPr>
              <w:t xml:space="preserve"> No.:</w:t>
            </w:r>
          </w:p>
          <w:p w14:paraId="13625247" w14:textId="3727EFBC" w:rsidR="00891802" w:rsidRPr="005D4297" w:rsidRDefault="00891802" w:rsidP="005D4297">
            <w:pPr>
              <w:pStyle w:val="Heading1CzechTourism"/>
              <w:keepNext/>
              <w:spacing w:line="240" w:lineRule="auto"/>
              <w:jc w:val="left"/>
              <w:rPr>
                <w:sz w:val="22"/>
                <w:szCs w:val="22"/>
              </w:rPr>
            </w:pPr>
            <w:r w:rsidRPr="005D4297">
              <w:rPr>
                <w:sz w:val="22"/>
                <w:szCs w:val="22"/>
              </w:rPr>
              <w:lastRenderedPageBreak/>
              <w:t xml:space="preserve">Contract </w:t>
            </w:r>
          </w:p>
          <w:p w14:paraId="66C7DF45" w14:textId="4F548EA9" w:rsidR="00891802" w:rsidRPr="005D4297" w:rsidRDefault="00891802" w:rsidP="005D4297">
            <w:pPr>
              <w:pStyle w:val="Heading1CzechTourism"/>
              <w:keepNext/>
              <w:spacing w:line="240" w:lineRule="auto"/>
              <w:jc w:val="left"/>
              <w:rPr>
                <w:b w:val="0"/>
                <w:sz w:val="22"/>
                <w:szCs w:val="22"/>
              </w:rPr>
            </w:pPr>
            <w:r w:rsidRPr="005D4297">
              <w:rPr>
                <w:b w:val="0"/>
                <w:sz w:val="22"/>
                <w:szCs w:val="22"/>
              </w:rPr>
              <w:t>concluded pursuant to the provisions of Section 1746(2) et seq. of Act No. 89/2012 Coll., the Civil Code, as amended (hereinafter the “Civil Code”)</w:t>
            </w:r>
          </w:p>
          <w:p w14:paraId="1CCD4B96" w14:textId="77777777" w:rsidR="00891802" w:rsidRPr="005D4297" w:rsidRDefault="00891802" w:rsidP="005D4297">
            <w:pPr>
              <w:pStyle w:val="Heading1CzechTourism"/>
              <w:keepNext/>
              <w:spacing w:line="240" w:lineRule="auto"/>
              <w:jc w:val="left"/>
              <w:rPr>
                <w:sz w:val="22"/>
                <w:szCs w:val="22"/>
              </w:rPr>
            </w:pPr>
            <w:r w:rsidRPr="005D4297">
              <w:rPr>
                <w:sz w:val="22"/>
                <w:szCs w:val="22"/>
              </w:rPr>
              <w:t>Contracting Parties</w:t>
            </w:r>
          </w:p>
          <w:p w14:paraId="0AD97417" w14:textId="77777777" w:rsidR="00891802" w:rsidRPr="005D4297" w:rsidRDefault="00891802" w:rsidP="00B90257">
            <w:pPr>
              <w:pStyle w:val="Heading2CzechTourism"/>
              <w:keepNext/>
              <w:numPr>
                <w:ilvl w:val="1"/>
                <w:numId w:val="5"/>
              </w:numPr>
              <w:spacing w:line="240" w:lineRule="auto"/>
            </w:pPr>
            <w:r w:rsidRPr="005D4297">
              <w:t xml:space="preserve">Česká centrála cestovního ruchu – CzechTourism </w:t>
            </w:r>
          </w:p>
          <w:p w14:paraId="53474B7B" w14:textId="77777777" w:rsidR="00891802" w:rsidRPr="005D4297" w:rsidRDefault="00891802" w:rsidP="005D4297">
            <w:pPr>
              <w:keepNext/>
              <w:rPr>
                <w:rFonts w:ascii="Georgia" w:hAnsi="Georgia"/>
                <w:sz w:val="22"/>
                <w:szCs w:val="22"/>
              </w:rPr>
            </w:pPr>
            <w:proofErr w:type="spellStart"/>
            <w:r w:rsidRPr="005D4297">
              <w:rPr>
                <w:rFonts w:ascii="Georgia" w:hAnsi="Georgia"/>
                <w:sz w:val="22"/>
                <w:szCs w:val="22"/>
              </w:rPr>
              <w:t>an</w:t>
            </w:r>
            <w:proofErr w:type="spellEnd"/>
            <w:r w:rsidRPr="005D4297">
              <w:rPr>
                <w:rFonts w:ascii="Georgia" w:hAnsi="Georgia"/>
                <w:sz w:val="22"/>
                <w:szCs w:val="22"/>
              </w:rPr>
              <w:t xml:space="preserve"> </w:t>
            </w:r>
            <w:proofErr w:type="spellStart"/>
            <w:r w:rsidRPr="005D4297">
              <w:rPr>
                <w:rFonts w:ascii="Georgia" w:hAnsi="Georgia"/>
                <w:sz w:val="22"/>
                <w:szCs w:val="22"/>
              </w:rPr>
              <w:t>allowance</w:t>
            </w:r>
            <w:proofErr w:type="spellEnd"/>
            <w:r w:rsidRPr="005D4297">
              <w:rPr>
                <w:rFonts w:ascii="Georgia" w:hAnsi="Georgia"/>
                <w:sz w:val="22"/>
                <w:szCs w:val="22"/>
              </w:rPr>
              <w:t xml:space="preserve"> </w:t>
            </w:r>
            <w:proofErr w:type="spellStart"/>
            <w:r w:rsidRPr="005D4297">
              <w:rPr>
                <w:rFonts w:ascii="Georgia" w:hAnsi="Georgia"/>
                <w:sz w:val="22"/>
                <w:szCs w:val="22"/>
              </w:rPr>
              <w:t>organisation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Ministry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Regional</w:t>
            </w:r>
            <w:proofErr w:type="spellEnd"/>
            <w:r w:rsidRPr="005D4297">
              <w:rPr>
                <w:rFonts w:ascii="Georgia" w:hAnsi="Georgia"/>
                <w:sz w:val="22"/>
                <w:szCs w:val="22"/>
              </w:rPr>
              <w:t xml:space="preserve"> Development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Czech Republic</w:t>
            </w:r>
          </w:p>
          <w:p w14:paraId="71277F34" w14:textId="77777777" w:rsidR="00891802" w:rsidRPr="005D4297" w:rsidRDefault="00891802" w:rsidP="005D4297">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348"/>
              <w:gridCol w:w="2349"/>
            </w:tblGrid>
            <w:tr w:rsidR="00891802" w:rsidRPr="005D4297" w14:paraId="7B31AA94" w14:textId="77777777" w:rsidTr="0015011B">
              <w:tc>
                <w:tcPr>
                  <w:tcW w:w="2500" w:type="pct"/>
                </w:tcPr>
                <w:p w14:paraId="1347DFB6" w14:textId="77777777"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Place </w:t>
                  </w:r>
                  <w:proofErr w:type="spellStart"/>
                  <w:r w:rsidRPr="005D4297">
                    <w:rPr>
                      <w:rFonts w:ascii="Georgia" w:hAnsi="Georgia"/>
                      <w:sz w:val="22"/>
                      <w:szCs w:val="22"/>
                    </w:rPr>
                    <w:t>of</w:t>
                  </w:r>
                  <w:proofErr w:type="spellEnd"/>
                  <w:r w:rsidRPr="005D4297">
                    <w:rPr>
                      <w:rFonts w:ascii="Georgia" w:hAnsi="Georgia"/>
                      <w:sz w:val="22"/>
                      <w:szCs w:val="22"/>
                    </w:rPr>
                    <w:t xml:space="preserve"> business:</w:t>
                  </w:r>
                </w:p>
              </w:tc>
              <w:tc>
                <w:tcPr>
                  <w:tcW w:w="2500" w:type="pct"/>
                </w:tcPr>
                <w:p w14:paraId="75987AFC" w14:textId="77777777" w:rsidR="00891802" w:rsidRDefault="00891802" w:rsidP="005D4297">
                  <w:pPr>
                    <w:pStyle w:val="TableTextCzechTourism"/>
                    <w:keepNext/>
                    <w:spacing w:line="240" w:lineRule="auto"/>
                    <w:ind w:right="-95"/>
                    <w:rPr>
                      <w:rFonts w:ascii="Georgia" w:hAnsi="Georgia"/>
                      <w:sz w:val="22"/>
                      <w:szCs w:val="22"/>
                    </w:rPr>
                  </w:pPr>
                  <w:r w:rsidRPr="005D4297">
                    <w:rPr>
                      <w:rFonts w:ascii="Georgia" w:hAnsi="Georgia"/>
                      <w:sz w:val="22"/>
                      <w:szCs w:val="22"/>
                    </w:rPr>
                    <w:t>Štěpánská 567/15, Praha 2 – Nové Město 120 00</w:t>
                  </w:r>
                </w:p>
                <w:p w14:paraId="475DF94C" w14:textId="77777777" w:rsidR="00350138" w:rsidRPr="005D4297" w:rsidRDefault="00350138" w:rsidP="005D4297">
                  <w:pPr>
                    <w:pStyle w:val="TableTextCzechTourism"/>
                    <w:keepNext/>
                    <w:spacing w:line="240" w:lineRule="auto"/>
                    <w:ind w:right="-95"/>
                    <w:rPr>
                      <w:rFonts w:ascii="Georgia" w:hAnsi="Georgia"/>
                      <w:sz w:val="22"/>
                      <w:szCs w:val="22"/>
                    </w:rPr>
                  </w:pPr>
                </w:p>
              </w:tc>
            </w:tr>
            <w:tr w:rsidR="00891802" w:rsidRPr="005D4297" w14:paraId="300E8A6D" w14:textId="77777777" w:rsidTr="0015011B">
              <w:tc>
                <w:tcPr>
                  <w:tcW w:w="2500" w:type="pct"/>
                </w:tcPr>
                <w:p w14:paraId="3B69E507" w14:textId="77777777" w:rsidR="00891802" w:rsidRPr="005D4297" w:rsidRDefault="00891802" w:rsidP="005D4297">
                  <w:pPr>
                    <w:pStyle w:val="TableTextCzechTourism"/>
                    <w:keepNext/>
                    <w:spacing w:line="240" w:lineRule="auto"/>
                    <w:rPr>
                      <w:rFonts w:ascii="Georgia" w:hAnsi="Georgia"/>
                      <w:sz w:val="22"/>
                      <w:szCs w:val="22"/>
                    </w:rPr>
                  </w:pPr>
                  <w:proofErr w:type="spellStart"/>
                  <w:r w:rsidRPr="005D4297">
                    <w:rPr>
                      <w:rFonts w:ascii="Georgia" w:hAnsi="Georgia"/>
                      <w:sz w:val="22"/>
                      <w:szCs w:val="22"/>
                    </w:rPr>
                    <w:t>Company</w:t>
                  </w:r>
                  <w:proofErr w:type="spellEnd"/>
                  <w:r w:rsidRPr="005D4297">
                    <w:rPr>
                      <w:rFonts w:ascii="Georgia" w:hAnsi="Georgia"/>
                      <w:sz w:val="22"/>
                      <w:szCs w:val="22"/>
                    </w:rPr>
                    <w:t xml:space="preserve"> Reg. No.: </w:t>
                  </w:r>
                </w:p>
              </w:tc>
              <w:tc>
                <w:tcPr>
                  <w:tcW w:w="2500" w:type="pct"/>
                </w:tcPr>
                <w:p w14:paraId="688421B8" w14:textId="77777777"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49 27 76 00</w:t>
                  </w:r>
                </w:p>
              </w:tc>
            </w:tr>
            <w:tr w:rsidR="00891802" w:rsidRPr="005D4297" w14:paraId="7987ECA0" w14:textId="77777777" w:rsidTr="0015011B">
              <w:tc>
                <w:tcPr>
                  <w:tcW w:w="2500" w:type="pct"/>
                  <w:tcBorders>
                    <w:bottom w:val="single" w:sz="2" w:space="0" w:color="auto"/>
                  </w:tcBorders>
                </w:tcPr>
                <w:p w14:paraId="38E157BB" w14:textId="77777777"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Tax </w:t>
                  </w:r>
                  <w:proofErr w:type="spellStart"/>
                  <w:r w:rsidRPr="005D4297">
                    <w:rPr>
                      <w:rFonts w:ascii="Georgia" w:hAnsi="Georgia"/>
                      <w:sz w:val="22"/>
                      <w:szCs w:val="22"/>
                    </w:rPr>
                    <w:t>Reg</w:t>
                  </w:r>
                  <w:proofErr w:type="spellEnd"/>
                  <w:r w:rsidRPr="005D4297">
                    <w:rPr>
                      <w:rFonts w:ascii="Georgia" w:hAnsi="Georgia"/>
                      <w:sz w:val="22"/>
                      <w:szCs w:val="22"/>
                    </w:rPr>
                    <w:t>. No.:</w:t>
                  </w:r>
                </w:p>
              </w:tc>
              <w:tc>
                <w:tcPr>
                  <w:tcW w:w="2500" w:type="pct"/>
                  <w:tcBorders>
                    <w:bottom w:val="single" w:sz="2" w:space="0" w:color="auto"/>
                  </w:tcBorders>
                </w:tcPr>
                <w:p w14:paraId="37EF7C7F" w14:textId="77777777"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CZ 49 27 76 00</w:t>
                  </w:r>
                </w:p>
              </w:tc>
            </w:tr>
            <w:tr w:rsidR="00891802" w:rsidRPr="005D4297" w14:paraId="09708DE9" w14:textId="77777777" w:rsidTr="0015011B">
              <w:tc>
                <w:tcPr>
                  <w:tcW w:w="2500" w:type="pct"/>
                  <w:tcBorders>
                    <w:bottom w:val="single" w:sz="2" w:space="0" w:color="auto"/>
                  </w:tcBorders>
                </w:tcPr>
                <w:p w14:paraId="6E8DA3D1" w14:textId="77777777" w:rsidR="00891802" w:rsidRPr="005D4297" w:rsidRDefault="00891802" w:rsidP="005D4297">
                  <w:pPr>
                    <w:pStyle w:val="TableTextCzechTourism"/>
                    <w:keepNext/>
                    <w:spacing w:line="240" w:lineRule="auto"/>
                    <w:rPr>
                      <w:rFonts w:ascii="Georgia" w:hAnsi="Georgia"/>
                      <w:color w:val="000000" w:themeColor="text1"/>
                      <w:sz w:val="22"/>
                      <w:szCs w:val="22"/>
                    </w:rPr>
                  </w:pPr>
                  <w:proofErr w:type="spellStart"/>
                  <w:r w:rsidRPr="005D4297">
                    <w:rPr>
                      <w:rFonts w:ascii="Georgia" w:hAnsi="Georgia"/>
                      <w:color w:val="000000" w:themeColor="text1"/>
                      <w:sz w:val="22"/>
                      <w:szCs w:val="22"/>
                    </w:rPr>
                    <w:t>Represented</w:t>
                  </w:r>
                  <w:proofErr w:type="spellEnd"/>
                  <w:r w:rsidRPr="005D4297">
                    <w:rPr>
                      <w:rFonts w:ascii="Georgia" w:hAnsi="Georgia"/>
                      <w:color w:val="000000" w:themeColor="text1"/>
                      <w:sz w:val="22"/>
                      <w:szCs w:val="22"/>
                    </w:rPr>
                    <w:t xml:space="preserve"> by:</w:t>
                  </w:r>
                </w:p>
              </w:tc>
              <w:tc>
                <w:tcPr>
                  <w:tcW w:w="2500" w:type="pct"/>
                  <w:tcBorders>
                    <w:bottom w:val="single" w:sz="2" w:space="0" w:color="auto"/>
                  </w:tcBorders>
                </w:tcPr>
                <w:p w14:paraId="7EFC1CC1" w14:textId="77777777" w:rsidR="001A5496" w:rsidRPr="005D4297" w:rsidRDefault="001A5496" w:rsidP="001A5496">
                  <w:pPr>
                    <w:pStyle w:val="TableTextCzechTourism"/>
                    <w:keepNext/>
                    <w:spacing w:line="240" w:lineRule="auto"/>
                    <w:rPr>
                      <w:rFonts w:ascii="Georgia" w:hAnsi="Georgia"/>
                      <w:sz w:val="22"/>
                      <w:szCs w:val="22"/>
                    </w:rPr>
                  </w:pPr>
                  <w:r>
                    <w:rPr>
                      <w:rFonts w:ascii="Georgia" w:hAnsi="Georgia"/>
                      <w:sz w:val="22"/>
                      <w:szCs w:val="22"/>
                    </w:rPr>
                    <w:t xml:space="preserve">František </w:t>
                  </w:r>
                  <w:proofErr w:type="spellStart"/>
                  <w:r>
                    <w:rPr>
                      <w:rFonts w:ascii="Georgia" w:hAnsi="Georgia"/>
                      <w:sz w:val="22"/>
                      <w:szCs w:val="22"/>
                    </w:rPr>
                    <w:t>Reismüller</w:t>
                  </w:r>
                  <w:proofErr w:type="spellEnd"/>
                </w:p>
                <w:p w14:paraId="4AD28621" w14:textId="2ED60E92" w:rsidR="00350138" w:rsidRPr="005D4297" w:rsidRDefault="001A5496" w:rsidP="00034619">
                  <w:pPr>
                    <w:pStyle w:val="TableTextCzechTourism"/>
                    <w:keepNext/>
                    <w:spacing w:after="480" w:line="240" w:lineRule="auto"/>
                    <w:rPr>
                      <w:rFonts w:ascii="Georgia" w:hAnsi="Georgia"/>
                      <w:sz w:val="22"/>
                      <w:szCs w:val="22"/>
                    </w:rPr>
                  </w:pPr>
                  <w:proofErr w:type="spellStart"/>
                  <w:r w:rsidRPr="005D4297">
                    <w:rPr>
                      <w:rStyle w:val="Zdraznn"/>
                      <w:rFonts w:ascii="Georgia" w:hAnsi="Georgia"/>
                      <w:i w:val="0"/>
                      <w:iCs w:val="0"/>
                      <w:sz w:val="22"/>
                      <w:szCs w:val="22"/>
                      <w:shd w:val="clear" w:color="auto" w:fill="FFFFFF"/>
                    </w:rPr>
                    <w:t>Director</w:t>
                  </w:r>
                  <w:proofErr w:type="spellEnd"/>
                  <w:r w:rsidRPr="005D4297">
                    <w:rPr>
                      <w:rFonts w:ascii="Georgia" w:hAnsi="Georgia"/>
                      <w:sz w:val="22"/>
                      <w:szCs w:val="22"/>
                      <w:shd w:val="clear" w:color="auto" w:fill="FFFFFF"/>
                    </w:rPr>
                    <w:t> </w:t>
                  </w:r>
                  <w:proofErr w:type="spellStart"/>
                  <w:r w:rsidRPr="005D4297">
                    <w:rPr>
                      <w:rFonts w:ascii="Georgia" w:hAnsi="Georgia"/>
                      <w:sz w:val="22"/>
                      <w:szCs w:val="22"/>
                      <w:shd w:val="clear" w:color="auto" w:fill="FFFFFF"/>
                    </w:rPr>
                    <w:t>of</w:t>
                  </w:r>
                  <w:proofErr w:type="spellEnd"/>
                  <w:r w:rsidRPr="005D4297">
                    <w:rPr>
                      <w:rFonts w:ascii="Georgia" w:hAnsi="Georgia"/>
                      <w:sz w:val="22"/>
                      <w:szCs w:val="22"/>
                      <w:shd w:val="clear" w:color="auto" w:fill="FFFFFF"/>
                    </w:rPr>
                    <w:t xml:space="preserve"> </w:t>
                  </w:r>
                  <w:r>
                    <w:rPr>
                      <w:rFonts w:ascii="Georgia" w:hAnsi="Georgia"/>
                      <w:sz w:val="22"/>
                      <w:szCs w:val="22"/>
                      <w:shd w:val="clear" w:color="auto" w:fill="FFFFFF"/>
                    </w:rPr>
                    <w:t>CzechTourism</w:t>
                  </w:r>
                  <w:r w:rsidRPr="00F03A76" w:rsidDel="001A5496">
                    <w:rPr>
                      <w:rFonts w:ascii="Georgia" w:hAnsi="Georgia"/>
                      <w:sz w:val="22"/>
                      <w:szCs w:val="22"/>
                    </w:rPr>
                    <w:t xml:space="preserve"> </w:t>
                  </w:r>
                </w:p>
              </w:tc>
            </w:tr>
          </w:tbl>
          <w:p w14:paraId="3E00E907" w14:textId="77777777" w:rsidR="00891802" w:rsidRPr="005D4297" w:rsidRDefault="00891802" w:rsidP="005D4297">
            <w:pPr>
              <w:pStyle w:val="Zhlavzprvy"/>
              <w:keepNext/>
              <w:spacing w:line="240" w:lineRule="auto"/>
              <w:rPr>
                <w:szCs w:val="22"/>
              </w:rPr>
            </w:pPr>
          </w:p>
          <w:p w14:paraId="43F89306" w14:textId="77777777" w:rsidR="00891802" w:rsidRPr="005D4297" w:rsidRDefault="00891802" w:rsidP="005D4297">
            <w:pPr>
              <w:pStyle w:val="Zhlavzprvy"/>
              <w:keepNext/>
              <w:spacing w:line="240" w:lineRule="auto"/>
              <w:rPr>
                <w:szCs w:val="22"/>
              </w:rPr>
            </w:pPr>
            <w:r w:rsidRPr="005D4297">
              <w:rPr>
                <w:szCs w:val="22"/>
              </w:rPr>
              <w:t>(hereinafter the “Client”)</w:t>
            </w:r>
          </w:p>
          <w:p w14:paraId="322D3315" w14:textId="77777777" w:rsidR="00891802" w:rsidRPr="005D4297" w:rsidRDefault="00891802" w:rsidP="005D4297">
            <w:pPr>
              <w:keepNext/>
              <w:rPr>
                <w:rFonts w:ascii="Georgia" w:hAnsi="Georgia"/>
                <w:sz w:val="22"/>
                <w:szCs w:val="22"/>
              </w:rPr>
            </w:pPr>
          </w:p>
          <w:p w14:paraId="211A7933" w14:textId="23946C6E" w:rsidR="00891802" w:rsidRPr="005D4297" w:rsidRDefault="00CB4037" w:rsidP="005D4297">
            <w:pPr>
              <w:keepNext/>
              <w:rPr>
                <w:rFonts w:ascii="Georgia" w:hAnsi="Georgia"/>
                <w:sz w:val="22"/>
                <w:szCs w:val="22"/>
              </w:rPr>
            </w:pPr>
            <w:r w:rsidRPr="005D4297">
              <w:rPr>
                <w:rFonts w:ascii="Georgia" w:hAnsi="Georgia"/>
                <w:sz w:val="22"/>
                <w:szCs w:val="22"/>
              </w:rPr>
              <w:t>A</w:t>
            </w:r>
            <w:r w:rsidR="00891802" w:rsidRPr="005D4297">
              <w:rPr>
                <w:rFonts w:ascii="Georgia" w:hAnsi="Georgia"/>
                <w:sz w:val="22"/>
                <w:szCs w:val="22"/>
              </w:rPr>
              <w:t>nd</w:t>
            </w:r>
          </w:p>
          <w:tbl>
            <w:tblPr>
              <w:tblW w:w="4933"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5D4297" w14:paraId="4C86D492" w14:textId="77777777" w:rsidTr="00E71500">
              <w:tc>
                <w:tcPr>
                  <w:tcW w:w="2499" w:type="pct"/>
                </w:tcPr>
                <w:p w14:paraId="1C6423E3" w14:textId="77777777" w:rsidR="00FA19E3" w:rsidRPr="005D4297" w:rsidRDefault="00FA19E3" w:rsidP="005D4297">
                  <w:pPr>
                    <w:pStyle w:val="TableTextCzechTourism"/>
                    <w:keepNext/>
                    <w:spacing w:line="240" w:lineRule="auto"/>
                    <w:rPr>
                      <w:rFonts w:ascii="Georgia" w:hAnsi="Georgia"/>
                      <w:sz w:val="22"/>
                      <w:szCs w:val="22"/>
                    </w:rPr>
                  </w:pPr>
                </w:p>
                <w:p w14:paraId="0FA85759" w14:textId="6C43C05A" w:rsidR="00891802" w:rsidRPr="005D4297" w:rsidRDefault="00E71500" w:rsidP="005D4297">
                  <w:pPr>
                    <w:pStyle w:val="TableTextCzechTourism"/>
                    <w:keepNext/>
                    <w:spacing w:line="240" w:lineRule="auto"/>
                    <w:rPr>
                      <w:rFonts w:ascii="Georgia" w:hAnsi="Georgia"/>
                      <w:b/>
                      <w:bCs/>
                      <w:sz w:val="22"/>
                      <w:szCs w:val="22"/>
                    </w:rPr>
                  </w:pPr>
                  <w:r w:rsidRPr="005D4297">
                    <w:rPr>
                      <w:rFonts w:ascii="Georgia" w:hAnsi="Georgia"/>
                      <w:b/>
                      <w:bCs/>
                      <w:sz w:val="22"/>
                      <w:szCs w:val="22"/>
                    </w:rPr>
                    <w:t>Wine Events Worldwide</w:t>
                  </w:r>
                </w:p>
              </w:tc>
              <w:tc>
                <w:tcPr>
                  <w:tcW w:w="2501" w:type="pct"/>
                </w:tcPr>
                <w:p w14:paraId="482B9F30" w14:textId="77777777" w:rsidR="00891802" w:rsidRPr="005D4297" w:rsidRDefault="00891802" w:rsidP="005D4297">
                  <w:pPr>
                    <w:pStyle w:val="TableTextCzechTourism"/>
                    <w:keepNext/>
                    <w:spacing w:line="240" w:lineRule="auto"/>
                    <w:rPr>
                      <w:rFonts w:ascii="Georgia" w:hAnsi="Georgia"/>
                      <w:sz w:val="22"/>
                      <w:szCs w:val="22"/>
                    </w:rPr>
                  </w:pPr>
                </w:p>
              </w:tc>
            </w:tr>
            <w:tr w:rsidR="00891802" w:rsidRPr="005D4297" w14:paraId="3FDBA43F" w14:textId="77777777" w:rsidTr="00E71500">
              <w:tc>
                <w:tcPr>
                  <w:tcW w:w="2499" w:type="pct"/>
                </w:tcPr>
                <w:p w14:paraId="188AD29B" w14:textId="6095CDF7"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Place </w:t>
                  </w:r>
                  <w:proofErr w:type="spellStart"/>
                  <w:r w:rsidRPr="005D4297">
                    <w:rPr>
                      <w:rFonts w:ascii="Georgia" w:hAnsi="Georgia"/>
                      <w:sz w:val="22"/>
                      <w:szCs w:val="22"/>
                    </w:rPr>
                    <w:t>of</w:t>
                  </w:r>
                  <w:proofErr w:type="spellEnd"/>
                  <w:r w:rsidRPr="005D4297">
                    <w:rPr>
                      <w:rFonts w:ascii="Georgia" w:hAnsi="Georgia"/>
                      <w:sz w:val="22"/>
                      <w:szCs w:val="22"/>
                    </w:rPr>
                    <w:t xml:space="preserve"> business:</w:t>
                  </w:r>
                  <w:r w:rsidR="00E71500" w:rsidRPr="005D4297">
                    <w:rPr>
                      <w:rFonts w:ascii="Georgia" w:hAnsi="Georgia"/>
                      <w:sz w:val="22"/>
                      <w:szCs w:val="22"/>
                    </w:rPr>
                    <w:t xml:space="preserve"> </w:t>
                  </w:r>
                </w:p>
              </w:tc>
              <w:tc>
                <w:tcPr>
                  <w:tcW w:w="2501" w:type="pct"/>
                </w:tcPr>
                <w:p w14:paraId="17E29C4C" w14:textId="77777777" w:rsidR="00891802"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C/ Vino y Sol, 1</w:t>
                  </w:r>
                </w:p>
                <w:p w14:paraId="66AF3B61" w14:textId="77777777" w:rsidR="00E71500"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08779 La </w:t>
                  </w:r>
                  <w:proofErr w:type="spellStart"/>
                  <w:r w:rsidRPr="005D4297">
                    <w:rPr>
                      <w:rFonts w:ascii="Georgia" w:hAnsi="Georgia"/>
                      <w:sz w:val="22"/>
                      <w:szCs w:val="22"/>
                    </w:rPr>
                    <w:t>Llacuna</w:t>
                  </w:r>
                  <w:proofErr w:type="spellEnd"/>
                </w:p>
                <w:p w14:paraId="20BE4EA4" w14:textId="603AC517" w:rsidR="00E71500" w:rsidRPr="005D4297" w:rsidRDefault="00E71500" w:rsidP="005D4297">
                  <w:pPr>
                    <w:pStyle w:val="TableTextCzechTourism"/>
                    <w:keepNext/>
                    <w:spacing w:line="240" w:lineRule="auto"/>
                    <w:rPr>
                      <w:rFonts w:ascii="Georgia" w:hAnsi="Georgia"/>
                      <w:sz w:val="22"/>
                      <w:szCs w:val="22"/>
                    </w:rPr>
                  </w:pPr>
                  <w:proofErr w:type="spellStart"/>
                  <w:r w:rsidRPr="005D4297">
                    <w:rPr>
                      <w:rFonts w:ascii="Georgia" w:hAnsi="Georgia"/>
                      <w:sz w:val="22"/>
                      <w:szCs w:val="22"/>
                    </w:rPr>
                    <w:t>Spain</w:t>
                  </w:r>
                  <w:proofErr w:type="spellEnd"/>
                </w:p>
              </w:tc>
            </w:tr>
            <w:tr w:rsidR="00891802" w:rsidRPr="005D4297" w14:paraId="7F525056" w14:textId="77777777" w:rsidTr="00E71500">
              <w:tc>
                <w:tcPr>
                  <w:tcW w:w="2499" w:type="pct"/>
                </w:tcPr>
                <w:p w14:paraId="6838E757" w14:textId="77777777" w:rsidR="00891802" w:rsidRPr="005D4297" w:rsidRDefault="00891802" w:rsidP="005D4297">
                  <w:pPr>
                    <w:pStyle w:val="TableTextCzechTourism"/>
                    <w:keepNext/>
                    <w:spacing w:line="240" w:lineRule="auto"/>
                    <w:rPr>
                      <w:rFonts w:ascii="Georgia" w:hAnsi="Georgia"/>
                      <w:sz w:val="22"/>
                      <w:szCs w:val="22"/>
                    </w:rPr>
                  </w:pPr>
                  <w:proofErr w:type="spellStart"/>
                  <w:r w:rsidRPr="005D4297">
                    <w:rPr>
                      <w:rFonts w:ascii="Georgia" w:hAnsi="Georgia"/>
                      <w:sz w:val="22"/>
                      <w:szCs w:val="22"/>
                    </w:rPr>
                    <w:t>Represented</w:t>
                  </w:r>
                  <w:proofErr w:type="spellEnd"/>
                  <w:r w:rsidRPr="005D4297">
                    <w:rPr>
                      <w:rFonts w:ascii="Georgia" w:hAnsi="Georgia"/>
                      <w:sz w:val="22"/>
                      <w:szCs w:val="22"/>
                    </w:rPr>
                    <w:t xml:space="preserve"> by:</w:t>
                  </w:r>
                </w:p>
              </w:tc>
              <w:tc>
                <w:tcPr>
                  <w:tcW w:w="2501" w:type="pct"/>
                </w:tcPr>
                <w:p w14:paraId="6A0FE85E" w14:textId="73A661AF" w:rsidR="00891802"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Anthony </w:t>
                  </w:r>
                  <w:proofErr w:type="spellStart"/>
                  <w:r w:rsidRPr="005D4297">
                    <w:rPr>
                      <w:rFonts w:ascii="Georgia" w:hAnsi="Georgia"/>
                      <w:sz w:val="22"/>
                      <w:szCs w:val="22"/>
                    </w:rPr>
                    <w:t>Swift</w:t>
                  </w:r>
                  <w:proofErr w:type="spellEnd"/>
                </w:p>
              </w:tc>
            </w:tr>
            <w:tr w:rsidR="00891802" w:rsidRPr="005D4297" w14:paraId="62C1D985" w14:textId="77777777" w:rsidTr="00E71500">
              <w:tc>
                <w:tcPr>
                  <w:tcW w:w="2499" w:type="pct"/>
                </w:tcPr>
                <w:p w14:paraId="3592A410" w14:textId="77777777"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Tax </w:t>
                  </w:r>
                  <w:proofErr w:type="spellStart"/>
                  <w:r w:rsidRPr="005D4297">
                    <w:rPr>
                      <w:rFonts w:ascii="Georgia" w:hAnsi="Georgia"/>
                      <w:sz w:val="22"/>
                      <w:szCs w:val="22"/>
                    </w:rPr>
                    <w:t>Reg</w:t>
                  </w:r>
                  <w:proofErr w:type="spellEnd"/>
                  <w:r w:rsidRPr="005D4297">
                    <w:rPr>
                      <w:rFonts w:ascii="Georgia" w:hAnsi="Georgia"/>
                      <w:sz w:val="22"/>
                      <w:szCs w:val="22"/>
                    </w:rPr>
                    <w:t>. No.:</w:t>
                  </w:r>
                </w:p>
              </w:tc>
              <w:tc>
                <w:tcPr>
                  <w:tcW w:w="2501" w:type="pct"/>
                </w:tcPr>
                <w:p w14:paraId="55ACD706" w14:textId="256228D7" w:rsidR="00891802"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ESB65876047</w:t>
                  </w:r>
                </w:p>
              </w:tc>
            </w:tr>
            <w:tr w:rsidR="00891802" w:rsidRPr="005D4297" w14:paraId="363B26A5" w14:textId="77777777" w:rsidTr="00E71500">
              <w:tc>
                <w:tcPr>
                  <w:tcW w:w="2499" w:type="pct"/>
                  <w:tcBorders>
                    <w:bottom w:val="single" w:sz="2" w:space="0" w:color="auto"/>
                  </w:tcBorders>
                </w:tcPr>
                <w:p w14:paraId="41C2A313" w14:textId="77777777" w:rsidR="00891802" w:rsidRPr="005D4297" w:rsidRDefault="00891802" w:rsidP="005D4297">
                  <w:pPr>
                    <w:pStyle w:val="TableTextCzechTourism"/>
                    <w:keepNext/>
                    <w:spacing w:line="240" w:lineRule="auto"/>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is</w:t>
                  </w:r>
                  <w:proofErr w:type="spellEnd"/>
                  <w:r w:rsidRPr="005D4297">
                    <w:rPr>
                      <w:rFonts w:ascii="Georgia" w:hAnsi="Georgia"/>
                      <w:sz w:val="22"/>
                      <w:szCs w:val="22"/>
                    </w:rPr>
                    <w:t xml:space="preserve"> a VAT </w:t>
                  </w:r>
                  <w:proofErr w:type="spellStart"/>
                  <w:r w:rsidRPr="005D4297">
                    <w:rPr>
                      <w:rFonts w:ascii="Georgia" w:hAnsi="Georgia"/>
                      <w:sz w:val="22"/>
                      <w:szCs w:val="22"/>
                    </w:rPr>
                    <w:t>payer</w:t>
                  </w:r>
                  <w:proofErr w:type="spellEnd"/>
                  <w:r w:rsidRPr="005D4297">
                    <w:rPr>
                      <w:rFonts w:ascii="Georgia" w:hAnsi="Georgia"/>
                      <w:sz w:val="22"/>
                      <w:szCs w:val="22"/>
                    </w:rPr>
                    <w:t xml:space="preserve"> </w:t>
                  </w:r>
                </w:p>
              </w:tc>
              <w:tc>
                <w:tcPr>
                  <w:tcW w:w="2501" w:type="pct"/>
                  <w:tcBorders>
                    <w:bottom w:val="single" w:sz="2" w:space="0" w:color="auto"/>
                  </w:tcBorders>
                </w:tcPr>
                <w:p w14:paraId="62F6EEFC" w14:textId="40CA4301" w:rsidR="00891802" w:rsidRPr="005D4297" w:rsidRDefault="00891802" w:rsidP="005D4297">
                  <w:pPr>
                    <w:pStyle w:val="TableTextCzechTourism"/>
                    <w:keepNext/>
                    <w:spacing w:line="240" w:lineRule="auto"/>
                    <w:rPr>
                      <w:rFonts w:ascii="Georgia" w:hAnsi="Georgia"/>
                      <w:sz w:val="22"/>
                      <w:szCs w:val="22"/>
                    </w:rPr>
                  </w:pPr>
                  <w:r w:rsidRPr="005D4297">
                    <w:rPr>
                      <w:rFonts w:ascii="Georgia" w:hAnsi="Georgia"/>
                      <w:sz w:val="22"/>
                      <w:szCs w:val="22"/>
                    </w:rPr>
                    <w:t>NO</w:t>
                  </w:r>
                </w:p>
              </w:tc>
            </w:tr>
          </w:tbl>
          <w:p w14:paraId="38B42D5B" w14:textId="77777777" w:rsidR="00891802" w:rsidRPr="005D4297" w:rsidRDefault="00891802" w:rsidP="005D4297">
            <w:pPr>
              <w:keepNext/>
              <w:rPr>
                <w:rFonts w:ascii="Georgia" w:hAnsi="Georgia"/>
                <w:sz w:val="22"/>
                <w:szCs w:val="22"/>
              </w:rPr>
            </w:pPr>
          </w:p>
          <w:p w14:paraId="733CC69C" w14:textId="77777777" w:rsidR="00891802" w:rsidRPr="005D4297" w:rsidRDefault="00891802" w:rsidP="005D4297">
            <w:pPr>
              <w:pStyle w:val="Zhlavzprvy"/>
              <w:keepNext/>
              <w:spacing w:line="240" w:lineRule="auto"/>
              <w:rPr>
                <w:szCs w:val="22"/>
              </w:rPr>
            </w:pPr>
            <w:r w:rsidRPr="005D4297">
              <w:rPr>
                <w:szCs w:val="22"/>
              </w:rPr>
              <w:t>(hereinafter the “Provider”)</w:t>
            </w:r>
          </w:p>
          <w:p w14:paraId="7D9C449B" w14:textId="77777777" w:rsidR="00891802" w:rsidRPr="005D4297" w:rsidRDefault="00891802" w:rsidP="005D4297">
            <w:pPr>
              <w:pStyle w:val="Zhlavzprvy"/>
              <w:keepNext/>
              <w:spacing w:line="240" w:lineRule="auto"/>
              <w:rPr>
                <w:szCs w:val="22"/>
              </w:rPr>
            </w:pPr>
          </w:p>
          <w:p w14:paraId="6F00EAE9" w14:textId="1ABCEF41" w:rsidR="00891802" w:rsidRPr="005D4297" w:rsidRDefault="00891802" w:rsidP="005D4297">
            <w:pPr>
              <w:rPr>
                <w:rFonts w:ascii="Georgia" w:hAnsi="Georgia"/>
                <w:b/>
                <w:bCs/>
                <w:sz w:val="22"/>
                <w:szCs w:val="22"/>
              </w:rPr>
            </w:pPr>
            <w:r w:rsidRPr="005D4297">
              <w:rPr>
                <w:rFonts w:ascii="Georgia" w:hAnsi="Georgia"/>
                <w:b/>
                <w:sz w:val="22"/>
                <w:szCs w:val="22"/>
              </w:rPr>
              <w:t>(</w:t>
            </w:r>
            <w:proofErr w:type="spellStart"/>
            <w:r w:rsidRPr="005D4297">
              <w:rPr>
                <w:rFonts w:ascii="Georgia" w:hAnsi="Georgia"/>
                <w:b/>
                <w:sz w:val="22"/>
                <w:szCs w:val="22"/>
              </w:rPr>
              <w:t>Jointly</w:t>
            </w:r>
            <w:proofErr w:type="spellEnd"/>
            <w:r w:rsidRPr="005D4297">
              <w:rPr>
                <w:rFonts w:ascii="Georgia" w:hAnsi="Georgia"/>
                <w:b/>
                <w:sz w:val="22"/>
                <w:szCs w:val="22"/>
              </w:rPr>
              <w:t xml:space="preserve"> </w:t>
            </w:r>
            <w:proofErr w:type="spellStart"/>
            <w:r w:rsidRPr="005D4297">
              <w:rPr>
                <w:rFonts w:ascii="Georgia" w:hAnsi="Georgia"/>
                <w:b/>
                <w:sz w:val="22"/>
                <w:szCs w:val="22"/>
              </w:rPr>
              <w:t>also</w:t>
            </w:r>
            <w:proofErr w:type="spellEnd"/>
            <w:r w:rsidRPr="005D4297">
              <w:rPr>
                <w:rFonts w:ascii="Georgia" w:hAnsi="Georgia"/>
                <w:b/>
                <w:sz w:val="22"/>
                <w:szCs w:val="22"/>
              </w:rPr>
              <w:t xml:space="preserve"> </w:t>
            </w:r>
            <w:proofErr w:type="spellStart"/>
            <w:r w:rsidRPr="005D4297">
              <w:rPr>
                <w:rFonts w:ascii="Georgia" w:hAnsi="Georgia"/>
                <w:b/>
                <w:sz w:val="22"/>
                <w:szCs w:val="22"/>
              </w:rPr>
              <w:t>referred</w:t>
            </w:r>
            <w:proofErr w:type="spellEnd"/>
            <w:r w:rsidRPr="005D4297">
              <w:rPr>
                <w:rFonts w:ascii="Georgia" w:hAnsi="Georgia"/>
                <w:b/>
                <w:sz w:val="22"/>
                <w:szCs w:val="22"/>
              </w:rPr>
              <w:t xml:space="preserve"> to as </w:t>
            </w:r>
            <w:proofErr w:type="spellStart"/>
            <w:r w:rsidRPr="005D4297">
              <w:rPr>
                <w:rFonts w:ascii="Georgia" w:hAnsi="Georgia"/>
                <w:b/>
                <w:sz w:val="22"/>
                <w:szCs w:val="22"/>
              </w:rPr>
              <w:t>the</w:t>
            </w:r>
            <w:proofErr w:type="spellEnd"/>
            <w:r w:rsidRPr="005D4297">
              <w:rPr>
                <w:rFonts w:ascii="Georgia" w:hAnsi="Georgia"/>
                <w:b/>
                <w:sz w:val="22"/>
                <w:szCs w:val="22"/>
              </w:rPr>
              <w:t xml:space="preserve"> “</w:t>
            </w:r>
            <w:proofErr w:type="spellStart"/>
            <w:r w:rsidRPr="005D4297">
              <w:rPr>
                <w:rFonts w:ascii="Georgia" w:hAnsi="Georgia"/>
                <w:b/>
                <w:sz w:val="22"/>
                <w:szCs w:val="22"/>
              </w:rPr>
              <w:t>Parties</w:t>
            </w:r>
            <w:proofErr w:type="spellEnd"/>
            <w:r w:rsidRPr="005D4297">
              <w:rPr>
                <w:rFonts w:ascii="Georgia" w:hAnsi="Georgia"/>
                <w:b/>
                <w:sz w:val="22"/>
                <w:szCs w:val="22"/>
              </w:rPr>
              <w:t>”</w:t>
            </w:r>
            <w:r w:rsidR="00E22CC4" w:rsidRPr="005D4297">
              <w:rPr>
                <w:rFonts w:ascii="Georgia" w:hAnsi="Georgia"/>
                <w:b/>
                <w:sz w:val="22"/>
                <w:szCs w:val="22"/>
              </w:rPr>
              <w:t>)</w:t>
            </w:r>
          </w:p>
          <w:p w14:paraId="457B7C30" w14:textId="77777777" w:rsidR="00891802" w:rsidRPr="005D4297" w:rsidRDefault="00891802" w:rsidP="005D4297">
            <w:pPr>
              <w:keepNext/>
              <w:rPr>
                <w:rFonts w:ascii="Georgia" w:hAnsi="Georgia"/>
                <w:sz w:val="22"/>
                <w:szCs w:val="22"/>
              </w:rPr>
            </w:pPr>
          </w:p>
          <w:p w14:paraId="272BAB59" w14:textId="25F53554" w:rsidR="00891802" w:rsidRPr="005D4297" w:rsidRDefault="00891802" w:rsidP="005D4297">
            <w:pPr>
              <w:jc w:val="both"/>
              <w:rPr>
                <w:rFonts w:ascii="Georgia" w:hAnsi="Georgia"/>
                <w:sz w:val="22"/>
                <w:szCs w:val="22"/>
              </w:rPr>
            </w:pPr>
            <w:r w:rsidRPr="005D4297">
              <w:rPr>
                <w:rFonts w:ascii="Georgia" w:hAnsi="Georgia"/>
                <w:sz w:val="22"/>
                <w:szCs w:val="22"/>
              </w:rPr>
              <w:t xml:space="preserve">on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day</w:t>
            </w:r>
            <w:proofErr w:type="spellEnd"/>
            <w:r w:rsidRPr="005D4297">
              <w:rPr>
                <w:rFonts w:ascii="Georgia" w:hAnsi="Georgia"/>
                <w:sz w:val="22"/>
                <w:szCs w:val="22"/>
              </w:rPr>
              <w:t xml:space="preserve">, </w:t>
            </w:r>
            <w:proofErr w:type="spellStart"/>
            <w:r w:rsidRPr="005D4297">
              <w:rPr>
                <w:rFonts w:ascii="Georgia" w:hAnsi="Georgia"/>
                <w:sz w:val="22"/>
                <w:szCs w:val="22"/>
              </w:rPr>
              <w:t>month</w:t>
            </w:r>
            <w:proofErr w:type="spellEnd"/>
            <w:r w:rsidRPr="005D4297">
              <w:rPr>
                <w:rFonts w:ascii="Georgia" w:hAnsi="Georgia"/>
                <w:sz w:val="22"/>
                <w:szCs w:val="22"/>
              </w:rPr>
              <w:t xml:space="preserve"> and </w:t>
            </w:r>
            <w:proofErr w:type="spellStart"/>
            <w:r w:rsidRPr="005D4297">
              <w:rPr>
                <w:rFonts w:ascii="Georgia" w:hAnsi="Georgia"/>
                <w:sz w:val="22"/>
                <w:szCs w:val="22"/>
              </w:rPr>
              <w:t>year</w:t>
            </w:r>
            <w:proofErr w:type="spellEnd"/>
            <w:r w:rsidRPr="005D4297">
              <w:rPr>
                <w:rFonts w:ascii="Georgia" w:hAnsi="Georgia"/>
                <w:sz w:val="22"/>
                <w:szCs w:val="22"/>
              </w:rPr>
              <w:t xml:space="preserve"> </w:t>
            </w:r>
            <w:proofErr w:type="spellStart"/>
            <w:r w:rsidRPr="005D4297">
              <w:rPr>
                <w:rFonts w:ascii="Georgia" w:hAnsi="Georgia"/>
                <w:sz w:val="22"/>
                <w:szCs w:val="22"/>
              </w:rPr>
              <w:t>stated</w:t>
            </w:r>
            <w:proofErr w:type="spellEnd"/>
            <w:r w:rsidRPr="005D4297">
              <w:rPr>
                <w:rFonts w:ascii="Georgia" w:hAnsi="Georgia"/>
                <w:sz w:val="22"/>
                <w:szCs w:val="22"/>
              </w:rPr>
              <w:t xml:space="preserve"> </w:t>
            </w:r>
            <w:proofErr w:type="spellStart"/>
            <w:r w:rsidRPr="005D4297">
              <w:rPr>
                <w:rFonts w:ascii="Georgia" w:hAnsi="Georgia"/>
                <w:sz w:val="22"/>
                <w:szCs w:val="22"/>
              </w:rPr>
              <w:t>below</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aforesaid</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hereby</w:t>
            </w:r>
            <w:proofErr w:type="spellEnd"/>
            <w:r w:rsidRPr="005D4297">
              <w:rPr>
                <w:rFonts w:ascii="Georgia" w:hAnsi="Georgia"/>
                <w:sz w:val="22"/>
                <w:szCs w:val="22"/>
              </w:rPr>
              <w:t xml:space="preserve"> </w:t>
            </w:r>
            <w:proofErr w:type="spellStart"/>
            <w:r w:rsidRPr="005D4297">
              <w:rPr>
                <w:rFonts w:ascii="Georgia" w:hAnsi="Georgia"/>
                <w:sz w:val="22"/>
                <w:szCs w:val="22"/>
              </w:rPr>
              <w:t>conclude</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on </w:t>
            </w:r>
            <w:proofErr w:type="spellStart"/>
            <w:r w:rsidRPr="005D4297">
              <w:rPr>
                <w:rFonts w:ascii="Georgia" w:hAnsi="Georgia"/>
                <w:sz w:val="22"/>
                <w:szCs w:val="22"/>
              </w:rPr>
              <w:t>Provision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Services</w:t>
            </w:r>
            <w:proofErr w:type="spellEnd"/>
          </w:p>
          <w:p w14:paraId="13E59436" w14:textId="77777777" w:rsidR="00065ED1" w:rsidRPr="005D4297" w:rsidRDefault="00065ED1" w:rsidP="005D4297">
            <w:pPr>
              <w:jc w:val="both"/>
              <w:rPr>
                <w:rFonts w:ascii="Georgia" w:hAnsi="Georgia"/>
                <w:bCs/>
                <w:sz w:val="22"/>
                <w:szCs w:val="22"/>
              </w:rPr>
            </w:pPr>
          </w:p>
          <w:p w14:paraId="51594E32" w14:textId="77777777" w:rsidR="00891802" w:rsidRPr="005D4297" w:rsidRDefault="00891802" w:rsidP="005D4297">
            <w:pPr>
              <w:jc w:val="center"/>
              <w:rPr>
                <w:rFonts w:ascii="Georgia" w:hAnsi="Georgia"/>
                <w:bCs/>
                <w:sz w:val="22"/>
                <w:szCs w:val="22"/>
              </w:rPr>
            </w:pPr>
            <w:r w:rsidRPr="005D4297">
              <w:rPr>
                <w:rFonts w:ascii="Georgia" w:hAnsi="Georgia"/>
                <w:sz w:val="22"/>
                <w:szCs w:val="22"/>
              </w:rPr>
              <w:lastRenderedPageBreak/>
              <w:t>(</w:t>
            </w:r>
            <w:proofErr w:type="spellStart"/>
            <w:r w:rsidRPr="005D4297">
              <w:rPr>
                <w:rFonts w:ascii="Georgia" w:hAnsi="Georgia"/>
                <w:sz w:val="22"/>
                <w:szCs w:val="22"/>
              </w:rPr>
              <w:t>hereinafter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b/>
                <w:bCs/>
                <w:sz w:val="22"/>
                <w:szCs w:val="22"/>
              </w:rPr>
              <w:t>Contract</w:t>
            </w:r>
            <w:proofErr w:type="spellEnd"/>
            <w:r w:rsidRPr="005D4297">
              <w:rPr>
                <w:rFonts w:ascii="Georgia" w:hAnsi="Georgia"/>
                <w:sz w:val="22"/>
                <w:szCs w:val="22"/>
              </w:rPr>
              <w:t>”)</w:t>
            </w:r>
          </w:p>
          <w:p w14:paraId="7981BAD7" w14:textId="0A6900FD" w:rsidR="005D4297" w:rsidRPr="009707CE" w:rsidRDefault="00891802" w:rsidP="00350138">
            <w:pPr>
              <w:jc w:val="center"/>
              <w:rPr>
                <w:rFonts w:ascii="Georgia" w:hAnsi="Georgia"/>
                <w:b/>
                <w:sz w:val="22"/>
              </w:rPr>
            </w:pPr>
            <w:r w:rsidRPr="005D4297">
              <w:rPr>
                <w:rFonts w:ascii="Georgia" w:hAnsi="Georgia"/>
                <w:sz w:val="22"/>
                <w:szCs w:val="22"/>
              </w:rPr>
              <w:br w:type="page"/>
            </w:r>
          </w:p>
          <w:p w14:paraId="6A19BE56" w14:textId="71CA5091" w:rsidR="00891802" w:rsidRPr="005D4297" w:rsidRDefault="00891802" w:rsidP="005D4297">
            <w:pPr>
              <w:jc w:val="center"/>
              <w:rPr>
                <w:rFonts w:ascii="Georgia" w:hAnsi="Georgia"/>
                <w:b/>
                <w:bCs/>
                <w:sz w:val="22"/>
                <w:szCs w:val="22"/>
              </w:rPr>
            </w:pPr>
            <w:proofErr w:type="spellStart"/>
            <w:r w:rsidRPr="005D4297">
              <w:rPr>
                <w:rFonts w:ascii="Georgia" w:hAnsi="Georgia"/>
                <w:b/>
                <w:sz w:val="22"/>
                <w:szCs w:val="22"/>
              </w:rPr>
              <w:t>Preamble</w:t>
            </w:r>
            <w:proofErr w:type="spellEnd"/>
          </w:p>
          <w:p w14:paraId="592A14D3" w14:textId="77777777" w:rsidR="00891802" w:rsidRPr="005D4297" w:rsidRDefault="00891802" w:rsidP="005D4297">
            <w:pPr>
              <w:pStyle w:val="Nzev"/>
              <w:spacing w:after="240"/>
              <w:jc w:val="both"/>
              <w:rPr>
                <w:rFonts w:ascii="Georgia" w:hAnsi="Georgia"/>
                <w:b w:val="0"/>
                <w:bCs/>
                <w:sz w:val="22"/>
                <w:szCs w:val="22"/>
              </w:rPr>
            </w:pPr>
            <w:r w:rsidRPr="005D4297">
              <w:rPr>
                <w:rFonts w:ascii="Georgia" w:hAnsi="Georgia"/>
                <w:b w:val="0"/>
                <w:bCs/>
                <w:sz w:val="22"/>
                <w:szCs w:val="22"/>
              </w:rPr>
              <w:t xml:space="preserve">Česká centrála cestovního ruchu – CzechTourism </w:t>
            </w:r>
            <w:proofErr w:type="spellStart"/>
            <w:r w:rsidRPr="005D4297">
              <w:rPr>
                <w:rFonts w:ascii="Georgia" w:hAnsi="Georgia"/>
                <w:b w:val="0"/>
                <w:bCs/>
                <w:sz w:val="22"/>
                <w:szCs w:val="22"/>
              </w:rPr>
              <w:t>is</w:t>
            </w:r>
            <w:proofErr w:type="spellEnd"/>
            <w:r w:rsidRPr="005D4297">
              <w:rPr>
                <w:rFonts w:ascii="Georgia" w:hAnsi="Georgia"/>
                <w:b w:val="0"/>
                <w:bCs/>
                <w:sz w:val="22"/>
                <w:szCs w:val="22"/>
              </w:rPr>
              <w:t xml:space="preserve"> a </w:t>
            </w:r>
            <w:proofErr w:type="spellStart"/>
            <w:r w:rsidRPr="005D4297">
              <w:rPr>
                <w:rFonts w:ascii="Georgia" w:hAnsi="Georgia"/>
                <w:b w:val="0"/>
                <w:bCs/>
                <w:sz w:val="22"/>
                <w:szCs w:val="22"/>
              </w:rPr>
              <w:t>state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allowance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organisation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that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promotes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Czech Republic and </w:t>
            </w:r>
            <w:proofErr w:type="spellStart"/>
            <w:r w:rsidRPr="005D4297">
              <w:rPr>
                <w:rFonts w:ascii="Georgia" w:hAnsi="Georgia"/>
                <w:b w:val="0"/>
                <w:bCs/>
                <w:sz w:val="22"/>
                <w:szCs w:val="22"/>
              </w:rPr>
              <w:t>participates</w:t>
            </w:r>
            <w:proofErr w:type="spellEnd"/>
            <w:r w:rsidRPr="005D4297">
              <w:rPr>
                <w:rFonts w:ascii="Georgia" w:hAnsi="Georgia"/>
                <w:b w:val="0"/>
                <w:bCs/>
                <w:sz w:val="22"/>
                <w:szCs w:val="22"/>
              </w:rPr>
              <w:t xml:space="preserve"> in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creation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its</w:t>
            </w:r>
            <w:proofErr w:type="spellEnd"/>
            <w:r w:rsidRPr="005D4297">
              <w:rPr>
                <w:rFonts w:ascii="Georgia" w:hAnsi="Georgia"/>
                <w:b w:val="0"/>
                <w:bCs/>
                <w:sz w:val="22"/>
                <w:szCs w:val="22"/>
              </w:rPr>
              <w:t xml:space="preserve"> image as a </w:t>
            </w:r>
            <w:proofErr w:type="spellStart"/>
            <w:r w:rsidRPr="005D4297">
              <w:rPr>
                <w:rFonts w:ascii="Georgia" w:hAnsi="Georgia"/>
                <w:b w:val="0"/>
                <w:bCs/>
                <w:sz w:val="22"/>
                <w:szCs w:val="22"/>
              </w:rPr>
              <w:t>tourist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destination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both</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abroad</w:t>
            </w:r>
            <w:proofErr w:type="spellEnd"/>
            <w:r w:rsidRPr="005D4297">
              <w:rPr>
                <w:rFonts w:ascii="Georgia" w:hAnsi="Georgia"/>
                <w:b w:val="0"/>
                <w:bCs/>
                <w:sz w:val="22"/>
                <w:szCs w:val="22"/>
              </w:rPr>
              <w:t xml:space="preserve"> and in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Czech Republic, and </w:t>
            </w:r>
            <w:proofErr w:type="spellStart"/>
            <w:r w:rsidRPr="005D4297">
              <w:rPr>
                <w:rFonts w:ascii="Georgia" w:hAnsi="Georgia"/>
                <w:b w:val="0"/>
                <w:bCs/>
                <w:sz w:val="22"/>
                <w:szCs w:val="22"/>
              </w:rPr>
              <w:t>also</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contributes</w:t>
            </w:r>
            <w:proofErr w:type="spellEnd"/>
            <w:r w:rsidRPr="005D4297">
              <w:rPr>
                <w:rFonts w:ascii="Georgia" w:hAnsi="Georgia"/>
                <w:b w:val="0"/>
                <w:bCs/>
                <w:sz w:val="22"/>
                <w:szCs w:val="22"/>
              </w:rPr>
              <w:t xml:space="preserve"> to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development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tourism</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with</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its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activity</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When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fulfilling</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its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purpose</w:t>
            </w:r>
            <w:proofErr w:type="spellEnd"/>
            <w:r w:rsidRPr="005D4297">
              <w:rPr>
                <w:rFonts w:ascii="Georgia" w:hAnsi="Georgia"/>
                <w:b w:val="0"/>
                <w:bCs/>
                <w:sz w:val="22"/>
                <w:szCs w:val="22"/>
              </w:rPr>
              <w:t xml:space="preserve">, CzechTourism </w:t>
            </w:r>
            <w:proofErr w:type="spellStart"/>
            <w:r w:rsidRPr="005D4297">
              <w:rPr>
                <w:rFonts w:ascii="Georgia" w:hAnsi="Georgia"/>
                <w:b w:val="0"/>
                <w:bCs/>
                <w:sz w:val="22"/>
                <w:szCs w:val="22"/>
              </w:rPr>
              <w:t>implements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activities</w:t>
            </w:r>
            <w:proofErr w:type="spellEnd"/>
            <w:r w:rsidRPr="005D4297">
              <w:rPr>
                <w:rFonts w:ascii="Georgia" w:hAnsi="Georgia"/>
                <w:b w:val="0"/>
                <w:bCs/>
                <w:sz w:val="22"/>
                <w:szCs w:val="22"/>
              </w:rPr>
              <w:t xml:space="preserve"> to </w:t>
            </w:r>
            <w:proofErr w:type="spellStart"/>
            <w:r w:rsidRPr="005D4297">
              <w:rPr>
                <w:rFonts w:ascii="Georgia" w:hAnsi="Georgia"/>
                <w:b w:val="0"/>
                <w:bCs/>
                <w:sz w:val="22"/>
                <w:szCs w:val="22"/>
              </w:rPr>
              <w:t>ensure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coordination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tourism</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promotion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with</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activities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other</w:t>
            </w:r>
            <w:proofErr w:type="spellEnd"/>
            <w:r w:rsidRPr="005D4297">
              <w:rPr>
                <w:rFonts w:ascii="Georgia" w:hAnsi="Georgia"/>
                <w:b w:val="0"/>
                <w:bCs/>
                <w:sz w:val="22"/>
                <w:szCs w:val="22"/>
              </w:rPr>
              <w:t xml:space="preserve"> public </w:t>
            </w:r>
            <w:proofErr w:type="spellStart"/>
            <w:r w:rsidRPr="005D4297">
              <w:rPr>
                <w:rFonts w:ascii="Georgia" w:hAnsi="Georgia"/>
                <w:b w:val="0"/>
                <w:bCs/>
                <w:sz w:val="22"/>
                <w:szCs w:val="22"/>
              </w:rPr>
              <w:t>institutions</w:t>
            </w:r>
            <w:proofErr w:type="spellEnd"/>
            <w:r w:rsidRPr="005D4297">
              <w:rPr>
                <w:rFonts w:ascii="Georgia" w:hAnsi="Georgia"/>
                <w:b w:val="0"/>
                <w:bCs/>
                <w:sz w:val="22"/>
                <w:szCs w:val="22"/>
              </w:rPr>
              <w:t xml:space="preserve"> and </w:t>
            </w:r>
            <w:proofErr w:type="spellStart"/>
            <w:r w:rsidRPr="005D4297">
              <w:rPr>
                <w:rFonts w:ascii="Georgia" w:hAnsi="Georgia"/>
                <w:b w:val="0"/>
                <w:bCs/>
                <w:sz w:val="22"/>
                <w:szCs w:val="22"/>
              </w:rPr>
              <w:t>entrepreneurial</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entities</w:t>
            </w:r>
            <w:proofErr w:type="spellEnd"/>
            <w:r w:rsidRPr="005D4297">
              <w:rPr>
                <w:rFonts w:ascii="Georgia" w:hAnsi="Georgia"/>
                <w:b w:val="0"/>
                <w:bCs/>
                <w:sz w:val="22"/>
                <w:szCs w:val="22"/>
              </w:rPr>
              <w:t>.</w:t>
            </w:r>
          </w:p>
          <w:p w14:paraId="3E6DB5E6" w14:textId="4507A2A8" w:rsidR="00891802" w:rsidRPr="005D4297" w:rsidRDefault="00891802" w:rsidP="005D4297">
            <w:pPr>
              <w:pStyle w:val="Nzev"/>
              <w:spacing w:after="240"/>
              <w:jc w:val="both"/>
              <w:rPr>
                <w:rFonts w:ascii="Georgia" w:hAnsi="Georgia"/>
                <w:b w:val="0"/>
                <w:bCs/>
                <w:sz w:val="22"/>
                <w:szCs w:val="22"/>
              </w:rPr>
            </w:pP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Client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hereby</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declares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that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they</w:t>
            </w:r>
            <w:proofErr w:type="spellEnd"/>
            <w:r w:rsidRPr="005D4297">
              <w:rPr>
                <w:rFonts w:ascii="Georgia" w:hAnsi="Georgia"/>
                <w:b w:val="0"/>
                <w:bCs/>
                <w:sz w:val="22"/>
                <w:szCs w:val="22"/>
              </w:rPr>
              <w:t xml:space="preserve"> are </w:t>
            </w:r>
            <w:proofErr w:type="spellStart"/>
            <w:r w:rsidRPr="005D4297">
              <w:rPr>
                <w:rFonts w:ascii="Georgia" w:hAnsi="Georgia"/>
                <w:b w:val="0"/>
                <w:bCs/>
                <w:sz w:val="22"/>
                <w:szCs w:val="22"/>
              </w:rPr>
              <w:t>interested</w:t>
            </w:r>
            <w:proofErr w:type="spellEnd"/>
            <w:r w:rsidRPr="005D4297">
              <w:rPr>
                <w:rFonts w:ascii="Georgia" w:hAnsi="Georgia"/>
                <w:b w:val="0"/>
                <w:bCs/>
                <w:sz w:val="22"/>
                <w:szCs w:val="22"/>
              </w:rPr>
              <w:t xml:space="preserve"> in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provision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services</w:t>
            </w:r>
            <w:proofErr w:type="spellEnd"/>
            <w:r w:rsidRPr="005D4297">
              <w:rPr>
                <w:rFonts w:ascii="Georgia" w:hAnsi="Georgia"/>
                <w:b w:val="0"/>
                <w:bCs/>
                <w:sz w:val="22"/>
                <w:szCs w:val="22"/>
              </w:rPr>
              <w:t xml:space="preserve"> by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Provider </w:t>
            </w:r>
            <w:proofErr w:type="spellStart"/>
            <w:r w:rsidRPr="005D4297">
              <w:rPr>
                <w:rFonts w:ascii="Georgia" w:hAnsi="Georgia"/>
                <w:b w:val="0"/>
                <w:bCs/>
                <w:sz w:val="22"/>
                <w:szCs w:val="22"/>
              </w:rPr>
              <w:t>under</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this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Contract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for</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which</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they</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shall</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pay</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Provider a </w:t>
            </w:r>
            <w:proofErr w:type="spellStart"/>
            <w:r w:rsidRPr="005D4297">
              <w:rPr>
                <w:rFonts w:ascii="Georgia" w:hAnsi="Georgia"/>
                <w:b w:val="0"/>
                <w:bCs/>
                <w:sz w:val="22"/>
                <w:szCs w:val="22"/>
              </w:rPr>
              <w:t>price</w:t>
            </w:r>
            <w:proofErr w:type="spellEnd"/>
            <w:r w:rsidRPr="005D4297">
              <w:rPr>
                <w:rFonts w:ascii="Georgia" w:hAnsi="Georgia"/>
                <w:b w:val="0"/>
                <w:bCs/>
                <w:sz w:val="22"/>
                <w:szCs w:val="22"/>
              </w:rPr>
              <w:t xml:space="preserve"> in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amount</w:t>
            </w:r>
            <w:proofErr w:type="spellEnd"/>
            <w:r w:rsidRPr="005D4297">
              <w:rPr>
                <w:rFonts w:ascii="Georgia" w:hAnsi="Georgia"/>
                <w:b w:val="0"/>
                <w:bCs/>
                <w:sz w:val="22"/>
                <w:szCs w:val="22"/>
              </w:rPr>
              <w:t xml:space="preserve"> and </w:t>
            </w:r>
            <w:proofErr w:type="spellStart"/>
            <w:r w:rsidRPr="005D4297">
              <w:rPr>
                <w:rFonts w:ascii="Georgia" w:hAnsi="Georgia"/>
                <w:b w:val="0"/>
                <w:bCs/>
                <w:sz w:val="22"/>
                <w:szCs w:val="22"/>
              </w:rPr>
              <w:t>under</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terms</w:t>
            </w:r>
            <w:proofErr w:type="spellEnd"/>
            <w:r w:rsidRPr="005D4297">
              <w:rPr>
                <w:rFonts w:ascii="Georgia" w:hAnsi="Georgia"/>
                <w:b w:val="0"/>
                <w:bCs/>
                <w:sz w:val="22"/>
                <w:szCs w:val="22"/>
              </w:rPr>
              <w:t xml:space="preserve"> and </w:t>
            </w:r>
            <w:proofErr w:type="spellStart"/>
            <w:r w:rsidRPr="005D4297">
              <w:rPr>
                <w:rFonts w:ascii="Georgia" w:hAnsi="Georgia"/>
                <w:b w:val="0"/>
                <w:bCs/>
                <w:sz w:val="22"/>
                <w:szCs w:val="22"/>
              </w:rPr>
              <w:t>conditions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stipulated</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herein</w:t>
            </w:r>
            <w:proofErr w:type="spellEnd"/>
            <w:r w:rsidRPr="005D4297">
              <w:rPr>
                <w:rFonts w:ascii="Georgia" w:hAnsi="Georgia"/>
                <w:b w:val="0"/>
                <w:bCs/>
                <w:sz w:val="22"/>
                <w:szCs w:val="22"/>
              </w:rPr>
              <w:t>.</w:t>
            </w:r>
          </w:p>
          <w:p w14:paraId="11E80AD4" w14:textId="77777777" w:rsidR="00891802" w:rsidRPr="005D4297" w:rsidRDefault="00891802" w:rsidP="005D4297">
            <w:pPr>
              <w:pStyle w:val="Nzev"/>
              <w:spacing w:after="240"/>
              <w:jc w:val="both"/>
              <w:rPr>
                <w:rFonts w:ascii="Georgia" w:hAnsi="Georgia"/>
                <w:b w:val="0"/>
                <w:bCs/>
                <w:sz w:val="22"/>
                <w:szCs w:val="22"/>
              </w:rPr>
            </w:pP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Provider </w:t>
            </w:r>
            <w:proofErr w:type="spellStart"/>
            <w:r w:rsidRPr="005D4297">
              <w:rPr>
                <w:rFonts w:ascii="Georgia" w:hAnsi="Georgia"/>
                <w:b w:val="0"/>
                <w:bCs/>
                <w:sz w:val="22"/>
                <w:szCs w:val="22"/>
              </w:rPr>
              <w:t>hereby</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declares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that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they</w:t>
            </w:r>
            <w:proofErr w:type="spellEnd"/>
            <w:r w:rsidRPr="005D4297">
              <w:rPr>
                <w:rFonts w:ascii="Georgia" w:hAnsi="Georgia"/>
                <w:b w:val="0"/>
                <w:bCs/>
                <w:sz w:val="22"/>
                <w:szCs w:val="22"/>
              </w:rPr>
              <w:t xml:space="preserve"> are not </w:t>
            </w:r>
            <w:proofErr w:type="spellStart"/>
            <w:r w:rsidRPr="005D4297">
              <w:rPr>
                <w:rFonts w:ascii="Georgia" w:hAnsi="Georgia"/>
                <w:b w:val="0"/>
                <w:bCs/>
                <w:sz w:val="22"/>
                <w:szCs w:val="22"/>
              </w:rPr>
              <w:t>aware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any </w:t>
            </w:r>
            <w:proofErr w:type="spellStart"/>
            <w:r w:rsidRPr="005D4297">
              <w:rPr>
                <w:rFonts w:ascii="Georgia" w:hAnsi="Georgia"/>
                <w:b w:val="0"/>
                <w:bCs/>
                <w:sz w:val="22"/>
                <w:szCs w:val="22"/>
              </w:rPr>
              <w:t>fact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that</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could</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even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potentially</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threaten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provision</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of</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the</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services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under</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this</w:t>
            </w:r>
            <w:proofErr w:type="spellEnd"/>
            <w:r w:rsidRPr="005D4297">
              <w:rPr>
                <w:rFonts w:ascii="Georgia" w:hAnsi="Georgia"/>
                <w:b w:val="0"/>
                <w:bCs/>
                <w:sz w:val="22"/>
                <w:szCs w:val="22"/>
              </w:rPr>
              <w:t xml:space="preserve"> </w:t>
            </w:r>
            <w:proofErr w:type="spellStart"/>
            <w:r w:rsidRPr="005D4297">
              <w:rPr>
                <w:rFonts w:ascii="Georgia" w:hAnsi="Georgia"/>
                <w:b w:val="0"/>
                <w:bCs/>
                <w:sz w:val="22"/>
                <w:szCs w:val="22"/>
              </w:rPr>
              <w:t>Contract</w:t>
            </w:r>
            <w:proofErr w:type="spellEnd"/>
            <w:r w:rsidRPr="005D4297">
              <w:rPr>
                <w:rFonts w:ascii="Georgia" w:hAnsi="Georgia"/>
                <w:b w:val="0"/>
                <w:bCs/>
                <w:sz w:val="22"/>
                <w:szCs w:val="22"/>
              </w:rPr>
              <w:t xml:space="preserve">, and </w:t>
            </w:r>
            <w:proofErr w:type="spellStart"/>
            <w:r w:rsidRPr="005D4297">
              <w:rPr>
                <w:rFonts w:ascii="Georgia" w:hAnsi="Georgia"/>
                <w:b w:val="0"/>
                <w:bCs/>
                <w:sz w:val="22"/>
                <w:szCs w:val="22"/>
              </w:rPr>
              <w:t>that</w:t>
            </w:r>
            <w:proofErr w:type="spellEnd"/>
            <w:r w:rsidRPr="005D4297">
              <w:rPr>
                <w:rFonts w:ascii="Georgia" w:hAnsi="Georgia"/>
                <w:b w:val="0"/>
                <w:bCs/>
                <w:sz w:val="22"/>
                <w:szCs w:val="22"/>
              </w:rPr>
              <w:t xml:space="preserve"> no such </w:t>
            </w:r>
            <w:proofErr w:type="spellStart"/>
            <w:r w:rsidRPr="005D4297">
              <w:rPr>
                <w:rFonts w:ascii="Georgia" w:hAnsi="Georgia"/>
                <w:b w:val="0"/>
                <w:bCs/>
                <w:sz w:val="22"/>
                <w:szCs w:val="22"/>
              </w:rPr>
              <w:t>facts</w:t>
            </w:r>
            <w:proofErr w:type="spellEnd"/>
            <w:r w:rsidRPr="005D4297">
              <w:rPr>
                <w:rFonts w:ascii="Georgia" w:hAnsi="Georgia"/>
                <w:b w:val="0"/>
                <w:bCs/>
                <w:sz w:val="22"/>
                <w:szCs w:val="22"/>
              </w:rPr>
              <w:t xml:space="preserve"> are </w:t>
            </w:r>
            <w:proofErr w:type="spellStart"/>
            <w:r w:rsidRPr="005D4297">
              <w:rPr>
                <w:rFonts w:ascii="Georgia" w:hAnsi="Georgia"/>
                <w:b w:val="0"/>
                <w:bCs/>
                <w:sz w:val="22"/>
                <w:szCs w:val="22"/>
              </w:rPr>
              <w:t>imminent</w:t>
            </w:r>
            <w:proofErr w:type="spellEnd"/>
            <w:r w:rsidRPr="005D4297">
              <w:rPr>
                <w:rFonts w:ascii="Georgia" w:hAnsi="Georgia"/>
                <w:b w:val="0"/>
                <w:bCs/>
                <w:sz w:val="22"/>
                <w:szCs w:val="22"/>
              </w:rPr>
              <w:t>.</w:t>
            </w:r>
          </w:p>
          <w:p w14:paraId="0DF42B6E" w14:textId="77777777" w:rsidR="00891802" w:rsidRPr="005D4297" w:rsidRDefault="00891802" w:rsidP="00034619">
            <w:pPr>
              <w:pStyle w:val="Heading1-Number-FollowNumberCzechTourism"/>
              <w:numPr>
                <w:ilvl w:val="0"/>
                <w:numId w:val="7"/>
              </w:numPr>
              <w:tabs>
                <w:tab w:val="num" w:pos="1287"/>
              </w:tabs>
              <w:spacing w:before="720" w:after="120" w:line="240" w:lineRule="auto"/>
              <w:ind w:left="0"/>
              <w:rPr>
                <w:sz w:val="22"/>
                <w:szCs w:val="22"/>
              </w:rPr>
            </w:pPr>
          </w:p>
          <w:p w14:paraId="6B32C837" w14:textId="77777777" w:rsidR="00891802" w:rsidRPr="005D4297" w:rsidRDefault="00891802" w:rsidP="005D4297">
            <w:pPr>
              <w:pStyle w:val="Heading1-Number-FollowNumberCzechTourism"/>
              <w:spacing w:before="0" w:after="240" w:line="240" w:lineRule="auto"/>
              <w:ind w:left="0"/>
              <w:rPr>
                <w:sz w:val="22"/>
                <w:szCs w:val="22"/>
              </w:rPr>
            </w:pPr>
            <w:r w:rsidRPr="005D4297">
              <w:rPr>
                <w:sz w:val="22"/>
                <w:szCs w:val="22"/>
              </w:rPr>
              <w:t xml:space="preserve">Basic </w:t>
            </w:r>
            <w:proofErr w:type="spellStart"/>
            <w:r w:rsidRPr="005D4297">
              <w:rPr>
                <w:sz w:val="22"/>
                <w:szCs w:val="22"/>
              </w:rPr>
              <w:t>Provisions</w:t>
            </w:r>
            <w:proofErr w:type="spellEnd"/>
          </w:p>
          <w:p w14:paraId="1637DB19" w14:textId="77777777" w:rsidR="00891802" w:rsidRPr="005D4297" w:rsidRDefault="00891802" w:rsidP="00B90257">
            <w:pPr>
              <w:pStyle w:val="ListNumber-ContinueHeadingCzechTourism"/>
              <w:numPr>
                <w:ilvl w:val="1"/>
                <w:numId w:val="7"/>
              </w:numPr>
              <w:spacing w:after="240" w:line="240" w:lineRule="auto"/>
              <w:ind w:left="567" w:hanging="567"/>
              <w:jc w:val="both"/>
              <w:rPr>
                <w:szCs w:val="22"/>
              </w:rPr>
            </w:pPr>
            <w:r w:rsidRPr="005D4297">
              <w:rPr>
                <w:szCs w:val="22"/>
              </w:rPr>
              <w:t xml:space="preserve">By </w:t>
            </w:r>
            <w:proofErr w:type="spellStart"/>
            <w:r w:rsidRPr="005D4297">
              <w:rPr>
                <w:szCs w:val="22"/>
              </w:rPr>
              <w:t>this</w:t>
            </w:r>
            <w:proofErr w:type="spellEnd"/>
            <w:r w:rsidRPr="005D4297">
              <w:rPr>
                <w:szCs w:val="22"/>
              </w:rPr>
              <w:t xml:space="preserve"> </w:t>
            </w:r>
            <w:proofErr w:type="spellStart"/>
            <w:r w:rsidRPr="005D4297">
              <w:rPr>
                <w:szCs w:val="22"/>
              </w:rPr>
              <w:t>Contract</w:t>
            </w:r>
            <w:proofErr w:type="spellEnd"/>
            <w:r w:rsidRPr="005D4297">
              <w:rPr>
                <w:szCs w:val="22"/>
              </w:rPr>
              <w:t xml:space="preserve">, </w:t>
            </w:r>
            <w:proofErr w:type="spellStart"/>
            <w:r w:rsidRPr="005D4297">
              <w:rPr>
                <w:szCs w:val="22"/>
              </w:rPr>
              <w:t>the</w:t>
            </w:r>
            <w:proofErr w:type="spellEnd"/>
            <w:r w:rsidRPr="005D4297">
              <w:rPr>
                <w:szCs w:val="22"/>
              </w:rPr>
              <w:t xml:space="preserve"> Provider </w:t>
            </w:r>
            <w:proofErr w:type="spellStart"/>
            <w:r w:rsidRPr="005D4297">
              <w:rPr>
                <w:szCs w:val="22"/>
              </w:rPr>
              <w:t>undertakes</w:t>
            </w:r>
            <w:proofErr w:type="spellEnd"/>
            <w:r w:rsidRPr="005D4297">
              <w:rPr>
                <w:szCs w:val="22"/>
              </w:rPr>
              <w:t xml:space="preserve"> to </w:t>
            </w:r>
            <w:proofErr w:type="spellStart"/>
            <w:r w:rsidRPr="005D4297">
              <w:rPr>
                <w:szCs w:val="22"/>
              </w:rPr>
              <w:t>provide</w:t>
            </w:r>
            <w:proofErr w:type="spellEnd"/>
            <w:r w:rsidRPr="005D4297">
              <w:rPr>
                <w:szCs w:val="22"/>
              </w:rPr>
              <w:t xml:space="preserve"> </w:t>
            </w:r>
            <w:proofErr w:type="spellStart"/>
            <w:r w:rsidRPr="005D4297">
              <w:rPr>
                <w:szCs w:val="22"/>
              </w:rPr>
              <w:t>services</w:t>
            </w:r>
            <w:proofErr w:type="spellEnd"/>
            <w:r w:rsidRPr="005D4297">
              <w:rPr>
                <w:szCs w:val="22"/>
              </w:rPr>
              <w:t xml:space="preserve"> </w:t>
            </w:r>
            <w:proofErr w:type="spellStart"/>
            <w:r w:rsidRPr="005D4297">
              <w:rPr>
                <w:szCs w:val="22"/>
              </w:rPr>
              <w:t>for</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related</w:t>
            </w:r>
            <w:proofErr w:type="spellEnd"/>
            <w:r w:rsidRPr="005D4297">
              <w:rPr>
                <w:szCs w:val="22"/>
              </w:rPr>
              <w:t xml:space="preserve"> to </w:t>
            </w:r>
            <w:proofErr w:type="spellStart"/>
            <w:r w:rsidRPr="005D4297">
              <w:rPr>
                <w:szCs w:val="22"/>
              </w:rPr>
              <w:t>the</w:t>
            </w:r>
            <w:proofErr w:type="spellEnd"/>
            <w:r w:rsidRPr="005D4297">
              <w:rPr>
                <w:szCs w:val="22"/>
              </w:rPr>
              <w:t xml:space="preserve"> </w:t>
            </w:r>
            <w:proofErr w:type="spellStart"/>
            <w:r w:rsidRPr="005D4297">
              <w:rPr>
                <w:szCs w:val="22"/>
              </w:rPr>
              <w:t>promotion</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the</w:t>
            </w:r>
            <w:proofErr w:type="spellEnd"/>
            <w:r w:rsidRPr="005D4297">
              <w:rPr>
                <w:szCs w:val="22"/>
              </w:rPr>
              <w:t xml:space="preserve"> Czech Republic in </w:t>
            </w:r>
            <w:proofErr w:type="spellStart"/>
            <w:r w:rsidRPr="005D4297">
              <w:rPr>
                <w:szCs w:val="22"/>
              </w:rPr>
              <w:t>the</w:t>
            </w:r>
            <w:proofErr w:type="spellEnd"/>
            <w:r w:rsidRPr="005D4297">
              <w:rPr>
                <w:szCs w:val="22"/>
              </w:rPr>
              <w:t xml:space="preserve"> </w:t>
            </w:r>
            <w:proofErr w:type="spellStart"/>
            <w:r w:rsidRPr="005D4297">
              <w:rPr>
                <w:szCs w:val="22"/>
              </w:rPr>
              <w:t>scope</w:t>
            </w:r>
            <w:proofErr w:type="spellEnd"/>
            <w:r w:rsidRPr="005D4297">
              <w:rPr>
                <w:szCs w:val="22"/>
              </w:rPr>
              <w:t xml:space="preserve"> and </w:t>
            </w:r>
            <w:proofErr w:type="spellStart"/>
            <w:r w:rsidRPr="005D4297">
              <w:rPr>
                <w:szCs w:val="22"/>
              </w:rPr>
              <w:t>under</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terms</w:t>
            </w:r>
            <w:proofErr w:type="spellEnd"/>
            <w:r w:rsidRPr="005D4297">
              <w:rPr>
                <w:szCs w:val="22"/>
              </w:rPr>
              <w:t xml:space="preserve"> and </w:t>
            </w:r>
            <w:proofErr w:type="spellStart"/>
            <w:r w:rsidRPr="005D4297">
              <w:rPr>
                <w:szCs w:val="22"/>
              </w:rPr>
              <w:t>conditions</w:t>
            </w:r>
            <w:proofErr w:type="spellEnd"/>
            <w:r w:rsidRPr="005D4297">
              <w:rPr>
                <w:szCs w:val="22"/>
              </w:rPr>
              <w:t xml:space="preserve"> </w:t>
            </w:r>
            <w:proofErr w:type="spellStart"/>
            <w:r w:rsidRPr="005D4297">
              <w:rPr>
                <w:szCs w:val="22"/>
              </w:rPr>
              <w:t>stipulated</w:t>
            </w:r>
            <w:proofErr w:type="spellEnd"/>
            <w:r w:rsidRPr="005D4297">
              <w:rPr>
                <w:szCs w:val="22"/>
              </w:rPr>
              <w:t xml:space="preserve"> </w:t>
            </w:r>
            <w:proofErr w:type="spellStart"/>
            <w:r w:rsidRPr="005D4297">
              <w:rPr>
                <w:szCs w:val="22"/>
              </w:rPr>
              <w:t>herein</w:t>
            </w:r>
            <w:proofErr w:type="spellEnd"/>
            <w:r w:rsidRPr="005D4297">
              <w:rPr>
                <w:szCs w:val="22"/>
              </w:rPr>
              <w:t>.</w:t>
            </w:r>
          </w:p>
          <w:p w14:paraId="677C5938" w14:textId="6328BAC0" w:rsidR="003A4D6A" w:rsidRPr="005D4297" w:rsidRDefault="00891802" w:rsidP="00B90257">
            <w:pPr>
              <w:pStyle w:val="ListNumber-ContinueHeadingCzechTourism"/>
              <w:numPr>
                <w:ilvl w:val="1"/>
                <w:numId w:val="7"/>
              </w:numPr>
              <w:spacing w:after="240" w:line="240" w:lineRule="auto"/>
              <w:ind w:left="567" w:hanging="567"/>
              <w:jc w:val="both"/>
              <w:rPr>
                <w:szCs w:val="22"/>
              </w:rPr>
            </w:pPr>
            <w:r w:rsidRPr="005D4297">
              <w:rPr>
                <w:szCs w:val="22"/>
              </w:rPr>
              <w:t xml:space="preserve">By </w:t>
            </w:r>
            <w:proofErr w:type="spellStart"/>
            <w:r w:rsidRPr="005D4297">
              <w:rPr>
                <w:szCs w:val="22"/>
              </w:rPr>
              <w:t>this</w:t>
            </w:r>
            <w:proofErr w:type="spellEnd"/>
            <w:r w:rsidRPr="005D4297">
              <w:rPr>
                <w:szCs w:val="22"/>
              </w:rPr>
              <w:t xml:space="preserve"> </w:t>
            </w:r>
            <w:proofErr w:type="spellStart"/>
            <w:r w:rsidRPr="005D4297">
              <w:rPr>
                <w:szCs w:val="22"/>
              </w:rPr>
              <w:t>Contract</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undertakes</w:t>
            </w:r>
            <w:proofErr w:type="spellEnd"/>
            <w:r w:rsidRPr="005D4297">
              <w:rPr>
                <w:szCs w:val="22"/>
              </w:rPr>
              <w:t xml:space="preserve"> to </w:t>
            </w:r>
            <w:proofErr w:type="spellStart"/>
            <w:r w:rsidRPr="005D4297">
              <w:rPr>
                <w:szCs w:val="22"/>
              </w:rPr>
              <w:t>pay</w:t>
            </w:r>
            <w:proofErr w:type="spellEnd"/>
            <w:r w:rsidRPr="005D4297">
              <w:rPr>
                <w:szCs w:val="22"/>
              </w:rPr>
              <w:t xml:space="preserve"> </w:t>
            </w:r>
            <w:proofErr w:type="spellStart"/>
            <w:r w:rsidRPr="005D4297">
              <w:rPr>
                <w:szCs w:val="22"/>
              </w:rPr>
              <w:t>the</w:t>
            </w:r>
            <w:proofErr w:type="spellEnd"/>
            <w:r w:rsidRPr="005D4297">
              <w:rPr>
                <w:szCs w:val="22"/>
              </w:rPr>
              <w:t xml:space="preserve"> Provider </w:t>
            </w:r>
            <w:proofErr w:type="spellStart"/>
            <w:r w:rsidRPr="005D4297">
              <w:rPr>
                <w:szCs w:val="22"/>
              </w:rPr>
              <w:t>for</w:t>
            </w:r>
            <w:proofErr w:type="spellEnd"/>
            <w:r w:rsidRPr="005D4297">
              <w:rPr>
                <w:szCs w:val="22"/>
              </w:rPr>
              <w:t xml:space="preserve"> duly and </w:t>
            </w:r>
            <w:proofErr w:type="spellStart"/>
            <w:r w:rsidRPr="005D4297">
              <w:rPr>
                <w:szCs w:val="22"/>
              </w:rPr>
              <w:t>timely</w:t>
            </w:r>
            <w:proofErr w:type="spellEnd"/>
            <w:r w:rsidRPr="005D4297">
              <w:rPr>
                <w:szCs w:val="22"/>
              </w:rPr>
              <w:t xml:space="preserve"> </w:t>
            </w:r>
            <w:proofErr w:type="spellStart"/>
            <w:r w:rsidRPr="005D4297">
              <w:rPr>
                <w:szCs w:val="22"/>
              </w:rPr>
              <w:t>performed</w:t>
            </w:r>
            <w:proofErr w:type="spellEnd"/>
            <w:r w:rsidRPr="005D4297">
              <w:rPr>
                <w:szCs w:val="22"/>
              </w:rPr>
              <w:t xml:space="preserve"> </w:t>
            </w:r>
            <w:proofErr w:type="spellStart"/>
            <w:r w:rsidRPr="005D4297">
              <w:rPr>
                <w:szCs w:val="22"/>
              </w:rPr>
              <w:t>services</w:t>
            </w:r>
            <w:proofErr w:type="spellEnd"/>
            <w:r w:rsidRPr="005D4297">
              <w:rPr>
                <w:szCs w:val="22"/>
              </w:rPr>
              <w:t xml:space="preserve">, in </w:t>
            </w:r>
            <w:proofErr w:type="spellStart"/>
            <w:r w:rsidRPr="005D4297">
              <w:rPr>
                <w:szCs w:val="22"/>
              </w:rPr>
              <w:t>the</w:t>
            </w:r>
            <w:proofErr w:type="spellEnd"/>
            <w:r w:rsidRPr="005D4297">
              <w:rPr>
                <w:szCs w:val="22"/>
              </w:rPr>
              <w:t xml:space="preserve"> </w:t>
            </w:r>
            <w:proofErr w:type="spellStart"/>
            <w:r w:rsidRPr="005D4297">
              <w:rPr>
                <w:szCs w:val="22"/>
              </w:rPr>
              <w:t>amount</w:t>
            </w:r>
            <w:proofErr w:type="spellEnd"/>
            <w:r w:rsidRPr="005D4297">
              <w:rPr>
                <w:szCs w:val="22"/>
              </w:rPr>
              <w:t xml:space="preserve"> and </w:t>
            </w:r>
            <w:proofErr w:type="spellStart"/>
            <w:r w:rsidRPr="005D4297">
              <w:rPr>
                <w:szCs w:val="22"/>
              </w:rPr>
              <w:t>under</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terms</w:t>
            </w:r>
            <w:proofErr w:type="spellEnd"/>
            <w:r w:rsidRPr="005D4297">
              <w:rPr>
                <w:szCs w:val="22"/>
              </w:rPr>
              <w:t xml:space="preserve"> and </w:t>
            </w:r>
            <w:proofErr w:type="spellStart"/>
            <w:r w:rsidRPr="005D4297">
              <w:rPr>
                <w:szCs w:val="22"/>
              </w:rPr>
              <w:t>conditions</w:t>
            </w:r>
            <w:proofErr w:type="spellEnd"/>
            <w:r w:rsidRPr="005D4297">
              <w:rPr>
                <w:szCs w:val="22"/>
              </w:rPr>
              <w:t xml:space="preserve"> </w:t>
            </w:r>
            <w:proofErr w:type="spellStart"/>
            <w:r w:rsidRPr="005D4297">
              <w:rPr>
                <w:szCs w:val="22"/>
              </w:rPr>
              <w:t>stipulated</w:t>
            </w:r>
            <w:proofErr w:type="spellEnd"/>
            <w:r w:rsidRPr="005D4297">
              <w:rPr>
                <w:szCs w:val="22"/>
              </w:rPr>
              <w:t xml:space="preserve"> </w:t>
            </w:r>
            <w:proofErr w:type="spellStart"/>
            <w:r w:rsidRPr="005D4297">
              <w:rPr>
                <w:szCs w:val="22"/>
              </w:rPr>
              <w:t>herein</w:t>
            </w:r>
            <w:proofErr w:type="spellEnd"/>
            <w:r w:rsidR="00B461A1" w:rsidRPr="005D4297">
              <w:rPr>
                <w:szCs w:val="22"/>
              </w:rPr>
              <w:t>.</w:t>
            </w:r>
          </w:p>
          <w:p w14:paraId="7407A2D3" w14:textId="77777777" w:rsidR="00891802" w:rsidRPr="005D4297" w:rsidRDefault="00891802" w:rsidP="00B90257">
            <w:pPr>
              <w:pStyle w:val="Heading1-Number-FollowNumberCzechTourism"/>
              <w:numPr>
                <w:ilvl w:val="0"/>
                <w:numId w:val="7"/>
              </w:numPr>
              <w:tabs>
                <w:tab w:val="num" w:pos="1287"/>
              </w:tabs>
              <w:spacing w:before="480" w:after="120" w:line="240" w:lineRule="auto"/>
              <w:ind w:left="0"/>
              <w:rPr>
                <w:sz w:val="22"/>
                <w:szCs w:val="22"/>
              </w:rPr>
            </w:pPr>
          </w:p>
          <w:p w14:paraId="63FE7E8C" w14:textId="77777777" w:rsidR="00891802" w:rsidRPr="005D4297" w:rsidRDefault="00891802" w:rsidP="005D4297">
            <w:pPr>
              <w:pStyle w:val="Heading1-Number-FollowNumberCzechTourism"/>
              <w:spacing w:before="0" w:after="240" w:line="240" w:lineRule="auto"/>
              <w:ind w:left="0"/>
              <w:rPr>
                <w:sz w:val="22"/>
                <w:szCs w:val="22"/>
              </w:rPr>
            </w:pPr>
            <w:proofErr w:type="spellStart"/>
            <w:r w:rsidRPr="005D4297">
              <w:rPr>
                <w:sz w:val="22"/>
                <w:szCs w:val="22"/>
              </w:rPr>
              <w:t>Subject</w:t>
            </w:r>
            <w:proofErr w:type="spellEnd"/>
            <w:r w:rsidRPr="005D4297">
              <w:rPr>
                <w:sz w:val="22"/>
                <w:szCs w:val="22"/>
              </w:rPr>
              <w:t xml:space="preserve"> </w:t>
            </w:r>
            <w:proofErr w:type="spellStart"/>
            <w:r w:rsidRPr="005D4297">
              <w:rPr>
                <w:sz w:val="22"/>
                <w:szCs w:val="22"/>
              </w:rPr>
              <w:t>Matter</w:t>
            </w:r>
            <w:proofErr w:type="spellEnd"/>
            <w:r w:rsidRPr="005D4297">
              <w:rPr>
                <w:sz w:val="22"/>
                <w:szCs w:val="22"/>
              </w:rPr>
              <w:t xml:space="preserve"> </w:t>
            </w:r>
            <w:proofErr w:type="spellStart"/>
            <w:r w:rsidRPr="005D4297">
              <w:rPr>
                <w:sz w:val="22"/>
                <w:szCs w:val="22"/>
              </w:rPr>
              <w:t>of</w:t>
            </w:r>
            <w:proofErr w:type="spellEnd"/>
            <w:r w:rsidRPr="005D4297">
              <w:rPr>
                <w:sz w:val="22"/>
                <w:szCs w:val="22"/>
              </w:rPr>
              <w:t xml:space="preserve"> </w:t>
            </w:r>
            <w:proofErr w:type="spellStart"/>
            <w:r w:rsidRPr="005D4297">
              <w:rPr>
                <w:sz w:val="22"/>
                <w:szCs w:val="22"/>
              </w:rPr>
              <w:t>the</w:t>
            </w:r>
            <w:proofErr w:type="spellEnd"/>
            <w:r w:rsidRPr="005D4297">
              <w:rPr>
                <w:sz w:val="22"/>
                <w:szCs w:val="22"/>
              </w:rPr>
              <w:t xml:space="preserve"> </w:t>
            </w:r>
            <w:proofErr w:type="spellStart"/>
            <w:r w:rsidRPr="005D4297">
              <w:rPr>
                <w:sz w:val="22"/>
                <w:szCs w:val="22"/>
              </w:rPr>
              <w:t>Contract</w:t>
            </w:r>
            <w:proofErr w:type="spellEnd"/>
          </w:p>
          <w:p w14:paraId="3549B17A" w14:textId="07FE86F7" w:rsidR="00891802" w:rsidRPr="005D4297" w:rsidRDefault="00B461A1" w:rsidP="0010040B">
            <w:pPr>
              <w:pStyle w:val="ListNumber-ContinueHeadingCzechTourism"/>
              <w:numPr>
                <w:ilvl w:val="1"/>
                <w:numId w:val="7"/>
              </w:numPr>
              <w:spacing w:after="240" w:line="240" w:lineRule="auto"/>
              <w:ind w:left="567" w:hanging="567"/>
              <w:jc w:val="both"/>
              <w:rPr>
                <w:b/>
                <w:bCs/>
                <w:szCs w:val="22"/>
              </w:rPr>
            </w:pPr>
            <w:proofErr w:type="spellStart"/>
            <w:r w:rsidRPr="005D4297">
              <w:rPr>
                <w:szCs w:val="22"/>
              </w:rPr>
              <w:t>The</w:t>
            </w:r>
            <w:proofErr w:type="spellEnd"/>
            <w:r w:rsidRPr="005D4297">
              <w:rPr>
                <w:szCs w:val="22"/>
              </w:rPr>
              <w:t xml:space="preserve"> Provider </w:t>
            </w:r>
            <w:proofErr w:type="spellStart"/>
            <w:r w:rsidRPr="005D4297">
              <w:rPr>
                <w:szCs w:val="22"/>
              </w:rPr>
              <w:t>undertakes</w:t>
            </w:r>
            <w:proofErr w:type="spellEnd"/>
            <w:r w:rsidRPr="005D4297">
              <w:rPr>
                <w:szCs w:val="22"/>
              </w:rPr>
              <w:t xml:space="preserve">, </w:t>
            </w:r>
            <w:proofErr w:type="spellStart"/>
            <w:r w:rsidRPr="005D4297">
              <w:rPr>
                <w:szCs w:val="22"/>
              </w:rPr>
              <w:t>according</w:t>
            </w:r>
            <w:proofErr w:type="spellEnd"/>
            <w:r w:rsidRPr="005D4297">
              <w:rPr>
                <w:szCs w:val="22"/>
              </w:rPr>
              <w:t xml:space="preserve"> to </w:t>
            </w:r>
            <w:proofErr w:type="spellStart"/>
            <w:r w:rsidRPr="005D4297">
              <w:rPr>
                <w:szCs w:val="22"/>
              </w:rPr>
              <w:t>this</w:t>
            </w:r>
            <w:proofErr w:type="spellEnd"/>
            <w:r w:rsidRPr="005D4297">
              <w:rPr>
                <w:szCs w:val="22"/>
              </w:rPr>
              <w:t xml:space="preserve"> </w:t>
            </w:r>
            <w:proofErr w:type="spellStart"/>
            <w:r w:rsidRPr="005D4297">
              <w:rPr>
                <w:szCs w:val="22"/>
              </w:rPr>
              <w:t>Agreement</w:t>
            </w:r>
            <w:proofErr w:type="spellEnd"/>
            <w:r w:rsidRPr="005D4297">
              <w:rPr>
                <w:szCs w:val="22"/>
              </w:rPr>
              <w:t xml:space="preserve">, to </w:t>
            </w:r>
            <w:proofErr w:type="spellStart"/>
            <w:r w:rsidRPr="005D4297">
              <w:rPr>
                <w:szCs w:val="22"/>
              </w:rPr>
              <w:t>organize</w:t>
            </w:r>
            <w:proofErr w:type="spellEnd"/>
            <w:r w:rsidRPr="005D4297">
              <w:rPr>
                <w:szCs w:val="22"/>
              </w:rPr>
              <w:t xml:space="preserve"> </w:t>
            </w:r>
            <w:proofErr w:type="spellStart"/>
            <w:r w:rsidRPr="005D4297">
              <w:rPr>
                <w:szCs w:val="22"/>
              </w:rPr>
              <w:t>the</w:t>
            </w:r>
            <w:proofErr w:type="spellEnd"/>
            <w:r w:rsidRPr="005D4297">
              <w:rPr>
                <w:szCs w:val="22"/>
              </w:rPr>
              <w:t xml:space="preserve"> International </w:t>
            </w:r>
            <w:proofErr w:type="spellStart"/>
            <w:r w:rsidRPr="005D4297">
              <w:rPr>
                <w:szCs w:val="22"/>
              </w:rPr>
              <w:t>Wine</w:t>
            </w:r>
            <w:proofErr w:type="spellEnd"/>
            <w:r w:rsidRPr="005D4297">
              <w:rPr>
                <w:szCs w:val="22"/>
              </w:rPr>
              <w:t xml:space="preserve"> </w:t>
            </w:r>
            <w:proofErr w:type="spellStart"/>
            <w:r w:rsidRPr="005D4297">
              <w:rPr>
                <w:szCs w:val="22"/>
              </w:rPr>
              <w:t>Tourism</w:t>
            </w:r>
            <w:proofErr w:type="spellEnd"/>
            <w:r w:rsidRPr="005D4297">
              <w:rPr>
                <w:szCs w:val="22"/>
              </w:rPr>
              <w:t xml:space="preserve"> </w:t>
            </w:r>
            <w:proofErr w:type="spellStart"/>
            <w:r w:rsidRPr="005D4297">
              <w:rPr>
                <w:szCs w:val="22"/>
              </w:rPr>
              <w:t>Conference</w:t>
            </w:r>
            <w:proofErr w:type="spellEnd"/>
            <w:r w:rsidRPr="005D4297">
              <w:rPr>
                <w:szCs w:val="22"/>
              </w:rPr>
              <w:t xml:space="preserve"> in Mikulov, </w:t>
            </w:r>
            <w:r w:rsidRPr="005D4297">
              <w:rPr>
                <w:szCs w:val="22"/>
              </w:rPr>
              <w:lastRenderedPageBreak/>
              <w:t xml:space="preserve">Czech Republic, on </w:t>
            </w:r>
            <w:proofErr w:type="spellStart"/>
            <w:r w:rsidRPr="005D4297">
              <w:rPr>
                <w:szCs w:val="22"/>
              </w:rPr>
              <w:t>March</w:t>
            </w:r>
            <w:proofErr w:type="spellEnd"/>
            <w:r w:rsidRPr="005D4297">
              <w:rPr>
                <w:szCs w:val="22"/>
              </w:rPr>
              <w:t xml:space="preserve"> 26-27, 2025 (</w:t>
            </w:r>
            <w:proofErr w:type="spellStart"/>
            <w:r w:rsidRPr="005D4297">
              <w:rPr>
                <w:szCs w:val="22"/>
              </w:rPr>
              <w:t>hereinafter</w:t>
            </w:r>
            <w:proofErr w:type="spellEnd"/>
            <w:r w:rsidRPr="005D4297">
              <w:rPr>
                <w:szCs w:val="22"/>
              </w:rPr>
              <w:t xml:space="preserve"> </w:t>
            </w:r>
            <w:proofErr w:type="spellStart"/>
            <w:r w:rsidRPr="005D4297">
              <w:rPr>
                <w:szCs w:val="22"/>
              </w:rPr>
              <w:t>referred</w:t>
            </w:r>
            <w:proofErr w:type="spellEnd"/>
            <w:r w:rsidRPr="005D4297">
              <w:rPr>
                <w:szCs w:val="22"/>
              </w:rPr>
              <w:t xml:space="preserve"> to as "</w:t>
            </w:r>
            <w:proofErr w:type="spellStart"/>
            <w:r w:rsidRPr="005D4297">
              <w:rPr>
                <w:b/>
                <w:bCs/>
                <w:szCs w:val="22"/>
              </w:rPr>
              <w:t>the</w:t>
            </w:r>
            <w:proofErr w:type="spellEnd"/>
            <w:r w:rsidRPr="005D4297">
              <w:rPr>
                <w:b/>
                <w:bCs/>
                <w:szCs w:val="22"/>
              </w:rPr>
              <w:t xml:space="preserve"> Event</w:t>
            </w:r>
            <w:r w:rsidRPr="005D4297">
              <w:rPr>
                <w:szCs w:val="22"/>
              </w:rPr>
              <w:t>").</w:t>
            </w:r>
          </w:p>
          <w:p w14:paraId="32565CFF" w14:textId="057084C9" w:rsidR="00B461A1" w:rsidRPr="007B4357" w:rsidRDefault="00B461A1" w:rsidP="007B4357">
            <w:pPr>
              <w:pStyle w:val="ListNumber-ContinueHeadingCzechTourism"/>
              <w:numPr>
                <w:ilvl w:val="1"/>
                <w:numId w:val="7"/>
              </w:numPr>
              <w:spacing w:before="120" w:after="240" w:line="240" w:lineRule="auto"/>
              <w:ind w:left="567" w:hanging="567"/>
              <w:jc w:val="both"/>
              <w:rPr>
                <w:szCs w:val="22"/>
              </w:rPr>
            </w:pPr>
            <w:r w:rsidRPr="005D4297">
              <w:rPr>
                <w:szCs w:val="22"/>
              </w:rPr>
              <w:t xml:space="preserve">By </w:t>
            </w:r>
            <w:proofErr w:type="spellStart"/>
            <w:r w:rsidRPr="005D4297">
              <w:rPr>
                <w:szCs w:val="22"/>
              </w:rPr>
              <w:t>signing</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Agreement</w:t>
            </w:r>
            <w:proofErr w:type="spellEnd"/>
            <w:r w:rsidRPr="005D4297">
              <w:rPr>
                <w:szCs w:val="22"/>
              </w:rPr>
              <w:t xml:space="preserve">, </w:t>
            </w:r>
            <w:proofErr w:type="spellStart"/>
            <w:r w:rsidRPr="005D4297">
              <w:rPr>
                <w:szCs w:val="22"/>
              </w:rPr>
              <w:t>the</w:t>
            </w:r>
            <w:proofErr w:type="spellEnd"/>
            <w:r w:rsidRPr="005D4297">
              <w:rPr>
                <w:szCs w:val="22"/>
              </w:rPr>
              <w:t xml:space="preserve"> Provider </w:t>
            </w:r>
            <w:proofErr w:type="spellStart"/>
            <w:r w:rsidRPr="005D4297">
              <w:rPr>
                <w:szCs w:val="22"/>
              </w:rPr>
              <w:t>agrees</w:t>
            </w:r>
            <w:proofErr w:type="spellEnd"/>
            <w:r w:rsidRPr="005D4297">
              <w:rPr>
                <w:szCs w:val="22"/>
              </w:rPr>
              <w:t xml:space="preserve"> to </w:t>
            </w:r>
            <w:proofErr w:type="spellStart"/>
            <w:r w:rsidRPr="005D4297">
              <w:rPr>
                <w:szCs w:val="22"/>
              </w:rPr>
              <w:t>the</w:t>
            </w:r>
            <w:proofErr w:type="spellEnd"/>
            <w:r w:rsidRPr="005D4297">
              <w:rPr>
                <w:szCs w:val="22"/>
              </w:rPr>
              <w:t xml:space="preserve"> </w:t>
            </w:r>
            <w:proofErr w:type="spellStart"/>
            <w:r w:rsidRPr="005D4297">
              <w:rPr>
                <w:szCs w:val="22"/>
              </w:rPr>
              <w:t>granting</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right</w:t>
            </w:r>
            <w:proofErr w:type="spellEnd"/>
            <w:r w:rsidRPr="005D4297">
              <w:rPr>
                <w:szCs w:val="22"/>
              </w:rPr>
              <w:t xml:space="preserve"> to </w:t>
            </w:r>
            <w:proofErr w:type="spellStart"/>
            <w:r w:rsidRPr="005D4297">
              <w:rPr>
                <w:szCs w:val="22"/>
              </w:rPr>
              <w:t>organize</w:t>
            </w:r>
            <w:proofErr w:type="spellEnd"/>
            <w:r w:rsidRPr="005D4297">
              <w:rPr>
                <w:szCs w:val="22"/>
              </w:rPr>
              <w:t xml:space="preserve"> </w:t>
            </w:r>
            <w:proofErr w:type="spellStart"/>
            <w:r w:rsidRPr="005D4297">
              <w:rPr>
                <w:szCs w:val="22"/>
              </w:rPr>
              <w:t>the</w:t>
            </w:r>
            <w:proofErr w:type="spellEnd"/>
            <w:r w:rsidRPr="005D4297">
              <w:rPr>
                <w:szCs w:val="22"/>
              </w:rPr>
              <w:t xml:space="preserve"> Event in 2025.</w:t>
            </w:r>
          </w:p>
          <w:p w14:paraId="3212788F" w14:textId="1184BA44" w:rsidR="00B461A1" w:rsidRPr="005D4297" w:rsidRDefault="00B461A1" w:rsidP="00B90257">
            <w:pPr>
              <w:pStyle w:val="ListNumber-ContinueHeadingCzechTourism"/>
              <w:numPr>
                <w:ilvl w:val="1"/>
                <w:numId w:val="7"/>
              </w:numPr>
              <w:spacing w:after="240" w:line="240" w:lineRule="auto"/>
              <w:ind w:left="567" w:hanging="567"/>
              <w:jc w:val="both"/>
              <w:rPr>
                <w:b/>
                <w:bCs/>
                <w:szCs w:val="22"/>
              </w:rPr>
            </w:pPr>
            <w:proofErr w:type="spellStart"/>
            <w:r w:rsidRPr="005D4297">
              <w:rPr>
                <w:szCs w:val="22"/>
              </w:rPr>
              <w:t>Under</w:t>
            </w:r>
            <w:proofErr w:type="spellEnd"/>
            <w:r w:rsidRPr="005D4297">
              <w:rPr>
                <w:szCs w:val="22"/>
              </w:rPr>
              <w:t xml:space="preserve"> </w:t>
            </w:r>
            <w:proofErr w:type="spellStart"/>
            <w:r w:rsidRPr="005D4297">
              <w:rPr>
                <w:szCs w:val="22"/>
              </w:rPr>
              <w:t>this</w:t>
            </w:r>
            <w:proofErr w:type="spellEnd"/>
            <w:r w:rsidRPr="005D4297">
              <w:rPr>
                <w:szCs w:val="22"/>
              </w:rPr>
              <w:t xml:space="preserve"> </w:t>
            </w:r>
            <w:proofErr w:type="spellStart"/>
            <w:r w:rsidRPr="005D4297">
              <w:rPr>
                <w:szCs w:val="22"/>
              </w:rPr>
              <w:t>Agreement</w:t>
            </w:r>
            <w:proofErr w:type="spellEnd"/>
            <w:r w:rsidRPr="005D4297">
              <w:rPr>
                <w:szCs w:val="22"/>
              </w:rPr>
              <w:t xml:space="preserve">, </w:t>
            </w:r>
            <w:proofErr w:type="spellStart"/>
            <w:r w:rsidRPr="005D4297">
              <w:rPr>
                <w:szCs w:val="22"/>
              </w:rPr>
              <w:t>the</w:t>
            </w:r>
            <w:proofErr w:type="spellEnd"/>
            <w:r w:rsidRPr="005D4297">
              <w:rPr>
                <w:szCs w:val="22"/>
              </w:rPr>
              <w:t xml:space="preserve"> Provider </w:t>
            </w:r>
            <w:proofErr w:type="spellStart"/>
            <w:r w:rsidRPr="005D4297">
              <w:rPr>
                <w:szCs w:val="22"/>
              </w:rPr>
              <w:t>shall</w:t>
            </w:r>
            <w:proofErr w:type="spellEnd"/>
            <w:r w:rsidRPr="005D4297">
              <w:rPr>
                <w:szCs w:val="22"/>
              </w:rPr>
              <w:t xml:space="preserve"> </w:t>
            </w:r>
            <w:proofErr w:type="spellStart"/>
            <w:r w:rsidRPr="005D4297">
              <w:rPr>
                <w:szCs w:val="22"/>
              </w:rPr>
              <w:t>ensure</w:t>
            </w:r>
            <w:proofErr w:type="spellEnd"/>
            <w:r w:rsidRPr="005D4297">
              <w:rPr>
                <w:szCs w:val="22"/>
              </w:rPr>
              <w:t>:</w:t>
            </w:r>
          </w:p>
          <w:p w14:paraId="7C447058" w14:textId="4176C00C" w:rsidR="00B461A1" w:rsidRPr="005D4297" w:rsidRDefault="00B461A1" w:rsidP="005D4297">
            <w:pPr>
              <w:pStyle w:val="ListNumber-ContinueHeadingCzechTourism"/>
              <w:spacing w:after="240" w:line="240" w:lineRule="auto"/>
              <w:ind w:left="0" w:firstLine="0"/>
              <w:jc w:val="both"/>
              <w:rPr>
                <w:szCs w:val="22"/>
              </w:rPr>
            </w:pPr>
            <w:r w:rsidRPr="005D4297">
              <w:rPr>
                <w:szCs w:val="22"/>
              </w:rPr>
              <w:t xml:space="preserve">2.3.1. </w:t>
            </w:r>
            <w:proofErr w:type="spellStart"/>
            <w:r w:rsidRPr="005D4297">
              <w:rPr>
                <w:szCs w:val="22"/>
              </w:rPr>
              <w:t>Selection</w:t>
            </w:r>
            <w:proofErr w:type="spellEnd"/>
            <w:r w:rsidRPr="005D4297">
              <w:rPr>
                <w:szCs w:val="22"/>
              </w:rPr>
              <w:t xml:space="preserve">, </w:t>
            </w:r>
            <w:proofErr w:type="spellStart"/>
            <w:r w:rsidRPr="005D4297">
              <w:rPr>
                <w:szCs w:val="22"/>
              </w:rPr>
              <w:t>recruitment</w:t>
            </w:r>
            <w:proofErr w:type="spellEnd"/>
            <w:r w:rsidRPr="005D4297">
              <w:rPr>
                <w:szCs w:val="22"/>
              </w:rPr>
              <w:t xml:space="preserve">, and management </w:t>
            </w:r>
            <w:r w:rsidR="00833263" w:rsidRPr="005D4297">
              <w:rPr>
                <w:szCs w:val="22"/>
              </w:rPr>
              <w:br/>
              <w:t xml:space="preserve">            </w:t>
            </w:r>
            <w:proofErr w:type="spellStart"/>
            <w:r w:rsidRPr="005D4297">
              <w:rPr>
                <w:szCs w:val="22"/>
              </w:rPr>
              <w:t>of</w:t>
            </w:r>
            <w:proofErr w:type="spellEnd"/>
            <w:r w:rsidRPr="005D4297">
              <w:rPr>
                <w:szCs w:val="22"/>
              </w:rPr>
              <w:t xml:space="preserve"> </w:t>
            </w:r>
            <w:proofErr w:type="spellStart"/>
            <w:r w:rsidRPr="005D4297">
              <w:rPr>
                <w:szCs w:val="22"/>
              </w:rPr>
              <w:t>keynote</w:t>
            </w:r>
            <w:proofErr w:type="spellEnd"/>
            <w:r w:rsidRPr="005D4297">
              <w:rPr>
                <w:szCs w:val="22"/>
              </w:rPr>
              <w:t xml:space="preserve"> </w:t>
            </w:r>
            <w:proofErr w:type="spellStart"/>
            <w:r w:rsidRPr="005D4297">
              <w:rPr>
                <w:szCs w:val="22"/>
              </w:rPr>
              <w:t>speakers</w:t>
            </w:r>
            <w:proofErr w:type="spellEnd"/>
            <w:r w:rsidRPr="005D4297">
              <w:rPr>
                <w:szCs w:val="22"/>
              </w:rPr>
              <w:t xml:space="preserve"> and </w:t>
            </w:r>
            <w:proofErr w:type="spellStart"/>
            <w:r w:rsidRPr="005D4297">
              <w:rPr>
                <w:szCs w:val="22"/>
              </w:rPr>
              <w:t>presenters</w:t>
            </w:r>
            <w:proofErr w:type="spellEnd"/>
            <w:r w:rsidRPr="005D4297">
              <w:rPr>
                <w:szCs w:val="22"/>
              </w:rPr>
              <w:t xml:space="preserve"> </w:t>
            </w:r>
            <w:proofErr w:type="spellStart"/>
            <w:r w:rsidRPr="005D4297">
              <w:rPr>
                <w:szCs w:val="22"/>
              </w:rPr>
              <w:t>for</w:t>
            </w:r>
            <w:proofErr w:type="spellEnd"/>
            <w:r w:rsidRPr="005D4297">
              <w:rPr>
                <w:szCs w:val="22"/>
              </w:rPr>
              <w:t xml:space="preserve"> </w:t>
            </w:r>
            <w:proofErr w:type="spellStart"/>
            <w:r w:rsidRPr="005D4297">
              <w:rPr>
                <w:szCs w:val="22"/>
              </w:rPr>
              <w:t>the</w:t>
            </w:r>
            <w:proofErr w:type="spellEnd"/>
            <w:r w:rsidRPr="005D4297">
              <w:rPr>
                <w:szCs w:val="22"/>
              </w:rPr>
              <w:t xml:space="preserve"> </w:t>
            </w:r>
            <w:r w:rsidR="00833263" w:rsidRPr="005D4297">
              <w:rPr>
                <w:szCs w:val="22"/>
              </w:rPr>
              <w:t xml:space="preserve"> </w:t>
            </w:r>
            <w:r w:rsidR="00833263" w:rsidRPr="005D4297">
              <w:rPr>
                <w:szCs w:val="22"/>
              </w:rPr>
              <w:br/>
              <w:t xml:space="preserve">            </w:t>
            </w:r>
            <w:proofErr w:type="spellStart"/>
            <w:r w:rsidRPr="005D4297">
              <w:rPr>
                <w:szCs w:val="22"/>
              </w:rPr>
              <w:t>day</w:t>
            </w:r>
            <w:proofErr w:type="spellEnd"/>
            <w:r w:rsidRPr="005D4297">
              <w:rPr>
                <w:szCs w:val="22"/>
              </w:rPr>
              <w:t>-and-a-</w:t>
            </w:r>
            <w:proofErr w:type="spellStart"/>
            <w:r w:rsidRPr="005D4297">
              <w:rPr>
                <w:szCs w:val="22"/>
              </w:rPr>
              <w:t>half</w:t>
            </w:r>
            <w:proofErr w:type="spellEnd"/>
            <w:r w:rsidRPr="005D4297">
              <w:rPr>
                <w:szCs w:val="22"/>
              </w:rPr>
              <w:t xml:space="preserve"> </w:t>
            </w:r>
            <w:proofErr w:type="spellStart"/>
            <w:r w:rsidRPr="005D4297">
              <w:rPr>
                <w:szCs w:val="22"/>
              </w:rPr>
              <w:t>conference</w:t>
            </w:r>
            <w:proofErr w:type="spellEnd"/>
            <w:r w:rsidRPr="005D4297">
              <w:rPr>
                <w:szCs w:val="22"/>
              </w:rPr>
              <w:t>.</w:t>
            </w:r>
          </w:p>
          <w:p w14:paraId="2AEFF850" w14:textId="1C3D96BD" w:rsidR="00833263" w:rsidRPr="00833263" w:rsidRDefault="00833263" w:rsidP="005D4297">
            <w:pPr>
              <w:pStyle w:val="ListNumber-ContinueHeadingCzechTourism"/>
              <w:spacing w:after="240" w:line="240" w:lineRule="auto"/>
              <w:jc w:val="both"/>
              <w:rPr>
                <w:szCs w:val="22"/>
              </w:rPr>
            </w:pPr>
            <w:r w:rsidRPr="00833263">
              <w:rPr>
                <w:szCs w:val="22"/>
              </w:rPr>
              <w:t xml:space="preserve">2.3.2. </w:t>
            </w:r>
            <w:proofErr w:type="spellStart"/>
            <w:r w:rsidRPr="00833263">
              <w:rPr>
                <w:szCs w:val="22"/>
              </w:rPr>
              <w:t>Selection</w:t>
            </w:r>
            <w:proofErr w:type="spellEnd"/>
            <w:r w:rsidRPr="00833263">
              <w:rPr>
                <w:szCs w:val="22"/>
              </w:rPr>
              <w:t xml:space="preserve"> and </w:t>
            </w:r>
            <w:proofErr w:type="spellStart"/>
            <w:r w:rsidRPr="00833263">
              <w:rPr>
                <w:szCs w:val="22"/>
              </w:rPr>
              <w:t>recruitment</w:t>
            </w:r>
            <w:proofErr w:type="spellEnd"/>
            <w:r w:rsidRPr="00833263">
              <w:rPr>
                <w:szCs w:val="22"/>
              </w:rPr>
              <w:t xml:space="preserve"> </w:t>
            </w:r>
            <w:proofErr w:type="spellStart"/>
            <w:r w:rsidRPr="00833263">
              <w:rPr>
                <w:szCs w:val="22"/>
              </w:rPr>
              <w:t>of</w:t>
            </w:r>
            <w:proofErr w:type="spellEnd"/>
            <w:r w:rsidRPr="00833263">
              <w:rPr>
                <w:szCs w:val="22"/>
              </w:rPr>
              <w:t xml:space="preserve"> 40 tour </w:t>
            </w:r>
            <w:proofErr w:type="spellStart"/>
            <w:r w:rsidRPr="00833263">
              <w:rPr>
                <w:szCs w:val="22"/>
              </w:rPr>
              <w:t>operators</w:t>
            </w:r>
            <w:proofErr w:type="spellEnd"/>
            <w:r w:rsidRPr="00833263">
              <w:rPr>
                <w:szCs w:val="22"/>
              </w:rPr>
              <w:t xml:space="preserve"> (</w:t>
            </w:r>
            <w:proofErr w:type="spellStart"/>
            <w:r w:rsidRPr="00833263">
              <w:rPr>
                <w:szCs w:val="22"/>
              </w:rPr>
              <w:t>preferred</w:t>
            </w:r>
            <w:proofErr w:type="spellEnd"/>
            <w:r w:rsidRPr="00833263">
              <w:rPr>
                <w:szCs w:val="22"/>
              </w:rPr>
              <w:t xml:space="preserve"> </w:t>
            </w:r>
            <w:proofErr w:type="spellStart"/>
            <w:r w:rsidRPr="00833263">
              <w:rPr>
                <w:szCs w:val="22"/>
              </w:rPr>
              <w:t>countries</w:t>
            </w:r>
            <w:proofErr w:type="spellEnd"/>
            <w:r w:rsidRPr="00833263">
              <w:rPr>
                <w:szCs w:val="22"/>
              </w:rPr>
              <w:t xml:space="preserve">: </w:t>
            </w:r>
            <w:proofErr w:type="spellStart"/>
            <w:r w:rsidRPr="00833263">
              <w:rPr>
                <w:szCs w:val="22"/>
              </w:rPr>
              <w:t>Poland</w:t>
            </w:r>
            <w:proofErr w:type="spellEnd"/>
            <w:r w:rsidRPr="00833263">
              <w:rPr>
                <w:szCs w:val="22"/>
              </w:rPr>
              <w:t xml:space="preserve">, Slovakia, Germany, </w:t>
            </w:r>
            <w:proofErr w:type="spellStart"/>
            <w:r w:rsidRPr="00833263">
              <w:rPr>
                <w:szCs w:val="22"/>
              </w:rPr>
              <w:t>Austria</w:t>
            </w:r>
            <w:proofErr w:type="spellEnd"/>
            <w:r w:rsidRPr="00833263">
              <w:rPr>
                <w:szCs w:val="22"/>
              </w:rPr>
              <w:t xml:space="preserve">, </w:t>
            </w:r>
            <w:proofErr w:type="spellStart"/>
            <w:r w:rsidRPr="00833263">
              <w:rPr>
                <w:szCs w:val="22"/>
              </w:rPr>
              <w:t>Scandinavia</w:t>
            </w:r>
            <w:proofErr w:type="spellEnd"/>
            <w:r w:rsidRPr="00833263">
              <w:rPr>
                <w:szCs w:val="22"/>
              </w:rPr>
              <w:t xml:space="preserve">, </w:t>
            </w:r>
            <w:proofErr w:type="spellStart"/>
            <w:r w:rsidRPr="00833263">
              <w:rPr>
                <w:szCs w:val="22"/>
              </w:rPr>
              <w:t>the</w:t>
            </w:r>
            <w:proofErr w:type="spellEnd"/>
            <w:r w:rsidRPr="00833263">
              <w:rPr>
                <w:szCs w:val="22"/>
              </w:rPr>
              <w:t xml:space="preserve"> </w:t>
            </w:r>
            <w:r w:rsidRPr="0004553B">
              <w:rPr>
                <w:szCs w:val="22"/>
              </w:rPr>
              <w:t xml:space="preserve">United </w:t>
            </w:r>
            <w:proofErr w:type="spellStart"/>
            <w:r w:rsidRPr="0004553B">
              <w:rPr>
                <w:szCs w:val="22"/>
              </w:rPr>
              <w:t>Kingdom</w:t>
            </w:r>
            <w:proofErr w:type="spellEnd"/>
            <w:r w:rsidRPr="0004553B">
              <w:rPr>
                <w:szCs w:val="22"/>
              </w:rPr>
              <w:t xml:space="preserve">, </w:t>
            </w:r>
            <w:proofErr w:type="spellStart"/>
            <w:r w:rsidRPr="0004553B">
              <w:rPr>
                <w:szCs w:val="22"/>
              </w:rPr>
              <w:t>the</w:t>
            </w:r>
            <w:proofErr w:type="spellEnd"/>
            <w:r w:rsidRPr="0004553B">
              <w:rPr>
                <w:szCs w:val="22"/>
              </w:rPr>
              <w:t xml:space="preserve"> </w:t>
            </w:r>
            <w:proofErr w:type="spellStart"/>
            <w:r w:rsidRPr="0004553B">
              <w:rPr>
                <w:szCs w:val="22"/>
              </w:rPr>
              <w:t>Netherlands</w:t>
            </w:r>
            <w:proofErr w:type="spellEnd"/>
            <w:r w:rsidRPr="0004553B">
              <w:rPr>
                <w:szCs w:val="22"/>
              </w:rPr>
              <w:t xml:space="preserve">, </w:t>
            </w:r>
            <w:proofErr w:type="spellStart"/>
            <w:r w:rsidRPr="0004553B">
              <w:rPr>
                <w:szCs w:val="22"/>
              </w:rPr>
              <w:t>Switzerland</w:t>
            </w:r>
            <w:proofErr w:type="spellEnd"/>
            <w:r w:rsidRPr="0004553B">
              <w:rPr>
                <w:szCs w:val="22"/>
              </w:rPr>
              <w:t xml:space="preserve">, </w:t>
            </w:r>
            <w:proofErr w:type="spellStart"/>
            <w:r w:rsidRPr="0004553B">
              <w:rPr>
                <w:szCs w:val="22"/>
              </w:rPr>
              <w:t>Hungary</w:t>
            </w:r>
            <w:proofErr w:type="spellEnd"/>
            <w:r w:rsidRPr="0004553B">
              <w:rPr>
                <w:szCs w:val="22"/>
              </w:rPr>
              <w:t xml:space="preserve">, and Italy), </w:t>
            </w:r>
            <w:proofErr w:type="spellStart"/>
            <w:r w:rsidRPr="0004553B">
              <w:rPr>
                <w:szCs w:val="22"/>
              </w:rPr>
              <w:t>specializing</w:t>
            </w:r>
            <w:proofErr w:type="spellEnd"/>
            <w:r w:rsidRPr="0004553B">
              <w:rPr>
                <w:szCs w:val="22"/>
              </w:rPr>
              <w:t xml:space="preserve"> in </w:t>
            </w:r>
            <w:proofErr w:type="spellStart"/>
            <w:r w:rsidRPr="0004553B">
              <w:rPr>
                <w:szCs w:val="22"/>
              </w:rPr>
              <w:t>wine</w:t>
            </w:r>
            <w:proofErr w:type="spellEnd"/>
            <w:r w:rsidRPr="0004553B">
              <w:rPr>
                <w:szCs w:val="22"/>
              </w:rPr>
              <w:t xml:space="preserve"> and/</w:t>
            </w:r>
            <w:proofErr w:type="spellStart"/>
            <w:r w:rsidRPr="0004553B">
              <w:rPr>
                <w:szCs w:val="22"/>
              </w:rPr>
              <w:t>or</w:t>
            </w:r>
            <w:proofErr w:type="spellEnd"/>
            <w:r w:rsidRPr="0004553B">
              <w:rPr>
                <w:szCs w:val="22"/>
              </w:rPr>
              <w:t xml:space="preserve"> </w:t>
            </w:r>
            <w:proofErr w:type="spellStart"/>
            <w:r w:rsidRPr="0004553B">
              <w:rPr>
                <w:szCs w:val="22"/>
              </w:rPr>
              <w:t>culinary</w:t>
            </w:r>
            <w:proofErr w:type="spellEnd"/>
            <w:r w:rsidRPr="0004553B">
              <w:rPr>
                <w:szCs w:val="22"/>
              </w:rPr>
              <w:t xml:space="preserve"> </w:t>
            </w:r>
            <w:proofErr w:type="spellStart"/>
            <w:r w:rsidRPr="0004553B">
              <w:rPr>
                <w:szCs w:val="22"/>
              </w:rPr>
              <w:t>tourism</w:t>
            </w:r>
            <w:proofErr w:type="spellEnd"/>
            <w:r w:rsidRPr="0004553B">
              <w:rPr>
                <w:szCs w:val="22"/>
              </w:rPr>
              <w:t xml:space="preserve"> (</w:t>
            </w:r>
            <w:proofErr w:type="spellStart"/>
            <w:r w:rsidRPr="0004553B">
              <w:rPr>
                <w:szCs w:val="22"/>
              </w:rPr>
              <w:t>or</w:t>
            </w:r>
            <w:proofErr w:type="spellEnd"/>
            <w:r w:rsidRPr="0004553B">
              <w:rPr>
                <w:szCs w:val="22"/>
              </w:rPr>
              <w:t xml:space="preserve"> </w:t>
            </w:r>
            <w:proofErr w:type="spellStart"/>
            <w:r w:rsidRPr="0004553B">
              <w:rPr>
                <w:szCs w:val="22"/>
              </w:rPr>
              <w:t>with</w:t>
            </w:r>
            <w:proofErr w:type="spellEnd"/>
            <w:r w:rsidRPr="0004553B">
              <w:rPr>
                <w:szCs w:val="22"/>
              </w:rPr>
              <w:t xml:space="preserve"> a </w:t>
            </w:r>
            <w:proofErr w:type="spellStart"/>
            <w:r w:rsidRPr="0004553B">
              <w:rPr>
                <w:szCs w:val="22"/>
              </w:rPr>
              <w:t>significant</w:t>
            </w:r>
            <w:proofErr w:type="spellEnd"/>
            <w:r w:rsidRPr="0004553B">
              <w:rPr>
                <w:szCs w:val="22"/>
              </w:rPr>
              <w:t xml:space="preserve"> </w:t>
            </w:r>
            <w:proofErr w:type="spellStart"/>
            <w:r w:rsidRPr="0004553B">
              <w:rPr>
                <w:szCs w:val="22"/>
              </w:rPr>
              <w:t>focus</w:t>
            </w:r>
            <w:proofErr w:type="spellEnd"/>
            <w:r w:rsidRPr="0004553B">
              <w:rPr>
                <w:szCs w:val="22"/>
              </w:rPr>
              <w:t xml:space="preserve"> in </w:t>
            </w:r>
            <w:proofErr w:type="spellStart"/>
            <w:r w:rsidRPr="0004553B">
              <w:rPr>
                <w:szCs w:val="22"/>
              </w:rPr>
              <w:t>this</w:t>
            </w:r>
            <w:proofErr w:type="spellEnd"/>
            <w:r w:rsidRPr="0004553B">
              <w:rPr>
                <w:szCs w:val="22"/>
              </w:rPr>
              <w:t xml:space="preserve"> </w:t>
            </w:r>
            <w:proofErr w:type="spellStart"/>
            <w:r w:rsidRPr="0004553B">
              <w:rPr>
                <w:szCs w:val="22"/>
              </w:rPr>
              <w:t>specialization</w:t>
            </w:r>
            <w:proofErr w:type="spellEnd"/>
            <w:r w:rsidRPr="0004553B">
              <w:rPr>
                <w:szCs w:val="22"/>
              </w:rPr>
              <w:t xml:space="preserve">) to </w:t>
            </w:r>
            <w:proofErr w:type="spellStart"/>
            <w:r w:rsidRPr="0004553B">
              <w:rPr>
                <w:szCs w:val="22"/>
              </w:rPr>
              <w:t>participate</w:t>
            </w:r>
            <w:proofErr w:type="spellEnd"/>
            <w:r w:rsidRPr="0004553B">
              <w:rPr>
                <w:szCs w:val="22"/>
              </w:rPr>
              <w:t xml:space="preserve"> in a 6-day/5-night </w:t>
            </w:r>
            <w:proofErr w:type="spellStart"/>
            <w:r w:rsidRPr="0004553B">
              <w:rPr>
                <w:szCs w:val="22"/>
              </w:rPr>
              <w:t>hosted</w:t>
            </w:r>
            <w:proofErr w:type="spellEnd"/>
            <w:r w:rsidRPr="0004553B">
              <w:rPr>
                <w:szCs w:val="22"/>
              </w:rPr>
              <w:t xml:space="preserve"> </w:t>
            </w:r>
            <w:proofErr w:type="spellStart"/>
            <w:r w:rsidRPr="0004553B">
              <w:rPr>
                <w:szCs w:val="22"/>
              </w:rPr>
              <w:t>buyer</w:t>
            </w:r>
            <w:proofErr w:type="spellEnd"/>
            <w:r w:rsidRPr="0004553B">
              <w:rPr>
                <w:szCs w:val="22"/>
              </w:rPr>
              <w:t xml:space="preserve"> program (</w:t>
            </w:r>
            <w:proofErr w:type="spellStart"/>
            <w:r w:rsidRPr="0004553B">
              <w:rPr>
                <w:szCs w:val="22"/>
              </w:rPr>
              <w:t>March</w:t>
            </w:r>
            <w:proofErr w:type="spellEnd"/>
            <w:r w:rsidRPr="0004553B">
              <w:rPr>
                <w:szCs w:val="22"/>
              </w:rPr>
              <w:t xml:space="preserve"> 25-30).</w:t>
            </w:r>
            <w:r w:rsidR="00F771DE">
              <w:rPr>
                <w:szCs w:val="22"/>
              </w:rPr>
              <w:t xml:space="preserve"> </w:t>
            </w:r>
            <w:proofErr w:type="spellStart"/>
            <w:r w:rsidR="00F771DE" w:rsidRPr="00F771DE">
              <w:rPr>
                <w:szCs w:val="22"/>
              </w:rPr>
              <w:t>The</w:t>
            </w:r>
            <w:proofErr w:type="spellEnd"/>
            <w:r w:rsidR="00F771DE" w:rsidRPr="00F771DE">
              <w:rPr>
                <w:szCs w:val="22"/>
              </w:rPr>
              <w:t xml:space="preserve"> </w:t>
            </w:r>
            <w:proofErr w:type="spellStart"/>
            <w:r w:rsidR="00F771DE" w:rsidRPr="00F771DE">
              <w:rPr>
                <w:szCs w:val="22"/>
              </w:rPr>
              <w:t>provision</w:t>
            </w:r>
            <w:proofErr w:type="spellEnd"/>
            <w:r w:rsidR="00F771DE" w:rsidRPr="00F771DE">
              <w:rPr>
                <w:szCs w:val="22"/>
              </w:rPr>
              <w:t xml:space="preserve"> </w:t>
            </w:r>
            <w:proofErr w:type="spellStart"/>
            <w:r w:rsidR="00F771DE" w:rsidRPr="00F771DE">
              <w:rPr>
                <w:szCs w:val="22"/>
              </w:rPr>
              <w:t>of</w:t>
            </w:r>
            <w:proofErr w:type="spellEnd"/>
            <w:r w:rsidR="00F771DE" w:rsidRPr="00F771DE">
              <w:rPr>
                <w:szCs w:val="22"/>
              </w:rPr>
              <w:t xml:space="preserve"> </w:t>
            </w:r>
            <w:proofErr w:type="spellStart"/>
            <w:r w:rsidR="00F771DE" w:rsidRPr="00F771DE">
              <w:rPr>
                <w:szCs w:val="22"/>
              </w:rPr>
              <w:t>conference</w:t>
            </w:r>
            <w:proofErr w:type="spellEnd"/>
            <w:r w:rsidR="00F771DE" w:rsidRPr="00F771DE">
              <w:rPr>
                <w:szCs w:val="22"/>
              </w:rPr>
              <w:t xml:space="preserve"> </w:t>
            </w:r>
            <w:proofErr w:type="spellStart"/>
            <w:r w:rsidR="00F771DE" w:rsidRPr="00F771DE">
              <w:rPr>
                <w:szCs w:val="22"/>
              </w:rPr>
              <w:t>name</w:t>
            </w:r>
            <w:proofErr w:type="spellEnd"/>
            <w:r w:rsidR="00F771DE" w:rsidRPr="00F771DE">
              <w:rPr>
                <w:szCs w:val="22"/>
              </w:rPr>
              <w:t xml:space="preserve"> </w:t>
            </w:r>
            <w:proofErr w:type="spellStart"/>
            <w:r w:rsidR="00F771DE" w:rsidRPr="00F771DE">
              <w:rPr>
                <w:szCs w:val="22"/>
              </w:rPr>
              <w:t>tags</w:t>
            </w:r>
            <w:proofErr w:type="spellEnd"/>
            <w:r w:rsidR="00F771DE" w:rsidRPr="00F771DE">
              <w:rPr>
                <w:szCs w:val="22"/>
              </w:rPr>
              <w:t xml:space="preserve"> and </w:t>
            </w:r>
            <w:proofErr w:type="spellStart"/>
            <w:r w:rsidR="00F771DE" w:rsidRPr="00F771DE">
              <w:rPr>
                <w:szCs w:val="22"/>
              </w:rPr>
              <w:t>lanyards</w:t>
            </w:r>
            <w:proofErr w:type="spellEnd"/>
            <w:r w:rsidR="00F771DE" w:rsidRPr="00F771DE">
              <w:rPr>
                <w:szCs w:val="22"/>
              </w:rPr>
              <w:t xml:space="preserve"> </w:t>
            </w:r>
            <w:proofErr w:type="spellStart"/>
            <w:r w:rsidR="00F771DE" w:rsidRPr="00F771DE">
              <w:rPr>
                <w:szCs w:val="22"/>
              </w:rPr>
              <w:t>for</w:t>
            </w:r>
            <w:proofErr w:type="spellEnd"/>
            <w:r w:rsidR="00F771DE" w:rsidRPr="00F771DE">
              <w:rPr>
                <w:szCs w:val="22"/>
              </w:rPr>
              <w:t xml:space="preserve"> </w:t>
            </w:r>
            <w:proofErr w:type="spellStart"/>
            <w:r w:rsidR="00F771DE" w:rsidRPr="00F771DE">
              <w:rPr>
                <w:szCs w:val="22"/>
              </w:rPr>
              <w:t>participation</w:t>
            </w:r>
            <w:proofErr w:type="spellEnd"/>
            <w:r w:rsidR="00F771DE" w:rsidRPr="00F771DE">
              <w:rPr>
                <w:szCs w:val="22"/>
              </w:rPr>
              <w:t xml:space="preserve"> in </w:t>
            </w:r>
            <w:proofErr w:type="spellStart"/>
            <w:r w:rsidR="00F771DE" w:rsidRPr="00F771DE">
              <w:rPr>
                <w:szCs w:val="22"/>
              </w:rPr>
              <w:t>the</w:t>
            </w:r>
            <w:proofErr w:type="spellEnd"/>
            <w:r w:rsidR="00F771DE" w:rsidRPr="00F771DE">
              <w:rPr>
                <w:szCs w:val="22"/>
              </w:rPr>
              <w:t xml:space="preserve"> </w:t>
            </w:r>
            <w:proofErr w:type="spellStart"/>
            <w:r w:rsidR="00F771DE" w:rsidRPr="00F771DE">
              <w:rPr>
                <w:szCs w:val="22"/>
              </w:rPr>
              <w:t>conference</w:t>
            </w:r>
            <w:proofErr w:type="spellEnd"/>
            <w:r w:rsidR="00F771DE" w:rsidRPr="00F771DE">
              <w:rPr>
                <w:szCs w:val="22"/>
              </w:rPr>
              <w:t xml:space="preserve"> </w:t>
            </w:r>
            <w:proofErr w:type="spellStart"/>
            <w:r w:rsidR="00F771DE" w:rsidRPr="00F771DE">
              <w:rPr>
                <w:szCs w:val="22"/>
              </w:rPr>
              <w:t>is</w:t>
            </w:r>
            <w:proofErr w:type="spellEnd"/>
            <w:r w:rsidR="00F771DE" w:rsidRPr="00F771DE">
              <w:rPr>
                <w:szCs w:val="22"/>
              </w:rPr>
              <w:t xml:space="preserve"> </w:t>
            </w:r>
            <w:proofErr w:type="spellStart"/>
            <w:r w:rsidR="00F771DE" w:rsidRPr="00F771DE">
              <w:rPr>
                <w:szCs w:val="22"/>
              </w:rPr>
              <w:t>also</w:t>
            </w:r>
            <w:proofErr w:type="spellEnd"/>
            <w:r w:rsidR="00F771DE" w:rsidRPr="00F771DE">
              <w:rPr>
                <w:szCs w:val="22"/>
              </w:rPr>
              <w:t xml:space="preserve"> </w:t>
            </w:r>
            <w:proofErr w:type="spellStart"/>
            <w:r w:rsidR="00F771DE" w:rsidRPr="00F771DE">
              <w:rPr>
                <w:szCs w:val="22"/>
              </w:rPr>
              <w:t>included</w:t>
            </w:r>
            <w:proofErr w:type="spellEnd"/>
            <w:r w:rsidR="00F771DE" w:rsidRPr="00F771DE">
              <w:rPr>
                <w:szCs w:val="22"/>
              </w:rPr>
              <w:t>.</w:t>
            </w:r>
          </w:p>
          <w:p w14:paraId="5315EF5A" w14:textId="6A34E109" w:rsidR="00833263" w:rsidRPr="00833263" w:rsidRDefault="00833263" w:rsidP="005D4297">
            <w:pPr>
              <w:pStyle w:val="ListNumber-ContinueHeadingCzechTourism"/>
              <w:spacing w:after="240" w:line="240" w:lineRule="auto"/>
              <w:jc w:val="both"/>
              <w:rPr>
                <w:szCs w:val="22"/>
              </w:rPr>
            </w:pPr>
            <w:r w:rsidRPr="00833263">
              <w:rPr>
                <w:szCs w:val="22"/>
              </w:rPr>
              <w:t xml:space="preserve">2.3.3. </w:t>
            </w:r>
            <w:proofErr w:type="spellStart"/>
            <w:r w:rsidRPr="00833263">
              <w:rPr>
                <w:szCs w:val="22"/>
              </w:rPr>
              <w:t>Selection</w:t>
            </w:r>
            <w:proofErr w:type="spellEnd"/>
            <w:r w:rsidRPr="00833263">
              <w:rPr>
                <w:szCs w:val="22"/>
              </w:rPr>
              <w:t xml:space="preserve"> and </w:t>
            </w:r>
            <w:proofErr w:type="spellStart"/>
            <w:r w:rsidRPr="00833263">
              <w:rPr>
                <w:szCs w:val="22"/>
              </w:rPr>
              <w:t>recruitment</w:t>
            </w:r>
            <w:proofErr w:type="spellEnd"/>
            <w:r w:rsidRPr="00833263">
              <w:rPr>
                <w:szCs w:val="22"/>
              </w:rPr>
              <w:t xml:space="preserve"> </w:t>
            </w:r>
            <w:proofErr w:type="spellStart"/>
            <w:r w:rsidRPr="00833263">
              <w:rPr>
                <w:szCs w:val="22"/>
              </w:rPr>
              <w:t>of</w:t>
            </w:r>
            <w:proofErr w:type="spellEnd"/>
            <w:r w:rsidRPr="00833263">
              <w:rPr>
                <w:szCs w:val="22"/>
              </w:rPr>
              <w:t xml:space="preserve"> 6 </w:t>
            </w:r>
            <w:proofErr w:type="spellStart"/>
            <w:r w:rsidRPr="00833263">
              <w:rPr>
                <w:szCs w:val="22"/>
              </w:rPr>
              <w:t>journalists</w:t>
            </w:r>
            <w:proofErr w:type="spellEnd"/>
            <w:r w:rsidRPr="00833263">
              <w:rPr>
                <w:szCs w:val="22"/>
              </w:rPr>
              <w:t xml:space="preserve"> </w:t>
            </w:r>
            <w:proofErr w:type="spellStart"/>
            <w:r w:rsidRPr="00833263">
              <w:rPr>
                <w:szCs w:val="22"/>
              </w:rPr>
              <w:t>specializing</w:t>
            </w:r>
            <w:proofErr w:type="spellEnd"/>
            <w:r w:rsidRPr="00833263">
              <w:rPr>
                <w:szCs w:val="22"/>
              </w:rPr>
              <w:t xml:space="preserve"> in </w:t>
            </w:r>
            <w:proofErr w:type="spellStart"/>
            <w:r w:rsidRPr="00833263">
              <w:rPr>
                <w:szCs w:val="22"/>
              </w:rPr>
              <w:t>wine</w:t>
            </w:r>
            <w:proofErr w:type="spellEnd"/>
            <w:r w:rsidRPr="00833263">
              <w:rPr>
                <w:szCs w:val="22"/>
              </w:rPr>
              <w:t xml:space="preserve"> and/</w:t>
            </w:r>
            <w:proofErr w:type="spellStart"/>
            <w:r w:rsidRPr="00833263">
              <w:rPr>
                <w:szCs w:val="22"/>
              </w:rPr>
              <w:t>or</w:t>
            </w:r>
            <w:proofErr w:type="spellEnd"/>
            <w:r w:rsidRPr="00833263">
              <w:rPr>
                <w:szCs w:val="22"/>
              </w:rPr>
              <w:t xml:space="preserve"> </w:t>
            </w:r>
            <w:proofErr w:type="spellStart"/>
            <w:r w:rsidRPr="00833263">
              <w:rPr>
                <w:szCs w:val="22"/>
              </w:rPr>
              <w:t>wine</w:t>
            </w:r>
            <w:proofErr w:type="spellEnd"/>
            <w:r w:rsidRPr="00833263">
              <w:rPr>
                <w:szCs w:val="22"/>
              </w:rPr>
              <w:t xml:space="preserve"> and </w:t>
            </w:r>
            <w:proofErr w:type="spellStart"/>
            <w:r w:rsidRPr="00833263">
              <w:rPr>
                <w:szCs w:val="22"/>
              </w:rPr>
              <w:t>culinary</w:t>
            </w:r>
            <w:proofErr w:type="spellEnd"/>
            <w:r w:rsidRPr="00833263">
              <w:rPr>
                <w:szCs w:val="22"/>
              </w:rPr>
              <w:t xml:space="preserve"> </w:t>
            </w:r>
            <w:proofErr w:type="spellStart"/>
            <w:r w:rsidRPr="00833263">
              <w:rPr>
                <w:szCs w:val="22"/>
              </w:rPr>
              <w:t>tourism</w:t>
            </w:r>
            <w:proofErr w:type="spellEnd"/>
            <w:r w:rsidRPr="00833263">
              <w:rPr>
                <w:szCs w:val="22"/>
              </w:rPr>
              <w:t xml:space="preserve"> in </w:t>
            </w:r>
            <w:proofErr w:type="spellStart"/>
            <w:r w:rsidRPr="00833263">
              <w:rPr>
                <w:szCs w:val="22"/>
              </w:rPr>
              <w:t>cooperation</w:t>
            </w:r>
            <w:proofErr w:type="spellEnd"/>
            <w:r w:rsidRPr="00833263">
              <w:rPr>
                <w:szCs w:val="22"/>
              </w:rPr>
              <w:t xml:space="preserve"> </w:t>
            </w:r>
            <w:proofErr w:type="spellStart"/>
            <w:r w:rsidRPr="00833263">
              <w:rPr>
                <w:szCs w:val="22"/>
              </w:rPr>
              <w:t>with</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Client</w:t>
            </w:r>
            <w:proofErr w:type="spellEnd"/>
            <w:r w:rsidRPr="00833263">
              <w:rPr>
                <w:szCs w:val="22"/>
              </w:rPr>
              <w:t xml:space="preserve">, </w:t>
            </w:r>
            <w:proofErr w:type="spellStart"/>
            <w:r w:rsidRPr="00833263">
              <w:rPr>
                <w:szCs w:val="22"/>
              </w:rPr>
              <w:t>with</w:t>
            </w:r>
            <w:proofErr w:type="spellEnd"/>
            <w:r w:rsidRPr="00833263">
              <w:rPr>
                <w:szCs w:val="22"/>
              </w:rPr>
              <w:t xml:space="preserve"> </w:t>
            </w:r>
            <w:proofErr w:type="spellStart"/>
            <w:r w:rsidRPr="00833263">
              <w:rPr>
                <w:szCs w:val="22"/>
              </w:rPr>
              <w:t>both</w:t>
            </w:r>
            <w:proofErr w:type="spellEnd"/>
            <w:r w:rsidRPr="00833263">
              <w:rPr>
                <w:szCs w:val="22"/>
              </w:rPr>
              <w:t xml:space="preserve"> </w:t>
            </w:r>
            <w:proofErr w:type="spellStart"/>
            <w:r w:rsidRPr="00833263">
              <w:rPr>
                <w:szCs w:val="22"/>
              </w:rPr>
              <w:t>parties</w:t>
            </w:r>
            <w:proofErr w:type="spellEnd"/>
            <w:r w:rsidRPr="00833263">
              <w:rPr>
                <w:szCs w:val="22"/>
              </w:rPr>
              <w:t xml:space="preserve"> </w:t>
            </w:r>
            <w:proofErr w:type="spellStart"/>
            <w:r w:rsidRPr="00833263">
              <w:rPr>
                <w:szCs w:val="22"/>
              </w:rPr>
              <w:t>sharing</w:t>
            </w:r>
            <w:proofErr w:type="spellEnd"/>
            <w:r w:rsidRPr="00833263">
              <w:rPr>
                <w:szCs w:val="22"/>
              </w:rPr>
              <w:t xml:space="preserve"> </w:t>
            </w:r>
            <w:proofErr w:type="spellStart"/>
            <w:r w:rsidRPr="00833263">
              <w:rPr>
                <w:szCs w:val="22"/>
              </w:rPr>
              <w:t>their</w:t>
            </w:r>
            <w:proofErr w:type="spellEnd"/>
            <w:r w:rsidRPr="00833263">
              <w:rPr>
                <w:szCs w:val="22"/>
              </w:rPr>
              <w:t xml:space="preserve"> </w:t>
            </w:r>
            <w:proofErr w:type="spellStart"/>
            <w:r w:rsidRPr="00833263">
              <w:rPr>
                <w:szCs w:val="22"/>
              </w:rPr>
              <w:t>contact</w:t>
            </w:r>
            <w:proofErr w:type="spellEnd"/>
            <w:r w:rsidRPr="00833263">
              <w:rPr>
                <w:szCs w:val="22"/>
              </w:rPr>
              <w:t xml:space="preserve"> </w:t>
            </w:r>
            <w:proofErr w:type="spellStart"/>
            <w:r w:rsidRPr="00833263">
              <w:rPr>
                <w:szCs w:val="22"/>
              </w:rPr>
              <w:t>lists</w:t>
            </w:r>
            <w:proofErr w:type="spellEnd"/>
            <w:r w:rsidRPr="00833263">
              <w:rPr>
                <w:szCs w:val="22"/>
              </w:rPr>
              <w:t xml:space="preserve"> </w:t>
            </w:r>
            <w:proofErr w:type="spellStart"/>
            <w:r w:rsidRPr="00833263">
              <w:rPr>
                <w:szCs w:val="22"/>
              </w:rPr>
              <w:t>for</w:t>
            </w:r>
            <w:proofErr w:type="spellEnd"/>
            <w:r w:rsidRPr="00833263">
              <w:rPr>
                <w:szCs w:val="22"/>
              </w:rPr>
              <w:t xml:space="preserve"> </w:t>
            </w:r>
            <w:proofErr w:type="spellStart"/>
            <w:r w:rsidRPr="00833263">
              <w:rPr>
                <w:szCs w:val="22"/>
              </w:rPr>
              <w:t>the</w:t>
            </w:r>
            <w:proofErr w:type="spellEnd"/>
            <w:r w:rsidRPr="00833263">
              <w:rPr>
                <w:szCs w:val="22"/>
              </w:rPr>
              <w:t xml:space="preserve"> 6-day/5-night </w:t>
            </w:r>
            <w:proofErr w:type="spellStart"/>
            <w:r w:rsidRPr="00833263">
              <w:rPr>
                <w:szCs w:val="22"/>
              </w:rPr>
              <w:t>hosted</w:t>
            </w:r>
            <w:proofErr w:type="spellEnd"/>
            <w:r w:rsidRPr="00833263">
              <w:rPr>
                <w:szCs w:val="22"/>
              </w:rPr>
              <w:t xml:space="preserve"> program (</w:t>
            </w:r>
            <w:proofErr w:type="spellStart"/>
            <w:r w:rsidRPr="00833263">
              <w:rPr>
                <w:szCs w:val="22"/>
              </w:rPr>
              <w:t>March</w:t>
            </w:r>
            <w:proofErr w:type="spellEnd"/>
            <w:r w:rsidRPr="00833263">
              <w:rPr>
                <w:szCs w:val="22"/>
              </w:rPr>
              <w:t xml:space="preserve"> 25-30).</w:t>
            </w:r>
            <w:r w:rsidR="00F771DE" w:rsidRPr="00F771DE">
              <w:rPr>
                <w:rFonts w:ascii="Times New Roman" w:eastAsia="Times New Roman" w:hAnsi="Times New Roman" w:cs="Times New Roman"/>
                <w:sz w:val="20"/>
                <w:lang w:eastAsia="ru-RU" w:bidi="ar-SA"/>
              </w:rPr>
              <w:t xml:space="preserve"> </w:t>
            </w:r>
            <w:proofErr w:type="spellStart"/>
            <w:r w:rsidR="00F771DE" w:rsidRPr="00F771DE">
              <w:rPr>
                <w:szCs w:val="22"/>
              </w:rPr>
              <w:t>The</w:t>
            </w:r>
            <w:proofErr w:type="spellEnd"/>
            <w:r w:rsidR="00F771DE" w:rsidRPr="00F771DE">
              <w:rPr>
                <w:szCs w:val="22"/>
              </w:rPr>
              <w:t xml:space="preserve"> </w:t>
            </w:r>
            <w:proofErr w:type="spellStart"/>
            <w:r w:rsidR="00F771DE" w:rsidRPr="00F771DE">
              <w:rPr>
                <w:szCs w:val="22"/>
              </w:rPr>
              <w:t>provision</w:t>
            </w:r>
            <w:proofErr w:type="spellEnd"/>
            <w:r w:rsidR="00F771DE" w:rsidRPr="00F771DE">
              <w:rPr>
                <w:szCs w:val="22"/>
              </w:rPr>
              <w:t xml:space="preserve"> </w:t>
            </w:r>
            <w:proofErr w:type="spellStart"/>
            <w:r w:rsidR="00F771DE" w:rsidRPr="00F771DE">
              <w:rPr>
                <w:szCs w:val="22"/>
              </w:rPr>
              <w:t>of</w:t>
            </w:r>
            <w:proofErr w:type="spellEnd"/>
            <w:r w:rsidR="00F771DE" w:rsidRPr="00F771DE">
              <w:rPr>
                <w:szCs w:val="22"/>
              </w:rPr>
              <w:t xml:space="preserve"> </w:t>
            </w:r>
            <w:proofErr w:type="spellStart"/>
            <w:r w:rsidR="00F771DE" w:rsidRPr="00F771DE">
              <w:rPr>
                <w:szCs w:val="22"/>
              </w:rPr>
              <w:t>conference</w:t>
            </w:r>
            <w:proofErr w:type="spellEnd"/>
            <w:r w:rsidR="00F771DE" w:rsidRPr="00F771DE">
              <w:rPr>
                <w:szCs w:val="22"/>
              </w:rPr>
              <w:t xml:space="preserve"> </w:t>
            </w:r>
            <w:proofErr w:type="spellStart"/>
            <w:r w:rsidR="00F771DE" w:rsidRPr="00F771DE">
              <w:rPr>
                <w:szCs w:val="22"/>
              </w:rPr>
              <w:t>name</w:t>
            </w:r>
            <w:proofErr w:type="spellEnd"/>
            <w:r w:rsidR="00F771DE" w:rsidRPr="00F771DE">
              <w:rPr>
                <w:szCs w:val="22"/>
              </w:rPr>
              <w:t xml:space="preserve"> </w:t>
            </w:r>
            <w:proofErr w:type="spellStart"/>
            <w:r w:rsidR="00F771DE" w:rsidRPr="00F771DE">
              <w:rPr>
                <w:szCs w:val="22"/>
              </w:rPr>
              <w:t>tags</w:t>
            </w:r>
            <w:proofErr w:type="spellEnd"/>
            <w:r w:rsidR="00F771DE" w:rsidRPr="00F771DE">
              <w:rPr>
                <w:szCs w:val="22"/>
              </w:rPr>
              <w:t xml:space="preserve"> and </w:t>
            </w:r>
            <w:proofErr w:type="spellStart"/>
            <w:r w:rsidR="00F771DE" w:rsidRPr="00F771DE">
              <w:rPr>
                <w:szCs w:val="22"/>
              </w:rPr>
              <w:t>lanyards</w:t>
            </w:r>
            <w:proofErr w:type="spellEnd"/>
            <w:r w:rsidR="00F771DE" w:rsidRPr="00F771DE">
              <w:rPr>
                <w:szCs w:val="22"/>
              </w:rPr>
              <w:t xml:space="preserve"> </w:t>
            </w:r>
            <w:proofErr w:type="spellStart"/>
            <w:r w:rsidR="00F771DE" w:rsidRPr="00F771DE">
              <w:rPr>
                <w:szCs w:val="22"/>
              </w:rPr>
              <w:t>for</w:t>
            </w:r>
            <w:proofErr w:type="spellEnd"/>
            <w:r w:rsidR="00F771DE" w:rsidRPr="00F771DE">
              <w:rPr>
                <w:szCs w:val="22"/>
              </w:rPr>
              <w:t xml:space="preserve"> </w:t>
            </w:r>
            <w:proofErr w:type="spellStart"/>
            <w:r w:rsidR="00F771DE" w:rsidRPr="00F771DE">
              <w:rPr>
                <w:szCs w:val="22"/>
              </w:rPr>
              <w:t>participation</w:t>
            </w:r>
            <w:proofErr w:type="spellEnd"/>
            <w:r w:rsidR="00F771DE" w:rsidRPr="00F771DE">
              <w:rPr>
                <w:szCs w:val="22"/>
              </w:rPr>
              <w:t xml:space="preserve"> in </w:t>
            </w:r>
            <w:proofErr w:type="spellStart"/>
            <w:r w:rsidR="00F771DE" w:rsidRPr="00F771DE">
              <w:rPr>
                <w:szCs w:val="22"/>
              </w:rPr>
              <w:t>the</w:t>
            </w:r>
            <w:proofErr w:type="spellEnd"/>
            <w:r w:rsidR="00F771DE" w:rsidRPr="00F771DE">
              <w:rPr>
                <w:szCs w:val="22"/>
              </w:rPr>
              <w:t xml:space="preserve"> </w:t>
            </w:r>
            <w:proofErr w:type="spellStart"/>
            <w:r w:rsidR="00F771DE" w:rsidRPr="00F771DE">
              <w:rPr>
                <w:szCs w:val="22"/>
              </w:rPr>
              <w:t>conference</w:t>
            </w:r>
            <w:proofErr w:type="spellEnd"/>
            <w:r w:rsidR="00F771DE" w:rsidRPr="00F771DE">
              <w:rPr>
                <w:szCs w:val="22"/>
              </w:rPr>
              <w:t xml:space="preserve"> </w:t>
            </w:r>
            <w:proofErr w:type="spellStart"/>
            <w:r w:rsidR="00F771DE" w:rsidRPr="00F771DE">
              <w:rPr>
                <w:szCs w:val="22"/>
              </w:rPr>
              <w:t>is</w:t>
            </w:r>
            <w:proofErr w:type="spellEnd"/>
            <w:r w:rsidR="00F771DE" w:rsidRPr="00F771DE">
              <w:rPr>
                <w:szCs w:val="22"/>
              </w:rPr>
              <w:t xml:space="preserve"> </w:t>
            </w:r>
            <w:proofErr w:type="spellStart"/>
            <w:r w:rsidR="00F771DE" w:rsidRPr="00F771DE">
              <w:rPr>
                <w:szCs w:val="22"/>
              </w:rPr>
              <w:t>also</w:t>
            </w:r>
            <w:proofErr w:type="spellEnd"/>
            <w:r w:rsidR="00F771DE" w:rsidRPr="00F771DE">
              <w:rPr>
                <w:szCs w:val="22"/>
              </w:rPr>
              <w:t xml:space="preserve"> </w:t>
            </w:r>
            <w:proofErr w:type="spellStart"/>
            <w:r w:rsidR="00F771DE" w:rsidRPr="00F771DE">
              <w:rPr>
                <w:szCs w:val="22"/>
              </w:rPr>
              <w:t>included</w:t>
            </w:r>
            <w:proofErr w:type="spellEnd"/>
            <w:r w:rsidR="00F771DE" w:rsidRPr="00F771DE">
              <w:rPr>
                <w:szCs w:val="22"/>
              </w:rPr>
              <w:t>.</w:t>
            </w:r>
          </w:p>
          <w:p w14:paraId="1A6D2697" w14:textId="039DDA96" w:rsidR="00833263" w:rsidRPr="00833263" w:rsidRDefault="00833263" w:rsidP="005D4297">
            <w:pPr>
              <w:pStyle w:val="ListNumber-ContinueHeadingCzechTourism"/>
              <w:spacing w:after="240" w:line="240" w:lineRule="auto"/>
              <w:jc w:val="both"/>
              <w:rPr>
                <w:szCs w:val="22"/>
              </w:rPr>
            </w:pPr>
            <w:r w:rsidRPr="00833263">
              <w:rPr>
                <w:szCs w:val="22"/>
              </w:rPr>
              <w:t>2.3.</w:t>
            </w:r>
            <w:r w:rsidR="003151D4">
              <w:rPr>
                <w:szCs w:val="22"/>
              </w:rPr>
              <w:t>4</w:t>
            </w:r>
            <w:r w:rsidRPr="00833263">
              <w:rPr>
                <w:szCs w:val="22"/>
              </w:rPr>
              <w:t xml:space="preserve">. </w:t>
            </w:r>
            <w:proofErr w:type="spellStart"/>
            <w:r w:rsidRPr="00833263">
              <w:rPr>
                <w:szCs w:val="22"/>
              </w:rPr>
              <w:t>Provision</w:t>
            </w:r>
            <w:proofErr w:type="spellEnd"/>
            <w:r w:rsidRPr="00833263">
              <w:rPr>
                <w:szCs w:val="22"/>
              </w:rPr>
              <w:t xml:space="preserve"> </w:t>
            </w:r>
            <w:proofErr w:type="spellStart"/>
            <w:r w:rsidRPr="00833263">
              <w:rPr>
                <w:szCs w:val="22"/>
              </w:rPr>
              <w:t>of</w:t>
            </w:r>
            <w:proofErr w:type="spellEnd"/>
            <w:r w:rsidRPr="00833263">
              <w:rPr>
                <w:szCs w:val="22"/>
              </w:rPr>
              <w:t xml:space="preserve"> </w:t>
            </w:r>
            <w:r w:rsidR="005044E2">
              <w:rPr>
                <w:szCs w:val="22"/>
              </w:rPr>
              <w:t>1</w:t>
            </w:r>
            <w:r w:rsidRPr="00833263">
              <w:rPr>
                <w:szCs w:val="22"/>
              </w:rPr>
              <w:t xml:space="preserve"> </w:t>
            </w:r>
            <w:proofErr w:type="spellStart"/>
            <w:r w:rsidRPr="00833263">
              <w:rPr>
                <w:szCs w:val="22"/>
              </w:rPr>
              <w:t>exhibition</w:t>
            </w:r>
            <w:proofErr w:type="spellEnd"/>
            <w:r w:rsidRPr="00833263">
              <w:rPr>
                <w:szCs w:val="22"/>
              </w:rPr>
              <w:t xml:space="preserve"> table </w:t>
            </w:r>
            <w:proofErr w:type="spellStart"/>
            <w:r w:rsidRPr="00833263">
              <w:rPr>
                <w:szCs w:val="22"/>
              </w:rPr>
              <w:t>for</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Client</w:t>
            </w:r>
            <w:proofErr w:type="spellEnd"/>
            <w:r w:rsidRPr="00833263">
              <w:rPr>
                <w:szCs w:val="22"/>
              </w:rPr>
              <w:t xml:space="preserve"> </w:t>
            </w:r>
            <w:proofErr w:type="spellStart"/>
            <w:r w:rsidRPr="00833263">
              <w:rPr>
                <w:szCs w:val="22"/>
              </w:rPr>
              <w:t>during</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conference</w:t>
            </w:r>
            <w:proofErr w:type="spellEnd"/>
            <w:r w:rsidRPr="00833263">
              <w:rPr>
                <w:szCs w:val="22"/>
              </w:rPr>
              <w:t xml:space="preserve"> and </w:t>
            </w:r>
            <w:r w:rsidR="00E434E6">
              <w:rPr>
                <w:szCs w:val="22"/>
              </w:rPr>
              <w:t>1</w:t>
            </w:r>
            <w:r w:rsidRPr="00833263">
              <w:rPr>
                <w:szCs w:val="22"/>
              </w:rPr>
              <w:t xml:space="preserve"> meeting </w:t>
            </w:r>
            <w:proofErr w:type="spellStart"/>
            <w:r w:rsidRPr="00833263">
              <w:rPr>
                <w:szCs w:val="22"/>
              </w:rPr>
              <w:t>tables</w:t>
            </w:r>
            <w:proofErr w:type="spellEnd"/>
            <w:r w:rsidRPr="00833263">
              <w:rPr>
                <w:szCs w:val="22"/>
              </w:rPr>
              <w:t xml:space="preserve"> </w:t>
            </w:r>
            <w:proofErr w:type="spellStart"/>
            <w:r w:rsidRPr="00833263">
              <w:rPr>
                <w:szCs w:val="22"/>
              </w:rPr>
              <w:t>for</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one-day</w:t>
            </w:r>
            <w:proofErr w:type="spellEnd"/>
            <w:r w:rsidRPr="00833263">
              <w:rPr>
                <w:szCs w:val="22"/>
              </w:rPr>
              <w:t xml:space="preserve"> B2B </w:t>
            </w:r>
            <w:proofErr w:type="spellStart"/>
            <w:r w:rsidRPr="00833263">
              <w:rPr>
                <w:szCs w:val="22"/>
              </w:rPr>
              <w:t>wine</w:t>
            </w:r>
            <w:proofErr w:type="spellEnd"/>
            <w:r w:rsidRPr="00833263">
              <w:rPr>
                <w:szCs w:val="22"/>
              </w:rPr>
              <w:t xml:space="preserve"> </w:t>
            </w:r>
            <w:proofErr w:type="spellStart"/>
            <w:r w:rsidRPr="00833263">
              <w:rPr>
                <w:szCs w:val="22"/>
              </w:rPr>
              <w:t>tourism</w:t>
            </w:r>
            <w:proofErr w:type="spellEnd"/>
            <w:r w:rsidRPr="00833263">
              <w:rPr>
                <w:szCs w:val="22"/>
              </w:rPr>
              <w:t xml:space="preserve"> workshop (</w:t>
            </w:r>
            <w:proofErr w:type="spellStart"/>
            <w:r w:rsidRPr="00833263">
              <w:rPr>
                <w:szCs w:val="22"/>
              </w:rPr>
              <w:t>March</w:t>
            </w:r>
            <w:proofErr w:type="spellEnd"/>
            <w:r w:rsidRPr="00833263">
              <w:rPr>
                <w:szCs w:val="22"/>
              </w:rPr>
              <w:t xml:space="preserve"> 26 and 27).</w:t>
            </w:r>
          </w:p>
          <w:p w14:paraId="686E3F54" w14:textId="59D7570D" w:rsidR="00833263" w:rsidRPr="00833263" w:rsidRDefault="00833263" w:rsidP="009707CE">
            <w:pPr>
              <w:pStyle w:val="ListNumber-ContinueHeadingCzechTourism"/>
              <w:spacing w:before="480" w:after="240" w:line="240" w:lineRule="auto"/>
              <w:jc w:val="both"/>
              <w:rPr>
                <w:szCs w:val="22"/>
              </w:rPr>
            </w:pPr>
            <w:r w:rsidRPr="00833263">
              <w:rPr>
                <w:szCs w:val="22"/>
              </w:rPr>
              <w:t>2.3.</w:t>
            </w:r>
            <w:r w:rsidR="00752F57">
              <w:rPr>
                <w:szCs w:val="22"/>
              </w:rPr>
              <w:t>5</w:t>
            </w:r>
            <w:r w:rsidRPr="00833263">
              <w:rPr>
                <w:szCs w:val="22"/>
              </w:rPr>
              <w:t xml:space="preserve">. </w:t>
            </w:r>
            <w:proofErr w:type="spellStart"/>
            <w:r w:rsidRPr="00833263">
              <w:rPr>
                <w:szCs w:val="22"/>
              </w:rPr>
              <w:t>Provision</w:t>
            </w:r>
            <w:proofErr w:type="spellEnd"/>
            <w:r w:rsidRPr="00833263">
              <w:rPr>
                <w:szCs w:val="22"/>
              </w:rPr>
              <w:t xml:space="preserve"> and management </w:t>
            </w:r>
            <w:proofErr w:type="spellStart"/>
            <w:r w:rsidRPr="00833263">
              <w:rPr>
                <w:szCs w:val="22"/>
              </w:rPr>
              <w:t>of</w:t>
            </w:r>
            <w:proofErr w:type="spellEnd"/>
            <w:r w:rsidRPr="00833263">
              <w:rPr>
                <w:szCs w:val="22"/>
              </w:rPr>
              <w:t xml:space="preserve"> </w:t>
            </w:r>
            <w:proofErr w:type="spellStart"/>
            <w:r w:rsidRPr="00833263">
              <w:rPr>
                <w:szCs w:val="22"/>
              </w:rPr>
              <w:t>an</w:t>
            </w:r>
            <w:proofErr w:type="spellEnd"/>
            <w:r w:rsidRPr="00833263">
              <w:rPr>
                <w:szCs w:val="22"/>
              </w:rPr>
              <w:t xml:space="preserve"> online </w:t>
            </w:r>
            <w:proofErr w:type="spellStart"/>
            <w:r w:rsidRPr="00833263">
              <w:rPr>
                <w:szCs w:val="22"/>
              </w:rPr>
              <w:t>diary</w:t>
            </w:r>
            <w:proofErr w:type="spellEnd"/>
            <w:r w:rsidRPr="00833263">
              <w:rPr>
                <w:szCs w:val="22"/>
              </w:rPr>
              <w:t xml:space="preserve"> </w:t>
            </w:r>
            <w:proofErr w:type="spellStart"/>
            <w:r w:rsidRPr="00833263">
              <w:rPr>
                <w:szCs w:val="22"/>
              </w:rPr>
              <w:t>for</w:t>
            </w:r>
            <w:proofErr w:type="spellEnd"/>
            <w:r w:rsidRPr="00833263">
              <w:rPr>
                <w:szCs w:val="22"/>
              </w:rPr>
              <w:t xml:space="preserve"> </w:t>
            </w:r>
            <w:proofErr w:type="spellStart"/>
            <w:r w:rsidRPr="00833263">
              <w:rPr>
                <w:szCs w:val="22"/>
              </w:rPr>
              <w:t>the</w:t>
            </w:r>
            <w:proofErr w:type="spellEnd"/>
            <w:r w:rsidRPr="00833263">
              <w:rPr>
                <w:szCs w:val="22"/>
              </w:rPr>
              <w:t xml:space="preserve"> B2B workshop.</w:t>
            </w:r>
          </w:p>
          <w:p w14:paraId="68805680" w14:textId="35336E28" w:rsidR="00833263" w:rsidRPr="00833263" w:rsidRDefault="00833263" w:rsidP="006E4059">
            <w:pPr>
              <w:pStyle w:val="ListNumber-ContinueHeadingCzechTourism"/>
              <w:spacing w:after="240" w:line="240" w:lineRule="auto"/>
              <w:jc w:val="both"/>
              <w:rPr>
                <w:szCs w:val="22"/>
              </w:rPr>
            </w:pPr>
            <w:r w:rsidRPr="00833263">
              <w:rPr>
                <w:szCs w:val="22"/>
              </w:rPr>
              <w:t>2.3.</w:t>
            </w:r>
            <w:r w:rsidR="00752F57">
              <w:rPr>
                <w:szCs w:val="22"/>
              </w:rPr>
              <w:t>6</w:t>
            </w:r>
            <w:r w:rsidRPr="00833263">
              <w:rPr>
                <w:szCs w:val="22"/>
              </w:rPr>
              <w:t>. Full-</w:t>
            </w:r>
            <w:proofErr w:type="spellStart"/>
            <w:r w:rsidRPr="00833263">
              <w:rPr>
                <w:szCs w:val="22"/>
              </w:rPr>
              <w:t>color</w:t>
            </w:r>
            <w:proofErr w:type="spellEnd"/>
            <w:r w:rsidRPr="00833263">
              <w:rPr>
                <w:szCs w:val="22"/>
              </w:rPr>
              <w:t xml:space="preserve"> </w:t>
            </w:r>
            <w:proofErr w:type="spellStart"/>
            <w:r w:rsidRPr="00833263">
              <w:rPr>
                <w:szCs w:val="22"/>
              </w:rPr>
              <w:t>advertisement</w:t>
            </w:r>
            <w:proofErr w:type="spellEnd"/>
            <w:r w:rsidRPr="00833263">
              <w:rPr>
                <w:szCs w:val="22"/>
              </w:rPr>
              <w:t xml:space="preserve"> in </w:t>
            </w:r>
            <w:proofErr w:type="spellStart"/>
            <w:r w:rsidRPr="00833263">
              <w:rPr>
                <w:szCs w:val="22"/>
              </w:rPr>
              <w:t>the</w:t>
            </w:r>
            <w:proofErr w:type="spellEnd"/>
            <w:r w:rsidRPr="00833263">
              <w:rPr>
                <w:szCs w:val="22"/>
              </w:rPr>
              <w:t xml:space="preserve"> </w:t>
            </w:r>
            <w:proofErr w:type="spellStart"/>
            <w:r w:rsidRPr="00833263">
              <w:rPr>
                <w:szCs w:val="22"/>
              </w:rPr>
              <w:t>digital</w:t>
            </w:r>
            <w:proofErr w:type="spellEnd"/>
            <w:r w:rsidRPr="00833263">
              <w:rPr>
                <w:szCs w:val="22"/>
              </w:rPr>
              <w:t xml:space="preserve"> </w:t>
            </w:r>
            <w:proofErr w:type="spellStart"/>
            <w:r w:rsidRPr="00833263">
              <w:rPr>
                <w:szCs w:val="22"/>
              </w:rPr>
              <w:t>versions</w:t>
            </w:r>
            <w:proofErr w:type="spellEnd"/>
            <w:r w:rsidRPr="00833263">
              <w:rPr>
                <w:szCs w:val="22"/>
              </w:rPr>
              <w:t xml:space="preserve"> </w:t>
            </w:r>
            <w:proofErr w:type="spellStart"/>
            <w:r w:rsidRPr="00833263">
              <w:rPr>
                <w:szCs w:val="22"/>
              </w:rPr>
              <w:t>of</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conference</w:t>
            </w:r>
            <w:proofErr w:type="spellEnd"/>
            <w:r w:rsidRPr="00833263">
              <w:rPr>
                <w:szCs w:val="22"/>
              </w:rPr>
              <w:t xml:space="preserve"> and B2B workshop </w:t>
            </w:r>
            <w:proofErr w:type="spellStart"/>
            <w:r w:rsidRPr="00833263">
              <w:rPr>
                <w:szCs w:val="22"/>
              </w:rPr>
              <w:t>catalogs</w:t>
            </w:r>
            <w:proofErr w:type="spellEnd"/>
            <w:r w:rsidRPr="00833263">
              <w:rPr>
                <w:szCs w:val="22"/>
              </w:rPr>
              <w:t xml:space="preserve"> (</w:t>
            </w:r>
            <w:proofErr w:type="spellStart"/>
            <w:r w:rsidRPr="00833263">
              <w:rPr>
                <w:szCs w:val="22"/>
              </w:rPr>
              <w:t>the</w:t>
            </w:r>
            <w:proofErr w:type="spellEnd"/>
            <w:r w:rsidRPr="00833263">
              <w:rPr>
                <w:szCs w:val="22"/>
              </w:rPr>
              <w:t xml:space="preserve"> design and layout </w:t>
            </w:r>
            <w:proofErr w:type="spellStart"/>
            <w:r w:rsidRPr="00833263">
              <w:rPr>
                <w:szCs w:val="22"/>
              </w:rPr>
              <w:t>of</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advertisement</w:t>
            </w:r>
            <w:proofErr w:type="spellEnd"/>
            <w:r w:rsidRPr="00833263">
              <w:rPr>
                <w:szCs w:val="22"/>
              </w:rPr>
              <w:t xml:space="preserve"> </w:t>
            </w:r>
            <w:proofErr w:type="spellStart"/>
            <w:r w:rsidRPr="00833263">
              <w:rPr>
                <w:szCs w:val="22"/>
              </w:rPr>
              <w:t>will</w:t>
            </w:r>
            <w:proofErr w:type="spellEnd"/>
            <w:r w:rsidRPr="00833263">
              <w:rPr>
                <w:szCs w:val="22"/>
              </w:rPr>
              <w:t xml:space="preserve"> </w:t>
            </w:r>
            <w:proofErr w:type="spellStart"/>
            <w:r w:rsidRPr="00833263">
              <w:rPr>
                <w:szCs w:val="22"/>
              </w:rPr>
              <w:t>be</w:t>
            </w:r>
            <w:proofErr w:type="spellEnd"/>
            <w:r w:rsidRPr="00833263">
              <w:rPr>
                <w:szCs w:val="22"/>
              </w:rPr>
              <w:t xml:space="preserve"> </w:t>
            </w:r>
            <w:proofErr w:type="spellStart"/>
            <w:r w:rsidRPr="00833263">
              <w:rPr>
                <w:szCs w:val="22"/>
              </w:rPr>
              <w:t>provided</w:t>
            </w:r>
            <w:proofErr w:type="spellEnd"/>
            <w:r w:rsidRPr="00833263">
              <w:rPr>
                <w:szCs w:val="22"/>
              </w:rPr>
              <w:t xml:space="preserve"> by </w:t>
            </w:r>
            <w:proofErr w:type="spellStart"/>
            <w:r w:rsidRPr="00833263">
              <w:rPr>
                <w:szCs w:val="22"/>
              </w:rPr>
              <w:t>the</w:t>
            </w:r>
            <w:proofErr w:type="spellEnd"/>
            <w:r w:rsidRPr="00833263">
              <w:rPr>
                <w:szCs w:val="22"/>
              </w:rPr>
              <w:t xml:space="preserve"> </w:t>
            </w:r>
            <w:proofErr w:type="spellStart"/>
            <w:r w:rsidRPr="00833263">
              <w:rPr>
                <w:szCs w:val="22"/>
              </w:rPr>
              <w:t>Client</w:t>
            </w:r>
            <w:proofErr w:type="spellEnd"/>
            <w:r w:rsidRPr="00833263">
              <w:rPr>
                <w:szCs w:val="22"/>
              </w:rPr>
              <w:t>).</w:t>
            </w:r>
          </w:p>
          <w:p w14:paraId="1E83564D" w14:textId="1115C59B" w:rsidR="00833263" w:rsidRPr="00833263" w:rsidRDefault="00833263" w:rsidP="005D4297">
            <w:pPr>
              <w:pStyle w:val="ListNumber-ContinueHeadingCzechTourism"/>
              <w:spacing w:after="240" w:line="240" w:lineRule="auto"/>
              <w:jc w:val="both"/>
              <w:rPr>
                <w:szCs w:val="22"/>
              </w:rPr>
            </w:pPr>
            <w:r w:rsidRPr="00833263">
              <w:rPr>
                <w:szCs w:val="22"/>
              </w:rPr>
              <w:t>2.3.</w:t>
            </w:r>
            <w:r w:rsidR="00752F57">
              <w:rPr>
                <w:szCs w:val="22"/>
              </w:rPr>
              <w:t>7</w:t>
            </w:r>
            <w:r w:rsidRPr="00833263">
              <w:rPr>
                <w:szCs w:val="22"/>
              </w:rPr>
              <w:t xml:space="preserve">. </w:t>
            </w:r>
            <w:proofErr w:type="spellStart"/>
            <w:r w:rsidRPr="00833263">
              <w:rPr>
                <w:szCs w:val="22"/>
              </w:rPr>
              <w:t>Publication</w:t>
            </w:r>
            <w:proofErr w:type="spellEnd"/>
            <w:r w:rsidRPr="00833263">
              <w:rPr>
                <w:szCs w:val="22"/>
              </w:rPr>
              <w:t xml:space="preserve"> </w:t>
            </w:r>
            <w:proofErr w:type="spellStart"/>
            <w:r w:rsidRPr="00833263">
              <w:rPr>
                <w:szCs w:val="22"/>
              </w:rPr>
              <w:t>of</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Client’s</w:t>
            </w:r>
            <w:proofErr w:type="spellEnd"/>
            <w:r w:rsidRPr="00833263">
              <w:rPr>
                <w:szCs w:val="22"/>
              </w:rPr>
              <w:t xml:space="preserve"> logo in </w:t>
            </w:r>
            <w:proofErr w:type="spellStart"/>
            <w:r w:rsidRPr="00833263">
              <w:rPr>
                <w:szCs w:val="22"/>
              </w:rPr>
              <w:t>connection</w:t>
            </w:r>
            <w:proofErr w:type="spellEnd"/>
            <w:r w:rsidRPr="00833263">
              <w:rPr>
                <w:szCs w:val="22"/>
              </w:rPr>
              <w:t xml:space="preserve"> </w:t>
            </w:r>
            <w:proofErr w:type="spellStart"/>
            <w:r w:rsidRPr="00833263">
              <w:rPr>
                <w:szCs w:val="22"/>
              </w:rPr>
              <w:t>with</w:t>
            </w:r>
            <w:proofErr w:type="spellEnd"/>
            <w:r w:rsidRPr="00833263">
              <w:rPr>
                <w:szCs w:val="22"/>
              </w:rPr>
              <w:t xml:space="preserve"> </w:t>
            </w:r>
            <w:proofErr w:type="spellStart"/>
            <w:r w:rsidRPr="00833263">
              <w:rPr>
                <w:szCs w:val="22"/>
              </w:rPr>
              <w:t>the</w:t>
            </w:r>
            <w:proofErr w:type="spellEnd"/>
            <w:r w:rsidRPr="00833263">
              <w:rPr>
                <w:szCs w:val="22"/>
              </w:rPr>
              <w:t xml:space="preserve"> VisitCzechia.com </w:t>
            </w:r>
            <w:proofErr w:type="spellStart"/>
            <w:r w:rsidRPr="00833263">
              <w:rPr>
                <w:szCs w:val="22"/>
              </w:rPr>
              <w:lastRenderedPageBreak/>
              <w:t>website</w:t>
            </w:r>
            <w:proofErr w:type="spellEnd"/>
            <w:r w:rsidRPr="00833263">
              <w:rPr>
                <w:szCs w:val="22"/>
              </w:rPr>
              <w:t xml:space="preserve"> on </w:t>
            </w:r>
            <w:proofErr w:type="spellStart"/>
            <w:r w:rsidRPr="00833263">
              <w:rPr>
                <w:szCs w:val="22"/>
              </w:rPr>
              <w:t>the</w:t>
            </w:r>
            <w:proofErr w:type="spellEnd"/>
            <w:r w:rsidRPr="00833263">
              <w:rPr>
                <w:szCs w:val="22"/>
              </w:rPr>
              <w:t xml:space="preserve"> </w:t>
            </w:r>
            <w:proofErr w:type="spellStart"/>
            <w:r w:rsidRPr="00833263">
              <w:rPr>
                <w:szCs w:val="22"/>
              </w:rPr>
              <w:t>main</w:t>
            </w:r>
            <w:proofErr w:type="spellEnd"/>
            <w:r w:rsidRPr="00833263">
              <w:rPr>
                <w:szCs w:val="22"/>
              </w:rPr>
              <w:t xml:space="preserve"> </w:t>
            </w:r>
            <w:proofErr w:type="spellStart"/>
            <w:r w:rsidRPr="00833263">
              <w:rPr>
                <w:szCs w:val="22"/>
              </w:rPr>
              <w:t>page</w:t>
            </w:r>
            <w:proofErr w:type="spellEnd"/>
            <w:r w:rsidRPr="00833263">
              <w:rPr>
                <w:szCs w:val="22"/>
              </w:rPr>
              <w:t xml:space="preserve"> </w:t>
            </w:r>
            <w:proofErr w:type="spellStart"/>
            <w:r w:rsidRPr="00833263">
              <w:rPr>
                <w:szCs w:val="22"/>
              </w:rPr>
              <w:t>of</w:t>
            </w:r>
            <w:proofErr w:type="spellEnd"/>
            <w:r w:rsidRPr="00833263">
              <w:rPr>
                <w:szCs w:val="22"/>
              </w:rPr>
              <w:t xml:space="preserve"> </w:t>
            </w:r>
            <w:proofErr w:type="spellStart"/>
            <w:r w:rsidRPr="00833263">
              <w:rPr>
                <w:szCs w:val="22"/>
              </w:rPr>
              <w:t>the</w:t>
            </w:r>
            <w:proofErr w:type="spellEnd"/>
            <w:r w:rsidRPr="00833263">
              <w:rPr>
                <w:szCs w:val="22"/>
              </w:rPr>
              <w:t xml:space="preserve"> Event </w:t>
            </w:r>
            <w:proofErr w:type="spellStart"/>
            <w:r w:rsidRPr="00833263">
              <w:rPr>
                <w:szCs w:val="22"/>
              </w:rPr>
              <w:t>website</w:t>
            </w:r>
            <w:proofErr w:type="spellEnd"/>
            <w:r w:rsidRPr="00833263">
              <w:rPr>
                <w:szCs w:val="22"/>
              </w:rPr>
              <w:t xml:space="preserve"> and on </w:t>
            </w:r>
            <w:proofErr w:type="spellStart"/>
            <w:r w:rsidRPr="00833263">
              <w:rPr>
                <w:szCs w:val="22"/>
              </w:rPr>
              <w:t>all</w:t>
            </w:r>
            <w:proofErr w:type="spellEnd"/>
            <w:r w:rsidRPr="00833263">
              <w:rPr>
                <w:szCs w:val="22"/>
              </w:rPr>
              <w:t xml:space="preserve"> </w:t>
            </w:r>
            <w:proofErr w:type="spellStart"/>
            <w:r w:rsidRPr="00833263">
              <w:rPr>
                <w:szCs w:val="22"/>
              </w:rPr>
              <w:t>printed</w:t>
            </w:r>
            <w:proofErr w:type="spellEnd"/>
            <w:r w:rsidRPr="00833263">
              <w:rPr>
                <w:szCs w:val="22"/>
              </w:rPr>
              <w:t xml:space="preserve"> </w:t>
            </w:r>
            <w:proofErr w:type="spellStart"/>
            <w:r w:rsidRPr="00833263">
              <w:rPr>
                <w:szCs w:val="22"/>
              </w:rPr>
              <w:t>or</w:t>
            </w:r>
            <w:proofErr w:type="spellEnd"/>
            <w:r w:rsidRPr="00833263">
              <w:rPr>
                <w:szCs w:val="22"/>
              </w:rPr>
              <w:t xml:space="preserve"> </w:t>
            </w:r>
            <w:proofErr w:type="spellStart"/>
            <w:r w:rsidRPr="00833263">
              <w:rPr>
                <w:szCs w:val="22"/>
              </w:rPr>
              <w:t>digital</w:t>
            </w:r>
            <w:proofErr w:type="spellEnd"/>
            <w:r w:rsidRPr="00833263">
              <w:rPr>
                <w:szCs w:val="22"/>
              </w:rPr>
              <w:t xml:space="preserve"> </w:t>
            </w:r>
            <w:proofErr w:type="spellStart"/>
            <w:r w:rsidRPr="00833263">
              <w:rPr>
                <w:szCs w:val="22"/>
              </w:rPr>
              <w:t>materials</w:t>
            </w:r>
            <w:proofErr w:type="spellEnd"/>
            <w:r w:rsidRPr="00833263">
              <w:rPr>
                <w:szCs w:val="22"/>
              </w:rPr>
              <w:t xml:space="preserve"> </w:t>
            </w:r>
            <w:proofErr w:type="spellStart"/>
            <w:r w:rsidRPr="00833263">
              <w:rPr>
                <w:szCs w:val="22"/>
              </w:rPr>
              <w:t>related</w:t>
            </w:r>
            <w:proofErr w:type="spellEnd"/>
            <w:r w:rsidRPr="00833263">
              <w:rPr>
                <w:szCs w:val="22"/>
              </w:rPr>
              <w:t xml:space="preserve"> to </w:t>
            </w:r>
            <w:proofErr w:type="spellStart"/>
            <w:r w:rsidRPr="00833263">
              <w:rPr>
                <w:szCs w:val="22"/>
              </w:rPr>
              <w:t>the</w:t>
            </w:r>
            <w:proofErr w:type="spellEnd"/>
            <w:r w:rsidRPr="00833263">
              <w:rPr>
                <w:szCs w:val="22"/>
              </w:rPr>
              <w:t xml:space="preserve"> Event.</w:t>
            </w:r>
          </w:p>
          <w:p w14:paraId="24541CE5" w14:textId="35079516" w:rsidR="00833263" w:rsidRPr="00833263" w:rsidRDefault="00833263" w:rsidP="005D4297">
            <w:pPr>
              <w:pStyle w:val="ListNumber-ContinueHeadingCzechTourism"/>
              <w:spacing w:after="240" w:line="240" w:lineRule="auto"/>
              <w:jc w:val="both"/>
              <w:rPr>
                <w:szCs w:val="22"/>
              </w:rPr>
            </w:pPr>
            <w:r w:rsidRPr="00833263">
              <w:rPr>
                <w:szCs w:val="22"/>
              </w:rPr>
              <w:t>2.3.</w:t>
            </w:r>
            <w:r w:rsidR="00752F57">
              <w:rPr>
                <w:szCs w:val="22"/>
              </w:rPr>
              <w:t>8.</w:t>
            </w:r>
            <w:r w:rsidRPr="00833263">
              <w:rPr>
                <w:szCs w:val="22"/>
              </w:rPr>
              <w:t xml:space="preserve"> </w:t>
            </w:r>
            <w:proofErr w:type="spellStart"/>
            <w:r w:rsidRPr="00833263">
              <w:rPr>
                <w:szCs w:val="22"/>
              </w:rPr>
              <w:t>Raising</w:t>
            </w:r>
            <w:proofErr w:type="spellEnd"/>
            <w:r w:rsidRPr="00833263">
              <w:rPr>
                <w:szCs w:val="22"/>
              </w:rPr>
              <w:t xml:space="preserve"> </w:t>
            </w:r>
            <w:proofErr w:type="spellStart"/>
            <w:r w:rsidRPr="00833263">
              <w:rPr>
                <w:szCs w:val="22"/>
              </w:rPr>
              <w:t>awareness</w:t>
            </w:r>
            <w:proofErr w:type="spellEnd"/>
            <w:r w:rsidRPr="00833263">
              <w:rPr>
                <w:szCs w:val="22"/>
              </w:rPr>
              <w:t xml:space="preserve"> </w:t>
            </w:r>
            <w:proofErr w:type="spellStart"/>
            <w:r w:rsidRPr="00833263">
              <w:rPr>
                <w:szCs w:val="22"/>
              </w:rPr>
              <w:t>of</w:t>
            </w:r>
            <w:proofErr w:type="spellEnd"/>
            <w:r w:rsidRPr="00833263">
              <w:rPr>
                <w:szCs w:val="22"/>
              </w:rPr>
              <w:t xml:space="preserve"> </w:t>
            </w:r>
            <w:proofErr w:type="spellStart"/>
            <w:r w:rsidRPr="00833263">
              <w:rPr>
                <w:szCs w:val="22"/>
              </w:rPr>
              <w:t>the</w:t>
            </w:r>
            <w:proofErr w:type="spellEnd"/>
            <w:r w:rsidRPr="00833263">
              <w:rPr>
                <w:szCs w:val="22"/>
              </w:rPr>
              <w:t xml:space="preserve"> Event and </w:t>
            </w:r>
            <w:proofErr w:type="spellStart"/>
            <w:r w:rsidRPr="00833263">
              <w:rPr>
                <w:szCs w:val="22"/>
              </w:rPr>
              <w:t>the</w:t>
            </w:r>
            <w:proofErr w:type="spellEnd"/>
            <w:r w:rsidRPr="00833263">
              <w:rPr>
                <w:szCs w:val="22"/>
              </w:rPr>
              <w:t xml:space="preserve"> </w:t>
            </w:r>
            <w:proofErr w:type="spellStart"/>
            <w:r w:rsidRPr="00833263">
              <w:rPr>
                <w:szCs w:val="22"/>
              </w:rPr>
              <w:t>Client</w:t>
            </w:r>
            <w:proofErr w:type="spellEnd"/>
            <w:r w:rsidRPr="00833263">
              <w:rPr>
                <w:szCs w:val="22"/>
              </w:rPr>
              <w:t xml:space="preserve"> </w:t>
            </w:r>
            <w:proofErr w:type="spellStart"/>
            <w:r w:rsidRPr="00833263">
              <w:rPr>
                <w:szCs w:val="22"/>
              </w:rPr>
              <w:t>through</w:t>
            </w:r>
            <w:proofErr w:type="spellEnd"/>
            <w:r w:rsidRPr="00833263">
              <w:rPr>
                <w:szCs w:val="22"/>
              </w:rPr>
              <w:t xml:space="preserve"> </w:t>
            </w:r>
            <w:proofErr w:type="spellStart"/>
            <w:r w:rsidRPr="00833263">
              <w:rPr>
                <w:szCs w:val="22"/>
              </w:rPr>
              <w:t>social</w:t>
            </w:r>
            <w:proofErr w:type="spellEnd"/>
            <w:r w:rsidRPr="00833263">
              <w:rPr>
                <w:szCs w:val="22"/>
              </w:rPr>
              <w:t xml:space="preserve"> media. </w:t>
            </w:r>
            <w:proofErr w:type="spellStart"/>
            <w:r w:rsidRPr="00833263">
              <w:rPr>
                <w:szCs w:val="22"/>
              </w:rPr>
              <w:t>Approximately</w:t>
            </w:r>
            <w:proofErr w:type="spellEnd"/>
            <w:r w:rsidRPr="00833263">
              <w:rPr>
                <w:szCs w:val="22"/>
              </w:rPr>
              <w:t xml:space="preserve"> 10 </w:t>
            </w:r>
            <w:proofErr w:type="spellStart"/>
            <w:r w:rsidRPr="00833263">
              <w:rPr>
                <w:szCs w:val="22"/>
              </w:rPr>
              <w:t>articles</w:t>
            </w:r>
            <w:proofErr w:type="spellEnd"/>
            <w:r w:rsidRPr="00833263">
              <w:rPr>
                <w:szCs w:val="22"/>
              </w:rPr>
              <w:t xml:space="preserve"> on </w:t>
            </w:r>
            <w:proofErr w:type="spellStart"/>
            <w:r w:rsidRPr="00833263">
              <w:rPr>
                <w:szCs w:val="22"/>
              </w:rPr>
              <w:t>various</w:t>
            </w:r>
            <w:proofErr w:type="spellEnd"/>
            <w:r w:rsidRPr="00833263">
              <w:rPr>
                <w:szCs w:val="22"/>
              </w:rPr>
              <w:t xml:space="preserve"> </w:t>
            </w:r>
            <w:proofErr w:type="spellStart"/>
            <w:r w:rsidRPr="00833263">
              <w:rPr>
                <w:szCs w:val="22"/>
              </w:rPr>
              <w:t>relevant</w:t>
            </w:r>
            <w:proofErr w:type="spellEnd"/>
            <w:r w:rsidRPr="00833263">
              <w:rPr>
                <w:szCs w:val="22"/>
              </w:rPr>
              <w:t xml:space="preserve"> </w:t>
            </w:r>
            <w:proofErr w:type="spellStart"/>
            <w:r w:rsidRPr="00833263">
              <w:rPr>
                <w:szCs w:val="22"/>
              </w:rPr>
              <w:t>topics</w:t>
            </w:r>
            <w:proofErr w:type="spellEnd"/>
            <w:r w:rsidRPr="00833263">
              <w:rPr>
                <w:szCs w:val="22"/>
              </w:rPr>
              <w:t xml:space="preserve"> </w:t>
            </w:r>
            <w:proofErr w:type="spellStart"/>
            <w:r w:rsidRPr="00833263">
              <w:rPr>
                <w:szCs w:val="22"/>
              </w:rPr>
              <w:t>related</w:t>
            </w:r>
            <w:proofErr w:type="spellEnd"/>
            <w:r w:rsidRPr="00833263">
              <w:rPr>
                <w:szCs w:val="22"/>
              </w:rPr>
              <w:t xml:space="preserve"> to </w:t>
            </w:r>
            <w:proofErr w:type="spellStart"/>
            <w:r w:rsidRPr="00833263">
              <w:rPr>
                <w:szCs w:val="22"/>
              </w:rPr>
              <w:t>the</w:t>
            </w:r>
            <w:proofErr w:type="spellEnd"/>
            <w:r w:rsidRPr="00833263">
              <w:rPr>
                <w:szCs w:val="22"/>
              </w:rPr>
              <w:t xml:space="preserve"> </w:t>
            </w:r>
            <w:proofErr w:type="spellStart"/>
            <w:r w:rsidRPr="00833263">
              <w:rPr>
                <w:szCs w:val="22"/>
              </w:rPr>
              <w:t>destination</w:t>
            </w:r>
            <w:proofErr w:type="spellEnd"/>
            <w:r w:rsidRPr="00833263">
              <w:rPr>
                <w:szCs w:val="22"/>
              </w:rPr>
              <w:t xml:space="preserve"> </w:t>
            </w:r>
            <w:proofErr w:type="spellStart"/>
            <w:r w:rsidRPr="00833263">
              <w:rPr>
                <w:szCs w:val="22"/>
              </w:rPr>
              <w:t>will</w:t>
            </w:r>
            <w:proofErr w:type="spellEnd"/>
            <w:r w:rsidRPr="00833263">
              <w:rPr>
                <w:szCs w:val="22"/>
              </w:rPr>
              <w:t xml:space="preserve"> </w:t>
            </w:r>
            <w:proofErr w:type="spellStart"/>
            <w:r w:rsidRPr="00833263">
              <w:rPr>
                <w:szCs w:val="22"/>
              </w:rPr>
              <w:t>be</w:t>
            </w:r>
            <w:proofErr w:type="spellEnd"/>
            <w:r w:rsidRPr="00833263">
              <w:rPr>
                <w:szCs w:val="22"/>
              </w:rPr>
              <w:t xml:space="preserve"> </w:t>
            </w:r>
            <w:proofErr w:type="spellStart"/>
            <w:r w:rsidRPr="00833263">
              <w:rPr>
                <w:szCs w:val="22"/>
              </w:rPr>
              <w:t>published</w:t>
            </w:r>
            <w:proofErr w:type="spellEnd"/>
            <w:r w:rsidRPr="00833263">
              <w:rPr>
                <w:szCs w:val="22"/>
              </w:rPr>
              <w:t xml:space="preserve"> in </w:t>
            </w:r>
            <w:proofErr w:type="spellStart"/>
            <w:r w:rsidRPr="00833263">
              <w:rPr>
                <w:szCs w:val="22"/>
              </w:rPr>
              <w:t>advance</w:t>
            </w:r>
            <w:proofErr w:type="spellEnd"/>
            <w:r w:rsidRPr="00833263">
              <w:rPr>
                <w:szCs w:val="22"/>
              </w:rPr>
              <w:t xml:space="preserve"> </w:t>
            </w:r>
            <w:proofErr w:type="spellStart"/>
            <w:r w:rsidRPr="00833263">
              <w:rPr>
                <w:szCs w:val="22"/>
              </w:rPr>
              <w:t>of</w:t>
            </w:r>
            <w:proofErr w:type="spellEnd"/>
            <w:r w:rsidRPr="00833263">
              <w:rPr>
                <w:szCs w:val="22"/>
              </w:rPr>
              <w:t xml:space="preserve"> </w:t>
            </w:r>
            <w:proofErr w:type="spellStart"/>
            <w:r w:rsidRPr="00833263">
              <w:rPr>
                <w:szCs w:val="22"/>
              </w:rPr>
              <w:t>the</w:t>
            </w:r>
            <w:proofErr w:type="spellEnd"/>
            <w:r w:rsidRPr="00833263">
              <w:rPr>
                <w:szCs w:val="22"/>
              </w:rPr>
              <w:t xml:space="preserve"> Event, on a 2-3 </w:t>
            </w:r>
            <w:proofErr w:type="spellStart"/>
            <w:r w:rsidRPr="00833263">
              <w:rPr>
                <w:szCs w:val="22"/>
              </w:rPr>
              <w:t>weekly</w:t>
            </w:r>
            <w:proofErr w:type="spellEnd"/>
            <w:r w:rsidRPr="00833263">
              <w:rPr>
                <w:szCs w:val="22"/>
              </w:rPr>
              <w:t xml:space="preserve"> </w:t>
            </w:r>
            <w:proofErr w:type="spellStart"/>
            <w:r w:rsidRPr="00833263">
              <w:rPr>
                <w:szCs w:val="22"/>
              </w:rPr>
              <w:t>basis</w:t>
            </w:r>
            <w:proofErr w:type="spellEnd"/>
            <w:r w:rsidRPr="00833263">
              <w:rPr>
                <w:szCs w:val="22"/>
              </w:rPr>
              <w:t>.</w:t>
            </w:r>
          </w:p>
          <w:p w14:paraId="49E54E7D" w14:textId="7EEF32E6" w:rsidR="00833263" w:rsidRPr="00833263" w:rsidRDefault="00833263" w:rsidP="00034619">
            <w:pPr>
              <w:pStyle w:val="ListNumber-ContinueHeadingCzechTourism"/>
              <w:spacing w:after="480" w:line="240" w:lineRule="auto"/>
              <w:jc w:val="both"/>
              <w:rPr>
                <w:szCs w:val="22"/>
              </w:rPr>
            </w:pPr>
            <w:r w:rsidRPr="00833263">
              <w:rPr>
                <w:szCs w:val="22"/>
              </w:rPr>
              <w:t>2.3.</w:t>
            </w:r>
            <w:r w:rsidR="00752F57">
              <w:rPr>
                <w:szCs w:val="22"/>
              </w:rPr>
              <w:t>9</w:t>
            </w:r>
            <w:r w:rsidRPr="00833263">
              <w:rPr>
                <w:szCs w:val="22"/>
              </w:rPr>
              <w:t xml:space="preserve">. </w:t>
            </w:r>
            <w:proofErr w:type="spellStart"/>
            <w:r w:rsidRPr="00833263">
              <w:rPr>
                <w:szCs w:val="22"/>
              </w:rPr>
              <w:t>Provision</w:t>
            </w:r>
            <w:proofErr w:type="spellEnd"/>
            <w:r w:rsidRPr="00833263">
              <w:rPr>
                <w:szCs w:val="22"/>
              </w:rPr>
              <w:t xml:space="preserve"> </w:t>
            </w:r>
            <w:proofErr w:type="spellStart"/>
            <w:r w:rsidRPr="00833263">
              <w:rPr>
                <w:szCs w:val="22"/>
              </w:rPr>
              <w:t>of</w:t>
            </w:r>
            <w:proofErr w:type="spellEnd"/>
            <w:r w:rsidRPr="00833263">
              <w:rPr>
                <w:szCs w:val="22"/>
              </w:rPr>
              <w:t xml:space="preserve"> 5 </w:t>
            </w:r>
            <w:proofErr w:type="spellStart"/>
            <w:r w:rsidRPr="00833263">
              <w:rPr>
                <w:szCs w:val="22"/>
              </w:rPr>
              <w:t>personalized</w:t>
            </w:r>
            <w:proofErr w:type="spellEnd"/>
            <w:r w:rsidRPr="00833263">
              <w:rPr>
                <w:szCs w:val="22"/>
              </w:rPr>
              <w:t xml:space="preserve"> </w:t>
            </w:r>
            <w:proofErr w:type="spellStart"/>
            <w:r w:rsidRPr="00833263">
              <w:rPr>
                <w:szCs w:val="22"/>
              </w:rPr>
              <w:t>delegate</w:t>
            </w:r>
            <w:proofErr w:type="spellEnd"/>
            <w:r w:rsidRPr="00833263">
              <w:rPr>
                <w:szCs w:val="22"/>
              </w:rPr>
              <w:t xml:space="preserve"> </w:t>
            </w:r>
            <w:proofErr w:type="spellStart"/>
            <w:r w:rsidRPr="00833263">
              <w:rPr>
                <w:szCs w:val="22"/>
              </w:rPr>
              <w:t>badges</w:t>
            </w:r>
            <w:proofErr w:type="spellEnd"/>
            <w:r w:rsidRPr="00833263">
              <w:rPr>
                <w:szCs w:val="22"/>
              </w:rPr>
              <w:t xml:space="preserve"> </w:t>
            </w:r>
            <w:proofErr w:type="spellStart"/>
            <w:r w:rsidRPr="00833263">
              <w:rPr>
                <w:szCs w:val="22"/>
              </w:rPr>
              <w:t>for</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Client</w:t>
            </w:r>
            <w:proofErr w:type="spellEnd"/>
            <w:r w:rsidRPr="00833263">
              <w:rPr>
                <w:szCs w:val="22"/>
              </w:rPr>
              <w:t xml:space="preserve"> to </w:t>
            </w:r>
            <w:proofErr w:type="spellStart"/>
            <w:r w:rsidRPr="00833263">
              <w:rPr>
                <w:szCs w:val="22"/>
              </w:rPr>
              <w:t>participate</w:t>
            </w:r>
            <w:proofErr w:type="spellEnd"/>
            <w:r w:rsidRPr="00833263">
              <w:rPr>
                <w:szCs w:val="22"/>
              </w:rPr>
              <w:t xml:space="preserve"> in </w:t>
            </w:r>
            <w:proofErr w:type="spellStart"/>
            <w:r w:rsidRPr="00833263">
              <w:rPr>
                <w:szCs w:val="22"/>
              </w:rPr>
              <w:t>the</w:t>
            </w:r>
            <w:proofErr w:type="spellEnd"/>
            <w:r w:rsidRPr="00833263">
              <w:rPr>
                <w:szCs w:val="22"/>
              </w:rPr>
              <w:t xml:space="preserve"> </w:t>
            </w:r>
            <w:proofErr w:type="spellStart"/>
            <w:r w:rsidRPr="00833263">
              <w:rPr>
                <w:szCs w:val="22"/>
              </w:rPr>
              <w:t>two-day</w:t>
            </w:r>
            <w:proofErr w:type="spellEnd"/>
            <w:r w:rsidRPr="00833263">
              <w:rPr>
                <w:szCs w:val="22"/>
              </w:rPr>
              <w:t xml:space="preserve"> </w:t>
            </w:r>
            <w:proofErr w:type="spellStart"/>
            <w:r w:rsidRPr="00833263">
              <w:rPr>
                <w:szCs w:val="22"/>
              </w:rPr>
              <w:t>conference</w:t>
            </w:r>
            <w:proofErr w:type="spellEnd"/>
            <w:r w:rsidRPr="00833263">
              <w:rPr>
                <w:szCs w:val="22"/>
              </w:rPr>
              <w:t xml:space="preserve"> and 2 </w:t>
            </w:r>
            <w:proofErr w:type="spellStart"/>
            <w:r w:rsidRPr="00833263">
              <w:rPr>
                <w:szCs w:val="22"/>
              </w:rPr>
              <w:t>personalized</w:t>
            </w:r>
            <w:proofErr w:type="spellEnd"/>
            <w:r w:rsidRPr="00833263">
              <w:rPr>
                <w:szCs w:val="22"/>
              </w:rPr>
              <w:t xml:space="preserve"> participant </w:t>
            </w:r>
            <w:proofErr w:type="spellStart"/>
            <w:r w:rsidRPr="00833263">
              <w:rPr>
                <w:szCs w:val="22"/>
              </w:rPr>
              <w:t>badges</w:t>
            </w:r>
            <w:proofErr w:type="spellEnd"/>
            <w:r w:rsidRPr="00833263">
              <w:rPr>
                <w:szCs w:val="22"/>
              </w:rPr>
              <w:t xml:space="preserve"> </w:t>
            </w:r>
            <w:proofErr w:type="spellStart"/>
            <w:r w:rsidRPr="00833263">
              <w:rPr>
                <w:szCs w:val="22"/>
              </w:rPr>
              <w:t>for</w:t>
            </w:r>
            <w:proofErr w:type="spellEnd"/>
            <w:r w:rsidRPr="00833263">
              <w:rPr>
                <w:szCs w:val="22"/>
              </w:rPr>
              <w:t xml:space="preserve"> </w:t>
            </w:r>
            <w:proofErr w:type="spellStart"/>
            <w:r w:rsidRPr="00833263">
              <w:rPr>
                <w:szCs w:val="22"/>
              </w:rPr>
              <w:t>one</w:t>
            </w:r>
            <w:proofErr w:type="spellEnd"/>
            <w:r w:rsidRPr="00833263">
              <w:rPr>
                <w:szCs w:val="22"/>
              </w:rPr>
              <w:t xml:space="preserve"> table </w:t>
            </w:r>
            <w:proofErr w:type="spellStart"/>
            <w:r w:rsidRPr="00833263">
              <w:rPr>
                <w:szCs w:val="22"/>
              </w:rPr>
              <w:t>at</w:t>
            </w:r>
            <w:proofErr w:type="spellEnd"/>
            <w:r w:rsidRPr="00833263">
              <w:rPr>
                <w:szCs w:val="22"/>
              </w:rPr>
              <w:t xml:space="preserve"> </w:t>
            </w:r>
            <w:proofErr w:type="spellStart"/>
            <w:r w:rsidRPr="00833263">
              <w:rPr>
                <w:szCs w:val="22"/>
              </w:rPr>
              <w:t>the</w:t>
            </w:r>
            <w:proofErr w:type="spellEnd"/>
            <w:r w:rsidRPr="00833263">
              <w:rPr>
                <w:szCs w:val="22"/>
              </w:rPr>
              <w:t xml:space="preserve"> </w:t>
            </w:r>
            <w:proofErr w:type="spellStart"/>
            <w:r w:rsidRPr="00833263">
              <w:rPr>
                <w:szCs w:val="22"/>
              </w:rPr>
              <w:t>one-day</w:t>
            </w:r>
            <w:proofErr w:type="spellEnd"/>
            <w:r w:rsidRPr="00833263">
              <w:rPr>
                <w:szCs w:val="22"/>
              </w:rPr>
              <w:t xml:space="preserve"> B2B workshop.</w:t>
            </w:r>
          </w:p>
          <w:p w14:paraId="5F325C30" w14:textId="5F143BBA" w:rsidR="00172FA6" w:rsidRDefault="00833263" w:rsidP="00404606">
            <w:pPr>
              <w:pStyle w:val="ListNumber-ContinueHeadingCzechTourism"/>
              <w:spacing w:after="240" w:line="240" w:lineRule="auto"/>
              <w:jc w:val="both"/>
              <w:rPr>
                <w:szCs w:val="22"/>
              </w:rPr>
            </w:pPr>
            <w:r w:rsidRPr="00833263">
              <w:rPr>
                <w:szCs w:val="22"/>
              </w:rPr>
              <w:t>2.3.1</w:t>
            </w:r>
            <w:r w:rsidR="00752F57">
              <w:rPr>
                <w:szCs w:val="22"/>
              </w:rPr>
              <w:t>0</w:t>
            </w:r>
            <w:r w:rsidRPr="00833263">
              <w:rPr>
                <w:szCs w:val="22"/>
              </w:rPr>
              <w:t xml:space="preserve">. </w:t>
            </w:r>
            <w:proofErr w:type="spellStart"/>
            <w:r w:rsidRPr="00833263">
              <w:rPr>
                <w:szCs w:val="22"/>
              </w:rPr>
              <w:t>Provision</w:t>
            </w:r>
            <w:proofErr w:type="spellEnd"/>
            <w:r w:rsidRPr="00833263">
              <w:rPr>
                <w:szCs w:val="22"/>
              </w:rPr>
              <w:t xml:space="preserve"> </w:t>
            </w:r>
            <w:proofErr w:type="spellStart"/>
            <w:r w:rsidRPr="00833263">
              <w:rPr>
                <w:szCs w:val="22"/>
              </w:rPr>
              <w:t>of</w:t>
            </w:r>
            <w:proofErr w:type="spellEnd"/>
            <w:r w:rsidRPr="00833263">
              <w:rPr>
                <w:szCs w:val="22"/>
              </w:rPr>
              <w:t xml:space="preserve"> a </w:t>
            </w:r>
            <w:proofErr w:type="spellStart"/>
            <w:r w:rsidRPr="00833263">
              <w:rPr>
                <w:szCs w:val="22"/>
              </w:rPr>
              <w:t>final</w:t>
            </w:r>
            <w:proofErr w:type="spellEnd"/>
            <w:r w:rsidRPr="00833263">
              <w:rPr>
                <w:szCs w:val="22"/>
              </w:rPr>
              <w:t xml:space="preserve"> report on </w:t>
            </w:r>
            <w:proofErr w:type="spellStart"/>
            <w:r w:rsidRPr="00833263">
              <w:rPr>
                <w:szCs w:val="22"/>
              </w:rPr>
              <w:t>the</w:t>
            </w:r>
            <w:proofErr w:type="spellEnd"/>
            <w:r w:rsidRPr="00833263">
              <w:rPr>
                <w:szCs w:val="22"/>
              </w:rPr>
              <w:t xml:space="preserve"> Event </w:t>
            </w:r>
            <w:proofErr w:type="spellStart"/>
            <w:r w:rsidRPr="00833263">
              <w:rPr>
                <w:szCs w:val="22"/>
              </w:rPr>
              <w:t>after</w:t>
            </w:r>
            <w:proofErr w:type="spellEnd"/>
            <w:r w:rsidRPr="00833263">
              <w:rPr>
                <w:szCs w:val="22"/>
              </w:rPr>
              <w:t xml:space="preserve"> </w:t>
            </w:r>
            <w:proofErr w:type="spellStart"/>
            <w:r w:rsidRPr="00833263">
              <w:rPr>
                <w:szCs w:val="22"/>
              </w:rPr>
              <w:t>its</w:t>
            </w:r>
            <w:proofErr w:type="spellEnd"/>
            <w:r w:rsidRPr="00833263">
              <w:rPr>
                <w:szCs w:val="22"/>
              </w:rPr>
              <w:t xml:space="preserve"> </w:t>
            </w:r>
            <w:proofErr w:type="spellStart"/>
            <w:r w:rsidRPr="00833263">
              <w:rPr>
                <w:szCs w:val="22"/>
              </w:rPr>
              <w:t>completion</w:t>
            </w:r>
            <w:proofErr w:type="spellEnd"/>
            <w:r w:rsidRPr="00833263">
              <w:rPr>
                <w:szCs w:val="22"/>
              </w:rPr>
              <w:t>.</w:t>
            </w:r>
          </w:p>
          <w:p w14:paraId="52351447" w14:textId="3C55139C" w:rsidR="00891802" w:rsidRPr="005D4297" w:rsidRDefault="00891802" w:rsidP="0010040B">
            <w:pPr>
              <w:pStyle w:val="Heading1-Number-FollowNumberCzechTourism"/>
              <w:keepNext/>
              <w:keepLines/>
              <w:spacing w:before="480" w:after="120" w:line="240" w:lineRule="auto"/>
              <w:ind w:left="0"/>
              <w:rPr>
                <w:sz w:val="22"/>
                <w:szCs w:val="22"/>
              </w:rPr>
            </w:pPr>
            <w:r w:rsidRPr="005D4297">
              <w:rPr>
                <w:sz w:val="22"/>
                <w:szCs w:val="22"/>
              </w:rPr>
              <w:t>I</w:t>
            </w:r>
            <w:r w:rsidR="00833263" w:rsidRPr="005D4297">
              <w:rPr>
                <w:sz w:val="22"/>
                <w:szCs w:val="22"/>
              </w:rPr>
              <w:t>II</w:t>
            </w:r>
            <w:r w:rsidRPr="005D4297">
              <w:rPr>
                <w:sz w:val="22"/>
                <w:szCs w:val="22"/>
              </w:rPr>
              <w:t>.</w:t>
            </w:r>
          </w:p>
          <w:p w14:paraId="5957C2AE" w14:textId="77777777" w:rsidR="00891802" w:rsidRPr="005D4297" w:rsidRDefault="00891802" w:rsidP="005D4297">
            <w:pPr>
              <w:pStyle w:val="Heading1-Number-FollowNumberCzechTourism"/>
              <w:keepNext/>
              <w:keepLines/>
              <w:spacing w:before="0" w:after="240" w:line="240" w:lineRule="auto"/>
              <w:ind w:left="0"/>
              <w:rPr>
                <w:sz w:val="22"/>
                <w:szCs w:val="22"/>
              </w:rPr>
            </w:pPr>
            <w:r w:rsidRPr="005D4297">
              <w:rPr>
                <w:sz w:val="22"/>
                <w:szCs w:val="22"/>
              </w:rPr>
              <w:t xml:space="preserve">Time and Place </w:t>
            </w:r>
            <w:proofErr w:type="spellStart"/>
            <w:r w:rsidRPr="005D4297">
              <w:rPr>
                <w:sz w:val="22"/>
                <w:szCs w:val="22"/>
              </w:rPr>
              <w:t>of</w:t>
            </w:r>
            <w:proofErr w:type="spellEnd"/>
            <w:r w:rsidRPr="005D4297">
              <w:rPr>
                <w:sz w:val="22"/>
                <w:szCs w:val="22"/>
              </w:rPr>
              <w:t xml:space="preserve"> Performance</w:t>
            </w:r>
          </w:p>
          <w:p w14:paraId="3C47CEF4" w14:textId="77777777" w:rsidR="00833263" w:rsidRPr="005D4297" w:rsidRDefault="00891802" w:rsidP="00B90257">
            <w:pPr>
              <w:pStyle w:val="ListNumber-ContinueHeadingCzechTourism"/>
              <w:numPr>
                <w:ilvl w:val="1"/>
                <w:numId w:val="22"/>
              </w:numPr>
              <w:spacing w:after="240" w:line="240" w:lineRule="auto"/>
              <w:jc w:val="both"/>
              <w:rPr>
                <w:szCs w:val="22"/>
              </w:rPr>
            </w:pPr>
            <w:proofErr w:type="spellStart"/>
            <w:r w:rsidRPr="005D4297">
              <w:rPr>
                <w:szCs w:val="22"/>
              </w:rPr>
              <w:t>This</w:t>
            </w:r>
            <w:proofErr w:type="spellEnd"/>
            <w:r w:rsidRPr="005D4297">
              <w:rPr>
                <w:szCs w:val="22"/>
              </w:rPr>
              <w:t xml:space="preserve"> </w:t>
            </w:r>
            <w:proofErr w:type="spellStart"/>
            <w:r w:rsidRPr="005D4297">
              <w:rPr>
                <w:szCs w:val="22"/>
              </w:rPr>
              <w:t>Contract</w:t>
            </w:r>
            <w:proofErr w:type="spellEnd"/>
            <w:r w:rsidRPr="005D4297">
              <w:rPr>
                <w:szCs w:val="22"/>
              </w:rPr>
              <w:t xml:space="preserve"> </w:t>
            </w:r>
            <w:proofErr w:type="spellStart"/>
            <w:r w:rsidRPr="005D4297">
              <w:rPr>
                <w:szCs w:val="22"/>
              </w:rPr>
              <w:t>is</w:t>
            </w:r>
            <w:proofErr w:type="spellEnd"/>
            <w:r w:rsidRPr="005D4297">
              <w:rPr>
                <w:szCs w:val="22"/>
              </w:rPr>
              <w:t xml:space="preserve"> </w:t>
            </w:r>
            <w:proofErr w:type="spellStart"/>
            <w:r w:rsidRPr="005D4297">
              <w:rPr>
                <w:szCs w:val="22"/>
              </w:rPr>
              <w:t>concluded</w:t>
            </w:r>
            <w:proofErr w:type="spellEnd"/>
            <w:r w:rsidRPr="005D4297">
              <w:rPr>
                <w:szCs w:val="22"/>
              </w:rPr>
              <w:t xml:space="preserve"> </w:t>
            </w:r>
            <w:proofErr w:type="spellStart"/>
            <w:r w:rsidRPr="005D4297">
              <w:rPr>
                <w:szCs w:val="22"/>
              </w:rPr>
              <w:t>for</w:t>
            </w:r>
            <w:proofErr w:type="spellEnd"/>
            <w:r w:rsidRPr="005D4297">
              <w:rPr>
                <w:szCs w:val="22"/>
              </w:rPr>
              <w:t xml:space="preserve"> a </w:t>
            </w:r>
            <w:proofErr w:type="spellStart"/>
            <w:r w:rsidRPr="005D4297">
              <w:rPr>
                <w:szCs w:val="22"/>
              </w:rPr>
              <w:t>determined</w:t>
            </w:r>
            <w:proofErr w:type="spellEnd"/>
            <w:r w:rsidRPr="005D4297">
              <w:rPr>
                <w:szCs w:val="22"/>
              </w:rPr>
              <w:t xml:space="preserve"> period, </w:t>
            </w:r>
            <w:proofErr w:type="spellStart"/>
            <w:r w:rsidRPr="005D4297">
              <w:rPr>
                <w:szCs w:val="22"/>
              </w:rPr>
              <w:t>starting</w:t>
            </w:r>
            <w:proofErr w:type="spellEnd"/>
            <w:r w:rsidRPr="005D4297">
              <w:rPr>
                <w:szCs w:val="22"/>
              </w:rPr>
              <w:t xml:space="preserve"> on </w:t>
            </w:r>
            <w:proofErr w:type="spellStart"/>
            <w:r w:rsidRPr="005D4297">
              <w:rPr>
                <w:szCs w:val="22"/>
              </w:rPr>
              <w:t>the</w:t>
            </w:r>
            <w:proofErr w:type="spellEnd"/>
            <w:r w:rsidRPr="005D4297">
              <w:rPr>
                <w:szCs w:val="22"/>
              </w:rPr>
              <w:t xml:space="preserve"> </w:t>
            </w:r>
            <w:proofErr w:type="spellStart"/>
            <w:r w:rsidRPr="005D4297">
              <w:rPr>
                <w:szCs w:val="22"/>
              </w:rPr>
              <w:t>day</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Contract</w:t>
            </w:r>
            <w:proofErr w:type="spellEnd"/>
            <w:r w:rsidRPr="005D4297">
              <w:rPr>
                <w:szCs w:val="22"/>
              </w:rPr>
              <w:t xml:space="preserve"> </w:t>
            </w:r>
            <w:proofErr w:type="spellStart"/>
            <w:r w:rsidRPr="005D4297">
              <w:rPr>
                <w:szCs w:val="22"/>
              </w:rPr>
              <w:t>takes</w:t>
            </w:r>
            <w:proofErr w:type="spellEnd"/>
            <w:r w:rsidRPr="005D4297">
              <w:rPr>
                <w:szCs w:val="22"/>
              </w:rPr>
              <w:t xml:space="preserve"> </w:t>
            </w:r>
            <w:proofErr w:type="spellStart"/>
            <w:r w:rsidRPr="005D4297">
              <w:rPr>
                <w:szCs w:val="22"/>
              </w:rPr>
              <w:t>effect</w:t>
            </w:r>
            <w:proofErr w:type="spellEnd"/>
            <w:r w:rsidRPr="005D4297">
              <w:rPr>
                <w:szCs w:val="22"/>
              </w:rPr>
              <w:t xml:space="preserve"> </w:t>
            </w:r>
            <w:proofErr w:type="spellStart"/>
            <w:r w:rsidRPr="005D4297">
              <w:rPr>
                <w:szCs w:val="22"/>
              </w:rPr>
              <w:t>until</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completion</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all</w:t>
            </w:r>
            <w:proofErr w:type="spellEnd"/>
            <w:r w:rsidRPr="005D4297">
              <w:rPr>
                <w:szCs w:val="22"/>
              </w:rPr>
              <w:t xml:space="preserve"> </w:t>
            </w:r>
            <w:proofErr w:type="spellStart"/>
            <w:r w:rsidRPr="005D4297">
              <w:rPr>
                <w:szCs w:val="22"/>
              </w:rPr>
              <w:t>activities</w:t>
            </w:r>
            <w:proofErr w:type="spellEnd"/>
            <w:r w:rsidRPr="005D4297">
              <w:rPr>
                <w:szCs w:val="22"/>
              </w:rPr>
              <w:t xml:space="preserve"> and </w:t>
            </w:r>
            <w:proofErr w:type="spellStart"/>
            <w:r w:rsidRPr="005D4297">
              <w:rPr>
                <w:szCs w:val="22"/>
              </w:rPr>
              <w:t>their</w:t>
            </w:r>
            <w:proofErr w:type="spellEnd"/>
            <w:r w:rsidRPr="005D4297">
              <w:rPr>
                <w:szCs w:val="22"/>
              </w:rPr>
              <w:t xml:space="preserve"> </w:t>
            </w:r>
            <w:proofErr w:type="spellStart"/>
            <w:r w:rsidRPr="005D4297">
              <w:rPr>
                <w:szCs w:val="22"/>
              </w:rPr>
              <w:t>evaluation</w:t>
            </w:r>
            <w:proofErr w:type="spellEnd"/>
            <w:r w:rsidRPr="005D4297">
              <w:rPr>
                <w:szCs w:val="22"/>
              </w:rPr>
              <w:t xml:space="preserve">. </w:t>
            </w:r>
          </w:p>
          <w:p w14:paraId="6F67F989" w14:textId="3F1C5078" w:rsidR="00891802" w:rsidRPr="005D4297" w:rsidRDefault="00891802" w:rsidP="00B90257">
            <w:pPr>
              <w:pStyle w:val="ListNumber-ContinueHeadingCzechTourism"/>
              <w:numPr>
                <w:ilvl w:val="1"/>
                <w:numId w:val="22"/>
              </w:numPr>
              <w:spacing w:after="240" w:line="240" w:lineRule="auto"/>
              <w:jc w:val="both"/>
              <w:rPr>
                <w:szCs w:val="22"/>
              </w:rPr>
            </w:pPr>
            <w:proofErr w:type="spellStart"/>
            <w:r w:rsidRPr="005D4297">
              <w:rPr>
                <w:szCs w:val="22"/>
              </w:rPr>
              <w:t>The</w:t>
            </w:r>
            <w:proofErr w:type="spellEnd"/>
            <w:r w:rsidRPr="005D4297">
              <w:rPr>
                <w:szCs w:val="22"/>
              </w:rPr>
              <w:t xml:space="preserve"> place </w:t>
            </w:r>
            <w:proofErr w:type="spellStart"/>
            <w:r w:rsidRPr="005D4297">
              <w:rPr>
                <w:szCs w:val="22"/>
              </w:rPr>
              <w:t>of</w:t>
            </w:r>
            <w:proofErr w:type="spellEnd"/>
            <w:r w:rsidRPr="005D4297">
              <w:rPr>
                <w:szCs w:val="22"/>
              </w:rPr>
              <w:t xml:space="preserve"> performance </w:t>
            </w:r>
            <w:proofErr w:type="spellStart"/>
            <w:r w:rsidRPr="005D4297">
              <w:rPr>
                <w:szCs w:val="22"/>
              </w:rPr>
              <w:t>shall</w:t>
            </w:r>
            <w:proofErr w:type="spellEnd"/>
            <w:r w:rsidRPr="005D4297">
              <w:rPr>
                <w:szCs w:val="22"/>
              </w:rPr>
              <w:t xml:space="preserve"> </w:t>
            </w:r>
            <w:proofErr w:type="spellStart"/>
            <w:r w:rsidRPr="005D4297">
              <w:rPr>
                <w:szCs w:val="22"/>
              </w:rPr>
              <w:t>be</w:t>
            </w:r>
            <w:proofErr w:type="spellEnd"/>
            <w:r w:rsidRPr="005D4297">
              <w:rPr>
                <w:szCs w:val="22"/>
              </w:rPr>
              <w:t xml:space="preserve"> </w:t>
            </w:r>
            <w:r w:rsidR="00936C3A" w:rsidRPr="005D4297">
              <w:rPr>
                <w:szCs w:val="22"/>
              </w:rPr>
              <w:t>Mikulov</w:t>
            </w:r>
            <w:r w:rsidR="00727B3D" w:rsidRPr="005D4297">
              <w:rPr>
                <w:szCs w:val="22"/>
              </w:rPr>
              <w:t xml:space="preserve">, </w:t>
            </w:r>
            <w:r w:rsidR="00936C3A" w:rsidRPr="005D4297">
              <w:rPr>
                <w:szCs w:val="22"/>
              </w:rPr>
              <w:t>Czech Republic</w:t>
            </w:r>
            <w:r w:rsidRPr="005D4297">
              <w:rPr>
                <w:szCs w:val="22"/>
              </w:rPr>
              <w:t>.</w:t>
            </w:r>
          </w:p>
          <w:p w14:paraId="02DCF69B" w14:textId="29DB4BCC" w:rsidR="00891802" w:rsidRPr="005D4297" w:rsidRDefault="00833263" w:rsidP="005A7818">
            <w:pPr>
              <w:keepNext/>
              <w:keepLines/>
              <w:spacing w:before="720" w:after="120"/>
              <w:jc w:val="center"/>
              <w:outlineLvl w:val="0"/>
              <w:rPr>
                <w:rFonts w:ascii="Georgia" w:hAnsi="Georgia"/>
                <w:b/>
                <w:sz w:val="22"/>
                <w:szCs w:val="22"/>
              </w:rPr>
            </w:pPr>
            <w:r w:rsidRPr="005D4297">
              <w:rPr>
                <w:rFonts w:ascii="Georgia" w:hAnsi="Georgia"/>
                <w:b/>
                <w:sz w:val="22"/>
                <w:szCs w:val="22"/>
              </w:rPr>
              <w:t>I</w:t>
            </w:r>
            <w:r w:rsidR="00891802" w:rsidRPr="005D4297">
              <w:rPr>
                <w:rFonts w:ascii="Georgia" w:hAnsi="Georgia"/>
                <w:b/>
                <w:sz w:val="22"/>
                <w:szCs w:val="22"/>
              </w:rPr>
              <w:t>V.</w:t>
            </w:r>
          </w:p>
          <w:p w14:paraId="71ED5945" w14:textId="77777777" w:rsidR="00891802" w:rsidRPr="005D4297" w:rsidRDefault="00891802" w:rsidP="005D4297">
            <w:pPr>
              <w:pStyle w:val="Heading1-Number-FollowNumberCzechTourism"/>
              <w:keepNext/>
              <w:keepLines/>
              <w:spacing w:before="0" w:after="240" w:line="240" w:lineRule="auto"/>
              <w:ind w:left="0"/>
              <w:rPr>
                <w:sz w:val="22"/>
                <w:szCs w:val="22"/>
              </w:rPr>
            </w:pPr>
            <w:proofErr w:type="spellStart"/>
            <w:r w:rsidRPr="005D4297">
              <w:rPr>
                <w:sz w:val="22"/>
                <w:szCs w:val="22"/>
              </w:rPr>
              <w:t>Price</w:t>
            </w:r>
            <w:proofErr w:type="spellEnd"/>
            <w:r w:rsidRPr="005D4297">
              <w:rPr>
                <w:sz w:val="22"/>
                <w:szCs w:val="22"/>
              </w:rPr>
              <w:t xml:space="preserve"> and </w:t>
            </w:r>
            <w:proofErr w:type="spellStart"/>
            <w:r w:rsidRPr="005D4297">
              <w:rPr>
                <w:sz w:val="22"/>
                <w:szCs w:val="22"/>
              </w:rPr>
              <w:t>Payment</w:t>
            </w:r>
            <w:proofErr w:type="spellEnd"/>
            <w:r w:rsidRPr="005D4297">
              <w:rPr>
                <w:sz w:val="22"/>
                <w:szCs w:val="22"/>
              </w:rPr>
              <w:t xml:space="preserve"> </w:t>
            </w:r>
            <w:proofErr w:type="spellStart"/>
            <w:r w:rsidRPr="005D4297">
              <w:rPr>
                <w:sz w:val="22"/>
                <w:szCs w:val="22"/>
              </w:rPr>
              <w:t>Terms</w:t>
            </w:r>
            <w:proofErr w:type="spellEnd"/>
          </w:p>
          <w:p w14:paraId="60A199CC" w14:textId="77777777" w:rsidR="00833263" w:rsidRDefault="00891802" w:rsidP="00034619">
            <w:pPr>
              <w:pStyle w:val="ListNumber-ContinueHeadingCzechTourism"/>
              <w:numPr>
                <w:ilvl w:val="1"/>
                <w:numId w:val="23"/>
              </w:numPr>
              <w:spacing w:before="240" w:after="720" w:line="240" w:lineRule="auto"/>
              <w:jc w:val="both"/>
              <w:rPr>
                <w:color w:val="000000" w:themeColor="text1"/>
                <w:szCs w:val="22"/>
              </w:rPr>
            </w:pPr>
            <w:proofErr w:type="spellStart"/>
            <w:r w:rsidRPr="005D4297">
              <w:rPr>
                <w:color w:val="000000" w:themeColor="text1"/>
                <w:szCs w:val="22"/>
              </w:rPr>
              <w:t>The</w:t>
            </w:r>
            <w:proofErr w:type="spellEnd"/>
            <w:r w:rsidRPr="005D4297">
              <w:rPr>
                <w:color w:val="000000" w:themeColor="text1"/>
                <w:szCs w:val="22"/>
              </w:rPr>
              <w:t xml:space="preserve"> </w:t>
            </w:r>
            <w:proofErr w:type="spellStart"/>
            <w:r w:rsidRPr="005D4297">
              <w:rPr>
                <w:color w:val="000000" w:themeColor="text1"/>
                <w:szCs w:val="22"/>
              </w:rPr>
              <w:t>total</w:t>
            </w:r>
            <w:proofErr w:type="spellEnd"/>
            <w:r w:rsidRPr="005D4297">
              <w:rPr>
                <w:color w:val="000000" w:themeColor="text1"/>
                <w:szCs w:val="22"/>
              </w:rPr>
              <w:t xml:space="preserve"> </w:t>
            </w:r>
            <w:proofErr w:type="spellStart"/>
            <w:r w:rsidRPr="005D4297">
              <w:rPr>
                <w:color w:val="000000" w:themeColor="text1"/>
                <w:szCs w:val="22"/>
              </w:rPr>
              <w:t>price</w:t>
            </w:r>
            <w:proofErr w:type="spellEnd"/>
            <w:r w:rsidRPr="005D4297">
              <w:rPr>
                <w:color w:val="000000" w:themeColor="text1"/>
                <w:szCs w:val="22"/>
              </w:rPr>
              <w:t xml:space="preserve"> </w:t>
            </w:r>
            <w:proofErr w:type="spellStart"/>
            <w:r w:rsidRPr="005D4297">
              <w:rPr>
                <w:color w:val="000000" w:themeColor="text1"/>
                <w:szCs w:val="22"/>
              </w:rPr>
              <w:t>of</w:t>
            </w:r>
            <w:proofErr w:type="spellEnd"/>
            <w:r w:rsidRPr="005D4297">
              <w:rPr>
                <w:color w:val="000000" w:themeColor="text1"/>
                <w:szCs w:val="22"/>
              </w:rPr>
              <w:t xml:space="preserve"> </w:t>
            </w:r>
            <w:proofErr w:type="spellStart"/>
            <w:r w:rsidRPr="005D4297">
              <w:rPr>
                <w:color w:val="000000" w:themeColor="text1"/>
                <w:szCs w:val="22"/>
              </w:rPr>
              <w:t>the</w:t>
            </w:r>
            <w:proofErr w:type="spellEnd"/>
            <w:r w:rsidRPr="005D4297">
              <w:rPr>
                <w:color w:val="000000" w:themeColor="text1"/>
                <w:szCs w:val="22"/>
              </w:rPr>
              <w:t xml:space="preserve"> performance </w:t>
            </w:r>
            <w:proofErr w:type="spellStart"/>
            <w:r w:rsidRPr="005D4297">
              <w:rPr>
                <w:color w:val="000000" w:themeColor="text1"/>
                <w:szCs w:val="22"/>
              </w:rPr>
              <w:t>under</w:t>
            </w:r>
            <w:proofErr w:type="spellEnd"/>
            <w:r w:rsidRPr="005D4297">
              <w:rPr>
                <w:color w:val="000000" w:themeColor="text1"/>
                <w:szCs w:val="22"/>
              </w:rPr>
              <w:t xml:space="preserve"> </w:t>
            </w:r>
            <w:proofErr w:type="spellStart"/>
            <w:r w:rsidRPr="005D4297">
              <w:rPr>
                <w:color w:val="000000" w:themeColor="text1"/>
                <w:szCs w:val="22"/>
              </w:rPr>
              <w:t>this</w:t>
            </w:r>
            <w:proofErr w:type="spellEnd"/>
            <w:r w:rsidRPr="005D4297">
              <w:rPr>
                <w:color w:val="000000" w:themeColor="text1"/>
                <w:szCs w:val="22"/>
              </w:rPr>
              <w:t xml:space="preserve"> </w:t>
            </w:r>
            <w:proofErr w:type="spellStart"/>
            <w:r w:rsidRPr="005D4297">
              <w:rPr>
                <w:color w:val="000000" w:themeColor="text1"/>
                <w:szCs w:val="22"/>
              </w:rPr>
              <w:t>Contract</w:t>
            </w:r>
            <w:proofErr w:type="spellEnd"/>
            <w:r w:rsidRPr="005D4297">
              <w:rPr>
                <w:color w:val="000000" w:themeColor="text1"/>
                <w:szCs w:val="22"/>
              </w:rPr>
              <w:t xml:space="preserve"> </w:t>
            </w:r>
            <w:proofErr w:type="spellStart"/>
            <w:r w:rsidRPr="005D4297">
              <w:rPr>
                <w:color w:val="000000" w:themeColor="text1"/>
                <w:szCs w:val="22"/>
              </w:rPr>
              <w:t>is</w:t>
            </w:r>
            <w:proofErr w:type="spellEnd"/>
            <w:r w:rsidRPr="005D4297">
              <w:rPr>
                <w:color w:val="000000" w:themeColor="text1"/>
                <w:szCs w:val="22"/>
              </w:rPr>
              <w:t xml:space="preserve">: </w:t>
            </w:r>
            <w:r w:rsidR="00936C3A" w:rsidRPr="005D4297">
              <w:rPr>
                <w:color w:val="000000" w:themeColor="text1"/>
                <w:szCs w:val="22"/>
              </w:rPr>
              <w:t xml:space="preserve">10000 </w:t>
            </w:r>
            <w:r w:rsidR="00F61806" w:rsidRPr="005D4297">
              <w:rPr>
                <w:color w:val="000000" w:themeColor="text1"/>
                <w:szCs w:val="22"/>
              </w:rPr>
              <w:t>EUR</w:t>
            </w:r>
            <w:r w:rsidRPr="005D4297">
              <w:rPr>
                <w:color w:val="000000" w:themeColor="text1"/>
                <w:szCs w:val="22"/>
              </w:rPr>
              <w:t xml:space="preserve">, VAT </w:t>
            </w:r>
            <w:proofErr w:type="spellStart"/>
            <w:r w:rsidRPr="005D4297">
              <w:rPr>
                <w:color w:val="000000" w:themeColor="text1"/>
                <w:szCs w:val="22"/>
              </w:rPr>
              <w:t>excluded</w:t>
            </w:r>
            <w:proofErr w:type="spellEnd"/>
            <w:r w:rsidRPr="005D4297">
              <w:rPr>
                <w:color w:val="000000" w:themeColor="text1"/>
                <w:szCs w:val="22"/>
              </w:rPr>
              <w:t xml:space="preserve">. </w:t>
            </w:r>
            <w:proofErr w:type="spellStart"/>
            <w:r w:rsidR="00615A7E" w:rsidRPr="005D4297">
              <w:rPr>
                <w:color w:val="000000" w:themeColor="text1"/>
                <w:szCs w:val="22"/>
              </w:rPr>
              <w:t>The</w:t>
            </w:r>
            <w:proofErr w:type="spellEnd"/>
            <w:r w:rsidR="00615A7E" w:rsidRPr="005D4297">
              <w:rPr>
                <w:color w:val="000000" w:themeColor="text1"/>
                <w:szCs w:val="22"/>
              </w:rPr>
              <w:t xml:space="preserve"> </w:t>
            </w:r>
            <w:proofErr w:type="spellStart"/>
            <w:r w:rsidR="00615A7E" w:rsidRPr="005D4297">
              <w:rPr>
                <w:color w:val="000000" w:themeColor="text1"/>
                <w:szCs w:val="22"/>
              </w:rPr>
              <w:t>invoice</w:t>
            </w:r>
            <w:proofErr w:type="spellEnd"/>
            <w:r w:rsidR="00615A7E" w:rsidRPr="005D4297">
              <w:rPr>
                <w:color w:val="000000" w:themeColor="text1"/>
                <w:szCs w:val="22"/>
              </w:rPr>
              <w:t xml:space="preserve"> </w:t>
            </w:r>
            <w:proofErr w:type="spellStart"/>
            <w:r w:rsidR="00615A7E" w:rsidRPr="005D4297">
              <w:rPr>
                <w:color w:val="000000" w:themeColor="text1"/>
                <w:szCs w:val="22"/>
              </w:rPr>
              <w:t>will</w:t>
            </w:r>
            <w:proofErr w:type="spellEnd"/>
            <w:r w:rsidR="00615A7E" w:rsidRPr="005D4297">
              <w:rPr>
                <w:color w:val="000000" w:themeColor="text1"/>
                <w:szCs w:val="22"/>
              </w:rPr>
              <w:t xml:space="preserve"> </w:t>
            </w:r>
            <w:proofErr w:type="spellStart"/>
            <w:r w:rsidR="00615A7E" w:rsidRPr="005D4297">
              <w:rPr>
                <w:color w:val="000000" w:themeColor="text1"/>
                <w:szCs w:val="22"/>
              </w:rPr>
              <w:t>be</w:t>
            </w:r>
            <w:proofErr w:type="spellEnd"/>
            <w:r w:rsidR="00615A7E" w:rsidRPr="005D4297">
              <w:rPr>
                <w:color w:val="000000" w:themeColor="text1"/>
                <w:szCs w:val="22"/>
              </w:rPr>
              <w:t xml:space="preserve"> </w:t>
            </w:r>
            <w:proofErr w:type="spellStart"/>
            <w:r w:rsidR="00615A7E" w:rsidRPr="005D4297">
              <w:rPr>
                <w:color w:val="000000" w:themeColor="text1"/>
                <w:szCs w:val="22"/>
              </w:rPr>
              <w:t>issued</w:t>
            </w:r>
            <w:proofErr w:type="spellEnd"/>
            <w:r w:rsidR="00615A7E" w:rsidRPr="005D4297">
              <w:rPr>
                <w:color w:val="000000" w:themeColor="text1"/>
                <w:szCs w:val="22"/>
              </w:rPr>
              <w:t xml:space="preserve"> </w:t>
            </w:r>
            <w:proofErr w:type="spellStart"/>
            <w:r w:rsidR="00615A7E" w:rsidRPr="005D4297">
              <w:rPr>
                <w:color w:val="000000" w:themeColor="text1"/>
                <w:szCs w:val="22"/>
              </w:rPr>
              <w:t>without</w:t>
            </w:r>
            <w:proofErr w:type="spellEnd"/>
            <w:r w:rsidR="00615A7E" w:rsidRPr="005D4297">
              <w:rPr>
                <w:color w:val="000000" w:themeColor="text1"/>
                <w:szCs w:val="22"/>
              </w:rPr>
              <w:t xml:space="preserve"> VAT and VAT </w:t>
            </w:r>
            <w:proofErr w:type="spellStart"/>
            <w:r w:rsidR="00615A7E" w:rsidRPr="005D4297">
              <w:rPr>
                <w:color w:val="000000" w:themeColor="text1"/>
                <w:szCs w:val="22"/>
              </w:rPr>
              <w:t>will</w:t>
            </w:r>
            <w:proofErr w:type="spellEnd"/>
            <w:r w:rsidR="00615A7E" w:rsidRPr="005D4297">
              <w:rPr>
                <w:color w:val="000000" w:themeColor="text1"/>
                <w:szCs w:val="22"/>
              </w:rPr>
              <w:t xml:space="preserve"> </w:t>
            </w:r>
            <w:proofErr w:type="spellStart"/>
            <w:r w:rsidR="00615A7E" w:rsidRPr="005D4297">
              <w:rPr>
                <w:color w:val="000000" w:themeColor="text1"/>
                <w:szCs w:val="22"/>
              </w:rPr>
              <w:t>be</w:t>
            </w:r>
            <w:proofErr w:type="spellEnd"/>
            <w:r w:rsidR="00615A7E" w:rsidRPr="005D4297">
              <w:rPr>
                <w:color w:val="000000" w:themeColor="text1"/>
                <w:szCs w:val="22"/>
              </w:rPr>
              <w:t xml:space="preserve"> </w:t>
            </w:r>
            <w:proofErr w:type="spellStart"/>
            <w:r w:rsidR="00615A7E" w:rsidRPr="005D4297">
              <w:rPr>
                <w:color w:val="000000" w:themeColor="text1"/>
                <w:szCs w:val="22"/>
              </w:rPr>
              <w:t>solved</w:t>
            </w:r>
            <w:proofErr w:type="spellEnd"/>
            <w:r w:rsidR="00615A7E" w:rsidRPr="005D4297">
              <w:rPr>
                <w:color w:val="000000" w:themeColor="text1"/>
                <w:szCs w:val="22"/>
              </w:rPr>
              <w:t xml:space="preserve"> by reverse </w:t>
            </w:r>
            <w:proofErr w:type="spellStart"/>
            <w:r w:rsidR="00615A7E" w:rsidRPr="005D4297">
              <w:rPr>
                <w:color w:val="000000" w:themeColor="text1"/>
                <w:szCs w:val="22"/>
              </w:rPr>
              <w:t>charge</w:t>
            </w:r>
            <w:proofErr w:type="spellEnd"/>
            <w:r w:rsidR="00615A7E" w:rsidRPr="005D4297">
              <w:rPr>
                <w:color w:val="000000" w:themeColor="text1"/>
                <w:szCs w:val="22"/>
              </w:rPr>
              <w:t xml:space="preserve"> </w:t>
            </w:r>
            <w:proofErr w:type="spellStart"/>
            <w:r w:rsidR="00615A7E" w:rsidRPr="005D4297">
              <w:rPr>
                <w:color w:val="000000" w:themeColor="text1"/>
                <w:szCs w:val="22"/>
              </w:rPr>
              <w:t>mechanism</w:t>
            </w:r>
            <w:proofErr w:type="spellEnd"/>
            <w:r w:rsidR="00615A7E" w:rsidRPr="005D4297">
              <w:rPr>
                <w:color w:val="000000" w:themeColor="text1"/>
                <w:szCs w:val="22"/>
              </w:rPr>
              <w:t xml:space="preserve">. </w:t>
            </w:r>
          </w:p>
          <w:p w14:paraId="55CC6201" w14:textId="77777777" w:rsidR="00434EE8" w:rsidRPr="005D4297" w:rsidRDefault="00BD6B96" w:rsidP="00034619">
            <w:pPr>
              <w:pStyle w:val="ListNumber-ContinueHeadingCzechTourism"/>
              <w:numPr>
                <w:ilvl w:val="1"/>
                <w:numId w:val="23"/>
              </w:numPr>
              <w:spacing w:after="960" w:line="240" w:lineRule="auto"/>
              <w:jc w:val="both"/>
              <w:rPr>
                <w:color w:val="000000" w:themeColor="text1"/>
                <w:szCs w:val="22"/>
              </w:rPr>
            </w:pPr>
            <w:proofErr w:type="spellStart"/>
            <w:r w:rsidRPr="71EBA2EF">
              <w:rPr>
                <w:rFonts w:eastAsia="Georgia" w:cs="Georgia"/>
                <w:color w:val="000000" w:themeColor="text1"/>
                <w:szCs w:val="22"/>
              </w:rPr>
              <w:t>The</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breakdown</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of</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the</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prices</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for</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individual</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services</w:t>
            </w:r>
            <w:proofErr w:type="spellEnd"/>
            <w:r w:rsidRPr="71EBA2EF">
              <w:rPr>
                <w:rFonts w:eastAsia="Georgia" w:cs="Georgia"/>
                <w:color w:val="000000" w:themeColor="text1"/>
                <w:szCs w:val="22"/>
              </w:rPr>
              <w:t xml:space="preserve"> </w:t>
            </w:r>
            <w:proofErr w:type="spellStart"/>
            <w:r w:rsidRPr="71EBA2EF">
              <w:rPr>
                <w:rFonts w:eastAsia="Georgia" w:cs="Georgia"/>
                <w:color w:val="000000" w:themeColor="text1"/>
                <w:szCs w:val="22"/>
              </w:rPr>
              <w:t>is</w:t>
            </w:r>
            <w:proofErr w:type="spellEnd"/>
            <w:r w:rsidRPr="71EBA2EF">
              <w:rPr>
                <w:rFonts w:eastAsia="Georgia" w:cs="Georgia"/>
                <w:color w:val="000000" w:themeColor="text1"/>
                <w:szCs w:val="22"/>
              </w:rPr>
              <w:t xml:space="preserve"> as </w:t>
            </w:r>
            <w:proofErr w:type="spellStart"/>
            <w:r w:rsidRPr="71EBA2EF">
              <w:rPr>
                <w:rFonts w:eastAsia="Georgia" w:cs="Georgia"/>
                <w:color w:val="000000" w:themeColor="text1"/>
                <w:szCs w:val="22"/>
              </w:rPr>
              <w:t>follows</w:t>
            </w:r>
            <w:proofErr w:type="spellEnd"/>
            <w:r w:rsidRPr="71EBA2EF">
              <w:rPr>
                <w:rFonts w:eastAsia="Georgia" w:cs="Georgia"/>
                <w:color w:val="000000" w:themeColor="text1"/>
                <w:szCs w:val="22"/>
              </w:rPr>
              <w:t>:</w:t>
            </w:r>
          </w:p>
          <w:tbl>
            <w:tblPr>
              <w:tblStyle w:val="Mkatabulky"/>
              <w:tblW w:w="0" w:type="auto"/>
              <w:tblLayout w:type="fixed"/>
              <w:tblLook w:val="06A0" w:firstRow="1" w:lastRow="0" w:firstColumn="1" w:lastColumn="0" w:noHBand="1" w:noVBand="1"/>
            </w:tblPr>
            <w:tblGrid>
              <w:gridCol w:w="2122"/>
              <w:gridCol w:w="2122"/>
            </w:tblGrid>
            <w:tr w:rsidR="00434EE8" w14:paraId="64B1507C" w14:textId="77777777" w:rsidTr="0063630F">
              <w:trPr>
                <w:trHeight w:val="300"/>
              </w:trPr>
              <w:tc>
                <w:tcPr>
                  <w:tcW w:w="2122" w:type="dxa"/>
                </w:tcPr>
                <w:p w14:paraId="1CD89F26" w14:textId="77777777" w:rsidR="00434EE8" w:rsidRPr="71EBA2EF" w:rsidRDefault="00434EE8" w:rsidP="00434EE8">
                  <w:pPr>
                    <w:rPr>
                      <w:rFonts w:ascii="Georgia" w:eastAsia="Georgia" w:hAnsi="Georgia" w:cs="Georgia"/>
                      <w:color w:val="000000" w:themeColor="text1"/>
                    </w:rPr>
                  </w:pPr>
                  <w:proofErr w:type="spellStart"/>
                  <w:r w:rsidRPr="0015776D">
                    <w:rPr>
                      <w:rFonts w:ascii="Georgia" w:eastAsia="Georgia" w:hAnsi="Georgia" w:cs="Georgia"/>
                      <w:color w:val="000000" w:themeColor="text1"/>
                    </w:rPr>
                    <w:lastRenderedPageBreak/>
                    <w:t>Selection</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recruitment</w:t>
                  </w:r>
                  <w:proofErr w:type="spellEnd"/>
                  <w:r w:rsidRPr="0015776D">
                    <w:rPr>
                      <w:rFonts w:ascii="Georgia" w:eastAsia="Georgia" w:hAnsi="Georgia" w:cs="Georgia"/>
                      <w:color w:val="000000" w:themeColor="text1"/>
                    </w:rPr>
                    <w:t>, and management</w:t>
                  </w:r>
                  <w:r>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of</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keynote</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speakers</w:t>
                  </w:r>
                  <w:proofErr w:type="spellEnd"/>
                  <w:r w:rsidRPr="0015776D">
                    <w:rPr>
                      <w:rFonts w:ascii="Georgia" w:eastAsia="Georgia" w:hAnsi="Georgia" w:cs="Georgia"/>
                      <w:color w:val="000000" w:themeColor="text1"/>
                    </w:rPr>
                    <w:t xml:space="preserve"> and </w:t>
                  </w:r>
                  <w:proofErr w:type="spellStart"/>
                  <w:r w:rsidRPr="0015776D">
                    <w:rPr>
                      <w:rFonts w:ascii="Georgia" w:eastAsia="Georgia" w:hAnsi="Georgia" w:cs="Georgia"/>
                      <w:color w:val="000000" w:themeColor="text1"/>
                    </w:rPr>
                    <w:t>presenters</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for</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the</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day</w:t>
                  </w:r>
                  <w:proofErr w:type="spellEnd"/>
                  <w:r w:rsidRPr="0015776D">
                    <w:rPr>
                      <w:rFonts w:ascii="Georgia" w:eastAsia="Georgia" w:hAnsi="Georgia" w:cs="Georgia"/>
                      <w:color w:val="000000" w:themeColor="text1"/>
                    </w:rPr>
                    <w:t>-and-a-</w:t>
                  </w:r>
                  <w:proofErr w:type="spellStart"/>
                  <w:r w:rsidRPr="0015776D">
                    <w:rPr>
                      <w:rFonts w:ascii="Georgia" w:eastAsia="Georgia" w:hAnsi="Georgia" w:cs="Georgia"/>
                      <w:color w:val="000000" w:themeColor="text1"/>
                    </w:rPr>
                    <w:t>half</w:t>
                  </w:r>
                  <w:proofErr w:type="spellEnd"/>
                  <w:r w:rsidRPr="0015776D">
                    <w:rPr>
                      <w:rFonts w:ascii="Georgia" w:eastAsia="Georgia" w:hAnsi="Georgia" w:cs="Georgia"/>
                      <w:color w:val="000000" w:themeColor="text1"/>
                    </w:rPr>
                    <w:t xml:space="preserve"> </w:t>
                  </w:r>
                  <w:proofErr w:type="spellStart"/>
                  <w:r w:rsidRPr="0015776D">
                    <w:rPr>
                      <w:rFonts w:ascii="Georgia" w:eastAsia="Georgia" w:hAnsi="Georgia" w:cs="Georgia"/>
                      <w:color w:val="000000" w:themeColor="text1"/>
                    </w:rPr>
                    <w:t>conference</w:t>
                  </w:r>
                  <w:proofErr w:type="spellEnd"/>
                  <w:r w:rsidRPr="0015776D">
                    <w:rPr>
                      <w:rFonts w:ascii="Georgia" w:eastAsia="Georgia" w:hAnsi="Georgia" w:cs="Georgia"/>
                      <w:color w:val="000000" w:themeColor="text1"/>
                    </w:rPr>
                    <w:t>.</w:t>
                  </w:r>
                </w:p>
              </w:tc>
              <w:tc>
                <w:tcPr>
                  <w:tcW w:w="2122" w:type="dxa"/>
                </w:tcPr>
                <w:p w14:paraId="3D5E4607" w14:textId="77777777" w:rsidR="00434EE8" w:rsidRDefault="00434EE8" w:rsidP="00434EE8">
                  <w:pPr>
                    <w:pStyle w:val="Odstavecseseznamem"/>
                    <w:ind w:left="0"/>
                    <w:rPr>
                      <w:rFonts w:ascii="Georgia" w:eastAsia="Georgia" w:hAnsi="Georgia" w:cs="Georgia"/>
                      <w:color w:val="000000" w:themeColor="text1"/>
                    </w:rPr>
                  </w:pPr>
                  <w:r>
                    <w:rPr>
                      <w:rFonts w:ascii="Georgia" w:eastAsia="Georgia" w:hAnsi="Georgia" w:cs="Georgia"/>
                      <w:color w:val="000000" w:themeColor="text1"/>
                    </w:rPr>
                    <w:t>600 EUR</w:t>
                  </w:r>
                </w:p>
              </w:tc>
            </w:tr>
            <w:tr w:rsidR="00434EE8" w14:paraId="50D626F9" w14:textId="77777777" w:rsidTr="0063630F">
              <w:trPr>
                <w:trHeight w:val="300"/>
              </w:trPr>
              <w:tc>
                <w:tcPr>
                  <w:tcW w:w="2122" w:type="dxa"/>
                </w:tcPr>
                <w:p w14:paraId="01698C01" w14:textId="77777777" w:rsidR="00434EE8" w:rsidRPr="71EBA2EF" w:rsidRDefault="00434EE8" w:rsidP="00434EE8">
                  <w:pPr>
                    <w:rPr>
                      <w:rFonts w:ascii="Georgia" w:eastAsia="Georgia" w:hAnsi="Georgia" w:cs="Georgia"/>
                      <w:color w:val="000000" w:themeColor="text1"/>
                    </w:rPr>
                  </w:pPr>
                  <w:proofErr w:type="spellStart"/>
                  <w:r w:rsidRPr="001E57D8">
                    <w:rPr>
                      <w:rFonts w:ascii="Georgia" w:eastAsia="Georgia" w:hAnsi="Georgia" w:cs="Georgia"/>
                      <w:color w:val="000000" w:themeColor="text1"/>
                    </w:rPr>
                    <w:t>Selection</w:t>
                  </w:r>
                  <w:proofErr w:type="spellEnd"/>
                  <w:r w:rsidRPr="001E57D8">
                    <w:rPr>
                      <w:rFonts w:ascii="Georgia" w:eastAsia="Georgia" w:hAnsi="Georgia" w:cs="Georgia"/>
                      <w:color w:val="000000" w:themeColor="text1"/>
                    </w:rPr>
                    <w:t xml:space="preserve"> and </w:t>
                  </w:r>
                  <w:proofErr w:type="spellStart"/>
                  <w:r w:rsidRPr="001E57D8">
                    <w:rPr>
                      <w:rFonts w:ascii="Georgia" w:eastAsia="Georgia" w:hAnsi="Georgia" w:cs="Georgia"/>
                      <w:color w:val="000000" w:themeColor="text1"/>
                    </w:rPr>
                    <w:t>recruitment</w:t>
                  </w:r>
                  <w:proofErr w:type="spellEnd"/>
                  <w:r w:rsidRPr="001E57D8">
                    <w:rPr>
                      <w:rFonts w:ascii="Georgia" w:eastAsia="Georgia" w:hAnsi="Georgia" w:cs="Georgia"/>
                      <w:color w:val="000000" w:themeColor="text1"/>
                    </w:rPr>
                    <w:t xml:space="preserve"> </w:t>
                  </w:r>
                  <w:proofErr w:type="spellStart"/>
                  <w:r w:rsidRPr="001E57D8">
                    <w:rPr>
                      <w:rFonts w:ascii="Georgia" w:eastAsia="Georgia" w:hAnsi="Georgia" w:cs="Georgia"/>
                      <w:color w:val="000000" w:themeColor="text1"/>
                    </w:rPr>
                    <w:t>of</w:t>
                  </w:r>
                  <w:proofErr w:type="spellEnd"/>
                  <w:r w:rsidRPr="001E57D8">
                    <w:rPr>
                      <w:rFonts w:ascii="Georgia" w:eastAsia="Georgia" w:hAnsi="Georgia" w:cs="Georgia"/>
                      <w:color w:val="000000" w:themeColor="text1"/>
                    </w:rPr>
                    <w:t xml:space="preserve"> 40 tour </w:t>
                  </w:r>
                  <w:proofErr w:type="spellStart"/>
                  <w:r w:rsidRPr="001E57D8">
                    <w:rPr>
                      <w:rFonts w:ascii="Georgia" w:eastAsia="Georgia" w:hAnsi="Georgia" w:cs="Georgia"/>
                      <w:color w:val="000000" w:themeColor="text1"/>
                    </w:rPr>
                    <w:t>operators</w:t>
                  </w:r>
                  <w:proofErr w:type="spellEnd"/>
                </w:p>
              </w:tc>
              <w:tc>
                <w:tcPr>
                  <w:tcW w:w="2122" w:type="dxa"/>
                </w:tcPr>
                <w:p w14:paraId="492CA581" w14:textId="77777777" w:rsidR="00434EE8" w:rsidRDefault="00434EE8" w:rsidP="00434EE8">
                  <w:pPr>
                    <w:pStyle w:val="Odstavecseseznamem"/>
                    <w:ind w:left="0"/>
                    <w:rPr>
                      <w:rFonts w:ascii="Georgia" w:eastAsia="Georgia" w:hAnsi="Georgia" w:cs="Georgia"/>
                      <w:color w:val="000000" w:themeColor="text1"/>
                    </w:rPr>
                  </w:pPr>
                  <w:r>
                    <w:rPr>
                      <w:rFonts w:ascii="Georgia" w:eastAsia="Georgia" w:hAnsi="Georgia" w:cs="Georgia"/>
                      <w:color w:val="000000" w:themeColor="text1"/>
                    </w:rPr>
                    <w:t>1200 EUR</w:t>
                  </w:r>
                </w:p>
              </w:tc>
            </w:tr>
            <w:tr w:rsidR="00434EE8" w14:paraId="6C7C270E" w14:textId="77777777" w:rsidTr="0063630F">
              <w:trPr>
                <w:trHeight w:val="300"/>
              </w:trPr>
              <w:tc>
                <w:tcPr>
                  <w:tcW w:w="2122" w:type="dxa"/>
                </w:tcPr>
                <w:p w14:paraId="42A1ECFB" w14:textId="77777777" w:rsidR="00434EE8" w:rsidRPr="71EBA2EF" w:rsidRDefault="00434EE8" w:rsidP="00434EE8">
                  <w:pPr>
                    <w:rPr>
                      <w:rFonts w:ascii="Georgia" w:eastAsia="Georgia" w:hAnsi="Georgia" w:cs="Georgia"/>
                      <w:color w:val="000000" w:themeColor="text1"/>
                    </w:rPr>
                  </w:pPr>
                  <w:proofErr w:type="spellStart"/>
                  <w:r w:rsidRPr="001E57D8">
                    <w:rPr>
                      <w:rFonts w:ascii="Georgia" w:eastAsia="Georgia" w:hAnsi="Georgia" w:cs="Georgia"/>
                      <w:color w:val="000000" w:themeColor="text1"/>
                    </w:rPr>
                    <w:t>Selection</w:t>
                  </w:r>
                  <w:proofErr w:type="spellEnd"/>
                  <w:r w:rsidRPr="001E57D8">
                    <w:rPr>
                      <w:rFonts w:ascii="Georgia" w:eastAsia="Georgia" w:hAnsi="Georgia" w:cs="Georgia"/>
                      <w:color w:val="000000" w:themeColor="text1"/>
                    </w:rPr>
                    <w:t xml:space="preserve"> and </w:t>
                  </w:r>
                  <w:proofErr w:type="spellStart"/>
                  <w:r w:rsidRPr="001E57D8">
                    <w:rPr>
                      <w:rFonts w:ascii="Georgia" w:eastAsia="Georgia" w:hAnsi="Georgia" w:cs="Georgia"/>
                      <w:color w:val="000000" w:themeColor="text1"/>
                    </w:rPr>
                    <w:t>recruitment</w:t>
                  </w:r>
                  <w:proofErr w:type="spellEnd"/>
                  <w:r w:rsidRPr="001E57D8">
                    <w:rPr>
                      <w:rFonts w:ascii="Georgia" w:eastAsia="Georgia" w:hAnsi="Georgia" w:cs="Georgia"/>
                      <w:color w:val="000000" w:themeColor="text1"/>
                    </w:rPr>
                    <w:t xml:space="preserve"> </w:t>
                  </w:r>
                  <w:proofErr w:type="spellStart"/>
                  <w:r w:rsidRPr="001E57D8">
                    <w:rPr>
                      <w:rFonts w:ascii="Georgia" w:eastAsia="Georgia" w:hAnsi="Georgia" w:cs="Georgia"/>
                      <w:color w:val="000000" w:themeColor="text1"/>
                    </w:rPr>
                    <w:t>of</w:t>
                  </w:r>
                  <w:proofErr w:type="spellEnd"/>
                  <w:r w:rsidRPr="001E57D8">
                    <w:rPr>
                      <w:rFonts w:ascii="Georgia" w:eastAsia="Georgia" w:hAnsi="Georgia" w:cs="Georgia"/>
                      <w:color w:val="000000" w:themeColor="text1"/>
                    </w:rPr>
                    <w:t xml:space="preserve"> 6 </w:t>
                  </w:r>
                  <w:proofErr w:type="spellStart"/>
                  <w:r w:rsidRPr="001E57D8">
                    <w:rPr>
                      <w:rFonts w:ascii="Georgia" w:eastAsia="Georgia" w:hAnsi="Georgia" w:cs="Georgia"/>
                      <w:color w:val="000000" w:themeColor="text1"/>
                    </w:rPr>
                    <w:t>journalists</w:t>
                  </w:r>
                  <w:proofErr w:type="spellEnd"/>
                </w:p>
              </w:tc>
              <w:tc>
                <w:tcPr>
                  <w:tcW w:w="2122" w:type="dxa"/>
                </w:tcPr>
                <w:p w14:paraId="590D40CF" w14:textId="77777777" w:rsidR="00434EE8" w:rsidRDefault="00434EE8" w:rsidP="00434EE8">
                  <w:pPr>
                    <w:pStyle w:val="Odstavecseseznamem"/>
                    <w:ind w:left="0"/>
                    <w:rPr>
                      <w:rFonts w:ascii="Georgia" w:eastAsia="Georgia" w:hAnsi="Georgia" w:cs="Georgia"/>
                      <w:color w:val="000000" w:themeColor="text1"/>
                    </w:rPr>
                  </w:pPr>
                  <w:r>
                    <w:rPr>
                      <w:rFonts w:ascii="Georgia" w:eastAsia="Georgia" w:hAnsi="Georgia" w:cs="Georgia"/>
                      <w:color w:val="000000" w:themeColor="text1"/>
                    </w:rPr>
                    <w:t>400 EUR</w:t>
                  </w:r>
                </w:p>
              </w:tc>
            </w:tr>
            <w:tr w:rsidR="00434EE8" w14:paraId="5B000C70" w14:textId="77777777" w:rsidTr="0063630F">
              <w:trPr>
                <w:trHeight w:val="300"/>
              </w:trPr>
              <w:tc>
                <w:tcPr>
                  <w:tcW w:w="2122" w:type="dxa"/>
                </w:tcPr>
                <w:p w14:paraId="71F32677" w14:textId="77777777" w:rsidR="00434EE8" w:rsidRDefault="00434EE8" w:rsidP="00434EE8">
                  <w:pPr>
                    <w:rPr>
                      <w:rFonts w:ascii="Georgia" w:eastAsia="Georgia" w:hAnsi="Georgia" w:cs="Georgia"/>
                      <w:color w:val="000000" w:themeColor="text1"/>
                    </w:rPr>
                  </w:pPr>
                  <w:proofErr w:type="spellStart"/>
                  <w:r w:rsidRPr="71EBA2EF">
                    <w:rPr>
                      <w:rFonts w:ascii="Georgia" w:eastAsia="Georgia" w:hAnsi="Georgia" w:cs="Georgia"/>
                      <w:color w:val="000000" w:themeColor="text1"/>
                    </w:rPr>
                    <w:t>Exhibitor</w:t>
                  </w:r>
                  <w:proofErr w:type="spellEnd"/>
                  <w:r w:rsidRPr="71EBA2EF">
                    <w:rPr>
                      <w:rFonts w:ascii="Georgia" w:eastAsia="Georgia" w:hAnsi="Georgia" w:cs="Georgia"/>
                      <w:color w:val="000000" w:themeColor="text1"/>
                    </w:rPr>
                    <w:t xml:space="preserve"> table </w:t>
                  </w:r>
                  <w:proofErr w:type="spellStart"/>
                  <w:r w:rsidRPr="71EBA2EF">
                    <w:rPr>
                      <w:rFonts w:ascii="Georgia" w:eastAsia="Georgia" w:hAnsi="Georgia" w:cs="Georgia"/>
                      <w:color w:val="000000" w:themeColor="text1"/>
                    </w:rPr>
                    <w:t>from</w:t>
                  </w:r>
                  <w:proofErr w:type="spellEnd"/>
                  <w:r w:rsidRPr="71EBA2EF">
                    <w:rPr>
                      <w:rFonts w:ascii="Georgia" w:eastAsia="Georgia" w:hAnsi="Georgia" w:cs="Georgia"/>
                      <w:color w:val="000000" w:themeColor="text1"/>
                    </w:rPr>
                    <w:t xml:space="preserve"> 08.00 to 17.30 on </w:t>
                  </w:r>
                  <w:proofErr w:type="spellStart"/>
                  <w:r w:rsidRPr="71EBA2EF">
                    <w:rPr>
                      <w:rFonts w:ascii="Georgia" w:eastAsia="Georgia" w:hAnsi="Georgia" w:cs="Georgia"/>
                      <w:color w:val="000000" w:themeColor="text1"/>
                    </w:rPr>
                    <w:t>each</w:t>
                  </w:r>
                  <w:proofErr w:type="spellEnd"/>
                  <w:r w:rsidRPr="71EBA2EF">
                    <w:rPr>
                      <w:rFonts w:ascii="Georgia" w:eastAsia="Georgia" w:hAnsi="Georgia" w:cs="Georgia"/>
                      <w:color w:val="000000" w:themeColor="text1"/>
                    </w:rPr>
                    <w:t xml:space="preserve"> </w:t>
                  </w:r>
                  <w:proofErr w:type="spellStart"/>
                  <w:r w:rsidRPr="71EBA2EF">
                    <w:rPr>
                      <w:rFonts w:ascii="Georgia" w:eastAsia="Georgia" w:hAnsi="Georgia" w:cs="Georgia"/>
                      <w:color w:val="000000" w:themeColor="text1"/>
                    </w:rPr>
                    <w:t>day</w:t>
                  </w:r>
                  <w:proofErr w:type="spellEnd"/>
                  <w:r w:rsidRPr="71EBA2EF">
                    <w:rPr>
                      <w:rFonts w:ascii="Georgia" w:eastAsia="Georgia" w:hAnsi="Georgia" w:cs="Georgia"/>
                      <w:color w:val="000000" w:themeColor="text1"/>
                    </w:rPr>
                    <w:t xml:space="preserve"> </w:t>
                  </w:r>
                  <w:proofErr w:type="spellStart"/>
                  <w:r w:rsidRPr="71EBA2EF">
                    <w:rPr>
                      <w:rFonts w:ascii="Georgia" w:eastAsia="Georgia" w:hAnsi="Georgia" w:cs="Georgia"/>
                      <w:color w:val="000000" w:themeColor="text1"/>
                    </w:rPr>
                    <w:t>of</w:t>
                  </w:r>
                  <w:proofErr w:type="spellEnd"/>
                  <w:r w:rsidRPr="71EBA2EF">
                    <w:rPr>
                      <w:rFonts w:ascii="Georgia" w:eastAsia="Georgia" w:hAnsi="Georgia" w:cs="Georgia"/>
                      <w:color w:val="000000" w:themeColor="text1"/>
                    </w:rPr>
                    <w:t xml:space="preserve"> </w:t>
                  </w:r>
                  <w:proofErr w:type="spellStart"/>
                  <w:r w:rsidRPr="71EBA2EF">
                    <w:rPr>
                      <w:rFonts w:ascii="Georgia" w:eastAsia="Georgia" w:hAnsi="Georgia" w:cs="Georgia"/>
                      <w:color w:val="000000" w:themeColor="text1"/>
                    </w:rPr>
                    <w:t>the</w:t>
                  </w:r>
                  <w:proofErr w:type="spellEnd"/>
                  <w:r w:rsidRPr="71EBA2EF">
                    <w:rPr>
                      <w:rFonts w:ascii="Georgia" w:eastAsia="Georgia" w:hAnsi="Georgia" w:cs="Georgia"/>
                      <w:color w:val="000000" w:themeColor="text1"/>
                    </w:rPr>
                    <w:t xml:space="preserve"> </w:t>
                  </w:r>
                  <w:proofErr w:type="spellStart"/>
                  <w:r w:rsidRPr="71EBA2EF">
                    <w:rPr>
                      <w:rFonts w:ascii="Georgia" w:eastAsia="Georgia" w:hAnsi="Georgia" w:cs="Georgia"/>
                      <w:color w:val="000000" w:themeColor="text1"/>
                    </w:rPr>
                    <w:t>conference</w:t>
                  </w:r>
                  <w:proofErr w:type="spellEnd"/>
                </w:p>
              </w:tc>
              <w:tc>
                <w:tcPr>
                  <w:tcW w:w="2122" w:type="dxa"/>
                </w:tcPr>
                <w:p w14:paraId="1817901B" w14:textId="77777777" w:rsidR="00434EE8" w:rsidRDefault="00434EE8" w:rsidP="007B4357">
                  <w:pPr>
                    <w:pStyle w:val="Odstavecseseznamem"/>
                    <w:ind w:left="0"/>
                    <w:rPr>
                      <w:rFonts w:ascii="Georgia" w:eastAsia="Georgia" w:hAnsi="Georgia" w:cs="Georgia"/>
                      <w:color w:val="000000" w:themeColor="text1"/>
                    </w:rPr>
                  </w:pPr>
                  <w:r>
                    <w:rPr>
                      <w:rFonts w:ascii="Georgia" w:eastAsia="Georgia" w:hAnsi="Georgia" w:cs="Georgia"/>
                      <w:color w:val="000000" w:themeColor="text1"/>
                    </w:rPr>
                    <w:t>2000 EUR</w:t>
                  </w:r>
                </w:p>
              </w:tc>
            </w:tr>
            <w:tr w:rsidR="00434EE8" w14:paraId="30F5A852" w14:textId="77777777" w:rsidTr="0063630F">
              <w:trPr>
                <w:trHeight w:val="300"/>
              </w:trPr>
              <w:tc>
                <w:tcPr>
                  <w:tcW w:w="2122" w:type="dxa"/>
                </w:tcPr>
                <w:p w14:paraId="2BE9FA1B" w14:textId="77777777" w:rsidR="00434EE8" w:rsidRDefault="00434EE8" w:rsidP="00034619">
                  <w:pPr>
                    <w:spacing w:after="240"/>
                    <w:rPr>
                      <w:rFonts w:ascii="Georgia" w:eastAsia="Georgia" w:hAnsi="Georgia" w:cs="Georgia"/>
                      <w:color w:val="000000" w:themeColor="text1"/>
                    </w:rPr>
                  </w:pPr>
                  <w:r w:rsidRPr="71EBA2EF">
                    <w:rPr>
                      <w:rFonts w:ascii="Georgia" w:eastAsia="Georgia" w:hAnsi="Georgia" w:cs="Georgia"/>
                      <w:color w:val="000000" w:themeColor="text1"/>
                    </w:rPr>
                    <w:t>B2B Workshop table</w:t>
                  </w:r>
                </w:p>
              </w:tc>
              <w:tc>
                <w:tcPr>
                  <w:tcW w:w="2122" w:type="dxa"/>
                </w:tcPr>
                <w:p w14:paraId="4A2CBA58" w14:textId="77777777" w:rsidR="00434EE8" w:rsidRDefault="00434EE8" w:rsidP="00034619">
                  <w:pPr>
                    <w:pStyle w:val="Odstavecseseznamem"/>
                    <w:spacing w:after="240"/>
                    <w:ind w:left="0"/>
                    <w:rPr>
                      <w:rFonts w:ascii="Georgia" w:eastAsia="Georgia" w:hAnsi="Georgia" w:cs="Georgia"/>
                      <w:color w:val="000000" w:themeColor="text1"/>
                    </w:rPr>
                  </w:pPr>
                  <w:r>
                    <w:rPr>
                      <w:rFonts w:ascii="Georgia" w:eastAsia="Georgia" w:hAnsi="Georgia" w:cs="Georgia"/>
                      <w:color w:val="000000" w:themeColor="text1"/>
                    </w:rPr>
                    <w:t>1000 EUR</w:t>
                  </w:r>
                </w:p>
              </w:tc>
            </w:tr>
            <w:tr w:rsidR="00434EE8" w14:paraId="73185081" w14:textId="77777777" w:rsidTr="0063630F">
              <w:trPr>
                <w:trHeight w:val="300"/>
              </w:trPr>
              <w:tc>
                <w:tcPr>
                  <w:tcW w:w="2122" w:type="dxa"/>
                </w:tcPr>
                <w:p w14:paraId="5B473046" w14:textId="77777777" w:rsidR="00434EE8" w:rsidRPr="71EBA2EF" w:rsidRDefault="00434EE8" w:rsidP="00434EE8">
                  <w:pPr>
                    <w:rPr>
                      <w:rFonts w:ascii="Georgia" w:eastAsia="Georgia" w:hAnsi="Georgia" w:cs="Georgia"/>
                      <w:color w:val="000000" w:themeColor="text1"/>
                      <w:highlight w:val="yellow"/>
                      <w:lang w:val="en-US"/>
                    </w:rPr>
                  </w:pPr>
                  <w:r>
                    <w:rPr>
                      <w:rFonts w:ascii="Georgia" w:eastAsia="Georgia" w:hAnsi="Georgia" w:cs="Georgia"/>
                      <w:color w:val="000000" w:themeColor="text1"/>
                      <w:lang w:val="en-US"/>
                    </w:rPr>
                    <w:t>Online</w:t>
                  </w:r>
                  <w:r w:rsidRPr="0015776D">
                    <w:rPr>
                      <w:rFonts w:ascii="Georgia" w:eastAsia="Georgia" w:hAnsi="Georgia" w:cs="Georgia"/>
                      <w:color w:val="000000" w:themeColor="text1"/>
                      <w:lang w:val="en-US"/>
                    </w:rPr>
                    <w:t xml:space="preserve"> diary for the B2B workshop.</w:t>
                  </w:r>
                </w:p>
              </w:tc>
              <w:tc>
                <w:tcPr>
                  <w:tcW w:w="2122" w:type="dxa"/>
                </w:tcPr>
                <w:p w14:paraId="5513C924" w14:textId="77777777" w:rsidR="00434EE8" w:rsidRPr="0015776D" w:rsidRDefault="00434EE8" w:rsidP="00434EE8">
                  <w:pPr>
                    <w:pStyle w:val="Odstavecseseznamem"/>
                    <w:ind w:left="0"/>
                    <w:rPr>
                      <w:rFonts w:ascii="Georgia" w:eastAsia="Georgia" w:hAnsi="Georgia" w:cs="Georgia"/>
                      <w:color w:val="000000" w:themeColor="text1"/>
                      <w:lang w:val="en-US"/>
                    </w:rPr>
                  </w:pPr>
                  <w:r>
                    <w:rPr>
                      <w:rFonts w:ascii="Georgia" w:eastAsia="Georgia" w:hAnsi="Georgia" w:cs="Georgia"/>
                      <w:color w:val="000000" w:themeColor="text1"/>
                      <w:lang w:val="en-US"/>
                    </w:rPr>
                    <w:t>600 EUR</w:t>
                  </w:r>
                </w:p>
              </w:tc>
            </w:tr>
            <w:tr w:rsidR="00434EE8" w14:paraId="338188FF" w14:textId="77777777" w:rsidTr="0063630F">
              <w:trPr>
                <w:trHeight w:val="300"/>
              </w:trPr>
              <w:tc>
                <w:tcPr>
                  <w:tcW w:w="2122" w:type="dxa"/>
                </w:tcPr>
                <w:p w14:paraId="06D54A52" w14:textId="77777777" w:rsidR="00434EE8" w:rsidRDefault="00434EE8" w:rsidP="00434EE8">
                  <w:pPr>
                    <w:rPr>
                      <w:rFonts w:ascii="Georgia" w:eastAsia="Georgia" w:hAnsi="Georgia" w:cs="Georgia"/>
                      <w:color w:val="000000" w:themeColor="text1"/>
                      <w:lang w:val="en-US"/>
                    </w:rPr>
                  </w:pPr>
                  <w:r w:rsidRPr="001E57D8">
                    <w:rPr>
                      <w:rFonts w:ascii="Georgia" w:eastAsia="Georgia" w:hAnsi="Georgia" w:cs="Georgia"/>
                      <w:color w:val="000000" w:themeColor="text1"/>
                      <w:lang w:val="en-US"/>
                    </w:rPr>
                    <w:t>Full-color advertisement in the digital versions of the conference and B2B workshop catalogs</w:t>
                  </w:r>
                </w:p>
              </w:tc>
              <w:tc>
                <w:tcPr>
                  <w:tcW w:w="2122" w:type="dxa"/>
                </w:tcPr>
                <w:p w14:paraId="3F90DD2B" w14:textId="77777777" w:rsidR="00434EE8" w:rsidRDefault="00434EE8" w:rsidP="007B4357">
                  <w:pPr>
                    <w:pStyle w:val="Odstavecseseznamem"/>
                    <w:ind w:left="0"/>
                    <w:rPr>
                      <w:rFonts w:ascii="Georgia" w:eastAsia="Georgia" w:hAnsi="Georgia" w:cs="Georgia"/>
                      <w:color w:val="000000" w:themeColor="text1"/>
                    </w:rPr>
                  </w:pPr>
                  <w:r>
                    <w:rPr>
                      <w:rFonts w:ascii="Georgia" w:eastAsia="Georgia" w:hAnsi="Georgia" w:cs="Georgia"/>
                      <w:color w:val="000000" w:themeColor="text1"/>
                    </w:rPr>
                    <w:t>1000 EUR</w:t>
                  </w:r>
                </w:p>
              </w:tc>
            </w:tr>
            <w:tr w:rsidR="00434EE8" w14:paraId="005762E3" w14:textId="77777777" w:rsidTr="0063630F">
              <w:trPr>
                <w:trHeight w:val="300"/>
              </w:trPr>
              <w:tc>
                <w:tcPr>
                  <w:tcW w:w="2122" w:type="dxa"/>
                </w:tcPr>
                <w:p w14:paraId="0B717854" w14:textId="77777777" w:rsidR="00434EE8" w:rsidRDefault="00434EE8" w:rsidP="00034619">
                  <w:pPr>
                    <w:spacing w:after="480"/>
                    <w:rPr>
                      <w:rFonts w:ascii="Georgia" w:eastAsia="Georgia" w:hAnsi="Georgia" w:cs="Georgia"/>
                      <w:color w:val="000000" w:themeColor="text1"/>
                    </w:rPr>
                  </w:pPr>
                  <w:proofErr w:type="spellStart"/>
                  <w:r w:rsidRPr="71EBA2EF">
                    <w:rPr>
                      <w:rFonts w:ascii="Georgia" w:eastAsia="Georgia" w:hAnsi="Georgia" w:cs="Georgia"/>
                      <w:color w:val="000000" w:themeColor="text1"/>
                    </w:rPr>
                    <w:t>Client´s</w:t>
                  </w:r>
                  <w:proofErr w:type="spellEnd"/>
                  <w:r w:rsidRPr="71EBA2EF">
                    <w:rPr>
                      <w:rFonts w:ascii="Georgia" w:eastAsia="Georgia" w:hAnsi="Georgia" w:cs="Georgia"/>
                      <w:color w:val="000000" w:themeColor="text1"/>
                    </w:rPr>
                    <w:t xml:space="preserve"> logo on </w:t>
                  </w:r>
                  <w:proofErr w:type="spellStart"/>
                  <w:r w:rsidRPr="71EBA2EF">
                    <w:rPr>
                      <w:rFonts w:ascii="Georgia" w:eastAsia="Georgia" w:hAnsi="Georgia" w:cs="Georgia"/>
                      <w:color w:val="000000" w:themeColor="text1"/>
                    </w:rPr>
                    <w:t>Conference</w:t>
                  </w:r>
                  <w:proofErr w:type="spellEnd"/>
                  <w:r w:rsidRPr="71EBA2EF">
                    <w:rPr>
                      <w:rFonts w:ascii="Georgia" w:eastAsia="Georgia" w:hAnsi="Georgia" w:cs="Georgia"/>
                      <w:color w:val="000000" w:themeColor="text1"/>
                    </w:rPr>
                    <w:t xml:space="preserve"> </w:t>
                  </w:r>
                  <w:proofErr w:type="spellStart"/>
                  <w:r w:rsidRPr="71EBA2EF">
                    <w:rPr>
                      <w:rFonts w:ascii="Georgia" w:eastAsia="Georgia" w:hAnsi="Georgia" w:cs="Georgia"/>
                      <w:color w:val="000000" w:themeColor="text1"/>
                    </w:rPr>
                    <w:t>website</w:t>
                  </w:r>
                  <w:proofErr w:type="spellEnd"/>
                </w:p>
              </w:tc>
              <w:tc>
                <w:tcPr>
                  <w:tcW w:w="2122" w:type="dxa"/>
                </w:tcPr>
                <w:p w14:paraId="1B21F241" w14:textId="77777777" w:rsidR="00434EE8" w:rsidRDefault="00434EE8" w:rsidP="00034619">
                  <w:pPr>
                    <w:pStyle w:val="Odstavecseseznamem"/>
                    <w:spacing w:after="480"/>
                    <w:ind w:left="0"/>
                    <w:rPr>
                      <w:rFonts w:ascii="Georgia" w:eastAsia="Georgia" w:hAnsi="Georgia" w:cs="Georgia"/>
                      <w:color w:val="000000" w:themeColor="text1"/>
                    </w:rPr>
                  </w:pPr>
                  <w:r>
                    <w:rPr>
                      <w:rFonts w:ascii="Georgia" w:eastAsia="Georgia" w:hAnsi="Georgia" w:cs="Georgia"/>
                      <w:color w:val="000000" w:themeColor="text1"/>
                    </w:rPr>
                    <w:t>1000 EUR</w:t>
                  </w:r>
                </w:p>
              </w:tc>
            </w:tr>
            <w:tr w:rsidR="00434EE8" w14:paraId="16019E87" w14:textId="77777777" w:rsidTr="0063630F">
              <w:trPr>
                <w:trHeight w:val="300"/>
              </w:trPr>
              <w:tc>
                <w:tcPr>
                  <w:tcW w:w="2122" w:type="dxa"/>
                </w:tcPr>
                <w:p w14:paraId="33794594" w14:textId="77777777" w:rsidR="00434EE8" w:rsidRDefault="00434EE8" w:rsidP="00034619">
                  <w:pPr>
                    <w:tabs>
                      <w:tab w:val="left" w:pos="284"/>
                      <w:tab w:val="left" w:pos="1586"/>
                    </w:tabs>
                    <w:spacing w:after="480"/>
                    <w:jc w:val="both"/>
                    <w:rPr>
                      <w:rFonts w:ascii="Georgia" w:eastAsia="Georgia" w:hAnsi="Georgia" w:cs="Georgia"/>
                      <w:color w:val="000000" w:themeColor="text1"/>
                      <w:lang w:val="en-US"/>
                    </w:rPr>
                  </w:pPr>
                  <w:r w:rsidRPr="71EBA2EF">
                    <w:rPr>
                      <w:rFonts w:ascii="Georgia" w:eastAsia="Georgia" w:hAnsi="Georgia" w:cs="Georgia"/>
                      <w:color w:val="000000" w:themeColor="text1"/>
                      <w:lang w:val="en-US"/>
                    </w:rPr>
                    <w:t xml:space="preserve">Client´s highlight in pre-conference social media, press, correspondence </w:t>
                  </w:r>
                  <w:proofErr w:type="spellStart"/>
                  <w:r w:rsidRPr="71EBA2EF">
                    <w:rPr>
                      <w:rFonts w:ascii="Georgia" w:eastAsia="Georgia" w:hAnsi="Georgia" w:cs="Georgia"/>
                      <w:color w:val="000000" w:themeColor="text1"/>
                      <w:lang w:val="en-US"/>
                    </w:rPr>
                    <w:t>etc</w:t>
                  </w:r>
                  <w:proofErr w:type="spellEnd"/>
                </w:p>
              </w:tc>
              <w:tc>
                <w:tcPr>
                  <w:tcW w:w="2122" w:type="dxa"/>
                </w:tcPr>
                <w:p w14:paraId="4E6F1190" w14:textId="77777777" w:rsidR="00434EE8" w:rsidRDefault="00434EE8" w:rsidP="00034619">
                  <w:pPr>
                    <w:pStyle w:val="Odstavecseseznamem"/>
                    <w:spacing w:after="480"/>
                    <w:ind w:left="0"/>
                    <w:rPr>
                      <w:rFonts w:ascii="Georgia" w:eastAsia="Georgia" w:hAnsi="Georgia" w:cs="Georgia"/>
                      <w:color w:val="000000" w:themeColor="text1"/>
                    </w:rPr>
                  </w:pPr>
                  <w:r>
                    <w:rPr>
                      <w:rFonts w:ascii="Georgia" w:eastAsia="Georgia" w:hAnsi="Georgia" w:cs="Georgia"/>
                      <w:color w:val="000000" w:themeColor="text1"/>
                    </w:rPr>
                    <w:t>1000 EUR</w:t>
                  </w:r>
                </w:p>
              </w:tc>
            </w:tr>
            <w:tr w:rsidR="00434EE8" w14:paraId="07B68625" w14:textId="77777777" w:rsidTr="0063630F">
              <w:trPr>
                <w:trHeight w:val="300"/>
              </w:trPr>
              <w:tc>
                <w:tcPr>
                  <w:tcW w:w="2122" w:type="dxa"/>
                </w:tcPr>
                <w:p w14:paraId="572B5305" w14:textId="77777777" w:rsidR="00434EE8" w:rsidRPr="0079364D" w:rsidRDefault="00434EE8" w:rsidP="007B4357">
                  <w:pPr>
                    <w:tabs>
                      <w:tab w:val="left" w:pos="284"/>
                      <w:tab w:val="left" w:pos="1701"/>
                    </w:tabs>
                    <w:jc w:val="both"/>
                    <w:rPr>
                      <w:rFonts w:ascii="Georgia" w:eastAsia="Georgia" w:hAnsi="Georgia" w:cs="Georgia"/>
                      <w:lang w:val="en-US"/>
                    </w:rPr>
                  </w:pPr>
                  <w:r w:rsidRPr="0079364D">
                    <w:rPr>
                      <w:rFonts w:ascii="Georgia" w:eastAsia="Georgia" w:hAnsi="Georgia" w:cs="Georgia"/>
                      <w:lang w:val="en-US"/>
                    </w:rPr>
                    <w:t xml:space="preserve">5 delegate badges for the </w:t>
                  </w:r>
                  <w:proofErr w:type="spellStart"/>
                  <w:r w:rsidRPr="0079364D">
                    <w:rPr>
                      <w:rFonts w:ascii="Georgia" w:eastAsia="Georgia" w:hAnsi="Georgia" w:cs="Georgia"/>
                      <w:lang w:val="en-US"/>
                    </w:rPr>
                    <w:t>konference</w:t>
                  </w:r>
                  <w:proofErr w:type="spellEnd"/>
                  <w:r w:rsidRPr="0079364D">
                    <w:rPr>
                      <w:rFonts w:ascii="Georgia" w:eastAsia="Georgia" w:hAnsi="Georgia" w:cs="Georgia"/>
                      <w:lang w:val="en-US"/>
                    </w:rPr>
                    <w:t>. 2 exhibitor badges</w:t>
                  </w:r>
                </w:p>
                <w:p w14:paraId="341CC693" w14:textId="77777777" w:rsidR="00434EE8" w:rsidRPr="0079364D" w:rsidRDefault="00434EE8" w:rsidP="00434EE8">
                  <w:pPr>
                    <w:jc w:val="both"/>
                    <w:rPr>
                      <w:rFonts w:ascii="Georgia" w:eastAsia="Georgia" w:hAnsi="Georgia" w:cs="Georgia"/>
                    </w:rPr>
                  </w:pPr>
                </w:p>
              </w:tc>
              <w:tc>
                <w:tcPr>
                  <w:tcW w:w="2122" w:type="dxa"/>
                </w:tcPr>
                <w:p w14:paraId="4EFAD47C" w14:textId="77777777" w:rsidR="00434EE8" w:rsidRDefault="00434EE8" w:rsidP="007B4357">
                  <w:pPr>
                    <w:pStyle w:val="Odstavecseseznamem"/>
                    <w:ind w:left="0"/>
                    <w:rPr>
                      <w:rFonts w:ascii="Georgia" w:eastAsia="Georgia" w:hAnsi="Georgia" w:cs="Georgia"/>
                      <w:color w:val="000000" w:themeColor="text1"/>
                    </w:rPr>
                  </w:pPr>
                  <w:r>
                    <w:rPr>
                      <w:rFonts w:ascii="Georgia" w:eastAsia="Georgia" w:hAnsi="Georgia" w:cs="Georgia"/>
                      <w:color w:val="000000" w:themeColor="text1"/>
                    </w:rPr>
                    <w:t>1200 EUR</w:t>
                  </w:r>
                </w:p>
              </w:tc>
            </w:tr>
          </w:tbl>
          <w:p w14:paraId="6D4E498D" w14:textId="77777777" w:rsidR="00833263" w:rsidRPr="005D4297" w:rsidRDefault="00891802" w:rsidP="00034619">
            <w:pPr>
              <w:pStyle w:val="ListNumber-ContinueHeadingCzechTourism"/>
              <w:numPr>
                <w:ilvl w:val="1"/>
                <w:numId w:val="23"/>
              </w:numPr>
              <w:spacing w:before="480" w:after="240" w:line="240" w:lineRule="auto"/>
              <w:jc w:val="both"/>
              <w:rPr>
                <w:color w:val="000000" w:themeColor="text1"/>
                <w:szCs w:val="22"/>
              </w:rPr>
            </w:pPr>
            <w:proofErr w:type="spellStart"/>
            <w:r w:rsidRPr="005D4297">
              <w:rPr>
                <w:szCs w:val="22"/>
              </w:rPr>
              <w:t>The</w:t>
            </w:r>
            <w:proofErr w:type="spellEnd"/>
            <w:r w:rsidRPr="005D4297">
              <w:rPr>
                <w:szCs w:val="22"/>
              </w:rPr>
              <w:t xml:space="preserve"> </w:t>
            </w:r>
            <w:proofErr w:type="spellStart"/>
            <w:r w:rsidRPr="005D4297">
              <w:rPr>
                <w:szCs w:val="22"/>
              </w:rPr>
              <w:t>price</w:t>
            </w:r>
            <w:proofErr w:type="spellEnd"/>
            <w:r w:rsidRPr="005D4297">
              <w:rPr>
                <w:szCs w:val="22"/>
              </w:rPr>
              <w:t xml:space="preserve"> </w:t>
            </w:r>
            <w:proofErr w:type="spellStart"/>
            <w:r w:rsidRPr="005D4297">
              <w:rPr>
                <w:szCs w:val="22"/>
              </w:rPr>
              <w:t>is</w:t>
            </w:r>
            <w:proofErr w:type="spellEnd"/>
            <w:r w:rsidRPr="005D4297">
              <w:rPr>
                <w:szCs w:val="22"/>
              </w:rPr>
              <w:t xml:space="preserve"> </w:t>
            </w:r>
            <w:proofErr w:type="spellStart"/>
            <w:r w:rsidRPr="005D4297">
              <w:rPr>
                <w:szCs w:val="22"/>
              </w:rPr>
              <w:t>the</w:t>
            </w:r>
            <w:proofErr w:type="spellEnd"/>
            <w:r w:rsidRPr="005D4297">
              <w:rPr>
                <w:szCs w:val="22"/>
              </w:rPr>
              <w:t xml:space="preserve"> maximum </w:t>
            </w:r>
            <w:proofErr w:type="spellStart"/>
            <w:r w:rsidRPr="005D4297">
              <w:rPr>
                <w:szCs w:val="22"/>
              </w:rPr>
              <w:t>permissible</w:t>
            </w:r>
            <w:proofErr w:type="spellEnd"/>
            <w:r w:rsidRPr="005D4297">
              <w:rPr>
                <w:szCs w:val="22"/>
              </w:rPr>
              <w:t xml:space="preserve"> </w:t>
            </w:r>
            <w:proofErr w:type="spellStart"/>
            <w:r w:rsidRPr="005D4297">
              <w:rPr>
                <w:szCs w:val="22"/>
              </w:rPr>
              <w:t>price</w:t>
            </w:r>
            <w:proofErr w:type="spellEnd"/>
            <w:r w:rsidRPr="005D4297">
              <w:rPr>
                <w:szCs w:val="22"/>
              </w:rPr>
              <w:t xml:space="preserve"> </w:t>
            </w:r>
            <w:proofErr w:type="spellStart"/>
            <w:r w:rsidRPr="005D4297">
              <w:rPr>
                <w:szCs w:val="22"/>
              </w:rPr>
              <w:t>that</w:t>
            </w:r>
            <w:proofErr w:type="spellEnd"/>
            <w:r w:rsidRPr="005D4297">
              <w:rPr>
                <w:szCs w:val="22"/>
              </w:rPr>
              <w:t xml:space="preserve"> </w:t>
            </w:r>
            <w:proofErr w:type="spellStart"/>
            <w:r w:rsidRPr="005D4297">
              <w:rPr>
                <w:szCs w:val="22"/>
              </w:rPr>
              <w:t>includes</w:t>
            </w:r>
            <w:proofErr w:type="spellEnd"/>
            <w:r w:rsidRPr="005D4297">
              <w:rPr>
                <w:szCs w:val="22"/>
              </w:rPr>
              <w:t xml:space="preserve"> </w:t>
            </w:r>
            <w:proofErr w:type="spellStart"/>
            <w:r w:rsidRPr="005D4297">
              <w:rPr>
                <w:szCs w:val="22"/>
              </w:rPr>
              <w:t>all</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costs</w:t>
            </w:r>
            <w:proofErr w:type="spellEnd"/>
            <w:r w:rsidRPr="005D4297">
              <w:rPr>
                <w:szCs w:val="22"/>
              </w:rPr>
              <w:t xml:space="preserve"> </w:t>
            </w:r>
            <w:proofErr w:type="spellStart"/>
            <w:r w:rsidRPr="005D4297">
              <w:rPr>
                <w:szCs w:val="22"/>
              </w:rPr>
              <w:t>required</w:t>
            </w:r>
            <w:proofErr w:type="spellEnd"/>
            <w:r w:rsidRPr="005D4297">
              <w:rPr>
                <w:szCs w:val="22"/>
              </w:rPr>
              <w:t xml:space="preserve"> </w:t>
            </w:r>
            <w:proofErr w:type="spellStart"/>
            <w:r w:rsidRPr="005D4297">
              <w:rPr>
                <w:szCs w:val="22"/>
              </w:rPr>
              <w:t>for</w:t>
            </w:r>
            <w:proofErr w:type="spellEnd"/>
            <w:r w:rsidRPr="005D4297">
              <w:rPr>
                <w:szCs w:val="22"/>
              </w:rPr>
              <w:t xml:space="preserve"> a </w:t>
            </w:r>
            <w:proofErr w:type="spellStart"/>
            <w:r w:rsidRPr="005D4297">
              <w:rPr>
                <w:szCs w:val="22"/>
              </w:rPr>
              <w:t>complete</w:t>
            </w:r>
            <w:proofErr w:type="spellEnd"/>
            <w:r w:rsidRPr="005D4297">
              <w:rPr>
                <w:szCs w:val="22"/>
              </w:rPr>
              <w:t xml:space="preserve">, </w:t>
            </w:r>
            <w:proofErr w:type="spellStart"/>
            <w:r w:rsidRPr="005D4297">
              <w:rPr>
                <w:szCs w:val="22"/>
              </w:rPr>
              <w:t>due</w:t>
            </w:r>
            <w:proofErr w:type="spellEnd"/>
            <w:r w:rsidRPr="005D4297">
              <w:rPr>
                <w:szCs w:val="22"/>
              </w:rPr>
              <w:t xml:space="preserve"> and </w:t>
            </w:r>
            <w:proofErr w:type="spellStart"/>
            <w:r w:rsidRPr="005D4297">
              <w:rPr>
                <w:szCs w:val="22"/>
              </w:rPr>
              <w:t>timely</w:t>
            </w:r>
            <w:proofErr w:type="spellEnd"/>
            <w:r w:rsidRPr="005D4297">
              <w:rPr>
                <w:szCs w:val="22"/>
              </w:rPr>
              <w:t xml:space="preserve"> </w:t>
            </w:r>
            <w:proofErr w:type="spellStart"/>
            <w:r w:rsidRPr="005D4297">
              <w:rPr>
                <w:szCs w:val="22"/>
              </w:rPr>
              <w:t>provision</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subject</w:t>
            </w:r>
            <w:proofErr w:type="spellEnd"/>
            <w:r w:rsidRPr="005D4297">
              <w:rPr>
                <w:szCs w:val="22"/>
              </w:rPr>
              <w:t xml:space="preserve"> </w:t>
            </w:r>
            <w:proofErr w:type="spellStart"/>
            <w:r w:rsidRPr="005D4297">
              <w:rPr>
                <w:szCs w:val="22"/>
              </w:rPr>
              <w:t>of</w:t>
            </w:r>
            <w:proofErr w:type="spellEnd"/>
            <w:r w:rsidRPr="005D4297">
              <w:rPr>
                <w:szCs w:val="22"/>
              </w:rPr>
              <w:t xml:space="preserve"> performance by </w:t>
            </w:r>
            <w:proofErr w:type="spellStart"/>
            <w:r w:rsidRPr="005D4297">
              <w:rPr>
                <w:szCs w:val="22"/>
              </w:rPr>
              <w:t>the</w:t>
            </w:r>
            <w:proofErr w:type="spellEnd"/>
            <w:r w:rsidRPr="005D4297">
              <w:rPr>
                <w:szCs w:val="22"/>
              </w:rPr>
              <w:t xml:space="preserve"> Provider, </w:t>
            </w:r>
            <w:proofErr w:type="spellStart"/>
            <w:r w:rsidRPr="005D4297">
              <w:rPr>
                <w:szCs w:val="22"/>
              </w:rPr>
              <w:t>including</w:t>
            </w:r>
            <w:proofErr w:type="spellEnd"/>
            <w:r w:rsidRPr="005D4297">
              <w:rPr>
                <w:szCs w:val="22"/>
              </w:rPr>
              <w:t xml:space="preserve"> </w:t>
            </w:r>
            <w:proofErr w:type="spellStart"/>
            <w:r w:rsidRPr="005D4297">
              <w:rPr>
                <w:szCs w:val="22"/>
              </w:rPr>
              <w:t>all</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costs</w:t>
            </w:r>
            <w:proofErr w:type="spellEnd"/>
            <w:r w:rsidRPr="005D4297">
              <w:rPr>
                <w:szCs w:val="22"/>
              </w:rPr>
              <w:t xml:space="preserve"> and </w:t>
            </w:r>
            <w:proofErr w:type="spellStart"/>
            <w:r w:rsidRPr="005D4297">
              <w:rPr>
                <w:szCs w:val="22"/>
              </w:rPr>
              <w:t>related</w:t>
            </w:r>
            <w:proofErr w:type="spellEnd"/>
            <w:r w:rsidRPr="005D4297">
              <w:rPr>
                <w:szCs w:val="22"/>
              </w:rPr>
              <w:t xml:space="preserve"> </w:t>
            </w:r>
            <w:proofErr w:type="spellStart"/>
            <w:r w:rsidRPr="005D4297">
              <w:rPr>
                <w:szCs w:val="22"/>
              </w:rPr>
              <w:t>activities</w:t>
            </w:r>
            <w:proofErr w:type="spellEnd"/>
            <w:r w:rsidRPr="005D4297">
              <w:rPr>
                <w:szCs w:val="22"/>
              </w:rPr>
              <w:t xml:space="preserve">, </w:t>
            </w:r>
            <w:proofErr w:type="spellStart"/>
            <w:r w:rsidRPr="005D4297">
              <w:rPr>
                <w:szCs w:val="22"/>
              </w:rPr>
              <w:t>namely</w:t>
            </w:r>
            <w:proofErr w:type="spellEnd"/>
            <w:r w:rsidRPr="005D4297">
              <w:rPr>
                <w:szCs w:val="22"/>
              </w:rPr>
              <w:t xml:space="preserve"> </w:t>
            </w:r>
            <w:proofErr w:type="spellStart"/>
            <w:r w:rsidRPr="005D4297">
              <w:rPr>
                <w:szCs w:val="22"/>
              </w:rPr>
              <w:t>all</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costs</w:t>
            </w:r>
            <w:proofErr w:type="spellEnd"/>
            <w:r w:rsidRPr="005D4297">
              <w:rPr>
                <w:szCs w:val="22"/>
              </w:rPr>
              <w:t xml:space="preserve"> </w:t>
            </w:r>
            <w:proofErr w:type="spellStart"/>
            <w:r w:rsidRPr="005D4297">
              <w:rPr>
                <w:szCs w:val="22"/>
              </w:rPr>
              <w:t>related</w:t>
            </w:r>
            <w:proofErr w:type="spellEnd"/>
            <w:r w:rsidRPr="005D4297">
              <w:rPr>
                <w:szCs w:val="22"/>
              </w:rPr>
              <w:t xml:space="preserve"> to </w:t>
            </w:r>
            <w:proofErr w:type="spellStart"/>
            <w:r w:rsidRPr="005D4297">
              <w:rPr>
                <w:szCs w:val="22"/>
              </w:rPr>
              <w:t>the</w:t>
            </w:r>
            <w:proofErr w:type="spellEnd"/>
            <w:r w:rsidRPr="005D4297">
              <w:rPr>
                <w:szCs w:val="22"/>
              </w:rPr>
              <w:t xml:space="preserve"> </w:t>
            </w:r>
            <w:proofErr w:type="spellStart"/>
            <w:r w:rsidRPr="005D4297">
              <w:rPr>
                <w:szCs w:val="22"/>
              </w:rPr>
              <w:t>complete</w:t>
            </w:r>
            <w:proofErr w:type="spellEnd"/>
            <w:r w:rsidRPr="005D4297">
              <w:rPr>
                <w:szCs w:val="22"/>
              </w:rPr>
              <w:t xml:space="preserve"> and </w:t>
            </w:r>
            <w:proofErr w:type="spellStart"/>
            <w:r w:rsidRPr="005D4297">
              <w:rPr>
                <w:szCs w:val="22"/>
              </w:rPr>
              <w:t>quality</w:t>
            </w:r>
            <w:proofErr w:type="spellEnd"/>
            <w:r w:rsidRPr="005D4297">
              <w:rPr>
                <w:szCs w:val="22"/>
              </w:rPr>
              <w:t xml:space="preserve"> </w:t>
            </w:r>
            <w:proofErr w:type="spellStart"/>
            <w:r w:rsidRPr="005D4297">
              <w:rPr>
                <w:szCs w:val="22"/>
              </w:rPr>
              <w:t>provision</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services</w:t>
            </w:r>
            <w:proofErr w:type="spellEnd"/>
            <w:r w:rsidRPr="005D4297">
              <w:rPr>
                <w:szCs w:val="22"/>
              </w:rPr>
              <w:t xml:space="preserve">, </w:t>
            </w:r>
            <w:proofErr w:type="spellStart"/>
            <w:r w:rsidRPr="005D4297">
              <w:rPr>
                <w:szCs w:val="22"/>
              </w:rPr>
              <w:t>costs</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provision</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documents</w:t>
            </w:r>
            <w:proofErr w:type="spellEnd"/>
            <w:r w:rsidRPr="005D4297">
              <w:rPr>
                <w:szCs w:val="22"/>
              </w:rPr>
              <w:t xml:space="preserve">, </w:t>
            </w:r>
            <w:proofErr w:type="spellStart"/>
            <w:r w:rsidRPr="005D4297">
              <w:rPr>
                <w:szCs w:val="22"/>
              </w:rPr>
              <w:t>costs</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lastRenderedPageBreak/>
              <w:t>handling</w:t>
            </w:r>
            <w:proofErr w:type="spellEnd"/>
            <w:r w:rsidRPr="005D4297">
              <w:rPr>
                <w:szCs w:val="22"/>
              </w:rPr>
              <w:t xml:space="preserve">, </w:t>
            </w:r>
            <w:proofErr w:type="spellStart"/>
            <w:r w:rsidRPr="005D4297">
              <w:rPr>
                <w:szCs w:val="22"/>
              </w:rPr>
              <w:t>operating</w:t>
            </w:r>
            <w:proofErr w:type="spellEnd"/>
            <w:r w:rsidRPr="005D4297">
              <w:rPr>
                <w:szCs w:val="22"/>
              </w:rPr>
              <w:t xml:space="preserve"> </w:t>
            </w:r>
            <w:proofErr w:type="spellStart"/>
            <w:r w:rsidRPr="005D4297">
              <w:rPr>
                <w:szCs w:val="22"/>
              </w:rPr>
              <w:t>costs</w:t>
            </w:r>
            <w:proofErr w:type="spellEnd"/>
            <w:r w:rsidRPr="005D4297">
              <w:rPr>
                <w:szCs w:val="22"/>
              </w:rPr>
              <w:t xml:space="preserve">, </w:t>
            </w:r>
            <w:proofErr w:type="spellStart"/>
            <w:r w:rsidRPr="005D4297">
              <w:rPr>
                <w:szCs w:val="22"/>
              </w:rPr>
              <w:t>insurance</w:t>
            </w:r>
            <w:proofErr w:type="spellEnd"/>
            <w:r w:rsidRPr="005D4297">
              <w:rPr>
                <w:szCs w:val="22"/>
              </w:rPr>
              <w:t xml:space="preserve">, </w:t>
            </w:r>
            <w:proofErr w:type="spellStart"/>
            <w:r w:rsidRPr="005D4297">
              <w:rPr>
                <w:szCs w:val="22"/>
              </w:rPr>
              <w:t>taxes</w:t>
            </w:r>
            <w:proofErr w:type="spellEnd"/>
            <w:r w:rsidRPr="005D4297">
              <w:rPr>
                <w:szCs w:val="22"/>
              </w:rPr>
              <w:t xml:space="preserve"> and so on.</w:t>
            </w:r>
          </w:p>
          <w:p w14:paraId="515FD30F" w14:textId="77777777" w:rsidR="00833263" w:rsidRPr="005D4297" w:rsidRDefault="00891802" w:rsidP="00034619">
            <w:pPr>
              <w:pStyle w:val="ListNumber-ContinueHeadingCzechTourism"/>
              <w:numPr>
                <w:ilvl w:val="1"/>
                <w:numId w:val="23"/>
              </w:numPr>
              <w:spacing w:before="240" w:after="240" w:line="240" w:lineRule="auto"/>
              <w:jc w:val="both"/>
              <w:rPr>
                <w:color w:val="000000" w:themeColor="text1"/>
                <w:szCs w:val="22"/>
              </w:rPr>
            </w:pPr>
            <w:proofErr w:type="spellStart"/>
            <w:r w:rsidRPr="005D4297">
              <w:rPr>
                <w:szCs w:val="22"/>
              </w:rPr>
              <w:t>The</w:t>
            </w:r>
            <w:proofErr w:type="spellEnd"/>
            <w:r w:rsidRPr="005D4297">
              <w:rPr>
                <w:szCs w:val="22"/>
              </w:rPr>
              <w:t xml:space="preserve"> </w:t>
            </w:r>
            <w:proofErr w:type="spellStart"/>
            <w:r w:rsidRPr="005D4297">
              <w:rPr>
                <w:szCs w:val="22"/>
              </w:rPr>
              <w:t>price</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the</w:t>
            </w:r>
            <w:proofErr w:type="spellEnd"/>
            <w:r w:rsidRPr="005D4297">
              <w:rPr>
                <w:szCs w:val="22"/>
              </w:rPr>
              <w:t xml:space="preserve"> performance </w:t>
            </w:r>
            <w:proofErr w:type="spellStart"/>
            <w:r w:rsidRPr="005D4297">
              <w:rPr>
                <w:szCs w:val="22"/>
              </w:rPr>
              <w:t>shall</w:t>
            </w:r>
            <w:proofErr w:type="spellEnd"/>
            <w:r w:rsidRPr="005D4297">
              <w:rPr>
                <w:szCs w:val="22"/>
              </w:rPr>
              <w:t xml:space="preserve"> </w:t>
            </w:r>
            <w:proofErr w:type="spellStart"/>
            <w:r w:rsidRPr="005D4297">
              <w:rPr>
                <w:szCs w:val="22"/>
              </w:rPr>
              <w:t>be</w:t>
            </w:r>
            <w:proofErr w:type="spellEnd"/>
            <w:r w:rsidRPr="005D4297">
              <w:rPr>
                <w:szCs w:val="22"/>
              </w:rPr>
              <w:t xml:space="preserve"> </w:t>
            </w:r>
            <w:proofErr w:type="spellStart"/>
            <w:r w:rsidRPr="005D4297">
              <w:rPr>
                <w:szCs w:val="22"/>
              </w:rPr>
              <w:t>paid</w:t>
            </w:r>
            <w:proofErr w:type="spellEnd"/>
            <w:r w:rsidRPr="005D4297">
              <w:rPr>
                <w:szCs w:val="22"/>
              </w:rPr>
              <w:t xml:space="preserve"> by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based</w:t>
            </w:r>
            <w:proofErr w:type="spellEnd"/>
            <w:r w:rsidRPr="005D4297">
              <w:rPr>
                <w:szCs w:val="22"/>
              </w:rPr>
              <w:t xml:space="preserve"> on </w:t>
            </w:r>
            <w:proofErr w:type="spellStart"/>
            <w:r w:rsidR="00F61806" w:rsidRPr="005D4297">
              <w:rPr>
                <w:szCs w:val="22"/>
              </w:rPr>
              <w:t>an</w:t>
            </w:r>
            <w:proofErr w:type="spellEnd"/>
            <w:r w:rsidR="00F61806" w:rsidRPr="005D4297">
              <w:rPr>
                <w:szCs w:val="22"/>
              </w:rPr>
              <w:t xml:space="preserve"> </w:t>
            </w:r>
            <w:proofErr w:type="spellStart"/>
            <w:r w:rsidRPr="005D4297">
              <w:rPr>
                <w:szCs w:val="22"/>
              </w:rPr>
              <w:t>invoice</w:t>
            </w:r>
            <w:proofErr w:type="spellEnd"/>
            <w:r w:rsidRPr="005D4297">
              <w:rPr>
                <w:szCs w:val="22"/>
              </w:rPr>
              <w:t xml:space="preserve"> in </w:t>
            </w:r>
            <w:proofErr w:type="spellStart"/>
            <w:r w:rsidRPr="005D4297">
              <w:rPr>
                <w:szCs w:val="22"/>
              </w:rPr>
              <w:t>the</w:t>
            </w:r>
            <w:proofErr w:type="spellEnd"/>
            <w:r w:rsidRPr="005D4297">
              <w:rPr>
                <w:szCs w:val="22"/>
              </w:rPr>
              <w:t xml:space="preserve"> </w:t>
            </w:r>
            <w:proofErr w:type="spellStart"/>
            <w:r w:rsidRPr="005D4297">
              <w:rPr>
                <w:szCs w:val="22"/>
              </w:rPr>
              <w:t>amount</w:t>
            </w:r>
            <w:proofErr w:type="spellEnd"/>
            <w:r w:rsidRPr="005D4297">
              <w:rPr>
                <w:szCs w:val="22"/>
              </w:rPr>
              <w:t xml:space="preserve"> </w:t>
            </w:r>
            <w:proofErr w:type="spellStart"/>
            <w:r w:rsidRPr="005D4297">
              <w:rPr>
                <w:szCs w:val="22"/>
              </w:rPr>
              <w:t>of</w:t>
            </w:r>
            <w:proofErr w:type="spellEnd"/>
            <w:r w:rsidRPr="005D4297">
              <w:rPr>
                <w:szCs w:val="22"/>
              </w:rPr>
              <w:t xml:space="preserve"> </w:t>
            </w:r>
            <w:r w:rsidR="00CE29CB" w:rsidRPr="005D4297">
              <w:rPr>
                <w:szCs w:val="22"/>
              </w:rPr>
              <w:t xml:space="preserve">10000 </w:t>
            </w:r>
            <w:r w:rsidR="00F61806" w:rsidRPr="005D4297">
              <w:rPr>
                <w:szCs w:val="22"/>
              </w:rPr>
              <w:t xml:space="preserve">EUR </w:t>
            </w:r>
            <w:proofErr w:type="spellStart"/>
            <w:r w:rsidRPr="005D4297">
              <w:rPr>
                <w:szCs w:val="22"/>
              </w:rPr>
              <w:t>without</w:t>
            </w:r>
            <w:proofErr w:type="spellEnd"/>
            <w:r w:rsidRPr="005D4297">
              <w:rPr>
                <w:szCs w:val="22"/>
              </w:rPr>
              <w:t xml:space="preserve"> VAT. </w:t>
            </w:r>
            <w:proofErr w:type="spellStart"/>
            <w:r w:rsidRPr="005D4297">
              <w:rPr>
                <w:szCs w:val="22"/>
              </w:rPr>
              <w:t>The</w:t>
            </w:r>
            <w:proofErr w:type="spellEnd"/>
            <w:r w:rsidRPr="005D4297">
              <w:rPr>
                <w:szCs w:val="22"/>
              </w:rPr>
              <w:t xml:space="preserve"> </w:t>
            </w:r>
            <w:proofErr w:type="spellStart"/>
            <w:r w:rsidRPr="005D4297">
              <w:rPr>
                <w:szCs w:val="22"/>
              </w:rPr>
              <w:t>invoice</w:t>
            </w:r>
            <w:proofErr w:type="spellEnd"/>
            <w:r w:rsidRPr="005D4297">
              <w:rPr>
                <w:szCs w:val="22"/>
              </w:rPr>
              <w:t xml:space="preserve"> maturity </w:t>
            </w:r>
            <w:proofErr w:type="spellStart"/>
            <w:r w:rsidRPr="005D4297">
              <w:rPr>
                <w:szCs w:val="22"/>
              </w:rPr>
              <w:t>is</w:t>
            </w:r>
            <w:proofErr w:type="spellEnd"/>
            <w:r w:rsidRPr="005D4297">
              <w:rPr>
                <w:szCs w:val="22"/>
              </w:rPr>
              <w:t xml:space="preserve"> 30 (</w:t>
            </w:r>
            <w:proofErr w:type="spellStart"/>
            <w:r w:rsidRPr="005D4297">
              <w:rPr>
                <w:szCs w:val="22"/>
              </w:rPr>
              <w:t>thirty</w:t>
            </w:r>
            <w:proofErr w:type="spellEnd"/>
            <w:r w:rsidRPr="005D4297">
              <w:rPr>
                <w:szCs w:val="22"/>
              </w:rPr>
              <w:t xml:space="preserve">) </w:t>
            </w:r>
            <w:proofErr w:type="spellStart"/>
            <w:r w:rsidRPr="005D4297">
              <w:rPr>
                <w:szCs w:val="22"/>
              </w:rPr>
              <w:t>days</w:t>
            </w:r>
            <w:proofErr w:type="spellEnd"/>
            <w:r w:rsidRPr="005D4297">
              <w:rPr>
                <w:szCs w:val="22"/>
              </w:rPr>
              <w:t xml:space="preserve"> </w:t>
            </w:r>
            <w:proofErr w:type="spellStart"/>
            <w:r w:rsidRPr="005D4297">
              <w:rPr>
                <w:szCs w:val="22"/>
              </w:rPr>
              <w:t>from</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date</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issue</w:t>
            </w:r>
            <w:proofErr w:type="spellEnd"/>
            <w:r w:rsidRPr="005D4297">
              <w:rPr>
                <w:szCs w:val="22"/>
              </w:rPr>
              <w:t xml:space="preserve">. </w:t>
            </w:r>
            <w:proofErr w:type="spellStart"/>
            <w:r w:rsidRPr="005D4297">
              <w:rPr>
                <w:szCs w:val="22"/>
              </w:rPr>
              <w:t>The</w:t>
            </w:r>
            <w:proofErr w:type="spellEnd"/>
            <w:r w:rsidRPr="005D4297">
              <w:rPr>
                <w:szCs w:val="22"/>
              </w:rPr>
              <w:t xml:space="preserve"> Provider </w:t>
            </w:r>
            <w:proofErr w:type="spellStart"/>
            <w:r w:rsidRPr="005D4297">
              <w:rPr>
                <w:szCs w:val="22"/>
              </w:rPr>
              <w:t>shall</w:t>
            </w:r>
            <w:proofErr w:type="spellEnd"/>
            <w:r w:rsidRPr="005D4297">
              <w:rPr>
                <w:szCs w:val="22"/>
              </w:rPr>
              <w:t xml:space="preserve"> </w:t>
            </w:r>
            <w:proofErr w:type="spellStart"/>
            <w:r w:rsidRPr="005D4297">
              <w:rPr>
                <w:szCs w:val="22"/>
              </w:rPr>
              <w:t>deliver</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invoice</w:t>
            </w:r>
            <w:proofErr w:type="spellEnd"/>
            <w:r w:rsidRPr="005D4297">
              <w:rPr>
                <w:szCs w:val="22"/>
              </w:rPr>
              <w:t xml:space="preserve"> to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at</w:t>
            </w:r>
            <w:proofErr w:type="spellEnd"/>
            <w:r w:rsidRPr="005D4297">
              <w:rPr>
                <w:szCs w:val="22"/>
              </w:rPr>
              <w:t xml:space="preserve"> least 21 (</w:t>
            </w:r>
            <w:proofErr w:type="spellStart"/>
            <w:r w:rsidRPr="005D4297">
              <w:rPr>
                <w:szCs w:val="22"/>
              </w:rPr>
              <w:t>twenty-one</w:t>
            </w:r>
            <w:proofErr w:type="spellEnd"/>
            <w:r w:rsidRPr="005D4297">
              <w:rPr>
                <w:szCs w:val="22"/>
              </w:rPr>
              <w:t xml:space="preserve">) </w:t>
            </w:r>
            <w:proofErr w:type="spellStart"/>
            <w:r w:rsidRPr="005D4297">
              <w:rPr>
                <w:szCs w:val="22"/>
              </w:rPr>
              <w:t>days</w:t>
            </w:r>
            <w:proofErr w:type="spellEnd"/>
            <w:r w:rsidRPr="005D4297">
              <w:rPr>
                <w:szCs w:val="22"/>
              </w:rPr>
              <w:t xml:space="preserve"> prior to </w:t>
            </w:r>
            <w:proofErr w:type="spellStart"/>
            <w:r w:rsidRPr="005D4297">
              <w:rPr>
                <w:szCs w:val="22"/>
              </w:rPr>
              <w:t>the</w:t>
            </w:r>
            <w:proofErr w:type="spellEnd"/>
            <w:r w:rsidRPr="005D4297">
              <w:rPr>
                <w:szCs w:val="22"/>
              </w:rPr>
              <w:t xml:space="preserve"> maturity </w:t>
            </w:r>
            <w:proofErr w:type="spellStart"/>
            <w:r w:rsidRPr="005D4297">
              <w:rPr>
                <w:szCs w:val="22"/>
              </w:rPr>
              <w:t>date</w:t>
            </w:r>
            <w:proofErr w:type="spellEnd"/>
            <w:r w:rsidRPr="005D4297">
              <w:rPr>
                <w:szCs w:val="22"/>
              </w:rPr>
              <w:t xml:space="preserve">, </w:t>
            </w:r>
            <w:proofErr w:type="spellStart"/>
            <w:r w:rsidRPr="005D4297">
              <w:rPr>
                <w:szCs w:val="22"/>
              </w:rPr>
              <w:t>otherwise</w:t>
            </w:r>
            <w:proofErr w:type="spellEnd"/>
            <w:r w:rsidRPr="005D4297">
              <w:rPr>
                <w:szCs w:val="22"/>
              </w:rPr>
              <w:t xml:space="preserve"> </w:t>
            </w:r>
            <w:proofErr w:type="spellStart"/>
            <w:r w:rsidRPr="005D4297">
              <w:rPr>
                <w:szCs w:val="22"/>
              </w:rPr>
              <w:t>the</w:t>
            </w:r>
            <w:proofErr w:type="spellEnd"/>
            <w:r w:rsidRPr="005D4297">
              <w:rPr>
                <w:szCs w:val="22"/>
              </w:rPr>
              <w:t xml:space="preserve"> maturity </w:t>
            </w:r>
            <w:proofErr w:type="spellStart"/>
            <w:r w:rsidRPr="005D4297">
              <w:rPr>
                <w:szCs w:val="22"/>
              </w:rPr>
              <w:t>date</w:t>
            </w:r>
            <w:proofErr w:type="spellEnd"/>
            <w:r w:rsidRPr="005D4297">
              <w:rPr>
                <w:szCs w:val="22"/>
              </w:rPr>
              <w:t xml:space="preserve"> </w:t>
            </w:r>
            <w:proofErr w:type="spellStart"/>
            <w:r w:rsidRPr="005D4297">
              <w:rPr>
                <w:szCs w:val="22"/>
              </w:rPr>
              <w:t>shall</w:t>
            </w:r>
            <w:proofErr w:type="spellEnd"/>
            <w:r w:rsidRPr="005D4297">
              <w:rPr>
                <w:szCs w:val="22"/>
              </w:rPr>
              <w:t xml:space="preserve"> </w:t>
            </w:r>
            <w:proofErr w:type="spellStart"/>
            <w:r w:rsidRPr="005D4297">
              <w:rPr>
                <w:szCs w:val="22"/>
              </w:rPr>
              <w:t>be</w:t>
            </w:r>
            <w:proofErr w:type="spellEnd"/>
            <w:r w:rsidRPr="005D4297">
              <w:rPr>
                <w:szCs w:val="22"/>
              </w:rPr>
              <w:t xml:space="preserve"> </w:t>
            </w:r>
            <w:proofErr w:type="spellStart"/>
            <w:r w:rsidRPr="005D4297">
              <w:rPr>
                <w:szCs w:val="22"/>
              </w:rPr>
              <w:t>postponed</w:t>
            </w:r>
            <w:proofErr w:type="spellEnd"/>
            <w:r w:rsidRPr="005D4297">
              <w:rPr>
                <w:szCs w:val="22"/>
              </w:rPr>
              <w:t xml:space="preserve"> </w:t>
            </w:r>
            <w:proofErr w:type="spellStart"/>
            <w:r w:rsidRPr="005D4297">
              <w:rPr>
                <w:szCs w:val="22"/>
              </w:rPr>
              <w:t>accordingly</w:t>
            </w:r>
            <w:proofErr w:type="spellEnd"/>
            <w:r w:rsidRPr="005D4297">
              <w:rPr>
                <w:szCs w:val="22"/>
              </w:rPr>
              <w:t xml:space="preserve">. </w:t>
            </w:r>
            <w:proofErr w:type="spellStart"/>
            <w:r w:rsidR="00D50E2A" w:rsidRPr="005D4297">
              <w:rPr>
                <w:szCs w:val="22"/>
              </w:rPr>
              <w:t>The</w:t>
            </w:r>
            <w:proofErr w:type="spellEnd"/>
            <w:r w:rsidR="00D50E2A" w:rsidRPr="005D4297">
              <w:rPr>
                <w:szCs w:val="22"/>
              </w:rPr>
              <w:t xml:space="preserve"> </w:t>
            </w:r>
            <w:proofErr w:type="spellStart"/>
            <w:r w:rsidRPr="005D4297">
              <w:rPr>
                <w:szCs w:val="22"/>
              </w:rPr>
              <w:t>invoice</w:t>
            </w:r>
            <w:proofErr w:type="spellEnd"/>
            <w:r w:rsidRPr="005D4297">
              <w:rPr>
                <w:szCs w:val="22"/>
              </w:rPr>
              <w:t xml:space="preserve"> </w:t>
            </w:r>
            <w:proofErr w:type="spellStart"/>
            <w:r w:rsidRPr="005D4297">
              <w:rPr>
                <w:szCs w:val="22"/>
              </w:rPr>
              <w:t>shall</w:t>
            </w:r>
            <w:proofErr w:type="spellEnd"/>
            <w:r w:rsidRPr="005D4297">
              <w:rPr>
                <w:szCs w:val="22"/>
              </w:rPr>
              <w:t xml:space="preserve"> </w:t>
            </w:r>
            <w:proofErr w:type="spellStart"/>
            <w:r w:rsidRPr="005D4297">
              <w:rPr>
                <w:szCs w:val="22"/>
              </w:rPr>
              <w:t>include</w:t>
            </w:r>
            <w:proofErr w:type="spellEnd"/>
            <w:r w:rsidRPr="005D4297">
              <w:rPr>
                <w:szCs w:val="22"/>
              </w:rPr>
              <w:t xml:space="preserve"> a </w:t>
            </w:r>
            <w:proofErr w:type="spellStart"/>
            <w:r w:rsidRPr="005D4297">
              <w:rPr>
                <w:szCs w:val="22"/>
              </w:rPr>
              <w:t>pre-approved</w:t>
            </w:r>
            <w:proofErr w:type="spellEnd"/>
            <w:r w:rsidRPr="005D4297">
              <w:rPr>
                <w:szCs w:val="22"/>
              </w:rPr>
              <w:t xml:space="preserve"> list </w:t>
            </w:r>
            <w:proofErr w:type="spellStart"/>
            <w:r w:rsidRPr="005D4297">
              <w:rPr>
                <w:szCs w:val="22"/>
              </w:rPr>
              <w:t>of</w:t>
            </w:r>
            <w:proofErr w:type="spellEnd"/>
            <w:r w:rsidRPr="005D4297">
              <w:rPr>
                <w:szCs w:val="22"/>
              </w:rPr>
              <w:t xml:space="preserve"> </w:t>
            </w:r>
            <w:proofErr w:type="spellStart"/>
            <w:r w:rsidRPr="005D4297">
              <w:rPr>
                <w:szCs w:val="22"/>
              </w:rPr>
              <w:t>activities</w:t>
            </w:r>
            <w:proofErr w:type="spellEnd"/>
            <w:r w:rsidRPr="005D4297">
              <w:rPr>
                <w:szCs w:val="22"/>
              </w:rPr>
              <w:t xml:space="preserve"> and a report on </w:t>
            </w:r>
            <w:proofErr w:type="spellStart"/>
            <w:r w:rsidRPr="005D4297">
              <w:rPr>
                <w:szCs w:val="22"/>
              </w:rPr>
              <w:t>service</w:t>
            </w:r>
            <w:proofErr w:type="spellEnd"/>
            <w:r w:rsidRPr="005D4297">
              <w:rPr>
                <w:szCs w:val="22"/>
              </w:rPr>
              <w:t xml:space="preserve"> performance. </w:t>
            </w:r>
          </w:p>
          <w:p w14:paraId="5161F472" w14:textId="77777777" w:rsidR="00833263" w:rsidRPr="005D4297" w:rsidRDefault="00D50E2A" w:rsidP="00B90257">
            <w:pPr>
              <w:pStyle w:val="ListNumber-ContinueHeadingCzechTourism"/>
              <w:numPr>
                <w:ilvl w:val="1"/>
                <w:numId w:val="23"/>
              </w:numPr>
              <w:spacing w:after="240" w:line="240" w:lineRule="auto"/>
              <w:jc w:val="both"/>
              <w:rPr>
                <w:color w:val="000000" w:themeColor="text1"/>
                <w:szCs w:val="22"/>
              </w:rPr>
            </w:pPr>
            <w:proofErr w:type="spellStart"/>
            <w:r w:rsidRPr="005D4297">
              <w:rPr>
                <w:szCs w:val="22"/>
              </w:rPr>
              <w:t>The</w:t>
            </w:r>
            <w:proofErr w:type="spellEnd"/>
            <w:r w:rsidRPr="005D4297">
              <w:rPr>
                <w:szCs w:val="22"/>
              </w:rPr>
              <w:t xml:space="preserve"> </w:t>
            </w:r>
            <w:proofErr w:type="spellStart"/>
            <w:r w:rsidRPr="005D4297">
              <w:rPr>
                <w:szCs w:val="22"/>
              </w:rPr>
              <w:t>p</w:t>
            </w:r>
            <w:r w:rsidR="00891802" w:rsidRPr="005D4297">
              <w:rPr>
                <w:szCs w:val="22"/>
              </w:rPr>
              <w:t>ayment</w:t>
            </w:r>
            <w:proofErr w:type="spellEnd"/>
            <w:r w:rsidR="00891802" w:rsidRPr="005D4297">
              <w:rPr>
                <w:szCs w:val="22"/>
              </w:rPr>
              <w:t xml:space="preserve"> </w:t>
            </w:r>
            <w:proofErr w:type="spellStart"/>
            <w:r w:rsidR="00891802" w:rsidRPr="005D4297">
              <w:rPr>
                <w:szCs w:val="22"/>
              </w:rPr>
              <w:t>under</w:t>
            </w:r>
            <w:proofErr w:type="spellEnd"/>
            <w:r w:rsidR="00891802" w:rsidRPr="005D4297">
              <w:rPr>
                <w:szCs w:val="22"/>
              </w:rPr>
              <w:t xml:space="preserve"> </w:t>
            </w:r>
            <w:proofErr w:type="spellStart"/>
            <w:r w:rsidR="00891802" w:rsidRPr="005D4297">
              <w:rPr>
                <w:szCs w:val="22"/>
              </w:rPr>
              <w:t>this</w:t>
            </w:r>
            <w:proofErr w:type="spellEnd"/>
            <w:r w:rsidR="00891802" w:rsidRPr="005D4297">
              <w:rPr>
                <w:szCs w:val="22"/>
              </w:rPr>
              <w:t xml:space="preserve"> </w:t>
            </w:r>
            <w:proofErr w:type="spellStart"/>
            <w:r w:rsidR="00891802" w:rsidRPr="005D4297">
              <w:rPr>
                <w:szCs w:val="22"/>
              </w:rPr>
              <w:t>Contract</w:t>
            </w:r>
            <w:proofErr w:type="spellEnd"/>
            <w:r w:rsidR="00891802" w:rsidRPr="005D4297">
              <w:rPr>
                <w:szCs w:val="22"/>
              </w:rPr>
              <w:t xml:space="preserve"> </w:t>
            </w:r>
            <w:proofErr w:type="spellStart"/>
            <w:r w:rsidR="00891802" w:rsidRPr="005D4297">
              <w:rPr>
                <w:szCs w:val="22"/>
              </w:rPr>
              <w:t>shall</w:t>
            </w:r>
            <w:proofErr w:type="spellEnd"/>
            <w:r w:rsidR="00891802" w:rsidRPr="005D4297">
              <w:rPr>
                <w:szCs w:val="22"/>
              </w:rPr>
              <w:t xml:space="preserve"> </w:t>
            </w:r>
            <w:proofErr w:type="spellStart"/>
            <w:r w:rsidR="00891802" w:rsidRPr="005D4297">
              <w:rPr>
                <w:szCs w:val="22"/>
              </w:rPr>
              <w:t>be</w:t>
            </w:r>
            <w:proofErr w:type="spellEnd"/>
            <w:r w:rsidR="00891802" w:rsidRPr="005D4297">
              <w:rPr>
                <w:szCs w:val="22"/>
              </w:rPr>
              <w:t xml:space="preserve"> done by </w:t>
            </w:r>
            <w:proofErr w:type="spellStart"/>
            <w:r w:rsidR="00891802" w:rsidRPr="005D4297">
              <w:rPr>
                <w:szCs w:val="22"/>
              </w:rPr>
              <w:t>cashless</w:t>
            </w:r>
            <w:proofErr w:type="spellEnd"/>
            <w:r w:rsidR="00891802" w:rsidRPr="005D4297">
              <w:rPr>
                <w:szCs w:val="22"/>
              </w:rPr>
              <w:t xml:space="preserve"> transfer in </w:t>
            </w:r>
            <w:r w:rsidR="00F61806" w:rsidRPr="005D4297">
              <w:rPr>
                <w:szCs w:val="22"/>
              </w:rPr>
              <w:t>EUR</w:t>
            </w:r>
            <w:r w:rsidR="00891802" w:rsidRPr="005D4297">
              <w:rPr>
                <w:szCs w:val="22"/>
              </w:rPr>
              <w:t>.</w:t>
            </w:r>
          </w:p>
          <w:p w14:paraId="5E0495DE" w14:textId="77777777" w:rsidR="00833263" w:rsidRPr="005D4297" w:rsidRDefault="00891802" w:rsidP="00034619">
            <w:pPr>
              <w:pStyle w:val="ListNumber-ContinueHeadingCzechTourism"/>
              <w:numPr>
                <w:ilvl w:val="1"/>
                <w:numId w:val="23"/>
              </w:numPr>
              <w:spacing w:before="120" w:after="480" w:line="240" w:lineRule="auto"/>
              <w:jc w:val="both"/>
              <w:rPr>
                <w:color w:val="000000" w:themeColor="text1"/>
                <w:szCs w:val="22"/>
              </w:rPr>
            </w:pPr>
            <w:proofErr w:type="spellStart"/>
            <w:r w:rsidRPr="005D4297">
              <w:rPr>
                <w:szCs w:val="22"/>
              </w:rPr>
              <w:t>Invoice</w:t>
            </w:r>
            <w:proofErr w:type="spellEnd"/>
            <w:r w:rsidRPr="005D4297">
              <w:rPr>
                <w:szCs w:val="22"/>
              </w:rPr>
              <w:t xml:space="preserve"> </w:t>
            </w:r>
            <w:proofErr w:type="spellStart"/>
            <w:r w:rsidRPr="005D4297">
              <w:rPr>
                <w:szCs w:val="22"/>
              </w:rPr>
              <w:t>under</w:t>
            </w:r>
            <w:proofErr w:type="spellEnd"/>
            <w:r w:rsidRPr="005D4297">
              <w:rPr>
                <w:szCs w:val="22"/>
              </w:rPr>
              <w:t xml:space="preserve"> </w:t>
            </w:r>
            <w:proofErr w:type="spellStart"/>
            <w:r w:rsidRPr="005D4297">
              <w:rPr>
                <w:szCs w:val="22"/>
              </w:rPr>
              <w:t>this</w:t>
            </w:r>
            <w:proofErr w:type="spellEnd"/>
            <w:r w:rsidRPr="005D4297">
              <w:rPr>
                <w:szCs w:val="22"/>
              </w:rPr>
              <w:t xml:space="preserve"> </w:t>
            </w:r>
            <w:proofErr w:type="spellStart"/>
            <w:r w:rsidRPr="005D4297">
              <w:rPr>
                <w:szCs w:val="22"/>
              </w:rPr>
              <w:t>Contract</w:t>
            </w:r>
            <w:proofErr w:type="spellEnd"/>
            <w:r w:rsidRPr="005D4297">
              <w:rPr>
                <w:szCs w:val="22"/>
              </w:rPr>
              <w:t xml:space="preserve"> </w:t>
            </w:r>
            <w:proofErr w:type="spellStart"/>
            <w:r w:rsidRPr="005D4297">
              <w:rPr>
                <w:szCs w:val="22"/>
              </w:rPr>
              <w:t>shall</w:t>
            </w:r>
            <w:proofErr w:type="spellEnd"/>
            <w:r w:rsidRPr="005D4297">
              <w:rPr>
                <w:szCs w:val="22"/>
              </w:rPr>
              <w:t xml:space="preserve"> </w:t>
            </w:r>
            <w:proofErr w:type="spellStart"/>
            <w:r w:rsidRPr="005D4297">
              <w:rPr>
                <w:szCs w:val="22"/>
              </w:rPr>
              <w:t>be</w:t>
            </w:r>
            <w:proofErr w:type="spellEnd"/>
            <w:r w:rsidRPr="005D4297">
              <w:rPr>
                <w:szCs w:val="22"/>
              </w:rPr>
              <w:t xml:space="preserve"> </w:t>
            </w:r>
            <w:proofErr w:type="spellStart"/>
            <w:r w:rsidRPr="005D4297">
              <w:rPr>
                <w:szCs w:val="22"/>
              </w:rPr>
              <w:t>issued</w:t>
            </w:r>
            <w:proofErr w:type="spellEnd"/>
            <w:r w:rsidRPr="005D4297">
              <w:rPr>
                <w:szCs w:val="22"/>
              </w:rPr>
              <w:t xml:space="preserve"> in </w:t>
            </w:r>
            <w:proofErr w:type="spellStart"/>
            <w:r w:rsidRPr="005D4297">
              <w:rPr>
                <w:szCs w:val="22"/>
              </w:rPr>
              <w:t>terms</w:t>
            </w:r>
            <w:proofErr w:type="spellEnd"/>
            <w:r w:rsidRPr="005D4297">
              <w:rPr>
                <w:szCs w:val="22"/>
              </w:rPr>
              <w:t xml:space="preserve"> and in </w:t>
            </w:r>
            <w:proofErr w:type="spellStart"/>
            <w:r w:rsidRPr="005D4297">
              <w:rPr>
                <w:szCs w:val="22"/>
              </w:rPr>
              <w:t>compliance</w:t>
            </w:r>
            <w:proofErr w:type="spellEnd"/>
            <w:r w:rsidRPr="005D4297">
              <w:rPr>
                <w:szCs w:val="22"/>
              </w:rPr>
              <w:t xml:space="preserve"> </w:t>
            </w:r>
            <w:proofErr w:type="spellStart"/>
            <w:r w:rsidRPr="005D4297">
              <w:rPr>
                <w:szCs w:val="22"/>
              </w:rPr>
              <w:t>with</w:t>
            </w:r>
            <w:proofErr w:type="spellEnd"/>
            <w:r w:rsidRPr="005D4297">
              <w:rPr>
                <w:szCs w:val="22"/>
              </w:rPr>
              <w:t xml:space="preserve"> </w:t>
            </w:r>
            <w:proofErr w:type="spellStart"/>
            <w:r w:rsidRPr="005D4297">
              <w:rPr>
                <w:szCs w:val="22"/>
              </w:rPr>
              <w:t>valid</w:t>
            </w:r>
            <w:proofErr w:type="spellEnd"/>
            <w:r w:rsidRPr="005D4297">
              <w:rPr>
                <w:szCs w:val="22"/>
              </w:rPr>
              <w:t xml:space="preserve"> </w:t>
            </w:r>
            <w:proofErr w:type="spellStart"/>
            <w:r w:rsidRPr="005D4297">
              <w:rPr>
                <w:szCs w:val="22"/>
              </w:rPr>
              <w:t>legal</w:t>
            </w:r>
            <w:proofErr w:type="spellEnd"/>
            <w:r w:rsidRPr="005D4297">
              <w:rPr>
                <w:szCs w:val="22"/>
              </w:rPr>
              <w:t xml:space="preserve"> </w:t>
            </w:r>
            <w:proofErr w:type="spellStart"/>
            <w:r w:rsidRPr="005D4297">
              <w:rPr>
                <w:szCs w:val="22"/>
              </w:rPr>
              <w:t>regulations</w:t>
            </w:r>
            <w:proofErr w:type="spellEnd"/>
            <w:r w:rsidRPr="005D4297">
              <w:rPr>
                <w:szCs w:val="22"/>
              </w:rPr>
              <w:t xml:space="preserve">, </w:t>
            </w:r>
            <w:proofErr w:type="spellStart"/>
            <w:r w:rsidRPr="005D4297">
              <w:rPr>
                <w:szCs w:val="22"/>
              </w:rPr>
              <w:t>namely</w:t>
            </w:r>
            <w:proofErr w:type="spellEnd"/>
            <w:r w:rsidRPr="005D4297">
              <w:rPr>
                <w:szCs w:val="22"/>
              </w:rPr>
              <w:t xml:space="preserve"> </w:t>
            </w:r>
            <w:proofErr w:type="spellStart"/>
            <w:r w:rsidRPr="005D4297">
              <w:rPr>
                <w:szCs w:val="22"/>
              </w:rPr>
              <w:t>Act</w:t>
            </w:r>
            <w:proofErr w:type="spellEnd"/>
            <w:r w:rsidRPr="005D4297">
              <w:rPr>
                <w:szCs w:val="22"/>
              </w:rPr>
              <w:t xml:space="preserve"> No. 235/2004 </w:t>
            </w:r>
            <w:proofErr w:type="spellStart"/>
            <w:r w:rsidRPr="005D4297">
              <w:rPr>
                <w:szCs w:val="22"/>
              </w:rPr>
              <w:t>Coll</w:t>
            </w:r>
            <w:proofErr w:type="spellEnd"/>
            <w:r w:rsidRPr="005D4297">
              <w:rPr>
                <w:szCs w:val="22"/>
              </w:rPr>
              <w:t xml:space="preserve">., on </w:t>
            </w:r>
            <w:proofErr w:type="spellStart"/>
            <w:r w:rsidRPr="005D4297">
              <w:rPr>
                <w:szCs w:val="22"/>
              </w:rPr>
              <w:t>value</w:t>
            </w:r>
            <w:proofErr w:type="spellEnd"/>
            <w:r w:rsidRPr="005D4297">
              <w:rPr>
                <w:szCs w:val="22"/>
              </w:rPr>
              <w:t xml:space="preserve"> </w:t>
            </w:r>
            <w:proofErr w:type="spellStart"/>
            <w:r w:rsidRPr="005D4297">
              <w:rPr>
                <w:szCs w:val="22"/>
              </w:rPr>
              <w:t>added</w:t>
            </w:r>
            <w:proofErr w:type="spellEnd"/>
            <w:r w:rsidRPr="005D4297">
              <w:rPr>
                <w:szCs w:val="22"/>
              </w:rPr>
              <w:t xml:space="preserve"> tax, as </w:t>
            </w:r>
            <w:proofErr w:type="spellStart"/>
            <w:r w:rsidRPr="005D4297">
              <w:rPr>
                <w:szCs w:val="22"/>
              </w:rPr>
              <w:t>amended</w:t>
            </w:r>
            <w:proofErr w:type="spellEnd"/>
            <w:r w:rsidRPr="005D4297">
              <w:rPr>
                <w:szCs w:val="22"/>
              </w:rPr>
              <w:t xml:space="preserve">. </w:t>
            </w:r>
            <w:proofErr w:type="spellStart"/>
            <w:r w:rsidRPr="005D4297">
              <w:rPr>
                <w:szCs w:val="22"/>
              </w:rPr>
              <w:t>If</w:t>
            </w:r>
            <w:proofErr w:type="spellEnd"/>
            <w:r w:rsidRPr="005D4297">
              <w:rPr>
                <w:szCs w:val="22"/>
              </w:rPr>
              <w:t xml:space="preserve"> any </w:t>
            </w:r>
            <w:proofErr w:type="spellStart"/>
            <w:r w:rsidRPr="005D4297">
              <w:rPr>
                <w:szCs w:val="22"/>
              </w:rPr>
              <w:t>particulars</w:t>
            </w:r>
            <w:proofErr w:type="spellEnd"/>
            <w:r w:rsidRPr="005D4297">
              <w:rPr>
                <w:szCs w:val="22"/>
              </w:rPr>
              <w:t xml:space="preserve"> are </w:t>
            </w:r>
            <w:proofErr w:type="spellStart"/>
            <w:r w:rsidRPr="005D4297">
              <w:rPr>
                <w:szCs w:val="22"/>
              </w:rPr>
              <w:t>missing</w:t>
            </w:r>
            <w:proofErr w:type="spellEnd"/>
            <w:r w:rsidRPr="005D4297">
              <w:rPr>
                <w:szCs w:val="22"/>
              </w:rPr>
              <w:t xml:space="preserve"> in </w:t>
            </w:r>
            <w:proofErr w:type="spellStart"/>
            <w:r w:rsidRPr="005D4297">
              <w:rPr>
                <w:szCs w:val="22"/>
              </w:rPr>
              <w:t>the</w:t>
            </w:r>
            <w:proofErr w:type="spellEnd"/>
            <w:r w:rsidRPr="005D4297">
              <w:rPr>
                <w:szCs w:val="22"/>
              </w:rPr>
              <w:t xml:space="preserve"> </w:t>
            </w:r>
            <w:proofErr w:type="spellStart"/>
            <w:r w:rsidRPr="005D4297">
              <w:rPr>
                <w:szCs w:val="22"/>
              </w:rPr>
              <w:t>invoice</w:t>
            </w:r>
            <w:proofErr w:type="spellEnd"/>
            <w:r w:rsidRPr="005D4297">
              <w:rPr>
                <w:szCs w:val="22"/>
              </w:rPr>
              <w:t xml:space="preserve"> </w:t>
            </w:r>
            <w:proofErr w:type="spellStart"/>
            <w:r w:rsidRPr="005D4297">
              <w:rPr>
                <w:szCs w:val="22"/>
              </w:rPr>
              <w:t>delivered</w:t>
            </w:r>
            <w:proofErr w:type="spellEnd"/>
            <w:r w:rsidRPr="005D4297">
              <w:rPr>
                <w:szCs w:val="22"/>
              </w:rPr>
              <w:t xml:space="preserve"> to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or</w:t>
            </w:r>
            <w:proofErr w:type="spellEnd"/>
            <w:r w:rsidRPr="005D4297">
              <w:rPr>
                <w:szCs w:val="22"/>
              </w:rPr>
              <w:t xml:space="preserve"> </w:t>
            </w:r>
            <w:proofErr w:type="spellStart"/>
            <w:r w:rsidRPr="005D4297">
              <w:rPr>
                <w:szCs w:val="22"/>
              </w:rPr>
              <w:t>if</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invoice</w:t>
            </w:r>
            <w:proofErr w:type="spellEnd"/>
            <w:r w:rsidRPr="005D4297">
              <w:rPr>
                <w:szCs w:val="22"/>
              </w:rPr>
              <w:t xml:space="preserve"> </w:t>
            </w:r>
            <w:proofErr w:type="spellStart"/>
            <w:r w:rsidRPr="005D4297">
              <w:rPr>
                <w:szCs w:val="22"/>
              </w:rPr>
              <w:t>is</w:t>
            </w:r>
            <w:proofErr w:type="spellEnd"/>
            <w:r w:rsidRPr="005D4297">
              <w:rPr>
                <w:szCs w:val="22"/>
              </w:rPr>
              <w:t xml:space="preserve"> </w:t>
            </w:r>
            <w:proofErr w:type="spellStart"/>
            <w:r w:rsidRPr="005D4297">
              <w:rPr>
                <w:szCs w:val="22"/>
              </w:rPr>
              <w:t>incorrect</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is</w:t>
            </w:r>
            <w:proofErr w:type="spellEnd"/>
            <w:r w:rsidRPr="005D4297">
              <w:rPr>
                <w:szCs w:val="22"/>
              </w:rPr>
              <w:t xml:space="preserve"> </w:t>
            </w:r>
            <w:proofErr w:type="spellStart"/>
            <w:r w:rsidRPr="005D4297">
              <w:rPr>
                <w:szCs w:val="22"/>
              </w:rPr>
              <w:t>entitled</w:t>
            </w:r>
            <w:proofErr w:type="spellEnd"/>
            <w:r w:rsidRPr="005D4297">
              <w:rPr>
                <w:szCs w:val="22"/>
              </w:rPr>
              <w:t xml:space="preserve"> to return </w:t>
            </w:r>
            <w:proofErr w:type="spellStart"/>
            <w:r w:rsidRPr="005D4297">
              <w:rPr>
                <w:szCs w:val="22"/>
              </w:rPr>
              <w:t>the</w:t>
            </w:r>
            <w:proofErr w:type="spellEnd"/>
            <w:r w:rsidRPr="005D4297">
              <w:rPr>
                <w:szCs w:val="22"/>
              </w:rPr>
              <w:t xml:space="preserve"> </w:t>
            </w:r>
            <w:proofErr w:type="spellStart"/>
            <w:r w:rsidRPr="005D4297">
              <w:rPr>
                <w:szCs w:val="22"/>
              </w:rPr>
              <w:t>invoice</w:t>
            </w:r>
            <w:proofErr w:type="spellEnd"/>
            <w:r w:rsidRPr="005D4297">
              <w:rPr>
                <w:szCs w:val="22"/>
              </w:rPr>
              <w:t xml:space="preserve"> to </w:t>
            </w:r>
            <w:proofErr w:type="spellStart"/>
            <w:r w:rsidRPr="005D4297">
              <w:rPr>
                <w:szCs w:val="22"/>
              </w:rPr>
              <w:t>the</w:t>
            </w:r>
            <w:proofErr w:type="spellEnd"/>
            <w:r w:rsidRPr="005D4297">
              <w:rPr>
                <w:szCs w:val="22"/>
              </w:rPr>
              <w:t xml:space="preserve"> Provider. </w:t>
            </w:r>
            <w:proofErr w:type="spellStart"/>
            <w:r w:rsidRPr="005D4297">
              <w:rPr>
                <w:szCs w:val="22"/>
              </w:rPr>
              <w:t>If</w:t>
            </w:r>
            <w:proofErr w:type="spellEnd"/>
            <w:r w:rsidRPr="005D4297">
              <w:rPr>
                <w:szCs w:val="22"/>
              </w:rPr>
              <w:t xml:space="preserve"> so, </w:t>
            </w:r>
            <w:proofErr w:type="spellStart"/>
            <w:r w:rsidRPr="005D4297">
              <w:rPr>
                <w:szCs w:val="22"/>
              </w:rPr>
              <w:t>the</w:t>
            </w:r>
            <w:proofErr w:type="spellEnd"/>
            <w:r w:rsidRPr="005D4297">
              <w:rPr>
                <w:szCs w:val="22"/>
              </w:rPr>
              <w:t xml:space="preserve"> maturity </w:t>
            </w:r>
            <w:proofErr w:type="spellStart"/>
            <w:r w:rsidRPr="005D4297">
              <w:rPr>
                <w:szCs w:val="22"/>
              </w:rPr>
              <w:t>date</w:t>
            </w:r>
            <w:proofErr w:type="spellEnd"/>
            <w:r w:rsidRPr="005D4297">
              <w:rPr>
                <w:szCs w:val="22"/>
              </w:rPr>
              <w:t xml:space="preserve"> </w:t>
            </w:r>
            <w:proofErr w:type="spellStart"/>
            <w:r w:rsidRPr="005D4297">
              <w:rPr>
                <w:szCs w:val="22"/>
              </w:rPr>
              <w:t>shall</w:t>
            </w:r>
            <w:proofErr w:type="spellEnd"/>
            <w:r w:rsidRPr="005D4297">
              <w:rPr>
                <w:szCs w:val="22"/>
              </w:rPr>
              <w:t xml:space="preserve"> </w:t>
            </w:r>
            <w:proofErr w:type="spellStart"/>
            <w:r w:rsidRPr="005D4297">
              <w:rPr>
                <w:szCs w:val="22"/>
              </w:rPr>
              <w:t>be</w:t>
            </w:r>
            <w:proofErr w:type="spellEnd"/>
            <w:r w:rsidRPr="005D4297">
              <w:rPr>
                <w:szCs w:val="22"/>
              </w:rPr>
              <w:t xml:space="preserve"> </w:t>
            </w:r>
            <w:proofErr w:type="spellStart"/>
            <w:r w:rsidRPr="005D4297">
              <w:rPr>
                <w:szCs w:val="22"/>
              </w:rPr>
              <w:t>suspended</w:t>
            </w:r>
            <w:proofErr w:type="spellEnd"/>
            <w:r w:rsidRPr="005D4297">
              <w:rPr>
                <w:szCs w:val="22"/>
              </w:rPr>
              <w:t xml:space="preserve">, and </w:t>
            </w:r>
            <w:proofErr w:type="spellStart"/>
            <w:r w:rsidRPr="005D4297">
              <w:rPr>
                <w:szCs w:val="22"/>
              </w:rPr>
              <w:t>it</w:t>
            </w:r>
            <w:proofErr w:type="spellEnd"/>
            <w:r w:rsidRPr="005D4297">
              <w:rPr>
                <w:szCs w:val="22"/>
              </w:rPr>
              <w:t xml:space="preserve"> </w:t>
            </w:r>
            <w:proofErr w:type="spellStart"/>
            <w:r w:rsidRPr="005D4297">
              <w:rPr>
                <w:szCs w:val="22"/>
              </w:rPr>
              <w:t>will</w:t>
            </w:r>
            <w:proofErr w:type="spellEnd"/>
            <w:r w:rsidRPr="005D4297">
              <w:rPr>
                <w:szCs w:val="22"/>
              </w:rPr>
              <w:t xml:space="preserve"> </w:t>
            </w:r>
            <w:proofErr w:type="spellStart"/>
            <w:r w:rsidRPr="005D4297">
              <w:rPr>
                <w:szCs w:val="22"/>
              </w:rPr>
              <w:t>be</w:t>
            </w:r>
            <w:proofErr w:type="spellEnd"/>
            <w:r w:rsidRPr="005D4297">
              <w:rPr>
                <w:szCs w:val="22"/>
              </w:rPr>
              <w:t xml:space="preserve"> </w:t>
            </w:r>
            <w:proofErr w:type="spellStart"/>
            <w:r w:rsidRPr="005D4297">
              <w:rPr>
                <w:szCs w:val="22"/>
              </w:rPr>
              <w:t>renewed</w:t>
            </w:r>
            <w:proofErr w:type="spellEnd"/>
            <w:r w:rsidRPr="005D4297">
              <w:rPr>
                <w:szCs w:val="22"/>
              </w:rPr>
              <w:t xml:space="preserve"> </w:t>
            </w:r>
            <w:proofErr w:type="spellStart"/>
            <w:r w:rsidRPr="005D4297">
              <w:rPr>
                <w:szCs w:val="22"/>
              </w:rPr>
              <w:t>after</w:t>
            </w:r>
            <w:proofErr w:type="spellEnd"/>
            <w:r w:rsidRPr="005D4297">
              <w:rPr>
                <w:szCs w:val="22"/>
              </w:rPr>
              <w:t xml:space="preserve"> a </w:t>
            </w:r>
            <w:proofErr w:type="spellStart"/>
            <w:r w:rsidRPr="005D4297">
              <w:rPr>
                <w:szCs w:val="22"/>
              </w:rPr>
              <w:t>corrected</w:t>
            </w:r>
            <w:proofErr w:type="spellEnd"/>
            <w:r w:rsidRPr="005D4297">
              <w:rPr>
                <w:szCs w:val="22"/>
              </w:rPr>
              <w:t xml:space="preserve"> </w:t>
            </w:r>
            <w:proofErr w:type="spellStart"/>
            <w:r w:rsidRPr="005D4297">
              <w:rPr>
                <w:szCs w:val="22"/>
              </w:rPr>
              <w:t>or</w:t>
            </w:r>
            <w:proofErr w:type="spellEnd"/>
            <w:r w:rsidRPr="005D4297">
              <w:rPr>
                <w:szCs w:val="22"/>
              </w:rPr>
              <w:t xml:space="preserve"> </w:t>
            </w:r>
            <w:proofErr w:type="spellStart"/>
            <w:r w:rsidRPr="005D4297">
              <w:rPr>
                <w:szCs w:val="22"/>
              </w:rPr>
              <w:t>amended</w:t>
            </w:r>
            <w:proofErr w:type="spellEnd"/>
            <w:r w:rsidRPr="005D4297">
              <w:rPr>
                <w:szCs w:val="22"/>
              </w:rPr>
              <w:t xml:space="preserve"> </w:t>
            </w:r>
            <w:proofErr w:type="spellStart"/>
            <w:r w:rsidRPr="005D4297">
              <w:rPr>
                <w:szCs w:val="22"/>
              </w:rPr>
              <w:t>invoice</w:t>
            </w:r>
            <w:proofErr w:type="spellEnd"/>
            <w:r w:rsidRPr="005D4297">
              <w:rPr>
                <w:szCs w:val="22"/>
              </w:rPr>
              <w:t xml:space="preserve"> </w:t>
            </w:r>
            <w:proofErr w:type="spellStart"/>
            <w:r w:rsidRPr="005D4297">
              <w:rPr>
                <w:szCs w:val="22"/>
              </w:rPr>
              <w:t>is</w:t>
            </w:r>
            <w:proofErr w:type="spellEnd"/>
            <w:r w:rsidRPr="005D4297">
              <w:rPr>
                <w:szCs w:val="22"/>
              </w:rPr>
              <w:t xml:space="preserve"> </w:t>
            </w:r>
            <w:proofErr w:type="spellStart"/>
            <w:r w:rsidRPr="005D4297">
              <w:rPr>
                <w:szCs w:val="22"/>
              </w:rPr>
              <w:t>delivered</w:t>
            </w:r>
            <w:proofErr w:type="spellEnd"/>
            <w:r w:rsidRPr="005D4297">
              <w:rPr>
                <w:szCs w:val="22"/>
              </w:rPr>
              <w:t xml:space="preserve">. </w:t>
            </w:r>
          </w:p>
          <w:p w14:paraId="6714A71C" w14:textId="0E71F223" w:rsidR="00833263" w:rsidRPr="005D4297" w:rsidRDefault="00891802" w:rsidP="00B90257">
            <w:pPr>
              <w:pStyle w:val="ListNumber-ContinueHeadingCzechTourism"/>
              <w:numPr>
                <w:ilvl w:val="1"/>
                <w:numId w:val="23"/>
              </w:numPr>
              <w:spacing w:after="240" w:line="240" w:lineRule="auto"/>
              <w:jc w:val="both"/>
              <w:rPr>
                <w:color w:val="000000" w:themeColor="text1"/>
                <w:szCs w:val="22"/>
              </w:rPr>
            </w:pPr>
            <w:proofErr w:type="spellStart"/>
            <w:r w:rsidRPr="005D4297">
              <w:rPr>
                <w:szCs w:val="22"/>
              </w:rPr>
              <w:t>Invoice</w:t>
            </w:r>
            <w:proofErr w:type="spellEnd"/>
            <w:r w:rsidRPr="005D4297">
              <w:rPr>
                <w:szCs w:val="22"/>
              </w:rPr>
              <w:t xml:space="preserve"> </w:t>
            </w:r>
            <w:proofErr w:type="spellStart"/>
            <w:r w:rsidRPr="005D4297">
              <w:rPr>
                <w:szCs w:val="22"/>
              </w:rPr>
              <w:t>shall</w:t>
            </w:r>
            <w:proofErr w:type="spellEnd"/>
            <w:r w:rsidRPr="005D4297">
              <w:rPr>
                <w:szCs w:val="22"/>
              </w:rPr>
              <w:t xml:space="preserve"> </w:t>
            </w:r>
            <w:proofErr w:type="spellStart"/>
            <w:r w:rsidRPr="005D4297">
              <w:rPr>
                <w:szCs w:val="22"/>
              </w:rPr>
              <w:t>be</w:t>
            </w:r>
            <w:proofErr w:type="spellEnd"/>
            <w:r w:rsidRPr="005D4297">
              <w:rPr>
                <w:szCs w:val="22"/>
              </w:rPr>
              <w:t xml:space="preserve"> </w:t>
            </w:r>
            <w:proofErr w:type="spellStart"/>
            <w:r w:rsidRPr="005D4297">
              <w:rPr>
                <w:szCs w:val="22"/>
              </w:rPr>
              <w:t>sent</w:t>
            </w:r>
            <w:proofErr w:type="spellEnd"/>
            <w:r w:rsidRPr="005D4297">
              <w:rPr>
                <w:szCs w:val="22"/>
              </w:rPr>
              <w:t xml:space="preserve"> by e-mail to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w:t>
            </w:r>
            <w:proofErr w:type="spellStart"/>
            <w:r w:rsidRPr="005D4297">
              <w:rPr>
                <w:szCs w:val="22"/>
              </w:rPr>
              <w:t>at</w:t>
            </w:r>
            <w:proofErr w:type="spellEnd"/>
            <w:r w:rsidRPr="005D4297">
              <w:rPr>
                <w:szCs w:val="22"/>
              </w:rPr>
              <w:t>:</w:t>
            </w:r>
            <w:r w:rsidR="004B1782">
              <w:rPr>
                <w:szCs w:val="22"/>
              </w:rPr>
              <w:t xml:space="preserve"> </w:t>
            </w:r>
            <w:r w:rsidR="00E63A4B" w:rsidRPr="00E63A4B">
              <w:rPr>
                <w:szCs w:val="22"/>
              </w:rPr>
              <w:t>XXX</w:t>
            </w:r>
            <w:r w:rsidR="004B1782">
              <w:rPr>
                <w:szCs w:val="22"/>
              </w:rPr>
              <w:t xml:space="preserve"> and</w:t>
            </w:r>
            <w:r w:rsidRPr="005D4297">
              <w:rPr>
                <w:szCs w:val="22"/>
              </w:rPr>
              <w:t xml:space="preserve"> </w:t>
            </w:r>
            <w:r w:rsidR="00E63A4B" w:rsidRPr="00E63A4B">
              <w:rPr>
                <w:szCs w:val="22"/>
              </w:rPr>
              <w:t>XXX</w:t>
            </w:r>
            <w:r w:rsidRPr="005D4297">
              <w:rPr>
                <w:szCs w:val="22"/>
              </w:rPr>
              <w:t>.</w:t>
            </w:r>
          </w:p>
          <w:p w14:paraId="163F34FA" w14:textId="77777777" w:rsidR="00833263" w:rsidRPr="005D4297" w:rsidRDefault="00891802" w:rsidP="005A7818">
            <w:pPr>
              <w:pStyle w:val="ListNumber-ContinueHeadingCzechTourism"/>
              <w:numPr>
                <w:ilvl w:val="1"/>
                <w:numId w:val="23"/>
              </w:numPr>
              <w:spacing w:before="480" w:after="240" w:line="240" w:lineRule="auto"/>
              <w:jc w:val="both"/>
              <w:rPr>
                <w:color w:val="000000" w:themeColor="text1"/>
                <w:szCs w:val="22"/>
              </w:rPr>
            </w:pPr>
            <w:proofErr w:type="spellStart"/>
            <w:r w:rsidRPr="005D4297">
              <w:rPr>
                <w:szCs w:val="22"/>
              </w:rPr>
              <w:t>The</w:t>
            </w:r>
            <w:proofErr w:type="spellEnd"/>
            <w:r w:rsidRPr="005D4297">
              <w:rPr>
                <w:szCs w:val="22"/>
              </w:rPr>
              <w:t xml:space="preserve"> Provider </w:t>
            </w:r>
            <w:proofErr w:type="spellStart"/>
            <w:r w:rsidRPr="005D4297">
              <w:rPr>
                <w:szCs w:val="22"/>
              </w:rPr>
              <w:t>is</w:t>
            </w:r>
            <w:proofErr w:type="spellEnd"/>
            <w:r w:rsidRPr="005D4297">
              <w:rPr>
                <w:szCs w:val="22"/>
              </w:rPr>
              <w:t xml:space="preserve"> not </w:t>
            </w:r>
            <w:proofErr w:type="spellStart"/>
            <w:r w:rsidRPr="005D4297">
              <w:rPr>
                <w:szCs w:val="22"/>
              </w:rPr>
              <w:t>entitled</w:t>
            </w:r>
            <w:proofErr w:type="spellEnd"/>
            <w:r w:rsidRPr="005D4297">
              <w:rPr>
                <w:szCs w:val="22"/>
              </w:rPr>
              <w:t xml:space="preserve"> to set </w:t>
            </w:r>
            <w:proofErr w:type="spellStart"/>
            <w:r w:rsidRPr="005D4297">
              <w:rPr>
                <w:szCs w:val="22"/>
              </w:rPr>
              <w:t>off</w:t>
            </w:r>
            <w:proofErr w:type="spellEnd"/>
            <w:r w:rsidRPr="005D4297">
              <w:rPr>
                <w:szCs w:val="22"/>
              </w:rPr>
              <w:t xml:space="preserve"> any </w:t>
            </w:r>
            <w:proofErr w:type="spellStart"/>
            <w:r w:rsidRPr="005D4297">
              <w:rPr>
                <w:szCs w:val="22"/>
              </w:rPr>
              <w:t>receivables</w:t>
            </w:r>
            <w:proofErr w:type="spellEnd"/>
            <w:r w:rsidRPr="005D4297">
              <w:rPr>
                <w:szCs w:val="22"/>
              </w:rPr>
              <w:t xml:space="preserve"> </w:t>
            </w:r>
            <w:proofErr w:type="spellStart"/>
            <w:r w:rsidRPr="005D4297">
              <w:rPr>
                <w:szCs w:val="22"/>
              </w:rPr>
              <w:t>against</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Client’s</w:t>
            </w:r>
            <w:proofErr w:type="spellEnd"/>
            <w:r w:rsidRPr="005D4297">
              <w:rPr>
                <w:szCs w:val="22"/>
              </w:rPr>
              <w:t xml:space="preserve"> </w:t>
            </w:r>
            <w:proofErr w:type="spellStart"/>
            <w:r w:rsidRPr="005D4297">
              <w:rPr>
                <w:szCs w:val="22"/>
              </w:rPr>
              <w:t>claims</w:t>
            </w:r>
            <w:proofErr w:type="spellEnd"/>
            <w:r w:rsidRPr="005D4297">
              <w:rPr>
                <w:szCs w:val="22"/>
              </w:rPr>
              <w:t xml:space="preserve">. </w:t>
            </w:r>
            <w:proofErr w:type="spellStart"/>
            <w:r w:rsidRPr="005D4297">
              <w:rPr>
                <w:szCs w:val="22"/>
              </w:rPr>
              <w:t>The</w:t>
            </w:r>
            <w:proofErr w:type="spellEnd"/>
            <w:r w:rsidRPr="005D4297">
              <w:rPr>
                <w:szCs w:val="22"/>
              </w:rPr>
              <w:t xml:space="preserve"> </w:t>
            </w:r>
            <w:proofErr w:type="spellStart"/>
            <w:r w:rsidRPr="005D4297">
              <w:rPr>
                <w:szCs w:val="22"/>
              </w:rPr>
              <w:t>Provider’s</w:t>
            </w:r>
            <w:proofErr w:type="spellEnd"/>
            <w:r w:rsidRPr="005D4297">
              <w:rPr>
                <w:szCs w:val="22"/>
              </w:rPr>
              <w:t xml:space="preserve"> </w:t>
            </w:r>
            <w:proofErr w:type="spellStart"/>
            <w:r w:rsidRPr="005D4297">
              <w:rPr>
                <w:szCs w:val="22"/>
              </w:rPr>
              <w:t>receivables</w:t>
            </w:r>
            <w:proofErr w:type="spellEnd"/>
            <w:r w:rsidRPr="005D4297">
              <w:rPr>
                <w:szCs w:val="22"/>
              </w:rPr>
              <w:t xml:space="preserve"> and </w:t>
            </w:r>
            <w:proofErr w:type="spellStart"/>
            <w:r w:rsidRPr="005D4297">
              <w:rPr>
                <w:szCs w:val="22"/>
              </w:rPr>
              <w:t>claims</w:t>
            </w:r>
            <w:proofErr w:type="spellEnd"/>
            <w:r w:rsidRPr="005D4297">
              <w:rPr>
                <w:szCs w:val="22"/>
              </w:rPr>
              <w:t xml:space="preserve"> </w:t>
            </w:r>
            <w:proofErr w:type="spellStart"/>
            <w:r w:rsidRPr="005D4297">
              <w:rPr>
                <w:szCs w:val="22"/>
              </w:rPr>
              <w:t>arisen</w:t>
            </w:r>
            <w:proofErr w:type="spellEnd"/>
            <w:r w:rsidRPr="005D4297">
              <w:rPr>
                <w:szCs w:val="22"/>
              </w:rPr>
              <w:t xml:space="preserve"> in </w:t>
            </w:r>
            <w:proofErr w:type="spellStart"/>
            <w:r w:rsidRPr="005D4297">
              <w:rPr>
                <w:szCs w:val="22"/>
              </w:rPr>
              <w:t>relation</w:t>
            </w:r>
            <w:proofErr w:type="spellEnd"/>
            <w:r w:rsidRPr="005D4297">
              <w:rPr>
                <w:szCs w:val="22"/>
              </w:rPr>
              <w:t xml:space="preserve"> to </w:t>
            </w:r>
            <w:proofErr w:type="spellStart"/>
            <w:r w:rsidRPr="005D4297">
              <w:rPr>
                <w:szCs w:val="22"/>
              </w:rPr>
              <w:t>this</w:t>
            </w:r>
            <w:proofErr w:type="spellEnd"/>
            <w:r w:rsidRPr="005D4297">
              <w:rPr>
                <w:szCs w:val="22"/>
              </w:rPr>
              <w:t xml:space="preserve"> </w:t>
            </w:r>
            <w:proofErr w:type="spellStart"/>
            <w:r w:rsidRPr="005D4297">
              <w:rPr>
                <w:szCs w:val="22"/>
              </w:rPr>
              <w:t>Contract</w:t>
            </w:r>
            <w:proofErr w:type="spellEnd"/>
            <w:r w:rsidRPr="005D4297">
              <w:rPr>
                <w:szCs w:val="22"/>
              </w:rPr>
              <w:t xml:space="preserve"> </w:t>
            </w:r>
            <w:proofErr w:type="spellStart"/>
            <w:r w:rsidRPr="005D4297">
              <w:rPr>
                <w:szCs w:val="22"/>
              </w:rPr>
              <w:t>must</w:t>
            </w:r>
            <w:proofErr w:type="spellEnd"/>
            <w:r w:rsidRPr="005D4297">
              <w:rPr>
                <w:szCs w:val="22"/>
              </w:rPr>
              <w:t xml:space="preserve"> not </w:t>
            </w:r>
            <w:proofErr w:type="spellStart"/>
            <w:r w:rsidRPr="005D4297">
              <w:rPr>
                <w:szCs w:val="22"/>
              </w:rPr>
              <w:t>be</w:t>
            </w:r>
            <w:proofErr w:type="spellEnd"/>
            <w:r w:rsidRPr="005D4297">
              <w:rPr>
                <w:szCs w:val="22"/>
              </w:rPr>
              <w:t xml:space="preserve"> </w:t>
            </w:r>
            <w:proofErr w:type="spellStart"/>
            <w:r w:rsidRPr="005D4297">
              <w:rPr>
                <w:szCs w:val="22"/>
              </w:rPr>
              <w:t>assigned</w:t>
            </w:r>
            <w:proofErr w:type="spellEnd"/>
            <w:r w:rsidRPr="005D4297">
              <w:rPr>
                <w:szCs w:val="22"/>
              </w:rPr>
              <w:t xml:space="preserve"> to </w:t>
            </w:r>
            <w:proofErr w:type="spellStart"/>
            <w:r w:rsidRPr="005D4297">
              <w:rPr>
                <w:szCs w:val="22"/>
              </w:rPr>
              <w:t>third</w:t>
            </w:r>
            <w:proofErr w:type="spellEnd"/>
            <w:r w:rsidRPr="005D4297">
              <w:rPr>
                <w:szCs w:val="22"/>
              </w:rPr>
              <w:t xml:space="preserve"> </w:t>
            </w:r>
            <w:proofErr w:type="spellStart"/>
            <w:r w:rsidRPr="005D4297">
              <w:rPr>
                <w:szCs w:val="22"/>
              </w:rPr>
              <w:t>parties</w:t>
            </w:r>
            <w:proofErr w:type="spellEnd"/>
            <w:r w:rsidRPr="005D4297">
              <w:rPr>
                <w:szCs w:val="22"/>
              </w:rPr>
              <w:t xml:space="preserve">, </w:t>
            </w:r>
            <w:proofErr w:type="spellStart"/>
            <w:r w:rsidRPr="005D4297">
              <w:rPr>
                <w:szCs w:val="22"/>
              </w:rPr>
              <w:t>pledged</w:t>
            </w:r>
            <w:proofErr w:type="spellEnd"/>
            <w:r w:rsidRPr="005D4297">
              <w:rPr>
                <w:szCs w:val="22"/>
              </w:rPr>
              <w:t xml:space="preserve"> </w:t>
            </w:r>
            <w:proofErr w:type="spellStart"/>
            <w:r w:rsidRPr="005D4297">
              <w:rPr>
                <w:szCs w:val="22"/>
              </w:rPr>
              <w:t>or</w:t>
            </w:r>
            <w:proofErr w:type="spellEnd"/>
            <w:r w:rsidRPr="005D4297">
              <w:rPr>
                <w:szCs w:val="22"/>
              </w:rPr>
              <w:t xml:space="preserve"> </w:t>
            </w:r>
            <w:proofErr w:type="spellStart"/>
            <w:r w:rsidRPr="005D4297">
              <w:rPr>
                <w:szCs w:val="22"/>
              </w:rPr>
              <w:t>otherwise</w:t>
            </w:r>
            <w:proofErr w:type="spellEnd"/>
            <w:r w:rsidRPr="005D4297">
              <w:rPr>
                <w:szCs w:val="22"/>
              </w:rPr>
              <w:t xml:space="preserve"> </w:t>
            </w:r>
            <w:proofErr w:type="spellStart"/>
            <w:r w:rsidRPr="005D4297">
              <w:rPr>
                <w:szCs w:val="22"/>
              </w:rPr>
              <w:t>disposed</w:t>
            </w:r>
            <w:proofErr w:type="spellEnd"/>
            <w:r w:rsidRPr="005D4297">
              <w:rPr>
                <w:szCs w:val="22"/>
              </w:rPr>
              <w:t xml:space="preserve"> </w:t>
            </w:r>
            <w:proofErr w:type="spellStart"/>
            <w:r w:rsidRPr="005D4297">
              <w:rPr>
                <w:szCs w:val="22"/>
              </w:rPr>
              <w:t>of</w:t>
            </w:r>
            <w:proofErr w:type="spellEnd"/>
            <w:r w:rsidRPr="005D4297">
              <w:rPr>
                <w:szCs w:val="22"/>
              </w:rPr>
              <w:t xml:space="preserve">. </w:t>
            </w:r>
          </w:p>
          <w:p w14:paraId="4F451C27" w14:textId="773A5F47" w:rsidR="008431C2" w:rsidRPr="008431C2" w:rsidRDefault="00615A7E" w:rsidP="008431C2">
            <w:pPr>
              <w:pStyle w:val="ListNumber-ContinueHeadingCzechTourism"/>
              <w:numPr>
                <w:ilvl w:val="1"/>
                <w:numId w:val="23"/>
              </w:numPr>
              <w:spacing w:before="480" w:after="240" w:line="240" w:lineRule="auto"/>
              <w:jc w:val="both"/>
              <w:rPr>
                <w:color w:val="000000" w:themeColor="text1"/>
                <w:szCs w:val="22"/>
              </w:rPr>
            </w:pPr>
            <w:r w:rsidRPr="005D4297">
              <w:rPr>
                <w:szCs w:val="22"/>
              </w:rPr>
              <w:t xml:space="preserve">In case </w:t>
            </w:r>
            <w:proofErr w:type="spellStart"/>
            <w:r w:rsidRPr="005D4297">
              <w:rPr>
                <w:szCs w:val="22"/>
              </w:rPr>
              <w:t>of</w:t>
            </w:r>
            <w:proofErr w:type="spellEnd"/>
            <w:r w:rsidRPr="005D4297">
              <w:rPr>
                <w:szCs w:val="22"/>
              </w:rPr>
              <w:t xml:space="preserve"> </w:t>
            </w:r>
            <w:proofErr w:type="spellStart"/>
            <w:r w:rsidRPr="005D4297">
              <w:rPr>
                <w:szCs w:val="22"/>
              </w:rPr>
              <w:t>cancellation</w:t>
            </w:r>
            <w:proofErr w:type="spellEnd"/>
            <w:r w:rsidRPr="005D4297">
              <w:rPr>
                <w:szCs w:val="22"/>
              </w:rPr>
              <w:t xml:space="preserve"> </w:t>
            </w:r>
            <w:proofErr w:type="spellStart"/>
            <w:r w:rsidRPr="005D4297">
              <w:rPr>
                <w:szCs w:val="22"/>
              </w:rPr>
              <w:t>of</w:t>
            </w:r>
            <w:proofErr w:type="spellEnd"/>
            <w:r w:rsidRPr="005D4297">
              <w:rPr>
                <w:szCs w:val="22"/>
              </w:rPr>
              <w:t xml:space="preserve"> </w:t>
            </w:r>
            <w:proofErr w:type="spellStart"/>
            <w:r w:rsidRPr="005D4297">
              <w:rPr>
                <w:szCs w:val="22"/>
              </w:rPr>
              <w:t>the</w:t>
            </w:r>
            <w:proofErr w:type="spellEnd"/>
            <w:r w:rsidRPr="005D4297">
              <w:rPr>
                <w:szCs w:val="22"/>
              </w:rPr>
              <w:t xml:space="preserve"> event by </w:t>
            </w:r>
            <w:proofErr w:type="spellStart"/>
            <w:r w:rsidRPr="005D4297">
              <w:rPr>
                <w:szCs w:val="22"/>
              </w:rPr>
              <w:t>the</w:t>
            </w:r>
            <w:proofErr w:type="spellEnd"/>
            <w:r w:rsidRPr="005D4297">
              <w:rPr>
                <w:szCs w:val="22"/>
              </w:rPr>
              <w:t xml:space="preserve"> Provider, </w:t>
            </w:r>
            <w:proofErr w:type="spellStart"/>
            <w:r w:rsidRPr="005D4297">
              <w:rPr>
                <w:szCs w:val="22"/>
              </w:rPr>
              <w:t>the</w:t>
            </w:r>
            <w:proofErr w:type="spellEnd"/>
            <w:r w:rsidRPr="005D4297">
              <w:rPr>
                <w:szCs w:val="22"/>
              </w:rPr>
              <w:t xml:space="preserve"> Provider </w:t>
            </w:r>
            <w:proofErr w:type="spellStart"/>
            <w:r w:rsidRPr="005D4297">
              <w:rPr>
                <w:szCs w:val="22"/>
              </w:rPr>
              <w:t>shall</w:t>
            </w:r>
            <w:proofErr w:type="spellEnd"/>
            <w:r w:rsidRPr="005D4297">
              <w:rPr>
                <w:szCs w:val="22"/>
              </w:rPr>
              <w:t xml:space="preserve"> return </w:t>
            </w:r>
            <w:proofErr w:type="spellStart"/>
            <w:r w:rsidRPr="005D4297">
              <w:rPr>
                <w:szCs w:val="22"/>
              </w:rPr>
              <w:t>the</w:t>
            </w:r>
            <w:proofErr w:type="spellEnd"/>
            <w:r w:rsidRPr="005D4297">
              <w:rPr>
                <w:szCs w:val="22"/>
              </w:rPr>
              <w:t xml:space="preserve"> </w:t>
            </w:r>
            <w:proofErr w:type="spellStart"/>
            <w:r w:rsidRPr="005D4297">
              <w:rPr>
                <w:szCs w:val="22"/>
              </w:rPr>
              <w:t>amount</w:t>
            </w:r>
            <w:proofErr w:type="spellEnd"/>
            <w:r w:rsidRPr="005D4297">
              <w:rPr>
                <w:szCs w:val="22"/>
              </w:rPr>
              <w:t xml:space="preserve"> </w:t>
            </w:r>
            <w:proofErr w:type="spellStart"/>
            <w:r w:rsidRPr="005D4297">
              <w:rPr>
                <w:szCs w:val="22"/>
              </w:rPr>
              <w:t>paid</w:t>
            </w:r>
            <w:proofErr w:type="spellEnd"/>
            <w:r w:rsidRPr="005D4297">
              <w:rPr>
                <w:szCs w:val="22"/>
              </w:rPr>
              <w:t xml:space="preserve"> to </w:t>
            </w:r>
            <w:proofErr w:type="spellStart"/>
            <w:r w:rsidRPr="005D4297">
              <w:rPr>
                <w:szCs w:val="22"/>
              </w:rPr>
              <w:t>the</w:t>
            </w:r>
            <w:proofErr w:type="spellEnd"/>
            <w:r w:rsidRPr="005D4297">
              <w:rPr>
                <w:szCs w:val="22"/>
              </w:rPr>
              <w:t xml:space="preserve"> </w:t>
            </w:r>
            <w:proofErr w:type="spellStart"/>
            <w:r w:rsidRPr="005D4297">
              <w:rPr>
                <w:szCs w:val="22"/>
              </w:rPr>
              <w:t>Client</w:t>
            </w:r>
            <w:proofErr w:type="spellEnd"/>
            <w:r w:rsidRPr="005D4297">
              <w:rPr>
                <w:szCs w:val="22"/>
              </w:rPr>
              <w:t xml:space="preserve"> and </w:t>
            </w:r>
            <w:proofErr w:type="spellStart"/>
            <w:r w:rsidRPr="005D4297">
              <w:rPr>
                <w:szCs w:val="22"/>
              </w:rPr>
              <w:t>issue</w:t>
            </w:r>
            <w:proofErr w:type="spellEnd"/>
            <w:r w:rsidRPr="005D4297">
              <w:rPr>
                <w:szCs w:val="22"/>
              </w:rPr>
              <w:t xml:space="preserve"> a </w:t>
            </w:r>
            <w:proofErr w:type="spellStart"/>
            <w:r w:rsidRPr="005D4297">
              <w:rPr>
                <w:szCs w:val="22"/>
              </w:rPr>
              <w:t>credit</w:t>
            </w:r>
            <w:proofErr w:type="spellEnd"/>
            <w:r w:rsidRPr="005D4297">
              <w:rPr>
                <w:szCs w:val="22"/>
              </w:rPr>
              <w:t xml:space="preserve"> </w:t>
            </w:r>
            <w:proofErr w:type="spellStart"/>
            <w:r w:rsidRPr="005D4297">
              <w:rPr>
                <w:szCs w:val="22"/>
              </w:rPr>
              <w:t>note</w:t>
            </w:r>
            <w:proofErr w:type="spellEnd"/>
            <w:r w:rsidRPr="005D4297">
              <w:rPr>
                <w:szCs w:val="22"/>
              </w:rPr>
              <w:t>.</w:t>
            </w:r>
          </w:p>
          <w:p w14:paraId="76A851EF" w14:textId="03B27410" w:rsidR="00891802" w:rsidRPr="005D4297" w:rsidRDefault="00891802" w:rsidP="00034619">
            <w:pPr>
              <w:pStyle w:val="Heading1-Number-FollowNumberCzechTourism"/>
              <w:keepNext/>
              <w:keepLines/>
              <w:spacing w:before="600" w:after="120" w:line="240" w:lineRule="auto"/>
              <w:ind w:left="0"/>
              <w:rPr>
                <w:sz w:val="22"/>
                <w:szCs w:val="22"/>
              </w:rPr>
            </w:pPr>
            <w:r w:rsidRPr="005D4297">
              <w:rPr>
                <w:sz w:val="22"/>
                <w:szCs w:val="22"/>
              </w:rPr>
              <w:lastRenderedPageBreak/>
              <w:t>V.</w:t>
            </w:r>
          </w:p>
          <w:p w14:paraId="325C3124" w14:textId="77777777" w:rsidR="00891802" w:rsidRPr="005D4297" w:rsidRDefault="00891802" w:rsidP="005D4297">
            <w:pPr>
              <w:pStyle w:val="Heading1-Number-FollowNumberCzechTourism"/>
              <w:keepNext/>
              <w:keepLines/>
              <w:spacing w:before="0" w:after="240" w:line="240" w:lineRule="auto"/>
              <w:ind w:left="0"/>
              <w:rPr>
                <w:sz w:val="22"/>
                <w:szCs w:val="22"/>
              </w:rPr>
            </w:pPr>
            <w:proofErr w:type="spellStart"/>
            <w:r w:rsidRPr="005D4297">
              <w:rPr>
                <w:sz w:val="22"/>
                <w:szCs w:val="22"/>
              </w:rPr>
              <w:t>Contractual</w:t>
            </w:r>
            <w:proofErr w:type="spellEnd"/>
            <w:r w:rsidRPr="005D4297">
              <w:rPr>
                <w:sz w:val="22"/>
                <w:szCs w:val="22"/>
              </w:rPr>
              <w:t xml:space="preserve"> </w:t>
            </w:r>
            <w:proofErr w:type="spellStart"/>
            <w:r w:rsidRPr="005D4297">
              <w:rPr>
                <w:sz w:val="22"/>
                <w:szCs w:val="22"/>
              </w:rPr>
              <w:t>Penalties</w:t>
            </w:r>
            <w:proofErr w:type="spellEnd"/>
          </w:p>
          <w:p w14:paraId="15D5FA89" w14:textId="618FC774" w:rsidR="00891802" w:rsidRPr="005D4297" w:rsidRDefault="00891802" w:rsidP="00B90257">
            <w:pPr>
              <w:pStyle w:val="Textodst1sl"/>
              <w:numPr>
                <w:ilvl w:val="1"/>
                <w:numId w:val="24"/>
              </w:numPr>
              <w:tabs>
                <w:tab w:val="clear" w:pos="0"/>
                <w:tab w:val="clear" w:pos="284"/>
              </w:tabs>
              <w:spacing w:before="0" w:after="240"/>
              <w:outlineLvl w:val="9"/>
              <w:rPr>
                <w:rFonts w:ascii="Georgia" w:hAnsi="Georgia"/>
                <w:sz w:val="22"/>
                <w:szCs w:val="22"/>
              </w:rPr>
            </w:pPr>
            <w:r w:rsidRPr="005D4297">
              <w:rPr>
                <w:rFonts w:ascii="Georgia" w:hAnsi="Georgia"/>
                <w:sz w:val="22"/>
                <w:szCs w:val="22"/>
              </w:rPr>
              <w:t xml:space="preserve">In </w:t>
            </w:r>
            <w:proofErr w:type="spellStart"/>
            <w:r w:rsidRPr="005D4297">
              <w:rPr>
                <w:rFonts w:ascii="Georgia" w:hAnsi="Georgia"/>
                <w:sz w:val="22"/>
                <w:szCs w:val="22"/>
              </w:rPr>
              <w:t>the</w:t>
            </w:r>
            <w:proofErr w:type="spellEnd"/>
            <w:r w:rsidRPr="005D4297">
              <w:rPr>
                <w:rFonts w:ascii="Georgia" w:hAnsi="Georgia"/>
                <w:sz w:val="22"/>
                <w:szCs w:val="22"/>
              </w:rPr>
              <w:t xml:space="preserve"> case </w:t>
            </w:r>
            <w:proofErr w:type="spellStart"/>
            <w:r w:rsidRPr="005D4297">
              <w:rPr>
                <w:rFonts w:ascii="Georgia" w:hAnsi="Georgia"/>
                <w:sz w:val="22"/>
                <w:szCs w:val="22"/>
              </w:rPr>
              <w:t>of</w:t>
            </w:r>
            <w:proofErr w:type="spellEnd"/>
            <w:r w:rsidRPr="005D4297">
              <w:rPr>
                <w:rFonts w:ascii="Georgia" w:hAnsi="Georgia"/>
                <w:sz w:val="22"/>
                <w:szCs w:val="22"/>
              </w:rPr>
              <w:t xml:space="preserve"> a </w:t>
            </w:r>
            <w:proofErr w:type="spellStart"/>
            <w:r w:rsidRPr="005D4297">
              <w:rPr>
                <w:rFonts w:ascii="Georgia" w:hAnsi="Georgia"/>
                <w:sz w:val="22"/>
                <w:szCs w:val="22"/>
              </w:rPr>
              <w:t>breach</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Article</w:t>
            </w:r>
            <w:proofErr w:type="spellEnd"/>
            <w:r w:rsidRPr="005D4297">
              <w:rPr>
                <w:rFonts w:ascii="Georgia" w:hAnsi="Georgia"/>
                <w:sz w:val="22"/>
                <w:szCs w:val="22"/>
              </w:rPr>
              <w:t xml:space="preserve"> III </w:t>
            </w:r>
            <w:proofErr w:type="spellStart"/>
            <w:r w:rsidRPr="005D4297">
              <w:rPr>
                <w:rFonts w:ascii="Georgia" w:hAnsi="Georgia"/>
                <w:sz w:val="22"/>
                <w:szCs w:val="22"/>
              </w:rPr>
              <w:t>herein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pay</w:t>
            </w:r>
            <w:proofErr w:type="spellEnd"/>
            <w:r w:rsidRPr="005D4297">
              <w:rPr>
                <w:rFonts w:ascii="Georgia" w:hAnsi="Georgia"/>
                <w:sz w:val="22"/>
                <w:szCs w:val="22"/>
              </w:rPr>
              <w:t xml:space="preserve"> a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amount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r w:rsidR="000365B8" w:rsidRPr="005D4297">
              <w:rPr>
                <w:rFonts w:ascii="Georgia" w:hAnsi="Georgia"/>
                <w:sz w:val="22"/>
                <w:szCs w:val="22"/>
              </w:rPr>
              <w:t>1</w:t>
            </w:r>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Price</w:t>
            </w:r>
            <w:proofErr w:type="spellEnd"/>
            <w:r w:rsidRPr="005D4297">
              <w:rPr>
                <w:rFonts w:ascii="Georgia" w:hAnsi="Georgia"/>
                <w:sz w:val="22"/>
                <w:szCs w:val="22"/>
              </w:rPr>
              <w:t xml:space="preserv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Article</w:t>
            </w:r>
            <w:proofErr w:type="spellEnd"/>
            <w:r w:rsidRPr="005D4297">
              <w:rPr>
                <w:rFonts w:ascii="Georgia" w:hAnsi="Georgia"/>
                <w:sz w:val="22"/>
                <w:szCs w:val="22"/>
              </w:rPr>
              <w:t xml:space="preserve"> V, </w:t>
            </w:r>
            <w:proofErr w:type="spellStart"/>
            <w:r w:rsidRPr="005D4297">
              <w:rPr>
                <w:rFonts w:ascii="Georgia" w:hAnsi="Georgia"/>
                <w:sz w:val="22"/>
                <w:szCs w:val="22"/>
              </w:rPr>
              <w:t>Section</w:t>
            </w:r>
            <w:proofErr w:type="spellEnd"/>
            <w:r w:rsidRPr="005D4297">
              <w:rPr>
                <w:rFonts w:ascii="Georgia" w:hAnsi="Georgia"/>
                <w:sz w:val="22"/>
                <w:szCs w:val="22"/>
              </w:rPr>
              <w:t xml:space="preserve"> 5.1 </w:t>
            </w:r>
            <w:proofErr w:type="spellStart"/>
            <w:r w:rsidRPr="005D4297">
              <w:rPr>
                <w:rFonts w:ascii="Georgia" w:hAnsi="Georgia"/>
                <w:sz w:val="22"/>
                <w:szCs w:val="22"/>
              </w:rPr>
              <w:t>herein</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each</w:t>
            </w:r>
            <w:proofErr w:type="spellEnd"/>
            <w:r w:rsidRPr="005D4297">
              <w:rPr>
                <w:rFonts w:ascii="Georgia" w:hAnsi="Georgia"/>
                <w:sz w:val="22"/>
                <w:szCs w:val="22"/>
              </w:rPr>
              <w:t xml:space="preserve"> </w:t>
            </w:r>
            <w:proofErr w:type="spellStart"/>
            <w:r w:rsidRPr="005D4297">
              <w:rPr>
                <w:rFonts w:ascii="Georgia" w:hAnsi="Georgia"/>
                <w:sz w:val="22"/>
                <w:szCs w:val="22"/>
              </w:rPr>
              <w:t>individual</w:t>
            </w:r>
            <w:proofErr w:type="spellEnd"/>
            <w:r w:rsidRPr="005D4297">
              <w:rPr>
                <w:rFonts w:ascii="Georgia" w:hAnsi="Georgia"/>
                <w:sz w:val="22"/>
                <w:szCs w:val="22"/>
              </w:rPr>
              <w:t xml:space="preserve"> case </w:t>
            </w:r>
            <w:proofErr w:type="spellStart"/>
            <w:r w:rsidRPr="005D4297">
              <w:rPr>
                <w:rFonts w:ascii="Georgia" w:hAnsi="Georgia"/>
                <w:sz w:val="22"/>
                <w:szCs w:val="22"/>
              </w:rPr>
              <w:t>of</w:t>
            </w:r>
            <w:proofErr w:type="spellEnd"/>
            <w:r w:rsidRPr="005D4297">
              <w:rPr>
                <w:rFonts w:ascii="Georgia" w:hAnsi="Georgia"/>
                <w:sz w:val="22"/>
                <w:szCs w:val="22"/>
              </w:rPr>
              <w:t xml:space="preserve"> such </w:t>
            </w:r>
            <w:proofErr w:type="spellStart"/>
            <w:r w:rsidRPr="005D4297">
              <w:rPr>
                <w:rFonts w:ascii="Georgia" w:hAnsi="Georgia"/>
                <w:sz w:val="22"/>
                <w:szCs w:val="22"/>
              </w:rPr>
              <w:t>breach</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w:t>
            </w:r>
          </w:p>
          <w:p w14:paraId="0D3570C1" w14:textId="066F3624" w:rsidR="00891802" w:rsidRPr="005D4297" w:rsidRDefault="00891802" w:rsidP="00B90257">
            <w:pPr>
              <w:pStyle w:val="Textodst1sl"/>
              <w:numPr>
                <w:ilvl w:val="1"/>
                <w:numId w:val="24"/>
              </w:numPr>
              <w:tabs>
                <w:tab w:val="clear" w:pos="0"/>
                <w:tab w:val="clear" w:pos="284"/>
              </w:tabs>
              <w:spacing w:before="0" w:after="240"/>
              <w:outlineLvl w:val="9"/>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to </w:t>
            </w:r>
            <w:proofErr w:type="spellStart"/>
            <w:r w:rsidRPr="005D4297">
              <w:rPr>
                <w:rFonts w:ascii="Georgia" w:hAnsi="Georgia"/>
                <w:sz w:val="22"/>
                <w:szCs w:val="22"/>
              </w:rPr>
              <w:t>pay</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enforcement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a </w:t>
            </w:r>
            <w:proofErr w:type="spellStart"/>
            <w:r w:rsidRPr="005D4297">
              <w:rPr>
                <w:rFonts w:ascii="Georgia" w:hAnsi="Georgia"/>
                <w:sz w:val="22"/>
                <w:szCs w:val="22"/>
              </w:rPr>
              <w:t>title</w:t>
            </w:r>
            <w:proofErr w:type="spellEnd"/>
            <w:r w:rsidRPr="005D4297">
              <w:rPr>
                <w:rFonts w:ascii="Georgia" w:hAnsi="Georgia"/>
                <w:sz w:val="22"/>
                <w:szCs w:val="22"/>
              </w:rPr>
              <w:t xml:space="preserve"> to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paid</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its</w:t>
            </w:r>
            <w:proofErr w:type="spellEnd"/>
            <w:r w:rsidRPr="005D4297">
              <w:rPr>
                <w:rFonts w:ascii="Georgia" w:hAnsi="Georgia"/>
                <w:sz w:val="22"/>
                <w:szCs w:val="22"/>
              </w:rPr>
              <w:t xml:space="preserve"> </w:t>
            </w:r>
            <w:proofErr w:type="spellStart"/>
            <w:r w:rsidRPr="005D4297">
              <w:rPr>
                <w:rFonts w:ascii="Georgia" w:hAnsi="Georgia"/>
                <w:sz w:val="22"/>
                <w:szCs w:val="22"/>
              </w:rPr>
              <w:t>factual</w:t>
            </w:r>
            <w:proofErr w:type="spellEnd"/>
            <w:r w:rsidRPr="005D4297">
              <w:rPr>
                <w:rFonts w:ascii="Georgia" w:hAnsi="Georgia"/>
                <w:sz w:val="22"/>
                <w:szCs w:val="22"/>
              </w:rPr>
              <w:t xml:space="preserve"> </w:t>
            </w:r>
            <w:proofErr w:type="spellStart"/>
            <w:r w:rsidRPr="005D4297">
              <w:rPr>
                <w:rFonts w:ascii="Georgia" w:hAnsi="Georgia"/>
                <w:sz w:val="22"/>
                <w:szCs w:val="22"/>
              </w:rPr>
              <w:t>payment</w:t>
            </w:r>
            <w:proofErr w:type="spellEnd"/>
            <w:r w:rsidRPr="005D4297">
              <w:rPr>
                <w:rFonts w:ascii="Georgia" w:hAnsi="Georgia"/>
                <w:sz w:val="22"/>
                <w:szCs w:val="22"/>
              </w:rPr>
              <w:t xml:space="preserve"> </w:t>
            </w:r>
            <w:proofErr w:type="spellStart"/>
            <w:r w:rsidRPr="005D4297">
              <w:rPr>
                <w:rFonts w:ascii="Georgia" w:hAnsi="Georgia"/>
                <w:sz w:val="22"/>
                <w:szCs w:val="22"/>
              </w:rPr>
              <w:t>does</w:t>
            </w:r>
            <w:proofErr w:type="spellEnd"/>
            <w:r w:rsidRPr="005D4297">
              <w:rPr>
                <w:rFonts w:ascii="Georgia" w:hAnsi="Georgia"/>
                <w:sz w:val="22"/>
                <w:szCs w:val="22"/>
              </w:rPr>
              <w:t xml:space="preserve"> not free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subject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remain</w:t>
            </w:r>
            <w:proofErr w:type="spellEnd"/>
            <w:r w:rsidRPr="005D4297">
              <w:rPr>
                <w:rFonts w:ascii="Georgia" w:hAnsi="Georgia"/>
                <w:sz w:val="22"/>
                <w:szCs w:val="22"/>
              </w:rPr>
              <w:t xml:space="preserve"> </w:t>
            </w:r>
            <w:proofErr w:type="spellStart"/>
            <w:r w:rsidRPr="005D4297">
              <w:rPr>
                <w:rFonts w:ascii="Georgia" w:hAnsi="Georgia"/>
                <w:sz w:val="22"/>
                <w:szCs w:val="22"/>
              </w:rPr>
              <w:t>liable</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such </w:t>
            </w:r>
            <w:proofErr w:type="spellStart"/>
            <w:r w:rsidRPr="005D4297">
              <w:rPr>
                <w:rFonts w:ascii="Georgia" w:hAnsi="Georgia"/>
                <w:sz w:val="22"/>
                <w:szCs w:val="22"/>
              </w:rPr>
              <w:t>an</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w:t>
            </w:r>
          </w:p>
          <w:p w14:paraId="56336026" w14:textId="2A78ED4F" w:rsidR="00891802" w:rsidRPr="005D4297" w:rsidRDefault="00891802" w:rsidP="00B90257">
            <w:pPr>
              <w:pStyle w:val="Textodst1sl"/>
              <w:numPr>
                <w:ilvl w:val="1"/>
                <w:numId w:val="24"/>
              </w:numPr>
              <w:tabs>
                <w:tab w:val="clear" w:pos="0"/>
                <w:tab w:val="clear" w:pos="284"/>
              </w:tabs>
              <w:spacing w:before="0" w:after="240"/>
              <w:outlineLvl w:val="9"/>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to </w:t>
            </w:r>
            <w:proofErr w:type="spellStart"/>
            <w:r w:rsidRPr="005D4297">
              <w:rPr>
                <w:rFonts w:ascii="Georgia" w:hAnsi="Georgia"/>
                <w:sz w:val="22"/>
                <w:szCs w:val="22"/>
              </w:rPr>
              <w:t>pay</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its</w:t>
            </w:r>
            <w:proofErr w:type="spellEnd"/>
            <w:r w:rsidRPr="005D4297">
              <w:rPr>
                <w:rFonts w:ascii="Georgia" w:hAnsi="Georgia"/>
                <w:sz w:val="22"/>
                <w:szCs w:val="22"/>
              </w:rPr>
              <w:t xml:space="preserve"> </w:t>
            </w:r>
            <w:proofErr w:type="spellStart"/>
            <w:r w:rsidRPr="005D4297">
              <w:rPr>
                <w:rFonts w:ascii="Georgia" w:hAnsi="Georgia"/>
                <w:sz w:val="22"/>
                <w:szCs w:val="22"/>
              </w:rPr>
              <w:t>factual</w:t>
            </w:r>
            <w:proofErr w:type="spellEnd"/>
            <w:r w:rsidRPr="005D4297">
              <w:rPr>
                <w:rFonts w:ascii="Georgia" w:hAnsi="Georgia"/>
                <w:sz w:val="22"/>
                <w:szCs w:val="22"/>
              </w:rPr>
              <w:t xml:space="preserve"> </w:t>
            </w:r>
            <w:proofErr w:type="spellStart"/>
            <w:r w:rsidRPr="005D4297">
              <w:rPr>
                <w:rFonts w:ascii="Georgia" w:hAnsi="Georgia"/>
                <w:sz w:val="22"/>
                <w:szCs w:val="22"/>
              </w:rPr>
              <w:t>payment</w:t>
            </w:r>
            <w:proofErr w:type="spellEnd"/>
            <w:r w:rsidRPr="005D4297">
              <w:rPr>
                <w:rFonts w:ascii="Georgia" w:hAnsi="Georgia"/>
                <w:sz w:val="22"/>
                <w:szCs w:val="22"/>
              </w:rPr>
              <w:t xml:space="preserve"> do not </w:t>
            </w:r>
            <w:proofErr w:type="spellStart"/>
            <w:r w:rsidRPr="005D4297">
              <w:rPr>
                <w:rFonts w:ascii="Georgia" w:hAnsi="Georgia"/>
                <w:sz w:val="22"/>
                <w:szCs w:val="22"/>
              </w:rPr>
              <w:t>affect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Client’s</w:t>
            </w:r>
            <w:proofErr w:type="spellEnd"/>
            <w:r w:rsidRPr="005D4297">
              <w:rPr>
                <w:rFonts w:ascii="Georgia" w:hAnsi="Georgia"/>
                <w:sz w:val="22"/>
                <w:szCs w:val="22"/>
              </w:rPr>
              <w:t xml:space="preserve"> </w:t>
            </w:r>
            <w:proofErr w:type="spellStart"/>
            <w:r w:rsidRPr="005D4297">
              <w:rPr>
                <w:rFonts w:ascii="Georgia" w:hAnsi="Georgia"/>
                <w:sz w:val="22"/>
                <w:szCs w:val="22"/>
              </w:rPr>
              <w:t>title</w:t>
            </w:r>
            <w:proofErr w:type="spellEnd"/>
            <w:r w:rsidRPr="005D4297">
              <w:rPr>
                <w:rFonts w:ascii="Georgia" w:hAnsi="Georgia"/>
                <w:sz w:val="22"/>
                <w:szCs w:val="22"/>
              </w:rPr>
              <w:t xml:space="preserve"> to </w:t>
            </w:r>
            <w:proofErr w:type="spellStart"/>
            <w:r w:rsidRPr="005D4297">
              <w:rPr>
                <w:rFonts w:ascii="Georgia" w:hAnsi="Georgia"/>
                <w:sz w:val="22"/>
                <w:szCs w:val="22"/>
              </w:rPr>
              <w:t>compensation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damage</w:t>
            </w:r>
            <w:proofErr w:type="spellEnd"/>
            <w:r w:rsidRPr="005D4297">
              <w:rPr>
                <w:rFonts w:ascii="Georgia" w:hAnsi="Georgia"/>
                <w:sz w:val="22"/>
                <w:szCs w:val="22"/>
              </w:rPr>
              <w:t xml:space="preserve"> in full </w:t>
            </w:r>
            <w:proofErr w:type="spellStart"/>
            <w:r w:rsidRPr="005D4297">
              <w:rPr>
                <w:rFonts w:ascii="Georgia" w:hAnsi="Georgia"/>
                <w:sz w:val="22"/>
                <w:szCs w:val="22"/>
              </w:rPr>
              <w:t>extent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to </w:t>
            </w:r>
            <w:proofErr w:type="spellStart"/>
            <w:r w:rsidRPr="005D4297">
              <w:rPr>
                <w:rFonts w:ascii="Georgia" w:hAnsi="Georgia"/>
                <w:sz w:val="22"/>
                <w:szCs w:val="22"/>
              </w:rPr>
              <w:t>withdraw</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title</w:t>
            </w:r>
            <w:proofErr w:type="spellEnd"/>
            <w:r w:rsidRPr="005D4297">
              <w:rPr>
                <w:rFonts w:ascii="Georgia" w:hAnsi="Georgia"/>
                <w:sz w:val="22"/>
                <w:szCs w:val="22"/>
              </w:rPr>
              <w:t xml:space="preserve"> to a </w:t>
            </w:r>
            <w:proofErr w:type="spellStart"/>
            <w:r w:rsidRPr="005D4297">
              <w:rPr>
                <w:rFonts w:ascii="Georgia" w:hAnsi="Georgia"/>
                <w:sz w:val="22"/>
                <w:szCs w:val="22"/>
              </w:rPr>
              <w:t>claimed</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does</w:t>
            </w:r>
            <w:proofErr w:type="spellEnd"/>
            <w:r w:rsidRPr="005D4297">
              <w:rPr>
                <w:rFonts w:ascii="Georgia" w:hAnsi="Georgia"/>
                <w:sz w:val="22"/>
                <w:szCs w:val="22"/>
              </w:rPr>
              <w:t xml:space="preserve"> not </w:t>
            </w:r>
            <w:proofErr w:type="spellStart"/>
            <w:r w:rsidRPr="005D4297">
              <w:rPr>
                <w:rFonts w:ascii="Georgia" w:hAnsi="Georgia"/>
                <w:sz w:val="22"/>
                <w:szCs w:val="22"/>
              </w:rPr>
              <w:t>cease</w:t>
            </w:r>
            <w:proofErr w:type="spellEnd"/>
            <w:r w:rsidRPr="005D4297">
              <w:rPr>
                <w:rFonts w:ascii="Georgia" w:hAnsi="Georgia"/>
                <w:sz w:val="22"/>
                <w:szCs w:val="22"/>
              </w:rPr>
              <w:t xml:space="preserve"> to </w:t>
            </w:r>
            <w:proofErr w:type="spellStart"/>
            <w:r w:rsidRPr="005D4297">
              <w:rPr>
                <w:rFonts w:ascii="Georgia" w:hAnsi="Georgia"/>
                <w:sz w:val="22"/>
                <w:szCs w:val="22"/>
              </w:rPr>
              <w:t>exist</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withdrawal</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
          <w:p w14:paraId="0BFC68F3" w14:textId="334215B9" w:rsidR="00891802" w:rsidRPr="005D4297" w:rsidRDefault="00891802" w:rsidP="00B90257">
            <w:pPr>
              <w:pStyle w:val="Textodst1sl"/>
              <w:numPr>
                <w:ilvl w:val="1"/>
                <w:numId w:val="24"/>
              </w:numPr>
              <w:tabs>
                <w:tab w:val="clear" w:pos="0"/>
                <w:tab w:val="clear" w:pos="284"/>
              </w:tabs>
              <w:spacing w:before="0" w:after="240"/>
              <w:outlineLvl w:val="9"/>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paid</w:t>
            </w:r>
            <w:proofErr w:type="spellEnd"/>
            <w:r w:rsidRPr="005D4297">
              <w:rPr>
                <w:rFonts w:ascii="Georgia" w:hAnsi="Georgia"/>
                <w:sz w:val="22"/>
                <w:szCs w:val="22"/>
              </w:rPr>
              <w:t xml:space="preserve"> </w:t>
            </w:r>
            <w:proofErr w:type="spellStart"/>
            <w:r w:rsidRPr="005D4297">
              <w:rPr>
                <w:rFonts w:ascii="Georgia" w:hAnsi="Georgia"/>
                <w:sz w:val="22"/>
                <w:szCs w:val="22"/>
              </w:rPr>
              <w:t>upon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delivery</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written</w:t>
            </w:r>
            <w:proofErr w:type="spellEnd"/>
            <w:r w:rsidRPr="005D4297">
              <w:rPr>
                <w:rFonts w:ascii="Georgia" w:hAnsi="Georgia"/>
                <w:sz w:val="22"/>
                <w:szCs w:val="22"/>
              </w:rPr>
              <w:t xml:space="preserve"> </w:t>
            </w:r>
            <w:proofErr w:type="spellStart"/>
            <w:r w:rsidRPr="005D4297">
              <w:rPr>
                <w:rFonts w:ascii="Georgia" w:hAnsi="Georgia"/>
                <w:sz w:val="22"/>
                <w:szCs w:val="22"/>
              </w:rPr>
              <w:t>notification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penalty to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entitled</w:t>
            </w:r>
            <w:proofErr w:type="spellEnd"/>
            <w:r w:rsidRPr="005D4297">
              <w:rPr>
                <w:rFonts w:ascii="Georgia" w:hAnsi="Georgia"/>
                <w:sz w:val="22"/>
                <w:szCs w:val="22"/>
              </w:rPr>
              <w:t xml:space="preserve"> to set </w:t>
            </w:r>
            <w:proofErr w:type="spellStart"/>
            <w:r w:rsidRPr="005D4297">
              <w:rPr>
                <w:rFonts w:ascii="Georgia" w:hAnsi="Georgia"/>
                <w:sz w:val="22"/>
                <w:szCs w:val="22"/>
              </w:rPr>
              <w:t>off</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claim</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against</w:t>
            </w:r>
            <w:proofErr w:type="spellEnd"/>
            <w:r w:rsidRPr="005D4297">
              <w:rPr>
                <w:rFonts w:ascii="Georgia" w:hAnsi="Georgia"/>
                <w:sz w:val="22"/>
                <w:szCs w:val="22"/>
              </w:rPr>
              <w:t xml:space="preserve"> a </w:t>
            </w:r>
            <w:proofErr w:type="spellStart"/>
            <w:r w:rsidRPr="005D4297">
              <w:rPr>
                <w:rFonts w:ascii="Georgia" w:hAnsi="Georgia"/>
                <w:sz w:val="22"/>
                <w:szCs w:val="22"/>
              </w:rPr>
              <w:t>payable</w:t>
            </w:r>
            <w:proofErr w:type="spellEnd"/>
            <w:r w:rsidRPr="005D4297">
              <w:rPr>
                <w:rFonts w:ascii="Georgia" w:hAnsi="Georgia"/>
                <w:sz w:val="22"/>
                <w:szCs w:val="22"/>
              </w:rPr>
              <w:t xml:space="preserve"> </w:t>
            </w:r>
            <w:proofErr w:type="spellStart"/>
            <w:r w:rsidRPr="005D4297">
              <w:rPr>
                <w:rFonts w:ascii="Georgia" w:hAnsi="Georgia"/>
                <w:sz w:val="22"/>
                <w:szCs w:val="22"/>
              </w:rPr>
              <w:t>receivable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 in </w:t>
            </w:r>
            <w:proofErr w:type="spellStart"/>
            <w:r w:rsidRPr="005D4297">
              <w:rPr>
                <w:rFonts w:ascii="Georgia" w:hAnsi="Georgia"/>
                <w:sz w:val="22"/>
                <w:szCs w:val="22"/>
              </w:rPr>
              <w:t>relation</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price</w:t>
            </w:r>
            <w:proofErr w:type="spellEnd"/>
            <w:r w:rsidRPr="005D4297">
              <w:rPr>
                <w:rFonts w:ascii="Georgia" w:hAnsi="Georgia"/>
                <w:sz w:val="22"/>
                <w:szCs w:val="22"/>
              </w:rPr>
              <w:t xml:space="preserve">. </w:t>
            </w:r>
          </w:p>
          <w:p w14:paraId="6D52EF44" w14:textId="7A4C4B22" w:rsidR="00891802" w:rsidRPr="005D4297" w:rsidRDefault="00891802" w:rsidP="00B90257">
            <w:pPr>
              <w:pStyle w:val="Textodst1sl"/>
              <w:numPr>
                <w:ilvl w:val="1"/>
                <w:numId w:val="24"/>
              </w:numPr>
              <w:tabs>
                <w:tab w:val="clear" w:pos="0"/>
                <w:tab w:val="clear" w:pos="284"/>
              </w:tabs>
              <w:spacing w:before="0" w:after="240"/>
              <w:outlineLvl w:val="9"/>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hereby</w:t>
            </w:r>
            <w:proofErr w:type="spellEnd"/>
            <w:r w:rsidRPr="005D4297">
              <w:rPr>
                <w:rFonts w:ascii="Georgia" w:hAnsi="Georgia"/>
                <w:sz w:val="22"/>
                <w:szCs w:val="22"/>
              </w:rPr>
              <w:t xml:space="preserve"> </w:t>
            </w:r>
            <w:proofErr w:type="spellStart"/>
            <w:r w:rsidRPr="005D4297">
              <w:rPr>
                <w:rFonts w:ascii="Georgia" w:hAnsi="Georgia"/>
                <w:sz w:val="22"/>
                <w:szCs w:val="22"/>
              </w:rPr>
              <w:t>declare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they</w:t>
            </w:r>
            <w:proofErr w:type="spellEnd"/>
            <w:r w:rsidRPr="005D4297">
              <w:rPr>
                <w:rFonts w:ascii="Georgia" w:hAnsi="Georgia"/>
                <w:sz w:val="22"/>
                <w:szCs w:val="22"/>
              </w:rPr>
              <w:t xml:space="preserve"> </w:t>
            </w:r>
            <w:proofErr w:type="spellStart"/>
            <w:r w:rsidRPr="005D4297">
              <w:rPr>
                <w:rFonts w:ascii="Georgia" w:hAnsi="Georgia"/>
                <w:sz w:val="22"/>
                <w:szCs w:val="22"/>
              </w:rPr>
              <w:t>consider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w:t>
            </w:r>
            <w:proofErr w:type="spellStart"/>
            <w:r w:rsidRPr="005D4297">
              <w:rPr>
                <w:rFonts w:ascii="Georgia" w:hAnsi="Georgia"/>
                <w:sz w:val="22"/>
                <w:szCs w:val="22"/>
              </w:rPr>
              <w:t>penalties</w:t>
            </w:r>
            <w:proofErr w:type="spellEnd"/>
            <w:r w:rsidRPr="005D4297">
              <w:rPr>
                <w:rFonts w:ascii="Georgia" w:hAnsi="Georgia"/>
                <w:sz w:val="22"/>
                <w:szCs w:val="22"/>
              </w:rPr>
              <w:t xml:space="preserv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Article</w:t>
            </w:r>
            <w:proofErr w:type="spellEnd"/>
            <w:r w:rsidRPr="005D4297">
              <w:rPr>
                <w:rFonts w:ascii="Georgia" w:hAnsi="Georgia"/>
                <w:sz w:val="22"/>
                <w:szCs w:val="22"/>
              </w:rPr>
              <w:t xml:space="preserve"> to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reasonable</w:t>
            </w:r>
            <w:proofErr w:type="spellEnd"/>
            <w:r w:rsidRPr="005D4297">
              <w:rPr>
                <w:rFonts w:ascii="Georgia" w:hAnsi="Georgia"/>
                <w:sz w:val="22"/>
                <w:szCs w:val="22"/>
              </w:rPr>
              <w:t xml:space="preserve"> in </w:t>
            </w:r>
            <w:proofErr w:type="spellStart"/>
            <w:r w:rsidRPr="005D4297">
              <w:rPr>
                <w:rFonts w:ascii="Georgia" w:hAnsi="Georgia"/>
                <w:sz w:val="22"/>
                <w:szCs w:val="22"/>
              </w:rPr>
              <w:t>terms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character</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which</w:t>
            </w:r>
            <w:proofErr w:type="spellEnd"/>
            <w:r w:rsidRPr="005D4297">
              <w:rPr>
                <w:rFonts w:ascii="Georgia" w:hAnsi="Georgia"/>
                <w:sz w:val="22"/>
                <w:szCs w:val="22"/>
              </w:rPr>
              <w:t xml:space="preserve">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secured</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w:t>
            </w:r>
            <w:proofErr w:type="spellStart"/>
            <w:r w:rsidRPr="005D4297">
              <w:rPr>
                <w:rFonts w:ascii="Georgia" w:hAnsi="Georgia"/>
                <w:sz w:val="22"/>
                <w:szCs w:val="22"/>
              </w:rPr>
              <w:t>penalties</w:t>
            </w:r>
            <w:proofErr w:type="spellEnd"/>
            <w:r w:rsidRPr="005D4297">
              <w:rPr>
                <w:rFonts w:ascii="Georgia" w:hAnsi="Georgia"/>
                <w:sz w:val="22"/>
                <w:szCs w:val="22"/>
              </w:rPr>
              <w:t>.</w:t>
            </w:r>
          </w:p>
          <w:p w14:paraId="21B1FE5D" w14:textId="354CB4AD" w:rsidR="00891802" w:rsidRPr="005D4297" w:rsidRDefault="00891802" w:rsidP="005D4297">
            <w:pPr>
              <w:pStyle w:val="Heading1-Number-FollowNumberCzechTourism"/>
              <w:keepNext/>
              <w:keepLines/>
              <w:spacing w:before="480" w:after="120" w:line="240" w:lineRule="auto"/>
              <w:ind w:left="0"/>
              <w:rPr>
                <w:sz w:val="22"/>
                <w:szCs w:val="22"/>
              </w:rPr>
            </w:pPr>
            <w:r w:rsidRPr="005D4297">
              <w:rPr>
                <w:sz w:val="22"/>
                <w:szCs w:val="22"/>
              </w:rPr>
              <w:t>VI.</w:t>
            </w:r>
          </w:p>
          <w:p w14:paraId="4477F699" w14:textId="77777777" w:rsidR="00891802" w:rsidRPr="005D4297" w:rsidRDefault="00891802" w:rsidP="005D4297">
            <w:pPr>
              <w:pStyle w:val="Heading1-Number-FollowNumberCzechTourism"/>
              <w:keepNext/>
              <w:keepLines/>
              <w:spacing w:before="0" w:after="240" w:line="240" w:lineRule="auto"/>
              <w:ind w:left="0"/>
              <w:rPr>
                <w:sz w:val="22"/>
                <w:szCs w:val="22"/>
              </w:rPr>
            </w:pPr>
            <w:proofErr w:type="spellStart"/>
            <w:r w:rsidRPr="005D4297">
              <w:rPr>
                <w:sz w:val="22"/>
                <w:szCs w:val="22"/>
              </w:rPr>
              <w:t>Other</w:t>
            </w:r>
            <w:proofErr w:type="spellEnd"/>
            <w:r w:rsidRPr="005D4297">
              <w:rPr>
                <w:sz w:val="22"/>
                <w:szCs w:val="22"/>
              </w:rPr>
              <w:t xml:space="preserve"> </w:t>
            </w:r>
            <w:proofErr w:type="spellStart"/>
            <w:r w:rsidRPr="005D4297">
              <w:rPr>
                <w:sz w:val="22"/>
                <w:szCs w:val="22"/>
              </w:rPr>
              <w:t>Rights</w:t>
            </w:r>
            <w:proofErr w:type="spellEnd"/>
            <w:r w:rsidRPr="005D4297">
              <w:rPr>
                <w:sz w:val="22"/>
                <w:szCs w:val="22"/>
              </w:rPr>
              <w:t xml:space="preserve"> and </w:t>
            </w:r>
            <w:proofErr w:type="spellStart"/>
            <w:r w:rsidRPr="005D4297">
              <w:rPr>
                <w:sz w:val="22"/>
                <w:szCs w:val="22"/>
              </w:rPr>
              <w:t>Obligations</w:t>
            </w:r>
            <w:proofErr w:type="spellEnd"/>
            <w:r w:rsidRPr="005D4297">
              <w:rPr>
                <w:sz w:val="22"/>
                <w:szCs w:val="22"/>
              </w:rPr>
              <w:t xml:space="preserve"> </w:t>
            </w:r>
            <w:proofErr w:type="spellStart"/>
            <w:r w:rsidRPr="005D4297">
              <w:rPr>
                <w:sz w:val="22"/>
                <w:szCs w:val="22"/>
              </w:rPr>
              <w:t>of</w:t>
            </w:r>
            <w:proofErr w:type="spellEnd"/>
            <w:r w:rsidRPr="005D4297">
              <w:rPr>
                <w:sz w:val="22"/>
                <w:szCs w:val="22"/>
              </w:rPr>
              <w:t xml:space="preserve"> </w:t>
            </w:r>
            <w:proofErr w:type="spellStart"/>
            <w:r w:rsidRPr="005D4297">
              <w:rPr>
                <w:sz w:val="22"/>
                <w:szCs w:val="22"/>
              </w:rPr>
              <w:t>the</w:t>
            </w:r>
            <w:proofErr w:type="spellEnd"/>
            <w:r w:rsidRPr="005D4297">
              <w:rPr>
                <w:sz w:val="22"/>
                <w:szCs w:val="22"/>
              </w:rPr>
              <w:t xml:space="preserve"> </w:t>
            </w:r>
            <w:proofErr w:type="spellStart"/>
            <w:r w:rsidRPr="005D4297">
              <w:rPr>
                <w:sz w:val="22"/>
                <w:szCs w:val="22"/>
              </w:rPr>
              <w:t>Parties</w:t>
            </w:r>
            <w:proofErr w:type="spellEnd"/>
          </w:p>
          <w:p w14:paraId="493C29FE" w14:textId="2E6F7E19" w:rsidR="00891802" w:rsidRPr="005D4297" w:rsidRDefault="00891802" w:rsidP="00B90257">
            <w:pPr>
              <w:pStyle w:val="Textodst1sl"/>
              <w:keepLines/>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provide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lastRenderedPageBreak/>
              <w:t>professional</w:t>
            </w:r>
            <w:proofErr w:type="spellEnd"/>
            <w:r w:rsidRPr="005D4297">
              <w:rPr>
                <w:rFonts w:ascii="Georgia" w:hAnsi="Georgia"/>
                <w:sz w:val="22"/>
                <w:szCs w:val="22"/>
              </w:rPr>
              <w:t xml:space="preserve"> care and in </w:t>
            </w:r>
            <w:proofErr w:type="spellStart"/>
            <w:r w:rsidRPr="005D4297">
              <w:rPr>
                <w:rFonts w:ascii="Georgia" w:hAnsi="Georgia"/>
                <w:sz w:val="22"/>
                <w:szCs w:val="22"/>
              </w:rPr>
              <w:t>compliance</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legal</w:t>
            </w:r>
            <w:proofErr w:type="spellEnd"/>
            <w:r w:rsidRPr="005D4297">
              <w:rPr>
                <w:rFonts w:ascii="Georgia" w:hAnsi="Georgia"/>
                <w:sz w:val="22"/>
                <w:szCs w:val="22"/>
              </w:rPr>
              <w:t xml:space="preserve"> </w:t>
            </w:r>
            <w:proofErr w:type="spellStart"/>
            <w:r w:rsidRPr="005D4297">
              <w:rPr>
                <w:rFonts w:ascii="Georgia" w:hAnsi="Georgia"/>
                <w:sz w:val="22"/>
                <w:szCs w:val="22"/>
              </w:rPr>
              <w:t>regulations</w:t>
            </w:r>
            <w:proofErr w:type="spellEnd"/>
            <w:r w:rsidR="00362CDE" w:rsidRPr="005D4297">
              <w:rPr>
                <w:rFonts w:ascii="Georgia" w:hAnsi="Georgia"/>
                <w:sz w:val="22"/>
                <w:szCs w:val="22"/>
              </w:rPr>
              <w:t xml:space="preserve"> </w:t>
            </w:r>
            <w:proofErr w:type="spellStart"/>
            <w:r w:rsidR="00362CDE" w:rsidRPr="005D4297">
              <w:rPr>
                <w:rFonts w:ascii="Georgia" w:hAnsi="Georgia"/>
                <w:sz w:val="22"/>
                <w:szCs w:val="22"/>
              </w:rPr>
              <w:t>of</w:t>
            </w:r>
            <w:proofErr w:type="spellEnd"/>
            <w:r w:rsidR="00362CDE" w:rsidRPr="005D4297">
              <w:rPr>
                <w:rFonts w:ascii="Georgia" w:hAnsi="Georgia"/>
                <w:sz w:val="22"/>
                <w:szCs w:val="22"/>
              </w:rPr>
              <w:t xml:space="preserve"> </w:t>
            </w:r>
            <w:proofErr w:type="spellStart"/>
            <w:r w:rsidR="00362CDE" w:rsidRPr="005D4297">
              <w:rPr>
                <w:rFonts w:ascii="Georgia" w:hAnsi="Georgia"/>
                <w:sz w:val="22"/>
                <w:szCs w:val="22"/>
              </w:rPr>
              <w:t>the</w:t>
            </w:r>
            <w:proofErr w:type="spellEnd"/>
            <w:r w:rsidR="00362CDE" w:rsidRPr="005D4297">
              <w:rPr>
                <w:rFonts w:ascii="Georgia" w:hAnsi="Georgia"/>
                <w:sz w:val="22"/>
                <w:szCs w:val="22"/>
              </w:rPr>
              <w:t xml:space="preserve"> Czech </w:t>
            </w:r>
            <w:r w:rsidR="00AE4045" w:rsidRPr="005D4297">
              <w:rPr>
                <w:rFonts w:ascii="Georgia" w:hAnsi="Georgia"/>
                <w:sz w:val="22"/>
                <w:szCs w:val="22"/>
              </w:rPr>
              <w:t>R</w:t>
            </w:r>
            <w:r w:rsidR="00362CDE" w:rsidRPr="005D4297">
              <w:rPr>
                <w:rFonts w:ascii="Georgia" w:hAnsi="Georgia"/>
                <w:sz w:val="22"/>
                <w:szCs w:val="22"/>
              </w:rPr>
              <w:t>epublic</w:t>
            </w:r>
            <w:r w:rsidRPr="005D4297">
              <w:rPr>
                <w:rFonts w:ascii="Georgia" w:hAnsi="Georgia"/>
                <w:sz w:val="22"/>
                <w:szCs w:val="22"/>
              </w:rPr>
              <w:t xml:space="preserve">, </w:t>
            </w:r>
            <w:proofErr w:type="spellStart"/>
            <w:r w:rsidR="00C35489" w:rsidRPr="005D4297">
              <w:rPr>
                <w:rFonts w:ascii="Georgia" w:hAnsi="Georgia"/>
                <w:sz w:val="22"/>
                <w:szCs w:val="22"/>
              </w:rPr>
              <w:t>legal</w:t>
            </w:r>
            <w:proofErr w:type="spellEnd"/>
            <w:r w:rsidR="00C35489" w:rsidRPr="005D4297">
              <w:rPr>
                <w:rFonts w:ascii="Georgia" w:hAnsi="Georgia"/>
                <w:sz w:val="22"/>
                <w:szCs w:val="22"/>
              </w:rPr>
              <w:t xml:space="preserve"> </w:t>
            </w:r>
            <w:proofErr w:type="spellStart"/>
            <w:r w:rsidR="00C35489" w:rsidRPr="005D4297">
              <w:rPr>
                <w:rFonts w:ascii="Georgia" w:hAnsi="Georgia"/>
                <w:sz w:val="22"/>
                <w:szCs w:val="22"/>
              </w:rPr>
              <w:t>regulations</w:t>
            </w:r>
            <w:proofErr w:type="spellEnd"/>
            <w:r w:rsidR="00C35489" w:rsidRPr="005D4297">
              <w:rPr>
                <w:rFonts w:ascii="Georgia" w:hAnsi="Georgia"/>
                <w:sz w:val="22"/>
                <w:szCs w:val="22"/>
              </w:rPr>
              <w:t xml:space="preserve"> </w:t>
            </w:r>
            <w:proofErr w:type="spellStart"/>
            <w:r w:rsidR="00C35489" w:rsidRPr="005D4297">
              <w:rPr>
                <w:rFonts w:ascii="Georgia" w:hAnsi="Georgia"/>
                <w:sz w:val="22"/>
                <w:szCs w:val="22"/>
              </w:rPr>
              <w:t>effective</w:t>
            </w:r>
            <w:proofErr w:type="spellEnd"/>
            <w:r w:rsidR="00C35489" w:rsidRPr="005D4297">
              <w:rPr>
                <w:rFonts w:ascii="Georgia" w:hAnsi="Georgia"/>
                <w:sz w:val="22"/>
                <w:szCs w:val="22"/>
              </w:rPr>
              <w:t xml:space="preserve"> </w:t>
            </w:r>
            <w:proofErr w:type="spellStart"/>
            <w:r w:rsidR="00C35489" w:rsidRPr="005D4297">
              <w:rPr>
                <w:rFonts w:ascii="Georgia" w:hAnsi="Georgia"/>
                <w:sz w:val="22"/>
                <w:szCs w:val="22"/>
              </w:rPr>
              <w:t>at</w:t>
            </w:r>
            <w:proofErr w:type="spellEnd"/>
            <w:r w:rsidR="00C35489" w:rsidRPr="005D4297">
              <w:rPr>
                <w:rFonts w:ascii="Georgia" w:hAnsi="Georgia"/>
                <w:sz w:val="22"/>
                <w:szCs w:val="22"/>
              </w:rPr>
              <w:t xml:space="preserve"> </w:t>
            </w:r>
            <w:proofErr w:type="spellStart"/>
            <w:r w:rsidR="00C35489" w:rsidRPr="005D4297">
              <w:rPr>
                <w:rFonts w:ascii="Georgia" w:hAnsi="Georgia"/>
                <w:sz w:val="22"/>
                <w:szCs w:val="22"/>
              </w:rPr>
              <w:t>the</w:t>
            </w:r>
            <w:proofErr w:type="spellEnd"/>
            <w:r w:rsidR="00C35489" w:rsidRPr="005D4297">
              <w:rPr>
                <w:rFonts w:ascii="Georgia" w:hAnsi="Georgia"/>
                <w:sz w:val="22"/>
                <w:szCs w:val="22"/>
              </w:rPr>
              <w:t xml:space="preserve"> place </w:t>
            </w:r>
            <w:proofErr w:type="spellStart"/>
            <w:r w:rsidR="00C35489" w:rsidRPr="005D4297">
              <w:rPr>
                <w:rFonts w:ascii="Georgia" w:hAnsi="Georgia"/>
                <w:sz w:val="22"/>
                <w:szCs w:val="22"/>
              </w:rPr>
              <w:t>of</w:t>
            </w:r>
            <w:proofErr w:type="spellEnd"/>
            <w:r w:rsidR="00C35489" w:rsidRPr="005D4297">
              <w:rPr>
                <w:rFonts w:ascii="Georgia" w:hAnsi="Georgia"/>
                <w:sz w:val="22"/>
                <w:szCs w:val="22"/>
              </w:rPr>
              <w:t xml:space="preserve"> </w:t>
            </w:r>
            <w:proofErr w:type="spellStart"/>
            <w:r w:rsidR="00C35489" w:rsidRPr="005D4297">
              <w:rPr>
                <w:rFonts w:ascii="Georgia" w:hAnsi="Georgia"/>
                <w:sz w:val="22"/>
                <w:szCs w:val="22"/>
              </w:rPr>
              <w:t>service</w:t>
            </w:r>
            <w:proofErr w:type="spellEnd"/>
            <w:r w:rsidR="00C35489" w:rsidRPr="005D4297">
              <w:rPr>
                <w:rFonts w:ascii="Georgia" w:hAnsi="Georgia"/>
                <w:sz w:val="22"/>
                <w:szCs w:val="22"/>
              </w:rPr>
              <w:t xml:space="preserve"> </w:t>
            </w:r>
            <w:proofErr w:type="spellStart"/>
            <w:r w:rsidR="00C35489" w:rsidRPr="005D4297">
              <w:rPr>
                <w:rFonts w:ascii="Georgia" w:hAnsi="Georgia"/>
                <w:sz w:val="22"/>
                <w:szCs w:val="22"/>
              </w:rPr>
              <w:t>provison</w:t>
            </w:r>
            <w:proofErr w:type="spellEnd"/>
            <w:r w:rsidR="00C35489"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Client’s</w:t>
            </w:r>
            <w:proofErr w:type="spellEnd"/>
            <w:r w:rsidRPr="005D4297">
              <w:rPr>
                <w:rFonts w:ascii="Georgia" w:hAnsi="Georgia"/>
                <w:sz w:val="22"/>
                <w:szCs w:val="22"/>
              </w:rPr>
              <w:t xml:space="preserve"> </w:t>
            </w:r>
            <w:proofErr w:type="spellStart"/>
            <w:r w:rsidRPr="005D4297">
              <w:rPr>
                <w:rFonts w:ascii="Georgia" w:hAnsi="Georgia"/>
                <w:sz w:val="22"/>
                <w:szCs w:val="22"/>
              </w:rPr>
              <w:t>instructions</w:t>
            </w:r>
            <w:proofErr w:type="spellEnd"/>
            <w:r w:rsidRPr="005D4297">
              <w:rPr>
                <w:rFonts w:ascii="Georgia" w:hAnsi="Georgia"/>
                <w:sz w:val="22"/>
                <w:szCs w:val="22"/>
              </w:rPr>
              <w:t xml:space="preserve">. </w:t>
            </w:r>
          </w:p>
          <w:p w14:paraId="2423CA05" w14:textId="0D00D316" w:rsidR="00891802" w:rsidRPr="005D4297" w:rsidRDefault="00891802"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provide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at</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own</w:t>
            </w:r>
            <w:proofErr w:type="spellEnd"/>
            <w:r w:rsidRPr="005D4297">
              <w:rPr>
                <w:rFonts w:ascii="Georgia" w:hAnsi="Georgia"/>
                <w:sz w:val="22"/>
                <w:szCs w:val="22"/>
              </w:rPr>
              <w:t xml:space="preserve"> </w:t>
            </w:r>
            <w:proofErr w:type="spellStart"/>
            <w:r w:rsidRPr="005D4297">
              <w:rPr>
                <w:rFonts w:ascii="Georgia" w:hAnsi="Georgia"/>
                <w:sz w:val="22"/>
                <w:szCs w:val="22"/>
              </w:rPr>
              <w:t>cost</w:t>
            </w:r>
            <w:proofErr w:type="spellEnd"/>
            <w:r w:rsidRPr="005D4297">
              <w:rPr>
                <w:rFonts w:ascii="Georgia" w:hAnsi="Georgia"/>
                <w:sz w:val="22"/>
                <w:szCs w:val="22"/>
              </w:rPr>
              <w:t xml:space="preserve">, in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own</w:t>
            </w:r>
            <w:proofErr w:type="spellEnd"/>
            <w:r w:rsidRPr="005D4297">
              <w:rPr>
                <w:rFonts w:ascii="Georgia" w:hAnsi="Georgia"/>
                <w:sz w:val="22"/>
                <w:szCs w:val="22"/>
              </w:rPr>
              <w:t xml:space="preserve"> </w:t>
            </w:r>
            <w:proofErr w:type="spellStart"/>
            <w:r w:rsidRPr="005D4297">
              <w:rPr>
                <w:rFonts w:ascii="Georgia" w:hAnsi="Georgia"/>
                <w:sz w:val="22"/>
                <w:szCs w:val="22"/>
              </w:rPr>
              <w:t>name</w:t>
            </w:r>
            <w:proofErr w:type="spellEnd"/>
            <w:r w:rsidRPr="005D4297">
              <w:rPr>
                <w:rFonts w:ascii="Georgia" w:hAnsi="Georgia"/>
                <w:sz w:val="22"/>
                <w:szCs w:val="22"/>
              </w:rPr>
              <w:t xml:space="preserve"> and </w:t>
            </w:r>
            <w:proofErr w:type="spellStart"/>
            <w:r w:rsidRPr="005D4297">
              <w:rPr>
                <w:rFonts w:ascii="Georgia" w:hAnsi="Georgia"/>
                <w:sz w:val="22"/>
                <w:szCs w:val="22"/>
              </w:rPr>
              <w:t>at</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own</w:t>
            </w:r>
            <w:proofErr w:type="spellEnd"/>
            <w:r w:rsidRPr="005D4297">
              <w:rPr>
                <w:rFonts w:ascii="Georgia" w:hAnsi="Georgia"/>
                <w:sz w:val="22"/>
                <w:szCs w:val="22"/>
              </w:rPr>
              <w:t xml:space="preserve"> </w:t>
            </w:r>
            <w:proofErr w:type="spellStart"/>
            <w:r w:rsidRPr="005D4297">
              <w:rPr>
                <w:rFonts w:ascii="Georgia" w:hAnsi="Georgia"/>
                <w:sz w:val="22"/>
                <w:szCs w:val="22"/>
              </w:rPr>
              <w:t>liability</w:t>
            </w:r>
            <w:proofErr w:type="spellEnd"/>
            <w:r w:rsidRPr="005D4297">
              <w:rPr>
                <w:rFonts w:ascii="Georgia" w:hAnsi="Georgia"/>
                <w:sz w:val="22"/>
                <w:szCs w:val="22"/>
              </w:rPr>
              <w:t xml:space="preserve"> and risk. </w:t>
            </w:r>
          </w:p>
          <w:p w14:paraId="0C09E601" w14:textId="7AE4E37C" w:rsidR="00891802" w:rsidRPr="005D4297" w:rsidRDefault="00891802"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entitled</w:t>
            </w:r>
            <w:proofErr w:type="spellEnd"/>
            <w:r w:rsidRPr="005D4297">
              <w:rPr>
                <w:rFonts w:ascii="Georgia" w:hAnsi="Georgia"/>
                <w:sz w:val="22"/>
                <w:szCs w:val="22"/>
              </w:rPr>
              <w:t xml:space="preserve"> to </w:t>
            </w:r>
            <w:proofErr w:type="spellStart"/>
            <w:r w:rsidRPr="005D4297">
              <w:rPr>
                <w:rFonts w:ascii="Georgia" w:hAnsi="Georgia"/>
                <w:sz w:val="22"/>
                <w:szCs w:val="22"/>
              </w:rPr>
              <w:t>check</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method</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individual</w:t>
            </w:r>
            <w:proofErr w:type="spellEnd"/>
            <w:r w:rsidRPr="005D4297">
              <w:rPr>
                <w:rFonts w:ascii="Georgia" w:hAnsi="Georgia"/>
                <w:sz w:val="22"/>
                <w:szCs w:val="22"/>
              </w:rPr>
              <w:t xml:space="preserve"> </w:t>
            </w:r>
            <w:proofErr w:type="spellStart"/>
            <w:r w:rsidRPr="005D4297">
              <w:rPr>
                <w:rFonts w:ascii="Georgia" w:hAnsi="Georgia"/>
                <w:sz w:val="22"/>
                <w:szCs w:val="22"/>
              </w:rPr>
              <w:t>activities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 and to </w:t>
            </w:r>
            <w:proofErr w:type="spellStart"/>
            <w:r w:rsidRPr="005D4297">
              <w:rPr>
                <w:rFonts w:ascii="Georgia" w:hAnsi="Georgia"/>
                <w:sz w:val="22"/>
                <w:szCs w:val="22"/>
              </w:rPr>
              <w:t>provide</w:t>
            </w:r>
            <w:proofErr w:type="spellEnd"/>
            <w:r w:rsidRPr="005D4297">
              <w:rPr>
                <w:rFonts w:ascii="Georgia" w:hAnsi="Georgia"/>
                <w:sz w:val="22"/>
                <w:szCs w:val="22"/>
              </w:rPr>
              <w:t xml:space="preserve"> </w:t>
            </w:r>
            <w:proofErr w:type="spellStart"/>
            <w:r w:rsidRPr="005D4297">
              <w:rPr>
                <w:rFonts w:ascii="Georgia" w:hAnsi="Georgia"/>
                <w:sz w:val="22"/>
                <w:szCs w:val="22"/>
              </w:rPr>
              <w:t>clarifying</w:t>
            </w:r>
            <w:proofErr w:type="spellEnd"/>
            <w:r w:rsidRPr="005D4297">
              <w:rPr>
                <w:rFonts w:ascii="Georgia" w:hAnsi="Georgia"/>
                <w:sz w:val="22"/>
                <w:szCs w:val="22"/>
              </w:rPr>
              <w:t xml:space="preserve"> </w:t>
            </w:r>
            <w:proofErr w:type="spellStart"/>
            <w:r w:rsidRPr="005D4297">
              <w:rPr>
                <w:rFonts w:ascii="Georgia" w:hAnsi="Georgia"/>
                <w:sz w:val="22"/>
                <w:szCs w:val="22"/>
              </w:rPr>
              <w:t>instruction</w:t>
            </w:r>
            <w:proofErr w:type="spellEnd"/>
            <w:r w:rsidRPr="005D4297">
              <w:rPr>
                <w:rFonts w:ascii="Georgia" w:hAnsi="Georgia"/>
                <w:sz w:val="22"/>
                <w:szCs w:val="22"/>
              </w:rPr>
              <w:t xml:space="preserve"> </w:t>
            </w:r>
            <w:proofErr w:type="spellStart"/>
            <w:r w:rsidRPr="005D4297">
              <w:rPr>
                <w:rFonts w:ascii="Georgia" w:hAnsi="Georgia"/>
                <w:sz w:val="22"/>
                <w:szCs w:val="22"/>
              </w:rPr>
              <w:t>concerning</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activities</w:t>
            </w:r>
            <w:proofErr w:type="spellEnd"/>
            <w:r w:rsidRPr="005D4297">
              <w:rPr>
                <w:rFonts w:ascii="Georgia" w:hAnsi="Georgia"/>
                <w:sz w:val="22"/>
                <w:szCs w:val="22"/>
              </w:rPr>
              <w:t xml:space="preserve"> </w:t>
            </w:r>
            <w:proofErr w:type="spellStart"/>
            <w:r w:rsidRPr="005D4297">
              <w:rPr>
                <w:rFonts w:ascii="Georgia" w:hAnsi="Georgia"/>
                <w:sz w:val="22"/>
                <w:szCs w:val="22"/>
              </w:rPr>
              <w:t>essential</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due</w:t>
            </w:r>
            <w:proofErr w:type="spellEnd"/>
            <w:r w:rsidRPr="005D4297">
              <w:rPr>
                <w:rFonts w:ascii="Georgia" w:hAnsi="Georgia"/>
                <w:sz w:val="22"/>
                <w:szCs w:val="22"/>
              </w:rPr>
              <w:t xml:space="preserve"> performance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instructions</w:t>
            </w:r>
            <w:proofErr w:type="spellEnd"/>
            <w:r w:rsidRPr="005D4297">
              <w:rPr>
                <w:rFonts w:ascii="Georgia" w:hAnsi="Georgia"/>
                <w:sz w:val="22"/>
                <w:szCs w:val="22"/>
              </w:rPr>
              <w:t xml:space="preserve"> on </w:t>
            </w:r>
            <w:proofErr w:type="spellStart"/>
            <w:r w:rsidRPr="005D4297">
              <w:rPr>
                <w:rFonts w:ascii="Georgia" w:hAnsi="Georgia"/>
                <w:sz w:val="22"/>
                <w:szCs w:val="22"/>
              </w:rPr>
              <w:t>remedial</w:t>
            </w:r>
            <w:proofErr w:type="spellEnd"/>
            <w:r w:rsidRPr="005D4297">
              <w:rPr>
                <w:rFonts w:ascii="Georgia" w:hAnsi="Georgia"/>
                <w:sz w:val="22"/>
                <w:szCs w:val="22"/>
              </w:rPr>
              <w:t xml:space="preserve"> </w:t>
            </w:r>
            <w:proofErr w:type="spellStart"/>
            <w:r w:rsidRPr="005D4297">
              <w:rPr>
                <w:rFonts w:ascii="Georgia" w:hAnsi="Georgia"/>
                <w:sz w:val="22"/>
                <w:szCs w:val="22"/>
              </w:rPr>
              <w:t>actions</w:t>
            </w:r>
            <w:proofErr w:type="spellEnd"/>
            <w:r w:rsidRPr="005D4297">
              <w:rPr>
                <w:rFonts w:ascii="Georgia" w:hAnsi="Georgia"/>
                <w:sz w:val="22"/>
                <w:szCs w:val="22"/>
              </w:rPr>
              <w:t xml:space="preserve"> </w:t>
            </w:r>
            <w:proofErr w:type="spellStart"/>
            <w:r w:rsidRPr="005D4297">
              <w:rPr>
                <w:rFonts w:ascii="Georgia" w:hAnsi="Georgia"/>
                <w:sz w:val="22"/>
                <w:szCs w:val="22"/>
              </w:rPr>
              <w:t>at</w:t>
            </w:r>
            <w:proofErr w:type="spellEnd"/>
            <w:r w:rsidRPr="005D4297">
              <w:rPr>
                <w:rFonts w:ascii="Georgia" w:hAnsi="Georgia"/>
                <w:sz w:val="22"/>
                <w:szCs w:val="22"/>
              </w:rPr>
              <w:t xml:space="preserve"> any </w:t>
            </w:r>
            <w:proofErr w:type="spellStart"/>
            <w:r w:rsidRPr="005D4297">
              <w:rPr>
                <w:rFonts w:ascii="Georgia" w:hAnsi="Georgia"/>
                <w:sz w:val="22"/>
                <w:szCs w:val="22"/>
              </w:rPr>
              <w:t>time</w:t>
            </w:r>
            <w:proofErr w:type="spellEnd"/>
            <w:r w:rsidRPr="005D4297">
              <w:rPr>
                <w:rFonts w:ascii="Georgia" w:hAnsi="Georgia"/>
                <w:sz w:val="22"/>
                <w:szCs w:val="22"/>
              </w:rPr>
              <w:t xml:space="preserve"> </w:t>
            </w:r>
            <w:proofErr w:type="spellStart"/>
            <w:r w:rsidRPr="005D4297">
              <w:rPr>
                <w:rFonts w:ascii="Georgia" w:hAnsi="Georgia"/>
                <w:sz w:val="22"/>
                <w:szCs w:val="22"/>
              </w:rPr>
              <w:t>during</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course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performance. </w:t>
            </w:r>
            <w:proofErr w:type="spellStart"/>
            <w:r w:rsidRPr="005D4297">
              <w:rPr>
                <w:rFonts w:ascii="Georgia" w:hAnsi="Georgia"/>
                <w:sz w:val="22"/>
                <w:szCs w:val="22"/>
              </w:rPr>
              <w:t>Failure</w:t>
            </w:r>
            <w:proofErr w:type="spellEnd"/>
            <w:r w:rsidRPr="005D4297">
              <w:rPr>
                <w:rFonts w:ascii="Georgia" w:hAnsi="Georgia"/>
                <w:sz w:val="22"/>
                <w:szCs w:val="22"/>
              </w:rPr>
              <w:t xml:space="preserve"> to </w:t>
            </w:r>
            <w:proofErr w:type="spellStart"/>
            <w:r w:rsidRPr="005D4297">
              <w:rPr>
                <w:rFonts w:ascii="Georgia" w:hAnsi="Georgia"/>
                <w:sz w:val="22"/>
                <w:szCs w:val="22"/>
              </w:rPr>
              <w:t>reproach</w:t>
            </w:r>
            <w:proofErr w:type="spellEnd"/>
            <w:r w:rsidRPr="005D4297">
              <w:rPr>
                <w:rFonts w:ascii="Georgia" w:hAnsi="Georgia"/>
                <w:sz w:val="22"/>
                <w:szCs w:val="22"/>
              </w:rPr>
              <w:t xml:space="preserve"> a </w:t>
            </w:r>
            <w:proofErr w:type="spellStart"/>
            <w:r w:rsidRPr="005D4297">
              <w:rPr>
                <w:rFonts w:ascii="Georgia" w:hAnsi="Georgia"/>
                <w:sz w:val="22"/>
                <w:szCs w:val="22"/>
              </w:rPr>
              <w:t>defect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arrears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work</w:t>
            </w:r>
            <w:proofErr w:type="spellEnd"/>
            <w:r w:rsidRPr="005D4297">
              <w:rPr>
                <w:rFonts w:ascii="Georgia" w:hAnsi="Georgia"/>
                <w:sz w:val="22"/>
                <w:szCs w:val="22"/>
              </w:rPr>
              <w:t xml:space="preserve">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does</w:t>
            </w:r>
            <w:proofErr w:type="spellEnd"/>
            <w:r w:rsidRPr="005D4297">
              <w:rPr>
                <w:rFonts w:ascii="Georgia" w:hAnsi="Georgia"/>
                <w:sz w:val="22"/>
                <w:szCs w:val="22"/>
              </w:rPr>
              <w:t xml:space="preserve"> not free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to </w:t>
            </w:r>
            <w:proofErr w:type="spellStart"/>
            <w:r w:rsidRPr="005D4297">
              <w:rPr>
                <w:rFonts w:ascii="Georgia" w:hAnsi="Georgia"/>
                <w:sz w:val="22"/>
                <w:szCs w:val="22"/>
              </w:rPr>
              <w:t>immediately</w:t>
            </w:r>
            <w:proofErr w:type="spellEnd"/>
            <w:r w:rsidRPr="005D4297">
              <w:rPr>
                <w:rFonts w:ascii="Georgia" w:hAnsi="Georgia"/>
                <w:sz w:val="22"/>
                <w:szCs w:val="22"/>
              </w:rPr>
              <w:t xml:space="preserve"> </w:t>
            </w:r>
            <w:proofErr w:type="spellStart"/>
            <w:r w:rsidRPr="005D4297">
              <w:rPr>
                <w:rFonts w:ascii="Georgia" w:hAnsi="Georgia"/>
                <w:sz w:val="22"/>
                <w:szCs w:val="22"/>
              </w:rPr>
              <w:t>remove</w:t>
            </w:r>
            <w:proofErr w:type="spellEnd"/>
            <w:r w:rsidRPr="005D4297">
              <w:rPr>
                <w:rFonts w:ascii="Georgia" w:hAnsi="Georgia"/>
                <w:sz w:val="22"/>
                <w:szCs w:val="22"/>
              </w:rPr>
              <w:t xml:space="preserve"> </w:t>
            </w:r>
            <w:proofErr w:type="spellStart"/>
            <w:r w:rsidRPr="005D4297">
              <w:rPr>
                <w:rFonts w:ascii="Georgia" w:hAnsi="Georgia"/>
                <w:sz w:val="22"/>
                <w:szCs w:val="22"/>
              </w:rPr>
              <w:t>them</w:t>
            </w:r>
            <w:proofErr w:type="spellEnd"/>
            <w:r w:rsidRPr="005D4297">
              <w:rPr>
                <w:rFonts w:ascii="Georgia" w:hAnsi="Georgia"/>
                <w:sz w:val="22"/>
                <w:szCs w:val="22"/>
              </w:rPr>
              <w:t xml:space="preserve">, free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charge</w:t>
            </w:r>
            <w:proofErr w:type="spellEnd"/>
            <w:r w:rsidRPr="005D4297">
              <w:rPr>
                <w:rFonts w:ascii="Georgia" w:hAnsi="Georgia"/>
                <w:sz w:val="22"/>
                <w:szCs w:val="22"/>
              </w:rPr>
              <w:t xml:space="preserve">. </w:t>
            </w:r>
          </w:p>
          <w:p w14:paraId="72C97313" w14:textId="044D37B2" w:rsidR="00891802" w:rsidRPr="005D4297" w:rsidRDefault="00891802"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liable</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damage</w:t>
            </w:r>
            <w:proofErr w:type="spellEnd"/>
            <w:r w:rsidRPr="005D4297">
              <w:rPr>
                <w:rFonts w:ascii="Georgia" w:hAnsi="Georgia"/>
                <w:sz w:val="22"/>
                <w:szCs w:val="22"/>
              </w:rPr>
              <w:t xml:space="preserve"> </w:t>
            </w:r>
            <w:proofErr w:type="spellStart"/>
            <w:r w:rsidRPr="005D4297">
              <w:rPr>
                <w:rFonts w:ascii="Georgia" w:hAnsi="Georgia"/>
                <w:sz w:val="22"/>
                <w:szCs w:val="22"/>
              </w:rPr>
              <w:t>incurred</w:t>
            </w:r>
            <w:proofErr w:type="spellEnd"/>
            <w:r w:rsidRPr="005D4297">
              <w:rPr>
                <w:rFonts w:ascii="Georgia" w:hAnsi="Georgia"/>
                <w:sz w:val="22"/>
                <w:szCs w:val="22"/>
              </w:rPr>
              <w:t xml:space="preserve">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third</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in </w:t>
            </w:r>
            <w:proofErr w:type="spellStart"/>
            <w:r w:rsidRPr="005D4297">
              <w:rPr>
                <w:rFonts w:ascii="Georgia" w:hAnsi="Georgia"/>
                <w:sz w:val="22"/>
                <w:szCs w:val="22"/>
              </w:rPr>
              <w:t>relation</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failure</w:t>
            </w:r>
            <w:proofErr w:type="spellEnd"/>
            <w:r w:rsidRPr="005D4297">
              <w:rPr>
                <w:rFonts w:ascii="Georgia" w:hAnsi="Georgia"/>
                <w:sz w:val="22"/>
                <w:szCs w:val="22"/>
              </w:rPr>
              <w:t xml:space="preserve"> to </w:t>
            </w:r>
            <w:proofErr w:type="spellStart"/>
            <w:r w:rsidRPr="005D4297">
              <w:rPr>
                <w:rFonts w:ascii="Georgia" w:hAnsi="Georgia"/>
                <w:sz w:val="22"/>
                <w:szCs w:val="22"/>
              </w:rPr>
              <w:t>fulfil</w:t>
            </w:r>
            <w:proofErr w:type="spellEnd"/>
            <w:r w:rsidRPr="005D4297">
              <w:rPr>
                <w:rFonts w:ascii="Georgia" w:hAnsi="Georgia"/>
                <w:sz w:val="22"/>
                <w:szCs w:val="22"/>
              </w:rPr>
              <w:t xml:space="preserve"> </w:t>
            </w:r>
            <w:proofErr w:type="spellStart"/>
            <w:r w:rsidRPr="005D4297">
              <w:rPr>
                <w:rFonts w:ascii="Georgia" w:hAnsi="Georgia"/>
                <w:sz w:val="22"/>
                <w:szCs w:val="22"/>
              </w:rPr>
              <w:t>an</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a </w:t>
            </w:r>
            <w:proofErr w:type="spellStart"/>
            <w:r w:rsidRPr="005D4297">
              <w:rPr>
                <w:rFonts w:ascii="Georgia" w:hAnsi="Georgia"/>
                <w:sz w:val="22"/>
                <w:szCs w:val="22"/>
              </w:rPr>
              <w:t>breach</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w:t>
            </w:r>
          </w:p>
          <w:p w14:paraId="3550A161" w14:textId="2E22CCFF" w:rsidR="00891802" w:rsidRPr="005D4297" w:rsidRDefault="00891802"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immediately</w:t>
            </w:r>
            <w:proofErr w:type="spellEnd"/>
            <w:r w:rsidRPr="005D4297">
              <w:rPr>
                <w:rFonts w:ascii="Georgia" w:hAnsi="Georgia"/>
                <w:sz w:val="22"/>
                <w:szCs w:val="22"/>
              </w:rPr>
              <w:t xml:space="preserve"> </w:t>
            </w:r>
            <w:proofErr w:type="spellStart"/>
            <w:r w:rsidRPr="005D4297">
              <w:rPr>
                <w:rFonts w:ascii="Georgia" w:hAnsi="Georgia"/>
                <w:sz w:val="22"/>
                <w:szCs w:val="22"/>
              </w:rPr>
              <w:t>notify</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any </w:t>
            </w:r>
            <w:proofErr w:type="spellStart"/>
            <w:r w:rsidRPr="005D4297">
              <w:rPr>
                <w:rFonts w:ascii="Georgia" w:hAnsi="Georgia"/>
                <w:sz w:val="22"/>
                <w:szCs w:val="22"/>
              </w:rPr>
              <w:t>fact</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could</w:t>
            </w:r>
            <w:proofErr w:type="spellEnd"/>
            <w:r w:rsidRPr="005D4297">
              <w:rPr>
                <w:rFonts w:ascii="Georgia" w:hAnsi="Georgia"/>
                <w:sz w:val="22"/>
                <w:szCs w:val="22"/>
              </w:rPr>
              <w:t xml:space="preserve">, </w:t>
            </w:r>
            <w:proofErr w:type="spellStart"/>
            <w:r w:rsidRPr="005D4297">
              <w:rPr>
                <w:rFonts w:ascii="Georgia" w:hAnsi="Georgia"/>
                <w:sz w:val="22"/>
                <w:szCs w:val="22"/>
              </w:rPr>
              <w:t>even</w:t>
            </w:r>
            <w:proofErr w:type="spellEnd"/>
            <w:r w:rsidRPr="005D4297">
              <w:rPr>
                <w:rFonts w:ascii="Georgia" w:hAnsi="Georgia"/>
                <w:sz w:val="22"/>
                <w:szCs w:val="22"/>
              </w:rPr>
              <w:t xml:space="preserve"> </w:t>
            </w:r>
            <w:proofErr w:type="spellStart"/>
            <w:r w:rsidRPr="005D4297">
              <w:rPr>
                <w:rFonts w:ascii="Georgia" w:hAnsi="Georgia"/>
                <w:sz w:val="22"/>
                <w:szCs w:val="22"/>
              </w:rPr>
              <w:t>partially</w:t>
            </w:r>
            <w:proofErr w:type="spellEnd"/>
            <w:r w:rsidRPr="005D4297">
              <w:rPr>
                <w:rFonts w:ascii="Georgia" w:hAnsi="Georgia"/>
                <w:sz w:val="22"/>
                <w:szCs w:val="22"/>
              </w:rPr>
              <w:t xml:space="preserve">, </w:t>
            </w:r>
            <w:proofErr w:type="spellStart"/>
            <w:r w:rsidRPr="005D4297">
              <w:rPr>
                <w:rFonts w:ascii="Georgia" w:hAnsi="Georgia"/>
                <w:sz w:val="22"/>
                <w:szCs w:val="22"/>
              </w:rPr>
              <w:t>affect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Provider’s</w:t>
            </w:r>
            <w:proofErr w:type="spellEnd"/>
            <w:r w:rsidRPr="005D4297">
              <w:rPr>
                <w:rFonts w:ascii="Georgia" w:hAnsi="Georgia"/>
                <w:sz w:val="22"/>
                <w:szCs w:val="22"/>
              </w:rPr>
              <w:t xml:space="preserve"> </w:t>
            </w:r>
            <w:proofErr w:type="spellStart"/>
            <w:r w:rsidRPr="005D4297">
              <w:rPr>
                <w:rFonts w:ascii="Georgia" w:hAnsi="Georgia"/>
                <w:sz w:val="22"/>
                <w:szCs w:val="22"/>
              </w:rPr>
              <w:t>ability</w:t>
            </w:r>
            <w:proofErr w:type="spellEnd"/>
            <w:r w:rsidRPr="005D4297">
              <w:rPr>
                <w:rFonts w:ascii="Georgia" w:hAnsi="Georgia"/>
                <w:sz w:val="22"/>
                <w:szCs w:val="22"/>
              </w:rPr>
              <w:t xml:space="preserve"> to meet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However</w:t>
            </w:r>
            <w:proofErr w:type="spellEnd"/>
            <w:r w:rsidRPr="005D4297">
              <w:rPr>
                <w:rFonts w:ascii="Georgia" w:hAnsi="Georgia"/>
                <w:sz w:val="22"/>
                <w:szCs w:val="22"/>
              </w:rPr>
              <w:t xml:space="preserve">, such </w:t>
            </w:r>
            <w:proofErr w:type="spellStart"/>
            <w:r w:rsidRPr="005D4297">
              <w:rPr>
                <w:rFonts w:ascii="Georgia" w:hAnsi="Georgia"/>
                <w:sz w:val="22"/>
                <w:szCs w:val="22"/>
              </w:rPr>
              <w:t>notification</w:t>
            </w:r>
            <w:proofErr w:type="spellEnd"/>
            <w:r w:rsidRPr="005D4297">
              <w:rPr>
                <w:rFonts w:ascii="Georgia" w:hAnsi="Georgia"/>
                <w:sz w:val="22"/>
                <w:szCs w:val="22"/>
              </w:rPr>
              <w:t xml:space="preserve"> </w:t>
            </w:r>
            <w:proofErr w:type="spellStart"/>
            <w:r w:rsidRPr="005D4297">
              <w:rPr>
                <w:rFonts w:ascii="Georgia" w:hAnsi="Georgia"/>
                <w:sz w:val="22"/>
                <w:szCs w:val="22"/>
              </w:rPr>
              <w:t>does</w:t>
            </w:r>
            <w:proofErr w:type="spellEnd"/>
            <w:r w:rsidRPr="005D4297">
              <w:rPr>
                <w:rFonts w:ascii="Georgia" w:hAnsi="Georgia"/>
                <w:sz w:val="22"/>
                <w:szCs w:val="22"/>
              </w:rPr>
              <w:t xml:space="preserve"> not free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liability</w:t>
            </w:r>
            <w:proofErr w:type="spellEnd"/>
            <w:r w:rsidRPr="005D4297">
              <w:rPr>
                <w:rFonts w:ascii="Georgia" w:hAnsi="Georgia"/>
                <w:sz w:val="22"/>
                <w:szCs w:val="22"/>
              </w:rPr>
              <w:t xml:space="preserve"> to </w:t>
            </w:r>
            <w:proofErr w:type="spellStart"/>
            <w:r w:rsidRPr="005D4297">
              <w:rPr>
                <w:rFonts w:ascii="Georgia" w:hAnsi="Georgia"/>
                <w:sz w:val="22"/>
                <w:szCs w:val="22"/>
              </w:rPr>
              <w:t>keep</w:t>
            </w:r>
            <w:proofErr w:type="spellEnd"/>
            <w:r w:rsidRPr="005D4297">
              <w:rPr>
                <w:rFonts w:ascii="Georgia" w:hAnsi="Georgia"/>
                <w:sz w:val="22"/>
                <w:szCs w:val="22"/>
              </w:rPr>
              <w:t xml:space="preserve"> </w:t>
            </w:r>
            <w:proofErr w:type="spellStart"/>
            <w:r w:rsidRPr="005D4297">
              <w:rPr>
                <w:rFonts w:ascii="Georgia" w:hAnsi="Georgia"/>
                <w:sz w:val="22"/>
                <w:szCs w:val="22"/>
              </w:rPr>
              <w:t>fulfilling</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w:t>
            </w:r>
          </w:p>
          <w:p w14:paraId="714BDB47" w14:textId="17D2E35D" w:rsidR="00891802" w:rsidRPr="005D4297" w:rsidRDefault="00891802"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may</w:t>
            </w:r>
            <w:proofErr w:type="spellEnd"/>
            <w:r w:rsidRPr="005D4297">
              <w:rPr>
                <w:rFonts w:ascii="Georgia" w:hAnsi="Georgia"/>
                <w:sz w:val="22"/>
                <w:szCs w:val="22"/>
              </w:rPr>
              <w:t xml:space="preserve"> </w:t>
            </w:r>
            <w:proofErr w:type="spellStart"/>
            <w:r w:rsidRPr="005D4297">
              <w:rPr>
                <w:rFonts w:ascii="Georgia" w:hAnsi="Georgia"/>
                <w:sz w:val="22"/>
                <w:szCs w:val="22"/>
              </w:rPr>
              <w:t>only</w:t>
            </w:r>
            <w:proofErr w:type="spellEnd"/>
            <w:r w:rsidRPr="005D4297">
              <w:rPr>
                <w:rFonts w:ascii="Georgia" w:hAnsi="Georgia"/>
                <w:sz w:val="22"/>
                <w:szCs w:val="22"/>
              </w:rPr>
              <w:t xml:space="preserve"> use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documents</w:t>
            </w:r>
            <w:proofErr w:type="spellEnd"/>
            <w:r w:rsidRPr="005D4297">
              <w:rPr>
                <w:rFonts w:ascii="Georgia" w:hAnsi="Georgia"/>
                <w:sz w:val="22"/>
                <w:szCs w:val="22"/>
              </w:rPr>
              <w:t xml:space="preserve"> </w:t>
            </w:r>
            <w:proofErr w:type="spellStart"/>
            <w:r w:rsidRPr="005D4297">
              <w:rPr>
                <w:rFonts w:ascii="Georgia" w:hAnsi="Georgia"/>
                <w:sz w:val="22"/>
                <w:szCs w:val="22"/>
              </w:rPr>
              <w:t>submitted</w:t>
            </w:r>
            <w:proofErr w:type="spellEnd"/>
            <w:r w:rsidRPr="005D4297">
              <w:rPr>
                <w:rFonts w:ascii="Georgia" w:hAnsi="Georgia"/>
                <w:sz w:val="22"/>
                <w:szCs w:val="22"/>
              </w:rPr>
              <w:t xml:space="preserve">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to </w:t>
            </w:r>
            <w:proofErr w:type="spellStart"/>
            <w:r w:rsidRPr="005D4297">
              <w:rPr>
                <w:rFonts w:ascii="Georgia" w:hAnsi="Georgia"/>
                <w:sz w:val="22"/>
                <w:szCs w:val="22"/>
              </w:rPr>
              <w:t>provide</w:t>
            </w:r>
            <w:proofErr w:type="spellEnd"/>
            <w:r w:rsidRPr="005D4297">
              <w:rPr>
                <w:rFonts w:ascii="Georgia" w:hAnsi="Georgia"/>
                <w:sz w:val="22"/>
                <w:szCs w:val="22"/>
              </w:rPr>
              <w:t xml:space="preserve"> performance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Any </w:t>
            </w:r>
            <w:proofErr w:type="spellStart"/>
            <w:r w:rsidRPr="005D4297">
              <w:rPr>
                <w:rFonts w:ascii="Georgia" w:hAnsi="Georgia"/>
                <w:sz w:val="22"/>
                <w:szCs w:val="22"/>
              </w:rPr>
              <w:t>other</w:t>
            </w:r>
            <w:proofErr w:type="spellEnd"/>
            <w:r w:rsidRPr="005D4297">
              <w:rPr>
                <w:rFonts w:ascii="Georgia" w:hAnsi="Georgia"/>
                <w:sz w:val="22"/>
                <w:szCs w:val="22"/>
              </w:rPr>
              <w:t xml:space="preserve"> use </w:t>
            </w:r>
            <w:proofErr w:type="spellStart"/>
            <w:r w:rsidRPr="005D4297">
              <w:rPr>
                <w:rFonts w:ascii="Georgia" w:hAnsi="Georgia"/>
                <w:sz w:val="22"/>
                <w:szCs w:val="22"/>
              </w:rPr>
              <w:t>requires</w:t>
            </w:r>
            <w:proofErr w:type="spellEnd"/>
            <w:r w:rsidRPr="005D4297">
              <w:rPr>
                <w:rFonts w:ascii="Georgia" w:hAnsi="Georgia"/>
                <w:sz w:val="22"/>
                <w:szCs w:val="22"/>
              </w:rPr>
              <w:t xml:space="preserve"> a </w:t>
            </w:r>
            <w:proofErr w:type="spellStart"/>
            <w:r w:rsidRPr="005D4297">
              <w:rPr>
                <w:rFonts w:ascii="Georgia" w:hAnsi="Georgia"/>
                <w:sz w:val="22"/>
                <w:szCs w:val="22"/>
              </w:rPr>
              <w:t>written</w:t>
            </w:r>
            <w:proofErr w:type="spellEnd"/>
            <w:r w:rsidRPr="005D4297">
              <w:rPr>
                <w:rFonts w:ascii="Georgia" w:hAnsi="Georgia"/>
                <w:sz w:val="22"/>
                <w:szCs w:val="22"/>
              </w:rPr>
              <w:t xml:space="preserve"> </w:t>
            </w:r>
            <w:proofErr w:type="spellStart"/>
            <w:r w:rsidRPr="005D4297">
              <w:rPr>
                <w:rFonts w:ascii="Georgia" w:hAnsi="Georgia"/>
                <w:sz w:val="22"/>
                <w:szCs w:val="22"/>
              </w:rPr>
              <w:t>consent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All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documents</w:t>
            </w:r>
            <w:proofErr w:type="spellEnd"/>
            <w:r w:rsidRPr="005D4297">
              <w:rPr>
                <w:rFonts w:ascii="Georgia" w:hAnsi="Georgia"/>
                <w:sz w:val="22"/>
                <w:szCs w:val="22"/>
              </w:rPr>
              <w:t xml:space="preserve"> </w:t>
            </w:r>
            <w:proofErr w:type="spellStart"/>
            <w:r w:rsidRPr="005D4297">
              <w:rPr>
                <w:rFonts w:ascii="Georgia" w:hAnsi="Georgia"/>
                <w:sz w:val="22"/>
                <w:szCs w:val="22"/>
              </w:rPr>
              <w:t>submitted</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Provider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remain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property</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and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returned</w:t>
            </w:r>
            <w:proofErr w:type="spellEnd"/>
            <w:r w:rsidRPr="005D4297">
              <w:rPr>
                <w:rFonts w:ascii="Georgia" w:hAnsi="Georgia"/>
                <w:sz w:val="22"/>
                <w:szCs w:val="22"/>
              </w:rPr>
              <w:t xml:space="preserve"> on </w:t>
            </w:r>
            <w:proofErr w:type="spellStart"/>
            <w:r w:rsidRPr="005D4297">
              <w:rPr>
                <w:rFonts w:ascii="Georgia" w:hAnsi="Georgia"/>
                <w:sz w:val="22"/>
                <w:szCs w:val="22"/>
              </w:rPr>
              <w:t>first</w:t>
            </w:r>
            <w:proofErr w:type="spellEnd"/>
            <w:r w:rsidRPr="005D4297">
              <w:rPr>
                <w:rFonts w:ascii="Georgia" w:hAnsi="Georgia"/>
                <w:sz w:val="22"/>
                <w:szCs w:val="22"/>
              </w:rPr>
              <w:t xml:space="preserve"> call.</w:t>
            </w:r>
          </w:p>
          <w:p w14:paraId="06283938" w14:textId="05F36AC2" w:rsidR="00891802" w:rsidRPr="005D4297" w:rsidRDefault="00891802" w:rsidP="00034619">
            <w:pPr>
              <w:pStyle w:val="Textodst1sl"/>
              <w:numPr>
                <w:ilvl w:val="1"/>
                <w:numId w:val="25"/>
              </w:numPr>
              <w:tabs>
                <w:tab w:val="clear" w:pos="0"/>
                <w:tab w:val="clear" w:pos="284"/>
                <w:tab w:val="left" w:pos="-6237"/>
                <w:tab w:val="left" w:pos="-6096"/>
              </w:tabs>
              <w:spacing w:before="720" w:after="240"/>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maintain</w:t>
            </w:r>
            <w:proofErr w:type="spellEnd"/>
            <w:r w:rsidRPr="005D4297">
              <w:rPr>
                <w:rFonts w:ascii="Georgia" w:hAnsi="Georgia"/>
                <w:sz w:val="22"/>
                <w:szCs w:val="22"/>
              </w:rPr>
              <w:t xml:space="preserve"> </w:t>
            </w:r>
            <w:proofErr w:type="spellStart"/>
            <w:r w:rsidRPr="005D4297">
              <w:rPr>
                <w:rFonts w:ascii="Georgia" w:hAnsi="Georgia"/>
                <w:sz w:val="22"/>
                <w:szCs w:val="22"/>
              </w:rPr>
              <w:t>confidentiality</w:t>
            </w:r>
            <w:proofErr w:type="spellEnd"/>
            <w:r w:rsidRPr="005D4297">
              <w:rPr>
                <w:rFonts w:ascii="Georgia" w:hAnsi="Georgia"/>
                <w:sz w:val="22"/>
                <w:szCs w:val="22"/>
              </w:rPr>
              <w:t xml:space="preserve"> in </w:t>
            </w:r>
            <w:proofErr w:type="spellStart"/>
            <w:r w:rsidRPr="005D4297">
              <w:rPr>
                <w:rFonts w:ascii="Georgia" w:hAnsi="Georgia"/>
                <w:sz w:val="22"/>
                <w:szCs w:val="22"/>
              </w:rPr>
              <w:t>terms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all</w:t>
            </w:r>
            <w:proofErr w:type="spellEnd"/>
            <w:r w:rsidRPr="005D4297">
              <w:rPr>
                <w:rFonts w:ascii="Georgia" w:hAnsi="Georgia"/>
                <w:sz w:val="22"/>
                <w:szCs w:val="22"/>
              </w:rPr>
              <w:t xml:space="preserve"> </w:t>
            </w:r>
            <w:proofErr w:type="spellStart"/>
            <w:r w:rsidRPr="005D4297">
              <w:rPr>
                <w:rFonts w:ascii="Georgia" w:hAnsi="Georgia"/>
                <w:sz w:val="22"/>
                <w:szCs w:val="22"/>
              </w:rPr>
              <w:t>information</w:t>
            </w:r>
            <w:proofErr w:type="spellEnd"/>
            <w:r w:rsidRPr="005D4297">
              <w:rPr>
                <w:rFonts w:ascii="Georgia" w:hAnsi="Georgia"/>
                <w:sz w:val="22"/>
                <w:szCs w:val="22"/>
              </w:rPr>
              <w:t xml:space="preserve"> </w:t>
            </w:r>
            <w:proofErr w:type="spellStart"/>
            <w:r w:rsidRPr="005D4297">
              <w:rPr>
                <w:rFonts w:ascii="Georgia" w:hAnsi="Georgia"/>
                <w:sz w:val="22"/>
                <w:szCs w:val="22"/>
              </w:rPr>
              <w:t>obtained</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in </w:t>
            </w:r>
            <w:proofErr w:type="spellStart"/>
            <w:r w:rsidRPr="005D4297">
              <w:rPr>
                <w:rFonts w:ascii="Georgia" w:hAnsi="Georgia"/>
                <w:sz w:val="22"/>
                <w:szCs w:val="22"/>
              </w:rPr>
              <w:t>relation</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implementation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subject</w:t>
            </w:r>
            <w:proofErr w:type="spellEnd"/>
            <w:r w:rsidRPr="005D4297">
              <w:rPr>
                <w:rFonts w:ascii="Georgia" w:hAnsi="Georgia"/>
                <w:sz w:val="22"/>
                <w:szCs w:val="22"/>
              </w:rPr>
              <w:t xml:space="preserve"> </w:t>
            </w:r>
            <w:proofErr w:type="spellStart"/>
            <w:r w:rsidRPr="005D4297">
              <w:rPr>
                <w:rFonts w:ascii="Georgia" w:hAnsi="Georgia"/>
                <w:sz w:val="22"/>
                <w:szCs w:val="22"/>
              </w:rPr>
              <w:t>matter</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lastRenderedPageBreak/>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w:t>
            </w:r>
            <w:proofErr w:type="spellStart"/>
            <w:r w:rsidRPr="005D4297">
              <w:rPr>
                <w:rFonts w:ascii="Georgia" w:hAnsi="Georgia"/>
                <w:sz w:val="22"/>
                <w:szCs w:val="22"/>
              </w:rPr>
              <w:t>undertakes</w:t>
            </w:r>
            <w:proofErr w:type="spellEnd"/>
            <w:r w:rsidRPr="005D4297">
              <w:rPr>
                <w:rFonts w:ascii="Georgia" w:hAnsi="Georgia"/>
                <w:sz w:val="22"/>
                <w:szCs w:val="22"/>
              </w:rPr>
              <w:t xml:space="preserve"> to </w:t>
            </w:r>
            <w:proofErr w:type="spellStart"/>
            <w:r w:rsidRPr="005D4297">
              <w:rPr>
                <w:rFonts w:ascii="Georgia" w:hAnsi="Georgia"/>
                <w:sz w:val="22"/>
                <w:szCs w:val="22"/>
              </w:rPr>
              <w:t>ensure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documents</w:t>
            </w:r>
            <w:proofErr w:type="spellEnd"/>
            <w:r w:rsidRPr="005D4297">
              <w:rPr>
                <w:rFonts w:ascii="Georgia" w:hAnsi="Georgia"/>
                <w:sz w:val="22"/>
                <w:szCs w:val="22"/>
              </w:rPr>
              <w:t xml:space="preserve"> </w:t>
            </w:r>
            <w:proofErr w:type="spellStart"/>
            <w:r w:rsidRPr="005D4297">
              <w:rPr>
                <w:rFonts w:ascii="Georgia" w:hAnsi="Georgia"/>
                <w:sz w:val="22"/>
                <w:szCs w:val="22"/>
              </w:rPr>
              <w:t>they</w:t>
            </w:r>
            <w:proofErr w:type="spellEnd"/>
            <w:r w:rsidRPr="005D4297">
              <w:rPr>
                <w:rFonts w:ascii="Georgia" w:hAnsi="Georgia"/>
                <w:sz w:val="22"/>
                <w:szCs w:val="22"/>
              </w:rPr>
              <w:t xml:space="preserve"> </w:t>
            </w:r>
            <w:proofErr w:type="spellStart"/>
            <w:r w:rsidRPr="005D4297">
              <w:rPr>
                <w:rFonts w:ascii="Georgia" w:hAnsi="Georgia"/>
                <w:sz w:val="22"/>
                <w:szCs w:val="22"/>
              </w:rPr>
              <w:t>receive</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will</w:t>
            </w:r>
            <w:proofErr w:type="spellEnd"/>
            <w:r w:rsidRPr="005D4297">
              <w:rPr>
                <w:rFonts w:ascii="Georgia" w:hAnsi="Georgia"/>
                <w:sz w:val="22"/>
                <w:szCs w:val="22"/>
              </w:rPr>
              <w:t xml:space="preserve"> not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misappropriated</w:t>
            </w:r>
            <w:proofErr w:type="spellEnd"/>
            <w:r w:rsidRPr="005D4297">
              <w:rPr>
                <w:rFonts w:ascii="Georgia" w:hAnsi="Georgia"/>
                <w:sz w:val="22"/>
                <w:szCs w:val="22"/>
              </w:rPr>
              <w:t xml:space="preserve"> by </w:t>
            </w:r>
            <w:proofErr w:type="spellStart"/>
            <w:r w:rsidRPr="005D4297">
              <w:rPr>
                <w:rFonts w:ascii="Georgia" w:hAnsi="Georgia"/>
                <w:sz w:val="22"/>
                <w:szCs w:val="22"/>
              </w:rPr>
              <w:t>third</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confidentiality</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survive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termination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relations </w:t>
            </w:r>
            <w:proofErr w:type="spellStart"/>
            <w:r w:rsidRPr="005D4297">
              <w:rPr>
                <w:rFonts w:ascii="Georgia" w:hAnsi="Georgia"/>
                <w:sz w:val="22"/>
                <w:szCs w:val="22"/>
              </w:rPr>
              <w:t>established</w:t>
            </w:r>
            <w:proofErr w:type="spellEnd"/>
            <w:r w:rsidRPr="005D4297">
              <w:rPr>
                <w:rFonts w:ascii="Georgia" w:hAnsi="Georgia"/>
                <w:sz w:val="22"/>
                <w:szCs w:val="22"/>
              </w:rPr>
              <w:t xml:space="preserve"> by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
          <w:p w14:paraId="28B61A7D" w14:textId="67FC6D7A" w:rsidR="00F6295A" w:rsidRDefault="00891802"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5D4297">
              <w:rPr>
                <w:rFonts w:ascii="Georgia" w:hAnsi="Georgia"/>
                <w:sz w:val="22"/>
                <w:szCs w:val="22"/>
              </w:rPr>
              <w:t>If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fails</w:t>
            </w:r>
            <w:proofErr w:type="spellEnd"/>
            <w:r w:rsidRPr="005D4297">
              <w:rPr>
                <w:rFonts w:ascii="Georgia" w:hAnsi="Georgia"/>
                <w:sz w:val="22"/>
                <w:szCs w:val="22"/>
              </w:rPr>
              <w:t xml:space="preserve"> to </w:t>
            </w:r>
            <w:proofErr w:type="spellStart"/>
            <w:r w:rsidRPr="005D4297">
              <w:rPr>
                <w:rFonts w:ascii="Georgia" w:hAnsi="Georgia"/>
                <w:sz w:val="22"/>
                <w:szCs w:val="22"/>
              </w:rPr>
              <w:t>commence</w:t>
            </w:r>
            <w:proofErr w:type="spellEnd"/>
            <w:r w:rsidRPr="005D4297">
              <w:rPr>
                <w:rFonts w:ascii="Georgia" w:hAnsi="Georgia"/>
                <w:sz w:val="22"/>
                <w:szCs w:val="22"/>
              </w:rPr>
              <w:t xml:space="preserve"> any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activities</w:t>
            </w:r>
            <w:proofErr w:type="spellEnd"/>
            <w:r w:rsidRPr="005D4297">
              <w:rPr>
                <w:rFonts w:ascii="Georgia" w:hAnsi="Georgia"/>
                <w:sz w:val="22"/>
                <w:szCs w:val="22"/>
              </w:rPr>
              <w:t xml:space="preserv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reasons</w:t>
            </w:r>
            <w:proofErr w:type="spellEnd"/>
            <w:r w:rsidRPr="005D4297">
              <w:rPr>
                <w:rFonts w:ascii="Georgia" w:hAnsi="Georgia"/>
                <w:sz w:val="22"/>
                <w:szCs w:val="22"/>
              </w:rPr>
              <w:t xml:space="preserve"> on </w:t>
            </w:r>
            <w:proofErr w:type="spellStart"/>
            <w:r w:rsidRPr="005D4297">
              <w:rPr>
                <w:rFonts w:ascii="Georgia" w:hAnsi="Georgia"/>
                <w:sz w:val="22"/>
                <w:szCs w:val="22"/>
              </w:rPr>
              <w:t>their</w:t>
            </w:r>
            <w:proofErr w:type="spellEnd"/>
            <w:r w:rsidRPr="005D4297">
              <w:rPr>
                <w:rFonts w:ascii="Georgia" w:hAnsi="Georgia"/>
                <w:sz w:val="22"/>
                <w:szCs w:val="22"/>
              </w:rPr>
              <w:t xml:space="preserve"> part </w:t>
            </w:r>
            <w:proofErr w:type="spellStart"/>
            <w:r w:rsidRPr="005D4297">
              <w:rPr>
                <w:rFonts w:ascii="Georgia" w:hAnsi="Georgia"/>
                <w:sz w:val="22"/>
                <w:szCs w:val="22"/>
              </w:rPr>
              <w:t>within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time</w:t>
            </w:r>
            <w:proofErr w:type="spellEnd"/>
            <w:r w:rsidRPr="005D4297">
              <w:rPr>
                <w:rFonts w:ascii="Georgia" w:hAnsi="Georgia"/>
                <w:sz w:val="22"/>
                <w:szCs w:val="22"/>
              </w:rPr>
              <w:t xml:space="preserve"> limit </w:t>
            </w:r>
            <w:proofErr w:type="spellStart"/>
            <w:r w:rsidRPr="005D4297">
              <w:rPr>
                <w:rFonts w:ascii="Georgia" w:hAnsi="Georgia"/>
                <w:sz w:val="22"/>
                <w:szCs w:val="22"/>
              </w:rPr>
              <w:t>stipulated</w:t>
            </w:r>
            <w:proofErr w:type="spellEnd"/>
            <w:r w:rsidRPr="005D4297">
              <w:rPr>
                <w:rFonts w:ascii="Georgia" w:hAnsi="Georgia"/>
                <w:sz w:val="22"/>
                <w:szCs w:val="22"/>
              </w:rPr>
              <w:t xml:space="preserve"> </w:t>
            </w:r>
            <w:proofErr w:type="spellStart"/>
            <w:r w:rsidRPr="005D4297">
              <w:rPr>
                <w:rFonts w:ascii="Georgia" w:hAnsi="Georgia"/>
                <w:sz w:val="22"/>
                <w:szCs w:val="22"/>
              </w:rPr>
              <w:t>herein</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by a </w:t>
            </w:r>
            <w:proofErr w:type="spellStart"/>
            <w:r w:rsidRPr="005D4297">
              <w:rPr>
                <w:rFonts w:ascii="Georgia" w:hAnsi="Georgia"/>
                <w:sz w:val="22"/>
                <w:szCs w:val="22"/>
              </w:rPr>
              <w:t>deadline</w:t>
            </w:r>
            <w:proofErr w:type="spellEnd"/>
            <w:r w:rsidRPr="005D4297">
              <w:rPr>
                <w:rFonts w:ascii="Georgia" w:hAnsi="Georgia"/>
                <w:sz w:val="22"/>
                <w:szCs w:val="22"/>
              </w:rPr>
              <w:t xml:space="preserve"> set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entitled</w:t>
            </w:r>
            <w:proofErr w:type="spellEnd"/>
            <w:r w:rsidRPr="005D4297">
              <w:rPr>
                <w:rFonts w:ascii="Georgia" w:hAnsi="Georgia"/>
                <w:sz w:val="22"/>
                <w:szCs w:val="22"/>
              </w:rPr>
              <w:t xml:space="preserve"> to </w:t>
            </w:r>
            <w:proofErr w:type="spellStart"/>
            <w:r w:rsidRPr="005D4297">
              <w:rPr>
                <w:rFonts w:ascii="Georgia" w:hAnsi="Georgia"/>
                <w:sz w:val="22"/>
                <w:szCs w:val="22"/>
              </w:rPr>
              <w:t>have</w:t>
            </w:r>
            <w:proofErr w:type="spellEnd"/>
            <w:r w:rsidRPr="005D4297">
              <w:rPr>
                <w:rFonts w:ascii="Georgia" w:hAnsi="Georgia"/>
                <w:sz w:val="22"/>
                <w:szCs w:val="22"/>
              </w:rPr>
              <w:t xml:space="preserve"> such </w:t>
            </w:r>
            <w:proofErr w:type="spellStart"/>
            <w:r w:rsidRPr="005D4297">
              <w:rPr>
                <w:rFonts w:ascii="Georgia" w:hAnsi="Georgia"/>
                <w:sz w:val="22"/>
                <w:szCs w:val="22"/>
              </w:rPr>
              <w:t>activities</w:t>
            </w:r>
            <w:proofErr w:type="spellEnd"/>
            <w:r w:rsidRPr="005D4297">
              <w:rPr>
                <w:rFonts w:ascii="Georgia" w:hAnsi="Georgia"/>
                <w:sz w:val="22"/>
                <w:szCs w:val="22"/>
              </w:rPr>
              <w:t xml:space="preserve"> </w:t>
            </w:r>
            <w:proofErr w:type="spellStart"/>
            <w:r w:rsidRPr="005D4297">
              <w:rPr>
                <w:rFonts w:ascii="Georgia" w:hAnsi="Georgia"/>
                <w:sz w:val="22"/>
                <w:szCs w:val="22"/>
              </w:rPr>
              <w:t>performed</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necessary</w:t>
            </w:r>
            <w:proofErr w:type="spellEnd"/>
            <w:r w:rsidRPr="005D4297">
              <w:rPr>
                <w:rFonts w:ascii="Georgia" w:hAnsi="Georgia"/>
                <w:sz w:val="22"/>
                <w:szCs w:val="22"/>
              </w:rPr>
              <w:t xml:space="preserve"> </w:t>
            </w:r>
            <w:proofErr w:type="spellStart"/>
            <w:r w:rsidRPr="005D4297">
              <w:rPr>
                <w:rFonts w:ascii="Georgia" w:hAnsi="Georgia"/>
                <w:sz w:val="22"/>
                <w:szCs w:val="22"/>
              </w:rPr>
              <w:t>scope</w:t>
            </w:r>
            <w:proofErr w:type="spellEnd"/>
            <w:r w:rsidRPr="005D4297">
              <w:rPr>
                <w:rFonts w:ascii="Georgia" w:hAnsi="Georgia"/>
                <w:sz w:val="22"/>
                <w:szCs w:val="22"/>
              </w:rPr>
              <w:t xml:space="preserve">, in </w:t>
            </w:r>
            <w:proofErr w:type="spellStart"/>
            <w:r w:rsidRPr="005D4297">
              <w:rPr>
                <w:rFonts w:ascii="Georgia" w:hAnsi="Georgia"/>
                <w:sz w:val="22"/>
                <w:szCs w:val="22"/>
              </w:rPr>
              <w:t>another</w:t>
            </w:r>
            <w:proofErr w:type="spellEnd"/>
            <w:r w:rsidRPr="005D4297">
              <w:rPr>
                <w:rFonts w:ascii="Georgia" w:hAnsi="Georgia"/>
                <w:sz w:val="22"/>
                <w:szCs w:val="22"/>
              </w:rPr>
              <w:t xml:space="preserve"> </w:t>
            </w:r>
            <w:proofErr w:type="spellStart"/>
            <w:r w:rsidRPr="005D4297">
              <w:rPr>
                <w:rFonts w:ascii="Georgia" w:hAnsi="Georgia"/>
                <w:sz w:val="22"/>
                <w:szCs w:val="22"/>
              </w:rPr>
              <w:t>way</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through</w:t>
            </w:r>
            <w:proofErr w:type="spellEnd"/>
            <w:r w:rsidRPr="005D4297">
              <w:rPr>
                <w:rFonts w:ascii="Georgia" w:hAnsi="Georgia"/>
                <w:sz w:val="22"/>
                <w:szCs w:val="22"/>
              </w:rPr>
              <w:t xml:space="preserve"> a </w:t>
            </w:r>
            <w:proofErr w:type="spellStart"/>
            <w:r w:rsidRPr="005D4297">
              <w:rPr>
                <w:rFonts w:ascii="Georgia" w:hAnsi="Georgia"/>
                <w:sz w:val="22"/>
                <w:szCs w:val="22"/>
              </w:rPr>
              <w:t>third</w:t>
            </w:r>
            <w:proofErr w:type="spellEnd"/>
            <w:r w:rsidRPr="005D4297">
              <w:rPr>
                <w:rFonts w:ascii="Georgia" w:hAnsi="Georgia"/>
                <w:sz w:val="22"/>
                <w:szCs w:val="22"/>
              </w:rPr>
              <w:t xml:space="preserve"> party </w:t>
            </w:r>
            <w:proofErr w:type="spellStart"/>
            <w:r w:rsidRPr="005D4297">
              <w:rPr>
                <w:rFonts w:ascii="Georgia" w:hAnsi="Georgia"/>
                <w:sz w:val="22"/>
                <w:szCs w:val="22"/>
              </w:rPr>
              <w:t>at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Provider’s</w:t>
            </w:r>
            <w:proofErr w:type="spellEnd"/>
            <w:r w:rsidRPr="005D4297">
              <w:rPr>
                <w:rFonts w:ascii="Georgia" w:hAnsi="Georgia"/>
                <w:sz w:val="22"/>
                <w:szCs w:val="22"/>
              </w:rPr>
              <w:t xml:space="preserve"> </w:t>
            </w:r>
            <w:proofErr w:type="spellStart"/>
            <w:r w:rsidRPr="005D4297">
              <w:rPr>
                <w:rFonts w:ascii="Georgia" w:hAnsi="Georgia"/>
                <w:sz w:val="22"/>
                <w:szCs w:val="22"/>
              </w:rPr>
              <w:t>cost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potential</w:t>
            </w:r>
            <w:proofErr w:type="spellEnd"/>
            <w:r w:rsidRPr="005D4297">
              <w:rPr>
                <w:rFonts w:ascii="Georgia" w:hAnsi="Georgia"/>
                <w:sz w:val="22"/>
                <w:szCs w:val="22"/>
              </w:rPr>
              <w:t xml:space="preserve"> </w:t>
            </w:r>
            <w:proofErr w:type="spellStart"/>
            <w:r w:rsidRPr="005D4297">
              <w:rPr>
                <w:rFonts w:ascii="Georgia" w:hAnsi="Georgia"/>
                <w:sz w:val="22"/>
                <w:szCs w:val="22"/>
              </w:rPr>
              <w:t>title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to a </w:t>
            </w:r>
            <w:proofErr w:type="spellStart"/>
            <w:r w:rsidRPr="005D4297">
              <w:rPr>
                <w:rFonts w:ascii="Georgia" w:hAnsi="Georgia"/>
                <w:sz w:val="22"/>
                <w:szCs w:val="22"/>
              </w:rPr>
              <w:t>contractual</w:t>
            </w:r>
            <w:proofErr w:type="spellEnd"/>
            <w:r w:rsidRPr="005D4297">
              <w:rPr>
                <w:rFonts w:ascii="Georgia" w:hAnsi="Georgia"/>
                <w:sz w:val="22"/>
                <w:szCs w:val="22"/>
              </w:rPr>
              <w:t xml:space="preserve"> penalty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withdrawal</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remain</w:t>
            </w:r>
            <w:proofErr w:type="spellEnd"/>
            <w:r w:rsidRPr="005D4297">
              <w:rPr>
                <w:rFonts w:ascii="Georgia" w:hAnsi="Georgia"/>
                <w:sz w:val="22"/>
                <w:szCs w:val="22"/>
              </w:rPr>
              <w:t xml:space="preserve"> </w:t>
            </w:r>
            <w:proofErr w:type="spellStart"/>
            <w:r w:rsidRPr="005D4297">
              <w:rPr>
                <w:rFonts w:ascii="Georgia" w:hAnsi="Georgia"/>
                <w:sz w:val="22"/>
                <w:szCs w:val="22"/>
              </w:rPr>
              <w:t>unaffected</w:t>
            </w:r>
            <w:proofErr w:type="spellEnd"/>
            <w:r w:rsidRPr="005D4297">
              <w:rPr>
                <w:rFonts w:ascii="Georgia" w:hAnsi="Georgia"/>
                <w:sz w:val="22"/>
                <w:szCs w:val="22"/>
              </w:rPr>
              <w:t>.</w:t>
            </w:r>
          </w:p>
          <w:p w14:paraId="0E1BF11B" w14:textId="2B5917DC" w:rsidR="006E4059" w:rsidRPr="005D4297" w:rsidRDefault="006E4059" w:rsidP="00B90257">
            <w:pPr>
              <w:pStyle w:val="Textodst1sl"/>
              <w:numPr>
                <w:ilvl w:val="1"/>
                <w:numId w:val="25"/>
              </w:numPr>
              <w:tabs>
                <w:tab w:val="clear" w:pos="0"/>
                <w:tab w:val="clear" w:pos="284"/>
                <w:tab w:val="left" w:pos="-6237"/>
                <w:tab w:val="left" w:pos="-6096"/>
              </w:tabs>
              <w:spacing w:before="0" w:after="240"/>
              <w:rPr>
                <w:rFonts w:ascii="Georgia" w:hAnsi="Georgia"/>
                <w:sz w:val="22"/>
                <w:szCs w:val="22"/>
              </w:rPr>
            </w:pPr>
            <w:proofErr w:type="spellStart"/>
            <w:r w:rsidRPr="006E4059">
              <w:rPr>
                <w:rFonts w:ascii="Georgia" w:hAnsi="Georgia"/>
                <w:sz w:val="22"/>
                <w:szCs w:val="22"/>
              </w:rPr>
              <w:t>The</w:t>
            </w:r>
            <w:proofErr w:type="spellEnd"/>
            <w:r w:rsidRPr="006E4059">
              <w:rPr>
                <w:rFonts w:ascii="Georgia" w:hAnsi="Georgia"/>
                <w:sz w:val="22"/>
                <w:szCs w:val="22"/>
              </w:rPr>
              <w:t xml:space="preserve"> Provider </w:t>
            </w:r>
            <w:proofErr w:type="spellStart"/>
            <w:r w:rsidRPr="006E4059">
              <w:rPr>
                <w:rFonts w:ascii="Georgia" w:hAnsi="Georgia"/>
                <w:sz w:val="22"/>
                <w:szCs w:val="22"/>
              </w:rPr>
              <w:t>declares</w:t>
            </w:r>
            <w:proofErr w:type="spellEnd"/>
            <w:r w:rsidRPr="006E4059">
              <w:rPr>
                <w:rFonts w:ascii="Georgia" w:hAnsi="Georgia"/>
                <w:sz w:val="22"/>
                <w:szCs w:val="22"/>
              </w:rPr>
              <w:t xml:space="preserve"> </w:t>
            </w:r>
            <w:proofErr w:type="spellStart"/>
            <w:r w:rsidRPr="006E4059">
              <w:rPr>
                <w:rFonts w:ascii="Georgia" w:hAnsi="Georgia"/>
                <w:sz w:val="22"/>
                <w:szCs w:val="22"/>
              </w:rPr>
              <w:t>that</w:t>
            </w:r>
            <w:proofErr w:type="spellEnd"/>
            <w:r w:rsidRPr="006E4059">
              <w:rPr>
                <w:rFonts w:ascii="Georgia" w:hAnsi="Georgia"/>
                <w:sz w:val="22"/>
                <w:szCs w:val="22"/>
              </w:rPr>
              <w:t xml:space="preserve"> </w:t>
            </w:r>
            <w:proofErr w:type="spellStart"/>
            <w:r w:rsidRPr="006E4059">
              <w:rPr>
                <w:rFonts w:ascii="Georgia" w:hAnsi="Georgia"/>
                <w:sz w:val="22"/>
                <w:szCs w:val="22"/>
              </w:rPr>
              <w:t>it</w:t>
            </w:r>
            <w:proofErr w:type="spellEnd"/>
            <w:r w:rsidRPr="006E4059">
              <w:rPr>
                <w:rFonts w:ascii="Georgia" w:hAnsi="Georgia"/>
                <w:sz w:val="22"/>
                <w:szCs w:val="22"/>
              </w:rPr>
              <w:t xml:space="preserve"> has </w:t>
            </w:r>
            <w:proofErr w:type="spellStart"/>
            <w:r w:rsidRPr="006E4059">
              <w:rPr>
                <w:rFonts w:ascii="Georgia" w:hAnsi="Georgia"/>
                <w:sz w:val="22"/>
                <w:szCs w:val="22"/>
              </w:rPr>
              <w:t>all</w:t>
            </w:r>
            <w:proofErr w:type="spellEnd"/>
            <w:r w:rsidRPr="006E4059">
              <w:rPr>
                <w:rFonts w:ascii="Georgia" w:hAnsi="Georgia"/>
                <w:sz w:val="22"/>
                <w:szCs w:val="22"/>
              </w:rPr>
              <w:t xml:space="preserve"> </w:t>
            </w:r>
            <w:proofErr w:type="spellStart"/>
            <w:r w:rsidRPr="006E4059">
              <w:rPr>
                <w:rFonts w:ascii="Georgia" w:hAnsi="Georgia"/>
                <w:sz w:val="22"/>
                <w:szCs w:val="22"/>
              </w:rPr>
              <w:t>the</w:t>
            </w:r>
            <w:proofErr w:type="spellEnd"/>
            <w:r w:rsidRPr="006E4059">
              <w:rPr>
                <w:rFonts w:ascii="Georgia" w:hAnsi="Georgia"/>
                <w:sz w:val="22"/>
                <w:szCs w:val="22"/>
              </w:rPr>
              <w:t xml:space="preserve"> </w:t>
            </w:r>
            <w:proofErr w:type="spellStart"/>
            <w:r w:rsidRPr="006E4059">
              <w:rPr>
                <w:rFonts w:ascii="Georgia" w:hAnsi="Georgia"/>
                <w:sz w:val="22"/>
                <w:szCs w:val="22"/>
              </w:rPr>
              <w:t>necessary</w:t>
            </w:r>
            <w:proofErr w:type="spellEnd"/>
            <w:r w:rsidRPr="006E4059">
              <w:rPr>
                <w:rFonts w:ascii="Georgia" w:hAnsi="Georgia"/>
                <w:sz w:val="22"/>
                <w:szCs w:val="22"/>
              </w:rPr>
              <w:t xml:space="preserve"> </w:t>
            </w:r>
            <w:proofErr w:type="spellStart"/>
            <w:r w:rsidRPr="006E4059">
              <w:rPr>
                <w:rFonts w:ascii="Georgia" w:hAnsi="Georgia"/>
                <w:sz w:val="22"/>
                <w:szCs w:val="22"/>
              </w:rPr>
              <w:t>authorizations</w:t>
            </w:r>
            <w:proofErr w:type="spellEnd"/>
            <w:r w:rsidRPr="006E4059">
              <w:rPr>
                <w:rFonts w:ascii="Georgia" w:hAnsi="Georgia"/>
                <w:sz w:val="22"/>
                <w:szCs w:val="22"/>
              </w:rPr>
              <w:t xml:space="preserve"> </w:t>
            </w:r>
            <w:proofErr w:type="spellStart"/>
            <w:r w:rsidRPr="006E4059">
              <w:rPr>
                <w:rFonts w:ascii="Georgia" w:hAnsi="Georgia"/>
                <w:sz w:val="22"/>
                <w:szCs w:val="22"/>
              </w:rPr>
              <w:t>for</w:t>
            </w:r>
            <w:proofErr w:type="spellEnd"/>
            <w:r w:rsidRPr="006E4059">
              <w:rPr>
                <w:rFonts w:ascii="Georgia" w:hAnsi="Georgia"/>
                <w:sz w:val="22"/>
                <w:szCs w:val="22"/>
              </w:rPr>
              <w:t xml:space="preserve"> </w:t>
            </w:r>
            <w:proofErr w:type="spellStart"/>
            <w:r w:rsidRPr="006E4059">
              <w:rPr>
                <w:rFonts w:ascii="Georgia" w:hAnsi="Georgia"/>
                <w:sz w:val="22"/>
                <w:szCs w:val="22"/>
              </w:rPr>
              <w:t>the</w:t>
            </w:r>
            <w:proofErr w:type="spellEnd"/>
            <w:r w:rsidRPr="006E4059">
              <w:rPr>
                <w:rFonts w:ascii="Georgia" w:hAnsi="Georgia"/>
                <w:sz w:val="22"/>
                <w:szCs w:val="22"/>
              </w:rPr>
              <w:t xml:space="preserve"> proper performance </w:t>
            </w:r>
            <w:proofErr w:type="spellStart"/>
            <w:r w:rsidRPr="006E4059">
              <w:rPr>
                <w:rFonts w:ascii="Georgia" w:hAnsi="Georgia"/>
                <w:sz w:val="22"/>
                <w:szCs w:val="22"/>
              </w:rPr>
              <w:t>of</w:t>
            </w:r>
            <w:proofErr w:type="spellEnd"/>
            <w:r w:rsidRPr="006E4059">
              <w:rPr>
                <w:rFonts w:ascii="Georgia" w:hAnsi="Georgia"/>
                <w:sz w:val="22"/>
                <w:szCs w:val="22"/>
              </w:rPr>
              <w:t xml:space="preserve"> </w:t>
            </w:r>
            <w:proofErr w:type="spellStart"/>
            <w:r w:rsidRPr="006E4059">
              <w:rPr>
                <w:rFonts w:ascii="Georgia" w:hAnsi="Georgia"/>
                <w:sz w:val="22"/>
                <w:szCs w:val="22"/>
              </w:rPr>
              <w:t>this</w:t>
            </w:r>
            <w:proofErr w:type="spellEnd"/>
            <w:r w:rsidRPr="006E4059">
              <w:rPr>
                <w:rFonts w:ascii="Georgia" w:hAnsi="Georgia"/>
                <w:sz w:val="22"/>
                <w:szCs w:val="22"/>
              </w:rPr>
              <w:t xml:space="preserve"> </w:t>
            </w:r>
            <w:proofErr w:type="spellStart"/>
            <w:r w:rsidRPr="006E4059">
              <w:rPr>
                <w:rFonts w:ascii="Georgia" w:hAnsi="Georgia"/>
                <w:sz w:val="22"/>
                <w:szCs w:val="22"/>
              </w:rPr>
              <w:t>Contract</w:t>
            </w:r>
            <w:proofErr w:type="spellEnd"/>
            <w:r w:rsidRPr="006E4059">
              <w:rPr>
                <w:rFonts w:ascii="Georgia" w:hAnsi="Georgia"/>
                <w:sz w:val="22"/>
                <w:szCs w:val="22"/>
              </w:rPr>
              <w:t xml:space="preserve"> and </w:t>
            </w:r>
            <w:proofErr w:type="spellStart"/>
            <w:r w:rsidRPr="006E4059">
              <w:rPr>
                <w:rFonts w:ascii="Georgia" w:hAnsi="Georgia"/>
                <w:sz w:val="22"/>
                <w:szCs w:val="22"/>
              </w:rPr>
              <w:t>that</w:t>
            </w:r>
            <w:proofErr w:type="spellEnd"/>
            <w:r w:rsidRPr="006E4059">
              <w:rPr>
                <w:rFonts w:ascii="Georgia" w:hAnsi="Georgia"/>
                <w:sz w:val="22"/>
                <w:szCs w:val="22"/>
              </w:rPr>
              <w:t xml:space="preserve"> no </w:t>
            </w:r>
            <w:proofErr w:type="spellStart"/>
            <w:r w:rsidRPr="006E4059">
              <w:rPr>
                <w:rFonts w:ascii="Georgia" w:hAnsi="Georgia"/>
                <w:sz w:val="22"/>
                <w:szCs w:val="22"/>
              </w:rPr>
              <w:t>proceedings</w:t>
            </w:r>
            <w:proofErr w:type="spellEnd"/>
            <w:r w:rsidRPr="006E4059">
              <w:rPr>
                <w:rFonts w:ascii="Georgia" w:hAnsi="Georgia"/>
                <w:sz w:val="22"/>
                <w:szCs w:val="22"/>
              </w:rPr>
              <w:t xml:space="preserve"> are </w:t>
            </w:r>
            <w:proofErr w:type="spellStart"/>
            <w:r w:rsidRPr="006E4059">
              <w:rPr>
                <w:rFonts w:ascii="Georgia" w:hAnsi="Georgia"/>
                <w:sz w:val="22"/>
                <w:szCs w:val="22"/>
              </w:rPr>
              <w:t>pending</w:t>
            </w:r>
            <w:proofErr w:type="spellEnd"/>
            <w:r w:rsidRPr="006E4059">
              <w:rPr>
                <w:rFonts w:ascii="Georgia" w:hAnsi="Georgia"/>
                <w:sz w:val="22"/>
                <w:szCs w:val="22"/>
              </w:rPr>
              <w:t xml:space="preserve"> </w:t>
            </w:r>
            <w:proofErr w:type="spellStart"/>
            <w:r w:rsidRPr="006E4059">
              <w:rPr>
                <w:rFonts w:ascii="Georgia" w:hAnsi="Georgia"/>
                <w:sz w:val="22"/>
                <w:szCs w:val="22"/>
              </w:rPr>
              <w:t>against</w:t>
            </w:r>
            <w:proofErr w:type="spellEnd"/>
            <w:r w:rsidRPr="006E4059">
              <w:rPr>
                <w:rFonts w:ascii="Georgia" w:hAnsi="Georgia"/>
                <w:sz w:val="22"/>
                <w:szCs w:val="22"/>
              </w:rPr>
              <w:t xml:space="preserve"> </w:t>
            </w:r>
            <w:proofErr w:type="spellStart"/>
            <w:r w:rsidRPr="006E4059">
              <w:rPr>
                <w:rFonts w:ascii="Georgia" w:hAnsi="Georgia"/>
                <w:sz w:val="22"/>
                <w:szCs w:val="22"/>
              </w:rPr>
              <w:t>it</w:t>
            </w:r>
            <w:proofErr w:type="spellEnd"/>
            <w:r w:rsidRPr="006E4059">
              <w:rPr>
                <w:rFonts w:ascii="Georgia" w:hAnsi="Georgia"/>
                <w:sz w:val="22"/>
                <w:szCs w:val="22"/>
              </w:rPr>
              <w:t xml:space="preserve"> </w:t>
            </w:r>
            <w:proofErr w:type="spellStart"/>
            <w:r w:rsidRPr="006E4059">
              <w:rPr>
                <w:rFonts w:ascii="Georgia" w:hAnsi="Georgia"/>
                <w:sz w:val="22"/>
                <w:szCs w:val="22"/>
              </w:rPr>
              <w:t>that</w:t>
            </w:r>
            <w:proofErr w:type="spellEnd"/>
            <w:r w:rsidRPr="006E4059">
              <w:rPr>
                <w:rFonts w:ascii="Georgia" w:hAnsi="Georgia"/>
                <w:sz w:val="22"/>
                <w:szCs w:val="22"/>
              </w:rPr>
              <w:t xml:space="preserve"> </w:t>
            </w:r>
            <w:proofErr w:type="spellStart"/>
            <w:r w:rsidRPr="006E4059">
              <w:rPr>
                <w:rFonts w:ascii="Georgia" w:hAnsi="Georgia"/>
                <w:sz w:val="22"/>
                <w:szCs w:val="22"/>
              </w:rPr>
              <w:t>would</w:t>
            </w:r>
            <w:proofErr w:type="spellEnd"/>
            <w:r w:rsidRPr="006E4059">
              <w:rPr>
                <w:rFonts w:ascii="Georgia" w:hAnsi="Georgia"/>
                <w:sz w:val="22"/>
                <w:szCs w:val="22"/>
              </w:rPr>
              <w:t xml:space="preserve"> </w:t>
            </w:r>
            <w:proofErr w:type="spellStart"/>
            <w:r w:rsidRPr="006E4059">
              <w:rPr>
                <w:rFonts w:ascii="Georgia" w:hAnsi="Georgia"/>
                <w:sz w:val="22"/>
                <w:szCs w:val="22"/>
              </w:rPr>
              <w:t>result</w:t>
            </w:r>
            <w:proofErr w:type="spellEnd"/>
            <w:r w:rsidRPr="006E4059">
              <w:rPr>
                <w:rFonts w:ascii="Georgia" w:hAnsi="Georgia"/>
                <w:sz w:val="22"/>
                <w:szCs w:val="22"/>
              </w:rPr>
              <w:t xml:space="preserve"> in </w:t>
            </w:r>
            <w:proofErr w:type="spellStart"/>
            <w:r w:rsidRPr="006E4059">
              <w:rPr>
                <w:rFonts w:ascii="Georgia" w:hAnsi="Georgia"/>
                <w:sz w:val="22"/>
                <w:szCs w:val="22"/>
              </w:rPr>
              <w:t>the</w:t>
            </w:r>
            <w:proofErr w:type="spellEnd"/>
            <w:r w:rsidRPr="006E4059">
              <w:rPr>
                <w:rFonts w:ascii="Georgia" w:hAnsi="Georgia"/>
                <w:sz w:val="22"/>
                <w:szCs w:val="22"/>
              </w:rPr>
              <w:t xml:space="preserve"> </w:t>
            </w:r>
            <w:proofErr w:type="spellStart"/>
            <w:r w:rsidRPr="006E4059">
              <w:rPr>
                <w:rFonts w:ascii="Georgia" w:hAnsi="Georgia"/>
                <w:sz w:val="22"/>
                <w:szCs w:val="22"/>
              </w:rPr>
              <w:t>loss</w:t>
            </w:r>
            <w:proofErr w:type="spellEnd"/>
            <w:r w:rsidRPr="006E4059">
              <w:rPr>
                <w:rFonts w:ascii="Georgia" w:hAnsi="Georgia"/>
                <w:sz w:val="22"/>
                <w:szCs w:val="22"/>
              </w:rPr>
              <w:t xml:space="preserve"> </w:t>
            </w:r>
            <w:proofErr w:type="spellStart"/>
            <w:r w:rsidRPr="006E4059">
              <w:rPr>
                <w:rFonts w:ascii="Georgia" w:hAnsi="Georgia"/>
                <w:sz w:val="22"/>
                <w:szCs w:val="22"/>
              </w:rPr>
              <w:t>or</w:t>
            </w:r>
            <w:proofErr w:type="spellEnd"/>
            <w:r w:rsidRPr="006E4059">
              <w:rPr>
                <w:rFonts w:ascii="Georgia" w:hAnsi="Georgia"/>
                <w:sz w:val="22"/>
                <w:szCs w:val="22"/>
              </w:rPr>
              <w:t xml:space="preserve"> </w:t>
            </w:r>
            <w:proofErr w:type="spellStart"/>
            <w:r w:rsidRPr="006E4059">
              <w:rPr>
                <w:rFonts w:ascii="Georgia" w:hAnsi="Georgia"/>
                <w:sz w:val="22"/>
                <w:szCs w:val="22"/>
              </w:rPr>
              <w:t>limitation</w:t>
            </w:r>
            <w:proofErr w:type="spellEnd"/>
            <w:r w:rsidRPr="006E4059">
              <w:rPr>
                <w:rFonts w:ascii="Georgia" w:hAnsi="Georgia"/>
                <w:sz w:val="22"/>
                <w:szCs w:val="22"/>
              </w:rPr>
              <w:t xml:space="preserve"> </w:t>
            </w:r>
            <w:proofErr w:type="spellStart"/>
            <w:r w:rsidRPr="006E4059">
              <w:rPr>
                <w:rFonts w:ascii="Georgia" w:hAnsi="Georgia"/>
                <w:sz w:val="22"/>
                <w:szCs w:val="22"/>
              </w:rPr>
              <w:t>of</w:t>
            </w:r>
            <w:proofErr w:type="spellEnd"/>
            <w:r w:rsidRPr="006E4059">
              <w:rPr>
                <w:rFonts w:ascii="Georgia" w:hAnsi="Georgia"/>
                <w:sz w:val="22"/>
                <w:szCs w:val="22"/>
              </w:rPr>
              <w:t xml:space="preserve"> these </w:t>
            </w:r>
            <w:proofErr w:type="spellStart"/>
            <w:r w:rsidRPr="006E4059">
              <w:rPr>
                <w:rFonts w:ascii="Georgia" w:hAnsi="Georgia"/>
                <w:sz w:val="22"/>
                <w:szCs w:val="22"/>
              </w:rPr>
              <w:t>authorizations</w:t>
            </w:r>
            <w:proofErr w:type="spellEnd"/>
            <w:r w:rsidRPr="006E4059">
              <w:rPr>
                <w:rFonts w:ascii="Georgia" w:hAnsi="Georgia"/>
                <w:sz w:val="22"/>
                <w:szCs w:val="22"/>
              </w:rPr>
              <w:t xml:space="preserve">. </w:t>
            </w:r>
            <w:proofErr w:type="spellStart"/>
            <w:r w:rsidRPr="006E4059">
              <w:rPr>
                <w:rFonts w:ascii="Georgia" w:hAnsi="Georgia"/>
                <w:sz w:val="22"/>
                <w:szCs w:val="22"/>
              </w:rPr>
              <w:t>The</w:t>
            </w:r>
            <w:proofErr w:type="spellEnd"/>
            <w:r w:rsidRPr="006E4059">
              <w:rPr>
                <w:rFonts w:ascii="Georgia" w:hAnsi="Georgia"/>
                <w:sz w:val="22"/>
                <w:szCs w:val="22"/>
              </w:rPr>
              <w:t xml:space="preserve"> Provider </w:t>
            </w:r>
            <w:proofErr w:type="spellStart"/>
            <w:r w:rsidRPr="006E4059">
              <w:rPr>
                <w:rFonts w:ascii="Georgia" w:hAnsi="Georgia"/>
                <w:sz w:val="22"/>
                <w:szCs w:val="22"/>
              </w:rPr>
              <w:t>shall</w:t>
            </w:r>
            <w:proofErr w:type="spellEnd"/>
            <w:r w:rsidRPr="006E4059">
              <w:rPr>
                <w:rFonts w:ascii="Georgia" w:hAnsi="Georgia"/>
                <w:sz w:val="22"/>
                <w:szCs w:val="22"/>
              </w:rPr>
              <w:t xml:space="preserve"> </w:t>
            </w:r>
            <w:proofErr w:type="spellStart"/>
            <w:r w:rsidRPr="006E4059">
              <w:rPr>
                <w:rFonts w:ascii="Georgia" w:hAnsi="Georgia"/>
                <w:sz w:val="22"/>
                <w:szCs w:val="22"/>
              </w:rPr>
              <w:t>immediately</w:t>
            </w:r>
            <w:proofErr w:type="spellEnd"/>
            <w:r w:rsidRPr="006E4059">
              <w:rPr>
                <w:rFonts w:ascii="Georgia" w:hAnsi="Georgia"/>
                <w:sz w:val="22"/>
                <w:szCs w:val="22"/>
              </w:rPr>
              <w:t xml:space="preserve"> </w:t>
            </w:r>
            <w:proofErr w:type="spellStart"/>
            <w:r w:rsidRPr="006E4059">
              <w:rPr>
                <w:rFonts w:ascii="Georgia" w:hAnsi="Georgia"/>
                <w:sz w:val="22"/>
                <w:szCs w:val="22"/>
              </w:rPr>
              <w:t>notify</w:t>
            </w:r>
            <w:proofErr w:type="spellEnd"/>
            <w:r w:rsidRPr="006E4059">
              <w:rPr>
                <w:rFonts w:ascii="Georgia" w:hAnsi="Georgia"/>
                <w:sz w:val="22"/>
                <w:szCs w:val="22"/>
              </w:rPr>
              <w:t xml:space="preserve"> </w:t>
            </w:r>
            <w:proofErr w:type="spellStart"/>
            <w:r w:rsidRPr="006E4059">
              <w:rPr>
                <w:rFonts w:ascii="Georgia" w:hAnsi="Georgia"/>
                <w:sz w:val="22"/>
                <w:szCs w:val="22"/>
              </w:rPr>
              <w:t>the</w:t>
            </w:r>
            <w:proofErr w:type="spellEnd"/>
            <w:r w:rsidRPr="006E4059">
              <w:rPr>
                <w:rFonts w:ascii="Georgia" w:hAnsi="Georgia"/>
                <w:sz w:val="22"/>
                <w:szCs w:val="22"/>
              </w:rPr>
              <w:t xml:space="preserve"> </w:t>
            </w:r>
            <w:proofErr w:type="spellStart"/>
            <w:r w:rsidRPr="006E4059">
              <w:rPr>
                <w:rFonts w:ascii="Georgia" w:hAnsi="Georgia"/>
                <w:sz w:val="22"/>
                <w:szCs w:val="22"/>
              </w:rPr>
              <w:t>Client</w:t>
            </w:r>
            <w:proofErr w:type="spellEnd"/>
            <w:r w:rsidRPr="006E4059">
              <w:rPr>
                <w:rFonts w:ascii="Georgia" w:hAnsi="Georgia"/>
                <w:sz w:val="22"/>
                <w:szCs w:val="22"/>
              </w:rPr>
              <w:t xml:space="preserve"> </w:t>
            </w:r>
            <w:proofErr w:type="spellStart"/>
            <w:r w:rsidRPr="006E4059">
              <w:rPr>
                <w:rFonts w:ascii="Georgia" w:hAnsi="Georgia"/>
                <w:sz w:val="22"/>
                <w:szCs w:val="22"/>
              </w:rPr>
              <w:t>of</w:t>
            </w:r>
            <w:proofErr w:type="spellEnd"/>
            <w:r w:rsidRPr="006E4059">
              <w:rPr>
                <w:rFonts w:ascii="Georgia" w:hAnsi="Georgia"/>
                <w:sz w:val="22"/>
                <w:szCs w:val="22"/>
              </w:rPr>
              <w:t xml:space="preserve"> any </w:t>
            </w:r>
            <w:proofErr w:type="spellStart"/>
            <w:r w:rsidRPr="006E4059">
              <w:rPr>
                <w:rFonts w:ascii="Georgia" w:hAnsi="Georgia"/>
                <w:sz w:val="22"/>
                <w:szCs w:val="22"/>
              </w:rPr>
              <w:t>changes</w:t>
            </w:r>
            <w:proofErr w:type="spellEnd"/>
            <w:r w:rsidRPr="006E4059">
              <w:rPr>
                <w:rFonts w:ascii="Georgia" w:hAnsi="Georgia"/>
                <w:sz w:val="22"/>
                <w:szCs w:val="22"/>
              </w:rPr>
              <w:t xml:space="preserve"> in </w:t>
            </w:r>
            <w:proofErr w:type="spellStart"/>
            <w:r w:rsidRPr="006E4059">
              <w:rPr>
                <w:rFonts w:ascii="Georgia" w:hAnsi="Georgia"/>
                <w:sz w:val="22"/>
                <w:szCs w:val="22"/>
              </w:rPr>
              <w:t>the</w:t>
            </w:r>
            <w:proofErr w:type="spellEnd"/>
            <w:r w:rsidRPr="006E4059">
              <w:rPr>
                <w:rFonts w:ascii="Georgia" w:hAnsi="Georgia"/>
                <w:sz w:val="22"/>
                <w:szCs w:val="22"/>
              </w:rPr>
              <w:t xml:space="preserve"> </w:t>
            </w:r>
            <w:proofErr w:type="spellStart"/>
            <w:r w:rsidRPr="006E4059">
              <w:rPr>
                <w:rFonts w:ascii="Georgia" w:hAnsi="Georgia"/>
                <w:sz w:val="22"/>
                <w:szCs w:val="22"/>
              </w:rPr>
              <w:t>authorisations</w:t>
            </w:r>
            <w:proofErr w:type="spellEnd"/>
            <w:r w:rsidRPr="006E4059">
              <w:rPr>
                <w:rFonts w:ascii="Georgia" w:hAnsi="Georgia"/>
                <w:sz w:val="22"/>
                <w:szCs w:val="22"/>
              </w:rPr>
              <w:t xml:space="preserve"> </w:t>
            </w:r>
            <w:proofErr w:type="spellStart"/>
            <w:r w:rsidRPr="006E4059">
              <w:rPr>
                <w:rFonts w:ascii="Georgia" w:hAnsi="Georgia"/>
                <w:sz w:val="22"/>
                <w:szCs w:val="22"/>
              </w:rPr>
              <w:t>under</w:t>
            </w:r>
            <w:proofErr w:type="spellEnd"/>
            <w:r w:rsidRPr="006E4059">
              <w:rPr>
                <w:rFonts w:ascii="Georgia" w:hAnsi="Georgia"/>
                <w:sz w:val="22"/>
                <w:szCs w:val="22"/>
              </w:rPr>
              <w:t xml:space="preserve"> </w:t>
            </w:r>
            <w:proofErr w:type="spellStart"/>
            <w:r w:rsidRPr="006E4059">
              <w:rPr>
                <w:rFonts w:ascii="Georgia" w:hAnsi="Georgia"/>
                <w:sz w:val="22"/>
                <w:szCs w:val="22"/>
              </w:rPr>
              <w:t>this</w:t>
            </w:r>
            <w:proofErr w:type="spellEnd"/>
            <w:r w:rsidRPr="006E4059">
              <w:rPr>
                <w:rFonts w:ascii="Georgia" w:hAnsi="Georgia"/>
                <w:sz w:val="22"/>
                <w:szCs w:val="22"/>
              </w:rPr>
              <w:t xml:space="preserve"> </w:t>
            </w:r>
            <w:proofErr w:type="spellStart"/>
            <w:r w:rsidRPr="006E4059">
              <w:rPr>
                <w:rFonts w:ascii="Georgia" w:hAnsi="Georgia"/>
                <w:sz w:val="22"/>
                <w:szCs w:val="22"/>
              </w:rPr>
              <w:t>paragraph</w:t>
            </w:r>
            <w:proofErr w:type="spellEnd"/>
            <w:r w:rsidRPr="006E4059">
              <w:rPr>
                <w:rFonts w:ascii="Georgia" w:hAnsi="Georgia"/>
                <w:sz w:val="22"/>
                <w:szCs w:val="22"/>
              </w:rPr>
              <w:t>.</w:t>
            </w:r>
          </w:p>
          <w:p w14:paraId="678FE090" w14:textId="5E6AE0EA" w:rsidR="00891802" w:rsidRPr="005D4297" w:rsidRDefault="00833263" w:rsidP="007A0241">
            <w:pPr>
              <w:pStyle w:val="Heading1-Number-FollowNumberCzechTourism"/>
              <w:keepNext/>
              <w:keepLines/>
              <w:spacing w:before="480" w:after="120" w:line="240" w:lineRule="auto"/>
              <w:ind w:left="0"/>
              <w:rPr>
                <w:sz w:val="22"/>
                <w:szCs w:val="22"/>
              </w:rPr>
            </w:pPr>
            <w:r w:rsidRPr="005D4297">
              <w:rPr>
                <w:sz w:val="22"/>
                <w:szCs w:val="22"/>
              </w:rPr>
              <w:t>VII</w:t>
            </w:r>
            <w:r w:rsidR="00891802" w:rsidRPr="005D4297">
              <w:rPr>
                <w:sz w:val="22"/>
                <w:szCs w:val="22"/>
              </w:rPr>
              <w:t>.</w:t>
            </w:r>
          </w:p>
          <w:p w14:paraId="15A6E4DC" w14:textId="77777777" w:rsidR="00891802" w:rsidRPr="005D4297" w:rsidRDefault="00891802" w:rsidP="005D4297">
            <w:pPr>
              <w:pStyle w:val="Heading1-Number-FollowNumberCzechTourism"/>
              <w:keepNext/>
              <w:keepLines/>
              <w:spacing w:before="0" w:after="240" w:line="240" w:lineRule="auto"/>
              <w:ind w:left="0"/>
              <w:rPr>
                <w:sz w:val="22"/>
                <w:szCs w:val="22"/>
              </w:rPr>
            </w:pPr>
            <w:proofErr w:type="spellStart"/>
            <w:r w:rsidRPr="005D4297">
              <w:rPr>
                <w:sz w:val="22"/>
                <w:szCs w:val="22"/>
              </w:rPr>
              <w:t>Personal</w:t>
            </w:r>
            <w:proofErr w:type="spellEnd"/>
            <w:r w:rsidRPr="005D4297">
              <w:rPr>
                <w:sz w:val="22"/>
                <w:szCs w:val="22"/>
              </w:rPr>
              <w:t xml:space="preserve"> Data </w:t>
            </w:r>
            <w:proofErr w:type="spellStart"/>
            <w:r w:rsidRPr="005D4297">
              <w:rPr>
                <w:sz w:val="22"/>
                <w:szCs w:val="22"/>
              </w:rPr>
              <w:t>Protection</w:t>
            </w:r>
            <w:proofErr w:type="spellEnd"/>
          </w:p>
          <w:p w14:paraId="0545B41F" w14:textId="6922A444" w:rsidR="00F10210" w:rsidRPr="005D4297" w:rsidRDefault="00891802" w:rsidP="00B90257">
            <w:pPr>
              <w:pStyle w:val="Odstavecseseznamem"/>
              <w:numPr>
                <w:ilvl w:val="1"/>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5D4297">
              <w:rPr>
                <w:rFonts w:ascii="Georgia" w:hAnsi="Georgia"/>
                <w:sz w:val="22"/>
                <w:szCs w:val="22"/>
              </w:rPr>
              <w:t>If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process</w:t>
            </w:r>
            <w:proofErr w:type="spellEnd"/>
            <w:r w:rsidRPr="005D4297">
              <w:rPr>
                <w:rFonts w:ascii="Georgia" w:hAnsi="Georgia"/>
                <w:sz w:val="22"/>
                <w:szCs w:val="22"/>
              </w:rPr>
              <w:t xml:space="preserve"> </w:t>
            </w:r>
            <w:proofErr w:type="spellStart"/>
            <w:r w:rsidRPr="005D4297">
              <w:rPr>
                <w:rFonts w:ascii="Georgia" w:hAnsi="Georgia"/>
                <w:sz w:val="22"/>
                <w:szCs w:val="22"/>
              </w:rPr>
              <w:t>personal</w:t>
            </w:r>
            <w:proofErr w:type="spellEnd"/>
            <w:r w:rsidRPr="005D4297">
              <w:rPr>
                <w:rFonts w:ascii="Georgia" w:hAnsi="Georgia"/>
                <w:sz w:val="22"/>
                <w:szCs w:val="22"/>
              </w:rPr>
              <w:t xml:space="preserve"> data in </w:t>
            </w:r>
            <w:proofErr w:type="spellStart"/>
            <w:r w:rsidRPr="005D4297">
              <w:rPr>
                <w:rFonts w:ascii="Georgia" w:hAnsi="Georgia"/>
                <w:sz w:val="22"/>
                <w:szCs w:val="22"/>
              </w:rPr>
              <w:t>relation</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undertake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such </w:t>
            </w:r>
            <w:proofErr w:type="spellStart"/>
            <w:r w:rsidRPr="005D4297">
              <w:rPr>
                <w:rFonts w:ascii="Georgia" w:hAnsi="Georgia"/>
                <w:sz w:val="22"/>
                <w:szCs w:val="22"/>
              </w:rPr>
              <w:t>processing</w:t>
            </w:r>
            <w:proofErr w:type="spellEnd"/>
            <w:r w:rsidRPr="005D4297">
              <w:rPr>
                <w:rFonts w:ascii="Georgia" w:hAnsi="Georgia"/>
                <w:sz w:val="22"/>
                <w:szCs w:val="22"/>
              </w:rPr>
              <w:t xml:space="preserve"> </w:t>
            </w:r>
            <w:proofErr w:type="spellStart"/>
            <w:r w:rsidRPr="005D4297">
              <w:rPr>
                <w:rFonts w:ascii="Georgia" w:hAnsi="Georgia"/>
                <w:sz w:val="22"/>
                <w:szCs w:val="22"/>
              </w:rPr>
              <w:t>will</w:t>
            </w:r>
            <w:proofErr w:type="spellEnd"/>
            <w:r w:rsidRPr="005D4297">
              <w:rPr>
                <w:rFonts w:ascii="Georgia" w:hAnsi="Georgia"/>
                <w:sz w:val="22"/>
                <w:szCs w:val="22"/>
              </w:rPr>
              <w:t xml:space="preserve"> </w:t>
            </w:r>
            <w:proofErr w:type="spellStart"/>
            <w:r w:rsidRPr="005D4297">
              <w:rPr>
                <w:rFonts w:ascii="Georgia" w:hAnsi="Georgia"/>
                <w:sz w:val="22"/>
                <w:szCs w:val="22"/>
              </w:rPr>
              <w:t>only</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performed</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necessary</w:t>
            </w:r>
            <w:proofErr w:type="spellEnd"/>
            <w:r w:rsidRPr="005D4297">
              <w:rPr>
                <w:rFonts w:ascii="Georgia" w:hAnsi="Georgia"/>
                <w:sz w:val="22"/>
                <w:szCs w:val="22"/>
              </w:rPr>
              <w:t xml:space="preserve"> </w:t>
            </w:r>
            <w:proofErr w:type="spellStart"/>
            <w:r w:rsidRPr="005D4297">
              <w:rPr>
                <w:rFonts w:ascii="Georgia" w:hAnsi="Georgia"/>
                <w:sz w:val="22"/>
                <w:szCs w:val="22"/>
              </w:rPr>
              <w:t>scope</w:t>
            </w:r>
            <w:proofErr w:type="spellEnd"/>
            <w:r w:rsidRPr="005D4297">
              <w:rPr>
                <w:rFonts w:ascii="Georgia" w:hAnsi="Georgia"/>
                <w:sz w:val="22"/>
                <w:szCs w:val="22"/>
              </w:rPr>
              <w:t xml:space="preserve"> and in </w:t>
            </w:r>
            <w:proofErr w:type="spellStart"/>
            <w:r w:rsidRPr="005D4297">
              <w:rPr>
                <w:rFonts w:ascii="Georgia" w:hAnsi="Georgia"/>
                <w:sz w:val="22"/>
                <w:szCs w:val="22"/>
              </w:rPr>
              <w:t>compliance</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all</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terms</w:t>
            </w:r>
            <w:proofErr w:type="spellEnd"/>
            <w:r w:rsidRPr="005D4297">
              <w:rPr>
                <w:rFonts w:ascii="Georgia" w:hAnsi="Georgia"/>
                <w:sz w:val="22"/>
                <w:szCs w:val="22"/>
              </w:rPr>
              <w:t xml:space="preserve"> and </w:t>
            </w:r>
            <w:proofErr w:type="spellStart"/>
            <w:r w:rsidRPr="005D4297">
              <w:rPr>
                <w:rFonts w:ascii="Georgia" w:hAnsi="Georgia"/>
                <w:sz w:val="22"/>
                <w:szCs w:val="22"/>
              </w:rPr>
              <w:t>conditions</w:t>
            </w:r>
            <w:proofErr w:type="spellEnd"/>
            <w:r w:rsidRPr="005D4297">
              <w:rPr>
                <w:rFonts w:ascii="Georgia" w:hAnsi="Georgia"/>
                <w:sz w:val="22"/>
                <w:szCs w:val="22"/>
              </w:rPr>
              <w:t xml:space="preserve"> </w:t>
            </w:r>
            <w:proofErr w:type="spellStart"/>
            <w:r w:rsidRPr="005D4297">
              <w:rPr>
                <w:rFonts w:ascii="Georgia" w:hAnsi="Georgia"/>
                <w:sz w:val="22"/>
                <w:szCs w:val="22"/>
              </w:rPr>
              <w:t>stipulated</w:t>
            </w:r>
            <w:proofErr w:type="spellEnd"/>
            <w:r w:rsidRPr="005D4297">
              <w:rPr>
                <w:rFonts w:ascii="Georgia" w:hAnsi="Georgia"/>
                <w:sz w:val="22"/>
                <w:szCs w:val="22"/>
              </w:rPr>
              <w:t xml:space="preserve"> in </w:t>
            </w:r>
            <w:proofErr w:type="spellStart"/>
            <w:r w:rsidRPr="005D4297">
              <w:rPr>
                <w:rFonts w:ascii="Georgia" w:hAnsi="Georgia"/>
                <w:sz w:val="22"/>
                <w:szCs w:val="22"/>
              </w:rPr>
              <w:t>Directive</w:t>
            </w:r>
            <w:proofErr w:type="spellEnd"/>
            <w:r w:rsidRPr="005D4297">
              <w:rPr>
                <w:rFonts w:ascii="Georgia" w:hAnsi="Georgia"/>
                <w:sz w:val="22"/>
                <w:szCs w:val="22"/>
              </w:rPr>
              <w:t xml:space="preserve"> 2016/679/EU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European</w:t>
            </w:r>
            <w:proofErr w:type="spellEnd"/>
            <w:r w:rsidRPr="005D4297">
              <w:rPr>
                <w:rFonts w:ascii="Georgia" w:hAnsi="Georgia"/>
                <w:sz w:val="22"/>
                <w:szCs w:val="22"/>
              </w:rPr>
              <w:t xml:space="preserve"> </w:t>
            </w:r>
            <w:proofErr w:type="spellStart"/>
            <w:r w:rsidRPr="005D4297">
              <w:rPr>
                <w:rFonts w:ascii="Georgia" w:hAnsi="Georgia"/>
                <w:sz w:val="22"/>
                <w:szCs w:val="22"/>
              </w:rPr>
              <w:t>Parliament</w:t>
            </w:r>
            <w:proofErr w:type="spellEnd"/>
            <w:r w:rsidRPr="005D4297">
              <w:rPr>
                <w:rFonts w:ascii="Georgia" w:hAnsi="Georgia"/>
                <w:sz w:val="22"/>
                <w:szCs w:val="22"/>
              </w:rPr>
              <w:t xml:space="preserve"> and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Council</w:t>
            </w:r>
            <w:proofErr w:type="spellEnd"/>
            <w:r w:rsidRPr="005D4297">
              <w:rPr>
                <w:rFonts w:ascii="Georgia" w:hAnsi="Georgia"/>
                <w:sz w:val="22"/>
                <w:szCs w:val="22"/>
              </w:rPr>
              <w:t xml:space="preserve"> on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protection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individuals</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regard</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processing</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personal</w:t>
            </w:r>
            <w:proofErr w:type="spellEnd"/>
            <w:r w:rsidRPr="005D4297">
              <w:rPr>
                <w:rFonts w:ascii="Georgia" w:hAnsi="Georgia"/>
                <w:sz w:val="22"/>
                <w:szCs w:val="22"/>
              </w:rPr>
              <w:t xml:space="preserve"> data, and on </w:t>
            </w:r>
            <w:proofErr w:type="spellStart"/>
            <w:r w:rsidRPr="005D4297">
              <w:rPr>
                <w:rFonts w:ascii="Georgia" w:hAnsi="Georgia"/>
                <w:sz w:val="22"/>
                <w:szCs w:val="22"/>
              </w:rPr>
              <w:t>the</w:t>
            </w:r>
            <w:proofErr w:type="spellEnd"/>
            <w:r w:rsidRPr="005D4297">
              <w:rPr>
                <w:rFonts w:ascii="Georgia" w:hAnsi="Georgia"/>
                <w:sz w:val="22"/>
                <w:szCs w:val="22"/>
              </w:rPr>
              <w:t xml:space="preserve"> free </w:t>
            </w:r>
            <w:proofErr w:type="spellStart"/>
            <w:r w:rsidRPr="005D4297">
              <w:rPr>
                <w:rFonts w:ascii="Georgia" w:hAnsi="Georgia"/>
                <w:sz w:val="22"/>
                <w:szCs w:val="22"/>
              </w:rPr>
              <w:t>movement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such data, and </w:t>
            </w:r>
            <w:proofErr w:type="spellStart"/>
            <w:r w:rsidRPr="005D4297">
              <w:rPr>
                <w:rFonts w:ascii="Georgia" w:hAnsi="Georgia"/>
                <w:sz w:val="22"/>
                <w:szCs w:val="22"/>
              </w:rPr>
              <w:t>repealing</w:t>
            </w:r>
            <w:proofErr w:type="spellEnd"/>
            <w:r w:rsidRPr="005D4297">
              <w:rPr>
                <w:rFonts w:ascii="Georgia" w:hAnsi="Georgia"/>
                <w:sz w:val="22"/>
                <w:szCs w:val="22"/>
              </w:rPr>
              <w:t xml:space="preserve"> </w:t>
            </w:r>
            <w:proofErr w:type="spellStart"/>
            <w:r w:rsidRPr="005D4297">
              <w:rPr>
                <w:rFonts w:ascii="Georgia" w:hAnsi="Georgia"/>
                <w:sz w:val="22"/>
                <w:szCs w:val="22"/>
              </w:rPr>
              <w:t>Directive</w:t>
            </w:r>
            <w:proofErr w:type="spellEnd"/>
            <w:r w:rsidRPr="005D4297">
              <w:rPr>
                <w:rFonts w:ascii="Georgia" w:hAnsi="Georgia"/>
                <w:sz w:val="22"/>
                <w:szCs w:val="22"/>
              </w:rPr>
              <w:t xml:space="preserve"> 95/46/EC (General Data </w:t>
            </w:r>
            <w:proofErr w:type="spellStart"/>
            <w:r w:rsidRPr="005D4297">
              <w:rPr>
                <w:rFonts w:ascii="Georgia" w:hAnsi="Georgia"/>
                <w:sz w:val="22"/>
                <w:szCs w:val="22"/>
              </w:rPr>
              <w:t>Protection</w:t>
            </w:r>
            <w:proofErr w:type="spellEnd"/>
            <w:r w:rsidRPr="005D4297">
              <w:rPr>
                <w:rFonts w:ascii="Georgia" w:hAnsi="Georgia"/>
                <w:sz w:val="22"/>
                <w:szCs w:val="22"/>
              </w:rPr>
              <w:t xml:space="preserve"> </w:t>
            </w:r>
            <w:proofErr w:type="spellStart"/>
            <w:r w:rsidRPr="005D4297">
              <w:rPr>
                <w:rFonts w:ascii="Georgia" w:hAnsi="Georgia"/>
                <w:sz w:val="22"/>
                <w:szCs w:val="22"/>
              </w:rPr>
              <w:t>Regulation</w:t>
            </w:r>
            <w:proofErr w:type="spellEnd"/>
            <w:r w:rsidRPr="005D4297">
              <w:rPr>
                <w:rFonts w:ascii="Georgia" w:hAnsi="Georgia"/>
                <w:sz w:val="22"/>
                <w:szCs w:val="22"/>
              </w:rPr>
              <w:t xml:space="preserve">), and in </w:t>
            </w:r>
            <w:proofErr w:type="spellStart"/>
            <w:r w:rsidRPr="005D4297">
              <w:rPr>
                <w:rFonts w:ascii="Georgia" w:hAnsi="Georgia"/>
                <w:sz w:val="22"/>
                <w:szCs w:val="22"/>
              </w:rPr>
              <w:t>Act</w:t>
            </w:r>
            <w:proofErr w:type="spellEnd"/>
            <w:r w:rsidRPr="005D4297">
              <w:rPr>
                <w:rFonts w:ascii="Georgia" w:hAnsi="Georgia"/>
                <w:sz w:val="22"/>
                <w:szCs w:val="22"/>
              </w:rPr>
              <w:t xml:space="preserve"> No. 110/2019 </w:t>
            </w:r>
            <w:proofErr w:type="spellStart"/>
            <w:r w:rsidRPr="005D4297">
              <w:rPr>
                <w:rFonts w:ascii="Georgia" w:hAnsi="Georgia"/>
                <w:sz w:val="22"/>
                <w:szCs w:val="22"/>
              </w:rPr>
              <w:t>Coll</w:t>
            </w:r>
            <w:proofErr w:type="spellEnd"/>
            <w:r w:rsidRPr="005D4297">
              <w:rPr>
                <w:rFonts w:ascii="Georgia" w:hAnsi="Georgia"/>
                <w:sz w:val="22"/>
                <w:szCs w:val="22"/>
              </w:rPr>
              <w:t xml:space="preserve">., on </w:t>
            </w:r>
            <w:proofErr w:type="spellStart"/>
            <w:r w:rsidRPr="005D4297">
              <w:rPr>
                <w:rFonts w:ascii="Georgia" w:hAnsi="Georgia"/>
                <w:sz w:val="22"/>
                <w:szCs w:val="22"/>
              </w:rPr>
              <w:t>personal</w:t>
            </w:r>
            <w:proofErr w:type="spellEnd"/>
            <w:r w:rsidRPr="005D4297">
              <w:rPr>
                <w:rFonts w:ascii="Georgia" w:hAnsi="Georgia"/>
                <w:sz w:val="22"/>
                <w:szCs w:val="22"/>
              </w:rPr>
              <w:t xml:space="preserve"> data </w:t>
            </w:r>
            <w:proofErr w:type="spellStart"/>
            <w:r w:rsidRPr="005D4297">
              <w:rPr>
                <w:rFonts w:ascii="Georgia" w:hAnsi="Georgia"/>
                <w:sz w:val="22"/>
                <w:szCs w:val="22"/>
              </w:rPr>
              <w:t>processing</w:t>
            </w:r>
            <w:proofErr w:type="spellEnd"/>
            <w:r w:rsidRPr="005D4297">
              <w:rPr>
                <w:rFonts w:ascii="Georgia" w:hAnsi="Georgia"/>
                <w:sz w:val="22"/>
                <w:szCs w:val="22"/>
              </w:rPr>
              <w:t xml:space="preserve">. At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same</w:t>
            </w:r>
            <w:proofErr w:type="spellEnd"/>
            <w:r w:rsidRPr="005D4297">
              <w:rPr>
                <w:rFonts w:ascii="Georgia" w:hAnsi="Georgia"/>
                <w:sz w:val="22"/>
                <w:szCs w:val="22"/>
              </w:rPr>
              <w:t xml:space="preserve"> </w:t>
            </w:r>
            <w:proofErr w:type="spellStart"/>
            <w:r w:rsidRPr="005D4297">
              <w:rPr>
                <w:rFonts w:ascii="Georgia" w:hAnsi="Georgia"/>
                <w:sz w:val="22"/>
                <w:szCs w:val="22"/>
              </w:rPr>
              <w:t>time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undertake</w:t>
            </w:r>
            <w:proofErr w:type="spellEnd"/>
            <w:r w:rsidRPr="005D4297">
              <w:rPr>
                <w:rFonts w:ascii="Georgia" w:hAnsi="Georgia"/>
                <w:sz w:val="22"/>
                <w:szCs w:val="22"/>
              </w:rPr>
              <w:t xml:space="preserve"> to </w:t>
            </w:r>
            <w:proofErr w:type="spellStart"/>
            <w:r w:rsidRPr="005D4297">
              <w:rPr>
                <w:rFonts w:ascii="Georgia" w:hAnsi="Georgia"/>
                <w:sz w:val="22"/>
                <w:szCs w:val="22"/>
              </w:rPr>
              <w:t>maintain</w:t>
            </w:r>
            <w:proofErr w:type="spellEnd"/>
            <w:r w:rsidRPr="005D4297">
              <w:rPr>
                <w:rFonts w:ascii="Georgia" w:hAnsi="Georgia"/>
                <w:sz w:val="22"/>
                <w:szCs w:val="22"/>
              </w:rPr>
              <w:t xml:space="preserve"> </w:t>
            </w:r>
            <w:proofErr w:type="spellStart"/>
            <w:r w:rsidRPr="005D4297">
              <w:rPr>
                <w:rFonts w:ascii="Georgia" w:hAnsi="Georgia"/>
                <w:sz w:val="22"/>
                <w:szCs w:val="22"/>
              </w:rPr>
              <w:t>confidentiality</w:t>
            </w:r>
            <w:proofErr w:type="spellEnd"/>
            <w:r w:rsidRPr="005D4297">
              <w:rPr>
                <w:rFonts w:ascii="Georgia" w:hAnsi="Georgia"/>
                <w:sz w:val="22"/>
                <w:szCs w:val="22"/>
              </w:rPr>
              <w:t xml:space="preserve"> in </w:t>
            </w:r>
            <w:proofErr w:type="spellStart"/>
            <w:r w:rsidRPr="005D4297">
              <w:rPr>
                <w:rFonts w:ascii="Georgia" w:hAnsi="Georgia"/>
                <w:sz w:val="22"/>
                <w:szCs w:val="22"/>
              </w:rPr>
              <w:t>relation</w:t>
            </w:r>
            <w:proofErr w:type="spellEnd"/>
            <w:r w:rsidRPr="005D4297">
              <w:rPr>
                <w:rFonts w:ascii="Georgia" w:hAnsi="Georgia"/>
                <w:sz w:val="22"/>
                <w:szCs w:val="22"/>
              </w:rPr>
              <w:t xml:space="preserve"> to such </w:t>
            </w:r>
            <w:proofErr w:type="spellStart"/>
            <w:r w:rsidRPr="005D4297">
              <w:rPr>
                <w:rFonts w:ascii="Georgia" w:hAnsi="Georgia"/>
                <w:sz w:val="22"/>
                <w:szCs w:val="22"/>
              </w:rPr>
              <w:t>personal</w:t>
            </w:r>
            <w:proofErr w:type="spellEnd"/>
            <w:r w:rsidRPr="005D4297">
              <w:rPr>
                <w:rFonts w:ascii="Georgia" w:hAnsi="Georgia"/>
                <w:sz w:val="22"/>
                <w:szCs w:val="22"/>
              </w:rPr>
              <w:t xml:space="preserve"> data, to </w:t>
            </w:r>
            <w:proofErr w:type="spellStart"/>
            <w:r w:rsidRPr="005D4297">
              <w:rPr>
                <w:rFonts w:ascii="Georgia" w:hAnsi="Georgia"/>
                <w:sz w:val="22"/>
                <w:szCs w:val="22"/>
              </w:rPr>
              <w:lastRenderedPageBreak/>
              <w:t>measures</w:t>
            </w:r>
            <w:proofErr w:type="spellEnd"/>
            <w:r w:rsidRPr="005D4297">
              <w:rPr>
                <w:rFonts w:ascii="Georgia" w:hAnsi="Georgia"/>
                <w:sz w:val="22"/>
                <w:szCs w:val="22"/>
              </w:rPr>
              <w:t xml:space="preserve"> </w:t>
            </w:r>
            <w:proofErr w:type="spellStart"/>
            <w:r w:rsidRPr="005D4297">
              <w:rPr>
                <w:rFonts w:ascii="Georgia" w:hAnsi="Georgia"/>
                <w:sz w:val="22"/>
                <w:szCs w:val="22"/>
              </w:rPr>
              <w:t>taken</w:t>
            </w:r>
            <w:proofErr w:type="spellEnd"/>
            <w:r w:rsidRPr="005D4297">
              <w:rPr>
                <w:rFonts w:ascii="Georgia" w:hAnsi="Georgia"/>
                <w:sz w:val="22"/>
                <w:szCs w:val="22"/>
              </w:rPr>
              <w:t xml:space="preserve"> to </w:t>
            </w:r>
            <w:proofErr w:type="spellStart"/>
            <w:r w:rsidRPr="005D4297">
              <w:rPr>
                <w:rFonts w:ascii="Georgia" w:hAnsi="Georgia"/>
                <w:sz w:val="22"/>
                <w:szCs w:val="22"/>
              </w:rPr>
              <w:t>secure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personal</w:t>
            </w:r>
            <w:proofErr w:type="spellEnd"/>
            <w:r w:rsidRPr="005D4297">
              <w:rPr>
                <w:rFonts w:ascii="Georgia" w:hAnsi="Georgia"/>
                <w:sz w:val="22"/>
                <w:szCs w:val="22"/>
              </w:rPr>
              <w:t xml:space="preserve"> data and to </w:t>
            </w:r>
            <w:proofErr w:type="spellStart"/>
            <w:r w:rsidRPr="005D4297">
              <w:rPr>
                <w:rFonts w:ascii="Georgia" w:hAnsi="Georgia"/>
                <w:sz w:val="22"/>
                <w:szCs w:val="22"/>
              </w:rPr>
              <w:t>instruct</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employees</w:t>
            </w:r>
            <w:proofErr w:type="spellEnd"/>
            <w:r w:rsidRPr="005D4297">
              <w:rPr>
                <w:rFonts w:ascii="Georgia" w:hAnsi="Georgia"/>
                <w:sz w:val="22"/>
                <w:szCs w:val="22"/>
              </w:rPr>
              <w:t xml:space="preserve"> </w:t>
            </w:r>
            <w:proofErr w:type="spellStart"/>
            <w:r w:rsidRPr="005D4297">
              <w:rPr>
                <w:rFonts w:ascii="Georgia" w:hAnsi="Georgia"/>
                <w:sz w:val="22"/>
                <w:szCs w:val="22"/>
              </w:rPr>
              <w:t>who</w:t>
            </w:r>
            <w:proofErr w:type="spellEnd"/>
            <w:r w:rsidRPr="005D4297">
              <w:rPr>
                <w:rFonts w:ascii="Georgia" w:hAnsi="Georgia"/>
                <w:sz w:val="22"/>
                <w:szCs w:val="22"/>
              </w:rPr>
              <w:t xml:space="preserve"> </w:t>
            </w:r>
            <w:proofErr w:type="spellStart"/>
            <w:r w:rsidRPr="005D4297">
              <w:rPr>
                <w:rFonts w:ascii="Georgia" w:hAnsi="Georgia"/>
                <w:sz w:val="22"/>
                <w:szCs w:val="22"/>
              </w:rPr>
              <w:t>will</w:t>
            </w:r>
            <w:proofErr w:type="spellEnd"/>
            <w:r w:rsidRPr="005D4297">
              <w:rPr>
                <w:rFonts w:ascii="Georgia" w:hAnsi="Georgia"/>
                <w:sz w:val="22"/>
                <w:szCs w:val="22"/>
              </w:rPr>
              <w:t xml:space="preserve"> </w:t>
            </w:r>
            <w:proofErr w:type="spellStart"/>
            <w:r w:rsidRPr="005D4297">
              <w:rPr>
                <w:rFonts w:ascii="Georgia" w:hAnsi="Georgia"/>
                <w:sz w:val="22"/>
                <w:szCs w:val="22"/>
              </w:rPr>
              <w:t>encounter</w:t>
            </w:r>
            <w:proofErr w:type="spellEnd"/>
            <w:r w:rsidRPr="005D4297">
              <w:rPr>
                <w:rFonts w:ascii="Georgia" w:hAnsi="Georgia"/>
                <w:sz w:val="22"/>
                <w:szCs w:val="22"/>
              </w:rPr>
              <w:t xml:space="preserve"> such </w:t>
            </w:r>
            <w:proofErr w:type="spellStart"/>
            <w:r w:rsidRPr="005D4297">
              <w:rPr>
                <w:rFonts w:ascii="Georgia" w:hAnsi="Georgia"/>
                <w:sz w:val="22"/>
                <w:szCs w:val="22"/>
              </w:rPr>
              <w:t>personal</w:t>
            </w:r>
            <w:proofErr w:type="spellEnd"/>
            <w:r w:rsidRPr="005D4297">
              <w:rPr>
                <w:rFonts w:ascii="Georgia" w:hAnsi="Georgia"/>
                <w:sz w:val="22"/>
                <w:szCs w:val="22"/>
              </w:rPr>
              <w:t xml:space="preserve"> data on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confidentiality</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005A14D2" w:rsidRPr="005D4297">
              <w:rPr>
                <w:rFonts w:ascii="Georgia" w:hAnsi="Georgia"/>
                <w:sz w:val="22"/>
                <w:szCs w:val="22"/>
              </w:rPr>
              <w:t>.</w:t>
            </w:r>
          </w:p>
          <w:p w14:paraId="14BCD569" w14:textId="1314DC25" w:rsidR="00891802" w:rsidRPr="005D4297" w:rsidRDefault="00833263" w:rsidP="007A0241">
            <w:pPr>
              <w:pStyle w:val="Heading1-Number-FollowNumberCzechTourism"/>
              <w:keepNext/>
              <w:spacing w:before="480" w:after="120" w:line="240" w:lineRule="auto"/>
              <w:ind w:left="0"/>
              <w:rPr>
                <w:sz w:val="22"/>
                <w:szCs w:val="22"/>
              </w:rPr>
            </w:pPr>
            <w:r w:rsidRPr="005D4297">
              <w:rPr>
                <w:sz w:val="22"/>
                <w:szCs w:val="22"/>
              </w:rPr>
              <w:t>VIII</w:t>
            </w:r>
            <w:r w:rsidR="00891802" w:rsidRPr="005D4297">
              <w:rPr>
                <w:sz w:val="22"/>
                <w:szCs w:val="22"/>
              </w:rPr>
              <w:t>.</w:t>
            </w:r>
          </w:p>
          <w:p w14:paraId="2B53DA23" w14:textId="77777777" w:rsidR="00891802" w:rsidRPr="005D4297" w:rsidRDefault="00891802" w:rsidP="007A0241">
            <w:pPr>
              <w:pStyle w:val="Heading1-Number-FollowNumberCzechTourism"/>
              <w:keepNext/>
              <w:spacing w:before="120" w:after="240" w:line="240" w:lineRule="auto"/>
              <w:ind w:left="0"/>
              <w:rPr>
                <w:sz w:val="22"/>
                <w:szCs w:val="22"/>
              </w:rPr>
            </w:pPr>
            <w:proofErr w:type="spellStart"/>
            <w:r w:rsidRPr="005D4297">
              <w:rPr>
                <w:sz w:val="22"/>
                <w:szCs w:val="22"/>
              </w:rPr>
              <w:t>Conclusion</w:t>
            </w:r>
            <w:proofErr w:type="spellEnd"/>
            <w:r w:rsidRPr="005D4297">
              <w:rPr>
                <w:sz w:val="22"/>
                <w:szCs w:val="22"/>
              </w:rPr>
              <w:t xml:space="preserve"> and </w:t>
            </w:r>
            <w:proofErr w:type="spellStart"/>
            <w:r w:rsidRPr="005D4297">
              <w:rPr>
                <w:sz w:val="22"/>
                <w:szCs w:val="22"/>
              </w:rPr>
              <w:t>Termination</w:t>
            </w:r>
            <w:proofErr w:type="spellEnd"/>
            <w:r w:rsidRPr="005D4297">
              <w:rPr>
                <w:sz w:val="22"/>
                <w:szCs w:val="22"/>
              </w:rPr>
              <w:t xml:space="preserve"> </w:t>
            </w:r>
            <w:proofErr w:type="spellStart"/>
            <w:r w:rsidRPr="005D4297">
              <w:rPr>
                <w:sz w:val="22"/>
                <w:szCs w:val="22"/>
              </w:rPr>
              <w:t>of</w:t>
            </w:r>
            <w:proofErr w:type="spellEnd"/>
            <w:r w:rsidRPr="005D4297">
              <w:rPr>
                <w:sz w:val="22"/>
                <w:szCs w:val="22"/>
              </w:rPr>
              <w:t xml:space="preserve"> </w:t>
            </w:r>
            <w:proofErr w:type="spellStart"/>
            <w:r w:rsidRPr="005D4297">
              <w:rPr>
                <w:sz w:val="22"/>
                <w:szCs w:val="22"/>
              </w:rPr>
              <w:t>the</w:t>
            </w:r>
            <w:proofErr w:type="spellEnd"/>
            <w:r w:rsidRPr="005D4297">
              <w:rPr>
                <w:sz w:val="22"/>
                <w:szCs w:val="22"/>
              </w:rPr>
              <w:t xml:space="preserve"> </w:t>
            </w:r>
            <w:proofErr w:type="spellStart"/>
            <w:r w:rsidRPr="005D4297">
              <w:rPr>
                <w:sz w:val="22"/>
                <w:szCs w:val="22"/>
              </w:rPr>
              <w:t>Contract</w:t>
            </w:r>
            <w:proofErr w:type="spellEnd"/>
          </w:p>
          <w:p w14:paraId="462782AE" w14:textId="0F5CA46A" w:rsidR="002F425F" w:rsidRDefault="002F425F" w:rsidP="00B90257">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2F425F">
              <w:rPr>
                <w:rFonts w:ascii="Georgia" w:hAnsi="Georgia"/>
                <w:sz w:val="22"/>
                <w:szCs w:val="22"/>
              </w:rPr>
              <w:t>The</w:t>
            </w:r>
            <w:proofErr w:type="spellEnd"/>
            <w:r w:rsidRPr="002F425F">
              <w:rPr>
                <w:rFonts w:ascii="Georgia" w:hAnsi="Georgia"/>
                <w:sz w:val="22"/>
                <w:szCs w:val="22"/>
              </w:rPr>
              <w:t xml:space="preserve"> </w:t>
            </w:r>
            <w:proofErr w:type="spellStart"/>
            <w:r w:rsidRPr="002F425F">
              <w:rPr>
                <w:rFonts w:ascii="Georgia" w:hAnsi="Georgia"/>
                <w:sz w:val="22"/>
                <w:szCs w:val="22"/>
              </w:rPr>
              <w:t>C</w:t>
            </w:r>
            <w:r>
              <w:rPr>
                <w:rFonts w:ascii="Georgia" w:hAnsi="Georgia"/>
                <w:sz w:val="22"/>
                <w:szCs w:val="22"/>
              </w:rPr>
              <w:t>lient</w:t>
            </w:r>
            <w:proofErr w:type="spellEnd"/>
            <w:r w:rsidRPr="002F425F">
              <w:rPr>
                <w:rFonts w:ascii="Georgia" w:hAnsi="Georgia"/>
                <w:sz w:val="22"/>
                <w:szCs w:val="22"/>
              </w:rPr>
              <w:t xml:space="preserve"> </w:t>
            </w:r>
            <w:proofErr w:type="spellStart"/>
            <w:r w:rsidRPr="002F425F">
              <w:rPr>
                <w:rFonts w:ascii="Georgia" w:hAnsi="Georgia"/>
                <w:sz w:val="22"/>
                <w:szCs w:val="22"/>
              </w:rPr>
              <w:t>may</w:t>
            </w:r>
            <w:proofErr w:type="spellEnd"/>
            <w:r w:rsidRPr="002F425F">
              <w:rPr>
                <w:rFonts w:ascii="Georgia" w:hAnsi="Georgia"/>
                <w:sz w:val="22"/>
                <w:szCs w:val="22"/>
              </w:rPr>
              <w:t xml:space="preserve"> </w:t>
            </w:r>
            <w:proofErr w:type="spellStart"/>
            <w:r w:rsidRPr="002F425F">
              <w:rPr>
                <w:rFonts w:ascii="Georgia" w:hAnsi="Georgia"/>
                <w:sz w:val="22"/>
                <w:szCs w:val="22"/>
              </w:rPr>
              <w:t>terminate</w:t>
            </w:r>
            <w:proofErr w:type="spellEnd"/>
            <w:r w:rsidRPr="002F425F">
              <w:rPr>
                <w:rFonts w:ascii="Georgia" w:hAnsi="Georgia"/>
                <w:sz w:val="22"/>
                <w:szCs w:val="22"/>
              </w:rPr>
              <w:t xml:space="preserve"> </w:t>
            </w:r>
            <w:proofErr w:type="spellStart"/>
            <w:r w:rsidRPr="002F425F">
              <w:rPr>
                <w:rFonts w:ascii="Georgia" w:hAnsi="Georgia"/>
                <w:sz w:val="22"/>
                <w:szCs w:val="22"/>
              </w:rPr>
              <w:t>the</w:t>
            </w:r>
            <w:proofErr w:type="spellEnd"/>
            <w:r w:rsidRPr="002F425F">
              <w:rPr>
                <w:rFonts w:ascii="Georgia" w:hAnsi="Georgia"/>
                <w:sz w:val="22"/>
                <w:szCs w:val="22"/>
              </w:rPr>
              <w:t xml:space="preserve"> </w:t>
            </w:r>
            <w:proofErr w:type="spellStart"/>
            <w:r w:rsidRPr="002F425F">
              <w:rPr>
                <w:rFonts w:ascii="Georgia" w:hAnsi="Georgia"/>
                <w:sz w:val="22"/>
                <w:szCs w:val="22"/>
              </w:rPr>
              <w:t>Contract</w:t>
            </w:r>
            <w:proofErr w:type="spellEnd"/>
            <w:r w:rsidRPr="002F425F">
              <w:rPr>
                <w:rFonts w:ascii="Georgia" w:hAnsi="Georgia"/>
                <w:sz w:val="22"/>
                <w:szCs w:val="22"/>
              </w:rPr>
              <w:t xml:space="preserve"> </w:t>
            </w:r>
            <w:proofErr w:type="spellStart"/>
            <w:r w:rsidRPr="002F425F">
              <w:rPr>
                <w:rFonts w:ascii="Georgia" w:hAnsi="Georgia"/>
                <w:sz w:val="22"/>
                <w:szCs w:val="22"/>
              </w:rPr>
              <w:t>without</w:t>
            </w:r>
            <w:proofErr w:type="spellEnd"/>
            <w:r w:rsidRPr="002F425F">
              <w:rPr>
                <w:rFonts w:ascii="Georgia" w:hAnsi="Georgia"/>
                <w:sz w:val="22"/>
                <w:szCs w:val="22"/>
              </w:rPr>
              <w:t xml:space="preserve"> </w:t>
            </w:r>
            <w:proofErr w:type="spellStart"/>
            <w:r w:rsidRPr="002F425F">
              <w:rPr>
                <w:rFonts w:ascii="Georgia" w:hAnsi="Georgia"/>
                <w:sz w:val="22"/>
                <w:szCs w:val="22"/>
              </w:rPr>
              <w:t>giving</w:t>
            </w:r>
            <w:proofErr w:type="spellEnd"/>
            <w:r w:rsidRPr="002F425F">
              <w:rPr>
                <w:rFonts w:ascii="Georgia" w:hAnsi="Georgia"/>
                <w:sz w:val="22"/>
                <w:szCs w:val="22"/>
              </w:rPr>
              <w:t xml:space="preserve"> any </w:t>
            </w:r>
            <w:proofErr w:type="spellStart"/>
            <w:r w:rsidRPr="002F425F">
              <w:rPr>
                <w:rFonts w:ascii="Georgia" w:hAnsi="Georgia"/>
                <w:sz w:val="22"/>
                <w:szCs w:val="22"/>
              </w:rPr>
              <w:t>reason</w:t>
            </w:r>
            <w:proofErr w:type="spellEnd"/>
            <w:r w:rsidRPr="002F425F">
              <w:rPr>
                <w:rFonts w:ascii="Georgia" w:hAnsi="Georgia"/>
                <w:sz w:val="22"/>
                <w:szCs w:val="22"/>
              </w:rPr>
              <w:t xml:space="preserve">, </w:t>
            </w:r>
            <w:proofErr w:type="spellStart"/>
            <w:r w:rsidRPr="002F425F">
              <w:rPr>
                <w:rFonts w:ascii="Georgia" w:hAnsi="Georgia"/>
                <w:sz w:val="22"/>
                <w:szCs w:val="22"/>
              </w:rPr>
              <w:t>the</w:t>
            </w:r>
            <w:proofErr w:type="spellEnd"/>
            <w:r w:rsidRPr="002F425F">
              <w:rPr>
                <w:rFonts w:ascii="Georgia" w:hAnsi="Georgia"/>
                <w:sz w:val="22"/>
                <w:szCs w:val="22"/>
              </w:rPr>
              <w:t xml:space="preserve"> </w:t>
            </w:r>
            <w:proofErr w:type="spellStart"/>
            <w:r w:rsidRPr="002F425F">
              <w:rPr>
                <w:rFonts w:ascii="Georgia" w:hAnsi="Georgia"/>
                <w:sz w:val="22"/>
                <w:szCs w:val="22"/>
              </w:rPr>
              <w:t>notice</w:t>
            </w:r>
            <w:proofErr w:type="spellEnd"/>
            <w:r w:rsidRPr="002F425F">
              <w:rPr>
                <w:rFonts w:ascii="Georgia" w:hAnsi="Georgia"/>
                <w:sz w:val="22"/>
                <w:szCs w:val="22"/>
              </w:rPr>
              <w:t xml:space="preserve"> period </w:t>
            </w:r>
            <w:proofErr w:type="spellStart"/>
            <w:r w:rsidRPr="002F425F">
              <w:rPr>
                <w:rFonts w:ascii="Georgia" w:hAnsi="Georgia"/>
                <w:sz w:val="22"/>
                <w:szCs w:val="22"/>
              </w:rPr>
              <w:t>is</w:t>
            </w:r>
            <w:proofErr w:type="spellEnd"/>
            <w:r w:rsidRPr="002F425F">
              <w:rPr>
                <w:rFonts w:ascii="Georgia" w:hAnsi="Georgia"/>
                <w:sz w:val="22"/>
                <w:szCs w:val="22"/>
              </w:rPr>
              <w:t xml:space="preserve"> 1 </w:t>
            </w:r>
            <w:proofErr w:type="spellStart"/>
            <w:r w:rsidRPr="002F425F">
              <w:rPr>
                <w:rFonts w:ascii="Georgia" w:hAnsi="Georgia"/>
                <w:sz w:val="22"/>
                <w:szCs w:val="22"/>
              </w:rPr>
              <w:t>month</w:t>
            </w:r>
            <w:proofErr w:type="spellEnd"/>
            <w:r w:rsidRPr="002F425F">
              <w:rPr>
                <w:rFonts w:ascii="Georgia" w:hAnsi="Georgia"/>
                <w:sz w:val="22"/>
                <w:szCs w:val="22"/>
              </w:rPr>
              <w:t xml:space="preserve"> and </w:t>
            </w:r>
            <w:proofErr w:type="spellStart"/>
            <w:r w:rsidRPr="002F425F">
              <w:rPr>
                <w:rFonts w:ascii="Georgia" w:hAnsi="Georgia"/>
                <w:sz w:val="22"/>
                <w:szCs w:val="22"/>
              </w:rPr>
              <w:t>starts</w:t>
            </w:r>
            <w:proofErr w:type="spellEnd"/>
            <w:r w:rsidRPr="002F425F">
              <w:rPr>
                <w:rFonts w:ascii="Georgia" w:hAnsi="Georgia"/>
                <w:sz w:val="22"/>
                <w:szCs w:val="22"/>
              </w:rPr>
              <w:t xml:space="preserve"> </w:t>
            </w:r>
            <w:proofErr w:type="spellStart"/>
            <w:r w:rsidRPr="002F425F">
              <w:rPr>
                <w:rFonts w:ascii="Georgia" w:hAnsi="Georgia"/>
                <w:sz w:val="22"/>
                <w:szCs w:val="22"/>
              </w:rPr>
              <w:t>from</w:t>
            </w:r>
            <w:proofErr w:type="spellEnd"/>
            <w:r w:rsidRPr="002F425F">
              <w:rPr>
                <w:rFonts w:ascii="Georgia" w:hAnsi="Georgia"/>
                <w:sz w:val="22"/>
                <w:szCs w:val="22"/>
              </w:rPr>
              <w:t xml:space="preserve"> </w:t>
            </w:r>
            <w:proofErr w:type="spellStart"/>
            <w:r w:rsidRPr="002F425F">
              <w:rPr>
                <w:rFonts w:ascii="Georgia" w:hAnsi="Georgia"/>
                <w:sz w:val="22"/>
                <w:szCs w:val="22"/>
              </w:rPr>
              <w:t>the</w:t>
            </w:r>
            <w:proofErr w:type="spellEnd"/>
            <w:r w:rsidRPr="002F425F">
              <w:rPr>
                <w:rFonts w:ascii="Georgia" w:hAnsi="Georgia"/>
                <w:sz w:val="22"/>
                <w:szCs w:val="22"/>
              </w:rPr>
              <w:t xml:space="preserve"> </w:t>
            </w:r>
            <w:proofErr w:type="spellStart"/>
            <w:r w:rsidRPr="002F425F">
              <w:rPr>
                <w:rFonts w:ascii="Georgia" w:hAnsi="Georgia"/>
                <w:sz w:val="22"/>
                <w:szCs w:val="22"/>
              </w:rPr>
              <w:t>date</w:t>
            </w:r>
            <w:proofErr w:type="spellEnd"/>
            <w:r w:rsidRPr="002F425F">
              <w:rPr>
                <w:rFonts w:ascii="Georgia" w:hAnsi="Georgia"/>
                <w:sz w:val="22"/>
                <w:szCs w:val="22"/>
              </w:rPr>
              <w:t xml:space="preserve"> </w:t>
            </w:r>
            <w:proofErr w:type="spellStart"/>
            <w:r w:rsidRPr="002F425F">
              <w:rPr>
                <w:rFonts w:ascii="Georgia" w:hAnsi="Georgia"/>
                <w:sz w:val="22"/>
                <w:szCs w:val="22"/>
              </w:rPr>
              <w:t>of</w:t>
            </w:r>
            <w:proofErr w:type="spellEnd"/>
            <w:r w:rsidRPr="002F425F">
              <w:rPr>
                <w:rFonts w:ascii="Georgia" w:hAnsi="Georgia"/>
                <w:sz w:val="22"/>
                <w:szCs w:val="22"/>
              </w:rPr>
              <w:t xml:space="preserve"> </w:t>
            </w:r>
            <w:proofErr w:type="spellStart"/>
            <w:r w:rsidRPr="002F425F">
              <w:rPr>
                <w:rFonts w:ascii="Georgia" w:hAnsi="Georgia"/>
                <w:sz w:val="22"/>
                <w:szCs w:val="22"/>
              </w:rPr>
              <w:t>delivery</w:t>
            </w:r>
            <w:proofErr w:type="spellEnd"/>
            <w:r w:rsidRPr="002F425F">
              <w:rPr>
                <w:rFonts w:ascii="Georgia" w:hAnsi="Georgia"/>
                <w:sz w:val="22"/>
                <w:szCs w:val="22"/>
              </w:rPr>
              <w:t xml:space="preserve"> </w:t>
            </w:r>
            <w:proofErr w:type="spellStart"/>
            <w:r w:rsidRPr="002F425F">
              <w:rPr>
                <w:rFonts w:ascii="Georgia" w:hAnsi="Georgia"/>
                <w:sz w:val="22"/>
                <w:szCs w:val="22"/>
              </w:rPr>
              <w:t>of</w:t>
            </w:r>
            <w:proofErr w:type="spellEnd"/>
            <w:r w:rsidRPr="002F425F">
              <w:rPr>
                <w:rFonts w:ascii="Georgia" w:hAnsi="Georgia"/>
                <w:sz w:val="22"/>
                <w:szCs w:val="22"/>
              </w:rPr>
              <w:t xml:space="preserve"> </w:t>
            </w:r>
            <w:proofErr w:type="spellStart"/>
            <w:r w:rsidRPr="002F425F">
              <w:rPr>
                <w:rFonts w:ascii="Georgia" w:hAnsi="Georgia"/>
                <w:sz w:val="22"/>
                <w:szCs w:val="22"/>
              </w:rPr>
              <w:t>the</w:t>
            </w:r>
            <w:proofErr w:type="spellEnd"/>
            <w:r w:rsidRPr="002F425F">
              <w:rPr>
                <w:rFonts w:ascii="Georgia" w:hAnsi="Georgia"/>
                <w:sz w:val="22"/>
                <w:szCs w:val="22"/>
              </w:rPr>
              <w:t xml:space="preserve"> </w:t>
            </w:r>
            <w:proofErr w:type="spellStart"/>
            <w:r w:rsidRPr="002F425F">
              <w:rPr>
                <w:rFonts w:ascii="Georgia" w:hAnsi="Georgia"/>
                <w:sz w:val="22"/>
                <w:szCs w:val="22"/>
              </w:rPr>
              <w:t>notice</w:t>
            </w:r>
            <w:proofErr w:type="spellEnd"/>
            <w:r w:rsidRPr="002F425F">
              <w:rPr>
                <w:rFonts w:ascii="Georgia" w:hAnsi="Georgia"/>
                <w:sz w:val="22"/>
                <w:szCs w:val="22"/>
              </w:rPr>
              <w:t>.</w:t>
            </w:r>
          </w:p>
          <w:p w14:paraId="5135E67A" w14:textId="2CC7D517" w:rsidR="002F425F" w:rsidRDefault="002F425F" w:rsidP="002F425F">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2F425F">
              <w:rPr>
                <w:rFonts w:ascii="Georgia" w:hAnsi="Georgia"/>
                <w:sz w:val="22"/>
                <w:szCs w:val="22"/>
              </w:rPr>
              <w:t>The</w:t>
            </w:r>
            <w:proofErr w:type="spellEnd"/>
            <w:r w:rsidRPr="002F425F">
              <w:rPr>
                <w:rFonts w:ascii="Georgia" w:hAnsi="Georgia"/>
                <w:sz w:val="22"/>
                <w:szCs w:val="22"/>
              </w:rPr>
              <w:t xml:space="preserve"> Provider </w:t>
            </w:r>
            <w:proofErr w:type="spellStart"/>
            <w:r w:rsidRPr="002F425F">
              <w:rPr>
                <w:rFonts w:ascii="Georgia" w:hAnsi="Georgia"/>
                <w:sz w:val="22"/>
                <w:szCs w:val="22"/>
              </w:rPr>
              <w:t>acknowledges</w:t>
            </w:r>
            <w:proofErr w:type="spellEnd"/>
            <w:r w:rsidRPr="002F425F">
              <w:rPr>
                <w:rFonts w:ascii="Georgia" w:hAnsi="Georgia"/>
                <w:sz w:val="22"/>
                <w:szCs w:val="22"/>
              </w:rPr>
              <w:t xml:space="preserve"> </w:t>
            </w:r>
            <w:proofErr w:type="spellStart"/>
            <w:r w:rsidRPr="002F425F">
              <w:rPr>
                <w:rFonts w:ascii="Georgia" w:hAnsi="Georgia"/>
                <w:sz w:val="22"/>
                <w:szCs w:val="22"/>
              </w:rPr>
              <w:t>that</w:t>
            </w:r>
            <w:proofErr w:type="spellEnd"/>
            <w:r w:rsidRPr="002F425F">
              <w:rPr>
                <w:rFonts w:ascii="Georgia" w:hAnsi="Georgia"/>
                <w:sz w:val="22"/>
                <w:szCs w:val="22"/>
              </w:rPr>
              <w:t xml:space="preserve"> </w:t>
            </w:r>
            <w:proofErr w:type="spellStart"/>
            <w:r w:rsidRPr="002F425F">
              <w:rPr>
                <w:rFonts w:ascii="Georgia" w:hAnsi="Georgia"/>
                <w:sz w:val="22"/>
                <w:szCs w:val="22"/>
              </w:rPr>
              <w:t>the</w:t>
            </w:r>
            <w:proofErr w:type="spellEnd"/>
            <w:r w:rsidRPr="002F425F">
              <w:rPr>
                <w:rFonts w:ascii="Georgia" w:hAnsi="Georgia"/>
                <w:sz w:val="22"/>
                <w:szCs w:val="22"/>
              </w:rPr>
              <w:t xml:space="preserve"> </w:t>
            </w:r>
            <w:proofErr w:type="spellStart"/>
            <w:r w:rsidRPr="002F425F">
              <w:rPr>
                <w:rFonts w:ascii="Georgia" w:hAnsi="Georgia"/>
                <w:sz w:val="22"/>
                <w:szCs w:val="22"/>
              </w:rPr>
              <w:t>facts</w:t>
            </w:r>
            <w:proofErr w:type="spellEnd"/>
            <w:r w:rsidRPr="002F425F">
              <w:rPr>
                <w:rFonts w:ascii="Georgia" w:hAnsi="Georgia"/>
                <w:sz w:val="22"/>
                <w:szCs w:val="22"/>
              </w:rPr>
              <w:t xml:space="preserve"> </w:t>
            </w:r>
            <w:proofErr w:type="spellStart"/>
            <w:r w:rsidRPr="002F425F">
              <w:rPr>
                <w:rFonts w:ascii="Georgia" w:hAnsi="Georgia"/>
                <w:sz w:val="22"/>
                <w:szCs w:val="22"/>
              </w:rPr>
              <w:t>stated</w:t>
            </w:r>
            <w:proofErr w:type="spellEnd"/>
            <w:r w:rsidRPr="002F425F">
              <w:rPr>
                <w:rFonts w:ascii="Georgia" w:hAnsi="Georgia"/>
                <w:sz w:val="22"/>
                <w:szCs w:val="22"/>
              </w:rPr>
              <w:t xml:space="preserve"> in </w:t>
            </w:r>
            <w:proofErr w:type="spellStart"/>
            <w:r w:rsidRPr="002F425F">
              <w:rPr>
                <w:rFonts w:ascii="Georgia" w:hAnsi="Georgia"/>
                <w:sz w:val="22"/>
                <w:szCs w:val="22"/>
              </w:rPr>
              <w:t>this</w:t>
            </w:r>
            <w:proofErr w:type="spellEnd"/>
            <w:r w:rsidRPr="002F425F">
              <w:rPr>
                <w:rFonts w:ascii="Georgia" w:hAnsi="Georgia"/>
                <w:sz w:val="22"/>
                <w:szCs w:val="22"/>
              </w:rPr>
              <w:t xml:space="preserve"> </w:t>
            </w:r>
            <w:proofErr w:type="spellStart"/>
            <w:r w:rsidRPr="002F425F">
              <w:rPr>
                <w:rFonts w:ascii="Georgia" w:hAnsi="Georgia"/>
                <w:sz w:val="22"/>
                <w:szCs w:val="22"/>
              </w:rPr>
              <w:t>Agreement</w:t>
            </w:r>
            <w:proofErr w:type="spellEnd"/>
            <w:r w:rsidRPr="002F425F">
              <w:rPr>
                <w:rFonts w:ascii="Georgia" w:hAnsi="Georgia"/>
                <w:sz w:val="22"/>
                <w:szCs w:val="22"/>
              </w:rPr>
              <w:t xml:space="preserve"> </w:t>
            </w:r>
            <w:proofErr w:type="spellStart"/>
            <w:r w:rsidRPr="002F425F">
              <w:rPr>
                <w:rFonts w:ascii="Georgia" w:hAnsi="Georgia"/>
                <w:sz w:val="22"/>
                <w:szCs w:val="22"/>
              </w:rPr>
              <w:t>may</w:t>
            </w:r>
            <w:proofErr w:type="spellEnd"/>
            <w:r w:rsidRPr="002F425F">
              <w:rPr>
                <w:rFonts w:ascii="Georgia" w:hAnsi="Georgia"/>
                <w:sz w:val="22"/>
                <w:szCs w:val="22"/>
              </w:rPr>
              <w:t xml:space="preserve"> </w:t>
            </w:r>
            <w:proofErr w:type="spellStart"/>
            <w:r w:rsidRPr="002F425F">
              <w:rPr>
                <w:rFonts w:ascii="Georgia" w:hAnsi="Georgia"/>
                <w:sz w:val="22"/>
                <w:szCs w:val="22"/>
              </w:rPr>
              <w:t>be</w:t>
            </w:r>
            <w:proofErr w:type="spellEnd"/>
            <w:r w:rsidRPr="002F425F">
              <w:rPr>
                <w:rFonts w:ascii="Georgia" w:hAnsi="Georgia"/>
                <w:sz w:val="22"/>
                <w:szCs w:val="22"/>
              </w:rPr>
              <w:t xml:space="preserve"> </w:t>
            </w:r>
            <w:proofErr w:type="spellStart"/>
            <w:r w:rsidRPr="002F425F">
              <w:rPr>
                <w:rFonts w:ascii="Georgia" w:hAnsi="Georgia"/>
                <w:sz w:val="22"/>
                <w:szCs w:val="22"/>
              </w:rPr>
              <w:t>published</w:t>
            </w:r>
            <w:proofErr w:type="spellEnd"/>
            <w:r w:rsidRPr="002F425F">
              <w:rPr>
                <w:rFonts w:ascii="Georgia" w:hAnsi="Georgia"/>
                <w:sz w:val="22"/>
                <w:szCs w:val="22"/>
              </w:rPr>
              <w:t xml:space="preserve"> in </w:t>
            </w:r>
            <w:proofErr w:type="spellStart"/>
            <w:r w:rsidRPr="002F425F">
              <w:rPr>
                <w:rFonts w:ascii="Georgia" w:hAnsi="Georgia"/>
                <w:sz w:val="22"/>
                <w:szCs w:val="22"/>
              </w:rPr>
              <w:t>accordance</w:t>
            </w:r>
            <w:proofErr w:type="spellEnd"/>
            <w:r w:rsidRPr="002F425F">
              <w:rPr>
                <w:rFonts w:ascii="Georgia" w:hAnsi="Georgia"/>
                <w:sz w:val="22"/>
                <w:szCs w:val="22"/>
              </w:rPr>
              <w:t xml:space="preserve"> </w:t>
            </w:r>
            <w:proofErr w:type="spellStart"/>
            <w:r w:rsidRPr="002F425F">
              <w:rPr>
                <w:rFonts w:ascii="Georgia" w:hAnsi="Georgia"/>
                <w:sz w:val="22"/>
                <w:szCs w:val="22"/>
              </w:rPr>
              <w:t>with</w:t>
            </w:r>
            <w:proofErr w:type="spellEnd"/>
            <w:r w:rsidRPr="002F425F">
              <w:rPr>
                <w:rFonts w:ascii="Georgia" w:hAnsi="Georgia"/>
                <w:sz w:val="22"/>
                <w:szCs w:val="22"/>
              </w:rPr>
              <w:t xml:space="preserve"> </w:t>
            </w:r>
            <w:proofErr w:type="spellStart"/>
            <w:r w:rsidRPr="002F425F">
              <w:rPr>
                <w:rFonts w:ascii="Georgia" w:hAnsi="Georgia"/>
                <w:sz w:val="22"/>
                <w:szCs w:val="22"/>
              </w:rPr>
              <w:t>Act</w:t>
            </w:r>
            <w:proofErr w:type="spellEnd"/>
            <w:r w:rsidRPr="002F425F">
              <w:rPr>
                <w:rFonts w:ascii="Georgia" w:hAnsi="Georgia"/>
                <w:sz w:val="22"/>
                <w:szCs w:val="22"/>
              </w:rPr>
              <w:t xml:space="preserve"> No.106/1999 </w:t>
            </w:r>
            <w:proofErr w:type="spellStart"/>
            <w:r w:rsidRPr="002F425F">
              <w:rPr>
                <w:rFonts w:ascii="Georgia" w:hAnsi="Georgia"/>
                <w:sz w:val="22"/>
                <w:szCs w:val="22"/>
              </w:rPr>
              <w:t>Coll</w:t>
            </w:r>
            <w:proofErr w:type="spellEnd"/>
            <w:r w:rsidRPr="002F425F">
              <w:rPr>
                <w:rFonts w:ascii="Georgia" w:hAnsi="Georgia"/>
                <w:sz w:val="22"/>
                <w:szCs w:val="22"/>
              </w:rPr>
              <w:t xml:space="preserve">., on free </w:t>
            </w:r>
            <w:proofErr w:type="spellStart"/>
            <w:r w:rsidRPr="002F425F">
              <w:rPr>
                <w:rFonts w:ascii="Georgia" w:hAnsi="Georgia"/>
                <w:sz w:val="22"/>
                <w:szCs w:val="22"/>
              </w:rPr>
              <w:t>access</w:t>
            </w:r>
            <w:proofErr w:type="spellEnd"/>
            <w:r w:rsidRPr="002F425F">
              <w:rPr>
                <w:rFonts w:ascii="Georgia" w:hAnsi="Georgia"/>
                <w:sz w:val="22"/>
                <w:szCs w:val="22"/>
              </w:rPr>
              <w:t xml:space="preserve"> to </w:t>
            </w:r>
            <w:proofErr w:type="spellStart"/>
            <w:r w:rsidRPr="002F425F">
              <w:rPr>
                <w:rFonts w:ascii="Georgia" w:hAnsi="Georgia"/>
                <w:sz w:val="22"/>
                <w:szCs w:val="22"/>
              </w:rPr>
              <w:t>information</w:t>
            </w:r>
            <w:proofErr w:type="spellEnd"/>
            <w:r w:rsidRPr="002F425F">
              <w:rPr>
                <w:rFonts w:ascii="Georgia" w:hAnsi="Georgia"/>
                <w:sz w:val="22"/>
                <w:szCs w:val="22"/>
              </w:rPr>
              <w:t>.</w:t>
            </w:r>
          </w:p>
          <w:p w14:paraId="2F424CB3" w14:textId="77777777" w:rsidR="00833263" w:rsidRPr="005D4297" w:rsidRDefault="00891802" w:rsidP="00B90257">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may</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cancelled</w:t>
            </w:r>
            <w:proofErr w:type="spellEnd"/>
            <w:r w:rsidRPr="005D4297">
              <w:rPr>
                <w:rFonts w:ascii="Georgia" w:hAnsi="Georgia"/>
                <w:sz w:val="22"/>
                <w:szCs w:val="22"/>
              </w:rPr>
              <w:t xml:space="preserve"> by a </w:t>
            </w:r>
            <w:proofErr w:type="spellStart"/>
            <w:r w:rsidRPr="005D4297">
              <w:rPr>
                <w:rFonts w:ascii="Georgia" w:hAnsi="Georgia"/>
                <w:sz w:val="22"/>
                <w:szCs w:val="22"/>
              </w:rPr>
              <w:t>written</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between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while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effects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cancellation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set in as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moment </w:t>
            </w:r>
            <w:proofErr w:type="spellStart"/>
            <w:r w:rsidRPr="005D4297">
              <w:rPr>
                <w:rFonts w:ascii="Georgia" w:hAnsi="Georgia"/>
                <w:sz w:val="22"/>
                <w:szCs w:val="22"/>
              </w:rPr>
              <w:t>stipulated</w:t>
            </w:r>
            <w:proofErr w:type="spellEnd"/>
            <w:r w:rsidRPr="005D4297">
              <w:rPr>
                <w:rFonts w:ascii="Georgia" w:hAnsi="Georgia"/>
                <w:sz w:val="22"/>
                <w:szCs w:val="22"/>
              </w:rPr>
              <w:t xml:space="preserve"> in such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If</w:t>
            </w:r>
            <w:proofErr w:type="spellEnd"/>
            <w:r w:rsidRPr="005D4297">
              <w:rPr>
                <w:rFonts w:ascii="Georgia" w:hAnsi="Georgia"/>
                <w:sz w:val="22"/>
                <w:szCs w:val="22"/>
              </w:rPr>
              <w:t xml:space="preserve"> no such moment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stipulated</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then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effects</w:t>
            </w:r>
            <w:proofErr w:type="spellEnd"/>
            <w:r w:rsidRPr="005D4297">
              <w:rPr>
                <w:rFonts w:ascii="Georgia" w:hAnsi="Georgia"/>
                <w:sz w:val="22"/>
                <w:szCs w:val="22"/>
              </w:rPr>
              <w:t xml:space="preserve"> set in on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day</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conclusion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such </w:t>
            </w:r>
            <w:proofErr w:type="spellStart"/>
            <w:r w:rsidRPr="005D4297">
              <w:rPr>
                <w:rFonts w:ascii="Georgia" w:hAnsi="Georgia"/>
                <w:sz w:val="22"/>
                <w:szCs w:val="22"/>
              </w:rPr>
              <w:t>agreement</w:t>
            </w:r>
            <w:proofErr w:type="spellEnd"/>
            <w:r w:rsidRPr="005D4297">
              <w:rPr>
                <w:rFonts w:ascii="Georgia" w:hAnsi="Georgia"/>
                <w:sz w:val="22"/>
                <w:szCs w:val="22"/>
              </w:rPr>
              <w:t>.</w:t>
            </w:r>
          </w:p>
          <w:p w14:paraId="415D5A07" w14:textId="77777777" w:rsidR="00833263" w:rsidRPr="005D4297" w:rsidRDefault="00891802" w:rsidP="00B90257">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Client</w:t>
            </w:r>
            <w:proofErr w:type="spellEnd"/>
            <w:r w:rsidRPr="005D4297">
              <w:rPr>
                <w:rFonts w:ascii="Georgia" w:hAnsi="Georgia"/>
                <w:sz w:val="22"/>
                <w:szCs w:val="22"/>
              </w:rPr>
              <w:t xml:space="preserve">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entitled</w:t>
            </w:r>
            <w:proofErr w:type="spellEnd"/>
            <w:r w:rsidRPr="005D4297">
              <w:rPr>
                <w:rFonts w:ascii="Georgia" w:hAnsi="Georgia"/>
                <w:sz w:val="22"/>
                <w:szCs w:val="22"/>
              </w:rPr>
              <w:t xml:space="preserve"> to </w:t>
            </w:r>
            <w:proofErr w:type="spellStart"/>
            <w:r w:rsidRPr="005D4297">
              <w:rPr>
                <w:rFonts w:ascii="Georgia" w:hAnsi="Georgia"/>
                <w:sz w:val="22"/>
                <w:szCs w:val="22"/>
              </w:rPr>
              <w:t>withdraw</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even</w:t>
            </w:r>
            <w:proofErr w:type="spellEnd"/>
            <w:r w:rsidRPr="005D4297">
              <w:rPr>
                <w:rFonts w:ascii="Georgia" w:hAnsi="Georgia"/>
                <w:sz w:val="22"/>
                <w:szCs w:val="22"/>
              </w:rPr>
              <w:t xml:space="preserve"> </w:t>
            </w:r>
            <w:proofErr w:type="spellStart"/>
            <w:r w:rsidRPr="005D4297">
              <w:rPr>
                <w:rFonts w:ascii="Georgia" w:hAnsi="Georgia"/>
                <w:sz w:val="22"/>
                <w:szCs w:val="22"/>
              </w:rPr>
              <w:t>partially</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case </w:t>
            </w:r>
            <w:proofErr w:type="spellStart"/>
            <w:r w:rsidRPr="005D4297">
              <w:rPr>
                <w:rFonts w:ascii="Georgia" w:hAnsi="Georgia"/>
                <w:sz w:val="22"/>
                <w:szCs w:val="22"/>
              </w:rPr>
              <w:t>of</w:t>
            </w:r>
            <w:proofErr w:type="spellEnd"/>
            <w:r w:rsidRPr="005D4297">
              <w:rPr>
                <w:rFonts w:ascii="Georgia" w:hAnsi="Georgia"/>
                <w:sz w:val="22"/>
                <w:szCs w:val="22"/>
              </w:rPr>
              <w:t xml:space="preserve"> a </w:t>
            </w:r>
            <w:proofErr w:type="spellStart"/>
            <w:r w:rsidRPr="005D4297">
              <w:rPr>
                <w:rFonts w:ascii="Georgia" w:hAnsi="Georgia"/>
                <w:sz w:val="22"/>
                <w:szCs w:val="22"/>
              </w:rPr>
              <w:t>serious</w:t>
            </w:r>
            <w:proofErr w:type="spellEnd"/>
            <w:r w:rsidRPr="005D4297">
              <w:rPr>
                <w:rFonts w:ascii="Georgia" w:hAnsi="Georgia"/>
                <w:sz w:val="22"/>
                <w:szCs w:val="22"/>
              </w:rPr>
              <w:t xml:space="preserve"> </w:t>
            </w:r>
            <w:proofErr w:type="spellStart"/>
            <w:r w:rsidRPr="005D4297">
              <w:rPr>
                <w:rFonts w:ascii="Georgia" w:hAnsi="Georgia"/>
                <w:sz w:val="22"/>
                <w:szCs w:val="22"/>
              </w:rPr>
              <w:t>breach</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legal</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w:t>
            </w:r>
          </w:p>
          <w:p w14:paraId="487824AF" w14:textId="370E79A4" w:rsidR="00891802" w:rsidRPr="005D4297" w:rsidRDefault="00891802" w:rsidP="00B90257">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r w:rsidRPr="005D4297">
              <w:rPr>
                <w:rFonts w:ascii="Georgia" w:hAnsi="Georgia"/>
                <w:sz w:val="22"/>
                <w:szCs w:val="22"/>
              </w:rPr>
              <w:t xml:space="preserve">A </w:t>
            </w:r>
            <w:proofErr w:type="spellStart"/>
            <w:r w:rsidRPr="005D4297">
              <w:rPr>
                <w:rFonts w:ascii="Georgia" w:hAnsi="Georgia"/>
                <w:sz w:val="22"/>
                <w:szCs w:val="22"/>
              </w:rPr>
              <w:t>serious</w:t>
            </w:r>
            <w:proofErr w:type="spellEnd"/>
            <w:r w:rsidRPr="005D4297">
              <w:rPr>
                <w:rFonts w:ascii="Georgia" w:hAnsi="Georgia"/>
                <w:sz w:val="22"/>
                <w:szCs w:val="22"/>
              </w:rPr>
              <w:t xml:space="preserve"> </w:t>
            </w:r>
            <w:proofErr w:type="spellStart"/>
            <w:r w:rsidRPr="005D4297">
              <w:rPr>
                <w:rFonts w:ascii="Georgia" w:hAnsi="Georgia"/>
                <w:sz w:val="22"/>
                <w:szCs w:val="22"/>
              </w:rPr>
              <w:t>breach</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a </w:t>
            </w:r>
            <w:proofErr w:type="spellStart"/>
            <w:r w:rsidRPr="005D4297">
              <w:rPr>
                <w:rFonts w:ascii="Georgia" w:hAnsi="Georgia"/>
                <w:sz w:val="22"/>
                <w:szCs w:val="22"/>
              </w:rPr>
              <w:t>contractual</w:t>
            </w:r>
            <w:proofErr w:type="spellEnd"/>
            <w:r w:rsidRPr="005D4297">
              <w:rPr>
                <w:rFonts w:ascii="Georgia" w:hAnsi="Georgia"/>
                <w:sz w:val="22"/>
                <w:szCs w:val="22"/>
              </w:rPr>
              <w:t xml:space="preserve"> </w:t>
            </w:r>
            <w:proofErr w:type="spellStart"/>
            <w:r w:rsidRPr="005D4297">
              <w:rPr>
                <w:rFonts w:ascii="Georgia" w:hAnsi="Georgia"/>
                <w:sz w:val="22"/>
                <w:szCs w:val="22"/>
              </w:rPr>
              <w:t>obligation</w:t>
            </w:r>
            <w:proofErr w:type="spellEnd"/>
            <w:r w:rsidRPr="005D4297">
              <w:rPr>
                <w:rFonts w:ascii="Georgia" w:hAnsi="Georgia"/>
                <w:sz w:val="22"/>
                <w:szCs w:val="22"/>
              </w:rPr>
              <w:t xml:space="preserve"> </w:t>
            </w:r>
            <w:proofErr w:type="spellStart"/>
            <w:r w:rsidRPr="005D4297">
              <w:rPr>
                <w:rFonts w:ascii="Georgia" w:hAnsi="Georgia"/>
                <w:sz w:val="22"/>
                <w:szCs w:val="22"/>
              </w:rPr>
              <w:t>includes</w:t>
            </w:r>
            <w:proofErr w:type="spellEnd"/>
            <w:r w:rsidRPr="005D4297">
              <w:rPr>
                <w:rFonts w:ascii="Georgia" w:hAnsi="Georgia"/>
                <w:sz w:val="22"/>
                <w:szCs w:val="22"/>
              </w:rPr>
              <w:t xml:space="preserve">: </w:t>
            </w:r>
          </w:p>
          <w:p w14:paraId="442420BF" w14:textId="4DFC4756" w:rsidR="00891802" w:rsidRPr="005D4297" w:rsidRDefault="00891802" w:rsidP="00B90257">
            <w:pPr>
              <w:pStyle w:val="slolnku"/>
              <w:keepNext w:val="0"/>
              <w:numPr>
                <w:ilvl w:val="0"/>
                <w:numId w:val="10"/>
              </w:numPr>
              <w:tabs>
                <w:tab w:val="clear" w:pos="0"/>
                <w:tab w:val="clear" w:pos="284"/>
                <w:tab w:val="clear" w:pos="1287"/>
                <w:tab w:val="clear" w:pos="1701"/>
                <w:tab w:val="num" w:pos="851"/>
              </w:tabs>
              <w:spacing w:before="0" w:after="240"/>
              <w:ind w:left="851" w:hanging="709"/>
              <w:jc w:val="both"/>
              <w:rPr>
                <w:rFonts w:ascii="Georgia" w:hAnsi="Georgia" w:cs="Arial"/>
                <w:b w:val="0"/>
                <w:sz w:val="22"/>
                <w:szCs w:val="22"/>
              </w:rPr>
            </w:pPr>
            <w:proofErr w:type="spellStart"/>
            <w:r w:rsidRPr="005D4297">
              <w:rPr>
                <w:rFonts w:ascii="Georgia" w:hAnsi="Georgia"/>
                <w:b w:val="0"/>
                <w:sz w:val="22"/>
                <w:szCs w:val="22"/>
              </w:rPr>
              <w:t>failure</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observe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binding</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legal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regulations</w:t>
            </w:r>
            <w:proofErr w:type="spellEnd"/>
            <w:r w:rsidR="00EA210E" w:rsidRPr="005D4297">
              <w:rPr>
                <w:rFonts w:ascii="Georgia" w:hAnsi="Georgia"/>
                <w:b w:val="0"/>
                <w:sz w:val="22"/>
                <w:szCs w:val="22"/>
              </w:rPr>
              <w:t xml:space="preserve"> in </w:t>
            </w:r>
            <w:proofErr w:type="spellStart"/>
            <w:r w:rsidR="00EA210E" w:rsidRPr="005D4297">
              <w:rPr>
                <w:rFonts w:ascii="Georgia" w:hAnsi="Georgia"/>
                <w:b w:val="0"/>
                <w:sz w:val="22"/>
                <w:szCs w:val="22"/>
              </w:rPr>
              <w:t>connection</w:t>
            </w:r>
            <w:proofErr w:type="spellEnd"/>
            <w:r w:rsidR="00EA210E" w:rsidRPr="005D4297">
              <w:rPr>
                <w:rFonts w:ascii="Georgia" w:hAnsi="Georgia"/>
                <w:b w:val="0"/>
                <w:sz w:val="22"/>
                <w:szCs w:val="22"/>
              </w:rPr>
              <w:t xml:space="preserve"> </w:t>
            </w:r>
            <w:proofErr w:type="spellStart"/>
            <w:r w:rsidR="00EA210E" w:rsidRPr="005D4297">
              <w:rPr>
                <w:rFonts w:ascii="Georgia" w:hAnsi="Georgia"/>
                <w:b w:val="0"/>
                <w:sz w:val="22"/>
                <w:szCs w:val="22"/>
              </w:rPr>
              <w:t>with</w:t>
            </w:r>
            <w:proofErr w:type="spellEnd"/>
            <w:r w:rsidR="00EA210E" w:rsidRPr="005D4297">
              <w:rPr>
                <w:rFonts w:ascii="Georgia" w:hAnsi="Georgia"/>
                <w:b w:val="0"/>
                <w:sz w:val="22"/>
                <w:szCs w:val="22"/>
              </w:rPr>
              <w:t xml:space="preserve"> </w:t>
            </w:r>
            <w:proofErr w:type="spellStart"/>
            <w:r w:rsidR="00EA210E" w:rsidRPr="005D4297">
              <w:rPr>
                <w:rFonts w:ascii="Georgia" w:hAnsi="Georgia"/>
                <w:b w:val="0"/>
                <w:sz w:val="22"/>
                <w:szCs w:val="22"/>
              </w:rPr>
              <w:t>the</w:t>
            </w:r>
            <w:proofErr w:type="spellEnd"/>
            <w:r w:rsidR="00EA210E" w:rsidRPr="005D4297">
              <w:rPr>
                <w:rFonts w:ascii="Georgia" w:hAnsi="Georgia"/>
                <w:b w:val="0"/>
                <w:sz w:val="22"/>
                <w:szCs w:val="22"/>
              </w:rPr>
              <w:t xml:space="preserve"> performance </w:t>
            </w:r>
            <w:proofErr w:type="spellStart"/>
            <w:r w:rsidR="00EA210E" w:rsidRPr="005D4297">
              <w:rPr>
                <w:rFonts w:ascii="Georgia" w:hAnsi="Georgia"/>
                <w:b w:val="0"/>
                <w:sz w:val="22"/>
                <w:szCs w:val="22"/>
              </w:rPr>
              <w:t>of</w:t>
            </w:r>
            <w:proofErr w:type="spellEnd"/>
            <w:r w:rsidR="00EA210E" w:rsidRPr="005D4297">
              <w:rPr>
                <w:rFonts w:ascii="Georgia" w:hAnsi="Georgia"/>
                <w:b w:val="0"/>
                <w:sz w:val="22"/>
                <w:szCs w:val="22"/>
              </w:rPr>
              <w:t xml:space="preserve"> </w:t>
            </w:r>
            <w:proofErr w:type="spellStart"/>
            <w:r w:rsidR="00EA210E" w:rsidRPr="005D4297">
              <w:rPr>
                <w:rFonts w:ascii="Georgia" w:hAnsi="Georgia"/>
                <w:b w:val="0"/>
                <w:sz w:val="22"/>
                <w:szCs w:val="22"/>
              </w:rPr>
              <w:t>this</w:t>
            </w:r>
            <w:proofErr w:type="spellEnd"/>
            <w:r w:rsidR="00EA210E" w:rsidRPr="005D4297">
              <w:rPr>
                <w:rFonts w:ascii="Georgia" w:hAnsi="Georgia"/>
                <w:b w:val="0"/>
                <w:sz w:val="22"/>
                <w:szCs w:val="22"/>
              </w:rPr>
              <w:t xml:space="preserve"> </w:t>
            </w:r>
            <w:proofErr w:type="spellStart"/>
            <w:r w:rsidR="00EA210E" w:rsidRPr="005D4297">
              <w:rPr>
                <w:rFonts w:ascii="Georgia" w:hAnsi="Georgia"/>
                <w:b w:val="0"/>
                <w:sz w:val="22"/>
                <w:szCs w:val="22"/>
              </w:rPr>
              <w:t>contract</w:t>
            </w:r>
            <w:proofErr w:type="spellEnd"/>
          </w:p>
          <w:p w14:paraId="39090AB1" w14:textId="5D7A4FD1" w:rsidR="00891802" w:rsidRPr="005D4297" w:rsidRDefault="00891802" w:rsidP="00B90257">
            <w:pPr>
              <w:pStyle w:val="slolnku"/>
              <w:keepNext w:val="0"/>
              <w:numPr>
                <w:ilvl w:val="0"/>
                <w:numId w:val="10"/>
              </w:numPr>
              <w:tabs>
                <w:tab w:val="clear" w:pos="0"/>
                <w:tab w:val="clear" w:pos="284"/>
                <w:tab w:val="clear" w:pos="1287"/>
                <w:tab w:val="clear" w:pos="1701"/>
                <w:tab w:val="num" w:pos="851"/>
              </w:tabs>
              <w:spacing w:before="0" w:after="240"/>
              <w:ind w:left="851" w:hanging="709"/>
              <w:jc w:val="both"/>
              <w:rPr>
                <w:rFonts w:ascii="Georgia" w:hAnsi="Georgia" w:cs="Arial"/>
                <w:b w:val="0"/>
                <w:sz w:val="22"/>
                <w:szCs w:val="22"/>
              </w:rPr>
            </w:pPr>
            <w:proofErr w:type="spellStart"/>
            <w:r w:rsidRPr="005D4297">
              <w:rPr>
                <w:rFonts w:ascii="Georgia" w:hAnsi="Georgia"/>
                <w:b w:val="0"/>
                <w:sz w:val="22"/>
                <w:szCs w:val="22"/>
              </w:rPr>
              <w:t>delay</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completion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performance </w:t>
            </w:r>
            <w:proofErr w:type="spellStart"/>
            <w:r w:rsidRPr="005D4297">
              <w:rPr>
                <w:rFonts w:ascii="Georgia" w:hAnsi="Georgia"/>
                <w:b w:val="0"/>
                <w:sz w:val="22"/>
                <w:szCs w:val="22"/>
              </w:rPr>
              <w:t>under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Article</w:t>
            </w:r>
            <w:proofErr w:type="spellEnd"/>
            <w:r w:rsidRPr="005D4297">
              <w:rPr>
                <w:rFonts w:ascii="Georgia" w:hAnsi="Georgia"/>
                <w:b w:val="0"/>
                <w:sz w:val="22"/>
                <w:szCs w:val="22"/>
              </w:rPr>
              <w:t xml:space="preserve"> II </w:t>
            </w:r>
            <w:proofErr w:type="spellStart"/>
            <w:r w:rsidRPr="005D4297">
              <w:rPr>
                <w:rFonts w:ascii="Georgia" w:hAnsi="Georgia"/>
                <w:b w:val="0"/>
                <w:sz w:val="22"/>
                <w:szCs w:val="22"/>
              </w:rPr>
              <w:t>herein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exceeding</w:t>
            </w:r>
            <w:proofErr w:type="spellEnd"/>
            <w:r w:rsidRPr="005D4297">
              <w:rPr>
                <w:rFonts w:ascii="Georgia" w:hAnsi="Georgia"/>
                <w:b w:val="0"/>
                <w:sz w:val="22"/>
                <w:szCs w:val="22"/>
              </w:rPr>
              <w:t xml:space="preserve"> 15 </w:t>
            </w:r>
            <w:proofErr w:type="spellStart"/>
            <w:r w:rsidRPr="005D4297">
              <w:rPr>
                <w:rFonts w:ascii="Georgia" w:hAnsi="Georgia"/>
                <w:b w:val="0"/>
                <w:sz w:val="22"/>
                <w:szCs w:val="22"/>
              </w:rPr>
              <w:t>days</w:t>
            </w:r>
            <w:proofErr w:type="spellEnd"/>
          </w:p>
          <w:p w14:paraId="2AEBF0D5" w14:textId="3854FAF0" w:rsidR="00891802" w:rsidRPr="005D4297" w:rsidRDefault="00891802" w:rsidP="00B90257">
            <w:pPr>
              <w:pStyle w:val="slolnku"/>
              <w:keepNext w:val="0"/>
              <w:numPr>
                <w:ilvl w:val="0"/>
                <w:numId w:val="10"/>
              </w:numPr>
              <w:tabs>
                <w:tab w:val="clear" w:pos="0"/>
                <w:tab w:val="clear" w:pos="284"/>
                <w:tab w:val="clear" w:pos="1287"/>
                <w:tab w:val="clear" w:pos="1701"/>
                <w:tab w:val="num" w:pos="851"/>
              </w:tabs>
              <w:spacing w:before="0" w:after="240"/>
              <w:ind w:left="851" w:hanging="709"/>
              <w:jc w:val="both"/>
              <w:rPr>
                <w:rFonts w:ascii="Georgia" w:hAnsi="Georgia" w:cs="Arial"/>
                <w:b w:val="0"/>
                <w:sz w:val="22"/>
                <w:szCs w:val="22"/>
              </w:rPr>
            </w:pPr>
            <w:r w:rsidRPr="005D4297">
              <w:rPr>
                <w:rFonts w:ascii="Georgia" w:hAnsi="Georgia"/>
                <w:b w:val="0"/>
                <w:sz w:val="22"/>
                <w:szCs w:val="22"/>
              </w:rPr>
              <w:t xml:space="preserve">performance </w:t>
            </w:r>
            <w:proofErr w:type="spellStart"/>
            <w:r w:rsidRPr="005D4297">
              <w:rPr>
                <w:rFonts w:ascii="Georgia" w:hAnsi="Georgia"/>
                <w:b w:val="0"/>
                <w:sz w:val="22"/>
                <w:szCs w:val="22"/>
              </w:rPr>
              <w:t>under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Article</w:t>
            </w:r>
            <w:proofErr w:type="spellEnd"/>
            <w:r w:rsidRPr="005D4297">
              <w:rPr>
                <w:rFonts w:ascii="Georgia" w:hAnsi="Georgia"/>
                <w:b w:val="0"/>
                <w:sz w:val="22"/>
                <w:szCs w:val="22"/>
              </w:rPr>
              <w:t xml:space="preserve"> II </w:t>
            </w:r>
            <w:proofErr w:type="spellStart"/>
            <w:r w:rsidRPr="005D4297">
              <w:rPr>
                <w:rFonts w:ascii="Georgia" w:hAnsi="Georgia"/>
                <w:b w:val="0"/>
                <w:sz w:val="22"/>
                <w:szCs w:val="22"/>
              </w:rPr>
              <w:t>herein</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contradiction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binding</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requirements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stipulated</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or</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contradiction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instructions</w:t>
            </w:r>
            <w:proofErr w:type="spellEnd"/>
          </w:p>
          <w:p w14:paraId="3882EEA0" w14:textId="5B7A73F8" w:rsidR="00891802" w:rsidRPr="005D4297" w:rsidRDefault="00891802" w:rsidP="00B90257">
            <w:pPr>
              <w:pStyle w:val="slolnku"/>
              <w:keepNext w:val="0"/>
              <w:numPr>
                <w:ilvl w:val="1"/>
                <w:numId w:val="27"/>
              </w:numPr>
              <w:tabs>
                <w:tab w:val="clear" w:pos="0"/>
                <w:tab w:val="clear" w:pos="284"/>
                <w:tab w:val="clear" w:pos="1701"/>
              </w:tabs>
              <w:spacing w:before="0" w:after="240"/>
              <w:jc w:val="both"/>
              <w:rPr>
                <w:rFonts w:ascii="Georgia" w:hAnsi="Georgia" w:cs="Arial"/>
                <w:b w:val="0"/>
                <w:sz w:val="22"/>
                <w:szCs w:val="22"/>
              </w:rPr>
            </w:pPr>
            <w:proofErr w:type="spellStart"/>
            <w:r w:rsidRPr="005D4297">
              <w:rPr>
                <w:rFonts w:ascii="Georgia" w:hAnsi="Georgia"/>
                <w:b w:val="0"/>
                <w:sz w:val="22"/>
                <w:szCs w:val="22"/>
              </w:rPr>
              <w:lastRenderedPageBreak/>
              <w:t>Furthermore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entitled</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withdraw</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even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partially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when</w:t>
            </w:r>
            <w:proofErr w:type="spellEnd"/>
            <w:r w:rsidRPr="005D4297">
              <w:rPr>
                <w:rFonts w:ascii="Georgia" w:hAnsi="Georgia"/>
                <w:b w:val="0"/>
                <w:sz w:val="22"/>
                <w:szCs w:val="22"/>
              </w:rPr>
              <w:t>:</w:t>
            </w:r>
          </w:p>
          <w:p w14:paraId="12094266" w14:textId="77777777" w:rsidR="00891802" w:rsidRPr="005D4297" w:rsidRDefault="00891802" w:rsidP="00B90257">
            <w:pPr>
              <w:pStyle w:val="slolnku"/>
              <w:keepNext w:val="0"/>
              <w:numPr>
                <w:ilvl w:val="0"/>
                <w:numId w:val="11"/>
              </w:numPr>
              <w:tabs>
                <w:tab w:val="clear" w:pos="0"/>
                <w:tab w:val="clear" w:pos="284"/>
                <w:tab w:val="clear" w:pos="1430"/>
                <w:tab w:val="clear" w:pos="1701"/>
              </w:tabs>
              <w:spacing w:before="0" w:after="240"/>
              <w:ind w:left="851" w:hanging="709"/>
              <w:jc w:val="both"/>
              <w:rPr>
                <w:rFonts w:ascii="Georgia" w:hAnsi="Georgia" w:cs="Arial"/>
                <w:b w:val="0"/>
                <w:sz w:val="22"/>
                <w:szCs w:val="22"/>
              </w:rPr>
            </w:pPr>
            <w:r w:rsidRPr="005D4297">
              <w:rPr>
                <w:rFonts w:ascii="Georgia" w:hAnsi="Georgia"/>
                <w:b w:val="0"/>
                <w:sz w:val="22"/>
                <w:szCs w:val="22"/>
              </w:rPr>
              <w:t xml:space="preserve">a </w:t>
            </w:r>
            <w:proofErr w:type="spellStart"/>
            <w:r w:rsidRPr="005D4297">
              <w:rPr>
                <w:rFonts w:ascii="Georgia" w:hAnsi="Georgia"/>
                <w:b w:val="0"/>
                <w:sz w:val="22"/>
                <w:szCs w:val="22"/>
              </w:rPr>
              <w:t>reason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occurs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under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provisions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Section</w:t>
            </w:r>
            <w:proofErr w:type="spellEnd"/>
            <w:r w:rsidRPr="005D4297">
              <w:rPr>
                <w:rFonts w:ascii="Georgia" w:hAnsi="Georgia"/>
                <w:b w:val="0"/>
                <w:sz w:val="22"/>
                <w:szCs w:val="22"/>
              </w:rPr>
              <w:t xml:space="preserve"> 2001 et </w:t>
            </w:r>
            <w:proofErr w:type="spellStart"/>
            <w:r w:rsidRPr="005D4297">
              <w:rPr>
                <w:rFonts w:ascii="Georgia" w:hAnsi="Georgia"/>
                <w:b w:val="0"/>
                <w:sz w:val="22"/>
                <w:szCs w:val="22"/>
              </w:rPr>
              <w:t>seq</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Act</w:t>
            </w:r>
            <w:proofErr w:type="spellEnd"/>
            <w:r w:rsidRPr="005D4297">
              <w:rPr>
                <w:rFonts w:ascii="Georgia" w:hAnsi="Georgia"/>
                <w:b w:val="0"/>
                <w:sz w:val="22"/>
                <w:szCs w:val="22"/>
              </w:rPr>
              <w:t xml:space="preserve"> No. 89/2012 </w:t>
            </w:r>
            <w:proofErr w:type="spellStart"/>
            <w:r w:rsidRPr="005D4297">
              <w:rPr>
                <w:rFonts w:ascii="Georgia" w:hAnsi="Georgia"/>
                <w:b w:val="0"/>
                <w:sz w:val="22"/>
                <w:szCs w:val="22"/>
              </w:rPr>
              <w:t>Coll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Civil </w:t>
            </w:r>
            <w:proofErr w:type="spellStart"/>
            <w:r w:rsidRPr="005D4297">
              <w:rPr>
                <w:rFonts w:ascii="Georgia" w:hAnsi="Georgia"/>
                <w:b w:val="0"/>
                <w:sz w:val="22"/>
                <w:szCs w:val="22"/>
              </w:rPr>
              <w:t>Code</w:t>
            </w:r>
            <w:proofErr w:type="spellEnd"/>
            <w:r w:rsidRPr="005D4297">
              <w:rPr>
                <w:rFonts w:ascii="Georgia" w:hAnsi="Georgia"/>
                <w:b w:val="0"/>
                <w:sz w:val="22"/>
                <w:szCs w:val="22"/>
              </w:rPr>
              <w:t xml:space="preserve">, as </w:t>
            </w:r>
            <w:proofErr w:type="spellStart"/>
            <w:r w:rsidRPr="005D4297">
              <w:rPr>
                <w:rFonts w:ascii="Georgia" w:hAnsi="Georgia"/>
                <w:b w:val="0"/>
                <w:sz w:val="22"/>
                <w:szCs w:val="22"/>
              </w:rPr>
              <w:t>amended</w:t>
            </w:r>
            <w:proofErr w:type="spellEnd"/>
          </w:p>
          <w:p w14:paraId="08450778" w14:textId="14C4CFCB" w:rsidR="00891802" w:rsidRPr="005D4297" w:rsidRDefault="00891802" w:rsidP="00B90257">
            <w:pPr>
              <w:pStyle w:val="slolnku"/>
              <w:keepNext w:val="0"/>
              <w:numPr>
                <w:ilvl w:val="0"/>
                <w:numId w:val="11"/>
              </w:numPr>
              <w:tabs>
                <w:tab w:val="clear" w:pos="0"/>
                <w:tab w:val="clear" w:pos="284"/>
                <w:tab w:val="clear" w:pos="1430"/>
                <w:tab w:val="clear" w:pos="1701"/>
              </w:tabs>
              <w:spacing w:before="0" w:after="240"/>
              <w:ind w:left="851" w:hanging="709"/>
              <w:jc w:val="both"/>
              <w:rPr>
                <w:rFonts w:ascii="Georgia" w:hAnsi="Georgia" w:cs="Arial"/>
                <w:b w:val="0"/>
                <w:sz w:val="22"/>
                <w:szCs w:val="22"/>
              </w:rPr>
            </w:pPr>
            <w:proofErr w:type="spellStart"/>
            <w:r w:rsidRPr="005D4297">
              <w:rPr>
                <w:rFonts w:ascii="Georgia" w:hAnsi="Georgia"/>
                <w:b w:val="0"/>
                <w:sz w:val="22"/>
                <w:szCs w:val="22"/>
              </w:rPr>
              <w:t>the</w:t>
            </w:r>
            <w:proofErr w:type="spellEnd"/>
            <w:r w:rsidRPr="005D4297">
              <w:rPr>
                <w:rFonts w:ascii="Georgia" w:hAnsi="Georgia"/>
                <w:b w:val="0"/>
                <w:sz w:val="22"/>
                <w:szCs w:val="22"/>
              </w:rPr>
              <w:t>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does</w:t>
            </w:r>
            <w:proofErr w:type="spellEnd"/>
            <w:r w:rsidRPr="005D4297">
              <w:rPr>
                <w:rFonts w:ascii="Georgia" w:hAnsi="Georgia"/>
                <w:b w:val="0"/>
                <w:sz w:val="22"/>
                <w:szCs w:val="22"/>
              </w:rPr>
              <w:t xml:space="preserve"> not </w:t>
            </w:r>
            <w:proofErr w:type="spellStart"/>
            <w:r w:rsidRPr="005D4297">
              <w:rPr>
                <w:rFonts w:ascii="Georgia" w:hAnsi="Georgia"/>
                <w:b w:val="0"/>
                <w:sz w:val="22"/>
                <w:szCs w:val="22"/>
              </w:rPr>
              <w:t>have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enough</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financial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resources</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pay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Price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performance </w:t>
            </w:r>
            <w:proofErr w:type="spellStart"/>
            <w:r w:rsidRPr="005D4297">
              <w:rPr>
                <w:rFonts w:ascii="Georgia" w:hAnsi="Georgia"/>
                <w:b w:val="0"/>
                <w:sz w:val="22"/>
                <w:szCs w:val="22"/>
              </w:rPr>
              <w:t>under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Article</w:t>
            </w:r>
            <w:proofErr w:type="spellEnd"/>
            <w:r w:rsidRPr="005D4297">
              <w:rPr>
                <w:rFonts w:ascii="Georgia" w:hAnsi="Georgia"/>
                <w:b w:val="0"/>
                <w:sz w:val="22"/>
                <w:szCs w:val="22"/>
              </w:rPr>
              <w:t xml:space="preserve"> </w:t>
            </w:r>
            <w:r w:rsidR="005044E2">
              <w:rPr>
                <w:rFonts w:ascii="Georgia" w:hAnsi="Georgia"/>
                <w:b w:val="0"/>
                <w:sz w:val="22"/>
                <w:szCs w:val="22"/>
              </w:rPr>
              <w:t>I</w:t>
            </w:r>
            <w:r w:rsidRPr="005D4297">
              <w:rPr>
                <w:rFonts w:ascii="Georgia" w:hAnsi="Georgia"/>
                <w:b w:val="0"/>
                <w:sz w:val="22"/>
                <w:szCs w:val="22"/>
              </w:rPr>
              <w:t xml:space="preserve">V, </w:t>
            </w:r>
            <w:proofErr w:type="spellStart"/>
            <w:r w:rsidRPr="005D4297">
              <w:rPr>
                <w:rFonts w:ascii="Georgia" w:hAnsi="Georgia"/>
                <w:b w:val="0"/>
                <w:sz w:val="22"/>
                <w:szCs w:val="22"/>
              </w:rPr>
              <w:t>Section</w:t>
            </w:r>
            <w:proofErr w:type="spellEnd"/>
            <w:r w:rsidRPr="005D4297">
              <w:rPr>
                <w:rFonts w:ascii="Georgia" w:hAnsi="Georgia"/>
                <w:b w:val="0"/>
                <w:sz w:val="22"/>
                <w:szCs w:val="22"/>
              </w:rPr>
              <w:t xml:space="preserve"> </w:t>
            </w:r>
            <w:r w:rsidR="005044E2">
              <w:rPr>
                <w:rFonts w:ascii="Georgia" w:hAnsi="Georgia"/>
                <w:b w:val="0"/>
                <w:sz w:val="22"/>
                <w:szCs w:val="22"/>
              </w:rPr>
              <w:t>4</w:t>
            </w:r>
            <w:r w:rsidRPr="005D4297">
              <w:rPr>
                <w:rFonts w:ascii="Georgia" w:hAnsi="Georgia"/>
                <w:b w:val="0"/>
                <w:sz w:val="22"/>
                <w:szCs w:val="22"/>
              </w:rPr>
              <w:t xml:space="preserve">.1 </w:t>
            </w:r>
            <w:proofErr w:type="spellStart"/>
            <w:r w:rsidRPr="005D4297">
              <w:rPr>
                <w:rFonts w:ascii="Georgia" w:hAnsi="Georgia"/>
                <w:b w:val="0"/>
                <w:sz w:val="22"/>
                <w:szCs w:val="22"/>
              </w:rPr>
              <w:t>herein</w:t>
            </w:r>
            <w:proofErr w:type="spellEnd"/>
            <w:r w:rsidRPr="005D4297">
              <w:rPr>
                <w:rFonts w:ascii="Georgia" w:hAnsi="Georgia"/>
                <w:b w:val="0"/>
                <w:sz w:val="22"/>
                <w:szCs w:val="22"/>
              </w:rPr>
              <w:t xml:space="preserve"> as a </w:t>
            </w:r>
            <w:proofErr w:type="spellStart"/>
            <w:r w:rsidRPr="005D4297">
              <w:rPr>
                <w:rFonts w:ascii="Georgia" w:hAnsi="Georgia"/>
                <w:b w:val="0"/>
                <w:sz w:val="22"/>
                <w:szCs w:val="22"/>
              </w:rPr>
              <w:t>result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a </w:t>
            </w:r>
            <w:proofErr w:type="spellStart"/>
            <w:r w:rsidRPr="005D4297">
              <w:rPr>
                <w:rFonts w:ascii="Georgia" w:hAnsi="Georgia"/>
                <w:b w:val="0"/>
                <w:sz w:val="22"/>
                <w:szCs w:val="22"/>
              </w:rPr>
              <w:t>decision</w:t>
            </w:r>
            <w:proofErr w:type="spellEnd"/>
            <w:r w:rsidRPr="005D4297">
              <w:rPr>
                <w:rFonts w:ascii="Georgia" w:hAnsi="Georgia"/>
                <w:b w:val="0"/>
                <w:sz w:val="22"/>
                <w:szCs w:val="22"/>
              </w:rPr>
              <w:t xml:space="preserve"> made by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founder</w:t>
            </w:r>
            <w:proofErr w:type="spellEnd"/>
            <w:r w:rsidRPr="005D4297">
              <w:rPr>
                <w:rFonts w:ascii="Georgia" w:hAnsi="Georgia"/>
                <w:b w:val="0"/>
                <w:sz w:val="22"/>
                <w:szCs w:val="22"/>
              </w:rPr>
              <w:t xml:space="preserve">, a public </w:t>
            </w:r>
            <w:proofErr w:type="spellStart"/>
            <w:r w:rsidRPr="005D4297">
              <w:rPr>
                <w:rFonts w:ascii="Georgia" w:hAnsi="Georgia"/>
                <w:b w:val="0"/>
                <w:sz w:val="22"/>
                <w:szCs w:val="22"/>
              </w:rPr>
              <w:t>administration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authority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or</w:t>
            </w:r>
            <w:proofErr w:type="spellEnd"/>
            <w:r w:rsidRPr="005D4297">
              <w:rPr>
                <w:rFonts w:ascii="Georgia" w:hAnsi="Georgia"/>
                <w:b w:val="0"/>
                <w:sz w:val="22"/>
                <w:szCs w:val="22"/>
              </w:rPr>
              <w:t xml:space="preserve"> a </w:t>
            </w:r>
            <w:proofErr w:type="spellStart"/>
            <w:r w:rsidRPr="005D4297">
              <w:rPr>
                <w:rFonts w:ascii="Georgia" w:hAnsi="Georgia"/>
                <w:b w:val="0"/>
                <w:sz w:val="22"/>
                <w:szCs w:val="22"/>
              </w:rPr>
              <w:t>local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government</w:t>
            </w:r>
            <w:proofErr w:type="spellEnd"/>
          </w:p>
          <w:p w14:paraId="5B3C33D9" w14:textId="77777777" w:rsidR="00891802" w:rsidRPr="005D4297" w:rsidRDefault="00891802" w:rsidP="00B90257">
            <w:pPr>
              <w:pStyle w:val="slolnku"/>
              <w:keepNext w:val="0"/>
              <w:numPr>
                <w:ilvl w:val="0"/>
                <w:numId w:val="11"/>
              </w:numPr>
              <w:tabs>
                <w:tab w:val="clear" w:pos="0"/>
                <w:tab w:val="clear" w:pos="284"/>
                <w:tab w:val="clear" w:pos="1430"/>
                <w:tab w:val="clear" w:pos="1701"/>
              </w:tabs>
              <w:spacing w:before="0" w:after="240"/>
              <w:ind w:left="851" w:hanging="709"/>
              <w:jc w:val="both"/>
              <w:rPr>
                <w:rFonts w:ascii="Georgia" w:hAnsi="Georgia" w:cs="Arial"/>
                <w:b w:val="0"/>
                <w:sz w:val="22"/>
                <w:szCs w:val="22"/>
              </w:rPr>
            </w:pP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loses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permit </w:t>
            </w:r>
            <w:proofErr w:type="spellStart"/>
            <w:r w:rsidRPr="005D4297">
              <w:rPr>
                <w:rFonts w:ascii="Georgia" w:hAnsi="Georgia"/>
                <w:b w:val="0"/>
                <w:sz w:val="22"/>
                <w:szCs w:val="22"/>
              </w:rPr>
              <w:t>required</w:t>
            </w:r>
            <w:proofErr w:type="spellEnd"/>
            <w:r w:rsidRPr="005D4297">
              <w:rPr>
                <w:rFonts w:ascii="Georgia" w:hAnsi="Georgia"/>
                <w:b w:val="0"/>
                <w:sz w:val="22"/>
                <w:szCs w:val="22"/>
              </w:rPr>
              <w:t xml:space="preserve"> by </w:t>
            </w:r>
            <w:proofErr w:type="spellStart"/>
            <w:r w:rsidRPr="005D4297">
              <w:rPr>
                <w:rFonts w:ascii="Georgia" w:hAnsi="Georgia"/>
                <w:b w:val="0"/>
                <w:sz w:val="22"/>
                <w:szCs w:val="22"/>
              </w:rPr>
              <w:t>legal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regulations</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perform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activities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that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liable</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perform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under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p>
          <w:p w14:paraId="2F9E00F2" w14:textId="77777777" w:rsidR="00891802" w:rsidRPr="005D4297" w:rsidRDefault="00891802" w:rsidP="00B90257">
            <w:pPr>
              <w:pStyle w:val="slolnku"/>
              <w:keepNext w:val="0"/>
              <w:numPr>
                <w:ilvl w:val="0"/>
                <w:numId w:val="11"/>
              </w:numPr>
              <w:tabs>
                <w:tab w:val="clear" w:pos="0"/>
                <w:tab w:val="clear" w:pos="284"/>
                <w:tab w:val="clear" w:pos="1430"/>
                <w:tab w:val="clear" w:pos="1701"/>
              </w:tabs>
              <w:spacing w:before="0" w:after="240"/>
              <w:ind w:left="851" w:hanging="709"/>
              <w:jc w:val="both"/>
              <w:rPr>
                <w:rFonts w:ascii="Georgia" w:hAnsi="Georgia" w:cs="Arial"/>
                <w:b w:val="0"/>
                <w:bCs/>
                <w:sz w:val="22"/>
                <w:szCs w:val="22"/>
              </w:rPr>
            </w:pP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goes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into</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bankruptcy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bankruptcy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imminent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within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meaning</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legal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regulations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effective</w:t>
            </w:r>
            <w:proofErr w:type="spellEnd"/>
            <w:r w:rsidRPr="005D4297">
              <w:rPr>
                <w:rFonts w:ascii="Georgia" w:hAnsi="Georgia"/>
                <w:b w:val="0"/>
                <w:sz w:val="22"/>
                <w:szCs w:val="22"/>
              </w:rPr>
              <w:t xml:space="preserve"> as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day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bankruptcy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proceedings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have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commenced</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against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w:t>
            </w:r>
          </w:p>
          <w:p w14:paraId="5B971A15" w14:textId="77777777" w:rsidR="00891802" w:rsidRPr="005D4297" w:rsidRDefault="00891802" w:rsidP="00B90257">
            <w:pPr>
              <w:pStyle w:val="slolnku"/>
              <w:keepNext w:val="0"/>
              <w:numPr>
                <w:ilvl w:val="0"/>
                <w:numId w:val="11"/>
              </w:numPr>
              <w:tabs>
                <w:tab w:val="clear" w:pos="0"/>
                <w:tab w:val="clear" w:pos="284"/>
                <w:tab w:val="clear" w:pos="1430"/>
                <w:tab w:val="clear" w:pos="1701"/>
              </w:tabs>
              <w:spacing w:before="0" w:after="240"/>
              <w:ind w:left="851" w:hanging="709"/>
              <w:jc w:val="both"/>
              <w:rPr>
                <w:rFonts w:ascii="Georgia" w:hAnsi="Georgia" w:cs="Arial"/>
                <w:b w:val="0"/>
                <w:sz w:val="22"/>
                <w:szCs w:val="22"/>
              </w:rPr>
            </w:pP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goes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into</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liquidation</w:t>
            </w:r>
            <w:proofErr w:type="spellEnd"/>
          </w:p>
          <w:p w14:paraId="4ED06D1F" w14:textId="77777777" w:rsidR="00891802" w:rsidRPr="005D4297" w:rsidRDefault="00891802" w:rsidP="00B90257">
            <w:pPr>
              <w:pStyle w:val="slolnku"/>
              <w:keepNext w:val="0"/>
              <w:numPr>
                <w:ilvl w:val="1"/>
                <w:numId w:val="27"/>
              </w:numPr>
              <w:tabs>
                <w:tab w:val="clear" w:pos="0"/>
                <w:tab w:val="clear" w:pos="284"/>
                <w:tab w:val="clear" w:pos="1701"/>
              </w:tabs>
              <w:spacing w:before="0" w:after="240"/>
              <w:ind w:left="567" w:hanging="567"/>
              <w:jc w:val="both"/>
              <w:rPr>
                <w:rFonts w:ascii="Georgia" w:hAnsi="Georgia" w:cs="Arial"/>
                <w:b w:val="0"/>
                <w:sz w:val="22"/>
                <w:szCs w:val="22"/>
              </w:rPr>
            </w:pP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entitled</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withdraw</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when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delay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payment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their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financial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obligations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arising</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a period </w:t>
            </w:r>
            <w:proofErr w:type="spellStart"/>
            <w:r w:rsidRPr="005D4297">
              <w:rPr>
                <w:rFonts w:ascii="Georgia" w:hAnsi="Georgia"/>
                <w:b w:val="0"/>
                <w:sz w:val="22"/>
                <w:szCs w:val="22"/>
              </w:rPr>
              <w:t>exceeding</w:t>
            </w:r>
            <w:proofErr w:type="spellEnd"/>
            <w:r w:rsidRPr="005D4297">
              <w:rPr>
                <w:rFonts w:ascii="Georgia" w:hAnsi="Georgia"/>
                <w:b w:val="0"/>
                <w:sz w:val="22"/>
                <w:szCs w:val="22"/>
              </w:rPr>
              <w:t xml:space="preserve"> 90 (</w:t>
            </w:r>
            <w:proofErr w:type="spellStart"/>
            <w:r w:rsidRPr="005D4297">
              <w:rPr>
                <w:rFonts w:ascii="Georgia" w:hAnsi="Georgia"/>
                <w:b w:val="0"/>
                <w:sz w:val="22"/>
                <w:szCs w:val="22"/>
              </w:rPr>
              <w:t>ninety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days</w:t>
            </w:r>
            <w:proofErr w:type="spellEnd"/>
            <w:r w:rsidRPr="005D4297">
              <w:rPr>
                <w:rFonts w:ascii="Georgia" w:hAnsi="Georgia"/>
                <w:b w:val="0"/>
                <w:sz w:val="22"/>
                <w:szCs w:val="22"/>
              </w:rPr>
              <w:t>.</w:t>
            </w:r>
          </w:p>
          <w:p w14:paraId="2CF721C5" w14:textId="77777777" w:rsidR="00891802" w:rsidRPr="005D4297" w:rsidRDefault="00891802" w:rsidP="00B90257">
            <w:pPr>
              <w:pStyle w:val="slolnku"/>
              <w:keepNext w:val="0"/>
              <w:numPr>
                <w:ilvl w:val="1"/>
                <w:numId w:val="27"/>
              </w:numPr>
              <w:tabs>
                <w:tab w:val="clear" w:pos="0"/>
                <w:tab w:val="clear" w:pos="284"/>
                <w:tab w:val="clear" w:pos="1701"/>
              </w:tabs>
              <w:spacing w:before="0" w:after="240"/>
              <w:ind w:left="567" w:hanging="567"/>
              <w:jc w:val="both"/>
              <w:rPr>
                <w:rFonts w:ascii="Georgia" w:hAnsi="Georgia" w:cs="Arial"/>
                <w:b w:val="0"/>
                <w:sz w:val="22"/>
                <w:szCs w:val="22"/>
              </w:rPr>
            </w:pPr>
            <w:r w:rsidRPr="005D4297">
              <w:rPr>
                <w:rFonts w:ascii="Georgia" w:hAnsi="Georgia"/>
                <w:b w:val="0"/>
                <w:sz w:val="22"/>
                <w:szCs w:val="22"/>
              </w:rPr>
              <w:t xml:space="preserve"> Any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must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executed</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writing</w:t>
            </w:r>
            <w:proofErr w:type="spellEnd"/>
            <w:r w:rsidRPr="005D4297">
              <w:rPr>
                <w:rFonts w:ascii="Georgia" w:hAnsi="Georgia"/>
                <w:b w:val="0"/>
                <w:sz w:val="22"/>
                <w:szCs w:val="22"/>
              </w:rPr>
              <w:t xml:space="preserve"> and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written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expression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Party’s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will</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withdraw</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must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properly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delivered</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other</w:t>
            </w:r>
            <w:proofErr w:type="spellEnd"/>
            <w:r w:rsidRPr="005D4297">
              <w:rPr>
                <w:rFonts w:ascii="Georgia" w:hAnsi="Georgia"/>
                <w:b w:val="0"/>
                <w:sz w:val="22"/>
                <w:szCs w:val="22"/>
              </w:rPr>
              <w:t xml:space="preserve"> Party.</w:t>
            </w:r>
          </w:p>
          <w:p w14:paraId="1FD73E70" w14:textId="77777777" w:rsidR="00891802" w:rsidRPr="005D4297" w:rsidRDefault="00891802" w:rsidP="00B90257">
            <w:pPr>
              <w:pStyle w:val="slolnku"/>
              <w:keepNext w:val="0"/>
              <w:numPr>
                <w:ilvl w:val="1"/>
                <w:numId w:val="27"/>
              </w:numPr>
              <w:tabs>
                <w:tab w:val="clear" w:pos="0"/>
                <w:tab w:val="clear" w:pos="284"/>
                <w:tab w:val="clear" w:pos="1701"/>
              </w:tabs>
              <w:spacing w:before="0" w:after="240"/>
              <w:ind w:left="567" w:hanging="567"/>
              <w:jc w:val="both"/>
              <w:rPr>
                <w:rFonts w:ascii="Georgia" w:hAnsi="Georgia" w:cs="Arial"/>
                <w:b w:val="0"/>
                <w:sz w:val="22"/>
                <w:szCs w:val="22"/>
              </w:rPr>
            </w:pP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becomes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effective</w:t>
            </w:r>
            <w:proofErr w:type="spellEnd"/>
            <w:r w:rsidRPr="005D4297">
              <w:rPr>
                <w:rFonts w:ascii="Georgia" w:hAnsi="Georgia"/>
                <w:b w:val="0"/>
                <w:sz w:val="22"/>
                <w:szCs w:val="22"/>
              </w:rPr>
              <w:t xml:space="preserve"> as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moment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delivery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written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expression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Party’s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will</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withdraw</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other</w:t>
            </w:r>
            <w:proofErr w:type="spellEnd"/>
            <w:r w:rsidRPr="005D4297">
              <w:rPr>
                <w:rFonts w:ascii="Georgia" w:hAnsi="Georgia"/>
                <w:b w:val="0"/>
                <w:sz w:val="22"/>
                <w:szCs w:val="22"/>
              </w:rPr>
              <w:t xml:space="preserve"> Party.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does</w:t>
            </w:r>
            <w:proofErr w:type="spellEnd"/>
            <w:r w:rsidRPr="005D4297">
              <w:rPr>
                <w:rFonts w:ascii="Georgia" w:hAnsi="Georgia"/>
                <w:b w:val="0"/>
                <w:sz w:val="22"/>
                <w:szCs w:val="22"/>
              </w:rPr>
              <w:t xml:space="preserve"> not </w:t>
            </w:r>
            <w:proofErr w:type="spellStart"/>
            <w:r w:rsidRPr="005D4297">
              <w:rPr>
                <w:rFonts w:ascii="Georgia" w:hAnsi="Georgia"/>
                <w:b w:val="0"/>
                <w:sz w:val="22"/>
                <w:szCs w:val="22"/>
              </w:rPr>
              <w:t>affect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title</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compensation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damage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incurred</w:t>
            </w:r>
            <w:proofErr w:type="spellEnd"/>
            <w:r w:rsidRPr="005D4297">
              <w:rPr>
                <w:rFonts w:ascii="Georgia" w:hAnsi="Georgia"/>
                <w:b w:val="0"/>
                <w:sz w:val="22"/>
                <w:szCs w:val="22"/>
              </w:rPr>
              <w:t xml:space="preserve"> by a </w:t>
            </w:r>
            <w:proofErr w:type="spellStart"/>
            <w:r w:rsidRPr="005D4297">
              <w:rPr>
                <w:rFonts w:ascii="Georgia" w:hAnsi="Georgia"/>
                <w:b w:val="0"/>
                <w:sz w:val="22"/>
                <w:szCs w:val="22"/>
              </w:rPr>
              <w:t>breach</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title</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payment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contractual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penalties</w:t>
            </w:r>
            <w:proofErr w:type="spellEnd"/>
            <w:r w:rsidRPr="005D4297">
              <w:rPr>
                <w:rFonts w:ascii="Georgia" w:hAnsi="Georgia"/>
                <w:b w:val="0"/>
                <w:sz w:val="22"/>
                <w:szCs w:val="22"/>
              </w:rPr>
              <w:t>.</w:t>
            </w:r>
          </w:p>
          <w:p w14:paraId="1F830730" w14:textId="77777777" w:rsidR="00891802" w:rsidRPr="005D4297" w:rsidRDefault="00891802" w:rsidP="00B90257">
            <w:pPr>
              <w:pStyle w:val="slolnku"/>
              <w:keepNext w:val="0"/>
              <w:numPr>
                <w:ilvl w:val="1"/>
                <w:numId w:val="27"/>
              </w:numPr>
              <w:tabs>
                <w:tab w:val="clear" w:pos="0"/>
                <w:tab w:val="clear" w:pos="284"/>
                <w:tab w:val="clear" w:pos="1701"/>
              </w:tabs>
              <w:spacing w:before="0" w:after="240"/>
              <w:ind w:left="567" w:hanging="567"/>
              <w:jc w:val="both"/>
              <w:rPr>
                <w:rFonts w:ascii="Georgia" w:hAnsi="Georgia" w:cs="Arial"/>
                <w:b w:val="0"/>
                <w:sz w:val="22"/>
                <w:szCs w:val="22"/>
              </w:rPr>
            </w:pPr>
            <w:proofErr w:type="spellStart"/>
            <w:r w:rsidRPr="005D4297">
              <w:rPr>
                <w:rFonts w:ascii="Georgia" w:hAnsi="Georgia"/>
                <w:b w:val="0"/>
                <w:sz w:val="22"/>
                <w:szCs w:val="22"/>
              </w:rPr>
              <w:lastRenderedPageBreak/>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obligations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Parties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that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have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arisen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due</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shall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settled</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following</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way</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case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shall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immediately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submit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performance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current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semi-finished</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condition</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case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reasons</w:t>
            </w:r>
            <w:proofErr w:type="spellEnd"/>
            <w:r w:rsidRPr="005D4297">
              <w:rPr>
                <w:rFonts w:ascii="Georgia" w:hAnsi="Georgia"/>
                <w:b w:val="0"/>
                <w:sz w:val="22"/>
                <w:szCs w:val="22"/>
              </w:rPr>
              <w:t xml:space="preserve"> on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part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entitled</w:t>
            </w:r>
            <w:proofErr w:type="spellEnd"/>
            <w:r w:rsidRPr="005D4297">
              <w:rPr>
                <w:rFonts w:ascii="Georgia" w:hAnsi="Georgia"/>
                <w:b w:val="0"/>
                <w:sz w:val="22"/>
                <w:szCs w:val="22"/>
              </w:rPr>
              <w:t xml:space="preserve"> to a </w:t>
            </w:r>
            <w:proofErr w:type="spellStart"/>
            <w:r w:rsidRPr="005D4297">
              <w:rPr>
                <w:rFonts w:ascii="Georgia" w:hAnsi="Georgia"/>
                <w:b w:val="0"/>
                <w:sz w:val="22"/>
                <w:szCs w:val="22"/>
              </w:rPr>
              <w:t>proportional</w:t>
            </w:r>
            <w:proofErr w:type="spellEnd"/>
            <w:r w:rsidRPr="005D4297">
              <w:rPr>
                <w:rFonts w:ascii="Georgia" w:hAnsi="Georgia"/>
                <w:b w:val="0"/>
                <w:sz w:val="22"/>
                <w:szCs w:val="22"/>
              </w:rPr>
              <w:t xml:space="preserve"> part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Price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corresponding</w:t>
            </w:r>
            <w:proofErr w:type="spellEnd"/>
            <w:r w:rsidRPr="005D4297">
              <w:rPr>
                <w:rFonts w:ascii="Georgia" w:hAnsi="Georgia"/>
                <w:b w:val="0"/>
                <w:sz w:val="22"/>
                <w:szCs w:val="22"/>
              </w:rPr>
              <w:t xml:space="preserve"> to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scope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performed</w:t>
            </w:r>
            <w:proofErr w:type="spellEnd"/>
            <w:r w:rsidRPr="005D4297">
              <w:rPr>
                <w:rFonts w:ascii="Georgia" w:hAnsi="Georgia"/>
                <w:b w:val="0"/>
                <w:sz w:val="22"/>
                <w:szCs w:val="22"/>
              </w:rPr>
              <w:t xml:space="preserve"> and </w:t>
            </w:r>
            <w:proofErr w:type="spellStart"/>
            <w:r w:rsidRPr="005D4297">
              <w:rPr>
                <w:rFonts w:ascii="Georgia" w:hAnsi="Georgia"/>
                <w:b w:val="0"/>
                <w:sz w:val="22"/>
                <w:szCs w:val="22"/>
              </w:rPr>
              <w:t>submitted</w:t>
            </w:r>
            <w:proofErr w:type="spellEnd"/>
            <w:r w:rsidRPr="005D4297">
              <w:rPr>
                <w:rFonts w:ascii="Georgia" w:hAnsi="Georgia"/>
                <w:b w:val="0"/>
                <w:sz w:val="22"/>
                <w:szCs w:val="22"/>
              </w:rPr>
              <w:t xml:space="preserve"> performance. 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case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withdrawal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from</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reasons</w:t>
            </w:r>
            <w:proofErr w:type="spellEnd"/>
            <w:r w:rsidRPr="005D4297">
              <w:rPr>
                <w:rFonts w:ascii="Georgia" w:hAnsi="Georgia"/>
                <w:b w:val="0"/>
                <w:sz w:val="22"/>
                <w:szCs w:val="22"/>
              </w:rPr>
              <w:t xml:space="preserve"> on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part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is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entitled</w:t>
            </w:r>
            <w:proofErr w:type="spellEnd"/>
            <w:r w:rsidRPr="005D4297">
              <w:rPr>
                <w:rFonts w:ascii="Georgia" w:hAnsi="Georgia"/>
                <w:b w:val="0"/>
                <w:sz w:val="22"/>
                <w:szCs w:val="22"/>
              </w:rPr>
              <w:t xml:space="preserve"> to a </w:t>
            </w:r>
            <w:proofErr w:type="spellStart"/>
            <w:r w:rsidRPr="005D4297">
              <w:rPr>
                <w:rFonts w:ascii="Georgia" w:hAnsi="Georgia"/>
                <w:b w:val="0"/>
                <w:sz w:val="22"/>
                <w:szCs w:val="22"/>
              </w:rPr>
              <w:t>compensation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necessary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costs</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that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have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been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demonstrably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expended</w:t>
            </w:r>
            <w:proofErr w:type="spellEnd"/>
            <w:r w:rsidRPr="005D4297">
              <w:rPr>
                <w:rFonts w:ascii="Georgia" w:hAnsi="Georgia"/>
                <w:b w:val="0"/>
                <w:sz w:val="22"/>
                <w:szCs w:val="22"/>
              </w:rPr>
              <w:t xml:space="preserve"> on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performance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w:t>
            </w:r>
          </w:p>
          <w:p w14:paraId="62B6B947" w14:textId="0325350E" w:rsidR="00F10210" w:rsidRPr="005D4297" w:rsidRDefault="00891802" w:rsidP="00B90257">
            <w:pPr>
              <w:pStyle w:val="slolnku"/>
              <w:keepNext w:val="0"/>
              <w:numPr>
                <w:ilvl w:val="1"/>
                <w:numId w:val="27"/>
              </w:numPr>
              <w:tabs>
                <w:tab w:val="clear" w:pos="0"/>
                <w:tab w:val="clear" w:pos="284"/>
                <w:tab w:val="clear" w:pos="1701"/>
              </w:tabs>
              <w:spacing w:before="0" w:after="240"/>
              <w:ind w:left="567" w:hanging="567"/>
              <w:jc w:val="both"/>
              <w:rPr>
                <w:rFonts w:ascii="Georgia" w:hAnsi="Georgia"/>
                <w:b w:val="0"/>
                <w:sz w:val="22"/>
                <w:szCs w:val="22"/>
              </w:rPr>
            </w:pPr>
            <w:r w:rsidRPr="005D4297">
              <w:rPr>
                <w:rFonts w:ascii="Georgia" w:hAnsi="Georgia"/>
                <w:b w:val="0"/>
                <w:sz w:val="22"/>
                <w:szCs w:val="22"/>
              </w:rPr>
              <w:t xml:space="preserve">In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case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premature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termination</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of</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Contract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proofErr w:type="spellStart"/>
            <w:r w:rsidRPr="005D4297">
              <w:rPr>
                <w:rFonts w:ascii="Georgia" w:hAnsi="Georgia"/>
                <w:b w:val="0"/>
                <w:sz w:val="22"/>
                <w:szCs w:val="22"/>
              </w:rPr>
              <w:t>shall</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provide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with</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necessary</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cooperation</w:t>
            </w:r>
            <w:proofErr w:type="spellEnd"/>
            <w:r w:rsidRPr="005D4297">
              <w:rPr>
                <w:rFonts w:ascii="Georgia" w:hAnsi="Georgia"/>
                <w:b w:val="0"/>
                <w:sz w:val="22"/>
                <w:szCs w:val="22"/>
              </w:rPr>
              <w:t xml:space="preserve"> so </w:t>
            </w:r>
            <w:proofErr w:type="spellStart"/>
            <w:r w:rsidRPr="005D4297">
              <w:rPr>
                <w:rFonts w:ascii="Georgia" w:hAnsi="Georgia"/>
                <w:b w:val="0"/>
                <w:sz w:val="22"/>
                <w:szCs w:val="22"/>
              </w:rPr>
              <w:t>that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does</w:t>
            </w:r>
            <w:proofErr w:type="spellEnd"/>
            <w:r w:rsidRPr="005D4297">
              <w:rPr>
                <w:rFonts w:ascii="Georgia" w:hAnsi="Georgia"/>
                <w:b w:val="0"/>
                <w:sz w:val="22"/>
                <w:szCs w:val="22"/>
              </w:rPr>
              <w:t xml:space="preserve"> not </w:t>
            </w:r>
            <w:proofErr w:type="spellStart"/>
            <w:r w:rsidRPr="005D4297">
              <w:rPr>
                <w:rFonts w:ascii="Georgia" w:hAnsi="Georgia"/>
                <w:b w:val="0"/>
                <w:sz w:val="22"/>
                <w:szCs w:val="22"/>
              </w:rPr>
              <w:t>incur</w:t>
            </w:r>
            <w:proofErr w:type="spellEnd"/>
            <w:r w:rsidRPr="005D4297">
              <w:rPr>
                <w:rFonts w:ascii="Georgia" w:hAnsi="Georgia"/>
                <w:b w:val="0"/>
                <w:sz w:val="22"/>
                <w:szCs w:val="22"/>
              </w:rPr>
              <w:t xml:space="preserve"> any </w:t>
            </w:r>
            <w:proofErr w:type="spellStart"/>
            <w:r w:rsidRPr="005D4297">
              <w:rPr>
                <w:rFonts w:ascii="Georgia" w:hAnsi="Georgia"/>
                <w:b w:val="0"/>
                <w:sz w:val="22"/>
                <w:szCs w:val="22"/>
              </w:rPr>
              <w:t>damage</w:t>
            </w:r>
            <w:proofErr w:type="spellEnd"/>
            <w:r w:rsidRPr="005D4297">
              <w:rPr>
                <w:rFonts w:ascii="Georgia" w:hAnsi="Georgia"/>
                <w:b w:val="0"/>
                <w:sz w:val="22"/>
                <w:szCs w:val="22"/>
              </w:rPr>
              <w:t>.</w:t>
            </w:r>
          </w:p>
          <w:p w14:paraId="180DF887" w14:textId="3FADB433" w:rsidR="00891802" w:rsidRPr="005D4297" w:rsidRDefault="00891802" w:rsidP="007A0241">
            <w:pPr>
              <w:pStyle w:val="Heading1-Number-FollowNumberCzechTourism"/>
              <w:keepNext/>
              <w:keepLines/>
              <w:spacing w:before="720" w:after="120" w:line="240" w:lineRule="auto"/>
              <w:ind w:left="0"/>
              <w:rPr>
                <w:sz w:val="22"/>
                <w:szCs w:val="22"/>
              </w:rPr>
            </w:pPr>
            <w:r w:rsidRPr="005D4297">
              <w:rPr>
                <w:sz w:val="22"/>
                <w:szCs w:val="22"/>
              </w:rPr>
              <w:t>I</w:t>
            </w:r>
            <w:r w:rsidR="00833263" w:rsidRPr="005D4297">
              <w:rPr>
                <w:sz w:val="22"/>
                <w:szCs w:val="22"/>
              </w:rPr>
              <w:t>X</w:t>
            </w:r>
            <w:r w:rsidRPr="005D4297">
              <w:rPr>
                <w:sz w:val="22"/>
                <w:szCs w:val="22"/>
              </w:rPr>
              <w:t>.</w:t>
            </w:r>
          </w:p>
          <w:p w14:paraId="6B041401" w14:textId="77777777" w:rsidR="00891802" w:rsidRPr="005D4297" w:rsidRDefault="00891802" w:rsidP="005D4297">
            <w:pPr>
              <w:pStyle w:val="Heading1-Number-FollowNumberCzechTourism"/>
              <w:keepNext/>
              <w:keepLines/>
              <w:spacing w:before="0" w:after="240" w:line="240" w:lineRule="auto"/>
              <w:ind w:left="0"/>
              <w:rPr>
                <w:sz w:val="22"/>
                <w:szCs w:val="22"/>
              </w:rPr>
            </w:pPr>
            <w:proofErr w:type="spellStart"/>
            <w:r w:rsidRPr="005D4297">
              <w:rPr>
                <w:sz w:val="22"/>
                <w:szCs w:val="22"/>
              </w:rPr>
              <w:t>Contact</w:t>
            </w:r>
            <w:proofErr w:type="spellEnd"/>
            <w:r w:rsidRPr="005D4297">
              <w:rPr>
                <w:sz w:val="22"/>
                <w:szCs w:val="22"/>
              </w:rPr>
              <w:t xml:space="preserve"> </w:t>
            </w:r>
            <w:proofErr w:type="spellStart"/>
            <w:r w:rsidRPr="005D4297">
              <w:rPr>
                <w:sz w:val="22"/>
                <w:szCs w:val="22"/>
              </w:rPr>
              <w:t>Persons</w:t>
            </w:r>
            <w:proofErr w:type="spellEnd"/>
          </w:p>
          <w:p w14:paraId="1EDA96DA" w14:textId="79052F13" w:rsidR="00891802" w:rsidRPr="005D4297" w:rsidRDefault="00891802" w:rsidP="00B90257">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have</w:t>
            </w:r>
            <w:proofErr w:type="spellEnd"/>
            <w:r w:rsidRPr="005D4297">
              <w:rPr>
                <w:rFonts w:ascii="Georgia" w:hAnsi="Georgia"/>
                <w:sz w:val="22"/>
                <w:szCs w:val="22"/>
              </w:rPr>
              <w:t xml:space="preserve"> </w:t>
            </w:r>
            <w:proofErr w:type="spellStart"/>
            <w:r w:rsidRPr="005D4297">
              <w:rPr>
                <w:rFonts w:ascii="Georgia" w:hAnsi="Georgia"/>
                <w:sz w:val="22"/>
                <w:szCs w:val="22"/>
              </w:rPr>
              <w:t>agreed</w:t>
            </w:r>
            <w:proofErr w:type="spellEnd"/>
            <w:r w:rsidRPr="005D4297">
              <w:rPr>
                <w:rFonts w:ascii="Georgia" w:hAnsi="Georgia"/>
                <w:sz w:val="22"/>
                <w:szCs w:val="22"/>
              </w:rPr>
              <w:t xml:space="preserve"> on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following</w:t>
            </w:r>
            <w:proofErr w:type="spellEnd"/>
            <w:r w:rsidRPr="005D4297">
              <w:rPr>
                <w:rFonts w:ascii="Georgia" w:hAnsi="Georgia"/>
                <w:sz w:val="22"/>
                <w:szCs w:val="22"/>
              </w:rPr>
              <w:t xml:space="preserve"> </w:t>
            </w:r>
            <w:proofErr w:type="spellStart"/>
            <w:r w:rsidRPr="005D4297">
              <w:rPr>
                <w:rFonts w:ascii="Georgia" w:hAnsi="Georgia"/>
                <w:sz w:val="22"/>
                <w:szCs w:val="22"/>
              </w:rPr>
              <w:t>contact</w:t>
            </w:r>
            <w:proofErr w:type="spellEnd"/>
            <w:r w:rsidRPr="005D4297">
              <w:rPr>
                <w:rFonts w:ascii="Georgia" w:hAnsi="Georgia"/>
                <w:sz w:val="22"/>
                <w:szCs w:val="22"/>
              </w:rPr>
              <w:t xml:space="preserve"> </w:t>
            </w:r>
            <w:proofErr w:type="spellStart"/>
            <w:r w:rsidRPr="005D4297">
              <w:rPr>
                <w:rFonts w:ascii="Georgia" w:hAnsi="Georgia"/>
                <w:sz w:val="22"/>
                <w:szCs w:val="22"/>
              </w:rPr>
              <w:t>persons</w:t>
            </w:r>
            <w:proofErr w:type="spellEnd"/>
            <w:r w:rsidRPr="005D4297">
              <w:rPr>
                <w:rFonts w:ascii="Georgia" w:hAnsi="Georgia"/>
                <w:sz w:val="22"/>
                <w:szCs w:val="22"/>
              </w:rPr>
              <w:t xml:space="preserve">: </w:t>
            </w:r>
          </w:p>
          <w:p w14:paraId="42D9DEC5" w14:textId="00539A89" w:rsidR="00891802" w:rsidRPr="005D4297" w:rsidRDefault="00891802" w:rsidP="00B90257">
            <w:pPr>
              <w:pStyle w:val="slolnku"/>
              <w:keepNext w:val="0"/>
              <w:numPr>
                <w:ilvl w:val="0"/>
                <w:numId w:val="8"/>
              </w:numPr>
              <w:tabs>
                <w:tab w:val="clear" w:pos="0"/>
                <w:tab w:val="clear" w:pos="284"/>
                <w:tab w:val="clear" w:pos="1287"/>
                <w:tab w:val="clear" w:pos="1701"/>
                <w:tab w:val="num" w:pos="851"/>
              </w:tabs>
              <w:spacing w:before="0" w:after="240"/>
              <w:ind w:left="851" w:hanging="709"/>
              <w:jc w:val="left"/>
              <w:rPr>
                <w:rFonts w:ascii="Georgia" w:hAnsi="Georgia"/>
                <w:b w:val="0"/>
                <w:sz w:val="22"/>
                <w:szCs w:val="22"/>
              </w:rPr>
            </w:pP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Client</w:t>
            </w:r>
            <w:proofErr w:type="spellEnd"/>
            <w:r w:rsidRPr="005D4297">
              <w:rPr>
                <w:rFonts w:ascii="Georgia" w:hAnsi="Georgia"/>
                <w:b w:val="0"/>
                <w:sz w:val="22"/>
                <w:szCs w:val="22"/>
              </w:rPr>
              <w:t xml:space="preserve">: </w:t>
            </w:r>
            <w:r w:rsidR="00E63A4B">
              <w:rPr>
                <w:rFonts w:ascii="Georgia" w:hAnsi="Georgia"/>
                <w:b w:val="0"/>
                <w:sz w:val="22"/>
                <w:szCs w:val="22"/>
              </w:rPr>
              <w:t>XXX</w:t>
            </w:r>
            <w:r w:rsidRPr="005D4297">
              <w:rPr>
                <w:rFonts w:ascii="Georgia" w:hAnsi="Georgia"/>
                <w:b w:val="0"/>
                <w:sz w:val="22"/>
                <w:szCs w:val="22"/>
              </w:rPr>
              <w:t>,</w:t>
            </w:r>
          </w:p>
          <w:p w14:paraId="3B440089" w14:textId="7EA4C91B" w:rsidR="00891802" w:rsidRPr="005D4297" w:rsidRDefault="00891802" w:rsidP="00B90257">
            <w:pPr>
              <w:pStyle w:val="slolnku"/>
              <w:keepNext w:val="0"/>
              <w:numPr>
                <w:ilvl w:val="0"/>
                <w:numId w:val="8"/>
              </w:numPr>
              <w:tabs>
                <w:tab w:val="clear" w:pos="0"/>
                <w:tab w:val="clear" w:pos="284"/>
                <w:tab w:val="clear" w:pos="1287"/>
                <w:tab w:val="clear" w:pos="1701"/>
                <w:tab w:val="num" w:pos="851"/>
              </w:tabs>
              <w:spacing w:before="0" w:after="240"/>
              <w:ind w:left="851" w:hanging="709"/>
              <w:jc w:val="both"/>
              <w:rPr>
                <w:rFonts w:ascii="Georgia" w:hAnsi="Georgia"/>
                <w:b w:val="0"/>
                <w:sz w:val="22"/>
                <w:szCs w:val="22"/>
              </w:rPr>
            </w:pPr>
            <w:proofErr w:type="spellStart"/>
            <w:r w:rsidRPr="005D4297">
              <w:rPr>
                <w:rFonts w:ascii="Georgia" w:hAnsi="Georgia"/>
                <w:b w:val="0"/>
                <w:sz w:val="22"/>
                <w:szCs w:val="22"/>
              </w:rPr>
              <w:t>for</w:t>
            </w:r>
            <w:proofErr w:type="spellEnd"/>
            <w:r w:rsidRPr="005D4297">
              <w:rPr>
                <w:rFonts w:ascii="Georgia" w:hAnsi="Georgia"/>
                <w:b w:val="0"/>
                <w:sz w:val="22"/>
                <w:szCs w:val="22"/>
              </w:rPr>
              <w:t xml:space="preserve"> </w:t>
            </w:r>
            <w:proofErr w:type="spellStart"/>
            <w:r w:rsidRPr="005D4297">
              <w:rPr>
                <w:rFonts w:ascii="Georgia" w:hAnsi="Georgia"/>
                <w:b w:val="0"/>
                <w:sz w:val="22"/>
                <w:szCs w:val="22"/>
              </w:rPr>
              <w:t>the</w:t>
            </w:r>
            <w:proofErr w:type="spellEnd"/>
            <w:r w:rsidRPr="005D4297">
              <w:rPr>
                <w:rFonts w:ascii="Georgia" w:hAnsi="Georgia"/>
                <w:b w:val="0"/>
                <w:sz w:val="22"/>
                <w:szCs w:val="22"/>
              </w:rPr>
              <w:t xml:space="preserve"> Provider: </w:t>
            </w:r>
            <w:r w:rsidR="00E63A4B">
              <w:rPr>
                <w:rFonts w:ascii="Georgia" w:hAnsi="Georgia"/>
                <w:b w:val="0"/>
                <w:sz w:val="22"/>
                <w:szCs w:val="22"/>
              </w:rPr>
              <w:t>XXX</w:t>
            </w:r>
          </w:p>
          <w:p w14:paraId="21123974" w14:textId="16565946" w:rsidR="00891802" w:rsidRPr="005D4297" w:rsidRDefault="00891802" w:rsidP="00B90257">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have</w:t>
            </w:r>
            <w:proofErr w:type="spellEnd"/>
            <w:r w:rsidRPr="005D4297">
              <w:rPr>
                <w:rFonts w:ascii="Georgia" w:hAnsi="Georgia"/>
                <w:sz w:val="22"/>
                <w:szCs w:val="22"/>
              </w:rPr>
              <w:t xml:space="preserve"> </w:t>
            </w:r>
            <w:proofErr w:type="spellStart"/>
            <w:r w:rsidRPr="005D4297">
              <w:rPr>
                <w:rFonts w:ascii="Georgia" w:hAnsi="Georgia"/>
                <w:sz w:val="22"/>
                <w:szCs w:val="22"/>
              </w:rPr>
              <w:t>agreed</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a </w:t>
            </w:r>
            <w:proofErr w:type="spellStart"/>
            <w:r w:rsidRPr="005D4297">
              <w:rPr>
                <w:rFonts w:ascii="Georgia" w:hAnsi="Georgia"/>
                <w:sz w:val="22"/>
                <w:szCs w:val="22"/>
              </w:rPr>
              <w:t>change</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contact</w:t>
            </w:r>
            <w:proofErr w:type="spellEnd"/>
            <w:r w:rsidRPr="005D4297">
              <w:rPr>
                <w:rFonts w:ascii="Georgia" w:hAnsi="Georgia"/>
                <w:sz w:val="22"/>
                <w:szCs w:val="22"/>
              </w:rPr>
              <w:t xml:space="preserve"> person </w:t>
            </w:r>
            <w:proofErr w:type="spellStart"/>
            <w:r w:rsidRPr="005D4297">
              <w:rPr>
                <w:rFonts w:ascii="Georgia" w:hAnsi="Georgia"/>
                <w:sz w:val="22"/>
                <w:szCs w:val="22"/>
              </w:rPr>
              <w:t>is</w:t>
            </w:r>
            <w:proofErr w:type="spellEnd"/>
            <w:r w:rsidRPr="005D4297">
              <w:rPr>
                <w:rFonts w:ascii="Georgia" w:hAnsi="Georgia"/>
                <w:sz w:val="22"/>
                <w:szCs w:val="22"/>
              </w:rPr>
              <w:t xml:space="preserve"> not a </w:t>
            </w:r>
            <w:proofErr w:type="spellStart"/>
            <w:r w:rsidRPr="005D4297">
              <w:rPr>
                <w:rFonts w:ascii="Georgia" w:hAnsi="Georgia"/>
                <w:sz w:val="22"/>
                <w:szCs w:val="22"/>
              </w:rPr>
              <w:t>change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w:t>
            </w:r>
            <w:proofErr w:type="spellStart"/>
            <w:r w:rsidRPr="005D4297">
              <w:rPr>
                <w:rFonts w:ascii="Georgia" w:hAnsi="Georgia"/>
                <w:sz w:val="22"/>
                <w:szCs w:val="22"/>
              </w:rPr>
              <w:t>may</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executed</w:t>
            </w:r>
            <w:proofErr w:type="spellEnd"/>
            <w:r w:rsidRPr="005D4297">
              <w:rPr>
                <w:rFonts w:ascii="Georgia" w:hAnsi="Georgia"/>
                <w:sz w:val="22"/>
                <w:szCs w:val="22"/>
              </w:rPr>
              <w:t xml:space="preserve"> by a </w:t>
            </w:r>
            <w:proofErr w:type="spellStart"/>
            <w:r w:rsidRPr="005D4297">
              <w:rPr>
                <w:rFonts w:ascii="Georgia" w:hAnsi="Georgia"/>
                <w:sz w:val="22"/>
                <w:szCs w:val="22"/>
              </w:rPr>
              <w:t>one-sided</w:t>
            </w:r>
            <w:proofErr w:type="spellEnd"/>
            <w:r w:rsidRPr="005D4297">
              <w:rPr>
                <w:rFonts w:ascii="Georgia" w:hAnsi="Georgia"/>
                <w:sz w:val="22"/>
                <w:szCs w:val="22"/>
              </w:rPr>
              <w:t xml:space="preserve"> </w:t>
            </w:r>
            <w:proofErr w:type="spellStart"/>
            <w:r w:rsidRPr="005D4297">
              <w:rPr>
                <w:rFonts w:ascii="Georgia" w:hAnsi="Georgia"/>
                <w:sz w:val="22"/>
                <w:szCs w:val="22"/>
              </w:rPr>
              <w:t>written</w:t>
            </w:r>
            <w:proofErr w:type="spellEnd"/>
            <w:r w:rsidRPr="005D4297">
              <w:rPr>
                <w:rFonts w:ascii="Georgia" w:hAnsi="Georgia"/>
                <w:sz w:val="22"/>
                <w:szCs w:val="22"/>
              </w:rPr>
              <w:t xml:space="preserve"> </w:t>
            </w:r>
            <w:proofErr w:type="spellStart"/>
            <w:r w:rsidRPr="005D4297">
              <w:rPr>
                <w:rFonts w:ascii="Georgia" w:hAnsi="Georgia"/>
                <w:sz w:val="22"/>
                <w:szCs w:val="22"/>
              </w:rPr>
              <w:t>notification</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other</w:t>
            </w:r>
            <w:proofErr w:type="spellEnd"/>
            <w:r w:rsidRPr="005D4297">
              <w:rPr>
                <w:rFonts w:ascii="Georgia" w:hAnsi="Georgia"/>
                <w:sz w:val="22"/>
                <w:szCs w:val="22"/>
              </w:rPr>
              <w:t>.</w:t>
            </w:r>
          </w:p>
          <w:p w14:paraId="5332E19E" w14:textId="68314C4C" w:rsidR="00891802" w:rsidRPr="005D4297" w:rsidRDefault="00891802" w:rsidP="00034619">
            <w:pPr>
              <w:pStyle w:val="Heading1-Number-FollowNumberCzechTourism"/>
              <w:keepNext/>
              <w:keepLines/>
              <w:spacing w:before="720" w:after="120" w:line="240" w:lineRule="auto"/>
              <w:ind w:left="0"/>
              <w:rPr>
                <w:sz w:val="22"/>
                <w:szCs w:val="22"/>
              </w:rPr>
            </w:pPr>
            <w:r w:rsidRPr="005D4297">
              <w:rPr>
                <w:sz w:val="22"/>
                <w:szCs w:val="22"/>
              </w:rPr>
              <w:t>X.</w:t>
            </w:r>
          </w:p>
          <w:p w14:paraId="40BA4822" w14:textId="54205034" w:rsidR="0006498D" w:rsidRPr="007A0241" w:rsidRDefault="00891802" w:rsidP="007A0241">
            <w:pPr>
              <w:pStyle w:val="Heading1-Number-FollowNumberCzechTourism"/>
              <w:keepNext/>
              <w:keepLines/>
              <w:spacing w:before="0" w:after="0" w:line="240" w:lineRule="auto"/>
              <w:ind w:left="0"/>
              <w:rPr>
                <w:sz w:val="22"/>
              </w:rPr>
            </w:pPr>
            <w:proofErr w:type="spellStart"/>
            <w:r w:rsidRPr="005D4297">
              <w:rPr>
                <w:sz w:val="22"/>
                <w:szCs w:val="22"/>
              </w:rPr>
              <w:t>Force</w:t>
            </w:r>
            <w:proofErr w:type="spellEnd"/>
            <w:r w:rsidRPr="005D4297">
              <w:rPr>
                <w:sz w:val="22"/>
                <w:szCs w:val="22"/>
              </w:rPr>
              <w:t xml:space="preserve"> </w:t>
            </w:r>
            <w:proofErr w:type="spellStart"/>
            <w:r w:rsidRPr="005D4297">
              <w:rPr>
                <w:sz w:val="22"/>
                <w:szCs w:val="22"/>
              </w:rPr>
              <w:t>Majeure</w:t>
            </w:r>
            <w:proofErr w:type="spellEnd"/>
          </w:p>
          <w:p w14:paraId="39BF35FB" w14:textId="77777777" w:rsidR="00E04D4D" w:rsidRPr="00102D82" w:rsidRDefault="00E04D4D" w:rsidP="00102D82"/>
          <w:p w14:paraId="48B538E0" w14:textId="5B584C52" w:rsidR="00891802" w:rsidRPr="00F176D5" w:rsidRDefault="00891802" w:rsidP="00F176D5">
            <w:pPr>
              <w:pStyle w:val="Odstavecseseznamem"/>
              <w:numPr>
                <w:ilvl w:val="1"/>
                <w:numId w:val="31"/>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F176D5">
              <w:rPr>
                <w:rFonts w:ascii="Georgia" w:hAnsi="Georgia"/>
                <w:sz w:val="22"/>
                <w:szCs w:val="22"/>
              </w:rPr>
              <w:t>The</w:t>
            </w:r>
            <w:proofErr w:type="spellEnd"/>
            <w:r w:rsidRPr="00F176D5">
              <w:rPr>
                <w:rFonts w:ascii="Georgia" w:hAnsi="Georgia"/>
                <w:sz w:val="22"/>
                <w:szCs w:val="22"/>
              </w:rPr>
              <w:t xml:space="preserve"> </w:t>
            </w:r>
            <w:proofErr w:type="spellStart"/>
            <w:r w:rsidRPr="00F176D5">
              <w:rPr>
                <w:rFonts w:ascii="Georgia" w:hAnsi="Georgia"/>
                <w:sz w:val="22"/>
                <w:szCs w:val="22"/>
              </w:rPr>
              <w:t>Parties</w:t>
            </w:r>
            <w:proofErr w:type="spellEnd"/>
            <w:r w:rsidRPr="00F176D5">
              <w:rPr>
                <w:rFonts w:ascii="Georgia" w:hAnsi="Georgia"/>
                <w:sz w:val="22"/>
                <w:szCs w:val="22"/>
              </w:rPr>
              <w:t xml:space="preserve"> are </w:t>
            </w:r>
            <w:proofErr w:type="spellStart"/>
            <w:r w:rsidRPr="00F176D5">
              <w:rPr>
                <w:rFonts w:ascii="Georgia" w:hAnsi="Georgia"/>
                <w:sz w:val="22"/>
                <w:szCs w:val="22"/>
              </w:rPr>
              <w:t>hereby</w:t>
            </w:r>
            <w:proofErr w:type="spellEnd"/>
            <w:r w:rsidRPr="00F176D5">
              <w:rPr>
                <w:rFonts w:ascii="Georgia" w:hAnsi="Georgia"/>
                <w:sz w:val="22"/>
                <w:szCs w:val="22"/>
              </w:rPr>
              <w:t xml:space="preserve"> </w:t>
            </w:r>
            <w:proofErr w:type="spellStart"/>
            <w:r w:rsidRPr="00F176D5">
              <w:rPr>
                <w:rFonts w:ascii="Georgia" w:hAnsi="Georgia"/>
                <w:sz w:val="22"/>
                <w:szCs w:val="22"/>
              </w:rPr>
              <w:t>released</w:t>
            </w:r>
            <w:proofErr w:type="spellEnd"/>
            <w:r w:rsidRPr="00F176D5">
              <w:rPr>
                <w:rFonts w:ascii="Georgia" w:hAnsi="Georgia"/>
                <w:sz w:val="22"/>
                <w:szCs w:val="22"/>
              </w:rPr>
              <w:t xml:space="preserve"> </w:t>
            </w:r>
            <w:proofErr w:type="spellStart"/>
            <w:r w:rsidRPr="00F176D5">
              <w:rPr>
                <w:rFonts w:ascii="Georgia" w:hAnsi="Georgia"/>
                <w:sz w:val="22"/>
                <w:szCs w:val="22"/>
              </w:rPr>
              <w:t>from</w:t>
            </w:r>
            <w:proofErr w:type="spellEnd"/>
            <w:r w:rsidRPr="00F176D5">
              <w:rPr>
                <w:rFonts w:ascii="Georgia" w:hAnsi="Georgia"/>
                <w:sz w:val="22"/>
                <w:szCs w:val="22"/>
              </w:rPr>
              <w:t xml:space="preserve"> </w:t>
            </w:r>
            <w:proofErr w:type="spellStart"/>
            <w:r w:rsidRPr="00F176D5">
              <w:rPr>
                <w:rFonts w:ascii="Georgia" w:hAnsi="Georgia"/>
                <w:sz w:val="22"/>
                <w:szCs w:val="22"/>
              </w:rPr>
              <w:t>liability</w:t>
            </w:r>
            <w:proofErr w:type="spellEnd"/>
            <w:r w:rsidRPr="00F176D5">
              <w:rPr>
                <w:rFonts w:ascii="Georgia" w:hAnsi="Georgia"/>
                <w:sz w:val="22"/>
                <w:szCs w:val="22"/>
              </w:rPr>
              <w:t xml:space="preserve"> </w:t>
            </w:r>
            <w:proofErr w:type="spellStart"/>
            <w:r w:rsidRPr="00F176D5">
              <w:rPr>
                <w:rFonts w:ascii="Georgia" w:hAnsi="Georgia"/>
                <w:sz w:val="22"/>
                <w:szCs w:val="22"/>
              </w:rPr>
              <w:t>for</w:t>
            </w:r>
            <w:proofErr w:type="spellEnd"/>
            <w:r w:rsidRPr="00F176D5">
              <w:rPr>
                <w:rFonts w:ascii="Georgia" w:hAnsi="Georgia"/>
                <w:sz w:val="22"/>
                <w:szCs w:val="22"/>
              </w:rPr>
              <w:t xml:space="preserve"> </w:t>
            </w:r>
            <w:proofErr w:type="spellStart"/>
            <w:r w:rsidRPr="00F176D5">
              <w:rPr>
                <w:rFonts w:ascii="Georgia" w:hAnsi="Georgia"/>
                <w:sz w:val="22"/>
                <w:szCs w:val="22"/>
              </w:rPr>
              <w:t>partial</w:t>
            </w:r>
            <w:proofErr w:type="spellEnd"/>
            <w:r w:rsidRPr="00F176D5">
              <w:rPr>
                <w:rFonts w:ascii="Georgia" w:hAnsi="Georgia"/>
                <w:sz w:val="22"/>
                <w:szCs w:val="22"/>
              </w:rPr>
              <w:t xml:space="preserve"> </w:t>
            </w:r>
            <w:proofErr w:type="spellStart"/>
            <w:r w:rsidRPr="00F176D5">
              <w:rPr>
                <w:rFonts w:ascii="Georgia" w:hAnsi="Georgia"/>
                <w:sz w:val="22"/>
                <w:szCs w:val="22"/>
              </w:rPr>
              <w:t>or</w:t>
            </w:r>
            <w:proofErr w:type="spellEnd"/>
            <w:r w:rsidRPr="00F176D5">
              <w:rPr>
                <w:rFonts w:ascii="Georgia" w:hAnsi="Georgia"/>
                <w:sz w:val="22"/>
                <w:szCs w:val="22"/>
              </w:rPr>
              <w:t xml:space="preserve"> </w:t>
            </w:r>
            <w:proofErr w:type="spellStart"/>
            <w:r w:rsidRPr="00F176D5">
              <w:rPr>
                <w:rFonts w:ascii="Georgia" w:hAnsi="Georgia"/>
                <w:sz w:val="22"/>
                <w:szCs w:val="22"/>
              </w:rPr>
              <w:t>complete</w:t>
            </w:r>
            <w:proofErr w:type="spellEnd"/>
            <w:r w:rsidRPr="00F176D5">
              <w:rPr>
                <w:rFonts w:ascii="Georgia" w:hAnsi="Georgia"/>
                <w:sz w:val="22"/>
                <w:szCs w:val="22"/>
              </w:rPr>
              <w:t xml:space="preserve"> </w:t>
            </w:r>
            <w:proofErr w:type="spellStart"/>
            <w:r w:rsidRPr="00F176D5">
              <w:rPr>
                <w:rFonts w:ascii="Georgia" w:hAnsi="Georgia"/>
                <w:sz w:val="22"/>
                <w:szCs w:val="22"/>
              </w:rPr>
              <w:t>failure</w:t>
            </w:r>
            <w:proofErr w:type="spellEnd"/>
            <w:r w:rsidRPr="00F176D5">
              <w:rPr>
                <w:rFonts w:ascii="Georgia" w:hAnsi="Georgia"/>
                <w:sz w:val="22"/>
                <w:szCs w:val="22"/>
              </w:rPr>
              <w:t xml:space="preserve"> to </w:t>
            </w:r>
            <w:proofErr w:type="spellStart"/>
            <w:r w:rsidRPr="00F176D5">
              <w:rPr>
                <w:rFonts w:ascii="Georgia" w:hAnsi="Georgia"/>
                <w:sz w:val="22"/>
                <w:szCs w:val="22"/>
              </w:rPr>
              <w:t>perform</w:t>
            </w:r>
            <w:proofErr w:type="spellEnd"/>
            <w:r w:rsidRPr="00F176D5">
              <w:rPr>
                <w:rFonts w:ascii="Georgia" w:hAnsi="Georgia"/>
                <w:sz w:val="22"/>
                <w:szCs w:val="22"/>
              </w:rPr>
              <w:t xml:space="preserve"> </w:t>
            </w:r>
            <w:proofErr w:type="spellStart"/>
            <w:r w:rsidRPr="00F176D5">
              <w:rPr>
                <w:rFonts w:ascii="Georgia" w:hAnsi="Georgia"/>
                <w:sz w:val="22"/>
                <w:szCs w:val="22"/>
              </w:rPr>
              <w:t>their</w:t>
            </w:r>
            <w:proofErr w:type="spellEnd"/>
            <w:r w:rsidRPr="00F176D5">
              <w:rPr>
                <w:rFonts w:ascii="Georgia" w:hAnsi="Georgia"/>
                <w:sz w:val="22"/>
                <w:szCs w:val="22"/>
              </w:rPr>
              <w:t xml:space="preserve"> </w:t>
            </w:r>
            <w:proofErr w:type="spellStart"/>
            <w:r w:rsidRPr="00F176D5">
              <w:rPr>
                <w:rFonts w:ascii="Georgia" w:hAnsi="Georgia"/>
                <w:sz w:val="22"/>
                <w:szCs w:val="22"/>
              </w:rPr>
              <w:t>contractual</w:t>
            </w:r>
            <w:proofErr w:type="spellEnd"/>
            <w:r w:rsidRPr="00F176D5">
              <w:rPr>
                <w:rFonts w:ascii="Georgia" w:hAnsi="Georgia"/>
                <w:sz w:val="22"/>
                <w:szCs w:val="22"/>
              </w:rPr>
              <w:t xml:space="preserve"> </w:t>
            </w:r>
            <w:proofErr w:type="spellStart"/>
            <w:r w:rsidRPr="00F176D5">
              <w:rPr>
                <w:rFonts w:ascii="Georgia" w:hAnsi="Georgia"/>
                <w:sz w:val="22"/>
                <w:szCs w:val="22"/>
              </w:rPr>
              <w:t>obligations</w:t>
            </w:r>
            <w:proofErr w:type="spellEnd"/>
            <w:r w:rsidRPr="00F176D5">
              <w:rPr>
                <w:rFonts w:ascii="Georgia" w:hAnsi="Georgia"/>
                <w:sz w:val="22"/>
                <w:szCs w:val="22"/>
              </w:rPr>
              <w:t xml:space="preserve"> </w:t>
            </w:r>
            <w:proofErr w:type="spellStart"/>
            <w:r w:rsidRPr="00F176D5">
              <w:rPr>
                <w:rFonts w:ascii="Georgia" w:hAnsi="Georgia"/>
                <w:sz w:val="22"/>
                <w:szCs w:val="22"/>
              </w:rPr>
              <w:t>when</w:t>
            </w:r>
            <w:proofErr w:type="spellEnd"/>
            <w:r w:rsidRPr="00F176D5">
              <w:rPr>
                <w:rFonts w:ascii="Georgia" w:hAnsi="Georgia"/>
                <w:sz w:val="22"/>
                <w:szCs w:val="22"/>
              </w:rPr>
              <w:t xml:space="preserve"> </w:t>
            </w:r>
            <w:proofErr w:type="spellStart"/>
            <w:r w:rsidRPr="00F176D5">
              <w:rPr>
                <w:rFonts w:ascii="Georgia" w:hAnsi="Georgia"/>
                <w:sz w:val="22"/>
                <w:szCs w:val="22"/>
              </w:rPr>
              <w:t>demonstrably</w:t>
            </w:r>
            <w:proofErr w:type="spellEnd"/>
            <w:r w:rsidRPr="00F176D5">
              <w:rPr>
                <w:rFonts w:ascii="Georgia" w:hAnsi="Georgia"/>
                <w:sz w:val="22"/>
                <w:szCs w:val="22"/>
              </w:rPr>
              <w:t xml:space="preserve"> </w:t>
            </w:r>
            <w:proofErr w:type="spellStart"/>
            <w:r w:rsidRPr="00F176D5">
              <w:rPr>
                <w:rFonts w:ascii="Georgia" w:hAnsi="Georgia"/>
                <w:sz w:val="22"/>
                <w:szCs w:val="22"/>
              </w:rPr>
              <w:t>caused</w:t>
            </w:r>
            <w:proofErr w:type="spellEnd"/>
            <w:r w:rsidRPr="00F176D5">
              <w:rPr>
                <w:rFonts w:ascii="Georgia" w:hAnsi="Georgia"/>
                <w:sz w:val="22"/>
                <w:szCs w:val="22"/>
              </w:rPr>
              <w:t xml:space="preserve"> by </w:t>
            </w:r>
            <w:proofErr w:type="spellStart"/>
            <w:r w:rsidRPr="00F176D5">
              <w:rPr>
                <w:rFonts w:ascii="Georgia" w:hAnsi="Georgia"/>
                <w:sz w:val="22"/>
                <w:szCs w:val="22"/>
              </w:rPr>
              <w:t>Force</w:t>
            </w:r>
            <w:proofErr w:type="spellEnd"/>
            <w:r w:rsidRPr="00F176D5">
              <w:rPr>
                <w:rFonts w:ascii="Georgia" w:hAnsi="Georgia"/>
                <w:sz w:val="22"/>
                <w:szCs w:val="22"/>
              </w:rPr>
              <w:t xml:space="preserve"> </w:t>
            </w:r>
            <w:proofErr w:type="spellStart"/>
            <w:r w:rsidRPr="00F176D5">
              <w:rPr>
                <w:rFonts w:ascii="Georgia" w:hAnsi="Georgia"/>
                <w:sz w:val="22"/>
                <w:szCs w:val="22"/>
              </w:rPr>
              <w:t>Majeure</w:t>
            </w:r>
            <w:proofErr w:type="spellEnd"/>
            <w:r w:rsidRPr="00F176D5">
              <w:rPr>
                <w:rFonts w:ascii="Georgia" w:hAnsi="Georgia"/>
                <w:sz w:val="22"/>
                <w:szCs w:val="22"/>
              </w:rPr>
              <w:t xml:space="preserve">. </w:t>
            </w:r>
            <w:proofErr w:type="spellStart"/>
            <w:r w:rsidRPr="00F176D5">
              <w:rPr>
                <w:rFonts w:ascii="Georgia" w:hAnsi="Georgia"/>
                <w:sz w:val="22"/>
                <w:szCs w:val="22"/>
              </w:rPr>
              <w:t>Force</w:t>
            </w:r>
            <w:proofErr w:type="spellEnd"/>
            <w:r w:rsidRPr="00F176D5">
              <w:rPr>
                <w:rFonts w:ascii="Georgia" w:hAnsi="Georgia"/>
                <w:sz w:val="22"/>
                <w:szCs w:val="22"/>
              </w:rPr>
              <w:t xml:space="preserve"> </w:t>
            </w:r>
            <w:proofErr w:type="spellStart"/>
            <w:r w:rsidRPr="00F176D5">
              <w:rPr>
                <w:rFonts w:ascii="Georgia" w:hAnsi="Georgia"/>
                <w:sz w:val="22"/>
                <w:szCs w:val="22"/>
              </w:rPr>
              <w:t>Majeure</w:t>
            </w:r>
            <w:proofErr w:type="spellEnd"/>
            <w:r w:rsidRPr="00F176D5">
              <w:rPr>
                <w:rFonts w:ascii="Georgia" w:hAnsi="Georgia"/>
                <w:sz w:val="22"/>
                <w:szCs w:val="22"/>
              </w:rPr>
              <w:t xml:space="preserve"> </w:t>
            </w:r>
            <w:proofErr w:type="spellStart"/>
            <w:r w:rsidRPr="00F176D5">
              <w:rPr>
                <w:rFonts w:ascii="Georgia" w:hAnsi="Georgia"/>
                <w:sz w:val="22"/>
                <w:szCs w:val="22"/>
              </w:rPr>
              <w:t>includes</w:t>
            </w:r>
            <w:proofErr w:type="spellEnd"/>
            <w:r w:rsidRPr="00F176D5">
              <w:rPr>
                <w:rFonts w:ascii="Georgia" w:hAnsi="Georgia"/>
                <w:sz w:val="22"/>
                <w:szCs w:val="22"/>
              </w:rPr>
              <w:t xml:space="preserve"> </w:t>
            </w:r>
            <w:proofErr w:type="spellStart"/>
            <w:r w:rsidRPr="00F176D5">
              <w:rPr>
                <w:rFonts w:ascii="Georgia" w:hAnsi="Georgia"/>
                <w:sz w:val="22"/>
                <w:szCs w:val="22"/>
              </w:rPr>
              <w:t>extraordinary</w:t>
            </w:r>
            <w:proofErr w:type="spellEnd"/>
            <w:r w:rsidRPr="00F176D5">
              <w:rPr>
                <w:rFonts w:ascii="Georgia" w:hAnsi="Georgia"/>
                <w:sz w:val="22"/>
                <w:szCs w:val="22"/>
              </w:rPr>
              <w:t xml:space="preserve"> </w:t>
            </w:r>
            <w:proofErr w:type="spellStart"/>
            <w:r w:rsidRPr="00F176D5">
              <w:rPr>
                <w:rFonts w:ascii="Georgia" w:hAnsi="Georgia"/>
                <w:sz w:val="22"/>
                <w:szCs w:val="22"/>
              </w:rPr>
              <w:t>unforeseeable</w:t>
            </w:r>
            <w:proofErr w:type="spellEnd"/>
            <w:r w:rsidRPr="00F176D5">
              <w:rPr>
                <w:rFonts w:ascii="Georgia" w:hAnsi="Georgia"/>
                <w:sz w:val="22"/>
                <w:szCs w:val="22"/>
              </w:rPr>
              <w:t xml:space="preserve"> and </w:t>
            </w:r>
            <w:proofErr w:type="spellStart"/>
            <w:r w:rsidRPr="00F176D5">
              <w:rPr>
                <w:rFonts w:ascii="Georgia" w:hAnsi="Georgia"/>
                <w:sz w:val="22"/>
                <w:szCs w:val="22"/>
              </w:rPr>
              <w:t>insurmountable</w:t>
            </w:r>
            <w:proofErr w:type="spellEnd"/>
            <w:r w:rsidRPr="00F176D5">
              <w:rPr>
                <w:rFonts w:ascii="Georgia" w:hAnsi="Georgia"/>
                <w:sz w:val="22"/>
                <w:szCs w:val="22"/>
              </w:rPr>
              <w:t xml:space="preserve">, permanent </w:t>
            </w:r>
            <w:proofErr w:type="spellStart"/>
            <w:r w:rsidRPr="00F176D5">
              <w:rPr>
                <w:rFonts w:ascii="Georgia" w:hAnsi="Georgia"/>
                <w:sz w:val="22"/>
                <w:szCs w:val="22"/>
              </w:rPr>
              <w:t>or</w:t>
            </w:r>
            <w:proofErr w:type="spellEnd"/>
            <w:r w:rsidRPr="00F176D5">
              <w:rPr>
                <w:rFonts w:ascii="Georgia" w:hAnsi="Georgia"/>
                <w:sz w:val="22"/>
                <w:szCs w:val="22"/>
              </w:rPr>
              <w:t xml:space="preserve"> </w:t>
            </w:r>
            <w:proofErr w:type="spellStart"/>
            <w:r w:rsidRPr="00F176D5">
              <w:rPr>
                <w:rFonts w:ascii="Georgia" w:hAnsi="Georgia"/>
                <w:sz w:val="22"/>
                <w:szCs w:val="22"/>
              </w:rPr>
              <w:lastRenderedPageBreak/>
              <w:t>temporary</w:t>
            </w:r>
            <w:proofErr w:type="spellEnd"/>
            <w:r w:rsidRPr="00F176D5">
              <w:rPr>
                <w:rFonts w:ascii="Georgia" w:hAnsi="Georgia"/>
                <w:sz w:val="22"/>
                <w:szCs w:val="22"/>
              </w:rPr>
              <w:t xml:space="preserve"> </w:t>
            </w:r>
            <w:proofErr w:type="spellStart"/>
            <w:r w:rsidRPr="00F176D5">
              <w:rPr>
                <w:rFonts w:ascii="Georgia" w:hAnsi="Georgia"/>
                <w:sz w:val="22"/>
                <w:szCs w:val="22"/>
              </w:rPr>
              <w:t>obstacles</w:t>
            </w:r>
            <w:proofErr w:type="spellEnd"/>
            <w:r w:rsidRPr="00F176D5">
              <w:rPr>
                <w:rFonts w:ascii="Georgia" w:hAnsi="Georgia"/>
                <w:sz w:val="22"/>
                <w:szCs w:val="22"/>
              </w:rPr>
              <w:t xml:space="preserve"> </w:t>
            </w:r>
            <w:proofErr w:type="spellStart"/>
            <w:r w:rsidRPr="00F176D5">
              <w:rPr>
                <w:rFonts w:ascii="Georgia" w:hAnsi="Georgia"/>
                <w:sz w:val="22"/>
                <w:szCs w:val="22"/>
              </w:rPr>
              <w:t>arising</w:t>
            </w:r>
            <w:proofErr w:type="spellEnd"/>
            <w:r w:rsidRPr="00F176D5">
              <w:rPr>
                <w:rFonts w:ascii="Georgia" w:hAnsi="Georgia"/>
                <w:sz w:val="22"/>
                <w:szCs w:val="22"/>
              </w:rPr>
              <w:t xml:space="preserve"> </w:t>
            </w:r>
            <w:proofErr w:type="spellStart"/>
            <w:r w:rsidRPr="00F176D5">
              <w:rPr>
                <w:rFonts w:ascii="Georgia" w:hAnsi="Georgia"/>
                <w:sz w:val="22"/>
                <w:szCs w:val="22"/>
              </w:rPr>
              <w:t>independently</w:t>
            </w:r>
            <w:proofErr w:type="spellEnd"/>
            <w:r w:rsidRPr="00F176D5">
              <w:rPr>
                <w:rFonts w:ascii="Georgia" w:hAnsi="Georgia"/>
                <w:sz w:val="22"/>
                <w:szCs w:val="22"/>
              </w:rPr>
              <w:t xml:space="preserve"> </w:t>
            </w:r>
            <w:proofErr w:type="spellStart"/>
            <w:r w:rsidRPr="00F176D5">
              <w:rPr>
                <w:rFonts w:ascii="Georgia" w:hAnsi="Georgia"/>
                <w:sz w:val="22"/>
                <w:szCs w:val="22"/>
              </w:rPr>
              <w:t>of</w:t>
            </w:r>
            <w:proofErr w:type="spellEnd"/>
            <w:r w:rsidRPr="00F176D5">
              <w:rPr>
                <w:rFonts w:ascii="Georgia" w:hAnsi="Georgia"/>
                <w:sz w:val="22"/>
                <w:szCs w:val="22"/>
              </w:rPr>
              <w:t xml:space="preserve"> </w:t>
            </w:r>
            <w:proofErr w:type="spellStart"/>
            <w:r w:rsidRPr="00F176D5">
              <w:rPr>
                <w:rFonts w:ascii="Georgia" w:hAnsi="Georgia"/>
                <w:sz w:val="22"/>
                <w:szCs w:val="22"/>
              </w:rPr>
              <w:t>the</w:t>
            </w:r>
            <w:proofErr w:type="spellEnd"/>
            <w:r w:rsidRPr="00F176D5">
              <w:rPr>
                <w:rFonts w:ascii="Georgia" w:hAnsi="Georgia"/>
                <w:sz w:val="22"/>
                <w:szCs w:val="22"/>
              </w:rPr>
              <w:t xml:space="preserve"> </w:t>
            </w:r>
            <w:proofErr w:type="spellStart"/>
            <w:r w:rsidRPr="00F176D5">
              <w:rPr>
                <w:rFonts w:ascii="Georgia" w:hAnsi="Georgia"/>
                <w:sz w:val="22"/>
                <w:szCs w:val="22"/>
              </w:rPr>
              <w:t>will</w:t>
            </w:r>
            <w:proofErr w:type="spellEnd"/>
            <w:r w:rsidRPr="00F176D5">
              <w:rPr>
                <w:rFonts w:ascii="Georgia" w:hAnsi="Georgia"/>
                <w:sz w:val="22"/>
                <w:szCs w:val="22"/>
              </w:rPr>
              <w:t xml:space="preserve"> </w:t>
            </w:r>
            <w:proofErr w:type="spellStart"/>
            <w:r w:rsidRPr="00F176D5">
              <w:rPr>
                <w:rFonts w:ascii="Georgia" w:hAnsi="Georgia"/>
                <w:sz w:val="22"/>
                <w:szCs w:val="22"/>
              </w:rPr>
              <w:t>of</w:t>
            </w:r>
            <w:proofErr w:type="spellEnd"/>
            <w:r w:rsidRPr="00F176D5">
              <w:rPr>
                <w:rFonts w:ascii="Georgia" w:hAnsi="Georgia"/>
                <w:sz w:val="22"/>
                <w:szCs w:val="22"/>
              </w:rPr>
              <w:t xml:space="preserve"> </w:t>
            </w:r>
            <w:proofErr w:type="spellStart"/>
            <w:r w:rsidRPr="00F176D5">
              <w:rPr>
                <w:rFonts w:ascii="Georgia" w:hAnsi="Georgia"/>
                <w:sz w:val="22"/>
                <w:szCs w:val="22"/>
              </w:rPr>
              <w:t>the</w:t>
            </w:r>
            <w:proofErr w:type="spellEnd"/>
            <w:r w:rsidRPr="00F176D5">
              <w:rPr>
                <w:rFonts w:ascii="Georgia" w:hAnsi="Georgia"/>
                <w:sz w:val="22"/>
                <w:szCs w:val="22"/>
              </w:rPr>
              <w:t xml:space="preserve"> </w:t>
            </w:r>
            <w:proofErr w:type="spellStart"/>
            <w:r w:rsidRPr="00F176D5">
              <w:rPr>
                <w:rFonts w:ascii="Georgia" w:hAnsi="Georgia"/>
                <w:sz w:val="22"/>
                <w:szCs w:val="22"/>
              </w:rPr>
              <w:t>Parties</w:t>
            </w:r>
            <w:proofErr w:type="spellEnd"/>
            <w:r w:rsidRPr="00F176D5">
              <w:rPr>
                <w:rFonts w:ascii="Georgia" w:hAnsi="Georgia"/>
                <w:sz w:val="22"/>
                <w:szCs w:val="22"/>
              </w:rPr>
              <w:t xml:space="preserve">. </w:t>
            </w:r>
            <w:proofErr w:type="spellStart"/>
            <w:r w:rsidRPr="00F176D5">
              <w:rPr>
                <w:rFonts w:ascii="Georgia" w:hAnsi="Georgia"/>
                <w:sz w:val="22"/>
                <w:szCs w:val="22"/>
              </w:rPr>
              <w:t>If</w:t>
            </w:r>
            <w:proofErr w:type="spellEnd"/>
            <w:r w:rsidRPr="00F176D5">
              <w:rPr>
                <w:rFonts w:ascii="Georgia" w:hAnsi="Georgia"/>
                <w:sz w:val="22"/>
                <w:szCs w:val="22"/>
              </w:rPr>
              <w:t xml:space="preserve"> </w:t>
            </w:r>
            <w:proofErr w:type="spellStart"/>
            <w:r w:rsidRPr="00F176D5">
              <w:rPr>
                <w:rFonts w:ascii="Georgia" w:hAnsi="Georgia"/>
                <w:sz w:val="22"/>
                <w:szCs w:val="22"/>
              </w:rPr>
              <w:t>the</w:t>
            </w:r>
            <w:proofErr w:type="spellEnd"/>
            <w:r w:rsidRPr="00F176D5">
              <w:rPr>
                <w:rFonts w:ascii="Georgia" w:hAnsi="Georgia"/>
                <w:sz w:val="22"/>
                <w:szCs w:val="22"/>
              </w:rPr>
              <w:t xml:space="preserve"> </w:t>
            </w:r>
            <w:proofErr w:type="spellStart"/>
            <w:r w:rsidRPr="00F176D5">
              <w:rPr>
                <w:rFonts w:ascii="Georgia" w:hAnsi="Georgia"/>
                <w:sz w:val="22"/>
                <w:szCs w:val="22"/>
              </w:rPr>
              <w:t>aforesaid</w:t>
            </w:r>
            <w:proofErr w:type="spellEnd"/>
            <w:r w:rsidRPr="00F176D5">
              <w:rPr>
                <w:rFonts w:ascii="Georgia" w:hAnsi="Georgia"/>
                <w:sz w:val="22"/>
                <w:szCs w:val="22"/>
              </w:rPr>
              <w:t xml:space="preserve"> </w:t>
            </w:r>
            <w:proofErr w:type="spellStart"/>
            <w:r w:rsidRPr="00F176D5">
              <w:rPr>
                <w:rFonts w:ascii="Georgia" w:hAnsi="Georgia"/>
                <w:sz w:val="22"/>
                <w:szCs w:val="22"/>
              </w:rPr>
              <w:t>circumstances</w:t>
            </w:r>
            <w:proofErr w:type="spellEnd"/>
            <w:r w:rsidRPr="00F176D5">
              <w:rPr>
                <w:rFonts w:ascii="Georgia" w:hAnsi="Georgia"/>
                <w:sz w:val="22"/>
                <w:szCs w:val="22"/>
              </w:rPr>
              <w:t xml:space="preserve"> </w:t>
            </w:r>
            <w:proofErr w:type="spellStart"/>
            <w:r w:rsidRPr="00F176D5">
              <w:rPr>
                <w:rFonts w:ascii="Georgia" w:hAnsi="Georgia"/>
                <w:sz w:val="22"/>
                <w:szCs w:val="22"/>
              </w:rPr>
              <w:t>arise</w:t>
            </w:r>
            <w:proofErr w:type="spellEnd"/>
            <w:r w:rsidRPr="00F176D5">
              <w:rPr>
                <w:rFonts w:ascii="Georgia" w:hAnsi="Georgia"/>
                <w:sz w:val="22"/>
                <w:szCs w:val="22"/>
              </w:rPr>
              <w:t xml:space="preserve">, </w:t>
            </w:r>
            <w:proofErr w:type="spellStart"/>
            <w:r w:rsidRPr="00F176D5">
              <w:rPr>
                <w:rFonts w:ascii="Georgia" w:hAnsi="Georgia"/>
                <w:sz w:val="22"/>
                <w:szCs w:val="22"/>
              </w:rPr>
              <w:t>both</w:t>
            </w:r>
            <w:proofErr w:type="spellEnd"/>
            <w:r w:rsidRPr="00F176D5">
              <w:rPr>
                <w:rFonts w:ascii="Georgia" w:hAnsi="Georgia"/>
                <w:sz w:val="22"/>
                <w:szCs w:val="22"/>
              </w:rPr>
              <w:t xml:space="preserve"> </w:t>
            </w:r>
            <w:proofErr w:type="spellStart"/>
            <w:r w:rsidRPr="00F176D5">
              <w:rPr>
                <w:rFonts w:ascii="Georgia" w:hAnsi="Georgia"/>
                <w:sz w:val="22"/>
                <w:szCs w:val="22"/>
              </w:rPr>
              <w:t>Parties</w:t>
            </w:r>
            <w:proofErr w:type="spellEnd"/>
            <w:r w:rsidRPr="00F176D5">
              <w:rPr>
                <w:rFonts w:ascii="Georgia" w:hAnsi="Georgia"/>
                <w:sz w:val="22"/>
                <w:szCs w:val="22"/>
              </w:rPr>
              <w:t xml:space="preserve"> </w:t>
            </w:r>
            <w:proofErr w:type="spellStart"/>
            <w:r w:rsidRPr="00F176D5">
              <w:rPr>
                <w:rFonts w:ascii="Georgia" w:hAnsi="Georgia"/>
                <w:sz w:val="22"/>
                <w:szCs w:val="22"/>
              </w:rPr>
              <w:t>shall</w:t>
            </w:r>
            <w:proofErr w:type="spellEnd"/>
            <w:r w:rsidRPr="00F176D5">
              <w:rPr>
                <w:rFonts w:ascii="Georgia" w:hAnsi="Georgia"/>
                <w:sz w:val="22"/>
                <w:szCs w:val="22"/>
              </w:rPr>
              <w:t xml:space="preserve"> </w:t>
            </w:r>
            <w:proofErr w:type="spellStart"/>
            <w:r w:rsidRPr="00F176D5">
              <w:rPr>
                <w:rFonts w:ascii="Georgia" w:hAnsi="Georgia"/>
                <w:sz w:val="22"/>
                <w:szCs w:val="22"/>
              </w:rPr>
              <w:t>immediately</w:t>
            </w:r>
            <w:proofErr w:type="spellEnd"/>
            <w:r w:rsidRPr="00F176D5">
              <w:rPr>
                <w:rFonts w:ascii="Georgia" w:hAnsi="Georgia"/>
                <w:sz w:val="22"/>
                <w:szCs w:val="22"/>
              </w:rPr>
              <w:t xml:space="preserve"> </w:t>
            </w:r>
            <w:proofErr w:type="spellStart"/>
            <w:r w:rsidRPr="00F176D5">
              <w:rPr>
                <w:rFonts w:ascii="Georgia" w:hAnsi="Georgia"/>
                <w:sz w:val="22"/>
                <w:szCs w:val="22"/>
              </w:rPr>
              <w:t>notify</w:t>
            </w:r>
            <w:proofErr w:type="spellEnd"/>
            <w:r w:rsidRPr="00F176D5">
              <w:rPr>
                <w:rFonts w:ascii="Georgia" w:hAnsi="Georgia"/>
                <w:sz w:val="22"/>
                <w:szCs w:val="22"/>
              </w:rPr>
              <w:t xml:space="preserve"> </w:t>
            </w:r>
            <w:proofErr w:type="spellStart"/>
            <w:r w:rsidRPr="00F176D5">
              <w:rPr>
                <w:rFonts w:ascii="Georgia" w:hAnsi="Georgia"/>
                <w:sz w:val="22"/>
                <w:szCs w:val="22"/>
              </w:rPr>
              <w:t>one</w:t>
            </w:r>
            <w:proofErr w:type="spellEnd"/>
            <w:r w:rsidRPr="00F176D5">
              <w:rPr>
                <w:rFonts w:ascii="Georgia" w:hAnsi="Georgia"/>
                <w:sz w:val="22"/>
                <w:szCs w:val="22"/>
              </w:rPr>
              <w:t xml:space="preserve"> </w:t>
            </w:r>
            <w:proofErr w:type="spellStart"/>
            <w:r w:rsidRPr="00F176D5">
              <w:rPr>
                <w:rFonts w:ascii="Georgia" w:hAnsi="Georgia"/>
                <w:sz w:val="22"/>
                <w:szCs w:val="22"/>
              </w:rPr>
              <w:t>another</w:t>
            </w:r>
            <w:proofErr w:type="spellEnd"/>
            <w:r w:rsidRPr="00F176D5">
              <w:rPr>
                <w:rFonts w:ascii="Georgia" w:hAnsi="Georgia"/>
                <w:sz w:val="22"/>
                <w:szCs w:val="22"/>
              </w:rPr>
              <w:t>.</w:t>
            </w:r>
          </w:p>
          <w:p w14:paraId="6B53B3DA" w14:textId="5733F060" w:rsidR="00891802" w:rsidRPr="005D4297" w:rsidRDefault="00891802" w:rsidP="00034619">
            <w:pPr>
              <w:pStyle w:val="Odstavecseseznamem"/>
              <w:numPr>
                <w:ilvl w:val="1"/>
                <w:numId w:val="31"/>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240" w:after="240"/>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deadlines</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extended</w:t>
            </w:r>
            <w:proofErr w:type="spellEnd"/>
            <w:r w:rsidRPr="005D4297">
              <w:rPr>
                <w:rFonts w:ascii="Georgia" w:hAnsi="Georgia"/>
                <w:sz w:val="22"/>
                <w:szCs w:val="22"/>
              </w:rPr>
              <w:t xml:space="preserve"> by </w:t>
            </w:r>
            <w:proofErr w:type="spellStart"/>
            <w:r w:rsidRPr="005D4297">
              <w:rPr>
                <w:rFonts w:ascii="Georgia" w:hAnsi="Georgia"/>
                <w:sz w:val="22"/>
                <w:szCs w:val="22"/>
              </w:rPr>
              <w:t>the</w:t>
            </w:r>
            <w:proofErr w:type="spellEnd"/>
            <w:r w:rsidRPr="005D4297">
              <w:rPr>
                <w:rFonts w:ascii="Georgia" w:hAnsi="Georgia"/>
                <w:sz w:val="22"/>
                <w:szCs w:val="22"/>
              </w:rPr>
              <w:t xml:space="preserve"> period </w:t>
            </w:r>
            <w:proofErr w:type="spellStart"/>
            <w:r w:rsidRPr="005D4297">
              <w:rPr>
                <w:rFonts w:ascii="Georgia" w:hAnsi="Georgia"/>
                <w:sz w:val="22"/>
                <w:szCs w:val="22"/>
              </w:rPr>
              <w:t>during</w:t>
            </w:r>
            <w:proofErr w:type="spellEnd"/>
            <w:r w:rsidRPr="005D4297">
              <w:rPr>
                <w:rFonts w:ascii="Georgia" w:hAnsi="Georgia"/>
                <w:sz w:val="22"/>
                <w:szCs w:val="22"/>
              </w:rPr>
              <w:t xml:space="preserve"> </w:t>
            </w:r>
            <w:proofErr w:type="spellStart"/>
            <w:r w:rsidRPr="005D4297">
              <w:rPr>
                <w:rFonts w:ascii="Georgia" w:hAnsi="Georgia"/>
                <w:sz w:val="22"/>
                <w:szCs w:val="22"/>
              </w:rPr>
              <w:t>which</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circumstance</w:t>
            </w:r>
            <w:proofErr w:type="spellEnd"/>
            <w:r w:rsidRPr="005D4297">
              <w:rPr>
                <w:rFonts w:ascii="Georgia" w:hAnsi="Georgia"/>
                <w:sz w:val="22"/>
                <w:szCs w:val="22"/>
              </w:rPr>
              <w:t xml:space="preserve">, </w:t>
            </w:r>
            <w:proofErr w:type="spellStart"/>
            <w:r w:rsidRPr="005D4297">
              <w:rPr>
                <w:rFonts w:ascii="Georgia" w:hAnsi="Georgia"/>
                <w:sz w:val="22"/>
                <w:szCs w:val="22"/>
              </w:rPr>
              <w:t>excluding</w:t>
            </w:r>
            <w:proofErr w:type="spellEnd"/>
            <w:r w:rsidRPr="005D4297">
              <w:rPr>
                <w:rFonts w:ascii="Georgia" w:hAnsi="Georgia"/>
                <w:sz w:val="22"/>
                <w:szCs w:val="22"/>
              </w:rPr>
              <w:t xml:space="preserve"> </w:t>
            </w:r>
            <w:proofErr w:type="spellStart"/>
            <w:r w:rsidRPr="005D4297">
              <w:rPr>
                <w:rFonts w:ascii="Georgia" w:hAnsi="Georgia"/>
                <w:sz w:val="22"/>
                <w:szCs w:val="22"/>
              </w:rPr>
              <w:t>liability</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a </w:t>
            </w:r>
            <w:proofErr w:type="spellStart"/>
            <w:r w:rsidRPr="005D4297">
              <w:rPr>
                <w:rFonts w:ascii="Georgia" w:hAnsi="Georgia"/>
                <w:sz w:val="22"/>
                <w:szCs w:val="22"/>
              </w:rPr>
              <w:t>partial</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complete</w:t>
            </w:r>
            <w:proofErr w:type="spellEnd"/>
            <w:r w:rsidRPr="005D4297">
              <w:rPr>
                <w:rFonts w:ascii="Georgia" w:hAnsi="Georgia"/>
                <w:sz w:val="22"/>
                <w:szCs w:val="22"/>
              </w:rPr>
              <w:t xml:space="preserve"> </w:t>
            </w:r>
            <w:proofErr w:type="spellStart"/>
            <w:r w:rsidRPr="005D4297">
              <w:rPr>
                <w:rFonts w:ascii="Georgia" w:hAnsi="Georgia"/>
                <w:sz w:val="22"/>
                <w:szCs w:val="22"/>
              </w:rPr>
              <w:t>failure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contractual</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demonstrably</w:t>
            </w:r>
            <w:proofErr w:type="spellEnd"/>
            <w:r w:rsidRPr="005D4297">
              <w:rPr>
                <w:rFonts w:ascii="Georgia" w:hAnsi="Georgia"/>
                <w:sz w:val="22"/>
                <w:szCs w:val="22"/>
              </w:rPr>
              <w:t xml:space="preserve"> </w:t>
            </w:r>
            <w:proofErr w:type="spellStart"/>
            <w:r w:rsidRPr="005D4297">
              <w:rPr>
                <w:rFonts w:ascii="Georgia" w:hAnsi="Georgia"/>
                <w:sz w:val="22"/>
                <w:szCs w:val="22"/>
              </w:rPr>
              <w:t>lasts</w:t>
            </w:r>
            <w:proofErr w:type="spellEnd"/>
            <w:r w:rsidRPr="005D4297">
              <w:rPr>
                <w:rFonts w:ascii="Georgia" w:hAnsi="Georgia"/>
                <w:sz w:val="22"/>
                <w:szCs w:val="22"/>
              </w:rPr>
              <w:t xml:space="preserve">. </w:t>
            </w:r>
          </w:p>
          <w:p w14:paraId="0527A12B" w14:textId="77777777" w:rsidR="00891802" w:rsidRPr="005D4297" w:rsidRDefault="00891802" w:rsidP="00F176D5">
            <w:pPr>
              <w:pStyle w:val="Odstavecseseznamem"/>
              <w:numPr>
                <w:ilvl w:val="1"/>
                <w:numId w:val="31"/>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If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consequences</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a </w:t>
            </w:r>
            <w:proofErr w:type="spellStart"/>
            <w:r w:rsidRPr="005D4297">
              <w:rPr>
                <w:rFonts w:ascii="Georgia" w:hAnsi="Georgia"/>
                <w:sz w:val="22"/>
                <w:szCs w:val="22"/>
              </w:rPr>
              <w:t>Force</w:t>
            </w:r>
            <w:proofErr w:type="spellEnd"/>
            <w:r w:rsidRPr="005D4297">
              <w:rPr>
                <w:rFonts w:ascii="Georgia" w:hAnsi="Georgia"/>
                <w:sz w:val="22"/>
                <w:szCs w:val="22"/>
              </w:rPr>
              <w:t xml:space="preserve"> </w:t>
            </w:r>
            <w:proofErr w:type="spellStart"/>
            <w:r w:rsidRPr="005D4297">
              <w:rPr>
                <w:rFonts w:ascii="Georgia" w:hAnsi="Georgia"/>
                <w:sz w:val="22"/>
                <w:szCs w:val="22"/>
              </w:rPr>
              <w:t>Majeure</w:t>
            </w:r>
            <w:proofErr w:type="spellEnd"/>
            <w:r w:rsidRPr="005D4297">
              <w:rPr>
                <w:rFonts w:ascii="Georgia" w:hAnsi="Georgia"/>
                <w:sz w:val="22"/>
                <w:szCs w:val="22"/>
              </w:rPr>
              <w:t xml:space="preserve"> event </w:t>
            </w:r>
            <w:proofErr w:type="spellStart"/>
            <w:r w:rsidRPr="005D4297">
              <w:rPr>
                <w:rFonts w:ascii="Georgia" w:hAnsi="Georgia"/>
                <w:sz w:val="22"/>
                <w:szCs w:val="22"/>
              </w:rPr>
              <w:t>demonstrably</w:t>
            </w:r>
            <w:proofErr w:type="spellEnd"/>
            <w:r w:rsidRPr="005D4297">
              <w:rPr>
                <w:rFonts w:ascii="Georgia" w:hAnsi="Georgia"/>
                <w:sz w:val="22"/>
                <w:szCs w:val="22"/>
              </w:rPr>
              <w:t xml:space="preserve"> last </w:t>
            </w:r>
            <w:proofErr w:type="spellStart"/>
            <w:r w:rsidRPr="005D4297">
              <w:rPr>
                <w:rFonts w:ascii="Georgia" w:hAnsi="Georgia"/>
                <w:sz w:val="22"/>
                <w:szCs w:val="22"/>
              </w:rPr>
              <w:t>for</w:t>
            </w:r>
            <w:proofErr w:type="spellEnd"/>
            <w:r w:rsidRPr="005D4297">
              <w:rPr>
                <w:rFonts w:ascii="Georgia" w:hAnsi="Georgia"/>
                <w:sz w:val="22"/>
                <w:szCs w:val="22"/>
              </w:rPr>
              <w:t xml:space="preserve"> a period </w:t>
            </w:r>
            <w:proofErr w:type="spellStart"/>
            <w:r w:rsidRPr="005D4297">
              <w:rPr>
                <w:rFonts w:ascii="Georgia" w:hAnsi="Georgia"/>
                <w:sz w:val="22"/>
                <w:szCs w:val="22"/>
              </w:rPr>
              <w:t>exceeding</w:t>
            </w:r>
            <w:proofErr w:type="spellEnd"/>
            <w:r w:rsidRPr="005D4297">
              <w:rPr>
                <w:rFonts w:ascii="Georgia" w:hAnsi="Georgia"/>
                <w:sz w:val="22"/>
                <w:szCs w:val="22"/>
              </w:rPr>
              <w:t xml:space="preserve"> </w:t>
            </w:r>
            <w:proofErr w:type="spellStart"/>
            <w:r w:rsidRPr="005D4297">
              <w:rPr>
                <w:rFonts w:ascii="Georgia" w:hAnsi="Georgia"/>
                <w:sz w:val="22"/>
                <w:szCs w:val="22"/>
              </w:rPr>
              <w:t>three</w:t>
            </w:r>
            <w:proofErr w:type="spellEnd"/>
            <w:r w:rsidRPr="005D4297">
              <w:rPr>
                <w:rFonts w:ascii="Georgia" w:hAnsi="Georgia"/>
                <w:sz w:val="22"/>
                <w:szCs w:val="22"/>
              </w:rPr>
              <w:t xml:space="preserve"> </w:t>
            </w:r>
            <w:proofErr w:type="spellStart"/>
            <w:r w:rsidRPr="005D4297">
              <w:rPr>
                <w:rFonts w:ascii="Georgia" w:hAnsi="Georgia"/>
                <w:sz w:val="22"/>
                <w:szCs w:val="22"/>
              </w:rPr>
              <w:t>months</w:t>
            </w:r>
            <w:proofErr w:type="spellEnd"/>
            <w:r w:rsidRPr="005D4297">
              <w:rPr>
                <w:rFonts w:ascii="Georgia" w:hAnsi="Georgia"/>
                <w:sz w:val="22"/>
                <w:szCs w:val="22"/>
              </w:rPr>
              <w:t xml:space="preserve">, any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may</w:t>
            </w:r>
            <w:proofErr w:type="spellEnd"/>
            <w:r w:rsidRPr="005D4297">
              <w:rPr>
                <w:rFonts w:ascii="Georgia" w:hAnsi="Georgia"/>
                <w:sz w:val="22"/>
                <w:szCs w:val="22"/>
              </w:rPr>
              <w:t xml:space="preserve"> </w:t>
            </w:r>
            <w:proofErr w:type="spellStart"/>
            <w:r w:rsidRPr="005D4297">
              <w:rPr>
                <w:rFonts w:ascii="Georgia" w:hAnsi="Georgia"/>
                <w:sz w:val="22"/>
                <w:szCs w:val="22"/>
              </w:rPr>
              <w:t>withdraw</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provided</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claims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settled</w:t>
            </w:r>
            <w:proofErr w:type="spellEnd"/>
            <w:r w:rsidRPr="005D4297">
              <w:rPr>
                <w:rFonts w:ascii="Georgia" w:hAnsi="Georgia"/>
                <w:sz w:val="22"/>
                <w:szCs w:val="22"/>
              </w:rPr>
              <w:t xml:space="preserve"> in a </w:t>
            </w:r>
            <w:proofErr w:type="spellStart"/>
            <w:r w:rsidRPr="005D4297">
              <w:rPr>
                <w:rFonts w:ascii="Georgia" w:hAnsi="Georgia"/>
                <w:sz w:val="22"/>
                <w:szCs w:val="22"/>
              </w:rPr>
              <w:t>manner</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prevents</w:t>
            </w:r>
            <w:proofErr w:type="spellEnd"/>
            <w:r w:rsidRPr="005D4297">
              <w:rPr>
                <w:rFonts w:ascii="Georgia" w:hAnsi="Georgia"/>
                <w:sz w:val="22"/>
                <w:szCs w:val="22"/>
              </w:rPr>
              <w:t xml:space="preserve"> </w:t>
            </w:r>
            <w:proofErr w:type="spellStart"/>
            <w:r w:rsidRPr="005D4297">
              <w:rPr>
                <w:rFonts w:ascii="Georgia" w:hAnsi="Georgia"/>
                <w:sz w:val="22"/>
                <w:szCs w:val="22"/>
              </w:rPr>
              <w:t>unjust</w:t>
            </w:r>
            <w:proofErr w:type="spellEnd"/>
            <w:r w:rsidRPr="005D4297">
              <w:rPr>
                <w:rFonts w:ascii="Georgia" w:hAnsi="Georgia"/>
                <w:sz w:val="22"/>
                <w:szCs w:val="22"/>
              </w:rPr>
              <w:t xml:space="preserve"> </w:t>
            </w:r>
            <w:proofErr w:type="spellStart"/>
            <w:r w:rsidRPr="005D4297">
              <w:rPr>
                <w:rFonts w:ascii="Georgia" w:hAnsi="Georgia"/>
                <w:sz w:val="22"/>
                <w:szCs w:val="22"/>
              </w:rPr>
              <w:t>enrichment</w:t>
            </w:r>
            <w:proofErr w:type="spellEnd"/>
            <w:r w:rsidRPr="005D4297">
              <w:rPr>
                <w:rFonts w:ascii="Georgia" w:hAnsi="Georgia"/>
                <w:sz w:val="22"/>
                <w:szCs w:val="22"/>
              </w:rPr>
              <w:t xml:space="preserve"> </w:t>
            </w:r>
            <w:proofErr w:type="spellStart"/>
            <w:r w:rsidRPr="005D4297">
              <w:rPr>
                <w:rFonts w:ascii="Georgia" w:hAnsi="Georgia"/>
                <w:sz w:val="22"/>
                <w:szCs w:val="22"/>
              </w:rPr>
              <w:t>incurred</w:t>
            </w:r>
            <w:proofErr w:type="spellEnd"/>
            <w:r w:rsidRPr="005D4297">
              <w:rPr>
                <w:rFonts w:ascii="Georgia" w:hAnsi="Georgia"/>
                <w:sz w:val="22"/>
                <w:szCs w:val="22"/>
              </w:rPr>
              <w:t xml:space="preserve"> by </w:t>
            </w:r>
            <w:proofErr w:type="spellStart"/>
            <w:r w:rsidRPr="005D4297">
              <w:rPr>
                <w:rFonts w:ascii="Georgia" w:hAnsi="Georgia"/>
                <w:sz w:val="22"/>
                <w:szCs w:val="22"/>
              </w:rPr>
              <w:t>either</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w:t>
            </w:r>
          </w:p>
          <w:p w14:paraId="5C5EA28C" w14:textId="5DE71BD6" w:rsidR="00891802" w:rsidRPr="005D4297" w:rsidRDefault="00891802" w:rsidP="005D4297">
            <w:pPr>
              <w:pStyle w:val="Heading1-Number-FollowNumberCzechTourism"/>
              <w:keepNext/>
              <w:keepLines/>
              <w:spacing w:before="480" w:after="120" w:line="240" w:lineRule="auto"/>
              <w:ind w:left="0"/>
              <w:rPr>
                <w:sz w:val="22"/>
                <w:szCs w:val="22"/>
              </w:rPr>
            </w:pPr>
            <w:r w:rsidRPr="005D4297">
              <w:rPr>
                <w:sz w:val="22"/>
                <w:szCs w:val="22"/>
              </w:rPr>
              <w:t>XI.</w:t>
            </w:r>
          </w:p>
          <w:p w14:paraId="6B64B267" w14:textId="4A8E8E70" w:rsidR="00891802" w:rsidRPr="0006498D" w:rsidRDefault="00891802" w:rsidP="0006498D">
            <w:pPr>
              <w:pStyle w:val="Heading1-Number-FollowNumberCzechTourism"/>
              <w:keepNext/>
              <w:keepLines/>
              <w:spacing w:before="0" w:after="240" w:line="240" w:lineRule="auto"/>
              <w:ind w:left="0"/>
              <w:rPr>
                <w:sz w:val="22"/>
                <w:szCs w:val="22"/>
              </w:rPr>
            </w:pPr>
            <w:proofErr w:type="spellStart"/>
            <w:r w:rsidRPr="005D4297">
              <w:rPr>
                <w:sz w:val="22"/>
                <w:szCs w:val="22"/>
              </w:rPr>
              <w:t>Final</w:t>
            </w:r>
            <w:proofErr w:type="spellEnd"/>
            <w:r w:rsidRPr="005D4297">
              <w:rPr>
                <w:sz w:val="22"/>
                <w:szCs w:val="22"/>
              </w:rPr>
              <w:t xml:space="preserve"> </w:t>
            </w:r>
            <w:proofErr w:type="spellStart"/>
            <w:r w:rsidRPr="005D4297">
              <w:rPr>
                <w:sz w:val="22"/>
                <w:szCs w:val="22"/>
              </w:rPr>
              <w:t>Provisions</w:t>
            </w:r>
            <w:proofErr w:type="spellEnd"/>
            <w:r w:rsidRPr="005D4297">
              <w:rPr>
                <w:sz w:val="22"/>
                <w:szCs w:val="22"/>
              </w:rPr>
              <w:t xml:space="preserve"> </w:t>
            </w:r>
          </w:p>
          <w:p w14:paraId="111CF702" w14:textId="3D9AFE13" w:rsidR="00891802" w:rsidRPr="001D6043"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jc w:val="both"/>
              <w:rPr>
                <w:rFonts w:ascii="Georgia" w:hAnsi="Georgia"/>
                <w:sz w:val="22"/>
                <w:szCs w:val="22"/>
              </w:rPr>
            </w:pPr>
            <w:proofErr w:type="spellStart"/>
            <w:r w:rsidRPr="001D6043">
              <w:rPr>
                <w:rFonts w:ascii="Georgia" w:hAnsi="Georgia"/>
                <w:sz w:val="22"/>
                <w:szCs w:val="22"/>
              </w:rPr>
              <w:t>The</w:t>
            </w:r>
            <w:proofErr w:type="spellEnd"/>
            <w:r w:rsidRPr="001D6043">
              <w:rPr>
                <w:rFonts w:ascii="Georgia" w:hAnsi="Georgia"/>
                <w:sz w:val="22"/>
                <w:szCs w:val="22"/>
              </w:rPr>
              <w:t xml:space="preserve"> </w:t>
            </w:r>
            <w:proofErr w:type="spellStart"/>
            <w:r w:rsidRPr="001D6043">
              <w:rPr>
                <w:rFonts w:ascii="Georgia" w:hAnsi="Georgia"/>
                <w:sz w:val="22"/>
                <w:szCs w:val="22"/>
              </w:rPr>
              <w:t>legal</w:t>
            </w:r>
            <w:proofErr w:type="spellEnd"/>
            <w:r w:rsidRPr="001D6043">
              <w:rPr>
                <w:rFonts w:ascii="Georgia" w:hAnsi="Georgia"/>
                <w:sz w:val="22"/>
                <w:szCs w:val="22"/>
              </w:rPr>
              <w:t xml:space="preserve"> relations </w:t>
            </w:r>
            <w:proofErr w:type="spellStart"/>
            <w:r w:rsidRPr="001D6043">
              <w:rPr>
                <w:rFonts w:ascii="Georgia" w:hAnsi="Georgia"/>
                <w:sz w:val="22"/>
                <w:szCs w:val="22"/>
              </w:rPr>
              <w:t>arising</w:t>
            </w:r>
            <w:proofErr w:type="spellEnd"/>
            <w:r w:rsidRPr="001D6043">
              <w:rPr>
                <w:rFonts w:ascii="Georgia" w:hAnsi="Georgia"/>
                <w:sz w:val="22"/>
                <w:szCs w:val="22"/>
              </w:rPr>
              <w:t xml:space="preserve"> </w:t>
            </w:r>
            <w:proofErr w:type="spellStart"/>
            <w:r w:rsidRPr="001D6043">
              <w:rPr>
                <w:rFonts w:ascii="Georgia" w:hAnsi="Georgia"/>
                <w:sz w:val="22"/>
                <w:szCs w:val="22"/>
              </w:rPr>
              <w:t>from</w:t>
            </w:r>
            <w:proofErr w:type="spellEnd"/>
            <w:r w:rsidRPr="001D6043">
              <w:rPr>
                <w:rFonts w:ascii="Georgia" w:hAnsi="Georgia"/>
                <w:sz w:val="22"/>
                <w:szCs w:val="22"/>
              </w:rPr>
              <w:t xml:space="preserve"> </w:t>
            </w:r>
            <w:proofErr w:type="spellStart"/>
            <w:r w:rsidRPr="001D6043">
              <w:rPr>
                <w:rFonts w:ascii="Georgia" w:hAnsi="Georgia"/>
                <w:sz w:val="22"/>
                <w:szCs w:val="22"/>
              </w:rPr>
              <w:t>this</w:t>
            </w:r>
            <w:proofErr w:type="spellEnd"/>
            <w:r w:rsidRPr="001D6043">
              <w:rPr>
                <w:rFonts w:ascii="Georgia" w:hAnsi="Georgia"/>
                <w:sz w:val="22"/>
                <w:szCs w:val="22"/>
              </w:rPr>
              <w:t xml:space="preserve"> </w:t>
            </w:r>
            <w:proofErr w:type="spellStart"/>
            <w:r w:rsidRPr="001D6043">
              <w:rPr>
                <w:rFonts w:ascii="Georgia" w:hAnsi="Georgia"/>
                <w:sz w:val="22"/>
                <w:szCs w:val="22"/>
              </w:rPr>
              <w:t>Contract</w:t>
            </w:r>
            <w:proofErr w:type="spellEnd"/>
            <w:r w:rsidRPr="001D6043">
              <w:rPr>
                <w:rFonts w:ascii="Georgia" w:hAnsi="Georgia"/>
                <w:sz w:val="22"/>
                <w:szCs w:val="22"/>
              </w:rPr>
              <w:t xml:space="preserve"> and in </w:t>
            </w:r>
            <w:proofErr w:type="spellStart"/>
            <w:r w:rsidRPr="001D6043">
              <w:rPr>
                <w:rFonts w:ascii="Georgia" w:hAnsi="Georgia"/>
                <w:sz w:val="22"/>
                <w:szCs w:val="22"/>
              </w:rPr>
              <w:t>connection</w:t>
            </w:r>
            <w:proofErr w:type="spellEnd"/>
            <w:r w:rsidRPr="001D6043">
              <w:rPr>
                <w:rFonts w:ascii="Georgia" w:hAnsi="Georgia"/>
                <w:sz w:val="22"/>
                <w:szCs w:val="22"/>
              </w:rPr>
              <w:t xml:space="preserve"> </w:t>
            </w:r>
            <w:proofErr w:type="spellStart"/>
            <w:r w:rsidRPr="001D6043">
              <w:rPr>
                <w:rFonts w:ascii="Georgia" w:hAnsi="Georgia"/>
                <w:sz w:val="22"/>
                <w:szCs w:val="22"/>
              </w:rPr>
              <w:t>herein</w:t>
            </w:r>
            <w:proofErr w:type="spellEnd"/>
            <w:r w:rsidRPr="001D6043">
              <w:rPr>
                <w:rFonts w:ascii="Georgia" w:hAnsi="Georgia"/>
                <w:sz w:val="22"/>
                <w:szCs w:val="22"/>
              </w:rPr>
              <w:t xml:space="preserve"> </w:t>
            </w:r>
            <w:proofErr w:type="spellStart"/>
            <w:r w:rsidRPr="001D6043">
              <w:rPr>
                <w:rFonts w:ascii="Georgia" w:hAnsi="Georgia"/>
                <w:sz w:val="22"/>
                <w:szCs w:val="22"/>
              </w:rPr>
              <w:t>shall</w:t>
            </w:r>
            <w:proofErr w:type="spellEnd"/>
            <w:r w:rsidRPr="001D6043">
              <w:rPr>
                <w:rFonts w:ascii="Georgia" w:hAnsi="Georgia"/>
                <w:sz w:val="22"/>
                <w:szCs w:val="22"/>
              </w:rPr>
              <w:t xml:space="preserve"> </w:t>
            </w:r>
            <w:proofErr w:type="spellStart"/>
            <w:r w:rsidRPr="001D6043">
              <w:rPr>
                <w:rFonts w:ascii="Georgia" w:hAnsi="Georgia"/>
                <w:sz w:val="22"/>
                <w:szCs w:val="22"/>
              </w:rPr>
              <w:t>be</w:t>
            </w:r>
            <w:proofErr w:type="spellEnd"/>
            <w:r w:rsidRPr="001D6043">
              <w:rPr>
                <w:rFonts w:ascii="Georgia" w:hAnsi="Georgia"/>
                <w:sz w:val="22"/>
                <w:szCs w:val="22"/>
              </w:rPr>
              <w:t xml:space="preserve"> </w:t>
            </w:r>
            <w:proofErr w:type="spellStart"/>
            <w:r w:rsidRPr="001D6043">
              <w:rPr>
                <w:rFonts w:ascii="Georgia" w:hAnsi="Georgia"/>
                <w:sz w:val="22"/>
                <w:szCs w:val="22"/>
              </w:rPr>
              <w:t>governed</w:t>
            </w:r>
            <w:proofErr w:type="spellEnd"/>
            <w:r w:rsidRPr="001D6043">
              <w:rPr>
                <w:rFonts w:ascii="Georgia" w:hAnsi="Georgia"/>
                <w:sz w:val="22"/>
                <w:szCs w:val="22"/>
              </w:rPr>
              <w:t xml:space="preserve"> by </w:t>
            </w:r>
            <w:proofErr w:type="spellStart"/>
            <w:r w:rsidRPr="001D6043">
              <w:rPr>
                <w:rFonts w:ascii="Georgia" w:hAnsi="Georgia"/>
                <w:sz w:val="22"/>
                <w:szCs w:val="22"/>
              </w:rPr>
              <w:t>the</w:t>
            </w:r>
            <w:proofErr w:type="spellEnd"/>
            <w:r w:rsidRPr="001D6043">
              <w:rPr>
                <w:rFonts w:ascii="Georgia" w:hAnsi="Georgia"/>
                <w:sz w:val="22"/>
                <w:szCs w:val="22"/>
              </w:rPr>
              <w:t xml:space="preserve"> </w:t>
            </w:r>
            <w:proofErr w:type="spellStart"/>
            <w:r w:rsidRPr="001D6043">
              <w:rPr>
                <w:rFonts w:ascii="Georgia" w:hAnsi="Georgia"/>
                <w:sz w:val="22"/>
                <w:szCs w:val="22"/>
              </w:rPr>
              <w:t>laws</w:t>
            </w:r>
            <w:proofErr w:type="spellEnd"/>
            <w:r w:rsidRPr="001D6043">
              <w:rPr>
                <w:rFonts w:ascii="Georgia" w:hAnsi="Georgia"/>
                <w:sz w:val="22"/>
                <w:szCs w:val="22"/>
              </w:rPr>
              <w:t xml:space="preserve"> </w:t>
            </w:r>
            <w:proofErr w:type="spellStart"/>
            <w:r w:rsidRPr="001D6043">
              <w:rPr>
                <w:rFonts w:ascii="Georgia" w:hAnsi="Georgia"/>
                <w:sz w:val="22"/>
                <w:szCs w:val="22"/>
              </w:rPr>
              <w:t>of</w:t>
            </w:r>
            <w:proofErr w:type="spellEnd"/>
            <w:r w:rsidRPr="001D6043">
              <w:rPr>
                <w:rFonts w:ascii="Georgia" w:hAnsi="Georgia"/>
                <w:sz w:val="22"/>
                <w:szCs w:val="22"/>
              </w:rPr>
              <w:t xml:space="preserve"> </w:t>
            </w:r>
            <w:proofErr w:type="spellStart"/>
            <w:r w:rsidRPr="001D6043">
              <w:rPr>
                <w:rFonts w:ascii="Georgia" w:hAnsi="Georgia"/>
                <w:sz w:val="22"/>
                <w:szCs w:val="22"/>
              </w:rPr>
              <w:t>the</w:t>
            </w:r>
            <w:proofErr w:type="spellEnd"/>
            <w:r w:rsidRPr="001D6043">
              <w:rPr>
                <w:rFonts w:ascii="Georgia" w:hAnsi="Georgia"/>
                <w:sz w:val="22"/>
                <w:szCs w:val="22"/>
              </w:rPr>
              <w:t xml:space="preserve"> Czech Republic, </w:t>
            </w:r>
            <w:proofErr w:type="spellStart"/>
            <w:r w:rsidRPr="001D6043">
              <w:rPr>
                <w:rFonts w:ascii="Georgia" w:hAnsi="Georgia"/>
                <w:sz w:val="22"/>
                <w:szCs w:val="22"/>
              </w:rPr>
              <w:t>namely</w:t>
            </w:r>
            <w:proofErr w:type="spellEnd"/>
            <w:r w:rsidRPr="001D6043">
              <w:rPr>
                <w:rFonts w:ascii="Georgia" w:hAnsi="Georgia"/>
                <w:sz w:val="22"/>
                <w:szCs w:val="22"/>
              </w:rPr>
              <w:t xml:space="preserve"> </w:t>
            </w:r>
            <w:proofErr w:type="spellStart"/>
            <w:r w:rsidRPr="001D6043">
              <w:rPr>
                <w:rFonts w:ascii="Georgia" w:hAnsi="Georgia"/>
                <w:sz w:val="22"/>
                <w:szCs w:val="22"/>
              </w:rPr>
              <w:t>Act</w:t>
            </w:r>
            <w:proofErr w:type="spellEnd"/>
            <w:r w:rsidRPr="001D6043">
              <w:rPr>
                <w:rFonts w:ascii="Georgia" w:hAnsi="Georgia"/>
                <w:sz w:val="22"/>
                <w:szCs w:val="22"/>
              </w:rPr>
              <w:t xml:space="preserve"> No. 89/2012 </w:t>
            </w:r>
            <w:proofErr w:type="spellStart"/>
            <w:r w:rsidRPr="001D6043">
              <w:rPr>
                <w:rFonts w:ascii="Georgia" w:hAnsi="Georgia"/>
                <w:sz w:val="22"/>
                <w:szCs w:val="22"/>
              </w:rPr>
              <w:t>Coll</w:t>
            </w:r>
            <w:proofErr w:type="spellEnd"/>
            <w:r w:rsidRPr="001D6043">
              <w:rPr>
                <w:rFonts w:ascii="Georgia" w:hAnsi="Georgia"/>
                <w:sz w:val="22"/>
                <w:szCs w:val="22"/>
              </w:rPr>
              <w:t xml:space="preserve">., </w:t>
            </w:r>
            <w:proofErr w:type="spellStart"/>
            <w:r w:rsidRPr="001D6043">
              <w:rPr>
                <w:rFonts w:ascii="Georgia" w:hAnsi="Georgia"/>
                <w:sz w:val="22"/>
                <w:szCs w:val="22"/>
              </w:rPr>
              <w:t>the</w:t>
            </w:r>
            <w:proofErr w:type="spellEnd"/>
            <w:r w:rsidRPr="001D6043">
              <w:rPr>
                <w:rFonts w:ascii="Georgia" w:hAnsi="Georgia"/>
                <w:sz w:val="22"/>
                <w:szCs w:val="22"/>
              </w:rPr>
              <w:t xml:space="preserve"> Civil </w:t>
            </w:r>
            <w:proofErr w:type="spellStart"/>
            <w:r w:rsidRPr="001D6043">
              <w:rPr>
                <w:rFonts w:ascii="Georgia" w:hAnsi="Georgia"/>
                <w:sz w:val="22"/>
                <w:szCs w:val="22"/>
              </w:rPr>
              <w:t>Code</w:t>
            </w:r>
            <w:proofErr w:type="spellEnd"/>
            <w:r w:rsidRPr="001D6043">
              <w:rPr>
                <w:rFonts w:ascii="Georgia" w:hAnsi="Georgia"/>
                <w:sz w:val="22"/>
                <w:szCs w:val="22"/>
              </w:rPr>
              <w:t xml:space="preserve">, as </w:t>
            </w:r>
            <w:proofErr w:type="spellStart"/>
            <w:r w:rsidRPr="001D6043">
              <w:rPr>
                <w:rFonts w:ascii="Georgia" w:hAnsi="Georgia"/>
                <w:sz w:val="22"/>
                <w:szCs w:val="22"/>
              </w:rPr>
              <w:t>amended</w:t>
            </w:r>
            <w:proofErr w:type="spellEnd"/>
            <w:r w:rsidRPr="001D6043">
              <w:rPr>
                <w:rFonts w:ascii="Georgia" w:hAnsi="Georgia"/>
                <w:sz w:val="22"/>
                <w:szCs w:val="22"/>
              </w:rPr>
              <w:t>.</w:t>
            </w:r>
          </w:p>
          <w:p w14:paraId="1F3CB642"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r w:rsidRPr="005D4297">
              <w:rPr>
                <w:rFonts w:ascii="Georgia" w:hAnsi="Georgia"/>
                <w:sz w:val="22"/>
                <w:szCs w:val="22"/>
              </w:rPr>
              <w:t xml:space="preserve">All and any </w:t>
            </w:r>
            <w:proofErr w:type="spellStart"/>
            <w:r w:rsidRPr="005D4297">
              <w:rPr>
                <w:rFonts w:ascii="Georgia" w:hAnsi="Georgia"/>
                <w:sz w:val="22"/>
                <w:szCs w:val="22"/>
              </w:rPr>
              <w:t>disputes</w:t>
            </w:r>
            <w:proofErr w:type="spellEnd"/>
            <w:r w:rsidRPr="005D4297">
              <w:rPr>
                <w:rFonts w:ascii="Georgia" w:hAnsi="Georgia"/>
                <w:sz w:val="22"/>
                <w:szCs w:val="22"/>
              </w:rPr>
              <w:t xml:space="preserve"> </w:t>
            </w:r>
            <w:proofErr w:type="spellStart"/>
            <w:r w:rsidRPr="005D4297">
              <w:rPr>
                <w:rFonts w:ascii="Georgia" w:hAnsi="Georgia"/>
                <w:sz w:val="22"/>
                <w:szCs w:val="22"/>
              </w:rPr>
              <w:t>arising</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in </w:t>
            </w:r>
            <w:proofErr w:type="spellStart"/>
            <w:r w:rsidRPr="005D4297">
              <w:rPr>
                <w:rFonts w:ascii="Georgia" w:hAnsi="Georgia"/>
                <w:sz w:val="22"/>
                <w:szCs w:val="22"/>
              </w:rPr>
              <w:t>connection</w:t>
            </w:r>
            <w:proofErr w:type="spellEnd"/>
            <w:r w:rsidRPr="005D4297">
              <w:rPr>
                <w:rFonts w:ascii="Georgia" w:hAnsi="Georgia"/>
                <w:sz w:val="22"/>
                <w:szCs w:val="22"/>
              </w:rPr>
              <w:t xml:space="preserve"> </w:t>
            </w:r>
            <w:proofErr w:type="spellStart"/>
            <w:r w:rsidRPr="005D4297">
              <w:rPr>
                <w:rFonts w:ascii="Georgia" w:hAnsi="Georgia"/>
                <w:sz w:val="22"/>
                <w:szCs w:val="22"/>
              </w:rPr>
              <w:t>herein</w:t>
            </w:r>
            <w:proofErr w:type="spellEnd"/>
            <w:r w:rsidRPr="005D4297">
              <w:rPr>
                <w:rFonts w:ascii="Georgia" w:hAnsi="Georgia"/>
                <w:sz w:val="22"/>
                <w:szCs w:val="22"/>
              </w:rPr>
              <w:t xml:space="preserve">, </w:t>
            </w:r>
            <w:proofErr w:type="spellStart"/>
            <w:r w:rsidRPr="005D4297">
              <w:rPr>
                <w:rFonts w:ascii="Georgia" w:hAnsi="Georgia"/>
                <w:sz w:val="22"/>
                <w:szCs w:val="22"/>
              </w:rPr>
              <w:t>which</w:t>
            </w:r>
            <w:proofErr w:type="spellEnd"/>
            <w:r w:rsidRPr="005D4297">
              <w:rPr>
                <w:rFonts w:ascii="Georgia" w:hAnsi="Georgia"/>
                <w:sz w:val="22"/>
                <w:szCs w:val="22"/>
              </w:rPr>
              <w:t xml:space="preserve"> </w:t>
            </w:r>
            <w:proofErr w:type="spellStart"/>
            <w:r w:rsidRPr="005D4297">
              <w:rPr>
                <w:rFonts w:ascii="Georgia" w:hAnsi="Georgia"/>
                <w:sz w:val="22"/>
                <w:szCs w:val="22"/>
              </w:rPr>
              <w:t>cannot</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preferentially</w:t>
            </w:r>
            <w:proofErr w:type="spellEnd"/>
            <w:r w:rsidRPr="005D4297">
              <w:rPr>
                <w:rFonts w:ascii="Georgia" w:hAnsi="Georgia"/>
                <w:sz w:val="22"/>
                <w:szCs w:val="22"/>
              </w:rPr>
              <w:t xml:space="preserve"> </w:t>
            </w:r>
            <w:proofErr w:type="spellStart"/>
            <w:r w:rsidRPr="005D4297">
              <w:rPr>
                <w:rFonts w:ascii="Georgia" w:hAnsi="Georgia"/>
                <w:sz w:val="22"/>
                <w:szCs w:val="22"/>
              </w:rPr>
              <w:t>resolved</w:t>
            </w:r>
            <w:proofErr w:type="spellEnd"/>
            <w:r w:rsidRPr="005D4297">
              <w:rPr>
                <w:rFonts w:ascii="Georgia" w:hAnsi="Georgia"/>
                <w:sz w:val="22"/>
                <w:szCs w:val="22"/>
              </w:rPr>
              <w:t xml:space="preserve"> </w:t>
            </w:r>
            <w:proofErr w:type="spellStart"/>
            <w:r w:rsidRPr="005D4297">
              <w:rPr>
                <w:rFonts w:ascii="Georgia" w:hAnsi="Georgia"/>
                <w:sz w:val="22"/>
                <w:szCs w:val="22"/>
              </w:rPr>
              <w:t>amicably</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decided</w:t>
            </w:r>
            <w:proofErr w:type="spellEnd"/>
            <w:r w:rsidRPr="005D4297">
              <w:rPr>
                <w:rFonts w:ascii="Georgia" w:hAnsi="Georgia"/>
                <w:sz w:val="22"/>
                <w:szCs w:val="22"/>
              </w:rPr>
              <w:t xml:space="preserve"> </w:t>
            </w:r>
            <w:proofErr w:type="spellStart"/>
            <w:r w:rsidRPr="005D4297">
              <w:rPr>
                <w:rFonts w:ascii="Georgia" w:hAnsi="Georgia"/>
                <w:sz w:val="22"/>
                <w:szCs w:val="22"/>
              </w:rPr>
              <w:t>upon</w:t>
            </w:r>
            <w:proofErr w:type="spellEnd"/>
            <w:r w:rsidRPr="005D4297">
              <w:rPr>
                <w:rFonts w:ascii="Georgia" w:hAnsi="Georgia"/>
                <w:sz w:val="22"/>
                <w:szCs w:val="22"/>
              </w:rPr>
              <w:t xml:space="preserve"> by </w:t>
            </w:r>
            <w:proofErr w:type="spellStart"/>
            <w:r w:rsidRPr="005D4297">
              <w:rPr>
                <w:rFonts w:ascii="Georgia" w:hAnsi="Georgia"/>
                <w:sz w:val="22"/>
                <w:szCs w:val="22"/>
              </w:rPr>
              <w:t>general</w:t>
            </w:r>
            <w:proofErr w:type="spellEnd"/>
            <w:r w:rsidRPr="005D4297">
              <w:rPr>
                <w:rFonts w:ascii="Georgia" w:hAnsi="Georgia"/>
                <w:sz w:val="22"/>
                <w:szCs w:val="22"/>
              </w:rPr>
              <w:t xml:space="preserve"> </w:t>
            </w:r>
            <w:proofErr w:type="spellStart"/>
            <w:r w:rsidRPr="005D4297">
              <w:rPr>
                <w:rFonts w:ascii="Georgia" w:hAnsi="Georgia"/>
                <w:sz w:val="22"/>
                <w:szCs w:val="22"/>
              </w:rPr>
              <w:t>courts</w:t>
            </w:r>
            <w:proofErr w:type="spellEnd"/>
            <w:r w:rsidRPr="005D4297">
              <w:rPr>
                <w:rFonts w:ascii="Georgia" w:hAnsi="Georgia"/>
                <w:sz w:val="22"/>
                <w:szCs w:val="22"/>
              </w:rPr>
              <w:t xml:space="preserve"> in </w:t>
            </w:r>
            <w:proofErr w:type="spellStart"/>
            <w:r w:rsidRPr="005D4297">
              <w:rPr>
                <w:rFonts w:ascii="Georgia" w:hAnsi="Georgia"/>
                <w:sz w:val="22"/>
                <w:szCs w:val="22"/>
              </w:rPr>
              <w:t>accordance</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provisions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Act</w:t>
            </w:r>
            <w:proofErr w:type="spellEnd"/>
            <w:r w:rsidRPr="005D4297">
              <w:rPr>
                <w:rFonts w:ascii="Georgia" w:hAnsi="Georgia"/>
                <w:sz w:val="22"/>
                <w:szCs w:val="22"/>
              </w:rPr>
              <w:t xml:space="preserve"> No. 99/1963 </w:t>
            </w:r>
            <w:proofErr w:type="spellStart"/>
            <w:r w:rsidRPr="005D4297">
              <w:rPr>
                <w:rFonts w:ascii="Georgia" w:hAnsi="Georgia"/>
                <w:sz w:val="22"/>
                <w:szCs w:val="22"/>
              </w:rPr>
              <w:t>Coll</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Code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Civil </w:t>
            </w:r>
            <w:proofErr w:type="spellStart"/>
            <w:r w:rsidRPr="005D4297">
              <w:rPr>
                <w:rFonts w:ascii="Georgia" w:hAnsi="Georgia"/>
                <w:sz w:val="22"/>
                <w:szCs w:val="22"/>
              </w:rPr>
              <w:t>Procedure</w:t>
            </w:r>
            <w:proofErr w:type="spellEnd"/>
            <w:r w:rsidRPr="005D4297">
              <w:rPr>
                <w:rFonts w:ascii="Georgia" w:hAnsi="Georgia"/>
                <w:sz w:val="22"/>
                <w:szCs w:val="22"/>
              </w:rPr>
              <w:t xml:space="preserve">, as </w:t>
            </w:r>
            <w:proofErr w:type="spellStart"/>
            <w:r w:rsidRPr="005D4297">
              <w:rPr>
                <w:rFonts w:ascii="Georgia" w:hAnsi="Georgia"/>
                <w:sz w:val="22"/>
                <w:szCs w:val="22"/>
              </w:rPr>
              <w:t>amended</w:t>
            </w:r>
            <w:proofErr w:type="spellEnd"/>
            <w:r w:rsidRPr="005D4297">
              <w:rPr>
                <w:rFonts w:ascii="Georgia" w:hAnsi="Georgia"/>
                <w:sz w:val="22"/>
                <w:szCs w:val="22"/>
              </w:rPr>
              <w:t>.</w:t>
            </w:r>
          </w:p>
          <w:p w14:paraId="7728D418"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Under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provisions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Section</w:t>
            </w:r>
            <w:proofErr w:type="spellEnd"/>
            <w:r w:rsidRPr="005D4297">
              <w:rPr>
                <w:rFonts w:ascii="Georgia" w:hAnsi="Georgia"/>
                <w:sz w:val="22"/>
                <w:szCs w:val="22"/>
              </w:rPr>
              <w:t xml:space="preserve"> 2(e)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Act</w:t>
            </w:r>
            <w:proofErr w:type="spellEnd"/>
            <w:r w:rsidRPr="005D4297">
              <w:rPr>
                <w:rFonts w:ascii="Georgia" w:hAnsi="Georgia"/>
                <w:sz w:val="22"/>
                <w:szCs w:val="22"/>
              </w:rPr>
              <w:t xml:space="preserve"> No. 320/2001 </w:t>
            </w:r>
            <w:proofErr w:type="spellStart"/>
            <w:r w:rsidRPr="005D4297">
              <w:rPr>
                <w:rFonts w:ascii="Georgia" w:hAnsi="Georgia"/>
                <w:sz w:val="22"/>
                <w:szCs w:val="22"/>
              </w:rPr>
              <w:t>Coll</w:t>
            </w:r>
            <w:proofErr w:type="spellEnd"/>
            <w:r w:rsidRPr="005D4297">
              <w:rPr>
                <w:rFonts w:ascii="Georgia" w:hAnsi="Georgia"/>
                <w:sz w:val="22"/>
                <w:szCs w:val="22"/>
              </w:rPr>
              <w:t xml:space="preserve">., on </w:t>
            </w:r>
            <w:proofErr w:type="spellStart"/>
            <w:r w:rsidRPr="005D4297">
              <w:rPr>
                <w:rFonts w:ascii="Georgia" w:hAnsi="Georgia"/>
                <w:sz w:val="22"/>
                <w:szCs w:val="22"/>
              </w:rPr>
              <w:t>financial</w:t>
            </w:r>
            <w:proofErr w:type="spellEnd"/>
            <w:r w:rsidRPr="005D4297">
              <w:rPr>
                <w:rFonts w:ascii="Georgia" w:hAnsi="Georgia"/>
                <w:sz w:val="22"/>
                <w:szCs w:val="22"/>
              </w:rPr>
              <w:t xml:space="preserve"> </w:t>
            </w:r>
            <w:proofErr w:type="spellStart"/>
            <w:r w:rsidRPr="005D4297">
              <w:rPr>
                <w:rFonts w:ascii="Georgia" w:hAnsi="Georgia"/>
                <w:sz w:val="22"/>
                <w:szCs w:val="22"/>
              </w:rPr>
              <w:t>control</w:t>
            </w:r>
            <w:proofErr w:type="spellEnd"/>
            <w:r w:rsidRPr="005D4297">
              <w:rPr>
                <w:rFonts w:ascii="Georgia" w:hAnsi="Georgia"/>
                <w:sz w:val="22"/>
                <w:szCs w:val="22"/>
              </w:rPr>
              <w:t xml:space="preserve"> in public </w:t>
            </w:r>
            <w:proofErr w:type="spellStart"/>
            <w:r w:rsidRPr="005D4297">
              <w:rPr>
                <w:rFonts w:ascii="Georgia" w:hAnsi="Georgia"/>
                <w:sz w:val="22"/>
                <w:szCs w:val="22"/>
              </w:rPr>
              <w:t>administration</w:t>
            </w:r>
            <w:proofErr w:type="spellEnd"/>
            <w:r w:rsidRPr="005D4297">
              <w:rPr>
                <w:rFonts w:ascii="Georgia" w:hAnsi="Georgia"/>
                <w:sz w:val="22"/>
                <w:szCs w:val="22"/>
              </w:rPr>
              <w:t xml:space="preserve"> and on </w:t>
            </w:r>
            <w:proofErr w:type="spellStart"/>
            <w:r w:rsidRPr="005D4297">
              <w:rPr>
                <w:rFonts w:ascii="Georgia" w:hAnsi="Georgia"/>
                <w:sz w:val="22"/>
                <w:szCs w:val="22"/>
              </w:rPr>
              <w:t>amendments</w:t>
            </w:r>
            <w:proofErr w:type="spellEnd"/>
            <w:r w:rsidRPr="005D4297">
              <w:rPr>
                <w:rFonts w:ascii="Georgia" w:hAnsi="Georgia"/>
                <w:sz w:val="22"/>
                <w:szCs w:val="22"/>
              </w:rPr>
              <w:t xml:space="preserve"> to </w:t>
            </w:r>
            <w:proofErr w:type="spellStart"/>
            <w:r w:rsidRPr="005D4297">
              <w:rPr>
                <w:rFonts w:ascii="Georgia" w:hAnsi="Georgia"/>
                <w:sz w:val="22"/>
                <w:szCs w:val="22"/>
              </w:rPr>
              <w:t>some</w:t>
            </w:r>
            <w:proofErr w:type="spellEnd"/>
            <w:r w:rsidRPr="005D4297">
              <w:rPr>
                <w:rFonts w:ascii="Georgia" w:hAnsi="Georgia"/>
                <w:sz w:val="22"/>
                <w:szCs w:val="22"/>
              </w:rPr>
              <w:t xml:space="preserve"> </w:t>
            </w:r>
            <w:proofErr w:type="spellStart"/>
            <w:r w:rsidRPr="005D4297">
              <w:rPr>
                <w:rFonts w:ascii="Georgia" w:hAnsi="Georgia"/>
                <w:sz w:val="22"/>
                <w:szCs w:val="22"/>
              </w:rPr>
              <w:t>acts</w:t>
            </w:r>
            <w:proofErr w:type="spellEnd"/>
            <w:r w:rsidRPr="005D4297">
              <w:rPr>
                <w:rFonts w:ascii="Georgia" w:hAnsi="Georgia"/>
                <w:sz w:val="22"/>
                <w:szCs w:val="22"/>
              </w:rPr>
              <w:t xml:space="preserve">, as </w:t>
            </w:r>
            <w:proofErr w:type="spellStart"/>
            <w:r w:rsidRPr="005D4297">
              <w:rPr>
                <w:rFonts w:ascii="Georgia" w:hAnsi="Georgia"/>
                <w:sz w:val="22"/>
                <w:szCs w:val="22"/>
              </w:rPr>
              <w:t>amended</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Provider </w:t>
            </w:r>
            <w:proofErr w:type="spellStart"/>
            <w:r w:rsidRPr="005D4297">
              <w:rPr>
                <w:rFonts w:ascii="Georgia" w:hAnsi="Georgia"/>
                <w:sz w:val="22"/>
                <w:szCs w:val="22"/>
              </w:rPr>
              <w:t>is</w:t>
            </w:r>
            <w:proofErr w:type="spellEnd"/>
            <w:r w:rsidRPr="005D4297">
              <w:rPr>
                <w:rFonts w:ascii="Georgia" w:hAnsi="Georgia"/>
                <w:sz w:val="22"/>
                <w:szCs w:val="22"/>
              </w:rPr>
              <w:t xml:space="preserve"> a person </w:t>
            </w:r>
            <w:proofErr w:type="spellStart"/>
            <w:r w:rsidRPr="005D4297">
              <w:rPr>
                <w:rFonts w:ascii="Georgia" w:hAnsi="Georgia"/>
                <w:sz w:val="22"/>
                <w:szCs w:val="22"/>
              </w:rPr>
              <w:t>obligated</w:t>
            </w:r>
            <w:proofErr w:type="spellEnd"/>
            <w:r w:rsidRPr="005D4297">
              <w:rPr>
                <w:rFonts w:ascii="Georgia" w:hAnsi="Georgia"/>
                <w:sz w:val="22"/>
                <w:szCs w:val="22"/>
              </w:rPr>
              <w:t xml:space="preserve"> to </w:t>
            </w:r>
            <w:proofErr w:type="spellStart"/>
            <w:r w:rsidRPr="005D4297">
              <w:rPr>
                <w:rFonts w:ascii="Georgia" w:hAnsi="Georgia"/>
                <w:sz w:val="22"/>
                <w:szCs w:val="22"/>
              </w:rPr>
              <w:t>cooperate</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performance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financial</w:t>
            </w:r>
            <w:proofErr w:type="spellEnd"/>
            <w:r w:rsidRPr="005D4297">
              <w:rPr>
                <w:rFonts w:ascii="Georgia" w:hAnsi="Georgia"/>
                <w:sz w:val="22"/>
                <w:szCs w:val="22"/>
              </w:rPr>
              <w:t xml:space="preserve"> </w:t>
            </w:r>
            <w:proofErr w:type="spellStart"/>
            <w:r w:rsidRPr="005D4297">
              <w:rPr>
                <w:rFonts w:ascii="Georgia" w:hAnsi="Georgia"/>
                <w:sz w:val="22"/>
                <w:szCs w:val="22"/>
              </w:rPr>
              <w:t>control</w:t>
            </w:r>
            <w:proofErr w:type="spellEnd"/>
            <w:r w:rsidRPr="005D4297">
              <w:rPr>
                <w:rFonts w:ascii="Georgia" w:hAnsi="Georgia"/>
                <w:sz w:val="22"/>
                <w:szCs w:val="22"/>
              </w:rPr>
              <w:t xml:space="preserve"> </w:t>
            </w:r>
            <w:proofErr w:type="spellStart"/>
            <w:r w:rsidRPr="005D4297">
              <w:rPr>
                <w:rFonts w:ascii="Georgia" w:hAnsi="Georgia"/>
                <w:sz w:val="22"/>
                <w:szCs w:val="22"/>
              </w:rPr>
              <w:t>executed</w:t>
            </w:r>
            <w:proofErr w:type="spellEnd"/>
            <w:r w:rsidRPr="005D4297">
              <w:rPr>
                <w:rFonts w:ascii="Georgia" w:hAnsi="Georgia"/>
                <w:sz w:val="22"/>
                <w:szCs w:val="22"/>
              </w:rPr>
              <w:t xml:space="preserve"> in </w:t>
            </w:r>
            <w:proofErr w:type="spellStart"/>
            <w:r w:rsidRPr="005D4297">
              <w:rPr>
                <w:rFonts w:ascii="Georgia" w:hAnsi="Georgia"/>
                <w:sz w:val="22"/>
                <w:szCs w:val="22"/>
              </w:rPr>
              <w:t>relation</w:t>
            </w:r>
            <w:proofErr w:type="spellEnd"/>
            <w:r w:rsidRPr="005D4297">
              <w:rPr>
                <w:rFonts w:ascii="Georgia" w:hAnsi="Georgia"/>
                <w:sz w:val="22"/>
                <w:szCs w:val="22"/>
              </w:rPr>
              <w:t xml:space="preserve"> to a </w:t>
            </w:r>
            <w:proofErr w:type="spellStart"/>
            <w:r w:rsidRPr="005D4297">
              <w:rPr>
                <w:rFonts w:ascii="Georgia" w:hAnsi="Georgia"/>
                <w:sz w:val="22"/>
                <w:szCs w:val="22"/>
              </w:rPr>
              <w:t>payment</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goods</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services</w:t>
            </w:r>
            <w:proofErr w:type="spellEnd"/>
            <w:r w:rsidRPr="005D4297">
              <w:rPr>
                <w:rFonts w:ascii="Georgia" w:hAnsi="Georgia"/>
                <w:sz w:val="22"/>
                <w:szCs w:val="22"/>
              </w:rPr>
              <w:t xml:space="preserve"> </w:t>
            </w:r>
            <w:proofErr w:type="spellStart"/>
            <w:r w:rsidRPr="005D4297">
              <w:rPr>
                <w:rFonts w:ascii="Georgia" w:hAnsi="Georgia"/>
                <w:sz w:val="22"/>
                <w:szCs w:val="22"/>
              </w:rPr>
              <w:t>from</w:t>
            </w:r>
            <w:proofErr w:type="spellEnd"/>
            <w:r w:rsidRPr="005D4297">
              <w:rPr>
                <w:rFonts w:ascii="Georgia" w:hAnsi="Georgia"/>
                <w:sz w:val="22"/>
                <w:szCs w:val="22"/>
              </w:rPr>
              <w:t xml:space="preserve"> public </w:t>
            </w:r>
            <w:proofErr w:type="spellStart"/>
            <w:r w:rsidRPr="005D4297">
              <w:rPr>
                <w:rFonts w:ascii="Georgia" w:hAnsi="Georgia"/>
                <w:sz w:val="22"/>
                <w:szCs w:val="22"/>
              </w:rPr>
              <w:t>resources</w:t>
            </w:r>
            <w:proofErr w:type="spellEnd"/>
            <w:r w:rsidRPr="005D4297">
              <w:rPr>
                <w:rFonts w:ascii="Georgia" w:hAnsi="Georgia"/>
                <w:sz w:val="22"/>
                <w:szCs w:val="22"/>
              </w:rPr>
              <w:t>.</w:t>
            </w:r>
          </w:p>
          <w:p w14:paraId="745D9FEA" w14:textId="77777777" w:rsidR="00891802"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r w:rsidRPr="005D4297">
              <w:rPr>
                <w:rFonts w:ascii="Georgia" w:hAnsi="Georgia"/>
                <w:sz w:val="22"/>
                <w:szCs w:val="22"/>
              </w:rPr>
              <w:t xml:space="preserve">By </w:t>
            </w:r>
            <w:proofErr w:type="spellStart"/>
            <w:r w:rsidRPr="005D4297">
              <w:rPr>
                <w:rFonts w:ascii="Georgia" w:hAnsi="Georgia"/>
                <w:sz w:val="22"/>
                <w:szCs w:val="22"/>
              </w:rPr>
              <w:t>signing</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agree</w:t>
            </w:r>
            <w:proofErr w:type="spellEnd"/>
            <w:r w:rsidRPr="005D4297">
              <w:rPr>
                <w:rFonts w:ascii="Georgia" w:hAnsi="Georgia"/>
                <w:sz w:val="22"/>
                <w:szCs w:val="22"/>
              </w:rPr>
              <w:t xml:space="preserve"> (</w:t>
            </w:r>
            <w:proofErr w:type="spellStart"/>
            <w:r w:rsidRPr="005D4297">
              <w:rPr>
                <w:rFonts w:ascii="Georgia" w:hAnsi="Georgia"/>
                <w:sz w:val="22"/>
                <w:szCs w:val="22"/>
              </w:rPr>
              <w:t>unless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stipulates</w:t>
            </w:r>
            <w:proofErr w:type="spellEnd"/>
            <w:r w:rsidRPr="005D4297">
              <w:rPr>
                <w:rFonts w:ascii="Georgia" w:hAnsi="Georgia"/>
                <w:sz w:val="22"/>
                <w:szCs w:val="22"/>
              </w:rPr>
              <w:t xml:space="preserve"> </w:t>
            </w:r>
            <w:proofErr w:type="spellStart"/>
            <w:r w:rsidRPr="005D4297">
              <w:rPr>
                <w:rFonts w:ascii="Georgia" w:hAnsi="Georgia"/>
                <w:sz w:val="22"/>
                <w:szCs w:val="22"/>
              </w:rPr>
              <w:t>otherwise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established</w:t>
            </w:r>
            <w:proofErr w:type="spellEnd"/>
            <w:r w:rsidRPr="005D4297">
              <w:rPr>
                <w:rFonts w:ascii="Georgia" w:hAnsi="Georgia"/>
                <w:sz w:val="22"/>
                <w:szCs w:val="22"/>
              </w:rPr>
              <w:t xml:space="preserve">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only</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interpreted</w:t>
            </w:r>
            <w:proofErr w:type="spellEnd"/>
            <w:r w:rsidRPr="005D4297">
              <w:rPr>
                <w:rFonts w:ascii="Georgia" w:hAnsi="Georgia"/>
                <w:sz w:val="22"/>
                <w:szCs w:val="22"/>
              </w:rPr>
              <w:t xml:space="preserve"> </w:t>
            </w:r>
            <w:proofErr w:type="spellStart"/>
            <w:r w:rsidRPr="005D4297">
              <w:rPr>
                <w:rFonts w:ascii="Georgia" w:hAnsi="Georgia"/>
                <w:sz w:val="22"/>
                <w:szCs w:val="22"/>
              </w:rPr>
              <w:lastRenderedPageBreak/>
              <w:t>according</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contents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without</w:t>
            </w:r>
            <w:proofErr w:type="spellEnd"/>
            <w:r w:rsidRPr="005D4297">
              <w:rPr>
                <w:rFonts w:ascii="Georgia" w:hAnsi="Georgia"/>
                <w:sz w:val="22"/>
                <w:szCs w:val="22"/>
              </w:rPr>
              <w:t xml:space="preserve"> </w:t>
            </w:r>
            <w:proofErr w:type="spellStart"/>
            <w:r w:rsidRPr="005D4297">
              <w:rPr>
                <w:rFonts w:ascii="Georgia" w:hAnsi="Georgia"/>
                <w:sz w:val="22"/>
                <w:szCs w:val="22"/>
              </w:rPr>
              <w:t>consideration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any </w:t>
            </w:r>
            <w:proofErr w:type="spellStart"/>
            <w:r w:rsidRPr="005D4297">
              <w:rPr>
                <w:rFonts w:ascii="Georgia" w:hAnsi="Georgia"/>
                <w:sz w:val="22"/>
                <w:szCs w:val="22"/>
              </w:rPr>
              <w:t>facts</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incurred</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was</w:t>
            </w:r>
            <w:proofErr w:type="spellEnd"/>
            <w:r w:rsidRPr="005D4297">
              <w:rPr>
                <w:rFonts w:ascii="Georgia" w:hAnsi="Georgia"/>
                <w:sz w:val="22"/>
                <w:szCs w:val="22"/>
              </w:rPr>
              <w:t xml:space="preserve"> </w:t>
            </w:r>
            <w:proofErr w:type="spellStart"/>
            <w:r w:rsidRPr="005D4297">
              <w:rPr>
                <w:rFonts w:ascii="Georgia" w:hAnsi="Georgia"/>
                <w:sz w:val="22"/>
                <w:szCs w:val="22"/>
              </w:rPr>
              <w:t>disclosed</w:t>
            </w:r>
            <w:proofErr w:type="spellEnd"/>
            <w:r w:rsidRPr="005D4297">
              <w:rPr>
                <w:rFonts w:ascii="Georgia" w:hAnsi="Georgia"/>
                <w:sz w:val="22"/>
                <w:szCs w:val="22"/>
              </w:rPr>
              <w:t xml:space="preserve"> by </w:t>
            </w:r>
            <w:proofErr w:type="spellStart"/>
            <w:r w:rsidRPr="005D4297">
              <w:rPr>
                <w:rFonts w:ascii="Georgia" w:hAnsi="Georgia"/>
                <w:sz w:val="22"/>
                <w:szCs w:val="22"/>
              </w:rPr>
              <w:t>one</w:t>
            </w:r>
            <w:proofErr w:type="spellEnd"/>
            <w:r w:rsidRPr="005D4297">
              <w:rPr>
                <w:rFonts w:ascii="Georgia" w:hAnsi="Georgia"/>
                <w:sz w:val="22"/>
                <w:szCs w:val="22"/>
              </w:rPr>
              <w:t xml:space="preserve"> Party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other</w:t>
            </w:r>
            <w:proofErr w:type="spellEnd"/>
            <w:r w:rsidRPr="005D4297">
              <w:rPr>
                <w:rFonts w:ascii="Georgia" w:hAnsi="Georgia"/>
                <w:sz w:val="22"/>
                <w:szCs w:val="22"/>
              </w:rPr>
              <w:t xml:space="preserve"> prior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conclusion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w:t>
            </w:r>
          </w:p>
          <w:p w14:paraId="7A7AE82C" w14:textId="42C6572B" w:rsidR="00145FE9" w:rsidRPr="005D4297" w:rsidRDefault="00145FE9"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145FE9">
              <w:rPr>
                <w:rFonts w:ascii="Georgia" w:hAnsi="Georgia"/>
                <w:sz w:val="22"/>
                <w:szCs w:val="22"/>
              </w:rPr>
              <w:t>This</w:t>
            </w:r>
            <w:proofErr w:type="spellEnd"/>
            <w:r w:rsidRPr="00145FE9">
              <w:rPr>
                <w:rFonts w:ascii="Georgia" w:hAnsi="Georgia"/>
                <w:sz w:val="22"/>
                <w:szCs w:val="22"/>
              </w:rPr>
              <w:t xml:space="preserve"> </w:t>
            </w:r>
            <w:proofErr w:type="spellStart"/>
            <w:r w:rsidRPr="00145FE9">
              <w:rPr>
                <w:rFonts w:ascii="Georgia" w:hAnsi="Georgia"/>
                <w:sz w:val="22"/>
                <w:szCs w:val="22"/>
              </w:rPr>
              <w:t>Agreement</w:t>
            </w:r>
            <w:proofErr w:type="spellEnd"/>
            <w:r w:rsidRPr="00145FE9">
              <w:rPr>
                <w:rFonts w:ascii="Georgia" w:hAnsi="Georgia"/>
                <w:sz w:val="22"/>
                <w:szCs w:val="22"/>
              </w:rPr>
              <w:t xml:space="preserve"> </w:t>
            </w:r>
            <w:proofErr w:type="spellStart"/>
            <w:r w:rsidRPr="00145FE9">
              <w:rPr>
                <w:rFonts w:ascii="Georgia" w:hAnsi="Georgia"/>
                <w:sz w:val="22"/>
                <w:szCs w:val="22"/>
              </w:rPr>
              <w:t>shall</w:t>
            </w:r>
            <w:proofErr w:type="spellEnd"/>
            <w:r w:rsidRPr="00145FE9">
              <w:rPr>
                <w:rFonts w:ascii="Georgia" w:hAnsi="Georgia"/>
                <w:sz w:val="22"/>
                <w:szCs w:val="22"/>
              </w:rPr>
              <w:t xml:space="preserve"> </w:t>
            </w:r>
            <w:proofErr w:type="spellStart"/>
            <w:r w:rsidRPr="00145FE9">
              <w:rPr>
                <w:rFonts w:ascii="Georgia" w:hAnsi="Georgia"/>
                <w:sz w:val="22"/>
                <w:szCs w:val="22"/>
              </w:rPr>
              <w:t>come</w:t>
            </w:r>
            <w:proofErr w:type="spellEnd"/>
            <w:r w:rsidRPr="00145FE9">
              <w:rPr>
                <w:rFonts w:ascii="Georgia" w:hAnsi="Georgia"/>
                <w:sz w:val="22"/>
                <w:szCs w:val="22"/>
              </w:rPr>
              <w:t xml:space="preserve"> </w:t>
            </w:r>
            <w:proofErr w:type="spellStart"/>
            <w:r w:rsidRPr="00145FE9">
              <w:rPr>
                <w:rFonts w:ascii="Georgia" w:hAnsi="Georgia"/>
                <w:sz w:val="22"/>
                <w:szCs w:val="22"/>
              </w:rPr>
              <w:t>into</w:t>
            </w:r>
            <w:proofErr w:type="spellEnd"/>
            <w:r w:rsidRPr="00145FE9">
              <w:rPr>
                <w:rFonts w:ascii="Georgia" w:hAnsi="Georgia"/>
                <w:sz w:val="22"/>
                <w:szCs w:val="22"/>
              </w:rPr>
              <w:t xml:space="preserve"> </w:t>
            </w:r>
            <w:proofErr w:type="spellStart"/>
            <w:r w:rsidRPr="00145FE9">
              <w:rPr>
                <w:rFonts w:ascii="Georgia" w:hAnsi="Georgia"/>
                <w:sz w:val="22"/>
                <w:szCs w:val="22"/>
              </w:rPr>
              <w:t>force</w:t>
            </w:r>
            <w:proofErr w:type="spellEnd"/>
            <w:r w:rsidRPr="00145FE9">
              <w:rPr>
                <w:rFonts w:ascii="Georgia" w:hAnsi="Georgia"/>
                <w:sz w:val="22"/>
                <w:szCs w:val="22"/>
              </w:rPr>
              <w:t xml:space="preserve"> and </w:t>
            </w:r>
            <w:proofErr w:type="spellStart"/>
            <w:r w:rsidRPr="00145FE9">
              <w:rPr>
                <w:rFonts w:ascii="Georgia" w:hAnsi="Georgia"/>
                <w:sz w:val="22"/>
                <w:szCs w:val="22"/>
              </w:rPr>
              <w:t>effect</w:t>
            </w:r>
            <w:proofErr w:type="spellEnd"/>
            <w:r w:rsidRPr="00145FE9">
              <w:rPr>
                <w:rFonts w:ascii="Georgia" w:hAnsi="Georgia"/>
                <w:sz w:val="22"/>
                <w:szCs w:val="22"/>
              </w:rPr>
              <w:t xml:space="preserve"> on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date</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its</w:t>
            </w:r>
            <w:proofErr w:type="spellEnd"/>
            <w:r w:rsidRPr="00145FE9">
              <w:rPr>
                <w:rFonts w:ascii="Georgia" w:hAnsi="Georgia"/>
                <w:sz w:val="22"/>
                <w:szCs w:val="22"/>
              </w:rPr>
              <w:t xml:space="preserve"> </w:t>
            </w:r>
            <w:proofErr w:type="spellStart"/>
            <w:r w:rsidRPr="00145FE9">
              <w:rPr>
                <w:rFonts w:ascii="Georgia" w:hAnsi="Georgia"/>
                <w:sz w:val="22"/>
                <w:szCs w:val="22"/>
              </w:rPr>
              <w:t>conclusion</w:t>
            </w:r>
            <w:proofErr w:type="spellEnd"/>
            <w:r w:rsidRPr="00145FE9">
              <w:rPr>
                <w:rFonts w:ascii="Georgia" w:hAnsi="Georgia"/>
                <w:sz w:val="22"/>
                <w:szCs w:val="22"/>
              </w:rPr>
              <w:t xml:space="preserve">.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date</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conclusion</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this</w:t>
            </w:r>
            <w:proofErr w:type="spellEnd"/>
            <w:r w:rsidRPr="00145FE9">
              <w:rPr>
                <w:rFonts w:ascii="Georgia" w:hAnsi="Georgia"/>
                <w:sz w:val="22"/>
                <w:szCs w:val="22"/>
              </w:rPr>
              <w:t xml:space="preserve"> </w:t>
            </w:r>
            <w:proofErr w:type="spellStart"/>
            <w:r w:rsidRPr="00145FE9">
              <w:rPr>
                <w:rFonts w:ascii="Georgia" w:hAnsi="Georgia"/>
                <w:sz w:val="22"/>
                <w:szCs w:val="22"/>
              </w:rPr>
              <w:t>Agreement</w:t>
            </w:r>
            <w:proofErr w:type="spellEnd"/>
            <w:r w:rsidRPr="00145FE9">
              <w:rPr>
                <w:rFonts w:ascii="Georgia" w:hAnsi="Georgia"/>
                <w:sz w:val="22"/>
                <w:szCs w:val="22"/>
              </w:rPr>
              <w:t xml:space="preserve"> </w:t>
            </w:r>
            <w:proofErr w:type="spellStart"/>
            <w:r w:rsidRPr="00145FE9">
              <w:rPr>
                <w:rFonts w:ascii="Georgia" w:hAnsi="Georgia"/>
                <w:sz w:val="22"/>
                <w:szCs w:val="22"/>
              </w:rPr>
              <w:t>shall</w:t>
            </w:r>
            <w:proofErr w:type="spellEnd"/>
            <w:r w:rsidRPr="00145FE9">
              <w:rPr>
                <w:rFonts w:ascii="Georgia" w:hAnsi="Georgia"/>
                <w:sz w:val="22"/>
                <w:szCs w:val="22"/>
              </w:rPr>
              <w:t xml:space="preserve"> </w:t>
            </w:r>
            <w:proofErr w:type="spellStart"/>
            <w:r w:rsidRPr="00145FE9">
              <w:rPr>
                <w:rFonts w:ascii="Georgia" w:hAnsi="Georgia"/>
                <w:sz w:val="22"/>
                <w:szCs w:val="22"/>
              </w:rPr>
              <w:t>be</w:t>
            </w:r>
            <w:proofErr w:type="spellEnd"/>
            <w:r w:rsidRPr="00145FE9">
              <w:rPr>
                <w:rFonts w:ascii="Georgia" w:hAnsi="Georgia"/>
                <w:sz w:val="22"/>
                <w:szCs w:val="22"/>
              </w:rPr>
              <w:t xml:space="preserve">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date</w:t>
            </w:r>
            <w:proofErr w:type="spellEnd"/>
            <w:r w:rsidRPr="00145FE9">
              <w:rPr>
                <w:rFonts w:ascii="Georgia" w:hAnsi="Georgia"/>
                <w:sz w:val="22"/>
                <w:szCs w:val="22"/>
              </w:rPr>
              <w:t xml:space="preserve"> </w:t>
            </w:r>
            <w:proofErr w:type="spellStart"/>
            <w:r w:rsidRPr="00145FE9">
              <w:rPr>
                <w:rFonts w:ascii="Georgia" w:hAnsi="Georgia"/>
                <w:sz w:val="22"/>
                <w:szCs w:val="22"/>
              </w:rPr>
              <w:t>indicated</w:t>
            </w:r>
            <w:proofErr w:type="spellEnd"/>
            <w:r w:rsidRPr="00145FE9">
              <w:rPr>
                <w:rFonts w:ascii="Georgia" w:hAnsi="Georgia"/>
                <w:sz w:val="22"/>
                <w:szCs w:val="22"/>
              </w:rPr>
              <w:t xml:space="preserve"> by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signatures</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Parties</w:t>
            </w:r>
            <w:proofErr w:type="spellEnd"/>
            <w:r w:rsidRPr="00145FE9">
              <w:rPr>
                <w:rFonts w:ascii="Georgia" w:hAnsi="Georgia"/>
                <w:sz w:val="22"/>
                <w:szCs w:val="22"/>
              </w:rPr>
              <w:t xml:space="preserve">. </w:t>
            </w:r>
            <w:proofErr w:type="spellStart"/>
            <w:r w:rsidRPr="00145FE9">
              <w:rPr>
                <w:rFonts w:ascii="Georgia" w:hAnsi="Georgia"/>
                <w:sz w:val="22"/>
                <w:szCs w:val="22"/>
              </w:rPr>
              <w:t>If</w:t>
            </w:r>
            <w:proofErr w:type="spellEnd"/>
            <w:r w:rsidRPr="00145FE9">
              <w:rPr>
                <w:rFonts w:ascii="Georgia" w:hAnsi="Georgia"/>
                <w:sz w:val="22"/>
                <w:szCs w:val="22"/>
              </w:rPr>
              <w:t xml:space="preserve"> more </w:t>
            </w:r>
            <w:proofErr w:type="spellStart"/>
            <w:r w:rsidRPr="00145FE9">
              <w:rPr>
                <w:rFonts w:ascii="Georgia" w:hAnsi="Georgia"/>
                <w:sz w:val="22"/>
                <w:szCs w:val="22"/>
              </w:rPr>
              <w:t>than</w:t>
            </w:r>
            <w:proofErr w:type="spellEnd"/>
            <w:r w:rsidRPr="00145FE9">
              <w:rPr>
                <w:rFonts w:ascii="Georgia" w:hAnsi="Georgia"/>
                <w:sz w:val="22"/>
                <w:szCs w:val="22"/>
              </w:rPr>
              <w:t xml:space="preserve"> </w:t>
            </w:r>
            <w:proofErr w:type="spellStart"/>
            <w:r w:rsidRPr="00145FE9">
              <w:rPr>
                <w:rFonts w:ascii="Georgia" w:hAnsi="Georgia"/>
                <w:sz w:val="22"/>
                <w:szCs w:val="22"/>
              </w:rPr>
              <w:t>one</w:t>
            </w:r>
            <w:proofErr w:type="spellEnd"/>
            <w:r w:rsidRPr="00145FE9">
              <w:rPr>
                <w:rFonts w:ascii="Georgia" w:hAnsi="Georgia"/>
                <w:sz w:val="22"/>
                <w:szCs w:val="22"/>
              </w:rPr>
              <w:t xml:space="preserve"> </w:t>
            </w:r>
            <w:proofErr w:type="spellStart"/>
            <w:r w:rsidRPr="00145FE9">
              <w:rPr>
                <w:rFonts w:ascii="Georgia" w:hAnsi="Georgia"/>
                <w:sz w:val="22"/>
                <w:szCs w:val="22"/>
              </w:rPr>
              <w:t>day</w:t>
            </w:r>
            <w:proofErr w:type="spellEnd"/>
            <w:r w:rsidRPr="00145FE9">
              <w:rPr>
                <w:rFonts w:ascii="Georgia" w:hAnsi="Georgia"/>
                <w:sz w:val="22"/>
                <w:szCs w:val="22"/>
              </w:rPr>
              <w:t xml:space="preserve"> </w:t>
            </w:r>
            <w:proofErr w:type="spellStart"/>
            <w:r w:rsidRPr="00145FE9">
              <w:rPr>
                <w:rFonts w:ascii="Georgia" w:hAnsi="Georgia"/>
                <w:sz w:val="22"/>
                <w:szCs w:val="22"/>
              </w:rPr>
              <w:t>is</w:t>
            </w:r>
            <w:proofErr w:type="spellEnd"/>
            <w:r w:rsidRPr="00145FE9">
              <w:rPr>
                <w:rFonts w:ascii="Georgia" w:hAnsi="Georgia"/>
                <w:sz w:val="22"/>
                <w:szCs w:val="22"/>
              </w:rPr>
              <w:t xml:space="preserve"> so </w:t>
            </w:r>
            <w:proofErr w:type="spellStart"/>
            <w:r w:rsidRPr="00145FE9">
              <w:rPr>
                <w:rFonts w:ascii="Georgia" w:hAnsi="Georgia"/>
                <w:sz w:val="22"/>
                <w:szCs w:val="22"/>
              </w:rPr>
              <w:t>marked</w:t>
            </w:r>
            <w:proofErr w:type="spellEnd"/>
            <w:r w:rsidRPr="00145FE9">
              <w:rPr>
                <w:rFonts w:ascii="Georgia" w:hAnsi="Georgia"/>
                <w:sz w:val="22"/>
                <w:szCs w:val="22"/>
              </w:rPr>
              <w:t xml:space="preserve">,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date</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conclusion</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this</w:t>
            </w:r>
            <w:proofErr w:type="spellEnd"/>
            <w:r w:rsidRPr="00145FE9">
              <w:rPr>
                <w:rFonts w:ascii="Georgia" w:hAnsi="Georgia"/>
                <w:sz w:val="22"/>
                <w:szCs w:val="22"/>
              </w:rPr>
              <w:t xml:space="preserve"> </w:t>
            </w:r>
            <w:proofErr w:type="spellStart"/>
            <w:r w:rsidRPr="00145FE9">
              <w:rPr>
                <w:rFonts w:ascii="Georgia" w:hAnsi="Georgia"/>
                <w:sz w:val="22"/>
                <w:szCs w:val="22"/>
              </w:rPr>
              <w:t>Agreement</w:t>
            </w:r>
            <w:proofErr w:type="spellEnd"/>
            <w:r w:rsidRPr="00145FE9">
              <w:rPr>
                <w:rFonts w:ascii="Georgia" w:hAnsi="Georgia"/>
                <w:sz w:val="22"/>
                <w:szCs w:val="22"/>
              </w:rPr>
              <w:t xml:space="preserve"> </w:t>
            </w:r>
            <w:proofErr w:type="spellStart"/>
            <w:r w:rsidRPr="00145FE9">
              <w:rPr>
                <w:rFonts w:ascii="Georgia" w:hAnsi="Georgia"/>
                <w:sz w:val="22"/>
                <w:szCs w:val="22"/>
              </w:rPr>
              <w:t>shall</w:t>
            </w:r>
            <w:proofErr w:type="spellEnd"/>
            <w:r w:rsidRPr="00145FE9">
              <w:rPr>
                <w:rFonts w:ascii="Georgia" w:hAnsi="Georgia"/>
                <w:sz w:val="22"/>
                <w:szCs w:val="22"/>
              </w:rPr>
              <w:t xml:space="preserve"> </w:t>
            </w:r>
            <w:proofErr w:type="spellStart"/>
            <w:r w:rsidRPr="00145FE9">
              <w:rPr>
                <w:rFonts w:ascii="Georgia" w:hAnsi="Georgia"/>
                <w:sz w:val="22"/>
                <w:szCs w:val="22"/>
              </w:rPr>
              <w:t>be</w:t>
            </w:r>
            <w:proofErr w:type="spellEnd"/>
            <w:r w:rsidRPr="00145FE9">
              <w:rPr>
                <w:rFonts w:ascii="Georgia" w:hAnsi="Georgia"/>
                <w:sz w:val="22"/>
                <w:szCs w:val="22"/>
              </w:rPr>
              <w:t xml:space="preserve">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latest</w:t>
            </w:r>
            <w:proofErr w:type="spellEnd"/>
            <w:r w:rsidRPr="00145FE9">
              <w:rPr>
                <w:rFonts w:ascii="Georgia" w:hAnsi="Georgia"/>
                <w:sz w:val="22"/>
                <w:szCs w:val="22"/>
              </w:rPr>
              <w:t xml:space="preserve"> </w:t>
            </w:r>
            <w:proofErr w:type="spellStart"/>
            <w:r w:rsidRPr="00145FE9">
              <w:rPr>
                <w:rFonts w:ascii="Georgia" w:hAnsi="Georgia"/>
                <w:sz w:val="22"/>
                <w:szCs w:val="22"/>
              </w:rPr>
              <w:t>of</w:t>
            </w:r>
            <w:proofErr w:type="spellEnd"/>
            <w:r w:rsidRPr="00145FE9">
              <w:rPr>
                <w:rFonts w:ascii="Georgia" w:hAnsi="Georgia"/>
                <w:sz w:val="22"/>
                <w:szCs w:val="22"/>
              </w:rPr>
              <w:t xml:space="preserve"> </w:t>
            </w:r>
            <w:proofErr w:type="spellStart"/>
            <w:r w:rsidRPr="00145FE9">
              <w:rPr>
                <w:rFonts w:ascii="Georgia" w:hAnsi="Georgia"/>
                <w:sz w:val="22"/>
                <w:szCs w:val="22"/>
              </w:rPr>
              <w:t>the</w:t>
            </w:r>
            <w:proofErr w:type="spellEnd"/>
            <w:r w:rsidRPr="00145FE9">
              <w:rPr>
                <w:rFonts w:ascii="Georgia" w:hAnsi="Georgia"/>
                <w:sz w:val="22"/>
                <w:szCs w:val="22"/>
              </w:rPr>
              <w:t xml:space="preserve"> </w:t>
            </w:r>
            <w:proofErr w:type="spellStart"/>
            <w:r w:rsidRPr="00145FE9">
              <w:rPr>
                <w:rFonts w:ascii="Georgia" w:hAnsi="Georgia"/>
                <w:sz w:val="22"/>
                <w:szCs w:val="22"/>
              </w:rPr>
              <w:t>days</w:t>
            </w:r>
            <w:proofErr w:type="spellEnd"/>
            <w:r w:rsidRPr="00145FE9">
              <w:rPr>
                <w:rFonts w:ascii="Georgia" w:hAnsi="Georgia"/>
                <w:sz w:val="22"/>
                <w:szCs w:val="22"/>
              </w:rPr>
              <w:t xml:space="preserve"> so </w:t>
            </w:r>
            <w:proofErr w:type="spellStart"/>
            <w:r w:rsidRPr="00145FE9">
              <w:rPr>
                <w:rFonts w:ascii="Georgia" w:hAnsi="Georgia"/>
                <w:sz w:val="22"/>
                <w:szCs w:val="22"/>
              </w:rPr>
              <w:t>marked</w:t>
            </w:r>
            <w:proofErr w:type="spellEnd"/>
            <w:r w:rsidRPr="00145FE9">
              <w:rPr>
                <w:rFonts w:ascii="Georgia" w:hAnsi="Georgia"/>
                <w:sz w:val="22"/>
                <w:szCs w:val="22"/>
              </w:rPr>
              <w:t>.</w:t>
            </w:r>
          </w:p>
          <w:p w14:paraId="46CCD64F"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contains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complete</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on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subject</w:t>
            </w:r>
            <w:proofErr w:type="spellEnd"/>
            <w:r w:rsidRPr="005D4297">
              <w:rPr>
                <w:rFonts w:ascii="Georgia" w:hAnsi="Georgia"/>
                <w:sz w:val="22"/>
                <w:szCs w:val="22"/>
              </w:rPr>
              <w:t xml:space="preserve"> </w:t>
            </w:r>
            <w:proofErr w:type="spellStart"/>
            <w:r w:rsidRPr="005D4297">
              <w:rPr>
                <w:rFonts w:ascii="Georgia" w:hAnsi="Georgia"/>
                <w:sz w:val="22"/>
                <w:szCs w:val="22"/>
              </w:rPr>
              <w:t>matter</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w:t>
            </w:r>
            <w:proofErr w:type="spellStart"/>
            <w:r w:rsidRPr="005D4297">
              <w:rPr>
                <w:rFonts w:ascii="Georgia" w:hAnsi="Georgia"/>
                <w:sz w:val="22"/>
                <w:szCs w:val="22"/>
              </w:rPr>
              <w:t>all</w:t>
            </w:r>
            <w:proofErr w:type="spellEnd"/>
            <w:r w:rsidRPr="005D4297">
              <w:rPr>
                <w:rFonts w:ascii="Georgia" w:hAnsi="Georgia"/>
                <w:sz w:val="22"/>
                <w:szCs w:val="22"/>
              </w:rPr>
              <w:t xml:space="preserve"> </w:t>
            </w:r>
            <w:proofErr w:type="spellStart"/>
            <w:r w:rsidRPr="005D4297">
              <w:rPr>
                <w:rFonts w:ascii="Georgia" w:hAnsi="Georgia"/>
                <w:sz w:val="22"/>
                <w:szCs w:val="22"/>
              </w:rPr>
              <w:t>particulars</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were</w:t>
            </w:r>
            <w:proofErr w:type="spellEnd"/>
            <w:r w:rsidRPr="005D4297">
              <w:rPr>
                <w:rFonts w:ascii="Georgia" w:hAnsi="Georgia"/>
                <w:sz w:val="22"/>
                <w:szCs w:val="22"/>
              </w:rPr>
              <w:t xml:space="preserve"> to and </w:t>
            </w:r>
            <w:proofErr w:type="spellStart"/>
            <w:r w:rsidRPr="005D4297">
              <w:rPr>
                <w:rFonts w:ascii="Georgia" w:hAnsi="Georgia"/>
                <w:sz w:val="22"/>
                <w:szCs w:val="22"/>
              </w:rPr>
              <w:t>intended</w:t>
            </w:r>
            <w:proofErr w:type="spellEnd"/>
            <w:r w:rsidRPr="005D4297">
              <w:rPr>
                <w:rFonts w:ascii="Georgia" w:hAnsi="Georgia"/>
                <w:sz w:val="22"/>
                <w:szCs w:val="22"/>
              </w:rPr>
              <w:t xml:space="preserve"> to </w:t>
            </w:r>
            <w:proofErr w:type="spellStart"/>
            <w:r w:rsidRPr="005D4297">
              <w:rPr>
                <w:rFonts w:ascii="Georgia" w:hAnsi="Georgia"/>
                <w:sz w:val="22"/>
                <w:szCs w:val="22"/>
              </w:rPr>
              <w:t>arrange</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they</w:t>
            </w:r>
            <w:proofErr w:type="spellEnd"/>
            <w:r w:rsidRPr="005D4297">
              <w:rPr>
                <w:rFonts w:ascii="Georgia" w:hAnsi="Georgia"/>
                <w:sz w:val="22"/>
                <w:szCs w:val="22"/>
              </w:rPr>
              <w:t xml:space="preserve"> </w:t>
            </w:r>
            <w:proofErr w:type="spellStart"/>
            <w:r w:rsidRPr="005D4297">
              <w:rPr>
                <w:rFonts w:ascii="Georgia" w:hAnsi="Georgia"/>
                <w:sz w:val="22"/>
                <w:szCs w:val="22"/>
              </w:rPr>
              <w:t>consider</w:t>
            </w:r>
            <w:proofErr w:type="spellEnd"/>
            <w:r w:rsidRPr="005D4297">
              <w:rPr>
                <w:rFonts w:ascii="Georgia" w:hAnsi="Georgia"/>
                <w:sz w:val="22"/>
                <w:szCs w:val="22"/>
              </w:rPr>
              <w:t xml:space="preserve"> </w:t>
            </w:r>
            <w:proofErr w:type="spellStart"/>
            <w:r w:rsidRPr="005D4297">
              <w:rPr>
                <w:rFonts w:ascii="Georgia" w:hAnsi="Georgia"/>
                <w:sz w:val="22"/>
                <w:szCs w:val="22"/>
              </w:rPr>
              <w:t>important</w:t>
            </w:r>
            <w:proofErr w:type="spellEnd"/>
            <w:r w:rsidRPr="005D4297">
              <w:rPr>
                <w:rFonts w:ascii="Georgia" w:hAnsi="Georgia"/>
                <w:sz w:val="22"/>
                <w:szCs w:val="22"/>
              </w:rPr>
              <w:t xml:space="preserve"> </w:t>
            </w:r>
            <w:proofErr w:type="spellStart"/>
            <w:r w:rsidRPr="005D4297">
              <w:rPr>
                <w:rFonts w:ascii="Georgia" w:hAnsi="Georgia"/>
                <w:sz w:val="22"/>
                <w:szCs w:val="22"/>
              </w:rPr>
              <w:t>for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binding</w:t>
            </w:r>
            <w:proofErr w:type="spellEnd"/>
            <w:r w:rsidRPr="005D4297">
              <w:rPr>
                <w:rFonts w:ascii="Georgia" w:hAnsi="Georgia"/>
                <w:sz w:val="22"/>
                <w:szCs w:val="22"/>
              </w:rPr>
              <w:t xml:space="preserve"> </w:t>
            </w:r>
            <w:proofErr w:type="spellStart"/>
            <w:r w:rsidRPr="005D4297">
              <w:rPr>
                <w:rFonts w:ascii="Georgia" w:hAnsi="Georgia"/>
                <w:sz w:val="22"/>
                <w:szCs w:val="22"/>
              </w:rPr>
              <w:t>effect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No </w:t>
            </w:r>
            <w:proofErr w:type="spellStart"/>
            <w:r w:rsidRPr="005D4297">
              <w:rPr>
                <w:rFonts w:ascii="Georgia" w:hAnsi="Georgia"/>
                <w:sz w:val="22"/>
                <w:szCs w:val="22"/>
              </w:rPr>
              <w:t>statement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made </w:t>
            </w:r>
            <w:proofErr w:type="spellStart"/>
            <w:r w:rsidRPr="005D4297">
              <w:rPr>
                <w:rFonts w:ascii="Georgia" w:hAnsi="Georgia"/>
                <w:sz w:val="22"/>
                <w:szCs w:val="22"/>
              </w:rPr>
              <w:t>during</w:t>
            </w:r>
            <w:proofErr w:type="spellEnd"/>
            <w:r w:rsidRPr="005D4297">
              <w:rPr>
                <w:rFonts w:ascii="Georgia" w:hAnsi="Georgia"/>
                <w:sz w:val="22"/>
                <w:szCs w:val="22"/>
              </w:rPr>
              <w:t xml:space="preserve"> </w:t>
            </w:r>
            <w:proofErr w:type="spellStart"/>
            <w:r w:rsidRPr="005D4297">
              <w:rPr>
                <w:rFonts w:ascii="Georgia" w:hAnsi="Georgia"/>
                <w:sz w:val="22"/>
                <w:szCs w:val="22"/>
              </w:rPr>
              <w:t>negotiations</w:t>
            </w:r>
            <w:proofErr w:type="spellEnd"/>
            <w:r w:rsidRPr="005D4297">
              <w:rPr>
                <w:rFonts w:ascii="Georgia" w:hAnsi="Georgia"/>
                <w:sz w:val="22"/>
                <w:szCs w:val="22"/>
              </w:rPr>
              <w:t xml:space="preserve"> </w:t>
            </w:r>
            <w:proofErr w:type="spellStart"/>
            <w:r w:rsidRPr="005D4297">
              <w:rPr>
                <w:rFonts w:ascii="Georgia" w:hAnsi="Georgia"/>
                <w:sz w:val="22"/>
                <w:szCs w:val="22"/>
              </w:rPr>
              <w:t>about</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statements</w:t>
            </w:r>
            <w:proofErr w:type="spellEnd"/>
            <w:r w:rsidRPr="005D4297">
              <w:rPr>
                <w:rFonts w:ascii="Georgia" w:hAnsi="Georgia"/>
                <w:sz w:val="22"/>
                <w:szCs w:val="22"/>
              </w:rPr>
              <w:t xml:space="preserve"> made </w:t>
            </w:r>
            <w:proofErr w:type="spellStart"/>
            <w:r w:rsidRPr="005D4297">
              <w:rPr>
                <w:rFonts w:ascii="Georgia" w:hAnsi="Georgia"/>
                <w:sz w:val="22"/>
                <w:szCs w:val="22"/>
              </w:rPr>
              <w:t>after</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conclusion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may</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interpreted</w:t>
            </w:r>
            <w:proofErr w:type="spellEnd"/>
            <w:r w:rsidRPr="005D4297">
              <w:rPr>
                <w:rFonts w:ascii="Georgia" w:hAnsi="Georgia"/>
                <w:sz w:val="22"/>
                <w:szCs w:val="22"/>
              </w:rPr>
              <w:t xml:space="preserve"> in </w:t>
            </w:r>
            <w:proofErr w:type="spellStart"/>
            <w:r w:rsidRPr="005D4297">
              <w:rPr>
                <w:rFonts w:ascii="Georgia" w:hAnsi="Georgia"/>
                <w:sz w:val="22"/>
                <w:szCs w:val="22"/>
              </w:rPr>
              <w:t>contradiction</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express </w:t>
            </w:r>
            <w:proofErr w:type="spellStart"/>
            <w:r w:rsidRPr="005D4297">
              <w:rPr>
                <w:rFonts w:ascii="Georgia" w:hAnsi="Georgia"/>
                <w:sz w:val="22"/>
                <w:szCs w:val="22"/>
              </w:rPr>
              <w:t>provisions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w:t>
            </w:r>
            <w:proofErr w:type="spellStart"/>
            <w:r w:rsidRPr="005D4297">
              <w:rPr>
                <w:rFonts w:ascii="Georgia" w:hAnsi="Georgia"/>
                <w:sz w:val="22"/>
                <w:szCs w:val="22"/>
              </w:rPr>
              <w:t>it</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not </w:t>
            </w:r>
            <w:proofErr w:type="spellStart"/>
            <w:r w:rsidRPr="005D4297">
              <w:rPr>
                <w:rFonts w:ascii="Georgia" w:hAnsi="Georgia"/>
                <w:sz w:val="22"/>
                <w:szCs w:val="22"/>
              </w:rPr>
              <w:t>give</w:t>
            </w:r>
            <w:proofErr w:type="spellEnd"/>
            <w:r w:rsidRPr="005D4297">
              <w:rPr>
                <w:rFonts w:ascii="Georgia" w:hAnsi="Georgia"/>
                <w:sz w:val="22"/>
                <w:szCs w:val="22"/>
              </w:rPr>
              <w:t xml:space="preserve"> </w:t>
            </w:r>
            <w:proofErr w:type="spellStart"/>
            <w:r w:rsidRPr="005D4297">
              <w:rPr>
                <w:rFonts w:ascii="Georgia" w:hAnsi="Georgia"/>
                <w:sz w:val="22"/>
                <w:szCs w:val="22"/>
              </w:rPr>
              <w:t>rise</w:t>
            </w:r>
            <w:proofErr w:type="spellEnd"/>
            <w:r w:rsidRPr="005D4297">
              <w:rPr>
                <w:rFonts w:ascii="Georgia" w:hAnsi="Georgia"/>
                <w:sz w:val="22"/>
                <w:szCs w:val="22"/>
              </w:rPr>
              <w:t xml:space="preserve"> to any </w:t>
            </w:r>
            <w:proofErr w:type="spellStart"/>
            <w:r w:rsidRPr="005D4297">
              <w:rPr>
                <w:rFonts w:ascii="Georgia" w:hAnsi="Georgia"/>
                <w:sz w:val="22"/>
                <w:szCs w:val="22"/>
              </w:rPr>
              <w:t>obligation</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any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w:t>
            </w:r>
          </w:p>
          <w:p w14:paraId="3B4669BE"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undertake</w:t>
            </w:r>
            <w:proofErr w:type="spellEnd"/>
            <w:r w:rsidRPr="005D4297">
              <w:rPr>
                <w:rFonts w:ascii="Georgia" w:hAnsi="Georgia"/>
                <w:sz w:val="22"/>
                <w:szCs w:val="22"/>
              </w:rPr>
              <w:t xml:space="preserve"> to </w:t>
            </w:r>
            <w:proofErr w:type="spellStart"/>
            <w:r w:rsidRPr="005D4297">
              <w:rPr>
                <w:rFonts w:ascii="Georgia" w:hAnsi="Georgia"/>
                <w:sz w:val="22"/>
                <w:szCs w:val="22"/>
              </w:rPr>
              <w:t>mutually</w:t>
            </w:r>
            <w:proofErr w:type="spellEnd"/>
            <w:r w:rsidRPr="005D4297">
              <w:rPr>
                <w:rFonts w:ascii="Georgia" w:hAnsi="Georgia"/>
                <w:sz w:val="22"/>
                <w:szCs w:val="22"/>
              </w:rPr>
              <w:t xml:space="preserve"> </w:t>
            </w:r>
            <w:proofErr w:type="spellStart"/>
            <w:r w:rsidRPr="005D4297">
              <w:rPr>
                <w:rFonts w:ascii="Georgia" w:hAnsi="Georgia"/>
                <w:sz w:val="22"/>
                <w:szCs w:val="22"/>
              </w:rPr>
              <w:t>respect</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justified</w:t>
            </w:r>
            <w:proofErr w:type="spellEnd"/>
            <w:r w:rsidRPr="005D4297">
              <w:rPr>
                <w:rFonts w:ascii="Georgia" w:hAnsi="Georgia"/>
                <w:sz w:val="22"/>
                <w:szCs w:val="22"/>
              </w:rPr>
              <w:t xml:space="preserve"> </w:t>
            </w:r>
            <w:proofErr w:type="spellStart"/>
            <w:r w:rsidRPr="005D4297">
              <w:rPr>
                <w:rFonts w:ascii="Georgia" w:hAnsi="Georgia"/>
                <w:sz w:val="22"/>
                <w:szCs w:val="22"/>
              </w:rPr>
              <w:t>interests</w:t>
            </w:r>
            <w:proofErr w:type="spellEnd"/>
            <w:r w:rsidRPr="005D4297">
              <w:rPr>
                <w:rFonts w:ascii="Georgia" w:hAnsi="Georgia"/>
                <w:sz w:val="22"/>
                <w:szCs w:val="22"/>
              </w:rPr>
              <w:t xml:space="preserve"> </w:t>
            </w:r>
            <w:proofErr w:type="spellStart"/>
            <w:r w:rsidRPr="005D4297">
              <w:rPr>
                <w:rFonts w:ascii="Georgia" w:hAnsi="Georgia"/>
                <w:sz w:val="22"/>
                <w:szCs w:val="22"/>
              </w:rPr>
              <w:t>related</w:t>
            </w:r>
            <w:proofErr w:type="spellEnd"/>
            <w:r w:rsidRPr="005D4297">
              <w:rPr>
                <w:rFonts w:ascii="Georgia" w:hAnsi="Georgia"/>
                <w:sz w:val="22"/>
                <w:szCs w:val="22"/>
              </w:rPr>
              <w:t xml:space="preserve"> to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and to </w:t>
            </w:r>
            <w:proofErr w:type="spellStart"/>
            <w:r w:rsidRPr="005D4297">
              <w:rPr>
                <w:rFonts w:ascii="Georgia" w:hAnsi="Georgia"/>
                <w:sz w:val="22"/>
                <w:szCs w:val="22"/>
              </w:rPr>
              <w:t>provide</w:t>
            </w:r>
            <w:proofErr w:type="spellEnd"/>
            <w:r w:rsidRPr="005D4297">
              <w:rPr>
                <w:rFonts w:ascii="Georgia" w:hAnsi="Georgia"/>
                <w:sz w:val="22"/>
                <w:szCs w:val="22"/>
              </w:rPr>
              <w:t xml:space="preserve"> </w:t>
            </w:r>
            <w:proofErr w:type="spellStart"/>
            <w:r w:rsidRPr="005D4297">
              <w:rPr>
                <w:rFonts w:ascii="Georgia" w:hAnsi="Georgia"/>
                <w:sz w:val="22"/>
                <w:szCs w:val="22"/>
              </w:rPr>
              <w:t>all</w:t>
            </w:r>
            <w:proofErr w:type="spellEnd"/>
            <w:r w:rsidRPr="005D4297">
              <w:rPr>
                <w:rFonts w:ascii="Georgia" w:hAnsi="Georgia"/>
                <w:sz w:val="22"/>
                <w:szCs w:val="22"/>
              </w:rPr>
              <w:t xml:space="preserve"> and any </w:t>
            </w:r>
            <w:proofErr w:type="spellStart"/>
            <w:r w:rsidRPr="005D4297">
              <w:rPr>
                <w:rFonts w:ascii="Georgia" w:hAnsi="Georgia"/>
                <w:sz w:val="22"/>
                <w:szCs w:val="22"/>
              </w:rPr>
              <w:t>cooperation</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can</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justly</w:t>
            </w:r>
            <w:proofErr w:type="spellEnd"/>
            <w:r w:rsidRPr="005D4297">
              <w:rPr>
                <w:rFonts w:ascii="Georgia" w:hAnsi="Georgia"/>
                <w:sz w:val="22"/>
                <w:szCs w:val="22"/>
              </w:rPr>
              <w:t xml:space="preserve"> </w:t>
            </w:r>
            <w:proofErr w:type="spellStart"/>
            <w:r w:rsidRPr="005D4297">
              <w:rPr>
                <w:rFonts w:ascii="Georgia" w:hAnsi="Georgia"/>
                <w:sz w:val="22"/>
                <w:szCs w:val="22"/>
              </w:rPr>
              <w:t>required</w:t>
            </w:r>
            <w:proofErr w:type="spellEnd"/>
            <w:r w:rsidRPr="005D4297">
              <w:rPr>
                <w:rFonts w:ascii="Georgia" w:hAnsi="Georgia"/>
                <w:sz w:val="22"/>
                <w:szCs w:val="22"/>
              </w:rPr>
              <w:t xml:space="preserve"> to </w:t>
            </w:r>
            <w:proofErr w:type="spellStart"/>
            <w:r w:rsidRPr="005D4297">
              <w:rPr>
                <w:rFonts w:ascii="Georgia" w:hAnsi="Georgia"/>
                <w:sz w:val="22"/>
                <w:szCs w:val="22"/>
              </w:rPr>
              <w:t>achieve</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purpose</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namely</w:t>
            </w:r>
            <w:proofErr w:type="spellEnd"/>
            <w:r w:rsidRPr="005D4297">
              <w:rPr>
                <w:rFonts w:ascii="Georgia" w:hAnsi="Georgia"/>
                <w:sz w:val="22"/>
                <w:szCs w:val="22"/>
              </w:rPr>
              <w:t xml:space="preserve">, to </w:t>
            </w:r>
            <w:proofErr w:type="spellStart"/>
            <w:r w:rsidRPr="005D4297">
              <w:rPr>
                <w:rFonts w:ascii="Georgia" w:hAnsi="Georgia"/>
                <w:sz w:val="22"/>
                <w:szCs w:val="22"/>
              </w:rPr>
              <w:t>take</w:t>
            </w:r>
            <w:proofErr w:type="spellEnd"/>
            <w:r w:rsidRPr="005D4297">
              <w:rPr>
                <w:rFonts w:ascii="Georgia" w:hAnsi="Georgia"/>
                <w:sz w:val="22"/>
                <w:szCs w:val="22"/>
              </w:rPr>
              <w:t xml:space="preserve"> </w:t>
            </w:r>
            <w:proofErr w:type="spellStart"/>
            <w:r w:rsidRPr="005D4297">
              <w:rPr>
                <w:rFonts w:ascii="Georgia" w:hAnsi="Georgia"/>
                <w:sz w:val="22"/>
                <w:szCs w:val="22"/>
              </w:rPr>
              <w:t>all</w:t>
            </w:r>
            <w:proofErr w:type="spellEnd"/>
            <w:r w:rsidRPr="005D4297">
              <w:rPr>
                <w:rFonts w:ascii="Georgia" w:hAnsi="Georgia"/>
                <w:sz w:val="22"/>
                <w:szCs w:val="22"/>
              </w:rPr>
              <w:t xml:space="preserve"> </w:t>
            </w:r>
            <w:proofErr w:type="spellStart"/>
            <w:r w:rsidRPr="005D4297">
              <w:rPr>
                <w:rFonts w:ascii="Georgia" w:hAnsi="Georgia"/>
                <w:sz w:val="22"/>
                <w:szCs w:val="22"/>
              </w:rPr>
              <w:t>legal</w:t>
            </w:r>
            <w:proofErr w:type="spellEnd"/>
            <w:r w:rsidRPr="005D4297">
              <w:rPr>
                <w:rFonts w:ascii="Georgia" w:hAnsi="Georgia"/>
                <w:sz w:val="22"/>
                <w:szCs w:val="22"/>
              </w:rPr>
              <w:t xml:space="preserve"> and </w:t>
            </w:r>
            <w:proofErr w:type="spellStart"/>
            <w:r w:rsidRPr="005D4297">
              <w:rPr>
                <w:rFonts w:ascii="Georgia" w:hAnsi="Georgia"/>
                <w:sz w:val="22"/>
                <w:szCs w:val="22"/>
              </w:rPr>
              <w:t>other</w:t>
            </w:r>
            <w:proofErr w:type="spellEnd"/>
            <w:r w:rsidRPr="005D4297">
              <w:rPr>
                <w:rFonts w:ascii="Georgia" w:hAnsi="Georgia"/>
                <w:sz w:val="22"/>
                <w:szCs w:val="22"/>
              </w:rPr>
              <w:t xml:space="preserve"> </w:t>
            </w:r>
            <w:proofErr w:type="spellStart"/>
            <w:r w:rsidRPr="005D4297">
              <w:rPr>
                <w:rFonts w:ascii="Georgia" w:hAnsi="Georgia"/>
                <w:sz w:val="22"/>
                <w:szCs w:val="22"/>
              </w:rPr>
              <w:t>necessary</w:t>
            </w:r>
            <w:proofErr w:type="spellEnd"/>
            <w:r w:rsidRPr="005D4297">
              <w:rPr>
                <w:rFonts w:ascii="Georgia" w:hAnsi="Georgia"/>
                <w:sz w:val="22"/>
                <w:szCs w:val="22"/>
              </w:rPr>
              <w:t xml:space="preserve"> </w:t>
            </w:r>
            <w:proofErr w:type="spellStart"/>
            <w:r w:rsidRPr="005D4297">
              <w:rPr>
                <w:rFonts w:ascii="Georgia" w:hAnsi="Georgia"/>
                <w:sz w:val="22"/>
                <w:szCs w:val="22"/>
              </w:rPr>
              <w:t>actions</w:t>
            </w:r>
            <w:proofErr w:type="spellEnd"/>
            <w:r w:rsidRPr="005D4297">
              <w:rPr>
                <w:rFonts w:ascii="Georgia" w:hAnsi="Georgia"/>
                <w:sz w:val="22"/>
                <w:szCs w:val="22"/>
              </w:rPr>
              <w:t>.</w:t>
            </w:r>
          </w:p>
          <w:p w14:paraId="17537E16" w14:textId="77777777" w:rsidR="00891802" w:rsidRPr="005D4297" w:rsidRDefault="00891802" w:rsidP="00034619">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720" w:after="240"/>
              <w:ind w:left="567" w:hanging="567"/>
              <w:jc w:val="both"/>
              <w:rPr>
                <w:rFonts w:ascii="Georgia" w:hAnsi="Georgia"/>
                <w:sz w:val="22"/>
                <w:szCs w:val="22"/>
              </w:rPr>
            </w:pP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contains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completely</w:t>
            </w:r>
            <w:proofErr w:type="spellEnd"/>
            <w:r w:rsidRPr="005D4297">
              <w:rPr>
                <w:rFonts w:ascii="Georgia" w:hAnsi="Georgia"/>
                <w:sz w:val="22"/>
                <w:szCs w:val="22"/>
              </w:rPr>
              <w:t xml:space="preserve"> and </w:t>
            </w:r>
            <w:proofErr w:type="spellStart"/>
            <w:r w:rsidRPr="005D4297">
              <w:rPr>
                <w:rFonts w:ascii="Georgia" w:hAnsi="Georgia"/>
                <w:sz w:val="22"/>
                <w:szCs w:val="22"/>
              </w:rPr>
              <w:t>only</w:t>
            </w:r>
            <w:proofErr w:type="spellEnd"/>
            <w:r w:rsidRPr="005D4297">
              <w:rPr>
                <w:rFonts w:ascii="Georgia" w:hAnsi="Georgia"/>
                <w:sz w:val="22"/>
                <w:szCs w:val="22"/>
              </w:rPr>
              <w:t xml:space="preserve"> </w:t>
            </w:r>
            <w:proofErr w:type="spellStart"/>
            <w:r w:rsidRPr="005D4297">
              <w:rPr>
                <w:rFonts w:ascii="Georgia" w:hAnsi="Georgia"/>
                <w:sz w:val="22"/>
                <w:szCs w:val="22"/>
              </w:rPr>
              <w:t>written</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on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mutual</w:t>
            </w:r>
            <w:proofErr w:type="spellEnd"/>
            <w:r w:rsidRPr="005D4297">
              <w:rPr>
                <w:rFonts w:ascii="Georgia" w:hAnsi="Georgia"/>
                <w:sz w:val="22"/>
                <w:szCs w:val="22"/>
              </w:rPr>
              <w:t xml:space="preserve"> </w:t>
            </w:r>
            <w:proofErr w:type="spellStart"/>
            <w:r w:rsidRPr="005D4297">
              <w:rPr>
                <w:rFonts w:ascii="Georgia" w:hAnsi="Georgia"/>
                <w:sz w:val="22"/>
                <w:szCs w:val="22"/>
              </w:rPr>
              <w:t>rights</w:t>
            </w:r>
            <w:proofErr w:type="spellEnd"/>
            <w:r w:rsidRPr="005D4297">
              <w:rPr>
                <w:rFonts w:ascii="Georgia" w:hAnsi="Georgia"/>
                <w:sz w:val="22"/>
                <w:szCs w:val="22"/>
              </w:rPr>
              <w:t xml:space="preserve"> and </w:t>
            </w:r>
            <w:proofErr w:type="spellStart"/>
            <w:r w:rsidRPr="005D4297">
              <w:rPr>
                <w:rFonts w:ascii="Georgia" w:hAnsi="Georgia"/>
                <w:sz w:val="22"/>
                <w:szCs w:val="22"/>
              </w:rPr>
              <w:t>obligations</w:t>
            </w:r>
            <w:proofErr w:type="spellEnd"/>
            <w:r w:rsidRPr="005D4297">
              <w:rPr>
                <w:rFonts w:ascii="Georgia" w:hAnsi="Georgia"/>
                <w:sz w:val="22"/>
                <w:szCs w:val="22"/>
              </w:rPr>
              <w:t xml:space="preserve"> </w:t>
            </w:r>
            <w:proofErr w:type="spellStart"/>
            <w:r w:rsidRPr="005D4297">
              <w:rPr>
                <w:rFonts w:ascii="Georgia" w:hAnsi="Georgia"/>
                <w:sz w:val="22"/>
                <w:szCs w:val="22"/>
              </w:rPr>
              <w:t>regulated</w:t>
            </w:r>
            <w:proofErr w:type="spellEnd"/>
            <w:r w:rsidRPr="005D4297">
              <w:rPr>
                <w:rFonts w:ascii="Georgia" w:hAnsi="Georgia"/>
                <w:sz w:val="22"/>
                <w:szCs w:val="22"/>
              </w:rPr>
              <w:t xml:space="preserve"> by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w:t>
            </w:r>
          </w:p>
          <w:p w14:paraId="7918C038"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may</w:t>
            </w:r>
            <w:proofErr w:type="spellEnd"/>
            <w:r w:rsidRPr="005D4297">
              <w:rPr>
                <w:rFonts w:ascii="Georgia" w:hAnsi="Georgia"/>
                <w:sz w:val="22"/>
                <w:szCs w:val="22"/>
              </w:rPr>
              <w:t xml:space="preserve"> </w:t>
            </w:r>
            <w:proofErr w:type="spellStart"/>
            <w:r w:rsidRPr="005D4297">
              <w:rPr>
                <w:rFonts w:ascii="Georgia" w:hAnsi="Georgia"/>
                <w:sz w:val="22"/>
                <w:szCs w:val="22"/>
              </w:rPr>
              <w:t>only</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amended</w:t>
            </w:r>
            <w:proofErr w:type="spellEnd"/>
            <w:r w:rsidRPr="005D4297">
              <w:rPr>
                <w:rFonts w:ascii="Georgia" w:hAnsi="Georgia"/>
                <w:sz w:val="22"/>
                <w:szCs w:val="22"/>
              </w:rPr>
              <w:t xml:space="preserve"> in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form</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written</w:t>
            </w:r>
            <w:proofErr w:type="spellEnd"/>
            <w:r w:rsidRPr="005D4297">
              <w:rPr>
                <w:rFonts w:ascii="Georgia" w:hAnsi="Georgia"/>
                <w:sz w:val="22"/>
                <w:szCs w:val="22"/>
              </w:rPr>
              <w:t xml:space="preserve"> </w:t>
            </w:r>
            <w:proofErr w:type="spellStart"/>
            <w:r w:rsidRPr="005D4297">
              <w:rPr>
                <w:rFonts w:ascii="Georgia" w:hAnsi="Georgia"/>
                <w:sz w:val="22"/>
                <w:szCs w:val="22"/>
              </w:rPr>
              <w:t>supplements</w:t>
            </w:r>
            <w:proofErr w:type="spellEnd"/>
            <w:r w:rsidRPr="005D4297">
              <w:rPr>
                <w:rFonts w:ascii="Georgia" w:hAnsi="Georgia"/>
                <w:sz w:val="22"/>
                <w:szCs w:val="22"/>
              </w:rPr>
              <w:t xml:space="preserve"> to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supplements</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numbered</w:t>
            </w:r>
            <w:proofErr w:type="spellEnd"/>
            <w:r w:rsidRPr="005D4297">
              <w:rPr>
                <w:rFonts w:ascii="Georgia" w:hAnsi="Georgia"/>
                <w:sz w:val="22"/>
                <w:szCs w:val="22"/>
              </w:rPr>
              <w:t xml:space="preserve"> in </w:t>
            </w:r>
            <w:proofErr w:type="spellStart"/>
            <w:r w:rsidRPr="005D4297">
              <w:rPr>
                <w:rFonts w:ascii="Georgia" w:hAnsi="Georgia"/>
                <w:sz w:val="22"/>
                <w:szCs w:val="22"/>
              </w:rPr>
              <w:t>an</w:t>
            </w:r>
            <w:proofErr w:type="spellEnd"/>
            <w:r w:rsidRPr="005D4297">
              <w:rPr>
                <w:rFonts w:ascii="Georgia" w:hAnsi="Georgia"/>
                <w:sz w:val="22"/>
                <w:szCs w:val="22"/>
              </w:rPr>
              <w:t xml:space="preserve"> </w:t>
            </w:r>
            <w:proofErr w:type="spellStart"/>
            <w:r w:rsidRPr="005D4297">
              <w:rPr>
                <w:rFonts w:ascii="Georgia" w:hAnsi="Georgia"/>
                <w:sz w:val="22"/>
                <w:szCs w:val="22"/>
              </w:rPr>
              <w:t>ascending</w:t>
            </w:r>
            <w:proofErr w:type="spellEnd"/>
            <w:r w:rsidRPr="005D4297">
              <w:rPr>
                <w:rFonts w:ascii="Georgia" w:hAnsi="Georgia"/>
                <w:sz w:val="22"/>
                <w:szCs w:val="22"/>
              </w:rPr>
              <w:t xml:space="preserve"> </w:t>
            </w:r>
            <w:proofErr w:type="spellStart"/>
            <w:r w:rsidRPr="005D4297">
              <w:rPr>
                <w:rFonts w:ascii="Georgia" w:hAnsi="Georgia"/>
                <w:sz w:val="22"/>
                <w:szCs w:val="22"/>
              </w:rPr>
              <w:t>order</w:t>
            </w:r>
            <w:proofErr w:type="spellEnd"/>
            <w:r w:rsidRPr="005D4297">
              <w:rPr>
                <w:rFonts w:ascii="Georgia" w:hAnsi="Georgia"/>
                <w:sz w:val="22"/>
                <w:szCs w:val="22"/>
              </w:rPr>
              <w:t xml:space="preserve"> and </w:t>
            </w:r>
            <w:proofErr w:type="spellStart"/>
            <w:r w:rsidRPr="005D4297">
              <w:rPr>
                <w:rFonts w:ascii="Georgia" w:hAnsi="Georgia"/>
                <w:sz w:val="22"/>
                <w:szCs w:val="22"/>
              </w:rPr>
              <w:t>signed</w:t>
            </w:r>
            <w:proofErr w:type="spellEnd"/>
            <w:r w:rsidRPr="005D4297">
              <w:rPr>
                <w:rFonts w:ascii="Georgia" w:hAnsi="Georgia"/>
                <w:sz w:val="22"/>
                <w:szCs w:val="22"/>
              </w:rPr>
              <w:t xml:space="preserve"> by </w:t>
            </w:r>
            <w:proofErr w:type="spellStart"/>
            <w:r w:rsidRPr="005D4297">
              <w:rPr>
                <w:rFonts w:ascii="Georgia" w:hAnsi="Georgia"/>
                <w:sz w:val="22"/>
                <w:szCs w:val="22"/>
              </w:rPr>
              <w:t>authorised</w:t>
            </w:r>
            <w:proofErr w:type="spellEnd"/>
            <w:r w:rsidRPr="005D4297">
              <w:rPr>
                <w:rFonts w:ascii="Georgia" w:hAnsi="Georgia"/>
                <w:sz w:val="22"/>
                <w:szCs w:val="22"/>
              </w:rPr>
              <w:t xml:space="preserve"> </w:t>
            </w:r>
            <w:proofErr w:type="spellStart"/>
            <w:r w:rsidRPr="005D4297">
              <w:rPr>
                <w:rFonts w:ascii="Georgia" w:hAnsi="Georgia"/>
                <w:sz w:val="22"/>
                <w:szCs w:val="22"/>
              </w:rPr>
              <w:t>representatives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hereby</w:t>
            </w:r>
            <w:proofErr w:type="spellEnd"/>
            <w:r w:rsidRPr="005D4297">
              <w:rPr>
                <w:rFonts w:ascii="Georgia" w:hAnsi="Georgia"/>
                <w:sz w:val="22"/>
                <w:szCs w:val="22"/>
              </w:rPr>
              <w:t xml:space="preserve"> </w:t>
            </w:r>
            <w:proofErr w:type="spellStart"/>
            <w:r w:rsidRPr="005D4297">
              <w:rPr>
                <w:rFonts w:ascii="Georgia" w:hAnsi="Georgia"/>
                <w:sz w:val="22"/>
                <w:szCs w:val="22"/>
              </w:rPr>
              <w:t>expressly</w:t>
            </w:r>
            <w:proofErr w:type="spellEnd"/>
            <w:r w:rsidRPr="005D4297">
              <w:rPr>
                <w:rFonts w:ascii="Georgia" w:hAnsi="Georgia"/>
                <w:sz w:val="22"/>
                <w:szCs w:val="22"/>
              </w:rPr>
              <w:t xml:space="preserve"> </w:t>
            </w:r>
            <w:proofErr w:type="spellStart"/>
            <w:r w:rsidRPr="005D4297">
              <w:rPr>
                <w:rFonts w:ascii="Georgia" w:hAnsi="Georgia"/>
                <w:sz w:val="22"/>
                <w:szCs w:val="22"/>
              </w:rPr>
              <w:t>stipulate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Agreement</w:t>
            </w:r>
            <w:proofErr w:type="spellEnd"/>
            <w:r w:rsidRPr="005D4297">
              <w:rPr>
                <w:rFonts w:ascii="Georgia" w:hAnsi="Georgia"/>
                <w:sz w:val="22"/>
                <w:szCs w:val="22"/>
              </w:rPr>
              <w:t xml:space="preserve"> </w:t>
            </w:r>
            <w:proofErr w:type="spellStart"/>
            <w:r w:rsidRPr="005D4297">
              <w:rPr>
                <w:rFonts w:ascii="Georgia" w:hAnsi="Georgia"/>
                <w:sz w:val="22"/>
                <w:szCs w:val="22"/>
              </w:rPr>
              <w:t>cannot</w:t>
            </w:r>
            <w:proofErr w:type="spellEnd"/>
            <w:r w:rsidRPr="005D4297">
              <w:rPr>
                <w:rFonts w:ascii="Georgia" w:hAnsi="Georgia"/>
                <w:sz w:val="22"/>
                <w:szCs w:val="22"/>
              </w:rPr>
              <w:t xml:space="preserve"> </w:t>
            </w:r>
            <w:proofErr w:type="spellStart"/>
            <w:r w:rsidRPr="005D4297">
              <w:rPr>
                <w:rFonts w:ascii="Georgia" w:hAnsi="Georgia"/>
                <w:sz w:val="22"/>
                <w:szCs w:val="22"/>
              </w:rPr>
              <w:t>be</w:t>
            </w:r>
            <w:proofErr w:type="spellEnd"/>
            <w:r w:rsidRPr="005D4297">
              <w:rPr>
                <w:rFonts w:ascii="Georgia" w:hAnsi="Georgia"/>
                <w:sz w:val="22"/>
                <w:szCs w:val="22"/>
              </w:rPr>
              <w:t xml:space="preserve"> </w:t>
            </w:r>
            <w:proofErr w:type="spellStart"/>
            <w:r w:rsidRPr="005D4297">
              <w:rPr>
                <w:rFonts w:ascii="Georgia" w:hAnsi="Georgia"/>
                <w:sz w:val="22"/>
                <w:szCs w:val="22"/>
              </w:rPr>
              <w:t>amended</w:t>
            </w:r>
            <w:proofErr w:type="spellEnd"/>
            <w:r w:rsidRPr="005D4297">
              <w:rPr>
                <w:rFonts w:ascii="Georgia" w:hAnsi="Georgia"/>
                <w:sz w:val="22"/>
                <w:szCs w:val="22"/>
              </w:rPr>
              <w:t xml:space="preserve"> via e-mail </w:t>
            </w:r>
            <w:proofErr w:type="spellStart"/>
            <w:r w:rsidRPr="005D4297">
              <w:rPr>
                <w:rFonts w:ascii="Georgia" w:hAnsi="Georgia"/>
                <w:sz w:val="22"/>
                <w:szCs w:val="22"/>
              </w:rPr>
              <w:t>communication</w:t>
            </w:r>
            <w:proofErr w:type="spellEnd"/>
            <w:r w:rsidRPr="005D4297">
              <w:rPr>
                <w:rFonts w:ascii="Georgia" w:hAnsi="Georgia"/>
                <w:sz w:val="22"/>
                <w:szCs w:val="22"/>
              </w:rPr>
              <w:t>.</w:t>
            </w:r>
          </w:p>
          <w:p w14:paraId="45932752"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r w:rsidRPr="005D4297">
              <w:rPr>
                <w:rFonts w:ascii="Georgia" w:hAnsi="Georgia"/>
                <w:sz w:val="22"/>
                <w:szCs w:val="22"/>
              </w:rPr>
              <w:lastRenderedPageBreak/>
              <w:t xml:space="preserve">No </w:t>
            </w:r>
            <w:proofErr w:type="spellStart"/>
            <w:r w:rsidRPr="005D4297">
              <w:rPr>
                <w:rFonts w:ascii="Georgia" w:hAnsi="Georgia"/>
                <w:sz w:val="22"/>
                <w:szCs w:val="22"/>
              </w:rPr>
              <w:t>verbal</w:t>
            </w:r>
            <w:proofErr w:type="spellEnd"/>
            <w:r w:rsidRPr="005D4297">
              <w:rPr>
                <w:rFonts w:ascii="Georgia" w:hAnsi="Georgia"/>
                <w:sz w:val="22"/>
                <w:szCs w:val="22"/>
              </w:rPr>
              <w:t xml:space="preserve"> </w:t>
            </w:r>
            <w:proofErr w:type="spellStart"/>
            <w:r w:rsidRPr="005D4297">
              <w:rPr>
                <w:rFonts w:ascii="Georgia" w:hAnsi="Georgia"/>
                <w:sz w:val="22"/>
                <w:szCs w:val="22"/>
              </w:rPr>
              <w:t>agreements</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have</w:t>
            </w:r>
            <w:proofErr w:type="spellEnd"/>
            <w:r w:rsidRPr="005D4297">
              <w:rPr>
                <w:rFonts w:ascii="Georgia" w:hAnsi="Georgia"/>
                <w:sz w:val="22"/>
                <w:szCs w:val="22"/>
              </w:rPr>
              <w:t xml:space="preserve"> not </w:t>
            </w:r>
            <w:proofErr w:type="spellStart"/>
            <w:r w:rsidRPr="005D4297">
              <w:rPr>
                <w:rFonts w:ascii="Georgia" w:hAnsi="Georgia"/>
                <w:sz w:val="22"/>
                <w:szCs w:val="22"/>
              </w:rPr>
              <w:t>been</w:t>
            </w:r>
            <w:proofErr w:type="spellEnd"/>
            <w:r w:rsidRPr="005D4297">
              <w:rPr>
                <w:rFonts w:ascii="Georgia" w:hAnsi="Georgia"/>
                <w:sz w:val="22"/>
                <w:szCs w:val="22"/>
              </w:rPr>
              <w:t xml:space="preserve"> </w:t>
            </w:r>
            <w:proofErr w:type="spellStart"/>
            <w:r w:rsidRPr="005D4297">
              <w:rPr>
                <w:rFonts w:ascii="Georgia" w:hAnsi="Georgia"/>
                <w:sz w:val="22"/>
                <w:szCs w:val="22"/>
              </w:rPr>
              <w:t>confirmed</w:t>
            </w:r>
            <w:proofErr w:type="spellEnd"/>
            <w:r w:rsidRPr="005D4297">
              <w:rPr>
                <w:rFonts w:ascii="Georgia" w:hAnsi="Georgia"/>
                <w:sz w:val="22"/>
                <w:szCs w:val="22"/>
              </w:rPr>
              <w:t xml:space="preserve"> in </w:t>
            </w:r>
            <w:proofErr w:type="spellStart"/>
            <w:r w:rsidRPr="005D4297">
              <w:rPr>
                <w:rFonts w:ascii="Georgia" w:hAnsi="Georgia"/>
                <w:sz w:val="22"/>
                <w:szCs w:val="22"/>
              </w:rPr>
              <w:t>writing</w:t>
            </w:r>
            <w:proofErr w:type="spellEnd"/>
            <w:r w:rsidRPr="005D4297">
              <w:rPr>
                <w:rFonts w:ascii="Georgia" w:hAnsi="Georgia"/>
                <w:sz w:val="22"/>
                <w:szCs w:val="22"/>
              </w:rPr>
              <w:t xml:space="preserve"> by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authorised</w:t>
            </w:r>
            <w:proofErr w:type="spellEnd"/>
            <w:r w:rsidRPr="005D4297">
              <w:rPr>
                <w:rFonts w:ascii="Georgia" w:hAnsi="Georgia"/>
                <w:sz w:val="22"/>
                <w:szCs w:val="22"/>
              </w:rPr>
              <w:t xml:space="preserve"> </w:t>
            </w:r>
            <w:proofErr w:type="spellStart"/>
            <w:r w:rsidRPr="005D4297">
              <w:rPr>
                <w:rFonts w:ascii="Georgia" w:hAnsi="Georgia"/>
                <w:sz w:val="22"/>
                <w:szCs w:val="22"/>
              </w:rPr>
              <w:t>representatives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both</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have</w:t>
            </w:r>
            <w:proofErr w:type="spellEnd"/>
            <w:r w:rsidRPr="005D4297">
              <w:rPr>
                <w:rFonts w:ascii="Georgia" w:hAnsi="Georgia"/>
                <w:sz w:val="22"/>
                <w:szCs w:val="22"/>
              </w:rPr>
              <w:t xml:space="preserve"> </w:t>
            </w:r>
            <w:proofErr w:type="spellStart"/>
            <w:r w:rsidRPr="005D4297">
              <w:rPr>
                <w:rFonts w:ascii="Georgia" w:hAnsi="Georgia"/>
                <w:sz w:val="22"/>
                <w:szCs w:val="22"/>
              </w:rPr>
              <w:t>legal</w:t>
            </w:r>
            <w:proofErr w:type="spellEnd"/>
            <w:r w:rsidRPr="005D4297">
              <w:rPr>
                <w:rFonts w:ascii="Georgia" w:hAnsi="Georgia"/>
                <w:sz w:val="22"/>
                <w:szCs w:val="22"/>
              </w:rPr>
              <w:t xml:space="preserve"> </w:t>
            </w:r>
            <w:proofErr w:type="spellStart"/>
            <w:r w:rsidRPr="005D4297">
              <w:rPr>
                <w:rFonts w:ascii="Georgia" w:hAnsi="Georgia"/>
                <w:sz w:val="22"/>
                <w:szCs w:val="22"/>
              </w:rPr>
              <w:t>effect</w:t>
            </w:r>
            <w:proofErr w:type="spellEnd"/>
            <w:r w:rsidRPr="005D4297">
              <w:rPr>
                <w:rFonts w:ascii="Georgia" w:hAnsi="Georgia"/>
                <w:sz w:val="22"/>
                <w:szCs w:val="22"/>
              </w:rPr>
              <w:t>.</w:t>
            </w:r>
          </w:p>
          <w:p w14:paraId="39583BBF"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shall</w:t>
            </w:r>
            <w:proofErr w:type="spellEnd"/>
            <w:r w:rsidRPr="005D4297">
              <w:rPr>
                <w:rFonts w:ascii="Georgia" w:hAnsi="Georgia"/>
                <w:sz w:val="22"/>
                <w:szCs w:val="22"/>
              </w:rPr>
              <w:t xml:space="preserve"> not </w:t>
            </w:r>
            <w:proofErr w:type="spellStart"/>
            <w:r w:rsidRPr="005D4297">
              <w:rPr>
                <w:rFonts w:ascii="Georgia" w:hAnsi="Georgia"/>
                <w:sz w:val="22"/>
                <w:szCs w:val="22"/>
              </w:rPr>
              <w:t>regard</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facts</w:t>
            </w:r>
            <w:proofErr w:type="spellEnd"/>
            <w:r w:rsidRPr="005D4297">
              <w:rPr>
                <w:rFonts w:ascii="Georgia" w:hAnsi="Georgia"/>
                <w:sz w:val="22"/>
                <w:szCs w:val="22"/>
              </w:rPr>
              <w:t xml:space="preserve"> </w:t>
            </w:r>
            <w:proofErr w:type="spellStart"/>
            <w:r w:rsidRPr="005D4297">
              <w:rPr>
                <w:rFonts w:ascii="Georgia" w:hAnsi="Georgia"/>
                <w:sz w:val="22"/>
                <w:szCs w:val="22"/>
              </w:rPr>
              <w:t>stated</w:t>
            </w:r>
            <w:proofErr w:type="spellEnd"/>
            <w:r w:rsidRPr="005D4297">
              <w:rPr>
                <w:rFonts w:ascii="Georgia" w:hAnsi="Georgia"/>
                <w:sz w:val="22"/>
                <w:szCs w:val="22"/>
              </w:rPr>
              <w:t xml:space="preserve"> in </w:t>
            </w:r>
            <w:proofErr w:type="spellStart"/>
            <w:r w:rsidRPr="005D4297">
              <w:rPr>
                <w:rFonts w:ascii="Georgia" w:hAnsi="Georgia"/>
                <w:sz w:val="22"/>
                <w:szCs w:val="22"/>
              </w:rPr>
              <w:t>this</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as </w:t>
            </w:r>
            <w:proofErr w:type="spellStart"/>
            <w:r w:rsidRPr="005D4297">
              <w:rPr>
                <w:rFonts w:ascii="Georgia" w:hAnsi="Georgia"/>
                <w:sz w:val="22"/>
                <w:szCs w:val="22"/>
              </w:rPr>
              <w:t>trade</w:t>
            </w:r>
            <w:proofErr w:type="spellEnd"/>
            <w:r w:rsidRPr="005D4297">
              <w:rPr>
                <w:rFonts w:ascii="Georgia" w:hAnsi="Georgia"/>
                <w:sz w:val="22"/>
                <w:szCs w:val="22"/>
              </w:rPr>
              <w:t xml:space="preserve"> </w:t>
            </w:r>
            <w:proofErr w:type="spellStart"/>
            <w:r w:rsidRPr="005D4297">
              <w:rPr>
                <w:rFonts w:ascii="Georgia" w:hAnsi="Georgia"/>
                <w:sz w:val="22"/>
                <w:szCs w:val="22"/>
              </w:rPr>
              <w:t>secret</w:t>
            </w:r>
            <w:proofErr w:type="spellEnd"/>
            <w:r w:rsidRPr="005D4297">
              <w:rPr>
                <w:rFonts w:ascii="Georgia" w:hAnsi="Georgia"/>
                <w:sz w:val="22"/>
                <w:szCs w:val="22"/>
              </w:rPr>
              <w:t xml:space="preserve"> </w:t>
            </w:r>
            <w:proofErr w:type="spellStart"/>
            <w:r w:rsidRPr="005D4297">
              <w:rPr>
                <w:rFonts w:ascii="Georgia" w:hAnsi="Georgia"/>
                <w:sz w:val="22"/>
                <w:szCs w:val="22"/>
              </w:rPr>
              <w:t>within</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meaning</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provisions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Section</w:t>
            </w:r>
            <w:proofErr w:type="spellEnd"/>
            <w:r w:rsidRPr="005D4297">
              <w:rPr>
                <w:rFonts w:ascii="Georgia" w:hAnsi="Georgia"/>
                <w:sz w:val="22"/>
                <w:szCs w:val="22"/>
              </w:rPr>
              <w:t xml:space="preserve"> 504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Civil </w:t>
            </w:r>
            <w:proofErr w:type="spellStart"/>
            <w:r w:rsidRPr="005D4297">
              <w:rPr>
                <w:rFonts w:ascii="Georgia" w:hAnsi="Georgia"/>
                <w:sz w:val="22"/>
                <w:szCs w:val="22"/>
              </w:rPr>
              <w:t>Code</w:t>
            </w:r>
            <w:proofErr w:type="spellEnd"/>
            <w:r w:rsidRPr="005D4297">
              <w:rPr>
                <w:rFonts w:ascii="Georgia" w:hAnsi="Georgia"/>
                <w:sz w:val="22"/>
                <w:szCs w:val="22"/>
              </w:rPr>
              <w:t xml:space="preserve">. </w:t>
            </w:r>
          </w:p>
          <w:p w14:paraId="08F8E8C1" w14:textId="77777777" w:rsidR="00891802" w:rsidRPr="005D4297" w:rsidRDefault="00891802" w:rsidP="001D6043">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is</w:t>
            </w:r>
            <w:proofErr w:type="spellEnd"/>
            <w:r w:rsidRPr="005D4297">
              <w:rPr>
                <w:rFonts w:ascii="Georgia" w:hAnsi="Georgia"/>
                <w:sz w:val="22"/>
                <w:szCs w:val="22"/>
              </w:rPr>
              <w:t xml:space="preserve"> </w:t>
            </w:r>
            <w:proofErr w:type="spellStart"/>
            <w:r w:rsidRPr="005D4297">
              <w:rPr>
                <w:rFonts w:ascii="Georgia" w:hAnsi="Georgia"/>
                <w:sz w:val="22"/>
                <w:szCs w:val="22"/>
              </w:rPr>
              <w:t>executed</w:t>
            </w:r>
            <w:proofErr w:type="spellEnd"/>
            <w:r w:rsidRPr="005D4297">
              <w:rPr>
                <w:rFonts w:ascii="Georgia" w:hAnsi="Georgia"/>
                <w:sz w:val="22"/>
                <w:szCs w:val="22"/>
              </w:rPr>
              <w:t xml:space="preserve"> in </w:t>
            </w:r>
            <w:proofErr w:type="spellStart"/>
            <w:r w:rsidRPr="005D4297">
              <w:rPr>
                <w:rFonts w:ascii="Georgia" w:hAnsi="Georgia"/>
                <w:sz w:val="22"/>
                <w:szCs w:val="22"/>
              </w:rPr>
              <w:t>two</w:t>
            </w:r>
            <w:proofErr w:type="spellEnd"/>
            <w:r w:rsidRPr="005D4297">
              <w:rPr>
                <w:rFonts w:ascii="Georgia" w:hAnsi="Georgia"/>
                <w:sz w:val="22"/>
                <w:szCs w:val="22"/>
              </w:rPr>
              <w:t xml:space="preserve"> </w:t>
            </w:r>
            <w:proofErr w:type="spellStart"/>
            <w:r w:rsidRPr="005D4297">
              <w:rPr>
                <w:rFonts w:ascii="Georgia" w:hAnsi="Georgia"/>
                <w:sz w:val="22"/>
                <w:szCs w:val="22"/>
              </w:rPr>
              <w:t>counterparts</w:t>
            </w:r>
            <w:proofErr w:type="spellEnd"/>
            <w:r w:rsidRPr="005D4297">
              <w:rPr>
                <w:rFonts w:ascii="Georgia" w:hAnsi="Georgia"/>
                <w:sz w:val="22"/>
                <w:szCs w:val="22"/>
              </w:rPr>
              <w:t xml:space="preserve">, </w:t>
            </w:r>
            <w:proofErr w:type="spellStart"/>
            <w:r w:rsidRPr="005D4297">
              <w:rPr>
                <w:rFonts w:ascii="Georgia" w:hAnsi="Georgia"/>
                <w:sz w:val="22"/>
                <w:szCs w:val="22"/>
              </w:rPr>
              <w:t>each</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validity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original</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which</w:t>
            </w:r>
            <w:proofErr w:type="spellEnd"/>
            <w:r w:rsidRPr="005D4297">
              <w:rPr>
                <w:rFonts w:ascii="Georgia" w:hAnsi="Georgia"/>
                <w:sz w:val="22"/>
                <w:szCs w:val="22"/>
              </w:rPr>
              <w:t xml:space="preserve"> </w:t>
            </w:r>
            <w:proofErr w:type="spellStart"/>
            <w:r w:rsidRPr="005D4297">
              <w:rPr>
                <w:rFonts w:ascii="Georgia" w:hAnsi="Georgia"/>
                <w:sz w:val="22"/>
                <w:szCs w:val="22"/>
              </w:rPr>
              <w:t>each</w:t>
            </w:r>
            <w:proofErr w:type="spellEnd"/>
            <w:r w:rsidRPr="005D4297">
              <w:rPr>
                <w:rFonts w:ascii="Georgia" w:hAnsi="Georgia"/>
                <w:sz w:val="22"/>
                <w:szCs w:val="22"/>
              </w:rPr>
              <w:t xml:space="preserve"> Party </w:t>
            </w:r>
            <w:proofErr w:type="spellStart"/>
            <w:r w:rsidRPr="005D4297">
              <w:rPr>
                <w:rFonts w:ascii="Georgia" w:hAnsi="Georgia"/>
                <w:sz w:val="22"/>
                <w:szCs w:val="22"/>
              </w:rPr>
              <w:t>shall</w:t>
            </w:r>
            <w:proofErr w:type="spellEnd"/>
            <w:r w:rsidRPr="005D4297">
              <w:rPr>
                <w:rFonts w:ascii="Georgia" w:hAnsi="Georgia"/>
                <w:sz w:val="22"/>
                <w:szCs w:val="22"/>
              </w:rPr>
              <w:t xml:space="preserve"> </w:t>
            </w:r>
            <w:proofErr w:type="spellStart"/>
            <w:r w:rsidRPr="005D4297">
              <w:rPr>
                <w:rFonts w:ascii="Georgia" w:hAnsi="Georgia"/>
                <w:sz w:val="22"/>
                <w:szCs w:val="22"/>
              </w:rPr>
              <w:t>receive</w:t>
            </w:r>
            <w:proofErr w:type="spellEnd"/>
            <w:r w:rsidRPr="005D4297">
              <w:rPr>
                <w:rFonts w:ascii="Georgia" w:hAnsi="Georgia"/>
                <w:sz w:val="22"/>
                <w:szCs w:val="22"/>
              </w:rPr>
              <w:t xml:space="preserve"> </w:t>
            </w:r>
            <w:proofErr w:type="spellStart"/>
            <w:r w:rsidRPr="005D4297">
              <w:rPr>
                <w:rFonts w:ascii="Georgia" w:hAnsi="Georgia"/>
                <w:sz w:val="22"/>
                <w:szCs w:val="22"/>
              </w:rPr>
              <w:t>one</w:t>
            </w:r>
            <w:proofErr w:type="spellEnd"/>
            <w:r w:rsidRPr="005D4297">
              <w:rPr>
                <w:rFonts w:ascii="Georgia" w:hAnsi="Georgia"/>
                <w:sz w:val="22"/>
                <w:szCs w:val="22"/>
              </w:rPr>
              <w:t>.</w:t>
            </w:r>
          </w:p>
          <w:p w14:paraId="14858E17" w14:textId="0A584F86" w:rsidR="005D4297" w:rsidRPr="00034619" w:rsidRDefault="00891802" w:rsidP="00034619">
            <w:pPr>
              <w:pStyle w:val="Odstavecseseznamem"/>
              <w:numPr>
                <w:ilvl w:val="1"/>
                <w:numId w:val="3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67" w:hanging="567"/>
              <w:jc w:val="both"/>
              <w:rPr>
                <w:rFonts w:ascii="Georgia" w:hAnsi="Georgia"/>
                <w:sz w:val="22"/>
                <w:szCs w:val="22"/>
              </w:rPr>
            </w:pP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Parties</w:t>
            </w:r>
            <w:proofErr w:type="spellEnd"/>
            <w:r w:rsidRPr="005D4297">
              <w:rPr>
                <w:rFonts w:ascii="Georgia" w:hAnsi="Georgia"/>
                <w:sz w:val="22"/>
                <w:szCs w:val="22"/>
              </w:rPr>
              <w:t xml:space="preserve"> </w:t>
            </w:r>
            <w:proofErr w:type="spellStart"/>
            <w:r w:rsidRPr="005D4297">
              <w:rPr>
                <w:rFonts w:ascii="Georgia" w:hAnsi="Georgia"/>
                <w:sz w:val="22"/>
                <w:szCs w:val="22"/>
              </w:rPr>
              <w:t>hereby</w:t>
            </w:r>
            <w:proofErr w:type="spellEnd"/>
            <w:r w:rsidRPr="005D4297">
              <w:rPr>
                <w:rFonts w:ascii="Georgia" w:hAnsi="Georgia"/>
                <w:sz w:val="22"/>
                <w:szCs w:val="22"/>
              </w:rPr>
              <w:t xml:space="preserve"> </w:t>
            </w:r>
            <w:proofErr w:type="spellStart"/>
            <w:r w:rsidRPr="005D4297">
              <w:rPr>
                <w:rFonts w:ascii="Georgia" w:hAnsi="Georgia"/>
                <w:sz w:val="22"/>
                <w:szCs w:val="22"/>
              </w:rPr>
              <w:t>declare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they</w:t>
            </w:r>
            <w:proofErr w:type="spellEnd"/>
            <w:r w:rsidRPr="005D4297">
              <w:rPr>
                <w:rFonts w:ascii="Georgia" w:hAnsi="Georgia"/>
                <w:sz w:val="22"/>
                <w:szCs w:val="22"/>
              </w:rPr>
              <w:t xml:space="preserve"> </w:t>
            </w:r>
            <w:proofErr w:type="spellStart"/>
            <w:r w:rsidRPr="005D4297">
              <w:rPr>
                <w:rFonts w:ascii="Georgia" w:hAnsi="Georgia"/>
                <w:sz w:val="22"/>
                <w:szCs w:val="22"/>
              </w:rPr>
              <w:t>have</w:t>
            </w:r>
            <w:proofErr w:type="spellEnd"/>
            <w:r w:rsidRPr="005D4297">
              <w:rPr>
                <w:rFonts w:ascii="Georgia" w:hAnsi="Georgia"/>
                <w:sz w:val="22"/>
                <w:szCs w:val="22"/>
              </w:rPr>
              <w:t xml:space="preserve"> </w:t>
            </w:r>
            <w:proofErr w:type="spellStart"/>
            <w:r w:rsidRPr="005D4297">
              <w:rPr>
                <w:rFonts w:ascii="Georgia" w:hAnsi="Georgia"/>
                <w:sz w:val="22"/>
                <w:szCs w:val="22"/>
              </w:rPr>
              <w:t>read</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w:t>
            </w:r>
            <w:proofErr w:type="spellStart"/>
            <w:r w:rsidRPr="005D4297">
              <w:rPr>
                <w:rFonts w:ascii="Georgia" w:hAnsi="Georgia"/>
                <w:sz w:val="22"/>
                <w:szCs w:val="22"/>
              </w:rPr>
              <w:t>agree</w:t>
            </w:r>
            <w:proofErr w:type="spellEnd"/>
            <w:r w:rsidRPr="005D4297">
              <w:rPr>
                <w:rFonts w:ascii="Georgia" w:hAnsi="Georgia"/>
                <w:sz w:val="22"/>
                <w:szCs w:val="22"/>
              </w:rPr>
              <w:t xml:space="preserve"> </w:t>
            </w:r>
            <w:proofErr w:type="spellStart"/>
            <w:r w:rsidRPr="005D4297">
              <w:rPr>
                <w:rFonts w:ascii="Georgia" w:hAnsi="Georgia"/>
                <w:sz w:val="22"/>
                <w:szCs w:val="22"/>
              </w:rPr>
              <w:t>with</w:t>
            </w:r>
            <w:proofErr w:type="spellEnd"/>
            <w:r w:rsidRPr="005D4297">
              <w:rPr>
                <w:rFonts w:ascii="Georgia" w:hAnsi="Georgia"/>
                <w:sz w:val="22"/>
                <w:szCs w:val="22"/>
              </w:rPr>
              <w:t xml:space="preserve"> </w:t>
            </w:r>
            <w:proofErr w:type="spellStart"/>
            <w:r w:rsidRPr="005D4297">
              <w:rPr>
                <w:rFonts w:ascii="Georgia" w:hAnsi="Georgia"/>
                <w:sz w:val="22"/>
                <w:szCs w:val="22"/>
              </w:rPr>
              <w:t>its</w:t>
            </w:r>
            <w:proofErr w:type="spellEnd"/>
            <w:r w:rsidRPr="005D4297">
              <w:rPr>
                <w:rFonts w:ascii="Georgia" w:hAnsi="Georgia"/>
                <w:sz w:val="22"/>
                <w:szCs w:val="22"/>
              </w:rPr>
              <w:t xml:space="preserve"> </w:t>
            </w:r>
            <w:proofErr w:type="spellStart"/>
            <w:r w:rsidRPr="005D4297">
              <w:rPr>
                <w:rFonts w:ascii="Georgia" w:hAnsi="Georgia"/>
                <w:sz w:val="22"/>
                <w:szCs w:val="22"/>
              </w:rPr>
              <w:t>contents</w:t>
            </w:r>
            <w:proofErr w:type="spellEnd"/>
            <w:r w:rsidRPr="005D4297">
              <w:rPr>
                <w:rFonts w:ascii="Georgia" w:hAnsi="Georgia"/>
                <w:sz w:val="22"/>
                <w:szCs w:val="22"/>
              </w:rPr>
              <w:t xml:space="preserve">, and </w:t>
            </w:r>
            <w:proofErr w:type="spellStart"/>
            <w:r w:rsidRPr="005D4297">
              <w:rPr>
                <w:rFonts w:ascii="Georgia" w:hAnsi="Georgia"/>
                <w:sz w:val="22"/>
                <w:szCs w:val="22"/>
              </w:rPr>
              <w:t>declare</w:t>
            </w:r>
            <w:proofErr w:type="spellEnd"/>
            <w:r w:rsidRPr="005D4297">
              <w:rPr>
                <w:rFonts w:ascii="Georgia" w:hAnsi="Georgia"/>
                <w:sz w:val="22"/>
                <w:szCs w:val="22"/>
              </w:rPr>
              <w:t xml:space="preserve"> </w:t>
            </w:r>
            <w:proofErr w:type="spellStart"/>
            <w:r w:rsidRPr="005D4297">
              <w:rPr>
                <w:rFonts w:ascii="Georgia" w:hAnsi="Georgia"/>
                <w:sz w:val="22"/>
                <w:szCs w:val="22"/>
              </w:rPr>
              <w:t>that</w:t>
            </w:r>
            <w:proofErr w:type="spellEnd"/>
            <w:r w:rsidRPr="005D4297">
              <w:rPr>
                <w:rFonts w:ascii="Georgia" w:hAnsi="Georgia"/>
                <w:sz w:val="22"/>
                <w:szCs w:val="22"/>
              </w:rPr>
              <w:t xml:space="preserve"> </w:t>
            </w:r>
            <w:proofErr w:type="spellStart"/>
            <w:r w:rsidRPr="005D4297">
              <w:rPr>
                <w:rFonts w:ascii="Georgia" w:hAnsi="Georgia"/>
                <w:sz w:val="22"/>
                <w:szCs w:val="22"/>
              </w:rPr>
              <w:t>the</w:t>
            </w:r>
            <w:proofErr w:type="spellEnd"/>
            <w:r w:rsidRPr="005D4297">
              <w:rPr>
                <w:rFonts w:ascii="Georgia" w:hAnsi="Georgia"/>
                <w:sz w:val="22"/>
                <w:szCs w:val="22"/>
              </w:rPr>
              <w:t xml:space="preserve"> </w:t>
            </w:r>
            <w:proofErr w:type="spellStart"/>
            <w:r w:rsidRPr="005D4297">
              <w:rPr>
                <w:rFonts w:ascii="Georgia" w:hAnsi="Georgia"/>
                <w:sz w:val="22"/>
                <w:szCs w:val="22"/>
              </w:rPr>
              <w:t>Contract</w:t>
            </w:r>
            <w:proofErr w:type="spellEnd"/>
            <w:r w:rsidRPr="005D4297">
              <w:rPr>
                <w:rFonts w:ascii="Georgia" w:hAnsi="Georgia"/>
                <w:sz w:val="22"/>
                <w:szCs w:val="22"/>
              </w:rPr>
              <w:t xml:space="preserve"> has not </w:t>
            </w:r>
            <w:proofErr w:type="spellStart"/>
            <w:r w:rsidRPr="005D4297">
              <w:rPr>
                <w:rFonts w:ascii="Georgia" w:hAnsi="Georgia"/>
                <w:sz w:val="22"/>
                <w:szCs w:val="22"/>
              </w:rPr>
              <w:t>been</w:t>
            </w:r>
            <w:proofErr w:type="spellEnd"/>
            <w:r w:rsidRPr="005D4297">
              <w:rPr>
                <w:rFonts w:ascii="Georgia" w:hAnsi="Georgia"/>
                <w:sz w:val="22"/>
                <w:szCs w:val="22"/>
              </w:rPr>
              <w:t xml:space="preserve"> </w:t>
            </w:r>
            <w:proofErr w:type="spellStart"/>
            <w:r w:rsidRPr="005D4297">
              <w:rPr>
                <w:rFonts w:ascii="Georgia" w:hAnsi="Georgia"/>
                <w:sz w:val="22"/>
                <w:szCs w:val="22"/>
              </w:rPr>
              <w:t>concluded</w:t>
            </w:r>
            <w:proofErr w:type="spellEnd"/>
            <w:r w:rsidRPr="005D4297">
              <w:rPr>
                <w:rFonts w:ascii="Georgia" w:hAnsi="Georgia"/>
                <w:sz w:val="22"/>
                <w:szCs w:val="22"/>
              </w:rPr>
              <w:t xml:space="preserve"> in </w:t>
            </w:r>
            <w:proofErr w:type="spellStart"/>
            <w:r w:rsidRPr="005D4297">
              <w:rPr>
                <w:rFonts w:ascii="Georgia" w:hAnsi="Georgia"/>
                <w:sz w:val="22"/>
                <w:szCs w:val="22"/>
              </w:rPr>
              <w:t>distress</w:t>
            </w:r>
            <w:proofErr w:type="spellEnd"/>
            <w:r w:rsidRPr="005D4297">
              <w:rPr>
                <w:rFonts w:ascii="Georgia" w:hAnsi="Georgia"/>
                <w:sz w:val="22"/>
                <w:szCs w:val="22"/>
              </w:rPr>
              <w:t xml:space="preserve"> </w:t>
            </w:r>
            <w:proofErr w:type="spellStart"/>
            <w:r w:rsidRPr="005D4297">
              <w:rPr>
                <w:rFonts w:ascii="Georgia" w:hAnsi="Georgia"/>
                <w:sz w:val="22"/>
                <w:szCs w:val="22"/>
              </w:rPr>
              <w:t>or</w:t>
            </w:r>
            <w:proofErr w:type="spellEnd"/>
            <w:r w:rsidRPr="005D4297">
              <w:rPr>
                <w:rFonts w:ascii="Georgia" w:hAnsi="Georgia"/>
                <w:sz w:val="22"/>
                <w:szCs w:val="22"/>
              </w:rPr>
              <w:t xml:space="preserve"> </w:t>
            </w:r>
            <w:proofErr w:type="spellStart"/>
            <w:r w:rsidRPr="005D4297">
              <w:rPr>
                <w:rFonts w:ascii="Georgia" w:hAnsi="Georgia"/>
                <w:sz w:val="22"/>
                <w:szCs w:val="22"/>
              </w:rPr>
              <w:t>based</w:t>
            </w:r>
            <w:proofErr w:type="spellEnd"/>
            <w:r w:rsidRPr="005D4297">
              <w:rPr>
                <w:rFonts w:ascii="Georgia" w:hAnsi="Georgia"/>
                <w:sz w:val="22"/>
                <w:szCs w:val="22"/>
              </w:rPr>
              <w:t xml:space="preserve"> on </w:t>
            </w:r>
            <w:proofErr w:type="spellStart"/>
            <w:r w:rsidRPr="005D4297">
              <w:rPr>
                <w:rFonts w:ascii="Georgia" w:hAnsi="Georgia"/>
                <w:sz w:val="22"/>
                <w:szCs w:val="22"/>
              </w:rPr>
              <w:t>inconvenient</w:t>
            </w:r>
            <w:proofErr w:type="spellEnd"/>
            <w:r w:rsidRPr="005D4297">
              <w:rPr>
                <w:rFonts w:ascii="Georgia" w:hAnsi="Georgia"/>
                <w:sz w:val="22"/>
                <w:szCs w:val="22"/>
              </w:rPr>
              <w:t xml:space="preserve"> </w:t>
            </w:r>
            <w:proofErr w:type="spellStart"/>
            <w:r w:rsidRPr="005D4297">
              <w:rPr>
                <w:rFonts w:ascii="Georgia" w:hAnsi="Georgia"/>
                <w:sz w:val="22"/>
                <w:szCs w:val="22"/>
              </w:rPr>
              <w:t>terms</w:t>
            </w:r>
            <w:proofErr w:type="spellEnd"/>
            <w:r w:rsidRPr="005D4297">
              <w:rPr>
                <w:rFonts w:ascii="Georgia" w:hAnsi="Georgia"/>
                <w:sz w:val="22"/>
                <w:szCs w:val="22"/>
              </w:rPr>
              <w:t xml:space="preserve"> and </w:t>
            </w:r>
            <w:proofErr w:type="spellStart"/>
            <w:r w:rsidRPr="005D4297">
              <w:rPr>
                <w:rFonts w:ascii="Georgia" w:hAnsi="Georgia"/>
                <w:sz w:val="22"/>
                <w:szCs w:val="22"/>
              </w:rPr>
              <w:t>conditions</w:t>
            </w:r>
            <w:proofErr w:type="spellEnd"/>
            <w:r w:rsidRPr="005D4297">
              <w:rPr>
                <w:rFonts w:ascii="Georgia" w:hAnsi="Georgia"/>
                <w:sz w:val="22"/>
                <w:szCs w:val="22"/>
              </w:rPr>
              <w:t xml:space="preserve">; in </w:t>
            </w:r>
            <w:proofErr w:type="spellStart"/>
            <w:r w:rsidRPr="005D4297">
              <w:rPr>
                <w:rFonts w:ascii="Georgia" w:hAnsi="Georgia"/>
                <w:sz w:val="22"/>
                <w:szCs w:val="22"/>
              </w:rPr>
              <w:t>witness</w:t>
            </w:r>
            <w:proofErr w:type="spellEnd"/>
            <w:r w:rsidRPr="005D4297">
              <w:rPr>
                <w:rFonts w:ascii="Georgia" w:hAnsi="Georgia"/>
                <w:sz w:val="22"/>
                <w:szCs w:val="22"/>
              </w:rPr>
              <w:t xml:space="preserve"> </w:t>
            </w:r>
            <w:proofErr w:type="spellStart"/>
            <w:r w:rsidRPr="005D4297">
              <w:rPr>
                <w:rFonts w:ascii="Georgia" w:hAnsi="Georgia"/>
                <w:sz w:val="22"/>
                <w:szCs w:val="22"/>
              </w:rPr>
              <w:t>of</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free, </w:t>
            </w:r>
            <w:proofErr w:type="spellStart"/>
            <w:r w:rsidRPr="005D4297">
              <w:rPr>
                <w:rFonts w:ascii="Georgia" w:hAnsi="Georgia"/>
                <w:sz w:val="22"/>
                <w:szCs w:val="22"/>
              </w:rPr>
              <w:t>true</w:t>
            </w:r>
            <w:proofErr w:type="spellEnd"/>
            <w:r w:rsidRPr="005D4297">
              <w:rPr>
                <w:rFonts w:ascii="Georgia" w:hAnsi="Georgia"/>
                <w:sz w:val="22"/>
                <w:szCs w:val="22"/>
              </w:rPr>
              <w:t xml:space="preserve"> and </w:t>
            </w:r>
            <w:proofErr w:type="spellStart"/>
            <w:r w:rsidRPr="005D4297">
              <w:rPr>
                <w:rFonts w:ascii="Georgia" w:hAnsi="Georgia"/>
                <w:sz w:val="22"/>
                <w:szCs w:val="22"/>
              </w:rPr>
              <w:t>serious</w:t>
            </w:r>
            <w:proofErr w:type="spellEnd"/>
            <w:r w:rsidRPr="005D4297">
              <w:rPr>
                <w:rFonts w:ascii="Georgia" w:hAnsi="Georgia"/>
                <w:sz w:val="22"/>
                <w:szCs w:val="22"/>
              </w:rPr>
              <w:t xml:space="preserve"> </w:t>
            </w:r>
            <w:proofErr w:type="spellStart"/>
            <w:r w:rsidRPr="005D4297">
              <w:rPr>
                <w:rFonts w:ascii="Georgia" w:hAnsi="Georgia"/>
                <w:sz w:val="22"/>
                <w:szCs w:val="22"/>
              </w:rPr>
              <w:t>will</w:t>
            </w:r>
            <w:proofErr w:type="spellEnd"/>
            <w:r w:rsidRPr="005D4297">
              <w:rPr>
                <w:rFonts w:ascii="Georgia" w:hAnsi="Georgia"/>
                <w:sz w:val="22"/>
                <w:szCs w:val="22"/>
              </w:rPr>
              <w:t xml:space="preserve">, </w:t>
            </w:r>
            <w:proofErr w:type="spellStart"/>
            <w:r w:rsidRPr="005D4297">
              <w:rPr>
                <w:rFonts w:ascii="Georgia" w:hAnsi="Georgia"/>
                <w:sz w:val="22"/>
                <w:szCs w:val="22"/>
              </w:rPr>
              <w:t>they</w:t>
            </w:r>
            <w:proofErr w:type="spellEnd"/>
            <w:r w:rsidRPr="005D4297">
              <w:rPr>
                <w:rFonts w:ascii="Georgia" w:hAnsi="Georgia"/>
                <w:sz w:val="22"/>
                <w:szCs w:val="22"/>
              </w:rPr>
              <w:t xml:space="preserve"> </w:t>
            </w:r>
            <w:proofErr w:type="spellStart"/>
            <w:r w:rsidRPr="005D4297">
              <w:rPr>
                <w:rFonts w:ascii="Georgia" w:hAnsi="Georgia"/>
                <w:sz w:val="22"/>
                <w:szCs w:val="22"/>
              </w:rPr>
              <w:t>hereby</w:t>
            </w:r>
            <w:proofErr w:type="spellEnd"/>
            <w:r w:rsidRPr="005D4297">
              <w:rPr>
                <w:rFonts w:ascii="Georgia" w:hAnsi="Georgia"/>
                <w:sz w:val="22"/>
                <w:szCs w:val="22"/>
              </w:rPr>
              <w:t xml:space="preserve"> </w:t>
            </w:r>
            <w:proofErr w:type="spellStart"/>
            <w:r w:rsidRPr="005D4297">
              <w:rPr>
                <w:rFonts w:ascii="Georgia" w:hAnsi="Georgia"/>
                <w:sz w:val="22"/>
                <w:szCs w:val="22"/>
              </w:rPr>
              <w:t>append</w:t>
            </w:r>
            <w:proofErr w:type="spellEnd"/>
            <w:r w:rsidRPr="005D4297">
              <w:rPr>
                <w:rFonts w:ascii="Georgia" w:hAnsi="Georgia"/>
                <w:sz w:val="22"/>
                <w:szCs w:val="22"/>
              </w:rPr>
              <w:t xml:space="preserve"> </w:t>
            </w:r>
            <w:proofErr w:type="spellStart"/>
            <w:r w:rsidRPr="005D4297">
              <w:rPr>
                <w:rFonts w:ascii="Georgia" w:hAnsi="Georgia"/>
                <w:sz w:val="22"/>
                <w:szCs w:val="22"/>
              </w:rPr>
              <w:t>their</w:t>
            </w:r>
            <w:proofErr w:type="spellEnd"/>
            <w:r w:rsidRPr="005D4297">
              <w:rPr>
                <w:rFonts w:ascii="Georgia" w:hAnsi="Georgia"/>
                <w:sz w:val="22"/>
                <w:szCs w:val="22"/>
              </w:rPr>
              <w:t xml:space="preserve"> </w:t>
            </w:r>
            <w:proofErr w:type="spellStart"/>
            <w:r w:rsidRPr="005D4297">
              <w:rPr>
                <w:rFonts w:ascii="Georgia" w:hAnsi="Georgia"/>
                <w:sz w:val="22"/>
                <w:szCs w:val="22"/>
              </w:rPr>
              <w:t>signatures</w:t>
            </w:r>
            <w:proofErr w:type="spellEnd"/>
            <w:r w:rsidRPr="005D4297">
              <w:rPr>
                <w:rFonts w:ascii="Georgia" w:hAnsi="Georgia"/>
                <w:sz w:val="22"/>
                <w:szCs w:val="22"/>
              </w:rPr>
              <w:t xml:space="preserve">. </w:t>
            </w:r>
          </w:p>
          <w:p w14:paraId="01EC6182" w14:textId="77777777" w:rsidR="005D4297" w:rsidRPr="005D4297" w:rsidRDefault="005D4297" w:rsidP="005D4297">
            <w:pPr>
              <w:widowControl w:val="0"/>
              <w:rPr>
                <w:rFonts w:ascii="Georgia" w:hAnsi="Georgia"/>
                <w:sz w:val="22"/>
                <w:szCs w:val="22"/>
              </w:rPr>
            </w:pPr>
          </w:p>
          <w:p w14:paraId="22CDE52E" w14:textId="24AF5F73" w:rsidR="004B27BA" w:rsidRPr="005D4297" w:rsidRDefault="00891802" w:rsidP="00034619">
            <w:pPr>
              <w:widowControl w:val="0"/>
              <w:spacing w:before="120"/>
              <w:rPr>
                <w:rFonts w:ascii="Georgia" w:hAnsi="Georgia"/>
                <w:sz w:val="22"/>
                <w:szCs w:val="22"/>
              </w:rPr>
            </w:pPr>
            <w:proofErr w:type="spellStart"/>
            <w:r w:rsidRPr="005D4297">
              <w:rPr>
                <w:rFonts w:ascii="Georgia" w:hAnsi="Georgia"/>
                <w:sz w:val="22"/>
                <w:szCs w:val="22"/>
              </w:rPr>
              <w:t>Client</w:t>
            </w:r>
            <w:proofErr w:type="spellEnd"/>
            <w:r w:rsidRPr="005D4297">
              <w:rPr>
                <w:rFonts w:ascii="Georgia" w:hAnsi="Georgia"/>
                <w:sz w:val="22"/>
                <w:szCs w:val="22"/>
              </w:rPr>
              <w:t>:</w:t>
            </w:r>
            <w:r w:rsidRPr="005D4297">
              <w:rPr>
                <w:rFonts w:ascii="Georgia" w:hAnsi="Georgia"/>
                <w:sz w:val="22"/>
                <w:szCs w:val="22"/>
              </w:rPr>
              <w:tab/>
            </w:r>
            <w:r w:rsidRPr="005D4297">
              <w:rPr>
                <w:rFonts w:ascii="Georgia" w:hAnsi="Georgia"/>
                <w:sz w:val="22"/>
                <w:szCs w:val="22"/>
              </w:rPr>
              <w:tab/>
            </w:r>
            <w:r w:rsidRPr="005D4297">
              <w:rPr>
                <w:rFonts w:ascii="Georgia" w:hAnsi="Georgia"/>
                <w:sz w:val="22"/>
                <w:szCs w:val="22"/>
              </w:rPr>
              <w:tab/>
            </w:r>
          </w:p>
          <w:p w14:paraId="048416FF" w14:textId="77777777" w:rsidR="00891802" w:rsidRPr="005D4297" w:rsidRDefault="00891802" w:rsidP="005D4297">
            <w:pPr>
              <w:widowControl w:val="0"/>
              <w:rPr>
                <w:rFonts w:ascii="Georgia" w:hAnsi="Georgia"/>
                <w:sz w:val="22"/>
                <w:szCs w:val="22"/>
              </w:rPr>
            </w:pPr>
          </w:p>
          <w:p w14:paraId="7CE9582D" w14:textId="7E76D4C5" w:rsidR="004B27BA" w:rsidRPr="005D4297" w:rsidRDefault="00891802" w:rsidP="005D4297">
            <w:pPr>
              <w:widowControl w:val="0"/>
              <w:rPr>
                <w:rFonts w:ascii="Georgia" w:hAnsi="Georgia"/>
                <w:sz w:val="22"/>
                <w:szCs w:val="22"/>
              </w:rPr>
            </w:pPr>
            <w:r w:rsidRPr="005D4297">
              <w:rPr>
                <w:rFonts w:ascii="Georgia" w:hAnsi="Georgia"/>
                <w:sz w:val="22"/>
                <w:szCs w:val="22"/>
              </w:rPr>
              <w:t xml:space="preserve">In Prague on </w:t>
            </w:r>
            <w:r w:rsidRPr="005D4297">
              <w:rPr>
                <w:rFonts w:ascii="Georgia" w:hAnsi="Georgia"/>
                <w:sz w:val="22"/>
                <w:szCs w:val="22"/>
              </w:rPr>
              <w:tab/>
            </w:r>
            <w:r w:rsidRPr="005D4297">
              <w:rPr>
                <w:rFonts w:ascii="Georgia" w:hAnsi="Georgia"/>
                <w:sz w:val="22"/>
                <w:szCs w:val="22"/>
              </w:rPr>
              <w:tab/>
            </w:r>
            <w:r w:rsidRPr="005D4297">
              <w:rPr>
                <w:rFonts w:ascii="Georgia" w:hAnsi="Georgia"/>
                <w:sz w:val="22"/>
                <w:szCs w:val="22"/>
              </w:rPr>
              <w:tab/>
            </w:r>
            <w:r w:rsidRPr="005D4297">
              <w:rPr>
                <w:rFonts w:ascii="Georgia" w:hAnsi="Georgia"/>
                <w:sz w:val="22"/>
                <w:szCs w:val="22"/>
              </w:rPr>
              <w:tab/>
            </w:r>
          </w:p>
          <w:p w14:paraId="0D8BCFEA" w14:textId="77777777" w:rsidR="004B27BA" w:rsidRPr="005D4297" w:rsidRDefault="004B27BA" w:rsidP="005D4297">
            <w:pPr>
              <w:widowControl w:val="0"/>
              <w:rPr>
                <w:rFonts w:ascii="Georgia" w:hAnsi="Georgia"/>
                <w:sz w:val="22"/>
                <w:szCs w:val="22"/>
              </w:rPr>
            </w:pPr>
          </w:p>
          <w:p w14:paraId="3249B7FA" w14:textId="77777777" w:rsidR="004B27BA" w:rsidRPr="005D4297" w:rsidRDefault="004B27BA" w:rsidP="005D4297">
            <w:pPr>
              <w:widowControl w:val="0"/>
              <w:rPr>
                <w:rFonts w:ascii="Georgia" w:hAnsi="Georgia"/>
                <w:sz w:val="22"/>
                <w:szCs w:val="22"/>
              </w:rPr>
            </w:pPr>
          </w:p>
          <w:p w14:paraId="2D489DFD" w14:textId="77777777" w:rsidR="004B27BA" w:rsidRPr="005D4297" w:rsidRDefault="004B27BA" w:rsidP="005D4297">
            <w:pPr>
              <w:widowControl w:val="0"/>
              <w:rPr>
                <w:rFonts w:ascii="Georgia" w:hAnsi="Georgia"/>
                <w:sz w:val="22"/>
                <w:szCs w:val="22"/>
              </w:rPr>
            </w:pPr>
          </w:p>
          <w:p w14:paraId="5B839EF1" w14:textId="77777777" w:rsidR="004B27BA" w:rsidRPr="005D4297" w:rsidRDefault="004B27BA" w:rsidP="005D4297">
            <w:pPr>
              <w:widowControl w:val="0"/>
              <w:rPr>
                <w:rFonts w:ascii="Georgia" w:hAnsi="Georgia"/>
                <w:sz w:val="22"/>
                <w:szCs w:val="22"/>
              </w:rPr>
            </w:pPr>
          </w:p>
          <w:p w14:paraId="2CC8463F" w14:textId="77777777" w:rsidR="004B27BA" w:rsidRPr="005D4297" w:rsidRDefault="004B27BA" w:rsidP="005D4297">
            <w:pPr>
              <w:widowControl w:val="0"/>
              <w:rPr>
                <w:rFonts w:ascii="Georgia" w:hAnsi="Georgia"/>
                <w:sz w:val="22"/>
                <w:szCs w:val="22"/>
              </w:rPr>
            </w:pPr>
          </w:p>
          <w:p w14:paraId="59451E46" w14:textId="637579A3" w:rsidR="00891802" w:rsidRPr="005D4297" w:rsidRDefault="00891802" w:rsidP="005D4297">
            <w:pPr>
              <w:widowControl w:val="0"/>
              <w:rPr>
                <w:rFonts w:ascii="Georgia" w:hAnsi="Georgia"/>
                <w:sz w:val="22"/>
                <w:szCs w:val="22"/>
              </w:rPr>
            </w:pPr>
            <w:r w:rsidRPr="005D4297">
              <w:rPr>
                <w:rFonts w:ascii="Georgia" w:hAnsi="Georgia"/>
                <w:sz w:val="22"/>
                <w:szCs w:val="22"/>
              </w:rPr>
              <w:t>……………………………</w:t>
            </w:r>
          </w:p>
          <w:p w14:paraId="4BA746DC" w14:textId="77777777" w:rsidR="00891802" w:rsidRPr="005D4297" w:rsidRDefault="00891802" w:rsidP="005D4297">
            <w:pPr>
              <w:widowControl w:val="0"/>
              <w:rPr>
                <w:rFonts w:ascii="Georgia" w:hAnsi="Georgia"/>
                <w:sz w:val="22"/>
                <w:szCs w:val="22"/>
              </w:rPr>
            </w:pPr>
            <w:r w:rsidRPr="005D4297">
              <w:rPr>
                <w:rFonts w:ascii="Georgia" w:hAnsi="Georgia"/>
                <w:sz w:val="22"/>
                <w:szCs w:val="22"/>
              </w:rPr>
              <w:t>Česká centrála cestovního ruchu – CzechTourism</w:t>
            </w:r>
          </w:p>
          <w:p w14:paraId="13EE97F9" w14:textId="77777777" w:rsidR="001A5496" w:rsidRPr="005D4297" w:rsidRDefault="001A5496" w:rsidP="001A5496">
            <w:pPr>
              <w:pStyle w:val="TableTextCzechTourism"/>
              <w:keepNext/>
              <w:spacing w:line="240" w:lineRule="auto"/>
              <w:rPr>
                <w:rFonts w:ascii="Georgia" w:hAnsi="Georgia"/>
                <w:sz w:val="22"/>
                <w:szCs w:val="22"/>
              </w:rPr>
            </w:pPr>
            <w:r>
              <w:rPr>
                <w:rFonts w:ascii="Georgia" w:hAnsi="Georgia"/>
                <w:sz w:val="22"/>
                <w:szCs w:val="22"/>
              </w:rPr>
              <w:t xml:space="preserve">František </w:t>
            </w:r>
            <w:proofErr w:type="spellStart"/>
            <w:r>
              <w:rPr>
                <w:rFonts w:ascii="Georgia" w:hAnsi="Georgia"/>
                <w:sz w:val="22"/>
                <w:szCs w:val="22"/>
              </w:rPr>
              <w:t>Reismüller</w:t>
            </w:r>
            <w:proofErr w:type="spellEnd"/>
          </w:p>
          <w:p w14:paraId="43F2C0A1" w14:textId="098709A4" w:rsidR="005D4297" w:rsidRPr="005D4297" w:rsidRDefault="001A5496" w:rsidP="001A5496">
            <w:pPr>
              <w:widowControl w:val="0"/>
              <w:rPr>
                <w:rFonts w:ascii="Georgia" w:hAnsi="Georgia"/>
                <w:sz w:val="22"/>
                <w:szCs w:val="22"/>
              </w:rPr>
            </w:pPr>
            <w:proofErr w:type="spellStart"/>
            <w:r w:rsidRPr="005D4297">
              <w:rPr>
                <w:rStyle w:val="Zdraznn"/>
                <w:rFonts w:ascii="Georgia" w:hAnsi="Georgia"/>
                <w:i w:val="0"/>
                <w:iCs w:val="0"/>
                <w:sz w:val="22"/>
                <w:szCs w:val="22"/>
                <w:shd w:val="clear" w:color="auto" w:fill="FFFFFF"/>
              </w:rPr>
              <w:t>Director</w:t>
            </w:r>
            <w:proofErr w:type="spellEnd"/>
            <w:r w:rsidRPr="005D4297">
              <w:rPr>
                <w:rFonts w:ascii="Georgia" w:hAnsi="Georgia"/>
                <w:sz w:val="22"/>
                <w:szCs w:val="22"/>
                <w:shd w:val="clear" w:color="auto" w:fill="FFFFFF"/>
              </w:rPr>
              <w:t> </w:t>
            </w:r>
            <w:proofErr w:type="spellStart"/>
            <w:r w:rsidRPr="005D4297">
              <w:rPr>
                <w:rFonts w:ascii="Georgia" w:hAnsi="Georgia"/>
                <w:sz w:val="22"/>
                <w:szCs w:val="22"/>
                <w:shd w:val="clear" w:color="auto" w:fill="FFFFFF"/>
              </w:rPr>
              <w:t>of</w:t>
            </w:r>
            <w:proofErr w:type="spellEnd"/>
            <w:r w:rsidRPr="005D4297">
              <w:rPr>
                <w:rFonts w:ascii="Georgia" w:hAnsi="Georgia"/>
                <w:sz w:val="22"/>
                <w:szCs w:val="22"/>
                <w:shd w:val="clear" w:color="auto" w:fill="FFFFFF"/>
              </w:rPr>
              <w:t xml:space="preserve"> </w:t>
            </w:r>
            <w:r>
              <w:rPr>
                <w:rFonts w:ascii="Georgia" w:hAnsi="Georgia"/>
                <w:sz w:val="22"/>
                <w:szCs w:val="22"/>
                <w:shd w:val="clear" w:color="auto" w:fill="FFFFFF"/>
              </w:rPr>
              <w:t>CzechTourism</w:t>
            </w:r>
            <w:r w:rsidR="00891802" w:rsidRPr="005D4297">
              <w:rPr>
                <w:rFonts w:ascii="Georgia" w:hAnsi="Georgia"/>
                <w:sz w:val="22"/>
                <w:szCs w:val="22"/>
              </w:rPr>
              <w:tab/>
            </w:r>
          </w:p>
          <w:p w14:paraId="482D80F8" w14:textId="77777777" w:rsidR="005D4297" w:rsidRPr="005D4297" w:rsidRDefault="005D4297" w:rsidP="005D4297">
            <w:pPr>
              <w:widowControl w:val="0"/>
              <w:rPr>
                <w:rFonts w:ascii="Georgia" w:hAnsi="Georgia"/>
                <w:sz w:val="22"/>
                <w:szCs w:val="22"/>
              </w:rPr>
            </w:pPr>
          </w:p>
          <w:p w14:paraId="33A7F066" w14:textId="1666873B" w:rsidR="005D4297" w:rsidRPr="005D4297" w:rsidRDefault="005D4297" w:rsidP="005D4297">
            <w:pPr>
              <w:widowControl w:val="0"/>
              <w:rPr>
                <w:rFonts w:ascii="Georgia" w:hAnsi="Georgia"/>
                <w:sz w:val="22"/>
                <w:szCs w:val="22"/>
              </w:rPr>
            </w:pPr>
          </w:p>
          <w:p w14:paraId="0F858010" w14:textId="629F8BB9" w:rsidR="002B16AF" w:rsidRPr="005D4297" w:rsidRDefault="00891802" w:rsidP="005D4297">
            <w:pPr>
              <w:widowControl w:val="0"/>
              <w:rPr>
                <w:rFonts w:ascii="Georgia" w:hAnsi="Georgia"/>
                <w:sz w:val="22"/>
                <w:szCs w:val="22"/>
              </w:rPr>
            </w:pPr>
            <w:r w:rsidRPr="005D4297">
              <w:rPr>
                <w:rFonts w:ascii="Georgia" w:hAnsi="Georgia"/>
                <w:sz w:val="22"/>
                <w:szCs w:val="22"/>
              </w:rPr>
              <w:tab/>
            </w:r>
          </w:p>
          <w:p w14:paraId="15AC3B59" w14:textId="1D16D210" w:rsidR="002B16AF" w:rsidRPr="005D4297" w:rsidRDefault="002B16AF" w:rsidP="00034619">
            <w:pPr>
              <w:widowControl w:val="0"/>
              <w:spacing w:before="240"/>
              <w:rPr>
                <w:rFonts w:ascii="Georgia" w:hAnsi="Georgia"/>
                <w:sz w:val="22"/>
                <w:szCs w:val="22"/>
              </w:rPr>
            </w:pPr>
            <w:r w:rsidRPr="005D4297">
              <w:rPr>
                <w:rFonts w:ascii="Georgia" w:hAnsi="Georgia"/>
                <w:sz w:val="22"/>
                <w:szCs w:val="22"/>
              </w:rPr>
              <w:t>Provider:</w:t>
            </w:r>
          </w:p>
          <w:p w14:paraId="6FB1F9FD" w14:textId="3A2C39F8" w:rsidR="002B16AF" w:rsidRPr="005D4297" w:rsidRDefault="002B16AF" w:rsidP="005D4297">
            <w:pPr>
              <w:widowControl w:val="0"/>
              <w:rPr>
                <w:rFonts w:ascii="Georgia" w:hAnsi="Georgia"/>
                <w:sz w:val="22"/>
                <w:szCs w:val="22"/>
              </w:rPr>
            </w:pPr>
            <w:r w:rsidRPr="005D4297">
              <w:rPr>
                <w:rFonts w:ascii="Georgia" w:hAnsi="Georgia"/>
                <w:sz w:val="22"/>
                <w:szCs w:val="22"/>
              </w:rPr>
              <w:t xml:space="preserve">In </w:t>
            </w:r>
            <w:r w:rsidR="0093611E" w:rsidRPr="005D4297">
              <w:rPr>
                <w:rFonts w:ascii="Georgia" w:hAnsi="Georgia"/>
                <w:sz w:val="22"/>
                <w:szCs w:val="22"/>
              </w:rPr>
              <w:t>Barcelon</w:t>
            </w:r>
            <w:r w:rsidR="002B288A" w:rsidRPr="005D4297">
              <w:rPr>
                <w:rFonts w:ascii="Georgia" w:hAnsi="Georgia"/>
                <w:sz w:val="22"/>
                <w:szCs w:val="22"/>
              </w:rPr>
              <w:t>a on</w:t>
            </w:r>
          </w:p>
          <w:p w14:paraId="1E296250" w14:textId="0B6D7F2E" w:rsidR="004B27BA" w:rsidRPr="005D4297" w:rsidRDefault="00891802" w:rsidP="005D4297">
            <w:pPr>
              <w:widowControl w:val="0"/>
              <w:rPr>
                <w:rFonts w:ascii="Georgia" w:hAnsi="Georgia"/>
                <w:sz w:val="22"/>
                <w:szCs w:val="22"/>
              </w:rPr>
            </w:pPr>
            <w:r w:rsidRPr="005D4297">
              <w:rPr>
                <w:rFonts w:ascii="Georgia" w:hAnsi="Georgia"/>
                <w:sz w:val="22"/>
                <w:szCs w:val="22"/>
              </w:rPr>
              <w:tab/>
            </w:r>
            <w:r w:rsidRPr="005D4297">
              <w:rPr>
                <w:rFonts w:ascii="Georgia" w:hAnsi="Georgia"/>
                <w:sz w:val="22"/>
                <w:szCs w:val="22"/>
              </w:rPr>
              <w:tab/>
            </w:r>
            <w:r w:rsidRPr="005D4297">
              <w:rPr>
                <w:rFonts w:ascii="Georgia" w:hAnsi="Georgia"/>
                <w:sz w:val="22"/>
                <w:szCs w:val="22"/>
              </w:rPr>
              <w:tab/>
            </w:r>
            <w:r w:rsidRPr="005D4297">
              <w:rPr>
                <w:rFonts w:ascii="Georgia" w:hAnsi="Georgia"/>
                <w:sz w:val="22"/>
                <w:szCs w:val="22"/>
              </w:rPr>
              <w:tab/>
            </w:r>
          </w:p>
          <w:p w14:paraId="0EDC6DBD" w14:textId="10739497" w:rsidR="004B27BA" w:rsidRPr="005D4297" w:rsidRDefault="004B27BA" w:rsidP="005D4297">
            <w:pPr>
              <w:widowControl w:val="0"/>
              <w:rPr>
                <w:rFonts w:ascii="Georgia" w:hAnsi="Georgia"/>
                <w:sz w:val="22"/>
                <w:szCs w:val="22"/>
              </w:rPr>
            </w:pPr>
          </w:p>
          <w:p w14:paraId="3D1815C9" w14:textId="60088AF2" w:rsidR="002B16AF" w:rsidRPr="005D4297" w:rsidRDefault="002B16AF" w:rsidP="005D4297">
            <w:pPr>
              <w:widowControl w:val="0"/>
              <w:rPr>
                <w:rFonts w:ascii="Georgia" w:hAnsi="Georgia"/>
                <w:sz w:val="22"/>
                <w:szCs w:val="22"/>
              </w:rPr>
            </w:pPr>
          </w:p>
          <w:p w14:paraId="42C75854" w14:textId="77777777" w:rsidR="002B16AF" w:rsidRPr="005D4297" w:rsidRDefault="002B16AF" w:rsidP="005D4297">
            <w:pPr>
              <w:widowControl w:val="0"/>
              <w:rPr>
                <w:rFonts w:ascii="Georgia" w:hAnsi="Georgia"/>
                <w:sz w:val="22"/>
                <w:szCs w:val="22"/>
              </w:rPr>
            </w:pPr>
          </w:p>
          <w:p w14:paraId="6001DCA1" w14:textId="3FB40B34" w:rsidR="004B27BA" w:rsidRPr="005D4297" w:rsidRDefault="004B27BA" w:rsidP="005D4297">
            <w:pPr>
              <w:widowControl w:val="0"/>
              <w:rPr>
                <w:rFonts w:ascii="Georgia" w:hAnsi="Georgia"/>
                <w:sz w:val="22"/>
                <w:szCs w:val="22"/>
              </w:rPr>
            </w:pPr>
            <w:r w:rsidRPr="005D4297">
              <w:rPr>
                <w:rFonts w:ascii="Georgia" w:hAnsi="Georgia"/>
                <w:sz w:val="22"/>
                <w:szCs w:val="22"/>
              </w:rPr>
              <w:t>………………………….</w:t>
            </w:r>
          </w:p>
          <w:p w14:paraId="646C7EE5" w14:textId="77777777" w:rsidR="00597A5F" w:rsidRPr="005D4297" w:rsidRDefault="00597A5F" w:rsidP="005D4297">
            <w:pPr>
              <w:widowControl w:val="0"/>
              <w:rPr>
                <w:rFonts w:ascii="Georgia" w:hAnsi="Georgia"/>
                <w:sz w:val="22"/>
                <w:szCs w:val="22"/>
              </w:rPr>
            </w:pPr>
            <w:r w:rsidRPr="005D4297">
              <w:rPr>
                <w:rFonts w:ascii="Georgia" w:hAnsi="Georgia"/>
                <w:sz w:val="22"/>
                <w:szCs w:val="22"/>
              </w:rPr>
              <w:t>Wine Event Worldwide</w:t>
            </w:r>
          </w:p>
          <w:p w14:paraId="1C8D57EA" w14:textId="1DD91C04" w:rsidR="009966D1" w:rsidRPr="005D4297" w:rsidRDefault="00597A5F" w:rsidP="005D4297">
            <w:pPr>
              <w:widowControl w:val="0"/>
              <w:rPr>
                <w:rFonts w:ascii="Georgia" w:hAnsi="Georgia"/>
                <w:sz w:val="22"/>
                <w:szCs w:val="22"/>
              </w:rPr>
            </w:pPr>
            <w:r w:rsidRPr="005D4297">
              <w:rPr>
                <w:rFonts w:ascii="Georgia" w:hAnsi="Georgia"/>
                <w:sz w:val="22"/>
                <w:szCs w:val="22"/>
              </w:rPr>
              <w:t xml:space="preserve">Anthony </w:t>
            </w:r>
            <w:proofErr w:type="spellStart"/>
            <w:r w:rsidRPr="005D4297">
              <w:rPr>
                <w:rFonts w:ascii="Georgia" w:hAnsi="Georgia"/>
                <w:sz w:val="22"/>
                <w:szCs w:val="22"/>
              </w:rPr>
              <w:t>Swift</w:t>
            </w:r>
            <w:proofErr w:type="spellEnd"/>
            <w:r w:rsidRPr="005D4297">
              <w:rPr>
                <w:rFonts w:ascii="Georgia" w:hAnsi="Georgia"/>
                <w:sz w:val="22"/>
                <w:szCs w:val="22"/>
              </w:rPr>
              <w:t xml:space="preserve"> </w:t>
            </w:r>
          </w:p>
        </w:tc>
        <w:tc>
          <w:tcPr>
            <w:tcW w:w="4903" w:type="dxa"/>
          </w:tcPr>
          <w:p w14:paraId="4AD589BA" w14:textId="40F0E558" w:rsidR="009966D1" w:rsidRPr="005D4297" w:rsidRDefault="009E5693" w:rsidP="005D4297">
            <w:pPr>
              <w:pStyle w:val="Normlnweb"/>
              <w:spacing w:before="0" w:beforeAutospacing="0" w:after="0" w:afterAutospacing="0"/>
              <w:rPr>
                <w:rFonts w:ascii="Georgia" w:hAnsi="Georgia"/>
                <w:sz w:val="22"/>
                <w:szCs w:val="22"/>
              </w:rPr>
            </w:pPr>
            <w:r w:rsidRPr="005D4297">
              <w:rPr>
                <w:rFonts w:ascii="Georgia" w:hAnsi="Georgia"/>
                <w:sz w:val="22"/>
                <w:szCs w:val="22"/>
              </w:rPr>
              <w:lastRenderedPageBreak/>
              <w:t>uzavřená mezi</w:t>
            </w:r>
          </w:p>
          <w:p w14:paraId="68A703D2" w14:textId="33A4214A" w:rsidR="009E5693" w:rsidRPr="005D4297" w:rsidRDefault="009E5693" w:rsidP="005D4297">
            <w:pPr>
              <w:pStyle w:val="Normlnweb"/>
              <w:spacing w:before="0" w:beforeAutospacing="0" w:after="0" w:afterAutospacing="0"/>
              <w:rPr>
                <w:rFonts w:ascii="Georgia" w:hAnsi="Georgia"/>
                <w:sz w:val="22"/>
                <w:szCs w:val="22"/>
              </w:rPr>
            </w:pPr>
          </w:p>
          <w:p w14:paraId="3A9DE7BA" w14:textId="709D57FD" w:rsidR="000F27D4" w:rsidRPr="005D4297" w:rsidRDefault="000F27D4" w:rsidP="005D4297">
            <w:pPr>
              <w:pStyle w:val="Normlnweb"/>
              <w:spacing w:before="0" w:beforeAutospacing="0" w:after="0" w:afterAutospacing="0"/>
              <w:rPr>
                <w:rFonts w:ascii="Georgia" w:hAnsi="Georgia"/>
                <w:sz w:val="22"/>
                <w:szCs w:val="22"/>
              </w:rPr>
            </w:pPr>
          </w:p>
          <w:p w14:paraId="5F458436" w14:textId="77777777" w:rsidR="000F27D4" w:rsidRPr="005D4297" w:rsidRDefault="000F27D4" w:rsidP="005D4297">
            <w:pPr>
              <w:pStyle w:val="Normlnweb"/>
              <w:spacing w:before="0" w:beforeAutospacing="0" w:after="0" w:afterAutospacing="0"/>
              <w:rPr>
                <w:rFonts w:ascii="Georgia" w:hAnsi="Georgia"/>
                <w:sz w:val="22"/>
                <w:szCs w:val="22"/>
              </w:rPr>
            </w:pPr>
          </w:p>
          <w:p w14:paraId="2EB8F00C" w14:textId="1B5489BA" w:rsidR="009E5693" w:rsidRPr="005D4297" w:rsidRDefault="009E5693" w:rsidP="005D4297">
            <w:pPr>
              <w:pStyle w:val="Normlnweb"/>
              <w:spacing w:before="0" w:beforeAutospacing="0" w:after="0" w:afterAutospacing="0"/>
              <w:rPr>
                <w:rFonts w:ascii="Georgia" w:hAnsi="Georgia"/>
                <w:b/>
                <w:bCs/>
                <w:sz w:val="22"/>
                <w:szCs w:val="22"/>
              </w:rPr>
            </w:pPr>
            <w:r w:rsidRPr="005D4297">
              <w:rPr>
                <w:rFonts w:ascii="Georgia" w:hAnsi="Georgia"/>
                <w:b/>
                <w:bCs/>
                <w:sz w:val="22"/>
                <w:szCs w:val="22"/>
              </w:rPr>
              <w:t>Česk</w:t>
            </w:r>
            <w:r w:rsidR="00AD4F56" w:rsidRPr="005D4297">
              <w:rPr>
                <w:rFonts w:ascii="Georgia" w:hAnsi="Georgia"/>
                <w:b/>
                <w:bCs/>
                <w:sz w:val="22"/>
                <w:szCs w:val="22"/>
              </w:rPr>
              <w:t>á</w:t>
            </w:r>
            <w:r w:rsidRPr="005D4297">
              <w:rPr>
                <w:rFonts w:ascii="Georgia" w:hAnsi="Georgia"/>
                <w:b/>
                <w:bCs/>
                <w:sz w:val="22"/>
                <w:szCs w:val="22"/>
              </w:rPr>
              <w:t xml:space="preserve"> centrála cestovního ruchu – CzechTourism</w:t>
            </w:r>
          </w:p>
          <w:p w14:paraId="2AD86509" w14:textId="5B6D4F22" w:rsidR="009E5693" w:rsidRPr="005D4297" w:rsidRDefault="009E5693" w:rsidP="005D4297">
            <w:pPr>
              <w:pStyle w:val="Normlnweb"/>
              <w:spacing w:before="0" w:beforeAutospacing="0" w:after="0" w:afterAutospacing="0"/>
              <w:rPr>
                <w:rFonts w:ascii="Georgia" w:hAnsi="Georgia"/>
                <w:sz w:val="22"/>
                <w:szCs w:val="22"/>
              </w:rPr>
            </w:pPr>
          </w:p>
          <w:p w14:paraId="0B81BAA0" w14:textId="7B68578C" w:rsidR="00D325D5" w:rsidRPr="005D4297" w:rsidRDefault="00D325D5" w:rsidP="005D4297">
            <w:pPr>
              <w:pStyle w:val="Normlnweb"/>
              <w:spacing w:before="0" w:beforeAutospacing="0" w:after="0" w:afterAutospacing="0"/>
              <w:rPr>
                <w:rFonts w:ascii="Georgia" w:hAnsi="Georgia"/>
                <w:sz w:val="22"/>
                <w:szCs w:val="22"/>
              </w:rPr>
            </w:pPr>
          </w:p>
          <w:p w14:paraId="6CF37E62" w14:textId="77777777" w:rsidR="00D325D5" w:rsidRPr="005D4297" w:rsidRDefault="00D325D5" w:rsidP="005D4297">
            <w:pPr>
              <w:pStyle w:val="Normlnweb"/>
              <w:spacing w:before="0" w:beforeAutospacing="0" w:after="0" w:afterAutospacing="0"/>
              <w:rPr>
                <w:rFonts w:ascii="Georgia" w:hAnsi="Georgia"/>
                <w:sz w:val="22"/>
                <w:szCs w:val="22"/>
              </w:rPr>
            </w:pPr>
          </w:p>
          <w:p w14:paraId="7093DEB0" w14:textId="357F620B" w:rsidR="009E5693" w:rsidRPr="005D4297" w:rsidRDefault="009E5693" w:rsidP="005D4297">
            <w:pPr>
              <w:pStyle w:val="Normlnweb"/>
              <w:spacing w:before="0" w:beforeAutospacing="0" w:after="0" w:afterAutospacing="0"/>
              <w:rPr>
                <w:rFonts w:ascii="Georgia" w:hAnsi="Georgia"/>
                <w:sz w:val="22"/>
                <w:szCs w:val="22"/>
              </w:rPr>
            </w:pPr>
            <w:r w:rsidRPr="005D4297">
              <w:rPr>
                <w:rFonts w:ascii="Georgia" w:hAnsi="Georgia"/>
                <w:sz w:val="22"/>
                <w:szCs w:val="22"/>
              </w:rPr>
              <w:t xml:space="preserve">a </w:t>
            </w:r>
          </w:p>
          <w:p w14:paraId="0A0501E0" w14:textId="7F9A40E1" w:rsidR="009E5693" w:rsidRPr="005D4297" w:rsidRDefault="009E5693" w:rsidP="005D4297">
            <w:pPr>
              <w:pStyle w:val="Normlnweb"/>
              <w:spacing w:before="0" w:beforeAutospacing="0" w:after="0" w:afterAutospacing="0"/>
              <w:rPr>
                <w:rFonts w:ascii="Georgia" w:hAnsi="Georgia"/>
                <w:sz w:val="22"/>
                <w:szCs w:val="22"/>
              </w:rPr>
            </w:pPr>
          </w:p>
          <w:p w14:paraId="5BB7FA1D" w14:textId="295BFC15" w:rsidR="009E5693" w:rsidRPr="005D4297" w:rsidRDefault="009E5693" w:rsidP="005D4297">
            <w:pPr>
              <w:pStyle w:val="Normlnweb"/>
              <w:spacing w:before="0" w:beforeAutospacing="0" w:after="0" w:afterAutospacing="0"/>
              <w:rPr>
                <w:rFonts w:ascii="Georgia" w:hAnsi="Georgia"/>
                <w:sz w:val="22"/>
                <w:szCs w:val="22"/>
              </w:rPr>
            </w:pPr>
          </w:p>
          <w:p w14:paraId="48E26973" w14:textId="77777777" w:rsidR="00D325D5" w:rsidRPr="005D4297" w:rsidRDefault="00D325D5" w:rsidP="005D4297">
            <w:pPr>
              <w:pStyle w:val="Normlnweb"/>
              <w:spacing w:before="0" w:beforeAutospacing="0" w:after="0" w:afterAutospacing="0"/>
              <w:rPr>
                <w:rFonts w:ascii="Georgia" w:hAnsi="Georgia"/>
                <w:sz w:val="22"/>
                <w:szCs w:val="22"/>
              </w:rPr>
            </w:pPr>
          </w:p>
          <w:p w14:paraId="3BB93DA9" w14:textId="77777777" w:rsidR="00315E38" w:rsidRPr="005D4297" w:rsidRDefault="00315E38" w:rsidP="005D4297">
            <w:pPr>
              <w:pStyle w:val="Normlnweb"/>
              <w:spacing w:before="0" w:beforeAutospacing="0" w:after="0" w:afterAutospacing="0"/>
              <w:rPr>
                <w:rFonts w:ascii="Georgia" w:hAnsi="Georgia"/>
                <w:sz w:val="22"/>
                <w:szCs w:val="22"/>
              </w:rPr>
            </w:pPr>
          </w:p>
          <w:p w14:paraId="640AB76C" w14:textId="630B9CD5" w:rsidR="00C13DC3" w:rsidRPr="005D4297" w:rsidRDefault="00C13DC3" w:rsidP="005D4297">
            <w:pPr>
              <w:pStyle w:val="Normlnweb"/>
              <w:spacing w:before="0" w:beforeAutospacing="0" w:after="0" w:afterAutospacing="0"/>
              <w:rPr>
                <w:rFonts w:ascii="Georgia" w:hAnsi="Georgia"/>
                <w:b/>
                <w:bCs/>
                <w:sz w:val="22"/>
                <w:szCs w:val="22"/>
              </w:rPr>
            </w:pPr>
            <w:r w:rsidRPr="005D4297">
              <w:rPr>
                <w:rFonts w:ascii="Georgia" w:hAnsi="Georgia"/>
                <w:b/>
                <w:bCs/>
                <w:sz w:val="22"/>
                <w:szCs w:val="22"/>
              </w:rPr>
              <w:t>Wine Events Worldwide</w:t>
            </w:r>
          </w:p>
          <w:p w14:paraId="65D8107A" w14:textId="77777777" w:rsidR="009966D1" w:rsidRPr="005D4297" w:rsidRDefault="009966D1" w:rsidP="005D4297">
            <w:pPr>
              <w:pStyle w:val="Normlnweb"/>
              <w:spacing w:before="0" w:beforeAutospacing="0" w:after="0" w:afterAutospacing="0"/>
              <w:rPr>
                <w:rFonts w:ascii="Georgia" w:hAnsi="Georgia"/>
                <w:sz w:val="22"/>
                <w:szCs w:val="22"/>
              </w:rPr>
            </w:pPr>
          </w:p>
          <w:p w14:paraId="03E4E6E4" w14:textId="77777777" w:rsidR="009966D1" w:rsidRPr="005D4297" w:rsidRDefault="009966D1" w:rsidP="005D4297">
            <w:pPr>
              <w:pStyle w:val="Normlnweb"/>
              <w:spacing w:before="0" w:beforeAutospacing="0" w:after="0" w:afterAutospacing="0"/>
              <w:rPr>
                <w:rFonts w:ascii="Georgia" w:hAnsi="Georgia"/>
                <w:sz w:val="22"/>
                <w:szCs w:val="22"/>
              </w:rPr>
            </w:pPr>
          </w:p>
          <w:p w14:paraId="170CB8D6" w14:textId="77777777" w:rsidR="009966D1" w:rsidRPr="005D4297" w:rsidRDefault="009966D1" w:rsidP="005D4297">
            <w:pPr>
              <w:pStyle w:val="Normlnweb"/>
              <w:spacing w:before="0" w:beforeAutospacing="0" w:after="0" w:afterAutospacing="0"/>
              <w:rPr>
                <w:rFonts w:ascii="Georgia" w:hAnsi="Georgia"/>
                <w:sz w:val="22"/>
                <w:szCs w:val="22"/>
              </w:rPr>
            </w:pPr>
          </w:p>
          <w:p w14:paraId="686A90F9" w14:textId="77777777" w:rsidR="009966D1" w:rsidRPr="005D4297" w:rsidRDefault="009966D1" w:rsidP="005D4297">
            <w:pPr>
              <w:pStyle w:val="Normlnweb"/>
              <w:spacing w:before="0" w:beforeAutospacing="0" w:after="0" w:afterAutospacing="0"/>
              <w:rPr>
                <w:rFonts w:ascii="Georgia" w:hAnsi="Georgia"/>
                <w:sz w:val="22"/>
                <w:szCs w:val="22"/>
              </w:rPr>
            </w:pPr>
          </w:p>
          <w:p w14:paraId="0AD295E2" w14:textId="77777777" w:rsidR="009966D1" w:rsidRPr="005D4297" w:rsidRDefault="009966D1" w:rsidP="005D4297">
            <w:pPr>
              <w:pStyle w:val="Normlnweb"/>
              <w:spacing w:before="0" w:beforeAutospacing="0" w:after="0" w:afterAutospacing="0"/>
              <w:rPr>
                <w:rFonts w:ascii="Georgia" w:hAnsi="Georgia"/>
                <w:sz w:val="22"/>
                <w:szCs w:val="22"/>
              </w:rPr>
            </w:pPr>
          </w:p>
          <w:p w14:paraId="06A6AC8C" w14:textId="77777777" w:rsidR="009966D1" w:rsidRPr="005D4297" w:rsidRDefault="009966D1" w:rsidP="005D4297">
            <w:pPr>
              <w:pStyle w:val="Normlnweb"/>
              <w:spacing w:before="0" w:beforeAutospacing="0" w:after="0" w:afterAutospacing="0"/>
              <w:rPr>
                <w:rFonts w:ascii="Georgia" w:hAnsi="Georgia"/>
                <w:sz w:val="22"/>
                <w:szCs w:val="22"/>
              </w:rPr>
            </w:pPr>
          </w:p>
          <w:p w14:paraId="0D84D3A1" w14:textId="77777777" w:rsidR="009966D1" w:rsidRPr="005D4297" w:rsidRDefault="009966D1" w:rsidP="005D4297">
            <w:pPr>
              <w:pStyle w:val="Normlnweb"/>
              <w:spacing w:before="0" w:beforeAutospacing="0" w:after="0" w:afterAutospacing="0"/>
              <w:rPr>
                <w:rFonts w:ascii="Georgia" w:hAnsi="Georgia"/>
                <w:sz w:val="22"/>
                <w:szCs w:val="22"/>
              </w:rPr>
            </w:pPr>
          </w:p>
          <w:p w14:paraId="0803B245" w14:textId="77777777" w:rsidR="009966D1" w:rsidRPr="005D4297" w:rsidRDefault="009966D1" w:rsidP="005D4297">
            <w:pPr>
              <w:pStyle w:val="Normlnweb"/>
              <w:spacing w:before="0" w:beforeAutospacing="0" w:after="0" w:afterAutospacing="0"/>
              <w:rPr>
                <w:rFonts w:ascii="Georgia" w:hAnsi="Georgia"/>
                <w:sz w:val="22"/>
                <w:szCs w:val="22"/>
              </w:rPr>
            </w:pPr>
          </w:p>
          <w:p w14:paraId="315E4965" w14:textId="77777777" w:rsidR="009966D1" w:rsidRPr="005D4297" w:rsidRDefault="009966D1" w:rsidP="005D4297">
            <w:pPr>
              <w:pStyle w:val="Normlnweb"/>
              <w:spacing w:before="0" w:beforeAutospacing="0" w:after="0" w:afterAutospacing="0"/>
              <w:rPr>
                <w:rFonts w:ascii="Georgia" w:hAnsi="Georgia"/>
                <w:sz w:val="22"/>
                <w:szCs w:val="22"/>
              </w:rPr>
            </w:pPr>
          </w:p>
          <w:p w14:paraId="6DDA3B87" w14:textId="77777777" w:rsidR="009966D1" w:rsidRPr="005D4297" w:rsidRDefault="009966D1" w:rsidP="005D4297">
            <w:pPr>
              <w:pStyle w:val="Normlnweb"/>
              <w:spacing w:before="0" w:beforeAutospacing="0" w:after="0" w:afterAutospacing="0"/>
              <w:rPr>
                <w:rFonts w:ascii="Georgia" w:hAnsi="Georgia"/>
                <w:sz w:val="22"/>
                <w:szCs w:val="22"/>
              </w:rPr>
            </w:pPr>
          </w:p>
          <w:p w14:paraId="71278224" w14:textId="77777777" w:rsidR="00D325D5" w:rsidRPr="005D4297" w:rsidRDefault="00D325D5" w:rsidP="005D4297">
            <w:pPr>
              <w:rPr>
                <w:rFonts w:ascii="Georgia" w:hAnsi="Georgia"/>
                <w:sz w:val="22"/>
                <w:szCs w:val="22"/>
              </w:rPr>
            </w:pPr>
          </w:p>
          <w:p w14:paraId="2BBCECC6" w14:textId="77777777" w:rsidR="00D325D5" w:rsidRPr="005D4297" w:rsidRDefault="00D325D5" w:rsidP="005D4297">
            <w:pPr>
              <w:rPr>
                <w:rFonts w:ascii="Georgia" w:hAnsi="Georgia"/>
                <w:sz w:val="22"/>
                <w:szCs w:val="22"/>
              </w:rPr>
            </w:pPr>
          </w:p>
          <w:p w14:paraId="2D28BF8C" w14:textId="77777777" w:rsidR="00D325D5" w:rsidRPr="005D4297" w:rsidRDefault="00D325D5" w:rsidP="005D4297">
            <w:pPr>
              <w:rPr>
                <w:rFonts w:ascii="Georgia" w:hAnsi="Georgia"/>
                <w:sz w:val="22"/>
                <w:szCs w:val="22"/>
              </w:rPr>
            </w:pPr>
          </w:p>
          <w:p w14:paraId="04B7390D" w14:textId="77777777" w:rsidR="00D325D5" w:rsidRPr="005D4297" w:rsidRDefault="00D325D5" w:rsidP="005D4297">
            <w:pPr>
              <w:rPr>
                <w:rFonts w:ascii="Georgia" w:hAnsi="Georgia"/>
                <w:sz w:val="22"/>
                <w:szCs w:val="22"/>
              </w:rPr>
            </w:pPr>
          </w:p>
          <w:p w14:paraId="1C3AC25B" w14:textId="77777777" w:rsidR="00D325D5" w:rsidRPr="005D4297" w:rsidRDefault="00D325D5" w:rsidP="005D4297">
            <w:pPr>
              <w:rPr>
                <w:rFonts w:ascii="Georgia" w:hAnsi="Georgia"/>
                <w:sz w:val="22"/>
                <w:szCs w:val="22"/>
              </w:rPr>
            </w:pPr>
          </w:p>
          <w:p w14:paraId="296AC00F" w14:textId="77777777" w:rsidR="00D325D5" w:rsidRPr="005D4297" w:rsidRDefault="00D325D5" w:rsidP="005D4297">
            <w:pPr>
              <w:rPr>
                <w:rFonts w:ascii="Georgia" w:hAnsi="Georgia"/>
                <w:sz w:val="22"/>
                <w:szCs w:val="22"/>
              </w:rPr>
            </w:pPr>
          </w:p>
          <w:p w14:paraId="3FA19729" w14:textId="77777777" w:rsidR="00D325D5" w:rsidRPr="005D4297" w:rsidRDefault="00D325D5" w:rsidP="005D4297">
            <w:pPr>
              <w:rPr>
                <w:rFonts w:ascii="Georgia" w:hAnsi="Georgia"/>
                <w:sz w:val="22"/>
                <w:szCs w:val="22"/>
              </w:rPr>
            </w:pPr>
          </w:p>
          <w:p w14:paraId="2F9941E6" w14:textId="77777777" w:rsidR="00D325D5" w:rsidRPr="005D4297" w:rsidRDefault="00D325D5" w:rsidP="005D4297">
            <w:pPr>
              <w:rPr>
                <w:rFonts w:ascii="Georgia" w:hAnsi="Georgia"/>
                <w:sz w:val="22"/>
                <w:szCs w:val="22"/>
              </w:rPr>
            </w:pPr>
          </w:p>
          <w:p w14:paraId="0389B70B" w14:textId="77777777" w:rsidR="00D325D5" w:rsidRPr="005D4297" w:rsidRDefault="00D325D5" w:rsidP="005D4297">
            <w:pPr>
              <w:rPr>
                <w:rFonts w:ascii="Georgia" w:hAnsi="Georgia"/>
                <w:sz w:val="22"/>
                <w:szCs w:val="22"/>
              </w:rPr>
            </w:pPr>
          </w:p>
          <w:p w14:paraId="5F54D74B" w14:textId="77777777" w:rsidR="00D325D5" w:rsidRPr="005D4297" w:rsidRDefault="00D325D5" w:rsidP="005D4297">
            <w:pPr>
              <w:rPr>
                <w:rFonts w:ascii="Georgia" w:hAnsi="Georgia"/>
                <w:sz w:val="22"/>
                <w:szCs w:val="22"/>
              </w:rPr>
            </w:pPr>
          </w:p>
          <w:p w14:paraId="559238F5" w14:textId="77777777" w:rsidR="00E71500" w:rsidRPr="005D4297" w:rsidRDefault="00E71500" w:rsidP="005D4297">
            <w:pPr>
              <w:rPr>
                <w:rFonts w:ascii="Georgia" w:hAnsi="Georgia"/>
                <w:sz w:val="22"/>
                <w:szCs w:val="22"/>
              </w:rPr>
            </w:pPr>
          </w:p>
          <w:p w14:paraId="2B9D5E6B" w14:textId="3FF60591" w:rsidR="00650841" w:rsidRPr="00E63A4B" w:rsidRDefault="00E71500" w:rsidP="005D4297">
            <w:pPr>
              <w:rPr>
                <w:rFonts w:ascii="Georgia" w:hAnsi="Georgia"/>
                <w:b/>
                <w:bCs/>
                <w:sz w:val="22"/>
                <w:szCs w:val="22"/>
              </w:rPr>
            </w:pPr>
            <w:r w:rsidRPr="005D4297">
              <w:rPr>
                <w:rFonts w:ascii="Georgia" w:hAnsi="Georgia"/>
                <w:sz w:val="22"/>
                <w:szCs w:val="22"/>
              </w:rPr>
              <w:t>č</w:t>
            </w:r>
            <w:r w:rsidR="00650841" w:rsidRPr="005D4297">
              <w:rPr>
                <w:rFonts w:ascii="Georgia" w:hAnsi="Georgia"/>
                <w:sz w:val="22"/>
                <w:szCs w:val="22"/>
              </w:rPr>
              <w:t xml:space="preserve">íslo smlouvy Objednatele: </w:t>
            </w:r>
            <w:r w:rsidR="00E63A4B" w:rsidRPr="00E63A4B">
              <w:rPr>
                <w:rFonts w:ascii="Georgia" w:hAnsi="Georgia"/>
                <w:b/>
                <w:bCs/>
                <w:sz w:val="22"/>
                <w:szCs w:val="22"/>
              </w:rPr>
              <w:t>2024/S/310/0235</w:t>
            </w:r>
          </w:p>
          <w:p w14:paraId="6760B08D" w14:textId="4F935100" w:rsidR="00185DBE" w:rsidRPr="005D4297" w:rsidRDefault="009A1A01" w:rsidP="005D4297">
            <w:pPr>
              <w:rPr>
                <w:rFonts w:ascii="Georgia" w:hAnsi="Georgia"/>
                <w:sz w:val="22"/>
                <w:szCs w:val="22"/>
              </w:rPr>
            </w:pPr>
            <w:r w:rsidRPr="005D4297">
              <w:rPr>
                <w:rFonts w:ascii="Georgia" w:hAnsi="Georgia"/>
                <w:sz w:val="22"/>
                <w:szCs w:val="22"/>
              </w:rPr>
              <w:t>č</w:t>
            </w:r>
            <w:r w:rsidR="00650841" w:rsidRPr="005D4297">
              <w:rPr>
                <w:rFonts w:ascii="Georgia" w:hAnsi="Georgia"/>
                <w:sz w:val="22"/>
                <w:szCs w:val="22"/>
              </w:rPr>
              <w:t>íslo smlouvy Poskytovatele:</w:t>
            </w:r>
          </w:p>
          <w:p w14:paraId="57B681B1" w14:textId="0A4287EA" w:rsidR="009966D1" w:rsidRPr="005D4297" w:rsidRDefault="009966D1" w:rsidP="005D4297">
            <w:pPr>
              <w:pStyle w:val="Heading1CzechTourism"/>
              <w:keepNext/>
              <w:spacing w:line="240" w:lineRule="auto"/>
              <w:jc w:val="left"/>
              <w:rPr>
                <w:sz w:val="22"/>
                <w:szCs w:val="22"/>
              </w:rPr>
            </w:pPr>
            <w:r w:rsidRPr="005D4297">
              <w:rPr>
                <w:sz w:val="22"/>
                <w:szCs w:val="22"/>
              </w:rPr>
              <w:lastRenderedPageBreak/>
              <w:t xml:space="preserve">Smlouva </w:t>
            </w:r>
          </w:p>
          <w:p w14:paraId="2AB844CC" w14:textId="06FCA95B" w:rsidR="009966D1" w:rsidRPr="005D4297" w:rsidRDefault="009966D1" w:rsidP="005D4297">
            <w:pPr>
              <w:pStyle w:val="Heading1CzechTourism"/>
              <w:keepNext/>
              <w:spacing w:line="240" w:lineRule="auto"/>
              <w:jc w:val="left"/>
              <w:rPr>
                <w:b w:val="0"/>
                <w:sz w:val="22"/>
                <w:szCs w:val="22"/>
              </w:rPr>
            </w:pPr>
            <w:r w:rsidRPr="005D4297">
              <w:rPr>
                <w:b w:val="0"/>
                <w:sz w:val="22"/>
                <w:szCs w:val="22"/>
              </w:rPr>
              <w:t>uzavřená podle ustanovení § 1746 odst. 2 a násl. zákona č. 89/2012 Sb., občanský zákoník, ve znění pozdějších předpisů (dále jen „občanský zákoník“)</w:t>
            </w:r>
          </w:p>
          <w:p w14:paraId="7A340066" w14:textId="77777777" w:rsidR="009966D1" w:rsidRPr="005D4297" w:rsidRDefault="009966D1" w:rsidP="005D4297">
            <w:pPr>
              <w:pStyle w:val="Heading1CzechTourism"/>
              <w:keepNext/>
              <w:spacing w:line="240" w:lineRule="auto"/>
              <w:jc w:val="left"/>
              <w:rPr>
                <w:sz w:val="22"/>
                <w:szCs w:val="22"/>
              </w:rPr>
            </w:pPr>
            <w:r w:rsidRPr="005D4297">
              <w:rPr>
                <w:sz w:val="22"/>
                <w:szCs w:val="22"/>
              </w:rPr>
              <w:t>Smluvní strany</w:t>
            </w:r>
          </w:p>
          <w:p w14:paraId="38005565" w14:textId="77777777" w:rsidR="009966D1" w:rsidRPr="005D4297" w:rsidRDefault="009966D1" w:rsidP="00B90257">
            <w:pPr>
              <w:pStyle w:val="Heading2CzechTourism"/>
              <w:keepNext/>
              <w:numPr>
                <w:ilvl w:val="1"/>
                <w:numId w:val="5"/>
              </w:numPr>
              <w:spacing w:line="240" w:lineRule="auto"/>
            </w:pPr>
            <w:r w:rsidRPr="005D4297">
              <w:t xml:space="preserve">Česká centrála cestovního ruchu – CzechTourism </w:t>
            </w:r>
          </w:p>
          <w:p w14:paraId="7FD8E5C5" w14:textId="77777777" w:rsidR="009966D1" w:rsidRPr="005D4297" w:rsidRDefault="009966D1" w:rsidP="005D4297">
            <w:pPr>
              <w:keepNext/>
              <w:rPr>
                <w:rFonts w:ascii="Georgia" w:hAnsi="Georgia"/>
                <w:sz w:val="22"/>
                <w:szCs w:val="22"/>
              </w:rPr>
            </w:pPr>
            <w:r w:rsidRPr="005D4297">
              <w:rPr>
                <w:rFonts w:ascii="Georgia" w:hAnsi="Georgia"/>
                <w:sz w:val="22"/>
                <w:szCs w:val="22"/>
              </w:rPr>
              <w:t>příspěvková organizace Ministerstva pro místní rozvoj České republiky</w:t>
            </w:r>
          </w:p>
          <w:p w14:paraId="3EF3ADDA" w14:textId="77777777" w:rsidR="009966D1" w:rsidRPr="005D4297" w:rsidRDefault="009966D1" w:rsidP="005D4297">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344"/>
              <w:gridCol w:w="2344"/>
            </w:tblGrid>
            <w:tr w:rsidR="009966D1" w:rsidRPr="005D4297" w14:paraId="4F9F6D51" w14:textId="77777777" w:rsidTr="0015011B">
              <w:tc>
                <w:tcPr>
                  <w:tcW w:w="2500" w:type="pct"/>
                </w:tcPr>
                <w:p w14:paraId="256164A1"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Sídlo:</w:t>
                  </w:r>
                </w:p>
              </w:tc>
              <w:tc>
                <w:tcPr>
                  <w:tcW w:w="2500" w:type="pct"/>
                </w:tcPr>
                <w:p w14:paraId="245E4590"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Štěpánská 567/15, Praha 2 – Nové Město 120 00</w:t>
                  </w:r>
                </w:p>
              </w:tc>
            </w:tr>
            <w:tr w:rsidR="009966D1" w:rsidRPr="005D4297" w14:paraId="0FD39F1B" w14:textId="77777777" w:rsidTr="0015011B">
              <w:tc>
                <w:tcPr>
                  <w:tcW w:w="2500" w:type="pct"/>
                </w:tcPr>
                <w:p w14:paraId="3231AB9F"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IČ: </w:t>
                  </w:r>
                </w:p>
              </w:tc>
              <w:tc>
                <w:tcPr>
                  <w:tcW w:w="2500" w:type="pct"/>
                </w:tcPr>
                <w:p w14:paraId="3691BB85"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49 27 76 00</w:t>
                  </w:r>
                </w:p>
              </w:tc>
            </w:tr>
            <w:tr w:rsidR="009966D1" w:rsidRPr="005D4297" w14:paraId="3FAE7E4B" w14:textId="77777777" w:rsidTr="0015011B">
              <w:tc>
                <w:tcPr>
                  <w:tcW w:w="2500" w:type="pct"/>
                  <w:tcBorders>
                    <w:bottom w:val="single" w:sz="2" w:space="0" w:color="auto"/>
                  </w:tcBorders>
                </w:tcPr>
                <w:p w14:paraId="448B94B7"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DIČ:</w:t>
                  </w:r>
                </w:p>
              </w:tc>
              <w:tc>
                <w:tcPr>
                  <w:tcW w:w="2500" w:type="pct"/>
                  <w:tcBorders>
                    <w:bottom w:val="single" w:sz="2" w:space="0" w:color="auto"/>
                  </w:tcBorders>
                </w:tcPr>
                <w:p w14:paraId="39D51C61"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CZ 49 27 76 00</w:t>
                  </w:r>
                </w:p>
              </w:tc>
            </w:tr>
            <w:tr w:rsidR="009966D1" w:rsidRPr="005D4297" w14:paraId="6F137992" w14:textId="77777777" w:rsidTr="0015011B">
              <w:tc>
                <w:tcPr>
                  <w:tcW w:w="2500" w:type="pct"/>
                  <w:tcBorders>
                    <w:bottom w:val="single" w:sz="2" w:space="0" w:color="auto"/>
                  </w:tcBorders>
                </w:tcPr>
                <w:p w14:paraId="242FE0E9" w14:textId="77777777" w:rsidR="009966D1" w:rsidRPr="005D4297" w:rsidRDefault="009966D1" w:rsidP="005D4297">
                  <w:pPr>
                    <w:pStyle w:val="TableTextCzechTourism"/>
                    <w:keepNext/>
                    <w:spacing w:line="240" w:lineRule="auto"/>
                    <w:rPr>
                      <w:rFonts w:ascii="Georgia" w:hAnsi="Georgia"/>
                      <w:color w:val="000000" w:themeColor="text1"/>
                      <w:sz w:val="22"/>
                      <w:szCs w:val="22"/>
                    </w:rPr>
                  </w:pPr>
                  <w:r w:rsidRPr="005D4297">
                    <w:rPr>
                      <w:rFonts w:ascii="Georgia" w:hAnsi="Georgia"/>
                      <w:color w:val="000000" w:themeColor="text1"/>
                      <w:sz w:val="22"/>
                      <w:szCs w:val="22"/>
                    </w:rPr>
                    <w:t>Zastoupená:</w:t>
                  </w:r>
                </w:p>
              </w:tc>
              <w:tc>
                <w:tcPr>
                  <w:tcW w:w="2500" w:type="pct"/>
                  <w:tcBorders>
                    <w:bottom w:val="single" w:sz="2" w:space="0" w:color="auto"/>
                  </w:tcBorders>
                </w:tcPr>
                <w:p w14:paraId="5BD40011" w14:textId="3D28EB26" w:rsidR="009966D1" w:rsidRPr="005D4297" w:rsidRDefault="000E2AA4" w:rsidP="0038116F">
                  <w:pPr>
                    <w:pStyle w:val="TableTextCzechTourism"/>
                    <w:keepNext/>
                    <w:spacing w:after="240" w:line="240" w:lineRule="auto"/>
                    <w:rPr>
                      <w:rFonts w:ascii="Georgia" w:hAnsi="Georgia"/>
                      <w:sz w:val="22"/>
                      <w:szCs w:val="22"/>
                    </w:rPr>
                  </w:pPr>
                  <w:r>
                    <w:rPr>
                      <w:rFonts w:ascii="Georgia" w:hAnsi="Georgia"/>
                      <w:sz w:val="22"/>
                      <w:szCs w:val="22"/>
                    </w:rPr>
                    <w:t xml:space="preserve">Františkem </w:t>
                  </w:r>
                  <w:proofErr w:type="spellStart"/>
                  <w:r>
                    <w:rPr>
                      <w:rFonts w:ascii="Georgia" w:hAnsi="Georgia"/>
                      <w:sz w:val="22"/>
                      <w:szCs w:val="22"/>
                    </w:rPr>
                    <w:t>Reismüllerem</w:t>
                  </w:r>
                  <w:proofErr w:type="spellEnd"/>
                  <w:r>
                    <w:rPr>
                      <w:rFonts w:ascii="Georgia" w:hAnsi="Georgia"/>
                      <w:sz w:val="22"/>
                      <w:szCs w:val="22"/>
                    </w:rPr>
                    <w:t>, ředitelem ČCCR - CzechTourism</w:t>
                  </w:r>
                </w:p>
              </w:tc>
            </w:tr>
          </w:tbl>
          <w:p w14:paraId="592BB75F" w14:textId="77777777" w:rsidR="009966D1" w:rsidRPr="005D4297" w:rsidRDefault="009966D1" w:rsidP="005D4297">
            <w:pPr>
              <w:pStyle w:val="Zhlavzprvy"/>
              <w:keepNext/>
              <w:spacing w:line="240" w:lineRule="auto"/>
              <w:rPr>
                <w:szCs w:val="22"/>
              </w:rPr>
            </w:pPr>
          </w:p>
          <w:p w14:paraId="7D268F8D" w14:textId="77777777" w:rsidR="009966D1" w:rsidRPr="005D4297" w:rsidRDefault="009966D1" w:rsidP="005D4297">
            <w:pPr>
              <w:pStyle w:val="Zhlavzprvy"/>
              <w:keepNext/>
              <w:spacing w:line="240" w:lineRule="auto"/>
              <w:rPr>
                <w:szCs w:val="22"/>
              </w:rPr>
            </w:pPr>
            <w:r w:rsidRPr="005D4297">
              <w:rPr>
                <w:szCs w:val="22"/>
              </w:rPr>
              <w:t>(dále jen „Objednatel“)</w:t>
            </w:r>
          </w:p>
          <w:p w14:paraId="4B5DFE78" w14:textId="77777777" w:rsidR="009966D1" w:rsidRPr="005D4297" w:rsidRDefault="009966D1" w:rsidP="005D4297">
            <w:pPr>
              <w:keepNext/>
              <w:rPr>
                <w:rFonts w:ascii="Georgia" w:hAnsi="Georgia"/>
                <w:sz w:val="22"/>
                <w:szCs w:val="22"/>
              </w:rPr>
            </w:pPr>
          </w:p>
          <w:p w14:paraId="6FF8314F" w14:textId="77777777" w:rsidR="009966D1" w:rsidRPr="005D4297" w:rsidRDefault="009966D1" w:rsidP="005D4297">
            <w:pPr>
              <w:keepNext/>
              <w:rPr>
                <w:rFonts w:ascii="Georgia" w:hAnsi="Georgia"/>
                <w:sz w:val="22"/>
                <w:szCs w:val="22"/>
              </w:rPr>
            </w:pPr>
            <w:r w:rsidRPr="005D4297">
              <w:rPr>
                <w:rFonts w:ascii="Georgia" w:hAnsi="Georgia"/>
                <w:sz w:val="22"/>
                <w:szCs w:val="22"/>
              </w:rPr>
              <w:t>a</w:t>
            </w:r>
          </w:p>
          <w:p w14:paraId="1F889D3C" w14:textId="77777777" w:rsidR="009966D1" w:rsidRPr="005D4297" w:rsidRDefault="009966D1" w:rsidP="005D4297">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5D4297" w14:paraId="564ED8D9" w14:textId="77777777" w:rsidTr="00E71500">
              <w:tc>
                <w:tcPr>
                  <w:tcW w:w="2500" w:type="pct"/>
                </w:tcPr>
                <w:p w14:paraId="5704D240" w14:textId="2BFE10C4" w:rsidR="009966D1" w:rsidRPr="005D4297" w:rsidRDefault="00E71500" w:rsidP="005D4297">
                  <w:pPr>
                    <w:pStyle w:val="TableTextCzechTourism"/>
                    <w:keepNext/>
                    <w:spacing w:line="240" w:lineRule="auto"/>
                    <w:rPr>
                      <w:rFonts w:ascii="Georgia" w:hAnsi="Georgia"/>
                      <w:b/>
                      <w:bCs/>
                      <w:sz w:val="22"/>
                      <w:szCs w:val="22"/>
                    </w:rPr>
                  </w:pPr>
                  <w:r w:rsidRPr="005D4297">
                    <w:rPr>
                      <w:rFonts w:ascii="Georgia" w:hAnsi="Georgia"/>
                      <w:b/>
                      <w:bCs/>
                      <w:sz w:val="22"/>
                      <w:szCs w:val="22"/>
                    </w:rPr>
                    <w:t>Wine Events Worldwide</w:t>
                  </w:r>
                </w:p>
              </w:tc>
              <w:tc>
                <w:tcPr>
                  <w:tcW w:w="2500" w:type="pct"/>
                </w:tcPr>
                <w:p w14:paraId="6F02B7B7" w14:textId="77777777" w:rsidR="009966D1" w:rsidRPr="005D4297" w:rsidRDefault="009966D1" w:rsidP="005D4297">
                  <w:pPr>
                    <w:pStyle w:val="TableTextCzechTourism"/>
                    <w:keepNext/>
                    <w:spacing w:line="240" w:lineRule="auto"/>
                    <w:rPr>
                      <w:rFonts w:ascii="Georgia" w:hAnsi="Georgia"/>
                      <w:sz w:val="22"/>
                      <w:szCs w:val="22"/>
                    </w:rPr>
                  </w:pPr>
                </w:p>
              </w:tc>
            </w:tr>
            <w:tr w:rsidR="009966D1" w:rsidRPr="005D4297" w14:paraId="1E0A7CBD" w14:textId="77777777" w:rsidTr="00E71500">
              <w:tc>
                <w:tcPr>
                  <w:tcW w:w="2500" w:type="pct"/>
                </w:tcPr>
                <w:p w14:paraId="6E3C9AB5" w14:textId="33322EB4"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Sídlo:</w:t>
                  </w:r>
                  <w:r w:rsidR="00E71500" w:rsidRPr="005D4297">
                    <w:rPr>
                      <w:rFonts w:ascii="Georgia" w:hAnsi="Georgia"/>
                      <w:sz w:val="22"/>
                      <w:szCs w:val="22"/>
                    </w:rPr>
                    <w:t xml:space="preserve"> </w:t>
                  </w:r>
                </w:p>
              </w:tc>
              <w:tc>
                <w:tcPr>
                  <w:tcW w:w="2500" w:type="pct"/>
                </w:tcPr>
                <w:p w14:paraId="24EED6A4" w14:textId="77777777" w:rsidR="00E71500"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C/ Vino y Sol, 1</w:t>
                  </w:r>
                </w:p>
                <w:p w14:paraId="79AD13BD" w14:textId="77777777" w:rsidR="00E71500"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08779 La </w:t>
                  </w:r>
                  <w:proofErr w:type="spellStart"/>
                  <w:r w:rsidRPr="005D4297">
                    <w:rPr>
                      <w:rFonts w:ascii="Georgia" w:hAnsi="Georgia"/>
                      <w:sz w:val="22"/>
                      <w:szCs w:val="22"/>
                    </w:rPr>
                    <w:t>Llacuna</w:t>
                  </w:r>
                  <w:proofErr w:type="spellEnd"/>
                </w:p>
                <w:p w14:paraId="26080DE9" w14:textId="41CD974F" w:rsidR="009966D1"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Španělsko</w:t>
                  </w:r>
                </w:p>
              </w:tc>
            </w:tr>
            <w:tr w:rsidR="009966D1" w:rsidRPr="005D4297" w14:paraId="3AA36CFF" w14:textId="77777777" w:rsidTr="00E71500">
              <w:tc>
                <w:tcPr>
                  <w:tcW w:w="2500" w:type="pct"/>
                </w:tcPr>
                <w:p w14:paraId="13601104"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Zastoupená:</w:t>
                  </w:r>
                </w:p>
              </w:tc>
              <w:tc>
                <w:tcPr>
                  <w:tcW w:w="2500" w:type="pct"/>
                </w:tcPr>
                <w:p w14:paraId="67797C53" w14:textId="7D1E244C" w:rsidR="009966D1"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Anthony </w:t>
                  </w:r>
                  <w:proofErr w:type="spellStart"/>
                  <w:r w:rsidRPr="005D4297">
                    <w:rPr>
                      <w:rFonts w:ascii="Georgia" w:hAnsi="Georgia"/>
                      <w:sz w:val="22"/>
                      <w:szCs w:val="22"/>
                    </w:rPr>
                    <w:t>Swift</w:t>
                  </w:r>
                  <w:proofErr w:type="spellEnd"/>
                </w:p>
              </w:tc>
            </w:tr>
            <w:tr w:rsidR="009966D1" w:rsidRPr="005D4297" w14:paraId="4A7D3D78" w14:textId="77777777" w:rsidTr="00E71500">
              <w:tc>
                <w:tcPr>
                  <w:tcW w:w="2500" w:type="pct"/>
                </w:tcPr>
                <w:p w14:paraId="38E8FB59"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DIČ:</w:t>
                  </w:r>
                </w:p>
              </w:tc>
              <w:tc>
                <w:tcPr>
                  <w:tcW w:w="2500" w:type="pct"/>
                </w:tcPr>
                <w:p w14:paraId="5CFF556E" w14:textId="63279CFA" w:rsidR="009966D1" w:rsidRPr="005D4297" w:rsidRDefault="00E71500" w:rsidP="005D4297">
                  <w:pPr>
                    <w:pStyle w:val="TableTextCzechTourism"/>
                    <w:keepNext/>
                    <w:spacing w:line="240" w:lineRule="auto"/>
                    <w:rPr>
                      <w:rFonts w:ascii="Georgia" w:hAnsi="Georgia"/>
                      <w:sz w:val="22"/>
                      <w:szCs w:val="22"/>
                    </w:rPr>
                  </w:pPr>
                  <w:r w:rsidRPr="005D4297">
                    <w:rPr>
                      <w:rFonts w:ascii="Georgia" w:hAnsi="Georgia"/>
                      <w:sz w:val="22"/>
                      <w:szCs w:val="22"/>
                    </w:rPr>
                    <w:t>ESB65876047</w:t>
                  </w:r>
                </w:p>
              </w:tc>
            </w:tr>
            <w:tr w:rsidR="009966D1" w:rsidRPr="005D4297" w14:paraId="09EE57A7" w14:textId="77777777" w:rsidTr="00E71500">
              <w:tc>
                <w:tcPr>
                  <w:tcW w:w="2500" w:type="pct"/>
                  <w:tcBorders>
                    <w:bottom w:val="single" w:sz="2" w:space="0" w:color="auto"/>
                  </w:tcBorders>
                </w:tcPr>
                <w:p w14:paraId="41ABFCA2" w14:textId="77777777"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 xml:space="preserve">Poskytovatel je plátce DPH </w:t>
                  </w:r>
                </w:p>
              </w:tc>
              <w:tc>
                <w:tcPr>
                  <w:tcW w:w="2500" w:type="pct"/>
                  <w:tcBorders>
                    <w:bottom w:val="single" w:sz="2" w:space="0" w:color="auto"/>
                  </w:tcBorders>
                </w:tcPr>
                <w:p w14:paraId="7E07BD19" w14:textId="686373C9" w:rsidR="009966D1" w:rsidRPr="005D4297" w:rsidRDefault="009966D1" w:rsidP="005D4297">
                  <w:pPr>
                    <w:pStyle w:val="TableTextCzechTourism"/>
                    <w:keepNext/>
                    <w:spacing w:line="240" w:lineRule="auto"/>
                    <w:rPr>
                      <w:rFonts w:ascii="Georgia" w:hAnsi="Georgia"/>
                      <w:sz w:val="22"/>
                      <w:szCs w:val="22"/>
                    </w:rPr>
                  </w:pPr>
                  <w:r w:rsidRPr="005D4297">
                    <w:rPr>
                      <w:rFonts w:ascii="Georgia" w:hAnsi="Georgia"/>
                      <w:sz w:val="22"/>
                      <w:szCs w:val="22"/>
                    </w:rPr>
                    <w:t>NE</w:t>
                  </w:r>
                </w:p>
              </w:tc>
            </w:tr>
          </w:tbl>
          <w:p w14:paraId="715E5D94" w14:textId="77777777" w:rsidR="009966D1" w:rsidRPr="005D4297" w:rsidRDefault="009966D1" w:rsidP="005D4297">
            <w:pPr>
              <w:keepNext/>
              <w:rPr>
                <w:rFonts w:ascii="Georgia" w:hAnsi="Georgia"/>
                <w:sz w:val="22"/>
                <w:szCs w:val="22"/>
              </w:rPr>
            </w:pPr>
          </w:p>
          <w:p w14:paraId="4C38EEBA" w14:textId="77777777" w:rsidR="009966D1" w:rsidRPr="005D4297" w:rsidRDefault="009966D1" w:rsidP="005D4297">
            <w:pPr>
              <w:pStyle w:val="Zhlavzprvy"/>
              <w:keepNext/>
              <w:spacing w:line="240" w:lineRule="auto"/>
              <w:rPr>
                <w:szCs w:val="22"/>
              </w:rPr>
            </w:pPr>
            <w:r w:rsidRPr="005D4297">
              <w:rPr>
                <w:szCs w:val="22"/>
              </w:rPr>
              <w:t>(dále jen „Poskytovatel“)</w:t>
            </w:r>
          </w:p>
          <w:p w14:paraId="3F2B2811" w14:textId="77777777" w:rsidR="009966D1" w:rsidRPr="005D4297" w:rsidRDefault="009966D1" w:rsidP="005D4297">
            <w:pPr>
              <w:pStyle w:val="Zhlavzprvy"/>
              <w:keepNext/>
              <w:spacing w:line="240" w:lineRule="auto"/>
              <w:rPr>
                <w:szCs w:val="22"/>
              </w:rPr>
            </w:pPr>
          </w:p>
          <w:p w14:paraId="75ACED7D" w14:textId="77777777" w:rsidR="009966D1" w:rsidRPr="005D4297" w:rsidRDefault="009966D1" w:rsidP="005D4297">
            <w:pPr>
              <w:rPr>
                <w:rFonts w:ascii="Georgia" w:hAnsi="Georgia"/>
                <w:b/>
                <w:bCs/>
                <w:sz w:val="22"/>
                <w:szCs w:val="22"/>
              </w:rPr>
            </w:pPr>
            <w:r w:rsidRPr="005D4297">
              <w:rPr>
                <w:rFonts w:ascii="Georgia" w:hAnsi="Georgia"/>
                <w:b/>
                <w:bCs/>
                <w:sz w:val="22"/>
                <w:szCs w:val="22"/>
              </w:rPr>
              <w:t>(společně též jako „smluvní strany“)</w:t>
            </w:r>
          </w:p>
          <w:p w14:paraId="061FC209" w14:textId="77777777" w:rsidR="009966D1" w:rsidRPr="005D4297" w:rsidRDefault="009966D1" w:rsidP="005D4297">
            <w:pPr>
              <w:keepNext/>
              <w:rPr>
                <w:rFonts w:ascii="Georgia" w:hAnsi="Georgia"/>
                <w:sz w:val="22"/>
                <w:szCs w:val="22"/>
              </w:rPr>
            </w:pPr>
          </w:p>
          <w:p w14:paraId="28A6C246" w14:textId="77777777" w:rsidR="009966D1" w:rsidRPr="005D4297" w:rsidRDefault="009966D1" w:rsidP="005D4297">
            <w:pPr>
              <w:jc w:val="both"/>
              <w:rPr>
                <w:rFonts w:ascii="Georgia" w:hAnsi="Georgia"/>
                <w:bCs/>
                <w:sz w:val="22"/>
                <w:szCs w:val="22"/>
              </w:rPr>
            </w:pPr>
            <w:r w:rsidRPr="005D4297">
              <w:rPr>
                <w:rFonts w:ascii="Georgia" w:hAnsi="Georgia"/>
                <w:sz w:val="22"/>
                <w:szCs w:val="22"/>
              </w:rPr>
              <w:t>uzavírají níže uvedeného dne, měsíce a roku tuto Smlouvu o poskytování služeb</w:t>
            </w:r>
          </w:p>
          <w:p w14:paraId="2077BA92" w14:textId="77777777" w:rsidR="009966D1" w:rsidRDefault="009966D1" w:rsidP="005D4297">
            <w:pPr>
              <w:rPr>
                <w:rFonts w:ascii="Georgia" w:hAnsi="Georgia"/>
                <w:bCs/>
                <w:sz w:val="22"/>
                <w:szCs w:val="22"/>
              </w:rPr>
            </w:pPr>
          </w:p>
          <w:p w14:paraId="579CC46C" w14:textId="77777777" w:rsidR="00350138" w:rsidRPr="005D4297" w:rsidRDefault="00350138" w:rsidP="005D4297">
            <w:pPr>
              <w:rPr>
                <w:rFonts w:ascii="Georgia" w:hAnsi="Georgia"/>
                <w:bCs/>
                <w:sz w:val="22"/>
                <w:szCs w:val="22"/>
              </w:rPr>
            </w:pPr>
          </w:p>
          <w:p w14:paraId="49838FCF" w14:textId="1FF75F51" w:rsidR="005F158D" w:rsidRPr="005D4297" w:rsidRDefault="009966D1" w:rsidP="005D4297">
            <w:pPr>
              <w:jc w:val="center"/>
              <w:rPr>
                <w:rFonts w:ascii="Georgia" w:hAnsi="Georgia"/>
                <w:bCs/>
                <w:sz w:val="22"/>
                <w:szCs w:val="22"/>
              </w:rPr>
            </w:pPr>
            <w:r w:rsidRPr="005D4297">
              <w:rPr>
                <w:rFonts w:ascii="Georgia" w:hAnsi="Georgia"/>
                <w:bCs/>
                <w:sz w:val="22"/>
                <w:szCs w:val="22"/>
              </w:rPr>
              <w:lastRenderedPageBreak/>
              <w:t xml:space="preserve">(dále jen </w:t>
            </w:r>
            <w:r w:rsidRPr="005D4297">
              <w:rPr>
                <w:rFonts w:ascii="Georgia" w:hAnsi="Georgia"/>
                <w:b/>
                <w:sz w:val="22"/>
                <w:szCs w:val="22"/>
              </w:rPr>
              <w:t>„Smlouva“</w:t>
            </w:r>
            <w:r w:rsidRPr="005D4297">
              <w:rPr>
                <w:rFonts w:ascii="Georgia" w:hAnsi="Georgia"/>
                <w:bCs/>
                <w:sz w:val="22"/>
                <w:szCs w:val="22"/>
              </w:rPr>
              <w:t>)</w:t>
            </w:r>
          </w:p>
          <w:p w14:paraId="3C229F9F" w14:textId="595D7E05" w:rsidR="005D4297" w:rsidRDefault="005D4297" w:rsidP="005D4297">
            <w:pPr>
              <w:rPr>
                <w:rFonts w:ascii="Georgia" w:hAnsi="Georgia"/>
                <w:b/>
                <w:bCs/>
                <w:sz w:val="22"/>
                <w:szCs w:val="22"/>
              </w:rPr>
            </w:pPr>
          </w:p>
          <w:p w14:paraId="42FDF07A" w14:textId="17525D92" w:rsidR="009966D1" w:rsidRPr="005D4297" w:rsidRDefault="009966D1" w:rsidP="005D4297">
            <w:pPr>
              <w:jc w:val="center"/>
              <w:rPr>
                <w:rFonts w:ascii="Georgia" w:hAnsi="Georgia"/>
                <w:b/>
                <w:bCs/>
                <w:sz w:val="22"/>
                <w:szCs w:val="22"/>
              </w:rPr>
            </w:pPr>
            <w:r w:rsidRPr="005D4297">
              <w:rPr>
                <w:rFonts w:ascii="Georgia" w:hAnsi="Georgia"/>
                <w:b/>
                <w:bCs/>
                <w:sz w:val="22"/>
                <w:szCs w:val="22"/>
              </w:rPr>
              <w:t>Preambule</w:t>
            </w:r>
          </w:p>
          <w:p w14:paraId="369E3079" w14:textId="77777777" w:rsidR="009966D1" w:rsidRPr="005D4297" w:rsidRDefault="009966D1" w:rsidP="005D4297">
            <w:pPr>
              <w:pStyle w:val="Nzev"/>
              <w:spacing w:after="240"/>
              <w:jc w:val="both"/>
              <w:rPr>
                <w:rFonts w:ascii="Georgia" w:hAnsi="Georgia"/>
                <w:b w:val="0"/>
                <w:bCs/>
                <w:sz w:val="22"/>
                <w:szCs w:val="22"/>
              </w:rPr>
            </w:pPr>
            <w:r w:rsidRPr="005D4297">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DB67383" w14:textId="1EA7E271" w:rsidR="009966D1" w:rsidRPr="005D4297" w:rsidRDefault="009966D1" w:rsidP="009707CE">
            <w:pPr>
              <w:pStyle w:val="Nzev"/>
              <w:spacing w:before="480" w:after="240"/>
              <w:jc w:val="both"/>
              <w:rPr>
                <w:rFonts w:ascii="Georgia" w:hAnsi="Georgia"/>
                <w:b w:val="0"/>
                <w:bCs/>
                <w:sz w:val="22"/>
                <w:szCs w:val="22"/>
              </w:rPr>
            </w:pPr>
            <w:r w:rsidRPr="005D4297">
              <w:rPr>
                <w:rFonts w:ascii="Georgia" w:hAnsi="Georgia"/>
                <w:b w:val="0"/>
                <w:bCs/>
                <w:sz w:val="22"/>
                <w:szCs w:val="22"/>
              </w:rPr>
              <w:t>Objednatel prohlašuje, že jeho zájmem je poskytnutí služeb Poskytovatelem dle této Smlouvy, za což zaplatí Poskytovateli cenu ve výši a za podmínek touto Smlouvou stanovených.</w:t>
            </w:r>
          </w:p>
          <w:p w14:paraId="2D6E0A54" w14:textId="64BBA514" w:rsidR="003A4D6A" w:rsidRPr="005D4297" w:rsidRDefault="009966D1" w:rsidP="00034619">
            <w:pPr>
              <w:pStyle w:val="Nzev"/>
              <w:spacing w:before="720" w:after="240"/>
              <w:jc w:val="both"/>
              <w:rPr>
                <w:rFonts w:ascii="Georgia" w:hAnsi="Georgia"/>
                <w:b w:val="0"/>
                <w:bCs/>
                <w:sz w:val="22"/>
                <w:szCs w:val="22"/>
              </w:rPr>
            </w:pPr>
            <w:r w:rsidRPr="005D4297">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6F2D66DB" w14:textId="77777777" w:rsidR="009966D1" w:rsidRPr="005D4297" w:rsidRDefault="009966D1" w:rsidP="00034619">
            <w:pPr>
              <w:pStyle w:val="Heading1-Number-FollowNumberCzechTourism"/>
              <w:numPr>
                <w:ilvl w:val="0"/>
                <w:numId w:val="15"/>
              </w:numPr>
              <w:tabs>
                <w:tab w:val="clear" w:pos="1588"/>
                <w:tab w:val="clear" w:pos="2041"/>
                <w:tab w:val="clear" w:pos="2268"/>
                <w:tab w:val="left" w:pos="2293"/>
              </w:tabs>
              <w:spacing w:before="480" w:after="120" w:line="240" w:lineRule="auto"/>
              <w:ind w:left="1726" w:hanging="1559"/>
              <w:rPr>
                <w:sz w:val="22"/>
                <w:szCs w:val="22"/>
              </w:rPr>
            </w:pPr>
          </w:p>
          <w:p w14:paraId="719035BA" w14:textId="5A448B8C" w:rsidR="009966D1" w:rsidRPr="005D4297" w:rsidRDefault="009966D1" w:rsidP="005D4297">
            <w:pPr>
              <w:pStyle w:val="Heading1-Number-FollowNumberCzechTourism"/>
              <w:spacing w:before="0" w:after="240" w:line="240" w:lineRule="auto"/>
              <w:ind w:left="0"/>
              <w:rPr>
                <w:sz w:val="22"/>
                <w:szCs w:val="22"/>
              </w:rPr>
            </w:pPr>
            <w:r w:rsidRPr="005D4297">
              <w:rPr>
                <w:sz w:val="22"/>
                <w:szCs w:val="22"/>
              </w:rPr>
              <w:t>Základní ustanoven</w:t>
            </w:r>
            <w:r w:rsidR="3CACB500" w:rsidRPr="005D4297">
              <w:rPr>
                <w:sz w:val="22"/>
                <w:szCs w:val="22"/>
              </w:rPr>
              <w:t>í</w:t>
            </w:r>
          </w:p>
          <w:p w14:paraId="301E7525" w14:textId="0A3B2C24" w:rsidR="009966D1" w:rsidRPr="005D4297" w:rsidRDefault="009966D1" w:rsidP="00B90257">
            <w:pPr>
              <w:pStyle w:val="ListNumber-ContinueHeadingCzechTourism"/>
              <w:numPr>
                <w:ilvl w:val="1"/>
                <w:numId w:val="15"/>
              </w:numPr>
              <w:spacing w:after="240" w:line="240" w:lineRule="auto"/>
              <w:jc w:val="both"/>
              <w:rPr>
                <w:szCs w:val="22"/>
              </w:rPr>
            </w:pPr>
            <w:r w:rsidRPr="005D4297">
              <w:rPr>
                <w:szCs w:val="22"/>
              </w:rPr>
              <w:t>Poskytovatel se touto Smlouvou zavazuje zajistit pro Objednatele služby spojené s propagací České republiky v rozsahu a za podmínek stanovených touto Smlouvou.</w:t>
            </w:r>
          </w:p>
          <w:p w14:paraId="7C691331" w14:textId="5725B4F3" w:rsidR="003A4D6A" w:rsidRPr="00320052" w:rsidRDefault="009966D1" w:rsidP="009707CE">
            <w:pPr>
              <w:pStyle w:val="ListNumber-ContinueHeadingCzechTourism"/>
              <w:numPr>
                <w:ilvl w:val="1"/>
                <w:numId w:val="15"/>
              </w:numPr>
              <w:spacing w:after="360" w:line="240" w:lineRule="auto"/>
              <w:ind w:left="567" w:hanging="567"/>
              <w:jc w:val="both"/>
              <w:rPr>
                <w:szCs w:val="22"/>
              </w:rPr>
            </w:pPr>
            <w:r w:rsidRPr="005D4297">
              <w:rPr>
                <w:szCs w:val="22"/>
              </w:rPr>
              <w:t>Objednatel se touto Smlouvou zavazuje za řádně a včasně provedené služby Poskytovateli zaplatit cenu, a to ve výši a za podmínek stanovených touto Smlouvou.</w:t>
            </w:r>
          </w:p>
          <w:p w14:paraId="372F7672" w14:textId="77777777" w:rsidR="009966D1" w:rsidRPr="005D4297" w:rsidRDefault="009966D1" w:rsidP="009707CE">
            <w:pPr>
              <w:pStyle w:val="Heading1-Number-FollowNumberCzechTourism"/>
              <w:numPr>
                <w:ilvl w:val="0"/>
                <w:numId w:val="15"/>
              </w:numPr>
              <w:tabs>
                <w:tab w:val="num" w:pos="1287"/>
              </w:tabs>
              <w:spacing w:before="720" w:after="120" w:line="240" w:lineRule="auto"/>
              <w:ind w:left="0"/>
              <w:rPr>
                <w:sz w:val="22"/>
                <w:szCs w:val="22"/>
              </w:rPr>
            </w:pPr>
          </w:p>
          <w:p w14:paraId="32DFCF21" w14:textId="77777777" w:rsidR="009966D1" w:rsidRPr="005D4297" w:rsidRDefault="009966D1" w:rsidP="005D4297">
            <w:pPr>
              <w:pStyle w:val="Heading1-Number-FollowNumberCzechTourism"/>
              <w:spacing w:before="0" w:after="240" w:line="240" w:lineRule="auto"/>
              <w:ind w:left="0"/>
              <w:rPr>
                <w:sz w:val="22"/>
                <w:szCs w:val="22"/>
              </w:rPr>
            </w:pPr>
            <w:r w:rsidRPr="005D4297">
              <w:rPr>
                <w:sz w:val="22"/>
                <w:szCs w:val="22"/>
              </w:rPr>
              <w:t>Předmět Smlouvy</w:t>
            </w:r>
          </w:p>
          <w:p w14:paraId="33349E87" w14:textId="695D7C0A" w:rsidR="001A22DF" w:rsidRPr="005D4297" w:rsidRDefault="009966D1" w:rsidP="00B90257">
            <w:pPr>
              <w:pStyle w:val="ListNumber-ContinueHeadingCzechTourism"/>
              <w:numPr>
                <w:ilvl w:val="1"/>
                <w:numId w:val="16"/>
              </w:numPr>
              <w:spacing w:after="240" w:line="240" w:lineRule="auto"/>
              <w:jc w:val="both"/>
              <w:rPr>
                <w:szCs w:val="22"/>
              </w:rPr>
            </w:pPr>
            <w:r w:rsidRPr="005D4297">
              <w:rPr>
                <w:szCs w:val="22"/>
              </w:rPr>
              <w:t xml:space="preserve">Poskytovatel se zavazuje podle této Smlouvy </w:t>
            </w:r>
            <w:r w:rsidR="00493291" w:rsidRPr="005D4297">
              <w:rPr>
                <w:szCs w:val="22"/>
              </w:rPr>
              <w:t>z</w:t>
            </w:r>
            <w:r w:rsidR="00CF7A62" w:rsidRPr="005D4297">
              <w:rPr>
                <w:szCs w:val="22"/>
              </w:rPr>
              <w:t>organizovat</w:t>
            </w:r>
            <w:r w:rsidR="00DE1E07" w:rsidRPr="005D4297">
              <w:rPr>
                <w:szCs w:val="22"/>
              </w:rPr>
              <w:t xml:space="preserve"> konferenci</w:t>
            </w:r>
            <w:r w:rsidR="005726EB" w:rsidRPr="005D4297">
              <w:rPr>
                <w:szCs w:val="22"/>
              </w:rPr>
              <w:t xml:space="preserve"> vinařsk</w:t>
            </w:r>
            <w:r w:rsidR="00EF06D4" w:rsidRPr="005D4297">
              <w:rPr>
                <w:szCs w:val="22"/>
              </w:rPr>
              <w:t>é</w:t>
            </w:r>
            <w:r w:rsidR="005726EB" w:rsidRPr="005D4297">
              <w:rPr>
                <w:szCs w:val="22"/>
              </w:rPr>
              <w:t xml:space="preserve"> turistik</w:t>
            </w:r>
            <w:r w:rsidR="00EF06D4" w:rsidRPr="005D4297">
              <w:rPr>
                <w:szCs w:val="22"/>
              </w:rPr>
              <w:t>y</w:t>
            </w:r>
            <w:r w:rsidR="005726EB" w:rsidRPr="005D4297">
              <w:rPr>
                <w:szCs w:val="22"/>
              </w:rPr>
              <w:t xml:space="preserve"> International </w:t>
            </w:r>
            <w:proofErr w:type="spellStart"/>
            <w:r w:rsidR="005726EB" w:rsidRPr="005D4297">
              <w:rPr>
                <w:szCs w:val="22"/>
              </w:rPr>
              <w:t>Wine</w:t>
            </w:r>
            <w:proofErr w:type="spellEnd"/>
            <w:r w:rsidR="005726EB" w:rsidRPr="005D4297">
              <w:rPr>
                <w:szCs w:val="22"/>
              </w:rPr>
              <w:t xml:space="preserve"> </w:t>
            </w:r>
            <w:proofErr w:type="spellStart"/>
            <w:r w:rsidR="005726EB" w:rsidRPr="005D4297">
              <w:rPr>
                <w:szCs w:val="22"/>
              </w:rPr>
              <w:t>Tourism</w:t>
            </w:r>
            <w:proofErr w:type="spellEnd"/>
            <w:r w:rsidR="005726EB" w:rsidRPr="005D4297">
              <w:rPr>
                <w:szCs w:val="22"/>
              </w:rPr>
              <w:t xml:space="preserve"> </w:t>
            </w:r>
            <w:proofErr w:type="spellStart"/>
            <w:r w:rsidR="005726EB" w:rsidRPr="005D4297">
              <w:rPr>
                <w:szCs w:val="22"/>
              </w:rPr>
              <w:t>Conferenc</w:t>
            </w:r>
            <w:r w:rsidR="0093611E" w:rsidRPr="005D4297">
              <w:rPr>
                <w:szCs w:val="22"/>
              </w:rPr>
              <w:t>e</w:t>
            </w:r>
            <w:proofErr w:type="spellEnd"/>
            <w:r w:rsidRPr="005D4297">
              <w:rPr>
                <w:szCs w:val="22"/>
              </w:rPr>
              <w:t xml:space="preserve"> </w:t>
            </w:r>
            <w:r w:rsidR="005726EB" w:rsidRPr="005D4297">
              <w:rPr>
                <w:szCs w:val="22"/>
              </w:rPr>
              <w:t>v</w:t>
            </w:r>
            <w:r w:rsidR="00EF06D4" w:rsidRPr="005D4297">
              <w:rPr>
                <w:szCs w:val="22"/>
              </w:rPr>
              <w:t> </w:t>
            </w:r>
            <w:r w:rsidR="000C48E0" w:rsidRPr="005D4297">
              <w:rPr>
                <w:szCs w:val="22"/>
              </w:rPr>
              <w:t>Mikulově</w:t>
            </w:r>
            <w:r w:rsidR="00EF06D4" w:rsidRPr="005D4297">
              <w:rPr>
                <w:szCs w:val="22"/>
              </w:rPr>
              <w:t xml:space="preserve"> v</w:t>
            </w:r>
            <w:r w:rsidR="006E4059">
              <w:rPr>
                <w:szCs w:val="22"/>
              </w:rPr>
              <w:t> </w:t>
            </w:r>
            <w:r w:rsidR="00EF06D4" w:rsidRPr="005D4297">
              <w:rPr>
                <w:szCs w:val="22"/>
              </w:rPr>
              <w:t>České</w:t>
            </w:r>
            <w:r w:rsidR="006E4059">
              <w:rPr>
                <w:szCs w:val="22"/>
              </w:rPr>
              <w:t xml:space="preserve"> </w:t>
            </w:r>
            <w:r w:rsidR="00EF06D4" w:rsidRPr="005D4297">
              <w:rPr>
                <w:szCs w:val="22"/>
              </w:rPr>
              <w:lastRenderedPageBreak/>
              <w:t>republice</w:t>
            </w:r>
            <w:r w:rsidR="005726EB" w:rsidRPr="005D4297">
              <w:rPr>
                <w:szCs w:val="22"/>
              </w:rPr>
              <w:t xml:space="preserve"> v termínu </w:t>
            </w:r>
            <w:r w:rsidR="004A2209" w:rsidRPr="005D4297">
              <w:rPr>
                <w:szCs w:val="22"/>
              </w:rPr>
              <w:t>26</w:t>
            </w:r>
            <w:r w:rsidR="005726EB" w:rsidRPr="005D4297">
              <w:rPr>
                <w:szCs w:val="22"/>
              </w:rPr>
              <w:t xml:space="preserve">. a </w:t>
            </w:r>
            <w:r w:rsidR="004A2209" w:rsidRPr="005D4297">
              <w:rPr>
                <w:szCs w:val="22"/>
              </w:rPr>
              <w:t>27</w:t>
            </w:r>
            <w:r w:rsidR="005726EB" w:rsidRPr="005D4297">
              <w:rPr>
                <w:szCs w:val="22"/>
              </w:rPr>
              <w:t>.</w:t>
            </w:r>
            <w:r w:rsidR="00406975">
              <w:rPr>
                <w:szCs w:val="22"/>
              </w:rPr>
              <w:t xml:space="preserve"> </w:t>
            </w:r>
            <w:r w:rsidR="004A2209" w:rsidRPr="005D4297">
              <w:rPr>
                <w:szCs w:val="22"/>
              </w:rPr>
              <w:t>3</w:t>
            </w:r>
            <w:r w:rsidR="005726EB" w:rsidRPr="005D4297">
              <w:rPr>
                <w:szCs w:val="22"/>
              </w:rPr>
              <w:t>.</w:t>
            </w:r>
            <w:r w:rsidR="00406975">
              <w:rPr>
                <w:szCs w:val="22"/>
              </w:rPr>
              <w:t xml:space="preserve"> </w:t>
            </w:r>
            <w:r w:rsidR="005726EB" w:rsidRPr="005D4297">
              <w:rPr>
                <w:szCs w:val="22"/>
              </w:rPr>
              <w:t>202</w:t>
            </w:r>
            <w:r w:rsidR="004A2209" w:rsidRPr="005D4297">
              <w:rPr>
                <w:szCs w:val="22"/>
              </w:rPr>
              <w:t>5</w:t>
            </w:r>
            <w:r w:rsidR="001A22DF" w:rsidRPr="005D4297">
              <w:rPr>
                <w:szCs w:val="22"/>
              </w:rPr>
              <w:t xml:space="preserve"> (dále jen „</w:t>
            </w:r>
            <w:r w:rsidR="003A4D6A" w:rsidRPr="005D4297">
              <w:rPr>
                <w:b/>
                <w:bCs/>
                <w:szCs w:val="22"/>
              </w:rPr>
              <w:t>Akce</w:t>
            </w:r>
            <w:r w:rsidR="001A22DF" w:rsidRPr="005D4297">
              <w:rPr>
                <w:szCs w:val="22"/>
              </w:rPr>
              <w:t>“)</w:t>
            </w:r>
            <w:r w:rsidR="005726EB" w:rsidRPr="005D4297">
              <w:rPr>
                <w:szCs w:val="22"/>
              </w:rPr>
              <w:t>.</w:t>
            </w:r>
          </w:p>
          <w:p w14:paraId="6F1F35FD" w14:textId="72630337" w:rsidR="001A22DF" w:rsidRPr="005D4297" w:rsidRDefault="001A22DF" w:rsidP="00B90257">
            <w:pPr>
              <w:pStyle w:val="ListNumber-ContinueHeadingCzechTourism"/>
              <w:numPr>
                <w:ilvl w:val="1"/>
                <w:numId w:val="16"/>
              </w:numPr>
              <w:spacing w:after="240" w:line="240" w:lineRule="auto"/>
              <w:jc w:val="both"/>
              <w:rPr>
                <w:szCs w:val="22"/>
              </w:rPr>
            </w:pPr>
            <w:r w:rsidRPr="005D4297">
              <w:rPr>
                <w:szCs w:val="22"/>
              </w:rPr>
              <w:t>Poskytovatel podpisem smlouvy souhla</w:t>
            </w:r>
            <w:r w:rsidR="00406975">
              <w:rPr>
                <w:szCs w:val="22"/>
              </w:rPr>
              <w:t>s</w:t>
            </w:r>
            <w:r w:rsidRPr="005D4297">
              <w:rPr>
                <w:szCs w:val="22"/>
              </w:rPr>
              <w:t xml:space="preserve">í s udělením práva na pořádání </w:t>
            </w:r>
            <w:r w:rsidR="003A4D6A" w:rsidRPr="005D4297">
              <w:rPr>
                <w:szCs w:val="22"/>
              </w:rPr>
              <w:t>Akce</w:t>
            </w:r>
            <w:r w:rsidRPr="005D4297">
              <w:rPr>
                <w:szCs w:val="22"/>
              </w:rPr>
              <w:t xml:space="preserve"> v roce 2025.</w:t>
            </w:r>
          </w:p>
          <w:p w14:paraId="3E76E29C" w14:textId="77777777" w:rsidR="001A22DF" w:rsidRPr="005D4297" w:rsidRDefault="001A22DF" w:rsidP="00B90257">
            <w:pPr>
              <w:pStyle w:val="ListNumber-ContinueHeadingCzechTourism"/>
              <w:numPr>
                <w:ilvl w:val="1"/>
                <w:numId w:val="16"/>
              </w:numPr>
              <w:spacing w:after="240" w:line="240" w:lineRule="auto"/>
              <w:jc w:val="both"/>
              <w:rPr>
                <w:szCs w:val="22"/>
              </w:rPr>
            </w:pPr>
            <w:r w:rsidRPr="005D4297">
              <w:rPr>
                <w:szCs w:val="22"/>
              </w:rPr>
              <w:t xml:space="preserve">Poskytovatel na základě smlouvy zajistí: </w:t>
            </w:r>
            <w:r w:rsidRPr="005D4297">
              <w:rPr>
                <w:bCs/>
                <w:color w:val="000000"/>
                <w:szCs w:val="22"/>
              </w:rPr>
              <w:t xml:space="preserve"> </w:t>
            </w:r>
          </w:p>
          <w:p w14:paraId="26262D9F" w14:textId="3CAD6A92" w:rsidR="00D47E69" w:rsidRPr="00D47E69" w:rsidRDefault="00D47E69" w:rsidP="009707CE">
            <w:pPr>
              <w:pStyle w:val="Odstavecseseznamem"/>
              <w:numPr>
                <w:ilvl w:val="2"/>
                <w:numId w:val="16"/>
              </w:numPr>
              <w:spacing w:before="480" w:after="240"/>
              <w:jc w:val="both"/>
              <w:rPr>
                <w:rFonts w:ascii="Georgia" w:hAnsi="Georgia"/>
                <w:bCs/>
                <w:color w:val="000000"/>
                <w:sz w:val="22"/>
                <w:szCs w:val="22"/>
              </w:rPr>
            </w:pPr>
            <w:r w:rsidRPr="00D47E69">
              <w:rPr>
                <w:rFonts w:ascii="Georgia" w:hAnsi="Georgia"/>
                <w:bCs/>
                <w:color w:val="000000"/>
                <w:sz w:val="22"/>
                <w:szCs w:val="22"/>
              </w:rPr>
              <w:t xml:space="preserve">Výběr, nábor a řízení klíčových přednášejících a řečníků pro </w:t>
            </w:r>
            <w:r w:rsidR="00406975">
              <w:rPr>
                <w:rFonts w:ascii="Georgia" w:hAnsi="Georgia"/>
                <w:bCs/>
                <w:color w:val="000000"/>
                <w:sz w:val="22"/>
                <w:szCs w:val="22"/>
              </w:rPr>
              <w:t>jeden a půldenní</w:t>
            </w:r>
            <w:r w:rsidRPr="00D47E69">
              <w:rPr>
                <w:rFonts w:ascii="Georgia" w:hAnsi="Georgia"/>
                <w:bCs/>
                <w:color w:val="000000"/>
                <w:sz w:val="22"/>
                <w:szCs w:val="22"/>
              </w:rPr>
              <w:t xml:space="preserve"> konferenci.</w:t>
            </w:r>
          </w:p>
          <w:p w14:paraId="49297745" w14:textId="09E1A8F5" w:rsidR="001A22DF" w:rsidRPr="0004553B" w:rsidRDefault="00D47E69" w:rsidP="009707CE">
            <w:pPr>
              <w:pStyle w:val="Odstavecseseznamem"/>
              <w:numPr>
                <w:ilvl w:val="2"/>
                <w:numId w:val="16"/>
              </w:numPr>
              <w:spacing w:before="120" w:after="240"/>
              <w:jc w:val="both"/>
              <w:rPr>
                <w:rFonts w:ascii="Georgia" w:hAnsi="Georgia"/>
                <w:bCs/>
                <w:color w:val="000000"/>
                <w:sz w:val="22"/>
                <w:szCs w:val="22"/>
              </w:rPr>
            </w:pPr>
            <w:r w:rsidRPr="005D4297">
              <w:rPr>
                <w:rFonts w:ascii="Georgia" w:hAnsi="Georgia"/>
                <w:bCs/>
                <w:color w:val="000000"/>
                <w:sz w:val="22"/>
                <w:szCs w:val="22"/>
              </w:rPr>
              <w:t xml:space="preserve">Výběr a nábor 40 touroperátorů (preferované země: </w:t>
            </w:r>
            <w:r w:rsidRPr="0004553B">
              <w:rPr>
                <w:rFonts w:ascii="Georgia" w:hAnsi="Georgia"/>
                <w:bCs/>
                <w:color w:val="000000"/>
                <w:sz w:val="22"/>
                <w:szCs w:val="22"/>
              </w:rPr>
              <w:t>Polsko, Slovensko, Německo, Rakousko, Skandinávie, Velká Británie, Nizozemsko, Švýcarsko, Maďarsko a Itálie), specializujících se na vinařskou a/nebo gastronomickou turistiku (nebo s významným podílem této specializace), kteří se zúčastní programu pro pozvané hosty na 6 dní/5 nocí (25. – 30. března).</w:t>
            </w:r>
            <w:r w:rsidR="008B2990">
              <w:rPr>
                <w:rFonts w:ascii="Georgia" w:hAnsi="Georgia"/>
                <w:bCs/>
                <w:color w:val="000000"/>
                <w:sz w:val="22"/>
                <w:szCs w:val="22"/>
              </w:rPr>
              <w:t xml:space="preserve"> Součástí je i poskytnutí konferenčních jmenovek a šňůrek pro účast na konferenci.</w:t>
            </w:r>
          </w:p>
          <w:p w14:paraId="53D9C7DE" w14:textId="35B7F508" w:rsidR="00D47E69" w:rsidRPr="005D4297" w:rsidRDefault="00D47E69" w:rsidP="00B90257">
            <w:pPr>
              <w:pStyle w:val="Odstavecseseznamem"/>
              <w:numPr>
                <w:ilvl w:val="2"/>
                <w:numId w:val="16"/>
              </w:numPr>
              <w:spacing w:after="240"/>
              <w:jc w:val="both"/>
              <w:rPr>
                <w:rFonts w:ascii="Georgia" w:hAnsi="Georgia"/>
                <w:bCs/>
                <w:color w:val="000000"/>
                <w:sz w:val="22"/>
                <w:szCs w:val="22"/>
              </w:rPr>
            </w:pPr>
            <w:r w:rsidRPr="005D4297">
              <w:rPr>
                <w:rFonts w:ascii="Georgia" w:hAnsi="Georgia"/>
                <w:bCs/>
                <w:color w:val="000000"/>
                <w:sz w:val="22"/>
                <w:szCs w:val="22"/>
              </w:rPr>
              <w:t>Výběr a nábor 6 novinářů zaměřených na vinařskou a/nebo vinařskou a gastronomickou turistiku ve spolupráci s Objednatelem, přičemž obě strany budou sdílet své kontaktní seznamy pro program pro pozvané hosty na 6 dní/5 nocí (25. – 30. března).</w:t>
            </w:r>
            <w:r w:rsidR="008B2990">
              <w:rPr>
                <w:rFonts w:ascii="Georgia" w:hAnsi="Georgia"/>
                <w:bCs/>
                <w:color w:val="000000"/>
                <w:sz w:val="22"/>
                <w:szCs w:val="22"/>
              </w:rPr>
              <w:t xml:space="preserve"> Součástí je i poskytnutí konferenčních jmenovek a šňůrek pro účast na konferenci.</w:t>
            </w:r>
          </w:p>
          <w:p w14:paraId="2AFF7936" w14:textId="5A1D34C7" w:rsidR="00D47E69" w:rsidRPr="005D4297" w:rsidRDefault="00D47E69" w:rsidP="00B90257">
            <w:pPr>
              <w:pStyle w:val="Odstavecseseznamem"/>
              <w:numPr>
                <w:ilvl w:val="2"/>
                <w:numId w:val="16"/>
              </w:numPr>
              <w:spacing w:after="240"/>
              <w:jc w:val="both"/>
              <w:rPr>
                <w:rFonts w:ascii="Georgia" w:hAnsi="Georgia"/>
                <w:bCs/>
                <w:color w:val="000000"/>
                <w:sz w:val="22"/>
                <w:szCs w:val="22"/>
              </w:rPr>
            </w:pPr>
            <w:r w:rsidRPr="005D4297">
              <w:rPr>
                <w:rFonts w:ascii="Georgia" w:hAnsi="Georgia"/>
                <w:bCs/>
                <w:color w:val="000000"/>
                <w:sz w:val="22"/>
                <w:szCs w:val="22"/>
              </w:rPr>
              <w:t xml:space="preserve">Poskytnutí </w:t>
            </w:r>
            <w:r w:rsidR="005044E2">
              <w:rPr>
                <w:rFonts w:ascii="Georgia" w:hAnsi="Georgia"/>
                <w:bCs/>
                <w:color w:val="000000"/>
                <w:sz w:val="22"/>
                <w:szCs w:val="22"/>
              </w:rPr>
              <w:t>1</w:t>
            </w:r>
            <w:r w:rsidRPr="005D4297">
              <w:rPr>
                <w:rFonts w:ascii="Georgia" w:hAnsi="Georgia"/>
                <w:bCs/>
                <w:color w:val="000000"/>
                <w:sz w:val="22"/>
                <w:szCs w:val="22"/>
              </w:rPr>
              <w:t xml:space="preserve"> výstavníh</w:t>
            </w:r>
            <w:r w:rsidR="00E434E6">
              <w:rPr>
                <w:rFonts w:ascii="Georgia" w:hAnsi="Georgia"/>
                <w:bCs/>
                <w:color w:val="000000"/>
                <w:sz w:val="22"/>
                <w:szCs w:val="22"/>
              </w:rPr>
              <w:t>o</w:t>
            </w:r>
            <w:r w:rsidRPr="005D4297">
              <w:rPr>
                <w:rFonts w:ascii="Georgia" w:hAnsi="Georgia"/>
                <w:bCs/>
                <w:color w:val="000000"/>
                <w:sz w:val="22"/>
                <w:szCs w:val="22"/>
              </w:rPr>
              <w:t xml:space="preserve"> stol</w:t>
            </w:r>
            <w:r w:rsidR="00E434E6">
              <w:rPr>
                <w:rFonts w:ascii="Georgia" w:hAnsi="Georgia"/>
                <w:bCs/>
                <w:color w:val="000000"/>
                <w:sz w:val="22"/>
                <w:szCs w:val="22"/>
              </w:rPr>
              <w:t>u</w:t>
            </w:r>
            <w:r w:rsidRPr="005D4297">
              <w:rPr>
                <w:rFonts w:ascii="Georgia" w:hAnsi="Georgia"/>
                <w:bCs/>
                <w:color w:val="000000"/>
                <w:sz w:val="22"/>
                <w:szCs w:val="22"/>
              </w:rPr>
              <w:t xml:space="preserve"> pro </w:t>
            </w:r>
            <w:r w:rsidR="003A4D6A" w:rsidRPr="005D4297">
              <w:rPr>
                <w:rFonts w:ascii="Georgia" w:hAnsi="Georgia"/>
                <w:bCs/>
                <w:color w:val="000000"/>
                <w:sz w:val="22"/>
                <w:szCs w:val="22"/>
              </w:rPr>
              <w:t>Objednatele</w:t>
            </w:r>
            <w:r w:rsidRPr="005D4297">
              <w:rPr>
                <w:rFonts w:ascii="Georgia" w:hAnsi="Georgia"/>
                <w:bCs/>
                <w:color w:val="000000"/>
                <w:sz w:val="22"/>
                <w:szCs w:val="22"/>
              </w:rPr>
              <w:t xml:space="preserve"> během konference a </w:t>
            </w:r>
            <w:r w:rsidR="00E434E6">
              <w:rPr>
                <w:rFonts w:ascii="Georgia" w:hAnsi="Georgia"/>
                <w:bCs/>
                <w:color w:val="000000"/>
                <w:sz w:val="22"/>
                <w:szCs w:val="22"/>
              </w:rPr>
              <w:t>1</w:t>
            </w:r>
            <w:r w:rsidRPr="005D4297">
              <w:rPr>
                <w:rFonts w:ascii="Georgia" w:hAnsi="Georgia"/>
                <w:bCs/>
                <w:color w:val="000000"/>
                <w:sz w:val="22"/>
                <w:szCs w:val="22"/>
              </w:rPr>
              <w:t xml:space="preserve"> stol</w:t>
            </w:r>
            <w:r w:rsidR="00E434E6">
              <w:rPr>
                <w:rFonts w:ascii="Georgia" w:hAnsi="Georgia"/>
                <w:bCs/>
                <w:color w:val="000000"/>
                <w:sz w:val="22"/>
                <w:szCs w:val="22"/>
              </w:rPr>
              <w:t>u</w:t>
            </w:r>
            <w:r w:rsidRPr="005D4297">
              <w:rPr>
                <w:rFonts w:ascii="Georgia" w:hAnsi="Georgia"/>
                <w:bCs/>
                <w:color w:val="000000"/>
                <w:sz w:val="22"/>
                <w:szCs w:val="22"/>
              </w:rPr>
              <w:t xml:space="preserve"> pro setkání v rámci jednodenního B2B workshopu zaměřeného na vinařskou turistiku (26. a 27. března).</w:t>
            </w:r>
          </w:p>
          <w:p w14:paraId="4A045C88" w14:textId="4C0E3B5E" w:rsidR="00D47E69" w:rsidRPr="005D4297" w:rsidRDefault="00D47E69" w:rsidP="00B90257">
            <w:pPr>
              <w:pStyle w:val="Odstavecseseznamem"/>
              <w:numPr>
                <w:ilvl w:val="2"/>
                <w:numId w:val="16"/>
              </w:numPr>
              <w:spacing w:after="240"/>
              <w:jc w:val="both"/>
              <w:rPr>
                <w:rFonts w:ascii="Georgia" w:hAnsi="Georgia"/>
                <w:bCs/>
                <w:color w:val="000000"/>
                <w:sz w:val="22"/>
                <w:szCs w:val="22"/>
              </w:rPr>
            </w:pPr>
            <w:r w:rsidRPr="005D4297">
              <w:rPr>
                <w:rFonts w:ascii="Georgia" w:hAnsi="Georgia"/>
                <w:bCs/>
                <w:color w:val="000000"/>
                <w:sz w:val="22"/>
                <w:szCs w:val="22"/>
              </w:rPr>
              <w:t>Poskytnutí a správa online diáře pro B2B workshop.</w:t>
            </w:r>
          </w:p>
          <w:p w14:paraId="1F3FCE75" w14:textId="2FC11C7E" w:rsidR="00D47E69" w:rsidRPr="005D4297" w:rsidRDefault="00D47E69" w:rsidP="00034619">
            <w:pPr>
              <w:pStyle w:val="Odstavecseseznamem"/>
              <w:numPr>
                <w:ilvl w:val="2"/>
                <w:numId w:val="16"/>
              </w:numPr>
              <w:spacing w:before="120" w:after="480"/>
              <w:jc w:val="both"/>
              <w:rPr>
                <w:rFonts w:ascii="Georgia" w:hAnsi="Georgia"/>
                <w:bCs/>
                <w:color w:val="000000"/>
                <w:sz w:val="22"/>
                <w:szCs w:val="22"/>
              </w:rPr>
            </w:pPr>
            <w:r w:rsidRPr="005D4297">
              <w:rPr>
                <w:rFonts w:ascii="Georgia" w:hAnsi="Georgia"/>
                <w:bCs/>
                <w:color w:val="000000"/>
                <w:sz w:val="22"/>
                <w:szCs w:val="22"/>
              </w:rPr>
              <w:t>Barevná reklama v digitální verzi katalogů konference a B2B workshopu (návrh a rozvržení reklamy zajistí Objednatel).</w:t>
            </w:r>
          </w:p>
          <w:p w14:paraId="6C68ADDF" w14:textId="77777777" w:rsidR="003A4D6A" w:rsidRPr="005D4297" w:rsidRDefault="00D47E69" w:rsidP="007B4357">
            <w:pPr>
              <w:pStyle w:val="Odstavecseseznamem"/>
              <w:numPr>
                <w:ilvl w:val="2"/>
                <w:numId w:val="16"/>
              </w:numPr>
              <w:spacing w:before="240" w:after="240"/>
              <w:jc w:val="both"/>
              <w:rPr>
                <w:rFonts w:ascii="Georgia" w:hAnsi="Georgia"/>
                <w:bCs/>
                <w:color w:val="000000"/>
                <w:sz w:val="22"/>
                <w:szCs w:val="22"/>
              </w:rPr>
            </w:pPr>
            <w:r w:rsidRPr="005D4297">
              <w:rPr>
                <w:rFonts w:ascii="Georgia" w:hAnsi="Georgia"/>
                <w:bCs/>
                <w:color w:val="000000"/>
                <w:sz w:val="22"/>
                <w:szCs w:val="22"/>
              </w:rPr>
              <w:t xml:space="preserve">Uveřejnění loga </w:t>
            </w:r>
            <w:r w:rsidR="003A4D6A" w:rsidRPr="005D4297">
              <w:rPr>
                <w:rFonts w:ascii="Georgia" w:hAnsi="Georgia"/>
                <w:bCs/>
                <w:color w:val="000000"/>
                <w:sz w:val="22"/>
                <w:szCs w:val="22"/>
              </w:rPr>
              <w:t xml:space="preserve">Objednatele </w:t>
            </w:r>
            <w:r w:rsidRPr="005D4297">
              <w:rPr>
                <w:rFonts w:ascii="Georgia" w:hAnsi="Georgia"/>
                <w:bCs/>
                <w:color w:val="000000"/>
                <w:sz w:val="22"/>
                <w:szCs w:val="22"/>
              </w:rPr>
              <w:t xml:space="preserve">ve spojení s webem VisitCzechia.com na hlavní </w:t>
            </w:r>
            <w:r w:rsidRPr="005D4297">
              <w:rPr>
                <w:rFonts w:ascii="Georgia" w:hAnsi="Georgia"/>
                <w:bCs/>
                <w:color w:val="000000"/>
                <w:sz w:val="22"/>
                <w:szCs w:val="22"/>
              </w:rPr>
              <w:lastRenderedPageBreak/>
              <w:t xml:space="preserve">stránce webu </w:t>
            </w:r>
            <w:r w:rsidR="003A4D6A" w:rsidRPr="005D4297">
              <w:rPr>
                <w:rFonts w:ascii="Georgia" w:hAnsi="Georgia"/>
                <w:bCs/>
                <w:color w:val="000000"/>
                <w:sz w:val="22"/>
                <w:szCs w:val="22"/>
              </w:rPr>
              <w:t>Akce</w:t>
            </w:r>
            <w:r w:rsidRPr="005D4297">
              <w:rPr>
                <w:rFonts w:ascii="Georgia" w:hAnsi="Georgia"/>
                <w:bCs/>
                <w:color w:val="000000"/>
                <w:sz w:val="22"/>
                <w:szCs w:val="22"/>
              </w:rPr>
              <w:t xml:space="preserve"> a na všech tištěných nebo digitálních materiálech souvisejících s </w:t>
            </w:r>
            <w:r w:rsidR="003A4D6A" w:rsidRPr="005D4297">
              <w:rPr>
                <w:rFonts w:ascii="Georgia" w:hAnsi="Georgia"/>
                <w:bCs/>
                <w:color w:val="000000"/>
                <w:sz w:val="22"/>
                <w:szCs w:val="22"/>
              </w:rPr>
              <w:t>Akcí</w:t>
            </w:r>
            <w:r w:rsidRPr="005D4297">
              <w:rPr>
                <w:rFonts w:ascii="Georgia" w:hAnsi="Georgia"/>
                <w:bCs/>
                <w:color w:val="000000"/>
                <w:sz w:val="22"/>
                <w:szCs w:val="22"/>
              </w:rPr>
              <w:t>.</w:t>
            </w:r>
          </w:p>
          <w:p w14:paraId="179A8F13" w14:textId="500EC47F" w:rsidR="003A4D6A" w:rsidRPr="005D4297" w:rsidRDefault="003A4D6A" w:rsidP="00B90257">
            <w:pPr>
              <w:pStyle w:val="Odstavecseseznamem"/>
              <w:numPr>
                <w:ilvl w:val="2"/>
                <w:numId w:val="16"/>
              </w:numPr>
              <w:spacing w:after="240"/>
              <w:jc w:val="both"/>
              <w:rPr>
                <w:rFonts w:ascii="Georgia" w:hAnsi="Georgia"/>
                <w:bCs/>
                <w:color w:val="000000"/>
                <w:sz w:val="22"/>
                <w:szCs w:val="22"/>
              </w:rPr>
            </w:pPr>
            <w:r w:rsidRPr="005D4297">
              <w:rPr>
                <w:rFonts w:ascii="Georgia" w:hAnsi="Georgia"/>
                <w:bCs/>
                <w:color w:val="000000"/>
                <w:sz w:val="22"/>
                <w:szCs w:val="22"/>
              </w:rPr>
              <w:t>Zajištění povědomí o Akci a Objednateli prostřednictvím sociálních sítí. Přibližně 10 článků na různá relevantní témata týkající se destinace bude zveřejněno v předstihu před Akcí, v intervalu 2–3 týdny.</w:t>
            </w:r>
          </w:p>
          <w:p w14:paraId="23F2346E" w14:textId="1D0700BD" w:rsidR="003A4D6A" w:rsidRPr="005D4297" w:rsidRDefault="003A4D6A" w:rsidP="00B90257">
            <w:pPr>
              <w:pStyle w:val="Odstavecseseznamem"/>
              <w:numPr>
                <w:ilvl w:val="2"/>
                <w:numId w:val="16"/>
              </w:numPr>
              <w:spacing w:after="240"/>
              <w:jc w:val="both"/>
              <w:rPr>
                <w:rFonts w:ascii="Georgia" w:hAnsi="Georgia"/>
                <w:bCs/>
                <w:color w:val="000000"/>
                <w:sz w:val="22"/>
                <w:szCs w:val="22"/>
              </w:rPr>
            </w:pPr>
            <w:r w:rsidRPr="005D4297">
              <w:rPr>
                <w:rFonts w:ascii="Georgia" w:hAnsi="Georgia"/>
                <w:bCs/>
                <w:color w:val="000000"/>
                <w:sz w:val="22"/>
                <w:szCs w:val="22"/>
              </w:rPr>
              <w:t xml:space="preserve">Poskytnutí 5 personalizovaných delegátských jmenovek pro Objednatele k účasti na dvoudenní konferenci a 2 personalizovaných účastnických jmenovek pro jeden stůl na jednodenní B2B workshop. </w:t>
            </w:r>
          </w:p>
          <w:p w14:paraId="2B31F26D" w14:textId="7017CF8C" w:rsidR="003A4D6A" w:rsidRDefault="003A4D6A" w:rsidP="00B90257">
            <w:pPr>
              <w:pStyle w:val="Odstavecseseznamem"/>
              <w:numPr>
                <w:ilvl w:val="2"/>
                <w:numId w:val="16"/>
              </w:numPr>
              <w:spacing w:after="240"/>
              <w:jc w:val="both"/>
              <w:rPr>
                <w:rFonts w:ascii="Georgia" w:hAnsi="Georgia"/>
                <w:bCs/>
                <w:color w:val="000000"/>
                <w:sz w:val="22"/>
                <w:szCs w:val="22"/>
              </w:rPr>
            </w:pPr>
            <w:r w:rsidRPr="005D4297">
              <w:rPr>
                <w:rFonts w:ascii="Georgia" w:hAnsi="Georgia"/>
                <w:bCs/>
                <w:color w:val="000000"/>
                <w:sz w:val="22"/>
                <w:szCs w:val="22"/>
              </w:rPr>
              <w:t>Poskytnutí závěrečné zprávy o Akci po jejím skončení.</w:t>
            </w:r>
          </w:p>
          <w:p w14:paraId="6E3EA774" w14:textId="7C4D3B6A" w:rsidR="009966D1" w:rsidRPr="005D4297" w:rsidRDefault="009966D1" w:rsidP="00034619">
            <w:pPr>
              <w:pStyle w:val="Heading1-Number-FollowNumberCzechTourism"/>
              <w:keepNext/>
              <w:keepLines/>
              <w:spacing w:before="480" w:after="120" w:line="240" w:lineRule="auto"/>
              <w:ind w:left="0"/>
              <w:rPr>
                <w:sz w:val="22"/>
                <w:szCs w:val="22"/>
              </w:rPr>
            </w:pPr>
            <w:r w:rsidRPr="005D4297">
              <w:rPr>
                <w:sz w:val="22"/>
                <w:szCs w:val="22"/>
              </w:rPr>
              <w:t>I</w:t>
            </w:r>
            <w:r w:rsidR="00D47E69" w:rsidRPr="005D4297">
              <w:rPr>
                <w:sz w:val="22"/>
                <w:szCs w:val="22"/>
              </w:rPr>
              <w:t>II</w:t>
            </w:r>
            <w:r w:rsidRPr="005D4297">
              <w:rPr>
                <w:sz w:val="22"/>
                <w:szCs w:val="22"/>
              </w:rPr>
              <w:t>.</w:t>
            </w:r>
          </w:p>
          <w:p w14:paraId="74AAF5D0"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Doba a místo plnění</w:t>
            </w:r>
          </w:p>
          <w:p w14:paraId="5DA52353" w14:textId="4CC45D4F" w:rsidR="009966D1" w:rsidRPr="005D4297" w:rsidRDefault="009966D1" w:rsidP="00B90257">
            <w:pPr>
              <w:pStyle w:val="ListNumber-ContinueHeadingCzechTourism"/>
              <w:numPr>
                <w:ilvl w:val="1"/>
                <w:numId w:val="17"/>
              </w:numPr>
              <w:spacing w:after="240" w:line="240" w:lineRule="auto"/>
              <w:jc w:val="both"/>
              <w:rPr>
                <w:szCs w:val="22"/>
              </w:rPr>
            </w:pPr>
            <w:r w:rsidRPr="005D4297">
              <w:rPr>
                <w:szCs w:val="22"/>
              </w:rPr>
              <w:t>Tato Smlouva se uzavírá</w:t>
            </w:r>
            <w:r w:rsidR="00EA15C6" w:rsidRPr="005D4297">
              <w:rPr>
                <w:szCs w:val="22"/>
              </w:rPr>
              <w:t xml:space="preserve"> </w:t>
            </w:r>
            <w:r w:rsidRPr="005D4297">
              <w:rPr>
                <w:szCs w:val="22"/>
              </w:rPr>
              <w:t xml:space="preserve">ode dne účinnosti této Smlouvy do konce všech aktivit a jejich vyhodnocení. </w:t>
            </w:r>
          </w:p>
          <w:p w14:paraId="6F541B1D" w14:textId="694B4D0F" w:rsidR="00D50E2A" w:rsidRPr="00320052" w:rsidRDefault="009966D1" w:rsidP="005A7818">
            <w:pPr>
              <w:pStyle w:val="ListNumber-ContinueHeadingCzechTourism"/>
              <w:numPr>
                <w:ilvl w:val="1"/>
                <w:numId w:val="17"/>
              </w:numPr>
              <w:spacing w:before="720" w:after="240" w:line="240" w:lineRule="auto"/>
              <w:jc w:val="both"/>
              <w:rPr>
                <w:szCs w:val="22"/>
              </w:rPr>
            </w:pPr>
            <w:r w:rsidRPr="005D4297">
              <w:rPr>
                <w:bCs/>
                <w:szCs w:val="22"/>
              </w:rPr>
              <w:t xml:space="preserve">Místem plnění je </w:t>
            </w:r>
            <w:r w:rsidR="004119DD" w:rsidRPr="005D4297">
              <w:rPr>
                <w:bCs/>
                <w:szCs w:val="22"/>
              </w:rPr>
              <w:t>Mikulov</w:t>
            </w:r>
            <w:r w:rsidR="00727B3D" w:rsidRPr="005D4297">
              <w:rPr>
                <w:bCs/>
                <w:szCs w:val="22"/>
              </w:rPr>
              <w:t>,</w:t>
            </w:r>
            <w:r w:rsidR="009D689B" w:rsidRPr="005D4297">
              <w:rPr>
                <w:bCs/>
                <w:szCs w:val="22"/>
              </w:rPr>
              <w:t xml:space="preserve"> Česká republika</w:t>
            </w:r>
            <w:r w:rsidRPr="005D4297">
              <w:rPr>
                <w:bCs/>
                <w:szCs w:val="22"/>
              </w:rPr>
              <w:t>.</w:t>
            </w:r>
          </w:p>
          <w:p w14:paraId="42282869" w14:textId="421F11CE" w:rsidR="009966D1" w:rsidRPr="005D4297" w:rsidRDefault="00D47E69" w:rsidP="005A7818">
            <w:pPr>
              <w:keepNext/>
              <w:keepLines/>
              <w:spacing w:before="720" w:after="120"/>
              <w:jc w:val="center"/>
              <w:outlineLvl w:val="0"/>
              <w:rPr>
                <w:rFonts w:ascii="Georgia" w:hAnsi="Georgia"/>
                <w:b/>
                <w:sz w:val="22"/>
                <w:szCs w:val="22"/>
              </w:rPr>
            </w:pPr>
            <w:r w:rsidRPr="005D4297">
              <w:rPr>
                <w:rFonts w:ascii="Georgia" w:hAnsi="Georgia"/>
                <w:b/>
                <w:sz w:val="22"/>
                <w:szCs w:val="22"/>
              </w:rPr>
              <w:t>I</w:t>
            </w:r>
            <w:r w:rsidR="009966D1" w:rsidRPr="005D4297">
              <w:rPr>
                <w:rFonts w:ascii="Georgia" w:hAnsi="Georgia"/>
                <w:b/>
                <w:sz w:val="22"/>
                <w:szCs w:val="22"/>
              </w:rPr>
              <w:t>V.</w:t>
            </w:r>
          </w:p>
          <w:p w14:paraId="19A32BC6"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Cena a platební podmínky</w:t>
            </w:r>
          </w:p>
          <w:p w14:paraId="088835C7" w14:textId="72C620B7" w:rsidR="003A4D6A" w:rsidRPr="007B4357" w:rsidRDefault="009966D1" w:rsidP="00B90257">
            <w:pPr>
              <w:pStyle w:val="ListNumber-ContinueHeadingCzechTourism"/>
              <w:numPr>
                <w:ilvl w:val="1"/>
                <w:numId w:val="18"/>
              </w:numPr>
              <w:spacing w:after="240" w:line="240" w:lineRule="auto"/>
              <w:jc w:val="both"/>
              <w:rPr>
                <w:color w:val="000000" w:themeColor="text1"/>
                <w:szCs w:val="22"/>
              </w:rPr>
            </w:pPr>
            <w:r w:rsidRPr="005D4297">
              <w:rPr>
                <w:color w:val="000000" w:themeColor="text1"/>
                <w:szCs w:val="22"/>
              </w:rPr>
              <w:t xml:space="preserve">Celková cena </w:t>
            </w:r>
            <w:r w:rsidR="004A68D6">
              <w:rPr>
                <w:color w:val="000000" w:themeColor="text1"/>
                <w:szCs w:val="22"/>
              </w:rPr>
              <w:t>za služby uvedené v čl. II</w:t>
            </w:r>
            <w:r w:rsidR="0063539F">
              <w:rPr>
                <w:color w:val="000000" w:themeColor="text1"/>
                <w:szCs w:val="22"/>
              </w:rPr>
              <w:t xml:space="preserve">. </w:t>
            </w:r>
            <w:r w:rsidRPr="005D4297">
              <w:rPr>
                <w:color w:val="000000" w:themeColor="text1"/>
                <w:szCs w:val="22"/>
              </w:rPr>
              <w:t xml:space="preserve">této Smlouvy činí </w:t>
            </w:r>
            <w:r w:rsidR="00936C3A" w:rsidRPr="005D4297">
              <w:rPr>
                <w:color w:val="000000" w:themeColor="text1"/>
                <w:szCs w:val="22"/>
              </w:rPr>
              <w:t>10</w:t>
            </w:r>
            <w:r w:rsidR="001A467F">
              <w:rPr>
                <w:color w:val="000000" w:themeColor="text1"/>
                <w:szCs w:val="22"/>
              </w:rPr>
              <w:t>.</w:t>
            </w:r>
            <w:r w:rsidR="00936C3A" w:rsidRPr="005D4297">
              <w:rPr>
                <w:color w:val="000000" w:themeColor="text1"/>
                <w:szCs w:val="22"/>
              </w:rPr>
              <w:t xml:space="preserve">000 </w:t>
            </w:r>
            <w:r w:rsidR="00F61806" w:rsidRPr="005D4297">
              <w:rPr>
                <w:color w:val="000000" w:themeColor="text1"/>
                <w:szCs w:val="22"/>
              </w:rPr>
              <w:t xml:space="preserve">EUR </w:t>
            </w:r>
            <w:r w:rsidRPr="005D4297">
              <w:rPr>
                <w:color w:val="000000" w:themeColor="text1"/>
                <w:szCs w:val="22"/>
              </w:rPr>
              <w:t>bez DPH</w:t>
            </w:r>
            <w:r w:rsidR="00F61806" w:rsidRPr="005D4297">
              <w:rPr>
                <w:color w:val="000000" w:themeColor="text1"/>
                <w:szCs w:val="22"/>
              </w:rPr>
              <w:t>,</w:t>
            </w:r>
            <w:r w:rsidR="001A467F">
              <w:rPr>
                <w:color w:val="000000" w:themeColor="text1"/>
                <w:szCs w:val="22"/>
              </w:rPr>
              <w:t xml:space="preserve"> (tj.</w:t>
            </w:r>
            <w:r w:rsidR="00F61806" w:rsidRPr="00682116">
              <w:rPr>
                <w:color w:val="000000" w:themeColor="text1"/>
                <w:szCs w:val="22"/>
              </w:rPr>
              <w:t xml:space="preserve"> </w:t>
            </w:r>
            <w:r w:rsidR="00145B0C" w:rsidRPr="00682116">
              <w:rPr>
                <w:color w:val="000000" w:themeColor="text1"/>
                <w:szCs w:val="22"/>
              </w:rPr>
              <w:t>25</w:t>
            </w:r>
            <w:r w:rsidR="001314F9">
              <w:rPr>
                <w:color w:val="000000" w:themeColor="text1"/>
                <w:szCs w:val="22"/>
              </w:rPr>
              <w:t>7</w:t>
            </w:r>
            <w:r w:rsidR="00175D63">
              <w:rPr>
                <w:color w:val="000000" w:themeColor="text1"/>
                <w:szCs w:val="22"/>
              </w:rPr>
              <w:t>.</w:t>
            </w:r>
            <w:r w:rsidR="004B510A">
              <w:rPr>
                <w:color w:val="000000" w:themeColor="text1"/>
                <w:szCs w:val="22"/>
              </w:rPr>
              <w:t>70</w:t>
            </w:r>
            <w:r w:rsidR="00175D63">
              <w:rPr>
                <w:color w:val="000000" w:themeColor="text1"/>
                <w:szCs w:val="22"/>
              </w:rPr>
              <w:t>0</w:t>
            </w:r>
            <w:r w:rsidR="00F61806" w:rsidRPr="00682116">
              <w:rPr>
                <w:color w:val="000000" w:themeColor="text1"/>
                <w:szCs w:val="22"/>
              </w:rPr>
              <w:t xml:space="preserve"> CZK </w:t>
            </w:r>
            <w:r w:rsidR="001A467F">
              <w:rPr>
                <w:color w:val="000000" w:themeColor="text1"/>
                <w:szCs w:val="22"/>
              </w:rPr>
              <w:t xml:space="preserve">bez DPH přepočítáno </w:t>
            </w:r>
            <w:r w:rsidR="00F61806" w:rsidRPr="00682116">
              <w:rPr>
                <w:color w:val="000000" w:themeColor="text1"/>
                <w:szCs w:val="22"/>
              </w:rPr>
              <w:t>dle kurzu ČNB</w:t>
            </w:r>
            <w:r w:rsidR="001A467F">
              <w:rPr>
                <w:color w:val="000000" w:themeColor="text1"/>
                <w:szCs w:val="22"/>
              </w:rPr>
              <w:t xml:space="preserve"> ze dne </w:t>
            </w:r>
            <w:r w:rsidR="00175D63">
              <w:rPr>
                <w:color w:val="000000" w:themeColor="text1"/>
                <w:szCs w:val="22"/>
              </w:rPr>
              <w:t>28</w:t>
            </w:r>
            <w:r w:rsidR="001A467F">
              <w:rPr>
                <w:color w:val="000000" w:themeColor="text1"/>
                <w:szCs w:val="22"/>
              </w:rPr>
              <w:t xml:space="preserve">.11.2024, </w:t>
            </w:r>
            <w:r w:rsidR="000A646A">
              <w:rPr>
                <w:color w:val="000000" w:themeColor="text1"/>
                <w:szCs w:val="22"/>
              </w:rPr>
              <w:t>25,77</w:t>
            </w:r>
            <w:r w:rsidR="001A467F">
              <w:rPr>
                <w:color w:val="000000" w:themeColor="text1"/>
                <w:szCs w:val="22"/>
              </w:rPr>
              <w:t xml:space="preserve"> CZK za 1 EUR). </w:t>
            </w:r>
            <w:r w:rsidR="001A467F" w:rsidRPr="005A7818">
              <w:rPr>
                <w:color w:val="000000" w:themeColor="text1"/>
              </w:rPr>
              <w:t>F</w:t>
            </w:r>
            <w:r w:rsidR="006B2A1D" w:rsidRPr="005D4297">
              <w:rPr>
                <w:szCs w:val="22"/>
              </w:rPr>
              <w:t xml:space="preserve">akturace proběhne bez DPH a DPH bude řešeno mechanismem reverse </w:t>
            </w:r>
            <w:proofErr w:type="spellStart"/>
            <w:r w:rsidR="006B2A1D" w:rsidRPr="005D4297">
              <w:rPr>
                <w:szCs w:val="22"/>
              </w:rPr>
              <w:t>charge</w:t>
            </w:r>
            <w:proofErr w:type="spellEnd"/>
            <w:r w:rsidR="006B2A1D" w:rsidRPr="005D4297">
              <w:rPr>
                <w:szCs w:val="22"/>
              </w:rPr>
              <w:t>.</w:t>
            </w:r>
          </w:p>
          <w:p w14:paraId="64207DCC" w14:textId="7A00B858" w:rsidR="007B4357" w:rsidRPr="0010040B" w:rsidRDefault="00C77BBD" w:rsidP="00034619">
            <w:pPr>
              <w:pStyle w:val="ListNumber-ContinueHeadingCzechTourism"/>
              <w:numPr>
                <w:ilvl w:val="1"/>
                <w:numId w:val="18"/>
              </w:numPr>
              <w:spacing w:after="240" w:line="240" w:lineRule="auto"/>
              <w:jc w:val="both"/>
              <w:rPr>
                <w:color w:val="000000" w:themeColor="text1"/>
                <w:szCs w:val="22"/>
              </w:rPr>
            </w:pPr>
            <w:r>
              <w:rPr>
                <w:color w:val="000000" w:themeColor="text1"/>
                <w:szCs w:val="22"/>
              </w:rPr>
              <w:t xml:space="preserve">Položkový rozpad cen na jednotlivá plnění je následující: </w:t>
            </w:r>
          </w:p>
          <w:tbl>
            <w:tblPr>
              <w:tblStyle w:val="Mkatabulky"/>
              <w:tblW w:w="0" w:type="auto"/>
              <w:tblInd w:w="709" w:type="dxa"/>
              <w:tblLayout w:type="fixed"/>
              <w:tblLook w:val="06A0" w:firstRow="1" w:lastRow="0" w:firstColumn="1" w:lastColumn="0" w:noHBand="1" w:noVBand="1"/>
            </w:tblPr>
            <w:tblGrid>
              <w:gridCol w:w="2117"/>
              <w:gridCol w:w="1851"/>
            </w:tblGrid>
            <w:tr w:rsidR="00C77BBD" w14:paraId="22E1680A" w14:textId="77777777" w:rsidTr="0063630F">
              <w:trPr>
                <w:trHeight w:val="300"/>
              </w:trPr>
              <w:tc>
                <w:tcPr>
                  <w:tcW w:w="2117" w:type="dxa"/>
                </w:tcPr>
                <w:p w14:paraId="0EC5EA01" w14:textId="77777777" w:rsidR="00C77BBD" w:rsidRPr="71EBA2EF" w:rsidRDefault="00C77BBD" w:rsidP="00034619">
                  <w:pPr>
                    <w:spacing w:after="720"/>
                    <w:rPr>
                      <w:rFonts w:ascii="Georgia" w:eastAsia="Georgia" w:hAnsi="Georgia" w:cs="Georgia"/>
                      <w:color w:val="000000" w:themeColor="text1"/>
                    </w:rPr>
                  </w:pPr>
                  <w:r>
                    <w:rPr>
                      <w:rFonts w:ascii="Georgia" w:hAnsi="Georgia"/>
                      <w:bCs/>
                      <w:color w:val="000000"/>
                    </w:rPr>
                    <w:lastRenderedPageBreak/>
                    <w:t>Zajištění</w:t>
                  </w:r>
                  <w:r w:rsidRPr="00D47E69">
                    <w:rPr>
                      <w:rFonts w:ascii="Georgia" w:hAnsi="Georgia"/>
                      <w:bCs/>
                      <w:color w:val="000000"/>
                    </w:rPr>
                    <w:t xml:space="preserve"> klíčových přednášejících pro </w:t>
                  </w:r>
                  <w:r>
                    <w:rPr>
                      <w:rFonts w:ascii="Georgia" w:hAnsi="Georgia"/>
                      <w:bCs/>
                      <w:color w:val="000000"/>
                    </w:rPr>
                    <w:t>jeden a půldenní</w:t>
                  </w:r>
                  <w:r w:rsidRPr="00D47E69">
                    <w:rPr>
                      <w:rFonts w:ascii="Georgia" w:hAnsi="Georgia"/>
                      <w:bCs/>
                      <w:color w:val="000000"/>
                    </w:rPr>
                    <w:t xml:space="preserve"> konferenci.</w:t>
                  </w:r>
                </w:p>
              </w:tc>
              <w:tc>
                <w:tcPr>
                  <w:tcW w:w="1851" w:type="dxa"/>
                </w:tcPr>
                <w:p w14:paraId="59AED2FF" w14:textId="77777777" w:rsidR="00C77BBD" w:rsidRDefault="00C77BBD" w:rsidP="00034619">
                  <w:pPr>
                    <w:keepNext/>
                    <w:spacing w:after="720"/>
                    <w:jc w:val="both"/>
                    <w:rPr>
                      <w:rFonts w:ascii="Georgia" w:hAnsi="Georgia"/>
                      <w:color w:val="000000" w:themeColor="text1"/>
                    </w:rPr>
                  </w:pPr>
                  <w:r>
                    <w:rPr>
                      <w:rFonts w:ascii="Georgia" w:hAnsi="Georgia"/>
                      <w:color w:val="000000" w:themeColor="text1"/>
                    </w:rPr>
                    <w:t>600 EUR</w:t>
                  </w:r>
                </w:p>
              </w:tc>
            </w:tr>
            <w:tr w:rsidR="00C77BBD" w14:paraId="32C604AF" w14:textId="77777777" w:rsidTr="0063630F">
              <w:trPr>
                <w:trHeight w:val="300"/>
              </w:trPr>
              <w:tc>
                <w:tcPr>
                  <w:tcW w:w="2117" w:type="dxa"/>
                </w:tcPr>
                <w:p w14:paraId="3C611496" w14:textId="77777777" w:rsidR="00C77BBD" w:rsidRPr="71EBA2EF" w:rsidRDefault="00C77BBD" w:rsidP="00034619">
                  <w:pPr>
                    <w:spacing w:after="240"/>
                    <w:rPr>
                      <w:rFonts w:ascii="Georgia" w:eastAsia="Georgia" w:hAnsi="Georgia" w:cs="Georgia"/>
                      <w:color w:val="000000" w:themeColor="text1"/>
                    </w:rPr>
                  </w:pPr>
                  <w:r w:rsidRPr="005D4297">
                    <w:rPr>
                      <w:rFonts w:ascii="Georgia" w:hAnsi="Georgia"/>
                      <w:bCs/>
                      <w:color w:val="000000"/>
                    </w:rPr>
                    <w:t>Výběr a nábor 40 touroperátorů</w:t>
                  </w:r>
                  <w:r>
                    <w:rPr>
                      <w:rFonts w:ascii="Georgia" w:hAnsi="Georgia"/>
                      <w:bCs/>
                      <w:color w:val="000000"/>
                    </w:rPr>
                    <w:t>.</w:t>
                  </w:r>
                </w:p>
              </w:tc>
              <w:tc>
                <w:tcPr>
                  <w:tcW w:w="1851" w:type="dxa"/>
                </w:tcPr>
                <w:p w14:paraId="735F86DF" w14:textId="77777777" w:rsidR="00C77BBD" w:rsidRDefault="00C77BBD" w:rsidP="00034619">
                  <w:pPr>
                    <w:spacing w:after="240"/>
                    <w:jc w:val="both"/>
                    <w:rPr>
                      <w:rFonts w:ascii="Georgia" w:hAnsi="Georgia"/>
                      <w:color w:val="000000" w:themeColor="text1"/>
                    </w:rPr>
                  </w:pPr>
                  <w:r>
                    <w:rPr>
                      <w:rFonts w:ascii="Georgia" w:hAnsi="Georgia"/>
                      <w:color w:val="000000" w:themeColor="text1"/>
                    </w:rPr>
                    <w:t>1200 EUR</w:t>
                  </w:r>
                </w:p>
              </w:tc>
            </w:tr>
            <w:tr w:rsidR="00C77BBD" w14:paraId="5AAC4401" w14:textId="77777777" w:rsidTr="0063630F">
              <w:trPr>
                <w:trHeight w:val="300"/>
              </w:trPr>
              <w:tc>
                <w:tcPr>
                  <w:tcW w:w="2117" w:type="dxa"/>
                </w:tcPr>
                <w:p w14:paraId="71AE8829" w14:textId="77777777" w:rsidR="00C77BBD" w:rsidRPr="71EBA2EF" w:rsidRDefault="00C77BBD" w:rsidP="00034619">
                  <w:pPr>
                    <w:spacing w:after="240"/>
                    <w:rPr>
                      <w:rFonts w:ascii="Georgia" w:eastAsia="Georgia" w:hAnsi="Georgia" w:cs="Georgia"/>
                      <w:color w:val="000000" w:themeColor="text1"/>
                    </w:rPr>
                  </w:pPr>
                  <w:r w:rsidRPr="005D4297">
                    <w:rPr>
                      <w:rFonts w:ascii="Georgia" w:hAnsi="Georgia"/>
                      <w:bCs/>
                      <w:color w:val="000000"/>
                    </w:rPr>
                    <w:t>Výběr a nábor 6 novinářů</w:t>
                  </w:r>
                </w:p>
              </w:tc>
              <w:tc>
                <w:tcPr>
                  <w:tcW w:w="1851" w:type="dxa"/>
                </w:tcPr>
                <w:p w14:paraId="4FAA7DE3" w14:textId="77777777" w:rsidR="00C77BBD" w:rsidRDefault="00C77BBD" w:rsidP="00034619">
                  <w:pPr>
                    <w:spacing w:after="240"/>
                    <w:jc w:val="both"/>
                    <w:rPr>
                      <w:rFonts w:ascii="Georgia" w:hAnsi="Georgia"/>
                      <w:color w:val="000000" w:themeColor="text1"/>
                    </w:rPr>
                  </w:pPr>
                  <w:r>
                    <w:rPr>
                      <w:rFonts w:ascii="Georgia" w:hAnsi="Georgia"/>
                      <w:color w:val="000000" w:themeColor="text1"/>
                    </w:rPr>
                    <w:t>400 EUR</w:t>
                  </w:r>
                </w:p>
              </w:tc>
            </w:tr>
            <w:tr w:rsidR="00C77BBD" w14:paraId="0F6BC735" w14:textId="77777777" w:rsidTr="0063630F">
              <w:trPr>
                <w:trHeight w:val="300"/>
              </w:trPr>
              <w:tc>
                <w:tcPr>
                  <w:tcW w:w="2117" w:type="dxa"/>
                </w:tcPr>
                <w:p w14:paraId="1DB9D2B3" w14:textId="77777777" w:rsidR="00C77BBD" w:rsidRDefault="00C77BBD" w:rsidP="00C77BBD">
                  <w:pPr>
                    <w:rPr>
                      <w:rFonts w:ascii="Georgia" w:eastAsia="Georgia" w:hAnsi="Georgia" w:cs="Georgia"/>
                      <w:color w:val="000000" w:themeColor="text1"/>
                    </w:rPr>
                  </w:pPr>
                  <w:r w:rsidRPr="71EBA2EF">
                    <w:rPr>
                      <w:rFonts w:ascii="Georgia" w:eastAsia="Georgia" w:hAnsi="Georgia" w:cs="Georgia"/>
                      <w:color w:val="000000" w:themeColor="text1"/>
                    </w:rPr>
                    <w:t>Vystavovatelský pult od 8.00 do 17.30 během všech dnů konference</w:t>
                  </w:r>
                </w:p>
              </w:tc>
              <w:tc>
                <w:tcPr>
                  <w:tcW w:w="1851" w:type="dxa"/>
                </w:tcPr>
                <w:p w14:paraId="7CD4EBEC" w14:textId="77777777" w:rsidR="00C77BBD" w:rsidRDefault="00C77BBD" w:rsidP="00C77BBD">
                  <w:pPr>
                    <w:jc w:val="both"/>
                    <w:rPr>
                      <w:rFonts w:ascii="Georgia" w:hAnsi="Georgia"/>
                      <w:color w:val="000000" w:themeColor="text1"/>
                    </w:rPr>
                  </w:pPr>
                  <w:r>
                    <w:rPr>
                      <w:rFonts w:ascii="Georgia" w:hAnsi="Georgia"/>
                      <w:color w:val="000000" w:themeColor="text1"/>
                    </w:rPr>
                    <w:t>2000 EUR</w:t>
                  </w:r>
                </w:p>
              </w:tc>
            </w:tr>
            <w:tr w:rsidR="00C77BBD" w14:paraId="0C8A5812" w14:textId="77777777" w:rsidTr="0063630F">
              <w:trPr>
                <w:trHeight w:val="300"/>
              </w:trPr>
              <w:tc>
                <w:tcPr>
                  <w:tcW w:w="2117" w:type="dxa"/>
                </w:tcPr>
                <w:p w14:paraId="34C5E325" w14:textId="77777777" w:rsidR="00C77BBD" w:rsidRDefault="00C77BBD" w:rsidP="00C77BBD">
                  <w:pPr>
                    <w:rPr>
                      <w:rFonts w:ascii="Georgia" w:eastAsia="Georgia" w:hAnsi="Georgia" w:cs="Georgia"/>
                      <w:color w:val="000000" w:themeColor="text1"/>
                    </w:rPr>
                  </w:pPr>
                  <w:r w:rsidRPr="71EBA2EF">
                    <w:rPr>
                      <w:rFonts w:ascii="Georgia" w:eastAsia="Georgia" w:hAnsi="Georgia" w:cs="Georgia"/>
                      <w:color w:val="000000" w:themeColor="text1"/>
                    </w:rPr>
                    <w:t>Stůl na jednání v rámci B2B workshopu</w:t>
                  </w:r>
                </w:p>
              </w:tc>
              <w:tc>
                <w:tcPr>
                  <w:tcW w:w="1851" w:type="dxa"/>
                </w:tcPr>
                <w:p w14:paraId="26A7C056" w14:textId="77777777" w:rsidR="00C77BBD" w:rsidRDefault="00C77BBD" w:rsidP="00C77BBD">
                  <w:pPr>
                    <w:jc w:val="both"/>
                    <w:rPr>
                      <w:rFonts w:ascii="Georgia" w:hAnsi="Georgia"/>
                      <w:color w:val="000000" w:themeColor="text1"/>
                    </w:rPr>
                  </w:pPr>
                  <w:r>
                    <w:rPr>
                      <w:rFonts w:ascii="Georgia" w:hAnsi="Georgia"/>
                      <w:color w:val="000000" w:themeColor="text1"/>
                    </w:rPr>
                    <w:t>1000 EUR</w:t>
                  </w:r>
                </w:p>
              </w:tc>
            </w:tr>
            <w:tr w:rsidR="00C77BBD" w14:paraId="7DA650D7" w14:textId="77777777" w:rsidTr="0063630F">
              <w:trPr>
                <w:trHeight w:val="300"/>
              </w:trPr>
              <w:tc>
                <w:tcPr>
                  <w:tcW w:w="2117" w:type="dxa"/>
                </w:tcPr>
                <w:p w14:paraId="32616030" w14:textId="77777777" w:rsidR="00C77BBD" w:rsidRPr="71EBA2EF" w:rsidRDefault="00C77BBD" w:rsidP="00C77BBD">
                  <w:pPr>
                    <w:rPr>
                      <w:rFonts w:ascii="Georgia" w:eastAsia="Georgia" w:hAnsi="Georgia" w:cs="Georgia"/>
                      <w:highlight w:val="yellow"/>
                    </w:rPr>
                  </w:pPr>
                  <w:r>
                    <w:rPr>
                      <w:rFonts w:ascii="Georgia" w:hAnsi="Georgia"/>
                      <w:bCs/>
                      <w:color w:val="000000"/>
                    </w:rPr>
                    <w:t>O</w:t>
                  </w:r>
                  <w:r w:rsidRPr="005D4297">
                    <w:rPr>
                      <w:rFonts w:ascii="Georgia" w:hAnsi="Georgia"/>
                      <w:bCs/>
                      <w:color w:val="000000"/>
                    </w:rPr>
                    <w:t>nline diáře pro B2B workshop.</w:t>
                  </w:r>
                </w:p>
              </w:tc>
              <w:tc>
                <w:tcPr>
                  <w:tcW w:w="1851" w:type="dxa"/>
                </w:tcPr>
                <w:p w14:paraId="5CB3ED60" w14:textId="77777777" w:rsidR="00C77BBD" w:rsidRDefault="00C77BBD" w:rsidP="00C77BBD">
                  <w:pPr>
                    <w:jc w:val="both"/>
                    <w:rPr>
                      <w:rFonts w:ascii="Georgia" w:hAnsi="Georgia"/>
                      <w:color w:val="000000" w:themeColor="text1"/>
                    </w:rPr>
                  </w:pPr>
                  <w:r>
                    <w:rPr>
                      <w:rFonts w:ascii="Georgia" w:hAnsi="Georgia"/>
                      <w:color w:val="000000" w:themeColor="text1"/>
                    </w:rPr>
                    <w:t>600 EUR</w:t>
                  </w:r>
                </w:p>
              </w:tc>
            </w:tr>
            <w:tr w:rsidR="00C77BBD" w14:paraId="20DB62F1" w14:textId="77777777" w:rsidTr="0063630F">
              <w:trPr>
                <w:trHeight w:val="300"/>
              </w:trPr>
              <w:tc>
                <w:tcPr>
                  <w:tcW w:w="2117" w:type="dxa"/>
                </w:tcPr>
                <w:p w14:paraId="7078478E" w14:textId="77777777" w:rsidR="00C77BBD" w:rsidRDefault="00C77BBD" w:rsidP="00034619">
                  <w:pPr>
                    <w:spacing w:after="240"/>
                    <w:rPr>
                      <w:rFonts w:ascii="Georgia" w:eastAsia="Georgia" w:hAnsi="Georgia" w:cs="Georgia"/>
                    </w:rPr>
                  </w:pPr>
                  <w:r w:rsidRPr="005D4297">
                    <w:rPr>
                      <w:rFonts w:ascii="Georgia" w:hAnsi="Georgia"/>
                      <w:bCs/>
                      <w:color w:val="000000"/>
                    </w:rPr>
                    <w:t>Barevná reklama v digitální verzi katalogů konference a B2B workshopu.</w:t>
                  </w:r>
                </w:p>
              </w:tc>
              <w:tc>
                <w:tcPr>
                  <w:tcW w:w="1851" w:type="dxa"/>
                </w:tcPr>
                <w:p w14:paraId="515E11BD" w14:textId="77777777" w:rsidR="00C77BBD" w:rsidRDefault="00C77BBD" w:rsidP="00034619">
                  <w:pPr>
                    <w:spacing w:after="240"/>
                    <w:jc w:val="both"/>
                    <w:rPr>
                      <w:rFonts w:ascii="Georgia" w:hAnsi="Georgia"/>
                      <w:color w:val="000000" w:themeColor="text1"/>
                    </w:rPr>
                  </w:pPr>
                  <w:r>
                    <w:rPr>
                      <w:rFonts w:ascii="Georgia" w:hAnsi="Georgia"/>
                      <w:color w:val="000000" w:themeColor="text1"/>
                    </w:rPr>
                    <w:t>1000 EUR</w:t>
                  </w:r>
                </w:p>
              </w:tc>
            </w:tr>
            <w:tr w:rsidR="00C77BBD" w14:paraId="3C7174A6" w14:textId="77777777" w:rsidTr="0063630F">
              <w:trPr>
                <w:trHeight w:val="300"/>
              </w:trPr>
              <w:tc>
                <w:tcPr>
                  <w:tcW w:w="2117" w:type="dxa"/>
                </w:tcPr>
                <w:p w14:paraId="1B6F84E1" w14:textId="77777777" w:rsidR="00C77BBD" w:rsidRDefault="00C77BBD" w:rsidP="00C77BBD">
                  <w:pPr>
                    <w:rPr>
                      <w:rFonts w:ascii="Georgia" w:eastAsia="Georgia" w:hAnsi="Georgia" w:cs="Georgia"/>
                    </w:rPr>
                  </w:pPr>
                  <w:r w:rsidRPr="71EBA2EF">
                    <w:rPr>
                      <w:rFonts w:ascii="Georgia" w:eastAsia="Georgia" w:hAnsi="Georgia" w:cs="Georgia"/>
                    </w:rPr>
                    <w:t>Logo Objednatele na webových stránkách konference.</w:t>
                  </w:r>
                </w:p>
              </w:tc>
              <w:tc>
                <w:tcPr>
                  <w:tcW w:w="1851" w:type="dxa"/>
                </w:tcPr>
                <w:p w14:paraId="2049709A" w14:textId="77777777" w:rsidR="00C77BBD" w:rsidRDefault="00C77BBD" w:rsidP="00C77BBD">
                  <w:pPr>
                    <w:jc w:val="both"/>
                    <w:rPr>
                      <w:rFonts w:ascii="Georgia" w:hAnsi="Georgia"/>
                      <w:color w:val="000000" w:themeColor="text1"/>
                    </w:rPr>
                  </w:pPr>
                  <w:r>
                    <w:rPr>
                      <w:rFonts w:ascii="Georgia" w:hAnsi="Georgia"/>
                      <w:color w:val="000000" w:themeColor="text1"/>
                    </w:rPr>
                    <w:t>1000 EUR</w:t>
                  </w:r>
                </w:p>
              </w:tc>
            </w:tr>
            <w:tr w:rsidR="00C77BBD" w14:paraId="2DAD5935" w14:textId="77777777" w:rsidTr="0063630F">
              <w:trPr>
                <w:trHeight w:val="300"/>
              </w:trPr>
              <w:tc>
                <w:tcPr>
                  <w:tcW w:w="2117" w:type="dxa"/>
                </w:tcPr>
                <w:p w14:paraId="6794E0B0" w14:textId="77777777" w:rsidR="00C77BBD" w:rsidRDefault="00C77BBD" w:rsidP="00C77BBD">
                  <w:pPr>
                    <w:tabs>
                      <w:tab w:val="left" w:pos="284"/>
                      <w:tab w:val="left" w:pos="1586"/>
                    </w:tabs>
                    <w:jc w:val="both"/>
                    <w:rPr>
                      <w:rFonts w:ascii="Georgia" w:eastAsia="Georgia" w:hAnsi="Georgia" w:cs="Georgia"/>
                      <w:color w:val="000000" w:themeColor="text1"/>
                    </w:rPr>
                  </w:pPr>
                  <w:r w:rsidRPr="71EBA2EF">
                    <w:rPr>
                      <w:rFonts w:ascii="Georgia" w:eastAsia="Georgia" w:hAnsi="Georgia" w:cs="Georgia"/>
                      <w:color w:val="000000" w:themeColor="text1"/>
                    </w:rPr>
                    <w:t>Zmínění Objednatele na sociálních médiích před konferencí, v tisku, korespondenci atd.</w:t>
                  </w:r>
                </w:p>
              </w:tc>
              <w:tc>
                <w:tcPr>
                  <w:tcW w:w="1851" w:type="dxa"/>
                </w:tcPr>
                <w:p w14:paraId="557CBEB7" w14:textId="77777777" w:rsidR="00C77BBD" w:rsidRDefault="00C77BBD" w:rsidP="00C77BBD">
                  <w:pPr>
                    <w:rPr>
                      <w:rFonts w:ascii="Georgia" w:hAnsi="Georgia"/>
                      <w:color w:val="000000" w:themeColor="text1"/>
                    </w:rPr>
                  </w:pPr>
                  <w:r>
                    <w:rPr>
                      <w:rFonts w:ascii="Georgia" w:hAnsi="Georgia"/>
                      <w:color w:val="000000" w:themeColor="text1"/>
                    </w:rPr>
                    <w:t>1000 EUR</w:t>
                  </w:r>
                </w:p>
              </w:tc>
            </w:tr>
            <w:tr w:rsidR="00C77BBD" w14:paraId="150BAC28" w14:textId="77777777" w:rsidTr="0063630F">
              <w:trPr>
                <w:trHeight w:val="300"/>
              </w:trPr>
              <w:tc>
                <w:tcPr>
                  <w:tcW w:w="2117" w:type="dxa"/>
                </w:tcPr>
                <w:p w14:paraId="6E442137" w14:textId="77777777" w:rsidR="00C77BBD" w:rsidRPr="0079364D" w:rsidRDefault="00C77BBD" w:rsidP="007B4357">
                  <w:pPr>
                    <w:tabs>
                      <w:tab w:val="left" w:pos="284"/>
                      <w:tab w:val="left" w:pos="1586"/>
                    </w:tabs>
                    <w:jc w:val="both"/>
                    <w:rPr>
                      <w:rFonts w:ascii="Georgia" w:eastAsia="Georgia" w:hAnsi="Georgia" w:cs="Georgia"/>
                    </w:rPr>
                  </w:pPr>
                  <w:r w:rsidRPr="0079364D">
                    <w:rPr>
                      <w:rFonts w:ascii="Georgia" w:eastAsia="Georgia" w:hAnsi="Georgia" w:cs="Georgia"/>
                    </w:rPr>
                    <w:t>Vstupy na konferenci pro 5 delegátů, 2 vstupy pro vystavovatele</w:t>
                  </w:r>
                </w:p>
              </w:tc>
              <w:tc>
                <w:tcPr>
                  <w:tcW w:w="1851" w:type="dxa"/>
                </w:tcPr>
                <w:p w14:paraId="46BB2873" w14:textId="77777777" w:rsidR="00C77BBD" w:rsidRPr="0079364D" w:rsidRDefault="00C77BBD" w:rsidP="00C77BBD">
                  <w:pPr>
                    <w:rPr>
                      <w:rFonts w:ascii="Georgia" w:hAnsi="Georgia"/>
                    </w:rPr>
                  </w:pPr>
                  <w:r w:rsidRPr="0079364D">
                    <w:rPr>
                      <w:rFonts w:ascii="Georgia" w:hAnsi="Georgia"/>
                    </w:rPr>
                    <w:t>1200 EUR</w:t>
                  </w:r>
                </w:p>
              </w:tc>
            </w:tr>
          </w:tbl>
          <w:p w14:paraId="7E24BF37" w14:textId="77777777" w:rsidR="007B4357" w:rsidRPr="005D4297" w:rsidRDefault="007B4357" w:rsidP="007B4357">
            <w:pPr>
              <w:pStyle w:val="ListNumber-ContinueHeadingCzechTourism"/>
              <w:spacing w:after="240" w:line="240" w:lineRule="auto"/>
              <w:ind w:left="0" w:firstLine="0"/>
              <w:jc w:val="both"/>
              <w:rPr>
                <w:color w:val="000000" w:themeColor="text1"/>
                <w:szCs w:val="22"/>
              </w:rPr>
            </w:pPr>
          </w:p>
          <w:p w14:paraId="74767995" w14:textId="77777777" w:rsidR="003A4D6A" w:rsidRPr="005D4297" w:rsidRDefault="009966D1" w:rsidP="00B90257">
            <w:pPr>
              <w:pStyle w:val="ListNumber-ContinueHeadingCzechTourism"/>
              <w:numPr>
                <w:ilvl w:val="1"/>
                <w:numId w:val="18"/>
              </w:numPr>
              <w:spacing w:after="240" w:line="240" w:lineRule="auto"/>
              <w:jc w:val="both"/>
              <w:rPr>
                <w:color w:val="000000" w:themeColor="text1"/>
                <w:szCs w:val="22"/>
              </w:rPr>
            </w:pPr>
            <w:r w:rsidRPr="005D4297">
              <w:rPr>
                <w:szCs w:val="22"/>
              </w:rPr>
              <w:t xml:space="preserve">Tato </w:t>
            </w:r>
            <w:r w:rsidRPr="005D4297">
              <w:rPr>
                <w:rFonts w:eastAsia="Arial"/>
                <w:szCs w:val="22"/>
              </w:rPr>
              <w:t xml:space="preserve">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w:t>
            </w:r>
            <w:r w:rsidRPr="005D4297">
              <w:rPr>
                <w:rFonts w:eastAsia="Arial"/>
                <w:szCs w:val="22"/>
              </w:rPr>
              <w:lastRenderedPageBreak/>
              <w:t>podkladů, náklady na projednání, provozní náklady, pojištění, daně apod.</w:t>
            </w:r>
          </w:p>
          <w:p w14:paraId="772932F3" w14:textId="3B420F07" w:rsidR="003A4D6A" w:rsidRPr="005D4297" w:rsidRDefault="009966D1" w:rsidP="00034619">
            <w:pPr>
              <w:pStyle w:val="ListNumber-ContinueHeadingCzechTourism"/>
              <w:numPr>
                <w:ilvl w:val="1"/>
                <w:numId w:val="18"/>
              </w:numPr>
              <w:spacing w:before="240" w:after="240" w:line="240" w:lineRule="auto"/>
              <w:jc w:val="both"/>
              <w:rPr>
                <w:color w:val="000000" w:themeColor="text1"/>
                <w:szCs w:val="22"/>
              </w:rPr>
            </w:pPr>
            <w:r w:rsidRPr="005D4297">
              <w:rPr>
                <w:szCs w:val="22"/>
              </w:rPr>
              <w:t>Cena plnění bude Objednatelem uhrazena na základě faktur</w:t>
            </w:r>
            <w:r w:rsidR="00F61806" w:rsidRPr="005D4297">
              <w:rPr>
                <w:szCs w:val="22"/>
              </w:rPr>
              <w:t>y</w:t>
            </w:r>
            <w:r w:rsidRPr="005D4297">
              <w:rPr>
                <w:szCs w:val="22"/>
              </w:rPr>
              <w:t xml:space="preserve"> ve výši </w:t>
            </w:r>
            <w:r w:rsidR="005D22B0" w:rsidRPr="005D4297">
              <w:rPr>
                <w:szCs w:val="22"/>
              </w:rPr>
              <w:t>10</w:t>
            </w:r>
            <w:r w:rsidR="00D86764">
              <w:rPr>
                <w:szCs w:val="22"/>
              </w:rPr>
              <w:t>.</w:t>
            </w:r>
            <w:r w:rsidR="005D22B0" w:rsidRPr="005D4297">
              <w:rPr>
                <w:szCs w:val="22"/>
              </w:rPr>
              <w:t xml:space="preserve">000 </w:t>
            </w:r>
            <w:r w:rsidR="00F61806" w:rsidRPr="005D4297">
              <w:rPr>
                <w:szCs w:val="22"/>
              </w:rPr>
              <w:t xml:space="preserve">EUR </w:t>
            </w:r>
            <w:r w:rsidRPr="005D4297">
              <w:rPr>
                <w:szCs w:val="22"/>
              </w:rPr>
              <w:t>bez DPH</w:t>
            </w:r>
            <w:r w:rsidR="00F61806" w:rsidRPr="005D4297">
              <w:rPr>
                <w:szCs w:val="22"/>
              </w:rPr>
              <w:t xml:space="preserve">. </w:t>
            </w:r>
            <w:r w:rsidRPr="005D4297">
              <w:rPr>
                <w:szCs w:val="22"/>
              </w:rPr>
              <w:t xml:space="preserve">Splatnost faktury je 30 (třicet) dnů od jejího vystavení. Poskytovatel je povinen doručit Objednateli fakturu alespoň 21 (dvacet jedna) dnů přede dnem její splatnosti, jinak se přiměřeně posouvá termín splatnosti. Součást faktury bude předem odsouhlasený přehled o činnosti a zpráva o plnění služeb. </w:t>
            </w:r>
          </w:p>
          <w:p w14:paraId="54BF252C" w14:textId="77777777" w:rsidR="003A4D6A" w:rsidRPr="005D4297" w:rsidRDefault="00D50E2A" w:rsidP="00B90257">
            <w:pPr>
              <w:pStyle w:val="ListNumber-ContinueHeadingCzechTourism"/>
              <w:numPr>
                <w:ilvl w:val="1"/>
                <w:numId w:val="18"/>
              </w:numPr>
              <w:spacing w:after="240" w:line="240" w:lineRule="auto"/>
              <w:jc w:val="both"/>
              <w:rPr>
                <w:color w:val="000000" w:themeColor="text1"/>
                <w:szCs w:val="22"/>
              </w:rPr>
            </w:pPr>
            <w:r w:rsidRPr="005D4297">
              <w:rPr>
                <w:szCs w:val="22"/>
              </w:rPr>
              <w:t>P</w:t>
            </w:r>
            <w:r w:rsidR="009966D1" w:rsidRPr="005D4297">
              <w:rPr>
                <w:szCs w:val="22"/>
              </w:rPr>
              <w:t>latb</w:t>
            </w:r>
            <w:r w:rsidRPr="005D4297">
              <w:rPr>
                <w:szCs w:val="22"/>
              </w:rPr>
              <w:t>a</w:t>
            </w:r>
            <w:r w:rsidR="009966D1" w:rsidRPr="005D4297">
              <w:rPr>
                <w:szCs w:val="22"/>
              </w:rPr>
              <w:t xml:space="preserve"> dle této Smlouvy budou probíhat bezhotovostním převodem v</w:t>
            </w:r>
            <w:r w:rsidR="00F61806" w:rsidRPr="005D4297">
              <w:rPr>
                <w:szCs w:val="22"/>
              </w:rPr>
              <w:t> EUR.</w:t>
            </w:r>
          </w:p>
          <w:p w14:paraId="0035289D" w14:textId="77777777" w:rsidR="003A4D6A" w:rsidRPr="005D4297" w:rsidRDefault="009966D1" w:rsidP="00B90257">
            <w:pPr>
              <w:pStyle w:val="ListNumber-ContinueHeadingCzechTourism"/>
              <w:numPr>
                <w:ilvl w:val="1"/>
                <w:numId w:val="18"/>
              </w:numPr>
              <w:spacing w:after="240" w:line="240" w:lineRule="auto"/>
              <w:jc w:val="both"/>
              <w:rPr>
                <w:color w:val="000000" w:themeColor="text1"/>
                <w:szCs w:val="22"/>
              </w:rPr>
            </w:pPr>
            <w:r w:rsidRPr="005D4297">
              <w:rPr>
                <w:szCs w:val="22"/>
              </w:rPr>
              <w:t xml:space="preserve">Faktura podle této Smlouvy bude vystavena v </w:t>
            </w:r>
            <w:r w:rsidR="0098367E" w:rsidRPr="005D4297">
              <w:rPr>
                <w:szCs w:val="22"/>
              </w:rPr>
              <w:t xml:space="preserve">termínu </w:t>
            </w:r>
            <w:r w:rsidRPr="005D4297">
              <w:rPr>
                <w:szCs w:val="22"/>
              </w:rPr>
              <w:t>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5D4297" w:rsidDel="00526F75">
              <w:rPr>
                <w:szCs w:val="22"/>
              </w:rPr>
              <w:t xml:space="preserve"> </w:t>
            </w:r>
          </w:p>
          <w:p w14:paraId="0D5B4D0C" w14:textId="2D0D47B1" w:rsidR="003A4D6A" w:rsidRPr="005D4297" w:rsidRDefault="009966D1" w:rsidP="00B90257">
            <w:pPr>
              <w:pStyle w:val="ListNumber-ContinueHeadingCzechTourism"/>
              <w:numPr>
                <w:ilvl w:val="1"/>
                <w:numId w:val="18"/>
              </w:numPr>
              <w:spacing w:after="240" w:line="240" w:lineRule="auto"/>
              <w:jc w:val="both"/>
              <w:rPr>
                <w:color w:val="000000" w:themeColor="text1"/>
                <w:szCs w:val="22"/>
              </w:rPr>
            </w:pPr>
            <w:r w:rsidRPr="005D4297">
              <w:rPr>
                <w:szCs w:val="22"/>
              </w:rPr>
              <w:t>Faktura</w:t>
            </w:r>
            <w:r w:rsidR="00CA2028" w:rsidRPr="005D4297">
              <w:rPr>
                <w:szCs w:val="22"/>
              </w:rPr>
              <w:t xml:space="preserve"> spolu s kopií této Smlouvy </w:t>
            </w:r>
            <w:r w:rsidRPr="005D4297">
              <w:rPr>
                <w:szCs w:val="22"/>
              </w:rPr>
              <w:t xml:space="preserve">bude zasílána Objednateli na e-mailovou adresu: </w:t>
            </w:r>
            <w:r w:rsidR="00E63A4B" w:rsidRPr="00E63A4B">
              <w:rPr>
                <w:szCs w:val="22"/>
              </w:rPr>
              <w:t>XXX</w:t>
            </w:r>
            <w:r w:rsidR="004B1782">
              <w:rPr>
                <w:szCs w:val="22"/>
              </w:rPr>
              <w:t xml:space="preserve"> a </w:t>
            </w:r>
            <w:r w:rsidR="00E63A4B" w:rsidRPr="00E63A4B">
              <w:rPr>
                <w:szCs w:val="22"/>
              </w:rPr>
              <w:t>XXX</w:t>
            </w:r>
            <w:r w:rsidRPr="005D4297">
              <w:rPr>
                <w:szCs w:val="22"/>
              </w:rPr>
              <w:t>.</w:t>
            </w:r>
          </w:p>
          <w:p w14:paraId="1B791F5E" w14:textId="77777777" w:rsidR="003A4D6A" w:rsidRPr="005D4297" w:rsidRDefault="009966D1" w:rsidP="00B90257">
            <w:pPr>
              <w:pStyle w:val="ListNumber-ContinueHeadingCzechTourism"/>
              <w:numPr>
                <w:ilvl w:val="1"/>
                <w:numId w:val="18"/>
              </w:numPr>
              <w:spacing w:after="240" w:line="240" w:lineRule="auto"/>
              <w:jc w:val="both"/>
              <w:rPr>
                <w:color w:val="000000" w:themeColor="text1"/>
                <w:szCs w:val="22"/>
              </w:rPr>
            </w:pPr>
            <w:r w:rsidRPr="005D4297">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B28418B" w14:textId="7F5A1F6A" w:rsidR="00615A7E" w:rsidRPr="005D4297" w:rsidRDefault="00615A7E" w:rsidP="00B90257">
            <w:pPr>
              <w:pStyle w:val="ListNumber-ContinueHeadingCzechTourism"/>
              <w:numPr>
                <w:ilvl w:val="1"/>
                <w:numId w:val="18"/>
              </w:numPr>
              <w:spacing w:after="240" w:line="240" w:lineRule="auto"/>
              <w:jc w:val="both"/>
              <w:rPr>
                <w:color w:val="000000" w:themeColor="text1"/>
                <w:szCs w:val="22"/>
              </w:rPr>
            </w:pPr>
            <w:r w:rsidRPr="005D4297">
              <w:rPr>
                <w:szCs w:val="22"/>
              </w:rPr>
              <w:t>V případě zrušení akce Poskytovatelem, vrátí Poskytovatel zaplacené prostředky Objednateli a vystaví opravný doklad.</w:t>
            </w:r>
          </w:p>
          <w:p w14:paraId="1DE08F27" w14:textId="48792ED7" w:rsidR="009966D1" w:rsidRPr="005D4297" w:rsidRDefault="003A4D6A" w:rsidP="0010040B">
            <w:pPr>
              <w:pStyle w:val="Heading1-Number-FollowNumberCzechTourism"/>
              <w:keepNext/>
              <w:keepLines/>
              <w:spacing w:before="600" w:after="120" w:line="240" w:lineRule="auto"/>
              <w:ind w:left="0"/>
              <w:rPr>
                <w:sz w:val="22"/>
                <w:szCs w:val="22"/>
              </w:rPr>
            </w:pPr>
            <w:r w:rsidRPr="005D4297">
              <w:rPr>
                <w:sz w:val="22"/>
                <w:szCs w:val="22"/>
              </w:rPr>
              <w:lastRenderedPageBreak/>
              <w:t>V</w:t>
            </w:r>
            <w:r w:rsidR="009966D1" w:rsidRPr="005D4297">
              <w:rPr>
                <w:sz w:val="22"/>
                <w:szCs w:val="22"/>
              </w:rPr>
              <w:t>.</w:t>
            </w:r>
          </w:p>
          <w:p w14:paraId="4AE08D54"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Smluvní pokuty</w:t>
            </w:r>
          </w:p>
          <w:p w14:paraId="2E3265A2" w14:textId="78C49E3B" w:rsidR="003A4D6A" w:rsidRPr="005D4297" w:rsidRDefault="009966D1" w:rsidP="00B90257">
            <w:pPr>
              <w:pStyle w:val="Textodst1sl"/>
              <w:numPr>
                <w:ilvl w:val="1"/>
                <w:numId w:val="19"/>
              </w:numPr>
              <w:tabs>
                <w:tab w:val="clear" w:pos="0"/>
                <w:tab w:val="clear" w:pos="284"/>
              </w:tabs>
              <w:spacing w:before="0" w:after="240"/>
              <w:outlineLvl w:val="9"/>
              <w:rPr>
                <w:rFonts w:ascii="Georgia" w:hAnsi="Georgia"/>
                <w:sz w:val="22"/>
                <w:szCs w:val="22"/>
              </w:rPr>
            </w:pPr>
            <w:r w:rsidRPr="005D4297">
              <w:rPr>
                <w:rFonts w:ascii="Georgia" w:hAnsi="Georgia"/>
                <w:sz w:val="22"/>
                <w:szCs w:val="22"/>
              </w:rPr>
              <w:t xml:space="preserve">V případě porušení povinností vyplývajících z článku II. této Smlouvy je Poskytovatel povinen Objednateli uhradit smluvní pokutu ve výši </w:t>
            </w:r>
            <w:r w:rsidR="000365B8" w:rsidRPr="005D4297">
              <w:rPr>
                <w:rFonts w:ascii="Georgia" w:hAnsi="Georgia"/>
                <w:sz w:val="22"/>
                <w:szCs w:val="22"/>
              </w:rPr>
              <w:t>1</w:t>
            </w:r>
            <w:r w:rsidRPr="005D4297">
              <w:rPr>
                <w:rFonts w:ascii="Georgia" w:hAnsi="Georgia"/>
                <w:sz w:val="22"/>
                <w:szCs w:val="22"/>
              </w:rPr>
              <w:t xml:space="preserve"> % z Ceny dle článku </w:t>
            </w:r>
            <w:r w:rsidR="00D54A51">
              <w:rPr>
                <w:rFonts w:ascii="Georgia" w:hAnsi="Georgia"/>
                <w:sz w:val="22"/>
                <w:szCs w:val="22"/>
              </w:rPr>
              <w:t>I</w:t>
            </w:r>
            <w:r w:rsidRPr="005D4297">
              <w:rPr>
                <w:rFonts w:ascii="Georgia" w:hAnsi="Georgia"/>
                <w:sz w:val="22"/>
                <w:szCs w:val="22"/>
              </w:rPr>
              <w:t>V.</w:t>
            </w:r>
            <w:r w:rsidR="00D54A51">
              <w:rPr>
                <w:rFonts w:ascii="Georgia" w:hAnsi="Georgia"/>
                <w:sz w:val="22"/>
                <w:szCs w:val="22"/>
              </w:rPr>
              <w:t>,</w:t>
            </w:r>
            <w:r w:rsidRPr="005D4297">
              <w:rPr>
                <w:rFonts w:ascii="Georgia" w:hAnsi="Georgia"/>
                <w:sz w:val="22"/>
                <w:szCs w:val="22"/>
              </w:rPr>
              <w:t xml:space="preserve"> odst. </w:t>
            </w:r>
            <w:r w:rsidR="00D54A51">
              <w:rPr>
                <w:rFonts w:ascii="Georgia" w:hAnsi="Georgia"/>
                <w:sz w:val="22"/>
                <w:szCs w:val="22"/>
              </w:rPr>
              <w:t>4</w:t>
            </w:r>
            <w:r w:rsidRPr="005D4297">
              <w:rPr>
                <w:rFonts w:ascii="Georgia" w:hAnsi="Georgia"/>
                <w:sz w:val="22"/>
                <w:szCs w:val="22"/>
              </w:rPr>
              <w:t>.1. Smlouvy, a to za každý jednotlivý případ takového porušení povinností</w:t>
            </w:r>
            <w:r w:rsidR="003A4D6A" w:rsidRPr="005D4297">
              <w:rPr>
                <w:rFonts w:ascii="Georgia" w:hAnsi="Georgia"/>
                <w:sz w:val="22"/>
                <w:szCs w:val="22"/>
              </w:rPr>
              <w:t>.</w:t>
            </w:r>
          </w:p>
          <w:p w14:paraId="7E90362C" w14:textId="645140EC" w:rsidR="003A4D6A" w:rsidRPr="005D4297" w:rsidRDefault="003A4D6A" w:rsidP="00B90257">
            <w:pPr>
              <w:pStyle w:val="Textodst1sl"/>
              <w:numPr>
                <w:ilvl w:val="1"/>
                <w:numId w:val="19"/>
              </w:numPr>
              <w:tabs>
                <w:tab w:val="clear" w:pos="0"/>
                <w:tab w:val="clear" w:pos="284"/>
              </w:tabs>
              <w:spacing w:before="0" w:after="240"/>
              <w:outlineLvl w:val="9"/>
              <w:rPr>
                <w:rFonts w:ascii="Georgia" w:hAnsi="Georgia"/>
                <w:sz w:val="22"/>
                <w:szCs w:val="22"/>
              </w:rPr>
            </w:pPr>
            <w:r w:rsidRPr="005D4297">
              <w:rPr>
                <w:rFonts w:ascii="Georgia" w:hAnsi="Georgia"/>
                <w:sz w:val="22"/>
                <w:szCs w:val="22"/>
              </w:rPr>
              <w:t xml:space="preserve">Vznikem </w:t>
            </w:r>
            <w:r w:rsidRPr="005D4297">
              <w:rPr>
                <w:rFonts w:ascii="Georgia" w:hAnsi="Georgia"/>
                <w:sz w:val="22"/>
                <w:szCs w:val="22"/>
                <w:lang w:val="x-none"/>
              </w:rPr>
              <w:t xml:space="preserve">povinnosti hradit smluvní pokutu, uplatněním nároku na zaplacení smluvní pokuty ani jejím faktickým zaplacením nezanikne povinnost </w:t>
            </w:r>
            <w:r w:rsidRPr="005D4297">
              <w:rPr>
                <w:rFonts w:ascii="Georgia" w:hAnsi="Georgia"/>
                <w:sz w:val="22"/>
                <w:szCs w:val="22"/>
              </w:rPr>
              <w:t>Poskytovatele</w:t>
            </w:r>
            <w:r w:rsidRPr="005D4297">
              <w:rPr>
                <w:rFonts w:ascii="Georgia" w:hAnsi="Georgia"/>
                <w:sz w:val="22"/>
                <w:szCs w:val="22"/>
                <w:lang w:val="x-none"/>
              </w:rPr>
              <w:t xml:space="preserve"> splnit povinnost, jejíž plnění bylo zajištěno smluvní pokutou. </w:t>
            </w:r>
            <w:r w:rsidRPr="005D4297">
              <w:rPr>
                <w:rFonts w:ascii="Georgia" w:hAnsi="Georgia"/>
                <w:sz w:val="22"/>
                <w:szCs w:val="22"/>
              </w:rPr>
              <w:t>Poskytovatel</w:t>
            </w:r>
            <w:r w:rsidRPr="005D4297">
              <w:rPr>
                <w:rFonts w:ascii="Georgia" w:hAnsi="Georgia"/>
                <w:sz w:val="22"/>
                <w:szCs w:val="22"/>
                <w:lang w:val="x-none"/>
              </w:rPr>
              <w:t xml:space="preserve"> tak bude i nadále povin</w:t>
            </w:r>
            <w:r w:rsidRPr="005D4297">
              <w:rPr>
                <w:rFonts w:ascii="Georgia" w:hAnsi="Georgia"/>
                <w:sz w:val="22"/>
                <w:szCs w:val="22"/>
              </w:rPr>
              <w:t>en</w:t>
            </w:r>
            <w:r w:rsidRPr="005D4297">
              <w:rPr>
                <w:rFonts w:ascii="Georgia" w:hAnsi="Georgia"/>
                <w:sz w:val="22"/>
                <w:szCs w:val="22"/>
                <w:lang w:val="x-none"/>
              </w:rPr>
              <w:t xml:space="preserve"> ke</w:t>
            </w:r>
            <w:r w:rsidRPr="005D4297">
              <w:rPr>
                <w:rFonts w:ascii="Georgia" w:hAnsi="Georgia"/>
                <w:sz w:val="22"/>
                <w:szCs w:val="22"/>
              </w:rPr>
              <w:t> </w:t>
            </w:r>
            <w:r w:rsidRPr="005D4297">
              <w:rPr>
                <w:rFonts w:ascii="Georgia" w:hAnsi="Georgia"/>
                <w:sz w:val="22"/>
                <w:szCs w:val="22"/>
                <w:lang w:val="x-none"/>
              </w:rPr>
              <w:t>splnění takovéto povinnosti.</w:t>
            </w:r>
          </w:p>
          <w:p w14:paraId="23FE9286" w14:textId="79156D3F" w:rsidR="003A4D6A" w:rsidRPr="005D4297" w:rsidRDefault="003A4D6A" w:rsidP="00B90257">
            <w:pPr>
              <w:pStyle w:val="Textodst1sl"/>
              <w:numPr>
                <w:ilvl w:val="1"/>
                <w:numId w:val="19"/>
              </w:numPr>
              <w:tabs>
                <w:tab w:val="clear" w:pos="0"/>
                <w:tab w:val="clear" w:pos="284"/>
              </w:tabs>
              <w:spacing w:before="0" w:after="240"/>
              <w:outlineLvl w:val="9"/>
              <w:rPr>
                <w:rFonts w:ascii="Georgia" w:hAnsi="Georgia"/>
                <w:sz w:val="22"/>
                <w:szCs w:val="22"/>
              </w:rPr>
            </w:pPr>
            <w:r w:rsidRPr="005D4297">
              <w:rPr>
                <w:rFonts w:ascii="Georgia" w:hAnsi="Georgia"/>
                <w:sz w:val="22"/>
                <w:szCs w:val="22"/>
              </w:rPr>
              <w:t xml:space="preserve">Vznikem </w:t>
            </w:r>
            <w:r w:rsidRPr="005D4297">
              <w:rPr>
                <w:rFonts w:ascii="Georgia" w:hAnsi="Georgia"/>
                <w:sz w:val="22"/>
                <w:szCs w:val="22"/>
                <w:lang w:val="x-none"/>
              </w:rPr>
              <w:t xml:space="preserve">povinnosti hradit smluvní pokutu ani jejím faktickým zaplacením není dotčen nárok </w:t>
            </w:r>
            <w:r w:rsidRPr="005D4297">
              <w:rPr>
                <w:rFonts w:ascii="Georgia" w:hAnsi="Georgia"/>
                <w:sz w:val="22"/>
                <w:szCs w:val="22"/>
              </w:rPr>
              <w:t>Objednatele</w:t>
            </w:r>
            <w:r w:rsidRPr="005D4297">
              <w:rPr>
                <w:rFonts w:ascii="Georgia" w:hAnsi="Georgia"/>
                <w:sz w:val="22"/>
                <w:szCs w:val="22"/>
                <w:lang w:val="x-none"/>
              </w:rPr>
              <w:t xml:space="preserve"> na náhradu škody v plné výši ani na odstoupení od Smlouvy. Odstoupením od Smlouvy nárok na již uplatněnou smluvní pokutu nezaniká.</w:t>
            </w:r>
          </w:p>
          <w:p w14:paraId="193D7816" w14:textId="77777777" w:rsidR="00D54A51" w:rsidRDefault="003A4D6A" w:rsidP="00376824">
            <w:pPr>
              <w:pStyle w:val="Textodst1sl"/>
              <w:numPr>
                <w:ilvl w:val="1"/>
                <w:numId w:val="19"/>
              </w:numPr>
              <w:tabs>
                <w:tab w:val="clear" w:pos="0"/>
                <w:tab w:val="clear" w:pos="284"/>
              </w:tabs>
              <w:spacing w:before="600" w:after="240"/>
              <w:outlineLvl w:val="9"/>
              <w:rPr>
                <w:rFonts w:ascii="Georgia" w:hAnsi="Georgia"/>
                <w:sz w:val="22"/>
                <w:szCs w:val="22"/>
              </w:rPr>
            </w:pPr>
            <w:r w:rsidRPr="005D4297">
              <w:rPr>
                <w:rFonts w:ascii="Georgia" w:hAnsi="Georgia"/>
                <w:sz w:val="22"/>
                <w:szCs w:val="22"/>
                <w:lang w:val="x-none"/>
              </w:rPr>
              <w:t xml:space="preserve">Smluvní pokuta je splatná doručením písemného oznámení o jejím uplatnění </w:t>
            </w:r>
            <w:r w:rsidRPr="005D4297">
              <w:rPr>
                <w:rFonts w:ascii="Georgia" w:hAnsi="Georgia"/>
                <w:sz w:val="22"/>
                <w:szCs w:val="22"/>
              </w:rPr>
              <w:t xml:space="preserve">Poskytovateli. </w:t>
            </w:r>
            <w:r w:rsidR="00D54A51" w:rsidRPr="00D54A51">
              <w:rPr>
                <w:rFonts w:ascii="Georgia" w:hAnsi="Georgia"/>
                <w:sz w:val="22"/>
                <w:szCs w:val="22"/>
              </w:rPr>
              <w:t xml:space="preserve">Objednatel je oprávněn svou pohledávku z titulu smluvní pokuty započíst oproti splatné pohledávce </w:t>
            </w:r>
            <w:r w:rsidR="00D54A51">
              <w:rPr>
                <w:rFonts w:ascii="Georgia" w:hAnsi="Georgia"/>
                <w:sz w:val="22"/>
                <w:szCs w:val="22"/>
              </w:rPr>
              <w:t>P</w:t>
            </w:r>
            <w:r w:rsidR="00D54A51" w:rsidRPr="00D54A51">
              <w:rPr>
                <w:rFonts w:ascii="Georgia" w:hAnsi="Georgia"/>
                <w:sz w:val="22"/>
                <w:szCs w:val="22"/>
              </w:rPr>
              <w:t>oskytovatele na zaplacení odměny.</w:t>
            </w:r>
          </w:p>
          <w:p w14:paraId="1F838B1F" w14:textId="7D91F616" w:rsidR="00780AC6" w:rsidRDefault="003A4D6A" w:rsidP="005A7818">
            <w:pPr>
              <w:pStyle w:val="Textodst1sl"/>
              <w:numPr>
                <w:ilvl w:val="1"/>
                <w:numId w:val="19"/>
              </w:numPr>
              <w:tabs>
                <w:tab w:val="clear" w:pos="0"/>
                <w:tab w:val="clear" w:pos="284"/>
              </w:tabs>
              <w:spacing w:before="360" w:after="240"/>
              <w:outlineLvl w:val="9"/>
              <w:rPr>
                <w:rFonts w:ascii="Georgia" w:hAnsi="Georgia"/>
                <w:sz w:val="22"/>
                <w:szCs w:val="22"/>
              </w:rPr>
            </w:pPr>
            <w:r w:rsidRPr="005D4297">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65052A4A" w14:textId="2F67E2FD" w:rsidR="009966D1" w:rsidRPr="005D4297" w:rsidRDefault="009966D1" w:rsidP="00034619">
            <w:pPr>
              <w:pStyle w:val="Heading1-Number-FollowNumberCzechTourism"/>
              <w:keepNext/>
              <w:keepLines/>
              <w:spacing w:before="720" w:after="120" w:line="240" w:lineRule="auto"/>
              <w:ind w:left="0"/>
              <w:rPr>
                <w:sz w:val="22"/>
                <w:szCs w:val="22"/>
              </w:rPr>
            </w:pPr>
            <w:r w:rsidRPr="005D4297">
              <w:rPr>
                <w:sz w:val="22"/>
                <w:szCs w:val="22"/>
              </w:rPr>
              <w:t>VI.</w:t>
            </w:r>
          </w:p>
          <w:p w14:paraId="12344156" w14:textId="77777777" w:rsidR="009966D1" w:rsidRPr="005D4297" w:rsidRDefault="009966D1" w:rsidP="007B4357">
            <w:pPr>
              <w:pStyle w:val="Heading1-Number-FollowNumberCzechTourism"/>
              <w:keepNext/>
              <w:keepLines/>
              <w:spacing w:before="0" w:after="120" w:line="240" w:lineRule="auto"/>
              <w:ind w:left="0"/>
              <w:rPr>
                <w:sz w:val="22"/>
                <w:szCs w:val="22"/>
              </w:rPr>
            </w:pPr>
            <w:r w:rsidRPr="005D4297">
              <w:rPr>
                <w:sz w:val="22"/>
                <w:szCs w:val="22"/>
              </w:rPr>
              <w:t>Další práva a povinnosti smluvních stran</w:t>
            </w:r>
          </w:p>
          <w:p w14:paraId="79BB3BA8" w14:textId="6DF6EE0A" w:rsidR="009966D1" w:rsidRPr="005D4297" w:rsidRDefault="009966D1" w:rsidP="00034619">
            <w:pPr>
              <w:pStyle w:val="Textodst1sl"/>
              <w:keepLines/>
              <w:numPr>
                <w:ilvl w:val="1"/>
                <w:numId w:val="20"/>
              </w:numPr>
              <w:tabs>
                <w:tab w:val="clear" w:pos="0"/>
                <w:tab w:val="clear" w:pos="284"/>
                <w:tab w:val="left" w:pos="-6237"/>
                <w:tab w:val="left" w:pos="-6096"/>
              </w:tabs>
              <w:spacing w:before="480" w:after="120"/>
              <w:rPr>
                <w:rFonts w:ascii="Georgia" w:hAnsi="Georgia"/>
                <w:sz w:val="22"/>
                <w:szCs w:val="22"/>
              </w:rPr>
            </w:pPr>
            <w:r w:rsidRPr="005D4297">
              <w:rPr>
                <w:rFonts w:ascii="Georgia" w:hAnsi="Georgia"/>
                <w:sz w:val="22"/>
                <w:szCs w:val="22"/>
              </w:rPr>
              <w:t>Poskytovatel je povinen provádět plnění podle této Smlouvy s odbornou péčí a v souladu s právními předpisy</w:t>
            </w:r>
            <w:r w:rsidR="00362CDE" w:rsidRPr="005D4297">
              <w:rPr>
                <w:rFonts w:ascii="Georgia" w:hAnsi="Georgia"/>
                <w:sz w:val="22"/>
                <w:szCs w:val="22"/>
              </w:rPr>
              <w:t xml:space="preserve"> České </w:t>
            </w:r>
            <w:r w:rsidR="00362CDE" w:rsidRPr="005D4297">
              <w:rPr>
                <w:rFonts w:ascii="Georgia" w:hAnsi="Georgia"/>
                <w:sz w:val="22"/>
                <w:szCs w:val="22"/>
              </w:rPr>
              <w:lastRenderedPageBreak/>
              <w:t>republiky</w:t>
            </w:r>
            <w:r w:rsidRPr="005D4297">
              <w:rPr>
                <w:rFonts w:ascii="Georgia" w:hAnsi="Georgia"/>
                <w:sz w:val="22"/>
                <w:szCs w:val="22"/>
              </w:rPr>
              <w:t xml:space="preserve">, </w:t>
            </w:r>
            <w:r w:rsidR="00C35489" w:rsidRPr="005D4297">
              <w:rPr>
                <w:rFonts w:ascii="Georgia" w:hAnsi="Georgia"/>
                <w:sz w:val="22"/>
                <w:szCs w:val="22"/>
              </w:rPr>
              <w:t xml:space="preserve">právními předpisy účinnými v místě poskytování služeb, </w:t>
            </w:r>
            <w:r w:rsidRPr="005D4297">
              <w:rPr>
                <w:rFonts w:ascii="Georgia" w:hAnsi="Georgia"/>
                <w:sz w:val="22"/>
                <w:szCs w:val="22"/>
              </w:rPr>
              <w:t xml:space="preserve">touto Smlouvou a s pokyny Objednatele. </w:t>
            </w:r>
          </w:p>
          <w:p w14:paraId="1EEC9DCF" w14:textId="62121DB4" w:rsidR="009966D1" w:rsidRPr="005D4297" w:rsidRDefault="009966D1" w:rsidP="00034619">
            <w:pPr>
              <w:pStyle w:val="Textodst1sl"/>
              <w:numPr>
                <w:ilvl w:val="1"/>
                <w:numId w:val="20"/>
              </w:numPr>
              <w:tabs>
                <w:tab w:val="clear" w:pos="0"/>
                <w:tab w:val="clear" w:pos="284"/>
                <w:tab w:val="left" w:pos="-6237"/>
                <w:tab w:val="left" w:pos="-6096"/>
              </w:tabs>
              <w:spacing w:before="720" w:after="240"/>
              <w:rPr>
                <w:rFonts w:ascii="Georgia" w:hAnsi="Georgia"/>
                <w:sz w:val="22"/>
                <w:szCs w:val="22"/>
              </w:rPr>
            </w:pPr>
            <w:r w:rsidRPr="005D4297">
              <w:rPr>
                <w:rFonts w:ascii="Georgia" w:hAnsi="Georgia"/>
                <w:sz w:val="22"/>
                <w:szCs w:val="22"/>
              </w:rPr>
              <w:t xml:space="preserve">Poskytovatel bude provádět plnění na své náklady, vlastním jménem a na vlastní odpovědnost a nebezpečí. </w:t>
            </w:r>
          </w:p>
          <w:p w14:paraId="766ED8C0" w14:textId="0141C6CD" w:rsidR="009966D1" w:rsidRPr="005D4297" w:rsidRDefault="009966D1" w:rsidP="007A0241">
            <w:pPr>
              <w:pStyle w:val="Textodst1sl"/>
              <w:numPr>
                <w:ilvl w:val="1"/>
                <w:numId w:val="20"/>
              </w:numPr>
              <w:tabs>
                <w:tab w:val="clear" w:pos="0"/>
                <w:tab w:val="clear" w:pos="284"/>
                <w:tab w:val="left" w:pos="-6237"/>
                <w:tab w:val="left" w:pos="-6096"/>
              </w:tabs>
              <w:spacing w:before="480" w:after="240"/>
              <w:rPr>
                <w:rFonts w:ascii="Georgia" w:hAnsi="Georgia"/>
                <w:sz w:val="22"/>
                <w:szCs w:val="22"/>
              </w:rPr>
            </w:pPr>
            <w:r w:rsidRPr="005D4297">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5D4297">
              <w:rPr>
                <w:rFonts w:ascii="Georgia" w:hAnsi="Georgia"/>
                <w:sz w:val="22"/>
                <w:szCs w:val="22"/>
              </w:rPr>
              <w:t>Nevytknutí</w:t>
            </w:r>
            <w:proofErr w:type="spellEnd"/>
            <w:r w:rsidRPr="005D4297">
              <w:rPr>
                <w:rFonts w:ascii="Georgia" w:hAnsi="Georgia"/>
                <w:sz w:val="22"/>
                <w:szCs w:val="22"/>
              </w:rPr>
              <w:t xml:space="preserve"> vady, či nedodělku Objednatelem nezbavuje Poskytovatele povinnosti k jejich neprodlenému bezplatnému odstranění. </w:t>
            </w:r>
          </w:p>
          <w:p w14:paraId="157E33B1" w14:textId="41D16E6E" w:rsidR="009966D1" w:rsidRPr="005D4297" w:rsidRDefault="009966D1" w:rsidP="007A0241">
            <w:pPr>
              <w:pStyle w:val="Textodst1sl"/>
              <w:numPr>
                <w:ilvl w:val="1"/>
                <w:numId w:val="20"/>
              </w:numPr>
              <w:tabs>
                <w:tab w:val="clear" w:pos="0"/>
                <w:tab w:val="clear" w:pos="284"/>
                <w:tab w:val="left" w:pos="-6237"/>
                <w:tab w:val="left" w:pos="-6096"/>
              </w:tabs>
              <w:spacing w:before="480" w:after="240"/>
              <w:rPr>
                <w:rFonts w:ascii="Georgia" w:hAnsi="Georgia"/>
                <w:sz w:val="22"/>
                <w:szCs w:val="22"/>
              </w:rPr>
            </w:pPr>
            <w:r w:rsidRPr="005D4297">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1DD308CF" w:rsidR="009966D1" w:rsidRPr="005D4297" w:rsidRDefault="009966D1" w:rsidP="00B90257">
            <w:pPr>
              <w:pStyle w:val="Textodst1sl"/>
              <w:numPr>
                <w:ilvl w:val="1"/>
                <w:numId w:val="20"/>
              </w:numPr>
              <w:tabs>
                <w:tab w:val="clear" w:pos="0"/>
                <w:tab w:val="clear" w:pos="284"/>
                <w:tab w:val="left" w:pos="-6237"/>
                <w:tab w:val="left" w:pos="-6096"/>
              </w:tabs>
              <w:spacing w:before="0" w:after="240"/>
              <w:rPr>
                <w:rFonts w:ascii="Georgia" w:hAnsi="Georgia"/>
                <w:sz w:val="22"/>
                <w:szCs w:val="22"/>
              </w:rPr>
            </w:pPr>
            <w:r w:rsidRPr="005D4297">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4919A512" w:rsidR="009966D1" w:rsidRPr="005D4297" w:rsidRDefault="009966D1" w:rsidP="00B90257">
            <w:pPr>
              <w:pStyle w:val="Textodst1sl"/>
              <w:numPr>
                <w:ilvl w:val="1"/>
                <w:numId w:val="20"/>
              </w:numPr>
              <w:tabs>
                <w:tab w:val="clear" w:pos="0"/>
                <w:tab w:val="clear" w:pos="284"/>
                <w:tab w:val="left" w:pos="-6237"/>
                <w:tab w:val="left" w:pos="-6096"/>
              </w:tabs>
              <w:spacing w:before="0" w:after="240"/>
              <w:rPr>
                <w:rFonts w:ascii="Georgia" w:hAnsi="Georgia"/>
                <w:sz w:val="22"/>
                <w:szCs w:val="22"/>
              </w:rPr>
            </w:pPr>
            <w:r w:rsidRPr="005D4297">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05860FE5" w:rsidR="009966D1" w:rsidRPr="005D4297" w:rsidRDefault="009966D1" w:rsidP="00B90257">
            <w:pPr>
              <w:pStyle w:val="Textodst1sl"/>
              <w:numPr>
                <w:ilvl w:val="1"/>
                <w:numId w:val="20"/>
              </w:numPr>
              <w:tabs>
                <w:tab w:val="clear" w:pos="0"/>
                <w:tab w:val="clear" w:pos="284"/>
                <w:tab w:val="left" w:pos="-6237"/>
                <w:tab w:val="left" w:pos="-6096"/>
              </w:tabs>
              <w:spacing w:before="0" w:after="240"/>
              <w:rPr>
                <w:rFonts w:ascii="Georgia" w:hAnsi="Georgia"/>
                <w:sz w:val="22"/>
                <w:szCs w:val="22"/>
              </w:rPr>
            </w:pPr>
            <w:r w:rsidRPr="005D4297">
              <w:rPr>
                <w:rFonts w:ascii="Georgia" w:hAnsi="Georgia"/>
                <w:sz w:val="22"/>
                <w:szCs w:val="22"/>
              </w:rPr>
              <w:t xml:space="preserve">Poskytovatel je povinen zachovávat mlčenlivost o všech informacích, které získal od Objednatele v souvislosti s realizací předmětu Smlouvy a zavazuje </w:t>
            </w:r>
            <w:r w:rsidRPr="005D4297">
              <w:rPr>
                <w:rFonts w:ascii="Georgia" w:hAnsi="Georgia"/>
                <w:sz w:val="22"/>
                <w:szCs w:val="22"/>
              </w:rPr>
              <w:lastRenderedPageBreak/>
              <w:t xml:space="preserve">se zajistit, aby dokumenty předané mu Objednatelem nebyly zneužity třetími osobami. Povinnost zachovávat mlčenlivost trvá i po skončení smluvního vztahu založeného touto Smlouvou. </w:t>
            </w:r>
          </w:p>
          <w:p w14:paraId="474F436B" w14:textId="3902AF90" w:rsidR="00075013" w:rsidRDefault="009966D1" w:rsidP="007A0241">
            <w:pPr>
              <w:pStyle w:val="Textodst1sl"/>
              <w:numPr>
                <w:ilvl w:val="1"/>
                <w:numId w:val="20"/>
              </w:numPr>
              <w:tabs>
                <w:tab w:val="clear" w:pos="0"/>
                <w:tab w:val="clear" w:pos="284"/>
                <w:tab w:val="left" w:pos="-6237"/>
                <w:tab w:val="left" w:pos="-6096"/>
              </w:tabs>
              <w:spacing w:before="720" w:after="240"/>
              <w:rPr>
                <w:rFonts w:ascii="Georgia" w:hAnsi="Georgia"/>
                <w:sz w:val="22"/>
                <w:szCs w:val="22"/>
              </w:rPr>
            </w:pPr>
            <w:r w:rsidRPr="005D4297">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BF16248" w14:textId="58DF4650" w:rsidR="007B4357" w:rsidRPr="00404606" w:rsidRDefault="00D54A51" w:rsidP="00034619">
            <w:pPr>
              <w:pStyle w:val="Textodst1sl"/>
              <w:numPr>
                <w:ilvl w:val="1"/>
                <w:numId w:val="20"/>
              </w:numPr>
              <w:tabs>
                <w:tab w:val="clear" w:pos="0"/>
                <w:tab w:val="clear" w:pos="284"/>
                <w:tab w:val="left" w:pos="-6237"/>
                <w:tab w:val="left" w:pos="-6096"/>
              </w:tabs>
              <w:spacing w:before="0" w:after="240"/>
              <w:rPr>
                <w:rFonts w:ascii="Georgia" w:hAnsi="Georgia"/>
                <w:sz w:val="22"/>
                <w:szCs w:val="22"/>
              </w:rPr>
            </w:pPr>
            <w:r w:rsidRPr="00D54A51">
              <w:rPr>
                <w:rFonts w:ascii="Georgia" w:hAnsi="Georgia"/>
                <w:sz w:val="22"/>
                <w:szCs w:val="22"/>
              </w:rPr>
              <w:t>Poskytovatel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poskytovatel povinen neprodleně objednateli oznámit.</w:t>
            </w:r>
          </w:p>
          <w:p w14:paraId="6E80C0F6" w14:textId="2B760DA4" w:rsidR="009966D1" w:rsidRPr="005D4297" w:rsidRDefault="003A4D6A" w:rsidP="005D4297">
            <w:pPr>
              <w:pStyle w:val="Heading1-Number-FollowNumberCzechTourism"/>
              <w:keepNext/>
              <w:keepLines/>
              <w:spacing w:before="480" w:after="120" w:line="240" w:lineRule="auto"/>
              <w:ind w:left="0"/>
              <w:rPr>
                <w:sz w:val="22"/>
                <w:szCs w:val="22"/>
              </w:rPr>
            </w:pPr>
            <w:r w:rsidRPr="005D4297">
              <w:rPr>
                <w:sz w:val="22"/>
                <w:szCs w:val="22"/>
              </w:rPr>
              <w:t>VII</w:t>
            </w:r>
            <w:r w:rsidR="009966D1" w:rsidRPr="005D4297">
              <w:rPr>
                <w:sz w:val="22"/>
                <w:szCs w:val="22"/>
              </w:rPr>
              <w:t>.</w:t>
            </w:r>
          </w:p>
          <w:p w14:paraId="5C779999"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Ochrana osobních údajů</w:t>
            </w:r>
          </w:p>
          <w:p w14:paraId="54E81527" w14:textId="19E7D041" w:rsidR="009966D1" w:rsidRPr="005D4297" w:rsidRDefault="009966D1" w:rsidP="00B90257">
            <w:pPr>
              <w:pStyle w:val="Textodst1sl"/>
              <w:numPr>
                <w:ilvl w:val="1"/>
                <w:numId w:val="21"/>
              </w:numPr>
              <w:tabs>
                <w:tab w:val="clear" w:pos="0"/>
                <w:tab w:val="clear" w:pos="284"/>
                <w:tab w:val="left" w:pos="-6237"/>
                <w:tab w:val="left" w:pos="-6096"/>
              </w:tabs>
              <w:spacing w:before="0" w:after="240"/>
              <w:rPr>
                <w:rFonts w:ascii="Georgia" w:hAnsi="Georgia"/>
                <w:sz w:val="22"/>
                <w:szCs w:val="22"/>
              </w:rPr>
            </w:pPr>
            <w:r w:rsidRPr="005D4297">
              <w:rPr>
                <w:rFonts w:ascii="Georgia" w:hAnsi="Georgia"/>
                <w:sz w:val="22"/>
                <w:szCs w:val="22"/>
              </w:rPr>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w:t>
            </w:r>
            <w:r w:rsidRPr="005D4297">
              <w:rPr>
                <w:rFonts w:ascii="Georgia" w:hAnsi="Georgia"/>
                <w:sz w:val="22"/>
                <w:szCs w:val="22"/>
              </w:rPr>
              <w:lastRenderedPageBreak/>
              <w:t>osobních údajů a poučit o této povinnosti mlčenlivosti zaměstnance, kteří přijdou s osobními údaji do styku.</w:t>
            </w:r>
          </w:p>
          <w:p w14:paraId="66806C08" w14:textId="498E5574" w:rsidR="009966D1" w:rsidRPr="005D4297" w:rsidRDefault="003A4D6A" w:rsidP="007A0241">
            <w:pPr>
              <w:pStyle w:val="Heading1-Number-FollowNumberCzechTourism"/>
              <w:keepNext/>
              <w:spacing w:before="720" w:after="120" w:line="240" w:lineRule="auto"/>
              <w:ind w:left="0"/>
              <w:rPr>
                <w:sz w:val="22"/>
                <w:szCs w:val="22"/>
              </w:rPr>
            </w:pPr>
            <w:r w:rsidRPr="005D4297">
              <w:rPr>
                <w:sz w:val="22"/>
                <w:szCs w:val="22"/>
              </w:rPr>
              <w:t>VII</w:t>
            </w:r>
            <w:r w:rsidR="00833263" w:rsidRPr="005D4297">
              <w:rPr>
                <w:sz w:val="22"/>
                <w:szCs w:val="22"/>
              </w:rPr>
              <w:t>I</w:t>
            </w:r>
            <w:r w:rsidR="009966D1" w:rsidRPr="005D4297">
              <w:rPr>
                <w:sz w:val="22"/>
                <w:szCs w:val="22"/>
              </w:rPr>
              <w:t>.</w:t>
            </w:r>
          </w:p>
          <w:p w14:paraId="0F3EF2D5" w14:textId="1D359ABD" w:rsidR="000365B8" w:rsidRPr="007A0241" w:rsidRDefault="009966D1" w:rsidP="00102D82">
            <w:pPr>
              <w:pStyle w:val="Heading1-Number-FollowNumberCzechTourism"/>
              <w:keepNext/>
              <w:spacing w:before="0" w:after="240" w:line="240" w:lineRule="auto"/>
              <w:ind w:left="0"/>
            </w:pPr>
            <w:r w:rsidRPr="005D4297">
              <w:rPr>
                <w:sz w:val="22"/>
                <w:szCs w:val="22"/>
              </w:rPr>
              <w:t>Ustanovení zániku Smlouvy</w:t>
            </w:r>
            <w:r w:rsidRPr="005D4297">
              <w:t xml:space="preserve"> </w:t>
            </w:r>
          </w:p>
          <w:p w14:paraId="54C0EB1F" w14:textId="7906B87A" w:rsidR="00D54A51" w:rsidRDefault="00D54A51" w:rsidP="00102D82">
            <w:pPr>
              <w:tabs>
                <w:tab w:val="left" w:pos="567"/>
              </w:tabs>
              <w:spacing w:before="480" w:after="240"/>
              <w:ind w:left="567" w:hanging="567"/>
              <w:jc w:val="both"/>
              <w:rPr>
                <w:rFonts w:ascii="Georgia" w:hAnsi="Georgia"/>
                <w:sz w:val="22"/>
                <w:szCs w:val="22"/>
              </w:rPr>
            </w:pPr>
            <w:r w:rsidRPr="005D4297">
              <w:rPr>
                <w:rFonts w:ascii="Georgia" w:hAnsi="Georgia"/>
                <w:sz w:val="22"/>
                <w:szCs w:val="22"/>
              </w:rPr>
              <w:t>8.</w:t>
            </w:r>
            <w:r w:rsidR="00135D35">
              <w:rPr>
                <w:rFonts w:ascii="Georgia" w:hAnsi="Georgia"/>
                <w:sz w:val="22"/>
                <w:szCs w:val="22"/>
              </w:rPr>
              <w:t>1</w:t>
            </w:r>
            <w:r w:rsidRPr="005D4297">
              <w:rPr>
                <w:rFonts w:ascii="Georgia" w:hAnsi="Georgia"/>
                <w:sz w:val="22"/>
                <w:szCs w:val="22"/>
              </w:rPr>
              <w:t>.</w:t>
            </w:r>
            <w:r w:rsidRPr="005D4297">
              <w:rPr>
                <w:rFonts w:ascii="Georgia" w:hAnsi="Georgia"/>
                <w:sz w:val="22"/>
                <w:szCs w:val="22"/>
              </w:rPr>
              <w:tab/>
            </w:r>
            <w:r w:rsidRPr="00D54A51">
              <w:rPr>
                <w:rFonts w:ascii="Georgia" w:hAnsi="Georgia"/>
                <w:sz w:val="22"/>
                <w:szCs w:val="22"/>
              </w:rPr>
              <w:t>Objednatel může Smlouvu bez udání důvodu vypovědět, výpovědní doba činí 1 měsíc a počíná běžet ode dne doručení výpovědi.</w:t>
            </w:r>
          </w:p>
          <w:p w14:paraId="28DD90E7" w14:textId="68500227" w:rsidR="00D54A51" w:rsidRPr="005D4297" w:rsidRDefault="00D54A51" w:rsidP="00D54A51">
            <w:pPr>
              <w:tabs>
                <w:tab w:val="left" w:pos="567"/>
              </w:tabs>
              <w:spacing w:after="240"/>
              <w:ind w:left="567" w:hanging="567"/>
              <w:jc w:val="both"/>
              <w:rPr>
                <w:rFonts w:ascii="Georgia" w:hAnsi="Georgia"/>
                <w:sz w:val="22"/>
                <w:szCs w:val="22"/>
              </w:rPr>
            </w:pPr>
            <w:r w:rsidRPr="005D4297">
              <w:rPr>
                <w:rFonts w:ascii="Georgia" w:hAnsi="Georgia"/>
                <w:sz w:val="22"/>
                <w:szCs w:val="22"/>
              </w:rPr>
              <w:t>8.</w:t>
            </w:r>
            <w:r w:rsidR="00135D35">
              <w:rPr>
                <w:rFonts w:ascii="Georgia" w:hAnsi="Georgia"/>
                <w:sz w:val="22"/>
                <w:szCs w:val="22"/>
              </w:rPr>
              <w:t>2</w:t>
            </w:r>
            <w:r w:rsidRPr="005D4297">
              <w:rPr>
                <w:rFonts w:ascii="Georgia" w:hAnsi="Georgia"/>
                <w:sz w:val="22"/>
                <w:szCs w:val="22"/>
              </w:rPr>
              <w:t>.</w:t>
            </w:r>
            <w:r w:rsidRPr="005D4297">
              <w:rPr>
                <w:rFonts w:ascii="Georgia" w:hAnsi="Georgia"/>
                <w:sz w:val="22"/>
                <w:szCs w:val="22"/>
              </w:rPr>
              <w:tab/>
            </w:r>
            <w:r w:rsidRPr="00D54A51">
              <w:rPr>
                <w:rFonts w:ascii="Georgia" w:hAnsi="Georgia"/>
                <w:sz w:val="22"/>
                <w:szCs w:val="22"/>
              </w:rPr>
              <w:t>Poskytovatel bere na vědomí, že skutečnosti v této Smlouvě uvedené můžou být zveřejněny v souladu se zákonem č.106/1999 Sb., o svobodném přístupu k informacím.</w:t>
            </w:r>
          </w:p>
          <w:p w14:paraId="3EE97708" w14:textId="0062EB70" w:rsidR="009966D1" w:rsidRPr="005D4297" w:rsidRDefault="003A4D6A"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8</w:t>
            </w:r>
            <w:r w:rsidR="000365B8" w:rsidRPr="005D4297">
              <w:rPr>
                <w:rFonts w:ascii="Georgia" w:hAnsi="Georgia"/>
                <w:sz w:val="22"/>
                <w:szCs w:val="22"/>
              </w:rPr>
              <w:t>.</w:t>
            </w:r>
            <w:r w:rsidR="00135D35">
              <w:rPr>
                <w:rFonts w:ascii="Georgia" w:hAnsi="Georgia"/>
                <w:sz w:val="22"/>
                <w:szCs w:val="22"/>
              </w:rPr>
              <w:t>3.</w:t>
            </w:r>
            <w:r w:rsidR="00854F33" w:rsidRPr="005D4297">
              <w:rPr>
                <w:rFonts w:ascii="Georgia" w:hAnsi="Georgia"/>
                <w:sz w:val="22"/>
                <w:szCs w:val="22"/>
              </w:rPr>
              <w:tab/>
            </w:r>
            <w:r w:rsidR="009966D1" w:rsidRPr="005D4297">
              <w:rPr>
                <w:rFonts w:ascii="Georgia" w:hAnsi="Georgia"/>
                <w:sz w:val="22"/>
                <w:szCs w:val="22"/>
              </w:rPr>
              <w:t xml:space="preserve">Tato Smlouva může být </w:t>
            </w:r>
            <w:r w:rsidR="002A7A4C" w:rsidRPr="005D4297">
              <w:rPr>
                <w:rFonts w:ascii="Georgia" w:hAnsi="Georgia"/>
                <w:sz w:val="22"/>
                <w:szCs w:val="22"/>
              </w:rPr>
              <w:t xml:space="preserve">skončena </w:t>
            </w:r>
            <w:r w:rsidR="009966D1" w:rsidRPr="005D4297">
              <w:rPr>
                <w:rFonts w:ascii="Georgia" w:hAnsi="Georgia"/>
                <w:sz w:val="22"/>
                <w:szCs w:val="22"/>
              </w:rPr>
              <w:t xml:space="preserve">dohodou smluvních stran v písemné formě, přičemž účinky </w:t>
            </w:r>
            <w:r w:rsidR="002A7A4C" w:rsidRPr="005D4297">
              <w:rPr>
                <w:rFonts w:ascii="Georgia" w:hAnsi="Georgia"/>
                <w:sz w:val="22"/>
                <w:szCs w:val="22"/>
              </w:rPr>
              <w:t>skončení t</w:t>
            </w:r>
            <w:r w:rsidR="009966D1" w:rsidRPr="005D4297">
              <w:rPr>
                <w:rFonts w:ascii="Georgia" w:hAnsi="Georgia"/>
                <w:sz w:val="22"/>
                <w:szCs w:val="22"/>
              </w:rPr>
              <w:t>éto Smlouvy nastanou k okamžiku stanovenému v takovéto dohodě. Nebude-li takovýto okamžik dohodou stanoven, pak tyto účinky nastanou ke dni uzavření takovéto dohody.</w:t>
            </w:r>
          </w:p>
          <w:p w14:paraId="2601E358" w14:textId="18EEE485" w:rsidR="00D80D91" w:rsidRPr="005D4297" w:rsidRDefault="003A4D6A" w:rsidP="007A0241">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480" w:after="240" w:line="240" w:lineRule="auto"/>
              <w:ind w:left="592" w:hanging="567"/>
              <w:jc w:val="both"/>
              <w:rPr>
                <w:b w:val="0"/>
                <w:sz w:val="22"/>
                <w:szCs w:val="22"/>
              </w:rPr>
            </w:pPr>
            <w:r w:rsidRPr="005D4297">
              <w:rPr>
                <w:b w:val="0"/>
                <w:sz w:val="22"/>
                <w:szCs w:val="22"/>
              </w:rPr>
              <w:t>8</w:t>
            </w:r>
            <w:r w:rsidR="00DA1063" w:rsidRPr="005D4297">
              <w:rPr>
                <w:b w:val="0"/>
                <w:sz w:val="22"/>
                <w:szCs w:val="22"/>
              </w:rPr>
              <w:t>.</w:t>
            </w:r>
            <w:r w:rsidR="00135D35">
              <w:rPr>
                <w:b w:val="0"/>
                <w:sz w:val="22"/>
                <w:szCs w:val="22"/>
              </w:rPr>
              <w:t>4.</w:t>
            </w:r>
            <w:r w:rsidR="00854F33" w:rsidRPr="005D4297">
              <w:rPr>
                <w:sz w:val="22"/>
                <w:szCs w:val="22"/>
              </w:rPr>
              <w:tab/>
            </w:r>
            <w:r w:rsidR="009966D1" w:rsidRPr="005D4297">
              <w:rPr>
                <w:b w:val="0"/>
                <w:sz w:val="22"/>
                <w:szCs w:val="22"/>
              </w:rPr>
              <w:t xml:space="preserve">Objednatel je oprávněn od této Smlouvy odstoupit, a to i částečně, v případě závažného porušení smluvní nebo zákonné povinnosti Poskytovatelem. </w:t>
            </w:r>
          </w:p>
          <w:p w14:paraId="0DAE7929" w14:textId="1FC17711" w:rsidR="009966D1" w:rsidRPr="005D4297" w:rsidRDefault="003A4D6A" w:rsidP="007A0241">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90" w:hanging="567"/>
              <w:jc w:val="both"/>
              <w:rPr>
                <w:b w:val="0"/>
                <w:sz w:val="22"/>
                <w:szCs w:val="22"/>
              </w:rPr>
            </w:pPr>
            <w:r w:rsidRPr="005D4297">
              <w:rPr>
                <w:b w:val="0"/>
                <w:sz w:val="22"/>
                <w:szCs w:val="22"/>
              </w:rPr>
              <w:t>8</w:t>
            </w:r>
            <w:r w:rsidR="00DA1063" w:rsidRPr="005D4297">
              <w:rPr>
                <w:b w:val="0"/>
                <w:sz w:val="22"/>
                <w:szCs w:val="22"/>
              </w:rPr>
              <w:t>.</w:t>
            </w:r>
            <w:r w:rsidR="00135D35">
              <w:rPr>
                <w:b w:val="0"/>
                <w:sz w:val="22"/>
                <w:szCs w:val="22"/>
              </w:rPr>
              <w:t>5.</w:t>
            </w:r>
            <w:r w:rsidR="00854F33" w:rsidRPr="005D4297">
              <w:rPr>
                <w:sz w:val="22"/>
                <w:szCs w:val="22"/>
              </w:rPr>
              <w:tab/>
            </w:r>
            <w:r w:rsidR="009966D1" w:rsidRPr="005D4297">
              <w:rPr>
                <w:b w:val="0"/>
                <w:sz w:val="22"/>
                <w:szCs w:val="22"/>
              </w:rPr>
              <w:t xml:space="preserve">Za závažné porušení smluvní povinnosti se považuje: </w:t>
            </w:r>
          </w:p>
          <w:p w14:paraId="796AD370" w14:textId="238AF060" w:rsidR="009966D1" w:rsidRPr="005D4297" w:rsidRDefault="00DA1063" w:rsidP="007A0241">
            <w:pPr>
              <w:pStyle w:val="slolnku"/>
              <w:keepNext w:val="0"/>
              <w:tabs>
                <w:tab w:val="clear" w:pos="0"/>
                <w:tab w:val="clear" w:pos="284"/>
                <w:tab w:val="clear" w:pos="1701"/>
              </w:tabs>
              <w:spacing w:before="0" w:after="240"/>
              <w:ind w:left="737" w:hanging="567"/>
              <w:jc w:val="both"/>
              <w:rPr>
                <w:rFonts w:ascii="Georgia" w:hAnsi="Georgia" w:cs="Arial"/>
                <w:b w:val="0"/>
                <w:sz w:val="22"/>
                <w:szCs w:val="22"/>
              </w:rPr>
            </w:pPr>
            <w:r w:rsidRPr="005D4297">
              <w:rPr>
                <w:rFonts w:ascii="Georgia" w:hAnsi="Georgia" w:cs="Arial"/>
                <w:b w:val="0"/>
                <w:sz w:val="22"/>
                <w:szCs w:val="22"/>
              </w:rPr>
              <w:t>(a)</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 xml:space="preserve">nedodržení závazných právních </w:t>
            </w:r>
            <w:r w:rsidR="002A7A4C" w:rsidRPr="005D4297">
              <w:rPr>
                <w:rFonts w:ascii="Georgia" w:hAnsi="Georgia" w:cs="Arial"/>
                <w:b w:val="0"/>
                <w:sz w:val="22"/>
                <w:szCs w:val="22"/>
              </w:rPr>
              <w:t>předpisů</w:t>
            </w:r>
            <w:r w:rsidR="00EA210E" w:rsidRPr="005D4297">
              <w:rPr>
                <w:rFonts w:ascii="Georgia" w:hAnsi="Georgia" w:cs="Arial"/>
                <w:b w:val="0"/>
                <w:sz w:val="22"/>
                <w:szCs w:val="22"/>
              </w:rPr>
              <w:t xml:space="preserve"> v souvislosti s plněním této Smlouvy</w:t>
            </w:r>
            <w:r w:rsidR="009966D1" w:rsidRPr="005D4297">
              <w:rPr>
                <w:rFonts w:ascii="Georgia" w:hAnsi="Georgia" w:cs="Arial"/>
                <w:b w:val="0"/>
                <w:sz w:val="22"/>
                <w:szCs w:val="22"/>
              </w:rPr>
              <w:t>,</w:t>
            </w:r>
          </w:p>
          <w:p w14:paraId="123E5CB6" w14:textId="2707BC29" w:rsidR="009966D1" w:rsidRPr="005D4297" w:rsidRDefault="00DA1063" w:rsidP="007A0241">
            <w:pPr>
              <w:pStyle w:val="slolnku"/>
              <w:keepNext w:val="0"/>
              <w:tabs>
                <w:tab w:val="clear" w:pos="0"/>
                <w:tab w:val="clear" w:pos="284"/>
                <w:tab w:val="clear" w:pos="1701"/>
              </w:tabs>
              <w:spacing w:before="480" w:after="240"/>
              <w:ind w:left="736" w:hanging="567"/>
              <w:jc w:val="both"/>
              <w:rPr>
                <w:rFonts w:ascii="Georgia" w:hAnsi="Georgia" w:cs="Arial"/>
                <w:b w:val="0"/>
                <w:sz w:val="22"/>
                <w:szCs w:val="22"/>
              </w:rPr>
            </w:pPr>
            <w:r w:rsidRPr="005D4297">
              <w:rPr>
                <w:rFonts w:ascii="Georgia" w:hAnsi="Georgia" w:cs="Arial"/>
                <w:b w:val="0"/>
                <w:sz w:val="22"/>
                <w:szCs w:val="22"/>
              </w:rPr>
              <w:t>(b)</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 xml:space="preserve">prodlení s dokončením </w:t>
            </w:r>
            <w:r w:rsidR="009966D1" w:rsidRPr="005D4297">
              <w:rPr>
                <w:rFonts w:ascii="Georgia" w:hAnsi="Georgia"/>
                <w:b w:val="0"/>
                <w:bCs/>
                <w:sz w:val="22"/>
                <w:szCs w:val="22"/>
              </w:rPr>
              <w:t xml:space="preserve">plnění dle článku II. </w:t>
            </w:r>
            <w:r w:rsidR="009966D1" w:rsidRPr="005D4297">
              <w:rPr>
                <w:rFonts w:ascii="Georgia" w:hAnsi="Georgia" w:cs="Arial"/>
                <w:b w:val="0"/>
                <w:sz w:val="22"/>
                <w:szCs w:val="22"/>
              </w:rPr>
              <w:t>této Smlouvy po dobu delší než 15 dnů,</w:t>
            </w:r>
          </w:p>
          <w:p w14:paraId="7D7770AE" w14:textId="6ECA2F02" w:rsidR="009966D1" w:rsidRPr="005D4297" w:rsidRDefault="00DA1063" w:rsidP="005D4297">
            <w:pPr>
              <w:pStyle w:val="slolnku"/>
              <w:keepNext w:val="0"/>
              <w:tabs>
                <w:tab w:val="clear" w:pos="0"/>
                <w:tab w:val="clear" w:pos="284"/>
                <w:tab w:val="clear" w:pos="1701"/>
              </w:tabs>
              <w:spacing w:before="0" w:after="240"/>
              <w:ind w:left="736" w:hanging="567"/>
              <w:jc w:val="both"/>
              <w:rPr>
                <w:rFonts w:ascii="Georgia" w:hAnsi="Georgia" w:cs="Arial"/>
                <w:b w:val="0"/>
                <w:sz w:val="22"/>
                <w:szCs w:val="22"/>
              </w:rPr>
            </w:pPr>
            <w:r w:rsidRPr="005D4297">
              <w:rPr>
                <w:rFonts w:ascii="Georgia" w:hAnsi="Georgia" w:cs="Arial"/>
                <w:b w:val="0"/>
                <w:sz w:val="22"/>
                <w:szCs w:val="22"/>
              </w:rPr>
              <w:t>(c)</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 xml:space="preserve">provádění </w:t>
            </w:r>
            <w:r w:rsidR="009966D1" w:rsidRPr="005D4297">
              <w:rPr>
                <w:rFonts w:ascii="Georgia" w:hAnsi="Georgia"/>
                <w:b w:val="0"/>
                <w:bCs/>
                <w:sz w:val="22"/>
                <w:szCs w:val="22"/>
              </w:rPr>
              <w:t xml:space="preserve">plnění dle článku II. </w:t>
            </w:r>
            <w:r w:rsidR="009966D1" w:rsidRPr="005D4297">
              <w:rPr>
                <w:rFonts w:ascii="Georgia" w:hAnsi="Georgia" w:cs="Arial"/>
                <w:b w:val="0"/>
                <w:sz w:val="22"/>
                <w:szCs w:val="22"/>
              </w:rPr>
              <w:t>této Smlouvy v rozporu se závaznými požadavky Objednatele uvedenými v této Smlouvě či v rozporu s pokyny Objednatele.</w:t>
            </w:r>
          </w:p>
          <w:p w14:paraId="6A2AB6C0" w14:textId="0CB5D7A0" w:rsidR="009966D1" w:rsidRPr="005D4297" w:rsidRDefault="003A4D6A" w:rsidP="007A0241">
            <w:pPr>
              <w:pStyle w:val="slolnku"/>
              <w:keepNext w:val="0"/>
              <w:tabs>
                <w:tab w:val="clear" w:pos="0"/>
                <w:tab w:val="clear" w:pos="284"/>
                <w:tab w:val="clear" w:pos="1701"/>
              </w:tabs>
              <w:spacing w:before="0" w:after="240"/>
              <w:ind w:left="567" w:hanging="567"/>
              <w:jc w:val="both"/>
              <w:rPr>
                <w:rFonts w:ascii="Georgia" w:hAnsi="Georgia" w:cs="Arial"/>
                <w:b w:val="0"/>
                <w:sz w:val="22"/>
                <w:szCs w:val="22"/>
              </w:rPr>
            </w:pPr>
            <w:r w:rsidRPr="005D4297">
              <w:rPr>
                <w:rFonts w:ascii="Georgia" w:eastAsia="Calibri" w:hAnsi="Georgia" w:cs="Arial"/>
                <w:b w:val="0"/>
                <w:sz w:val="22"/>
                <w:szCs w:val="22"/>
                <w:lang w:eastAsia="en-US"/>
              </w:rPr>
              <w:lastRenderedPageBreak/>
              <w:t>8</w:t>
            </w:r>
            <w:r w:rsidR="00DA1063" w:rsidRPr="005D4297">
              <w:rPr>
                <w:rFonts w:ascii="Georgia" w:eastAsia="Calibri" w:hAnsi="Georgia" w:cs="Arial"/>
                <w:b w:val="0"/>
                <w:sz w:val="22"/>
                <w:szCs w:val="22"/>
                <w:lang w:eastAsia="en-US"/>
              </w:rPr>
              <w:t>.</w:t>
            </w:r>
            <w:r w:rsidR="00135D35">
              <w:rPr>
                <w:rFonts w:ascii="Georgia" w:eastAsia="Calibri" w:hAnsi="Georgia" w:cs="Arial"/>
                <w:b w:val="0"/>
                <w:sz w:val="22"/>
                <w:szCs w:val="22"/>
                <w:lang w:eastAsia="en-US"/>
              </w:rPr>
              <w:t>6.</w:t>
            </w:r>
            <w:r w:rsidR="00854F33" w:rsidRPr="005D4297">
              <w:rPr>
                <w:rFonts w:ascii="Georgia" w:hAnsi="Georgia"/>
                <w:sz w:val="22"/>
                <w:szCs w:val="22"/>
              </w:rPr>
              <w:tab/>
            </w:r>
            <w:r w:rsidR="009966D1" w:rsidRPr="005D4297">
              <w:rPr>
                <w:rFonts w:ascii="Georgia" w:eastAsia="Calibri" w:hAnsi="Georgia" w:cs="Arial"/>
                <w:b w:val="0"/>
                <w:sz w:val="22"/>
                <w:szCs w:val="22"/>
                <w:lang w:eastAsia="en-US"/>
              </w:rPr>
              <w:t>O</w:t>
            </w:r>
            <w:r w:rsidR="009966D1" w:rsidRPr="005D4297">
              <w:rPr>
                <w:rFonts w:ascii="Georgia" w:hAnsi="Georgia" w:cs="Arial"/>
                <w:b w:val="0"/>
                <w:sz w:val="22"/>
                <w:szCs w:val="22"/>
              </w:rPr>
              <w:t>bjednatel je dále oprávněn od této Smlouvy odstoupit, a to i částečně, v případě, že:</w:t>
            </w:r>
          </w:p>
          <w:p w14:paraId="03B1C131" w14:textId="6321D6F5" w:rsidR="009966D1" w:rsidRPr="005D4297" w:rsidRDefault="00DA1063" w:rsidP="007A0241">
            <w:pPr>
              <w:pStyle w:val="slolnku"/>
              <w:keepNext w:val="0"/>
              <w:tabs>
                <w:tab w:val="clear" w:pos="0"/>
                <w:tab w:val="clear" w:pos="284"/>
                <w:tab w:val="clear" w:pos="1701"/>
              </w:tabs>
              <w:spacing w:before="0" w:after="240"/>
              <w:ind w:left="737" w:hanging="567"/>
              <w:jc w:val="both"/>
              <w:rPr>
                <w:rFonts w:ascii="Georgia" w:hAnsi="Georgia" w:cs="Arial"/>
                <w:b w:val="0"/>
                <w:sz w:val="22"/>
                <w:szCs w:val="22"/>
              </w:rPr>
            </w:pPr>
            <w:r w:rsidRPr="005D4297">
              <w:rPr>
                <w:rFonts w:ascii="Georgia" w:hAnsi="Georgia" w:cs="Arial"/>
                <w:b w:val="0"/>
                <w:sz w:val="22"/>
                <w:szCs w:val="22"/>
              </w:rPr>
              <w:t>(a)</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49484EBA" w:rsidR="009966D1" w:rsidRPr="005D4297" w:rsidRDefault="00DA1063" w:rsidP="007A0241">
            <w:pPr>
              <w:pStyle w:val="slolnku"/>
              <w:keepNext w:val="0"/>
              <w:tabs>
                <w:tab w:val="clear" w:pos="0"/>
                <w:tab w:val="clear" w:pos="284"/>
                <w:tab w:val="clear" w:pos="1701"/>
                <w:tab w:val="left" w:pos="832"/>
              </w:tabs>
              <w:spacing w:before="0" w:after="240"/>
              <w:ind w:left="737" w:hanging="567"/>
              <w:jc w:val="both"/>
              <w:rPr>
                <w:rFonts w:ascii="Georgia" w:hAnsi="Georgia" w:cs="Arial"/>
                <w:b w:val="0"/>
                <w:sz w:val="22"/>
                <w:szCs w:val="22"/>
              </w:rPr>
            </w:pPr>
            <w:r w:rsidRPr="005D4297">
              <w:rPr>
                <w:rFonts w:ascii="Georgia" w:hAnsi="Georgia" w:cs="Arial"/>
                <w:b w:val="0"/>
                <w:sz w:val="22"/>
                <w:szCs w:val="22"/>
              </w:rPr>
              <w:t>(b)</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5D4297">
              <w:rPr>
                <w:rFonts w:ascii="Georgia" w:hAnsi="Georgia"/>
                <w:b w:val="0"/>
                <w:bCs/>
                <w:sz w:val="22"/>
                <w:szCs w:val="22"/>
              </w:rPr>
              <w:t xml:space="preserve">plnění dle článku </w:t>
            </w:r>
            <w:r w:rsidR="005044E2" w:rsidRPr="005044E2">
              <w:rPr>
                <w:rFonts w:ascii="Georgia" w:hAnsi="Georgia"/>
                <w:b w:val="0"/>
                <w:bCs/>
                <w:sz w:val="22"/>
                <w:szCs w:val="22"/>
              </w:rPr>
              <w:t>I</w:t>
            </w:r>
            <w:r w:rsidR="009966D1" w:rsidRPr="005044E2">
              <w:rPr>
                <w:rFonts w:ascii="Georgia" w:hAnsi="Georgia"/>
                <w:b w:val="0"/>
                <w:bCs/>
                <w:sz w:val="22"/>
                <w:szCs w:val="22"/>
              </w:rPr>
              <w:t xml:space="preserve">V. odst. </w:t>
            </w:r>
            <w:r w:rsidR="005044E2" w:rsidRPr="005044E2">
              <w:rPr>
                <w:rFonts w:ascii="Georgia" w:hAnsi="Georgia"/>
                <w:b w:val="0"/>
                <w:bCs/>
                <w:sz w:val="22"/>
                <w:szCs w:val="22"/>
              </w:rPr>
              <w:t>4</w:t>
            </w:r>
            <w:r w:rsidR="009966D1" w:rsidRPr="005044E2">
              <w:rPr>
                <w:rFonts w:ascii="Georgia" w:hAnsi="Georgia"/>
                <w:b w:val="0"/>
                <w:bCs/>
                <w:sz w:val="22"/>
                <w:szCs w:val="22"/>
              </w:rPr>
              <w:t>.1</w:t>
            </w:r>
            <w:r w:rsidR="009966D1" w:rsidRPr="005D4297">
              <w:rPr>
                <w:rFonts w:ascii="Georgia" w:hAnsi="Georgia"/>
                <w:b w:val="0"/>
                <w:bCs/>
                <w:sz w:val="22"/>
                <w:szCs w:val="22"/>
              </w:rPr>
              <w:t xml:space="preserve"> </w:t>
            </w:r>
            <w:r w:rsidR="009966D1" w:rsidRPr="005D4297">
              <w:rPr>
                <w:rFonts w:ascii="Georgia" w:hAnsi="Georgia" w:cs="Arial"/>
                <w:b w:val="0"/>
                <w:sz w:val="22"/>
                <w:szCs w:val="22"/>
              </w:rPr>
              <w:t>této Smlouvy,</w:t>
            </w:r>
          </w:p>
          <w:p w14:paraId="0937BE30" w14:textId="784E727A" w:rsidR="009966D1" w:rsidRPr="005D4297" w:rsidRDefault="00DA1063" w:rsidP="007A0241">
            <w:pPr>
              <w:pStyle w:val="slolnku"/>
              <w:keepNext w:val="0"/>
              <w:tabs>
                <w:tab w:val="clear" w:pos="0"/>
                <w:tab w:val="clear" w:pos="284"/>
                <w:tab w:val="clear" w:pos="1701"/>
              </w:tabs>
              <w:spacing w:before="480" w:after="240"/>
              <w:ind w:left="737" w:hanging="567"/>
              <w:jc w:val="both"/>
              <w:rPr>
                <w:rFonts w:ascii="Georgia" w:hAnsi="Georgia" w:cs="Arial"/>
                <w:b w:val="0"/>
                <w:sz w:val="22"/>
                <w:szCs w:val="22"/>
              </w:rPr>
            </w:pPr>
            <w:r w:rsidRPr="005D4297">
              <w:rPr>
                <w:rFonts w:ascii="Georgia" w:hAnsi="Georgia" w:cs="Arial"/>
                <w:b w:val="0"/>
                <w:sz w:val="22"/>
                <w:szCs w:val="22"/>
              </w:rPr>
              <w:t>(c)</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483FC04C" w:rsidR="009966D1" w:rsidRPr="005D4297" w:rsidRDefault="00DA1063" w:rsidP="007A0241">
            <w:pPr>
              <w:pStyle w:val="slolnku"/>
              <w:keepNext w:val="0"/>
              <w:tabs>
                <w:tab w:val="clear" w:pos="0"/>
                <w:tab w:val="clear" w:pos="284"/>
                <w:tab w:val="clear" w:pos="1701"/>
              </w:tabs>
              <w:spacing w:before="0" w:after="240"/>
              <w:ind w:left="737" w:hanging="567"/>
              <w:jc w:val="both"/>
              <w:rPr>
                <w:rFonts w:ascii="Georgia" w:hAnsi="Georgia" w:cs="Arial"/>
                <w:b w:val="0"/>
                <w:bCs/>
                <w:sz w:val="22"/>
                <w:szCs w:val="22"/>
              </w:rPr>
            </w:pPr>
            <w:r w:rsidRPr="005D4297">
              <w:rPr>
                <w:rFonts w:ascii="Georgia" w:hAnsi="Georgia"/>
                <w:b w:val="0"/>
                <w:bCs/>
                <w:sz w:val="22"/>
                <w:szCs w:val="22"/>
              </w:rPr>
              <w:t>(d)</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b w:val="0"/>
                <w:bCs/>
                <w:sz w:val="22"/>
                <w:szCs w:val="22"/>
              </w:rPr>
              <w:t>Poskytovatel</w:t>
            </w:r>
            <w:r w:rsidR="009966D1" w:rsidRPr="005D4297">
              <w:rPr>
                <w:rFonts w:ascii="Georgia" w:hAnsi="Georgia"/>
                <w:b w:val="0"/>
                <w:bCs/>
                <w:spacing w:val="5"/>
                <w:sz w:val="22"/>
                <w:szCs w:val="22"/>
              </w:rPr>
              <w:t xml:space="preserve"> </w:t>
            </w:r>
            <w:r w:rsidR="009966D1" w:rsidRPr="005D4297">
              <w:rPr>
                <w:rFonts w:ascii="Georgia" w:hAnsi="Georgia"/>
                <w:b w:val="0"/>
                <w:bCs/>
                <w:sz w:val="22"/>
                <w:szCs w:val="22"/>
              </w:rPr>
              <w:t>je</w:t>
            </w:r>
            <w:r w:rsidR="009966D1" w:rsidRPr="005D4297">
              <w:rPr>
                <w:rFonts w:ascii="Georgia" w:hAnsi="Georgia"/>
                <w:b w:val="0"/>
                <w:bCs/>
                <w:spacing w:val="8"/>
                <w:sz w:val="22"/>
                <w:szCs w:val="22"/>
              </w:rPr>
              <w:t xml:space="preserve"> </w:t>
            </w:r>
            <w:r w:rsidR="009966D1" w:rsidRPr="005D4297">
              <w:rPr>
                <w:rFonts w:ascii="Georgia" w:hAnsi="Georgia"/>
                <w:b w:val="0"/>
                <w:bCs/>
                <w:sz w:val="22"/>
                <w:szCs w:val="22"/>
              </w:rPr>
              <w:t>v</w:t>
            </w:r>
            <w:r w:rsidR="009966D1" w:rsidRPr="005D4297">
              <w:rPr>
                <w:rFonts w:ascii="Georgia" w:hAnsi="Georgia"/>
                <w:b w:val="0"/>
                <w:bCs/>
                <w:spacing w:val="8"/>
                <w:sz w:val="22"/>
                <w:szCs w:val="22"/>
              </w:rPr>
              <w:t xml:space="preserve"> </w:t>
            </w:r>
            <w:r w:rsidR="009966D1" w:rsidRPr="005D4297">
              <w:rPr>
                <w:rFonts w:ascii="Georgia" w:hAnsi="Georgia"/>
                <w:b w:val="0"/>
                <w:bCs/>
                <w:sz w:val="22"/>
                <w:szCs w:val="22"/>
              </w:rPr>
              <w:t>úpadku</w:t>
            </w:r>
            <w:r w:rsidR="009966D1" w:rsidRPr="005D4297">
              <w:rPr>
                <w:rFonts w:ascii="Georgia" w:hAnsi="Georgia"/>
                <w:b w:val="0"/>
                <w:bCs/>
                <w:spacing w:val="4"/>
                <w:sz w:val="22"/>
                <w:szCs w:val="22"/>
              </w:rPr>
              <w:t xml:space="preserve"> </w:t>
            </w:r>
            <w:r w:rsidR="009966D1" w:rsidRPr="005D4297">
              <w:rPr>
                <w:rFonts w:ascii="Georgia" w:hAnsi="Georgia"/>
                <w:b w:val="0"/>
                <w:bCs/>
                <w:sz w:val="22"/>
                <w:szCs w:val="22"/>
              </w:rPr>
              <w:t>nebo</w:t>
            </w:r>
            <w:r w:rsidR="009966D1" w:rsidRPr="005D4297">
              <w:rPr>
                <w:rFonts w:ascii="Georgia" w:hAnsi="Georgia"/>
                <w:b w:val="0"/>
                <w:bCs/>
                <w:spacing w:val="7"/>
                <w:sz w:val="22"/>
                <w:szCs w:val="22"/>
              </w:rPr>
              <w:t xml:space="preserve"> </w:t>
            </w:r>
            <w:r w:rsidR="009966D1" w:rsidRPr="005D4297">
              <w:rPr>
                <w:rFonts w:ascii="Georgia" w:hAnsi="Georgia"/>
                <w:b w:val="0"/>
                <w:bCs/>
                <w:sz w:val="22"/>
                <w:szCs w:val="22"/>
              </w:rPr>
              <w:t>v</w:t>
            </w:r>
            <w:r w:rsidR="009966D1" w:rsidRPr="005D4297">
              <w:rPr>
                <w:rFonts w:ascii="Georgia" w:hAnsi="Georgia"/>
                <w:b w:val="0"/>
                <w:bCs/>
                <w:spacing w:val="8"/>
                <w:sz w:val="22"/>
                <w:szCs w:val="22"/>
              </w:rPr>
              <w:t xml:space="preserve"> </w:t>
            </w:r>
            <w:r w:rsidR="009966D1" w:rsidRPr="005D4297">
              <w:rPr>
                <w:rFonts w:ascii="Georgia" w:hAnsi="Georgia"/>
                <w:b w:val="0"/>
                <w:bCs/>
                <w:sz w:val="22"/>
                <w:szCs w:val="22"/>
              </w:rPr>
              <w:t>hrozícím</w:t>
            </w:r>
            <w:r w:rsidR="009966D1" w:rsidRPr="005D4297">
              <w:rPr>
                <w:rFonts w:ascii="Georgia" w:hAnsi="Georgia"/>
                <w:b w:val="0"/>
                <w:bCs/>
                <w:spacing w:val="7"/>
                <w:sz w:val="22"/>
                <w:szCs w:val="22"/>
              </w:rPr>
              <w:t xml:space="preserve"> </w:t>
            </w:r>
            <w:r w:rsidR="009966D1" w:rsidRPr="005D4297">
              <w:rPr>
                <w:rFonts w:ascii="Georgia" w:hAnsi="Georgia"/>
                <w:b w:val="0"/>
                <w:bCs/>
                <w:sz w:val="22"/>
                <w:szCs w:val="22"/>
              </w:rPr>
              <w:t>úpadku</w:t>
            </w:r>
            <w:r w:rsidR="009966D1" w:rsidRPr="005D4297">
              <w:rPr>
                <w:rFonts w:ascii="Georgia" w:hAnsi="Georgia"/>
                <w:b w:val="0"/>
                <w:bCs/>
                <w:spacing w:val="3"/>
                <w:sz w:val="22"/>
                <w:szCs w:val="22"/>
              </w:rPr>
              <w:t xml:space="preserve"> </w:t>
            </w:r>
            <w:r w:rsidR="009966D1" w:rsidRPr="005D4297">
              <w:rPr>
                <w:rFonts w:ascii="Georgia" w:hAnsi="Georgia"/>
                <w:b w:val="0"/>
                <w:bCs/>
                <w:sz w:val="22"/>
                <w:szCs w:val="22"/>
              </w:rPr>
              <w:t>ve</w:t>
            </w:r>
            <w:r w:rsidR="009966D1" w:rsidRPr="005D4297">
              <w:rPr>
                <w:rFonts w:ascii="Georgia" w:hAnsi="Georgia"/>
                <w:b w:val="0"/>
                <w:bCs/>
                <w:spacing w:val="13"/>
                <w:sz w:val="22"/>
                <w:szCs w:val="22"/>
              </w:rPr>
              <w:t xml:space="preserve"> </w:t>
            </w:r>
            <w:r w:rsidR="009966D1" w:rsidRPr="005D4297">
              <w:rPr>
                <w:rFonts w:ascii="Georgia" w:hAnsi="Georgia"/>
                <w:b w:val="0"/>
                <w:bCs/>
                <w:sz w:val="22"/>
                <w:szCs w:val="22"/>
              </w:rPr>
              <w:t>smyslu</w:t>
            </w:r>
            <w:r w:rsidR="009966D1" w:rsidRPr="005D4297">
              <w:rPr>
                <w:rFonts w:ascii="Georgia" w:hAnsi="Georgia"/>
                <w:b w:val="0"/>
                <w:bCs/>
                <w:spacing w:val="7"/>
                <w:sz w:val="22"/>
                <w:szCs w:val="22"/>
              </w:rPr>
              <w:t xml:space="preserve"> </w:t>
            </w:r>
            <w:r w:rsidR="009966D1" w:rsidRPr="005D4297">
              <w:rPr>
                <w:rFonts w:ascii="Georgia" w:hAnsi="Georgia"/>
                <w:b w:val="0"/>
                <w:bCs/>
                <w:sz w:val="22"/>
                <w:szCs w:val="22"/>
              </w:rPr>
              <w:t>právních</w:t>
            </w:r>
            <w:r w:rsidR="009966D1" w:rsidRPr="005D4297">
              <w:rPr>
                <w:rFonts w:ascii="Georgia" w:hAnsi="Georgia"/>
                <w:b w:val="0"/>
                <w:bCs/>
                <w:spacing w:val="8"/>
                <w:sz w:val="22"/>
                <w:szCs w:val="22"/>
              </w:rPr>
              <w:t xml:space="preserve"> </w:t>
            </w:r>
            <w:r w:rsidR="009966D1" w:rsidRPr="005D4297">
              <w:rPr>
                <w:rFonts w:ascii="Georgia" w:hAnsi="Georgia"/>
                <w:b w:val="0"/>
                <w:bCs/>
                <w:sz w:val="22"/>
                <w:szCs w:val="22"/>
              </w:rPr>
              <w:t>předpisů</w:t>
            </w:r>
            <w:r w:rsidR="009966D1" w:rsidRPr="005D4297">
              <w:rPr>
                <w:rFonts w:ascii="Georgia" w:hAnsi="Georgia"/>
                <w:b w:val="0"/>
                <w:bCs/>
                <w:spacing w:val="7"/>
                <w:sz w:val="22"/>
                <w:szCs w:val="22"/>
              </w:rPr>
              <w:t xml:space="preserve"> </w:t>
            </w:r>
            <w:r w:rsidR="009966D1" w:rsidRPr="005D4297">
              <w:rPr>
                <w:rFonts w:ascii="Georgia" w:hAnsi="Georgia"/>
                <w:b w:val="0"/>
                <w:bCs/>
                <w:sz w:val="22"/>
                <w:szCs w:val="22"/>
              </w:rPr>
              <w:t>účinných</w:t>
            </w:r>
            <w:r w:rsidR="009966D1" w:rsidRPr="005D4297">
              <w:rPr>
                <w:rFonts w:ascii="Georgia" w:hAnsi="Georgia"/>
                <w:b w:val="0"/>
                <w:bCs/>
                <w:spacing w:val="-50"/>
                <w:sz w:val="22"/>
                <w:szCs w:val="22"/>
              </w:rPr>
              <w:t xml:space="preserve"> </w:t>
            </w:r>
            <w:r w:rsidR="009966D1" w:rsidRPr="005D4297">
              <w:rPr>
                <w:rFonts w:ascii="Georgia" w:hAnsi="Georgia"/>
                <w:b w:val="0"/>
                <w:bCs/>
                <w:sz w:val="22"/>
                <w:szCs w:val="22"/>
              </w:rPr>
              <w:t>ke dni</w:t>
            </w:r>
            <w:r w:rsidR="009966D1" w:rsidRPr="005D4297">
              <w:rPr>
                <w:rFonts w:ascii="Georgia" w:hAnsi="Georgia"/>
                <w:b w:val="0"/>
                <w:bCs/>
                <w:spacing w:val="-1"/>
                <w:sz w:val="22"/>
                <w:szCs w:val="22"/>
              </w:rPr>
              <w:t xml:space="preserve"> </w:t>
            </w:r>
            <w:r w:rsidR="009966D1" w:rsidRPr="005D4297">
              <w:rPr>
                <w:rFonts w:ascii="Georgia" w:hAnsi="Georgia"/>
                <w:b w:val="0"/>
                <w:bCs/>
                <w:sz w:val="22"/>
                <w:szCs w:val="22"/>
              </w:rPr>
              <w:t>odstoupení, nebo</w:t>
            </w:r>
            <w:r w:rsidR="009966D1" w:rsidRPr="005D4297">
              <w:rPr>
                <w:rFonts w:ascii="Georgia" w:hAnsi="Georgia"/>
                <w:b w:val="0"/>
                <w:bCs/>
                <w:spacing w:val="-4"/>
                <w:sz w:val="22"/>
                <w:szCs w:val="22"/>
              </w:rPr>
              <w:t xml:space="preserve"> </w:t>
            </w:r>
            <w:r w:rsidR="009966D1" w:rsidRPr="005D4297">
              <w:rPr>
                <w:rFonts w:ascii="Georgia" w:hAnsi="Georgia"/>
                <w:b w:val="0"/>
                <w:bCs/>
                <w:sz w:val="22"/>
                <w:szCs w:val="22"/>
              </w:rPr>
              <w:t>bylo proti</w:t>
            </w:r>
            <w:r w:rsidR="009966D1" w:rsidRPr="005D4297">
              <w:rPr>
                <w:rFonts w:ascii="Georgia" w:hAnsi="Georgia"/>
                <w:b w:val="0"/>
                <w:bCs/>
                <w:spacing w:val="-1"/>
                <w:sz w:val="22"/>
                <w:szCs w:val="22"/>
              </w:rPr>
              <w:t xml:space="preserve"> </w:t>
            </w:r>
            <w:r w:rsidR="009966D1" w:rsidRPr="005D4297">
              <w:rPr>
                <w:rFonts w:ascii="Georgia" w:hAnsi="Georgia"/>
                <w:b w:val="0"/>
                <w:bCs/>
                <w:sz w:val="22"/>
                <w:szCs w:val="22"/>
              </w:rPr>
              <w:t>němu zahájeno</w:t>
            </w:r>
            <w:r w:rsidR="009966D1" w:rsidRPr="005D4297">
              <w:rPr>
                <w:rFonts w:ascii="Georgia" w:hAnsi="Georgia"/>
                <w:b w:val="0"/>
                <w:bCs/>
                <w:spacing w:val="-1"/>
                <w:sz w:val="22"/>
                <w:szCs w:val="22"/>
              </w:rPr>
              <w:t xml:space="preserve"> insolvenční řízení</w:t>
            </w:r>
            <w:r w:rsidR="009966D1" w:rsidRPr="005D4297">
              <w:rPr>
                <w:rFonts w:ascii="Georgia" w:hAnsi="Georgia" w:cs="Arial"/>
                <w:b w:val="0"/>
                <w:bCs/>
                <w:sz w:val="22"/>
                <w:szCs w:val="22"/>
              </w:rPr>
              <w:t>,</w:t>
            </w:r>
          </w:p>
          <w:p w14:paraId="49DCFF7D" w14:textId="080F5161" w:rsidR="00FB41C1" w:rsidRPr="005D4297" w:rsidRDefault="00DA1063" w:rsidP="007A0241">
            <w:pPr>
              <w:pStyle w:val="slolnku"/>
              <w:keepNext w:val="0"/>
              <w:tabs>
                <w:tab w:val="clear" w:pos="0"/>
                <w:tab w:val="clear" w:pos="284"/>
                <w:tab w:val="clear" w:pos="1701"/>
                <w:tab w:val="left" w:pos="832"/>
              </w:tabs>
              <w:spacing w:before="480" w:after="240"/>
              <w:ind w:left="737" w:hanging="567"/>
              <w:jc w:val="both"/>
              <w:rPr>
                <w:rFonts w:ascii="Georgia" w:hAnsi="Georgia" w:cs="Arial"/>
                <w:b w:val="0"/>
                <w:sz w:val="22"/>
                <w:szCs w:val="22"/>
              </w:rPr>
            </w:pPr>
            <w:r w:rsidRPr="005D4297">
              <w:rPr>
                <w:rFonts w:ascii="Georgia" w:hAnsi="Georgia" w:cs="Arial"/>
                <w:b w:val="0"/>
                <w:sz w:val="22"/>
                <w:szCs w:val="22"/>
              </w:rPr>
              <w:t>(e)</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cs="Arial"/>
                <w:b w:val="0"/>
                <w:sz w:val="22"/>
                <w:szCs w:val="22"/>
              </w:rPr>
              <w:t>Poskytovatel vstoupí do likvidace.</w:t>
            </w:r>
          </w:p>
          <w:p w14:paraId="16F1E94F" w14:textId="404C5AA9" w:rsidR="009966D1" w:rsidRPr="005D4297" w:rsidRDefault="003A4D6A"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8</w:t>
            </w:r>
            <w:r w:rsidR="00DA1063" w:rsidRPr="005D4297">
              <w:rPr>
                <w:rFonts w:ascii="Georgia" w:hAnsi="Georgia"/>
                <w:sz w:val="22"/>
                <w:szCs w:val="22"/>
              </w:rPr>
              <w:t>.</w:t>
            </w:r>
            <w:r w:rsidR="00135D35">
              <w:rPr>
                <w:rFonts w:ascii="Georgia" w:hAnsi="Georgia"/>
                <w:sz w:val="22"/>
                <w:szCs w:val="22"/>
              </w:rPr>
              <w:t>7.</w:t>
            </w:r>
            <w:r w:rsidR="00854F33" w:rsidRPr="005D4297">
              <w:rPr>
                <w:rFonts w:ascii="Georgia" w:hAnsi="Georgia"/>
                <w:sz w:val="22"/>
                <w:szCs w:val="22"/>
              </w:rPr>
              <w:tab/>
            </w:r>
            <w:r w:rsidR="009966D1" w:rsidRPr="005D4297">
              <w:rPr>
                <w:rFonts w:ascii="Georgia" w:hAnsi="Georgia"/>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4C3EE381" w:rsidR="009966D1" w:rsidRPr="005D4297" w:rsidRDefault="003A4D6A"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8</w:t>
            </w:r>
            <w:r w:rsidR="00DA1063" w:rsidRPr="005D4297">
              <w:rPr>
                <w:rFonts w:ascii="Georgia" w:hAnsi="Georgia"/>
                <w:sz w:val="22"/>
                <w:szCs w:val="22"/>
              </w:rPr>
              <w:t>.</w:t>
            </w:r>
            <w:r w:rsidR="00135D35">
              <w:rPr>
                <w:rFonts w:ascii="Georgia" w:hAnsi="Georgia"/>
                <w:sz w:val="22"/>
                <w:szCs w:val="22"/>
              </w:rPr>
              <w:t>8.</w:t>
            </w:r>
            <w:r w:rsidR="00854F33" w:rsidRPr="005D4297">
              <w:rPr>
                <w:rFonts w:ascii="Georgia" w:hAnsi="Georgia"/>
                <w:sz w:val="22"/>
                <w:szCs w:val="22"/>
              </w:rPr>
              <w:tab/>
            </w:r>
            <w:r w:rsidR="009966D1" w:rsidRPr="005D4297">
              <w:rPr>
                <w:rFonts w:ascii="Georgia" w:hAnsi="Georgia"/>
                <w:sz w:val="22"/>
                <w:szCs w:val="22"/>
              </w:rPr>
              <w:t>Každé odstoupení od této Smlouvy musí mít písemnou formu, přičemž písemný projev vůle odstoupit od této Smlouvy musí být druhé smluvní straně řádně doručen.</w:t>
            </w:r>
          </w:p>
          <w:p w14:paraId="0E76C01B" w14:textId="23AAAB19" w:rsidR="009966D1" w:rsidRPr="005D4297" w:rsidRDefault="003A4D6A" w:rsidP="00034619">
            <w:pPr>
              <w:tabs>
                <w:tab w:val="left" w:pos="567"/>
              </w:tabs>
              <w:spacing w:after="600"/>
              <w:ind w:left="567" w:hanging="567"/>
              <w:jc w:val="both"/>
              <w:rPr>
                <w:rFonts w:ascii="Georgia" w:hAnsi="Georgia"/>
                <w:sz w:val="22"/>
                <w:szCs w:val="22"/>
              </w:rPr>
            </w:pPr>
            <w:r w:rsidRPr="005D4297">
              <w:rPr>
                <w:rFonts w:ascii="Georgia" w:hAnsi="Georgia"/>
                <w:sz w:val="22"/>
                <w:szCs w:val="22"/>
              </w:rPr>
              <w:t>8</w:t>
            </w:r>
            <w:r w:rsidR="00DA1063" w:rsidRPr="005D4297">
              <w:rPr>
                <w:rFonts w:ascii="Georgia" w:hAnsi="Georgia"/>
                <w:sz w:val="22"/>
                <w:szCs w:val="22"/>
              </w:rPr>
              <w:t>.</w:t>
            </w:r>
            <w:r w:rsidR="00135D35">
              <w:rPr>
                <w:rFonts w:ascii="Georgia" w:hAnsi="Georgia"/>
                <w:sz w:val="22"/>
                <w:szCs w:val="22"/>
              </w:rPr>
              <w:t>9.</w:t>
            </w:r>
            <w:r w:rsidR="00DA1063" w:rsidRPr="005D4297">
              <w:rPr>
                <w:rFonts w:ascii="Georgia" w:hAnsi="Georgia"/>
                <w:sz w:val="22"/>
                <w:szCs w:val="22"/>
              </w:rPr>
              <w:t xml:space="preserve"> </w:t>
            </w:r>
            <w:r w:rsidR="009966D1" w:rsidRPr="005D4297">
              <w:rPr>
                <w:rFonts w:ascii="Georgia" w:hAnsi="Georgia"/>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6572B2C0" w:rsidR="009966D1" w:rsidRPr="005D4297" w:rsidRDefault="003A4D6A" w:rsidP="00034619">
            <w:pPr>
              <w:tabs>
                <w:tab w:val="left" w:pos="567"/>
              </w:tabs>
              <w:spacing w:before="600" w:after="240"/>
              <w:ind w:left="567" w:hanging="567"/>
              <w:jc w:val="both"/>
              <w:rPr>
                <w:rFonts w:ascii="Georgia" w:hAnsi="Georgia"/>
                <w:sz w:val="22"/>
                <w:szCs w:val="22"/>
              </w:rPr>
            </w:pPr>
            <w:r w:rsidRPr="005D4297">
              <w:rPr>
                <w:rFonts w:ascii="Georgia" w:hAnsi="Georgia"/>
                <w:sz w:val="22"/>
                <w:szCs w:val="22"/>
              </w:rPr>
              <w:lastRenderedPageBreak/>
              <w:t>8</w:t>
            </w:r>
            <w:r w:rsidR="00DA1063" w:rsidRPr="005D4297">
              <w:rPr>
                <w:rFonts w:ascii="Georgia" w:hAnsi="Georgia"/>
                <w:sz w:val="22"/>
                <w:szCs w:val="22"/>
              </w:rPr>
              <w:t>.</w:t>
            </w:r>
            <w:r w:rsidR="00135D35">
              <w:rPr>
                <w:rFonts w:ascii="Georgia" w:hAnsi="Georgia"/>
                <w:sz w:val="22"/>
                <w:szCs w:val="22"/>
              </w:rPr>
              <w:t>10.</w:t>
            </w:r>
            <w:r w:rsidR="00854F33" w:rsidRPr="005D4297">
              <w:rPr>
                <w:rFonts w:ascii="Georgia" w:hAnsi="Georgia"/>
                <w:sz w:val="22"/>
                <w:szCs w:val="22"/>
              </w:rPr>
              <w:tab/>
            </w:r>
            <w:r w:rsidR="009966D1" w:rsidRPr="005D4297">
              <w:rPr>
                <w:rFonts w:ascii="Georgia" w:hAnsi="Georgia"/>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 z důvodů na straně Poskytovatele má Poskytovatel nárok na náhradu nutných nákladů, které prokazatelně vynaložil na provedení plnění.</w:t>
            </w:r>
          </w:p>
          <w:p w14:paraId="3D7F366B" w14:textId="4AC9A6B7" w:rsidR="00F10210" w:rsidRPr="005D4297" w:rsidRDefault="003A4D6A" w:rsidP="007A0241">
            <w:pPr>
              <w:spacing w:before="720"/>
              <w:ind w:left="567" w:hanging="567"/>
              <w:rPr>
                <w:rFonts w:ascii="Georgia" w:hAnsi="Georgia"/>
                <w:sz w:val="22"/>
                <w:szCs w:val="22"/>
                <w:lang w:eastAsia="en-GB" w:bidi="en-GB"/>
              </w:rPr>
            </w:pPr>
            <w:r w:rsidRPr="005D4297">
              <w:rPr>
                <w:rFonts w:ascii="Georgia" w:hAnsi="Georgia"/>
                <w:sz w:val="22"/>
                <w:szCs w:val="22"/>
              </w:rPr>
              <w:t>8</w:t>
            </w:r>
            <w:r w:rsidR="00DA1063" w:rsidRPr="005D4297">
              <w:rPr>
                <w:rFonts w:ascii="Georgia" w:hAnsi="Georgia"/>
                <w:sz w:val="22"/>
                <w:szCs w:val="22"/>
              </w:rPr>
              <w:t>.1</w:t>
            </w:r>
            <w:r w:rsidR="00135D35">
              <w:rPr>
                <w:rFonts w:ascii="Georgia" w:hAnsi="Georgia"/>
                <w:sz w:val="22"/>
                <w:szCs w:val="22"/>
              </w:rPr>
              <w:t>1.</w:t>
            </w:r>
            <w:r w:rsidR="00854F33" w:rsidRPr="005D4297">
              <w:rPr>
                <w:rFonts w:ascii="Georgia" w:hAnsi="Georgia"/>
                <w:sz w:val="22"/>
                <w:szCs w:val="22"/>
              </w:rPr>
              <w:tab/>
            </w:r>
            <w:r w:rsidR="009966D1" w:rsidRPr="005D4297">
              <w:rPr>
                <w:rFonts w:ascii="Georgia" w:hAnsi="Georgia"/>
                <w:sz w:val="22"/>
                <w:szCs w:val="22"/>
              </w:rPr>
              <w:t>V případě předčasného ukončení této Smlouvy je Poskytovatel povinen</w:t>
            </w:r>
            <w:r w:rsidR="00E04D4D">
              <w:rPr>
                <w:rFonts w:ascii="Georgia" w:hAnsi="Georgia"/>
                <w:sz w:val="22"/>
                <w:szCs w:val="22"/>
              </w:rPr>
              <w:t xml:space="preserve"> </w:t>
            </w:r>
            <w:r w:rsidR="009966D1" w:rsidRPr="005D4297">
              <w:rPr>
                <w:rFonts w:ascii="Georgia" w:hAnsi="Georgia"/>
                <w:sz w:val="22"/>
                <w:szCs w:val="22"/>
              </w:rPr>
              <w:t>poskytnout Objednateli nezbytnou součinnost tak, aby</w:t>
            </w:r>
            <w:r w:rsidR="00E04D4D">
              <w:rPr>
                <w:rFonts w:ascii="Georgia" w:hAnsi="Georgia"/>
                <w:sz w:val="22"/>
                <w:szCs w:val="22"/>
              </w:rPr>
              <w:t xml:space="preserve"> </w:t>
            </w:r>
            <w:r w:rsidR="009966D1" w:rsidRPr="005D4297">
              <w:rPr>
                <w:rFonts w:ascii="Georgia" w:hAnsi="Georgia"/>
                <w:sz w:val="22"/>
                <w:szCs w:val="22"/>
              </w:rPr>
              <w:t>Objednateli nevznikla škoda.</w:t>
            </w:r>
          </w:p>
          <w:p w14:paraId="73C91336" w14:textId="2C62B765" w:rsidR="009966D1" w:rsidRPr="005D4297" w:rsidRDefault="009966D1" w:rsidP="00495A33">
            <w:pPr>
              <w:pStyle w:val="Heading1-Number-FollowNumberCzechTourism"/>
              <w:keepNext/>
              <w:keepLines/>
              <w:spacing w:before="480" w:after="120" w:line="240" w:lineRule="auto"/>
              <w:ind w:left="0"/>
              <w:rPr>
                <w:sz w:val="22"/>
                <w:szCs w:val="22"/>
              </w:rPr>
            </w:pPr>
            <w:r w:rsidRPr="005D4297">
              <w:rPr>
                <w:sz w:val="22"/>
                <w:szCs w:val="22"/>
              </w:rPr>
              <w:t>I</w:t>
            </w:r>
            <w:r w:rsidR="00B461A1" w:rsidRPr="005D4297">
              <w:rPr>
                <w:sz w:val="22"/>
                <w:szCs w:val="22"/>
              </w:rPr>
              <w:t>X</w:t>
            </w:r>
            <w:r w:rsidRPr="005D4297">
              <w:rPr>
                <w:sz w:val="22"/>
                <w:szCs w:val="22"/>
              </w:rPr>
              <w:t>.</w:t>
            </w:r>
          </w:p>
          <w:p w14:paraId="03F2FE26"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Kontaktní osoby</w:t>
            </w:r>
          </w:p>
          <w:p w14:paraId="5EF447A8" w14:textId="4C2047A1" w:rsidR="009966D1" w:rsidRPr="005D4297" w:rsidRDefault="00B461A1" w:rsidP="005D429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ind w:left="594" w:hanging="567"/>
              <w:jc w:val="both"/>
              <w:rPr>
                <w:rFonts w:ascii="Georgia" w:hAnsi="Georgia"/>
                <w:sz w:val="22"/>
                <w:szCs w:val="22"/>
              </w:rPr>
            </w:pPr>
            <w:r w:rsidRPr="005D4297">
              <w:rPr>
                <w:rFonts w:ascii="Georgia" w:hAnsi="Georgia"/>
                <w:sz w:val="22"/>
                <w:szCs w:val="22"/>
              </w:rPr>
              <w:t>9</w:t>
            </w:r>
            <w:r w:rsidR="003D3CD5" w:rsidRPr="005D4297">
              <w:rPr>
                <w:rFonts w:ascii="Georgia" w:hAnsi="Georgia"/>
                <w:sz w:val="22"/>
                <w:szCs w:val="22"/>
              </w:rPr>
              <w:t>.</w:t>
            </w:r>
            <w:r w:rsidR="00B809CA" w:rsidRPr="005D4297">
              <w:rPr>
                <w:rFonts w:ascii="Georgia" w:hAnsi="Georgia"/>
                <w:sz w:val="22"/>
                <w:szCs w:val="22"/>
              </w:rPr>
              <w:t>1</w:t>
            </w:r>
            <w:r w:rsidR="00854F33" w:rsidRPr="005D4297">
              <w:rPr>
                <w:rFonts w:ascii="Georgia" w:hAnsi="Georgia"/>
                <w:sz w:val="22"/>
                <w:szCs w:val="22"/>
              </w:rPr>
              <w:tab/>
            </w:r>
            <w:r w:rsidR="009966D1" w:rsidRPr="005D4297">
              <w:rPr>
                <w:rFonts w:ascii="Georgia" w:hAnsi="Georgia"/>
                <w:sz w:val="22"/>
                <w:szCs w:val="22"/>
              </w:rPr>
              <w:t xml:space="preserve">Smluvní strany se dohodly na následujících kontaktních osobách: </w:t>
            </w:r>
          </w:p>
          <w:p w14:paraId="5C6DE43A" w14:textId="175EC701" w:rsidR="009966D1" w:rsidRPr="005D4297" w:rsidRDefault="00B809CA" w:rsidP="005D4297">
            <w:pPr>
              <w:pStyle w:val="slolnku"/>
              <w:keepNext w:val="0"/>
              <w:tabs>
                <w:tab w:val="clear" w:pos="0"/>
                <w:tab w:val="clear" w:pos="284"/>
                <w:tab w:val="clear" w:pos="1701"/>
              </w:tabs>
              <w:spacing w:before="0" w:after="240"/>
              <w:ind w:left="734" w:hanging="567"/>
              <w:jc w:val="left"/>
              <w:rPr>
                <w:rFonts w:ascii="Georgia" w:hAnsi="Georgia"/>
                <w:b w:val="0"/>
                <w:sz w:val="22"/>
                <w:szCs w:val="22"/>
              </w:rPr>
            </w:pPr>
            <w:r w:rsidRPr="005D4297">
              <w:rPr>
                <w:rFonts w:ascii="Georgia" w:hAnsi="Georgia"/>
                <w:b w:val="0"/>
                <w:sz w:val="22"/>
                <w:szCs w:val="22"/>
              </w:rPr>
              <w:t>a)</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b w:val="0"/>
                <w:sz w:val="22"/>
                <w:szCs w:val="22"/>
              </w:rPr>
              <w:t>za Objednatele:</w:t>
            </w:r>
            <w:r w:rsidR="002266F5" w:rsidRPr="005D4297">
              <w:rPr>
                <w:rFonts w:ascii="Georgia" w:hAnsi="Georgia"/>
                <w:b w:val="0"/>
                <w:sz w:val="22"/>
                <w:szCs w:val="22"/>
              </w:rPr>
              <w:t xml:space="preserve"> </w:t>
            </w:r>
            <w:r w:rsidR="00E63A4B">
              <w:rPr>
                <w:rFonts w:ascii="Georgia" w:hAnsi="Georgia"/>
                <w:b w:val="0"/>
                <w:sz w:val="22"/>
                <w:szCs w:val="22"/>
              </w:rPr>
              <w:t>XXX</w:t>
            </w:r>
            <w:r w:rsidR="009966D1" w:rsidRPr="005D4297">
              <w:rPr>
                <w:rFonts w:ascii="Georgia" w:hAnsi="Georgia"/>
                <w:b w:val="0"/>
                <w:sz w:val="22"/>
                <w:szCs w:val="22"/>
              </w:rPr>
              <w:t xml:space="preserve">, </w:t>
            </w:r>
          </w:p>
          <w:p w14:paraId="7ED969FF" w14:textId="602CFB1A" w:rsidR="009966D1" w:rsidRPr="005D4297" w:rsidRDefault="00854F33" w:rsidP="005044E2">
            <w:pPr>
              <w:spacing w:after="240"/>
              <w:ind w:left="690" w:hanging="567"/>
              <w:jc w:val="both"/>
              <w:rPr>
                <w:rFonts w:ascii="Georgia" w:hAnsi="Georgia"/>
                <w:sz w:val="22"/>
                <w:szCs w:val="22"/>
              </w:rPr>
            </w:pPr>
            <w:r>
              <w:rPr>
                <w:rFonts w:ascii="Georgia" w:hAnsi="Georgia"/>
                <w:sz w:val="22"/>
                <w:szCs w:val="22"/>
              </w:rPr>
              <w:t xml:space="preserve"> </w:t>
            </w:r>
            <w:r w:rsidR="00B809CA" w:rsidRPr="005D4297">
              <w:rPr>
                <w:rFonts w:ascii="Georgia" w:hAnsi="Georgia"/>
                <w:sz w:val="22"/>
                <w:szCs w:val="22"/>
              </w:rPr>
              <w:t>b)</w:t>
            </w:r>
            <w:r w:rsidRPr="005D4297">
              <w:rPr>
                <w:rFonts w:ascii="Georgia" w:hAnsi="Georgia"/>
                <w:sz w:val="22"/>
                <w:szCs w:val="22"/>
              </w:rPr>
              <w:t xml:space="preserve"> </w:t>
            </w:r>
            <w:r w:rsidRPr="005D4297">
              <w:rPr>
                <w:rFonts w:ascii="Georgia" w:hAnsi="Georgia"/>
                <w:sz w:val="22"/>
                <w:szCs w:val="22"/>
              </w:rPr>
              <w:tab/>
            </w:r>
            <w:r w:rsidR="009966D1" w:rsidRPr="005D4297">
              <w:rPr>
                <w:rFonts w:ascii="Georgia" w:hAnsi="Georgia"/>
                <w:sz w:val="22"/>
                <w:szCs w:val="22"/>
              </w:rPr>
              <w:t xml:space="preserve">za Poskytovatele: </w:t>
            </w:r>
            <w:r w:rsidR="00E63A4B">
              <w:rPr>
                <w:rFonts w:ascii="Georgia" w:hAnsi="Georgia"/>
                <w:sz w:val="22"/>
                <w:szCs w:val="22"/>
              </w:rPr>
              <w:t>XXX</w:t>
            </w:r>
          </w:p>
          <w:p w14:paraId="30C13BFA" w14:textId="35D4A486" w:rsidR="009966D1" w:rsidRPr="005D4297" w:rsidRDefault="00B461A1"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9.2.</w:t>
            </w:r>
            <w:r w:rsidR="00854F33" w:rsidRPr="005D4297">
              <w:rPr>
                <w:rFonts w:ascii="Georgia" w:hAnsi="Georgia"/>
                <w:sz w:val="22"/>
                <w:szCs w:val="22"/>
              </w:rPr>
              <w:t xml:space="preserve"> </w:t>
            </w:r>
            <w:r w:rsidR="00854F33" w:rsidRPr="005D4297">
              <w:rPr>
                <w:rFonts w:ascii="Georgia" w:hAnsi="Georgia"/>
                <w:sz w:val="22"/>
                <w:szCs w:val="22"/>
              </w:rPr>
              <w:tab/>
            </w:r>
            <w:r w:rsidR="009966D1" w:rsidRPr="005D4297">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19A84106" w:rsidR="009966D1" w:rsidRPr="005D4297" w:rsidRDefault="009966D1" w:rsidP="005D4297">
            <w:pPr>
              <w:pStyle w:val="Heading1-Number-FollowNumberCzechTourism"/>
              <w:keepNext/>
              <w:keepLines/>
              <w:spacing w:before="480" w:after="120" w:line="240" w:lineRule="auto"/>
              <w:ind w:left="0"/>
              <w:rPr>
                <w:sz w:val="22"/>
                <w:szCs w:val="22"/>
              </w:rPr>
            </w:pPr>
            <w:r w:rsidRPr="005D4297">
              <w:rPr>
                <w:sz w:val="22"/>
                <w:szCs w:val="22"/>
              </w:rPr>
              <w:t xml:space="preserve">    X.</w:t>
            </w:r>
          </w:p>
          <w:p w14:paraId="69A7A729"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Vyšší moc</w:t>
            </w:r>
          </w:p>
          <w:p w14:paraId="296BF72E" w14:textId="6E176C66" w:rsidR="009966D1" w:rsidRPr="005D4297" w:rsidRDefault="00B461A1" w:rsidP="005D4297">
            <w:pPr>
              <w:tabs>
                <w:tab w:val="left" w:pos="567"/>
              </w:tabs>
              <w:spacing w:after="240"/>
              <w:ind w:left="567" w:hanging="567"/>
              <w:jc w:val="both"/>
              <w:rPr>
                <w:rFonts w:ascii="Georgia" w:hAnsi="Georgia"/>
                <w:sz w:val="22"/>
                <w:szCs w:val="22"/>
              </w:rPr>
            </w:pPr>
            <w:bookmarkStart w:id="0" w:name="OLE_LINK1"/>
            <w:r w:rsidRPr="005D4297">
              <w:rPr>
                <w:rFonts w:ascii="Georgia" w:hAnsi="Georgia"/>
                <w:sz w:val="22"/>
                <w:szCs w:val="22"/>
              </w:rPr>
              <w:t>10.1.</w:t>
            </w:r>
            <w:r w:rsidR="00F02B14" w:rsidRPr="005D4297">
              <w:rPr>
                <w:rFonts w:ascii="Georgia" w:hAnsi="Georgia"/>
                <w:sz w:val="22"/>
                <w:szCs w:val="22"/>
              </w:rPr>
              <w:t xml:space="preserve"> </w:t>
            </w:r>
            <w:r w:rsidR="00F02B14" w:rsidRPr="005D4297">
              <w:rPr>
                <w:rFonts w:ascii="Georgia" w:hAnsi="Georgia"/>
                <w:sz w:val="22"/>
                <w:szCs w:val="22"/>
              </w:rPr>
              <w:tab/>
            </w:r>
            <w:r w:rsidRPr="005D4297">
              <w:rPr>
                <w:rFonts w:ascii="Georgia" w:hAnsi="Georgia"/>
                <w:sz w:val="22"/>
                <w:szCs w:val="22"/>
              </w:rPr>
              <w:t>Smluvní</w:t>
            </w:r>
            <w:r w:rsidR="009966D1" w:rsidRPr="005D4297">
              <w:rPr>
                <w:rFonts w:ascii="Georgia" w:hAnsi="Georgia"/>
                <w:sz w:val="22"/>
                <w:szCs w:val="22"/>
              </w:rPr>
              <w:t xml:space="preserve">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w:t>
            </w:r>
            <w:r w:rsidR="009966D1" w:rsidRPr="005D4297">
              <w:rPr>
                <w:rFonts w:ascii="Georgia" w:hAnsi="Georgia"/>
                <w:sz w:val="22"/>
                <w:szCs w:val="22"/>
              </w:rPr>
              <w:lastRenderedPageBreak/>
              <w:t>na vůli smluvní strany. Nastanou-li výše uvedené okolnosti, jsou obě smluvní strany povinny se neprodleně o těchto okolnostech vzájemně informovat.</w:t>
            </w:r>
          </w:p>
          <w:p w14:paraId="2DF6726F" w14:textId="7292F1EA" w:rsidR="009966D1" w:rsidRPr="005D4297" w:rsidRDefault="005A0B67" w:rsidP="00034619">
            <w:pPr>
              <w:tabs>
                <w:tab w:val="left" w:pos="567"/>
              </w:tabs>
              <w:spacing w:before="480"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0</w:t>
            </w:r>
            <w:r w:rsidRPr="005D4297">
              <w:rPr>
                <w:rFonts w:ascii="Georgia" w:hAnsi="Georgia"/>
                <w:sz w:val="22"/>
                <w:szCs w:val="22"/>
              </w:rPr>
              <w:t>.2</w:t>
            </w:r>
            <w:r w:rsidR="00F02B14" w:rsidRPr="005D4297">
              <w:rPr>
                <w:rFonts w:ascii="Georgia" w:hAnsi="Georgia"/>
                <w:sz w:val="22"/>
                <w:szCs w:val="22"/>
              </w:rPr>
              <w:tab/>
            </w:r>
            <w:r w:rsidR="009966D1" w:rsidRPr="005D429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767503DB" w14:textId="754E3C3E" w:rsidR="005044E2" w:rsidRDefault="005A0B67" w:rsidP="007A0241">
            <w:pPr>
              <w:tabs>
                <w:tab w:val="left" w:pos="567"/>
              </w:tabs>
              <w:spacing w:before="480"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0</w:t>
            </w:r>
            <w:r w:rsidRPr="005D4297">
              <w:rPr>
                <w:rFonts w:ascii="Georgia" w:hAnsi="Georgia"/>
                <w:sz w:val="22"/>
                <w:szCs w:val="22"/>
              </w:rPr>
              <w:t>.3</w:t>
            </w:r>
            <w:r w:rsidR="00F02B14" w:rsidRPr="005D4297">
              <w:rPr>
                <w:rFonts w:ascii="Georgia" w:hAnsi="Georgia"/>
                <w:sz w:val="22"/>
                <w:szCs w:val="22"/>
              </w:rPr>
              <w:tab/>
            </w:r>
            <w:r w:rsidR="009966D1" w:rsidRPr="005D429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784286E6" w14:textId="77777777" w:rsidR="005044E2" w:rsidRPr="005D4297" w:rsidRDefault="005044E2" w:rsidP="007A0241">
            <w:pPr>
              <w:tabs>
                <w:tab w:val="left" w:pos="567"/>
              </w:tabs>
              <w:spacing w:after="240"/>
              <w:jc w:val="both"/>
              <w:rPr>
                <w:rFonts w:ascii="Georgia" w:hAnsi="Georgia"/>
                <w:sz w:val="22"/>
                <w:szCs w:val="22"/>
              </w:rPr>
            </w:pPr>
          </w:p>
          <w:bookmarkEnd w:id="0"/>
          <w:p w14:paraId="6928C9F7" w14:textId="71506162" w:rsidR="009966D1" w:rsidRPr="005D4297" w:rsidRDefault="009966D1" w:rsidP="005D4297">
            <w:pPr>
              <w:pStyle w:val="Heading1-Number-FollowNumberCzechTourism"/>
              <w:keepNext/>
              <w:keepLines/>
              <w:spacing w:before="240" w:after="120" w:line="240" w:lineRule="auto"/>
              <w:ind w:left="0"/>
              <w:rPr>
                <w:sz w:val="22"/>
                <w:szCs w:val="22"/>
              </w:rPr>
            </w:pPr>
            <w:r w:rsidRPr="005D4297">
              <w:rPr>
                <w:sz w:val="22"/>
                <w:szCs w:val="22"/>
              </w:rPr>
              <w:t>XI.</w:t>
            </w:r>
          </w:p>
          <w:p w14:paraId="5CD90017" w14:textId="77777777" w:rsidR="009966D1" w:rsidRPr="005D4297" w:rsidRDefault="009966D1" w:rsidP="005D4297">
            <w:pPr>
              <w:pStyle w:val="Heading1-Number-FollowNumberCzechTourism"/>
              <w:keepNext/>
              <w:keepLines/>
              <w:spacing w:before="0" w:after="240" w:line="240" w:lineRule="auto"/>
              <w:ind w:left="0"/>
              <w:rPr>
                <w:sz w:val="22"/>
                <w:szCs w:val="22"/>
              </w:rPr>
            </w:pPr>
            <w:r w:rsidRPr="005D4297">
              <w:rPr>
                <w:sz w:val="22"/>
                <w:szCs w:val="22"/>
              </w:rPr>
              <w:t xml:space="preserve">Závěrečná ustanovení </w:t>
            </w:r>
          </w:p>
          <w:p w14:paraId="00894B74" w14:textId="0E93A5F1" w:rsidR="009966D1" w:rsidRPr="005D4297" w:rsidRDefault="00B461A1"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 xml:space="preserve">11.1. </w:t>
            </w:r>
            <w:r w:rsidR="009966D1" w:rsidRPr="005D4297">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2C022692"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.2</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3022216B"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.3</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276BC70" w14:textId="64D38916" w:rsidR="00F66BE3" w:rsidRDefault="0039666E" w:rsidP="00F66BE3">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.4</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 xml:space="preserve">Smluvní strany si podpisem této Smlouvy sjednávají (pokud tato Smlouva nestanoví jinak), že závazky touto Smlouvou založené budou vykládány výhradně podle obsahu </w:t>
            </w:r>
            <w:r w:rsidR="009966D1" w:rsidRPr="005D4297">
              <w:rPr>
                <w:rFonts w:ascii="Georgia" w:hAnsi="Georgia"/>
                <w:sz w:val="22"/>
                <w:szCs w:val="22"/>
              </w:rPr>
              <w:lastRenderedPageBreak/>
              <w:t>této Smlouvy, bez přihlédnutí k jakékoli skutečnosti, která nastala a/nebo byla sdělena, jednou stranou druhé straně před uzavřením této Smlouvy.</w:t>
            </w:r>
          </w:p>
          <w:p w14:paraId="01FBFB19" w14:textId="5292EDC4" w:rsidR="00F66BE3" w:rsidRPr="005D4297" w:rsidRDefault="00135D35" w:rsidP="00102D82">
            <w:pPr>
              <w:tabs>
                <w:tab w:val="left" w:pos="567"/>
              </w:tabs>
              <w:spacing w:before="480" w:after="720"/>
              <w:ind w:left="567" w:hanging="567"/>
              <w:jc w:val="both"/>
              <w:rPr>
                <w:rFonts w:ascii="Georgia" w:hAnsi="Georgia"/>
                <w:sz w:val="22"/>
                <w:szCs w:val="22"/>
              </w:rPr>
            </w:pPr>
            <w:r>
              <w:rPr>
                <w:rFonts w:ascii="Georgia" w:hAnsi="Georgia"/>
                <w:sz w:val="22"/>
                <w:szCs w:val="22"/>
              </w:rPr>
              <w:t xml:space="preserve">11.5  </w:t>
            </w:r>
            <w:r w:rsidRPr="005D4297">
              <w:rPr>
                <w:rFonts w:ascii="Georgia" w:hAnsi="Georgia"/>
                <w:sz w:val="22"/>
                <w:szCs w:val="22"/>
              </w:rPr>
              <w:t>Tato Smlouva nabývá platnosti a účinnosti dnem jejího uzavření. Dnem uzavření této Smlouvy je den označený datem u podpisů smluvních stran. Je-li takto označeno více dní, je dnem uzavření této Smlouvy den z označených dnů nejpozdější.</w:t>
            </w:r>
          </w:p>
          <w:p w14:paraId="34DA4038" w14:textId="733D54E6"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w:t>
            </w:r>
            <w:r w:rsidR="00135D35">
              <w:rPr>
                <w:rFonts w:ascii="Georgia" w:hAnsi="Georgia"/>
                <w:sz w:val="22"/>
                <w:szCs w:val="22"/>
              </w:rPr>
              <w:t>6</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75BE1400" w:rsidR="009966D1" w:rsidRPr="005D4297" w:rsidRDefault="0039666E" w:rsidP="00495A33">
            <w:pPr>
              <w:tabs>
                <w:tab w:val="left" w:pos="567"/>
              </w:tabs>
              <w:spacing w:before="720"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w:t>
            </w:r>
            <w:r w:rsidR="00135D35">
              <w:rPr>
                <w:rFonts w:ascii="Georgia" w:hAnsi="Georgia"/>
                <w:sz w:val="22"/>
                <w:szCs w:val="22"/>
              </w:rPr>
              <w:t>7</w:t>
            </w:r>
            <w:r w:rsidR="00B461A1" w:rsidRPr="005D4297">
              <w:rPr>
                <w:rFonts w:ascii="Georgia" w:hAnsi="Georgia"/>
                <w:sz w:val="22"/>
                <w:szCs w:val="22"/>
              </w:rPr>
              <w:t xml:space="preserve">. </w:t>
            </w:r>
            <w:r w:rsidR="009966D1" w:rsidRPr="005D4297">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18123957" w:rsidR="009966D1" w:rsidRPr="005D4297" w:rsidRDefault="0039666E" w:rsidP="00495A33">
            <w:pPr>
              <w:tabs>
                <w:tab w:val="left" w:pos="567"/>
              </w:tabs>
              <w:spacing w:before="480"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w:t>
            </w:r>
            <w:r w:rsidR="00135D35">
              <w:rPr>
                <w:rFonts w:ascii="Georgia" w:hAnsi="Georgia"/>
                <w:sz w:val="22"/>
                <w:szCs w:val="22"/>
              </w:rPr>
              <w:t>8</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Tato Smlouva obsahuje úplnou a jedinou písemnou dohodu smluvních stran o vzájemných právech a povinnostech upravených touto Smlouvou.</w:t>
            </w:r>
          </w:p>
          <w:p w14:paraId="3005777F" w14:textId="0E2E8378"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w:t>
            </w:r>
            <w:r w:rsidR="00135D35">
              <w:rPr>
                <w:rFonts w:ascii="Georgia" w:hAnsi="Georgia"/>
                <w:sz w:val="22"/>
                <w:szCs w:val="22"/>
              </w:rPr>
              <w:t>9</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2976434D"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lastRenderedPageBreak/>
              <w:t>1</w:t>
            </w:r>
            <w:r w:rsidR="00B461A1" w:rsidRPr="005D4297">
              <w:rPr>
                <w:rFonts w:ascii="Georgia" w:hAnsi="Georgia"/>
                <w:sz w:val="22"/>
                <w:szCs w:val="22"/>
              </w:rPr>
              <w:t>1</w:t>
            </w:r>
            <w:r w:rsidRPr="005D4297">
              <w:rPr>
                <w:rFonts w:ascii="Georgia" w:hAnsi="Georgia"/>
                <w:sz w:val="22"/>
                <w:szCs w:val="22"/>
              </w:rPr>
              <w:t>.</w:t>
            </w:r>
            <w:r w:rsidR="00135D35">
              <w:rPr>
                <w:rFonts w:ascii="Georgia" w:hAnsi="Georgia"/>
                <w:sz w:val="22"/>
                <w:szCs w:val="22"/>
              </w:rPr>
              <w:t>10</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Jakákoliv ústní ujednání, která nejsou písemně potvrzena oprávněnými zástupci obou smluvních stran, jsou právně neúčinná.</w:t>
            </w:r>
          </w:p>
          <w:p w14:paraId="32DA67F7" w14:textId="390096FF"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.1</w:t>
            </w:r>
            <w:r w:rsidR="00135D35">
              <w:rPr>
                <w:rFonts w:ascii="Georgia" w:hAnsi="Georgia"/>
                <w:sz w:val="22"/>
                <w:szCs w:val="22"/>
              </w:rPr>
              <w:t>1</w:t>
            </w:r>
            <w:r w:rsidR="00B461A1" w:rsidRPr="005D4297">
              <w:rPr>
                <w:rFonts w:ascii="Georgia" w:hAnsi="Georgia"/>
                <w:sz w:val="22"/>
                <w:szCs w:val="22"/>
              </w:rPr>
              <w:t>.</w:t>
            </w:r>
            <w:r w:rsidR="00135D35">
              <w:rPr>
                <w:rFonts w:ascii="Georgia" w:hAnsi="Georgia"/>
                <w:sz w:val="22"/>
                <w:szCs w:val="22"/>
              </w:rPr>
              <w:t xml:space="preserve"> </w:t>
            </w:r>
            <w:r w:rsidR="009966D1" w:rsidRPr="005D4297">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66AD8D0D"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.1</w:t>
            </w:r>
            <w:r w:rsidR="00135D35">
              <w:rPr>
                <w:rFonts w:ascii="Georgia" w:hAnsi="Georgia"/>
                <w:sz w:val="22"/>
                <w:szCs w:val="22"/>
              </w:rPr>
              <w:t>2</w:t>
            </w:r>
            <w:r w:rsidR="00B461A1" w:rsidRPr="005D4297">
              <w:rPr>
                <w:rFonts w:ascii="Georgia" w:hAnsi="Georgia"/>
                <w:sz w:val="22"/>
                <w:szCs w:val="22"/>
              </w:rPr>
              <w:t>.</w:t>
            </w:r>
            <w:r w:rsidRPr="005D4297">
              <w:rPr>
                <w:rFonts w:ascii="Georgia" w:hAnsi="Georgia"/>
                <w:sz w:val="22"/>
                <w:szCs w:val="22"/>
              </w:rPr>
              <w:t xml:space="preserve"> </w:t>
            </w:r>
            <w:r w:rsidR="009966D1" w:rsidRPr="005D4297">
              <w:rPr>
                <w:rFonts w:ascii="Georgia" w:hAnsi="Georgia"/>
                <w:sz w:val="22"/>
                <w:szCs w:val="22"/>
              </w:rPr>
              <w:t>Tato Smlouva je vyhotovena ve dvou stejnopisech, každý s platností originálu, přičemž každá ze smluvních stran obdrží po jednom z nich.</w:t>
            </w:r>
          </w:p>
          <w:p w14:paraId="66186BC8" w14:textId="2B091273" w:rsidR="009966D1" w:rsidRPr="005D4297" w:rsidRDefault="0039666E" w:rsidP="005D4297">
            <w:pPr>
              <w:tabs>
                <w:tab w:val="left" w:pos="567"/>
              </w:tabs>
              <w:spacing w:after="240"/>
              <w:ind w:left="567" w:hanging="567"/>
              <w:jc w:val="both"/>
              <w:rPr>
                <w:rFonts w:ascii="Georgia" w:hAnsi="Georgia"/>
                <w:sz w:val="22"/>
                <w:szCs w:val="22"/>
              </w:rPr>
            </w:pPr>
            <w:r w:rsidRPr="005D4297">
              <w:rPr>
                <w:rFonts w:ascii="Georgia" w:hAnsi="Georgia"/>
                <w:sz w:val="22"/>
                <w:szCs w:val="22"/>
              </w:rPr>
              <w:t>1</w:t>
            </w:r>
            <w:r w:rsidR="00B461A1" w:rsidRPr="005D4297">
              <w:rPr>
                <w:rFonts w:ascii="Georgia" w:hAnsi="Georgia"/>
                <w:sz w:val="22"/>
                <w:szCs w:val="22"/>
              </w:rPr>
              <w:t>1</w:t>
            </w:r>
            <w:r w:rsidRPr="005D4297">
              <w:rPr>
                <w:rFonts w:ascii="Georgia" w:hAnsi="Georgia"/>
                <w:sz w:val="22"/>
                <w:szCs w:val="22"/>
              </w:rPr>
              <w:t>.1</w:t>
            </w:r>
            <w:r w:rsidR="00135D35">
              <w:rPr>
                <w:rFonts w:ascii="Georgia" w:hAnsi="Georgia"/>
                <w:sz w:val="22"/>
                <w:szCs w:val="22"/>
              </w:rPr>
              <w:t>3</w:t>
            </w:r>
            <w:r w:rsidR="00B461A1" w:rsidRPr="005D4297">
              <w:rPr>
                <w:rFonts w:ascii="Georgia" w:hAnsi="Georgia"/>
                <w:sz w:val="22"/>
                <w:szCs w:val="22"/>
              </w:rPr>
              <w:t xml:space="preserve">. </w:t>
            </w:r>
            <w:r w:rsidR="009966D1" w:rsidRPr="005D4297">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2ED3273B" w14:textId="77777777" w:rsidR="00B349DF" w:rsidRPr="005D4297" w:rsidRDefault="00B349DF" w:rsidP="005D4297">
            <w:pPr>
              <w:widowControl w:val="0"/>
              <w:rPr>
                <w:rFonts w:ascii="Georgia" w:hAnsi="Georgia"/>
                <w:sz w:val="22"/>
                <w:szCs w:val="22"/>
              </w:rPr>
            </w:pPr>
          </w:p>
          <w:p w14:paraId="11618B6C" w14:textId="0785AE90" w:rsidR="009966D1" w:rsidRPr="005D4297" w:rsidRDefault="009966D1" w:rsidP="00034619">
            <w:pPr>
              <w:widowControl w:val="0"/>
              <w:spacing w:before="360"/>
              <w:rPr>
                <w:rFonts w:ascii="Georgia" w:hAnsi="Georgia"/>
                <w:sz w:val="22"/>
                <w:szCs w:val="22"/>
              </w:rPr>
            </w:pPr>
            <w:r w:rsidRPr="005D4297">
              <w:rPr>
                <w:rFonts w:ascii="Georgia" w:hAnsi="Georgia"/>
                <w:sz w:val="22"/>
                <w:szCs w:val="22"/>
              </w:rPr>
              <w:t>Objednatel</w:t>
            </w:r>
            <w:r w:rsidR="00120F67" w:rsidRPr="005D4297">
              <w:rPr>
                <w:rFonts w:ascii="Georgia" w:hAnsi="Georgia"/>
                <w:sz w:val="22"/>
                <w:szCs w:val="22"/>
              </w:rPr>
              <w:t>:</w:t>
            </w:r>
          </w:p>
          <w:p w14:paraId="662E7B2F" w14:textId="77777777" w:rsidR="009966D1" w:rsidRPr="005D4297" w:rsidRDefault="009966D1" w:rsidP="005D4297">
            <w:pPr>
              <w:widowControl w:val="0"/>
              <w:rPr>
                <w:rFonts w:ascii="Georgia" w:hAnsi="Georgia"/>
                <w:sz w:val="22"/>
                <w:szCs w:val="22"/>
              </w:rPr>
            </w:pPr>
          </w:p>
          <w:p w14:paraId="34157F56" w14:textId="582224E9" w:rsidR="0039666E" w:rsidRPr="005D4297" w:rsidRDefault="009966D1" w:rsidP="005D4297">
            <w:pPr>
              <w:widowControl w:val="0"/>
              <w:rPr>
                <w:rFonts w:ascii="Georgia" w:hAnsi="Georgia"/>
                <w:sz w:val="22"/>
                <w:szCs w:val="22"/>
              </w:rPr>
            </w:pPr>
            <w:r w:rsidRPr="005D4297">
              <w:rPr>
                <w:rFonts w:ascii="Georgia" w:hAnsi="Georgia"/>
                <w:sz w:val="22"/>
                <w:szCs w:val="22"/>
              </w:rPr>
              <w:t>V Praze dne</w:t>
            </w:r>
            <w:r w:rsidRPr="005D4297">
              <w:rPr>
                <w:rFonts w:ascii="Georgia" w:hAnsi="Georgia"/>
                <w:sz w:val="22"/>
                <w:szCs w:val="22"/>
              </w:rPr>
              <w:tab/>
            </w:r>
            <w:r w:rsidRPr="005D4297">
              <w:rPr>
                <w:rFonts w:ascii="Georgia" w:hAnsi="Georgia"/>
                <w:sz w:val="22"/>
                <w:szCs w:val="22"/>
              </w:rPr>
              <w:tab/>
            </w:r>
            <w:r w:rsidRPr="005D4297">
              <w:rPr>
                <w:rFonts w:ascii="Georgia" w:hAnsi="Georgia"/>
                <w:sz w:val="22"/>
                <w:szCs w:val="22"/>
              </w:rPr>
              <w:tab/>
            </w:r>
          </w:p>
          <w:p w14:paraId="38B14599" w14:textId="77777777" w:rsidR="009966D1" w:rsidRPr="005D4297" w:rsidRDefault="009966D1" w:rsidP="005D4297">
            <w:pPr>
              <w:widowControl w:val="0"/>
              <w:rPr>
                <w:rFonts w:ascii="Georgia" w:hAnsi="Georgia"/>
                <w:sz w:val="22"/>
                <w:szCs w:val="22"/>
              </w:rPr>
            </w:pPr>
          </w:p>
          <w:p w14:paraId="03C7D919" w14:textId="77777777" w:rsidR="009966D1" w:rsidRPr="005D4297" w:rsidRDefault="009966D1" w:rsidP="005D4297">
            <w:pPr>
              <w:widowControl w:val="0"/>
              <w:rPr>
                <w:rFonts w:ascii="Georgia" w:hAnsi="Georgia"/>
                <w:sz w:val="22"/>
                <w:szCs w:val="22"/>
              </w:rPr>
            </w:pPr>
          </w:p>
          <w:p w14:paraId="24E057BF" w14:textId="26B64841" w:rsidR="009966D1" w:rsidRPr="005D4297" w:rsidRDefault="009966D1" w:rsidP="005A7818">
            <w:pPr>
              <w:widowControl w:val="0"/>
              <w:spacing w:before="120"/>
              <w:rPr>
                <w:rFonts w:ascii="Georgia" w:hAnsi="Georgia"/>
                <w:sz w:val="22"/>
                <w:szCs w:val="22"/>
              </w:rPr>
            </w:pPr>
          </w:p>
          <w:p w14:paraId="39FEB424" w14:textId="7B518A56" w:rsidR="00F40BAF" w:rsidRPr="005D4297" w:rsidRDefault="00F40BAF" w:rsidP="005D4297">
            <w:pPr>
              <w:widowControl w:val="0"/>
              <w:rPr>
                <w:rFonts w:ascii="Georgia" w:hAnsi="Georgia"/>
                <w:sz w:val="22"/>
                <w:szCs w:val="22"/>
              </w:rPr>
            </w:pPr>
          </w:p>
          <w:p w14:paraId="02350D77" w14:textId="48524A66" w:rsidR="00F40BAF" w:rsidRPr="005D4297" w:rsidRDefault="00F40BAF" w:rsidP="005D4297">
            <w:pPr>
              <w:widowControl w:val="0"/>
              <w:rPr>
                <w:rFonts w:ascii="Georgia" w:hAnsi="Georgia"/>
                <w:sz w:val="22"/>
                <w:szCs w:val="22"/>
              </w:rPr>
            </w:pPr>
          </w:p>
          <w:p w14:paraId="3DB70531" w14:textId="6A32B92C" w:rsidR="009966D1" w:rsidRPr="005D4297" w:rsidRDefault="009966D1" w:rsidP="005D4297">
            <w:pPr>
              <w:widowControl w:val="0"/>
              <w:rPr>
                <w:rFonts w:ascii="Georgia" w:hAnsi="Georgia"/>
                <w:sz w:val="22"/>
                <w:szCs w:val="22"/>
              </w:rPr>
            </w:pPr>
            <w:r w:rsidRPr="005D4297">
              <w:rPr>
                <w:rFonts w:ascii="Georgia" w:hAnsi="Georgia"/>
                <w:sz w:val="22"/>
                <w:szCs w:val="22"/>
              </w:rPr>
              <w:t>………………………………</w:t>
            </w:r>
          </w:p>
          <w:p w14:paraId="314EFB26" w14:textId="77777777" w:rsidR="009966D1" w:rsidRPr="005D4297" w:rsidRDefault="009966D1" w:rsidP="005D4297">
            <w:pPr>
              <w:widowControl w:val="0"/>
              <w:rPr>
                <w:rFonts w:ascii="Georgia" w:hAnsi="Georgia"/>
                <w:sz w:val="22"/>
                <w:szCs w:val="22"/>
              </w:rPr>
            </w:pPr>
            <w:r w:rsidRPr="005D4297">
              <w:rPr>
                <w:rFonts w:ascii="Georgia" w:hAnsi="Georgia"/>
                <w:sz w:val="22"/>
                <w:szCs w:val="22"/>
              </w:rPr>
              <w:t>Česká centrála cestovního ruchu-CzechTourism</w:t>
            </w:r>
          </w:p>
          <w:p w14:paraId="4469D0B0" w14:textId="1F3ADB02" w:rsidR="00404606" w:rsidRPr="005D4297" w:rsidRDefault="000E2AA4" w:rsidP="005D4297">
            <w:pPr>
              <w:widowControl w:val="0"/>
              <w:rPr>
                <w:rFonts w:ascii="Georgia" w:hAnsi="Georgia"/>
                <w:sz w:val="22"/>
                <w:szCs w:val="22"/>
              </w:rPr>
            </w:pPr>
            <w:r>
              <w:rPr>
                <w:rFonts w:ascii="Georgia" w:hAnsi="Georgia"/>
                <w:sz w:val="22"/>
                <w:szCs w:val="22"/>
              </w:rPr>
              <w:t xml:space="preserve">Františkem </w:t>
            </w:r>
            <w:proofErr w:type="spellStart"/>
            <w:r>
              <w:rPr>
                <w:rFonts w:ascii="Georgia" w:hAnsi="Georgia"/>
                <w:sz w:val="22"/>
                <w:szCs w:val="22"/>
              </w:rPr>
              <w:t>Reismüllerem</w:t>
            </w:r>
            <w:proofErr w:type="spellEnd"/>
            <w:r>
              <w:rPr>
                <w:rFonts w:ascii="Georgia" w:hAnsi="Georgia"/>
                <w:sz w:val="22"/>
                <w:szCs w:val="22"/>
              </w:rPr>
              <w:t>, ředitelem ČCCR - CzechTourism</w:t>
            </w:r>
          </w:p>
          <w:p w14:paraId="15D41A4E" w14:textId="77777777" w:rsidR="005D4297" w:rsidRPr="005D4297" w:rsidRDefault="005D4297" w:rsidP="005D4297">
            <w:pPr>
              <w:widowControl w:val="0"/>
              <w:rPr>
                <w:rFonts w:ascii="Georgia" w:hAnsi="Georgia"/>
                <w:sz w:val="22"/>
                <w:szCs w:val="22"/>
              </w:rPr>
            </w:pPr>
          </w:p>
          <w:p w14:paraId="4CA1C0C8" w14:textId="7A4D95F5" w:rsidR="00120F67" w:rsidRPr="005D4297" w:rsidRDefault="009966D1" w:rsidP="005D4297">
            <w:pPr>
              <w:widowControl w:val="0"/>
              <w:rPr>
                <w:rFonts w:ascii="Georgia" w:hAnsi="Georgia"/>
                <w:sz w:val="22"/>
                <w:szCs w:val="22"/>
              </w:rPr>
            </w:pPr>
            <w:r w:rsidRPr="005D4297">
              <w:rPr>
                <w:rFonts w:ascii="Georgia" w:hAnsi="Georgia"/>
                <w:sz w:val="22"/>
                <w:szCs w:val="22"/>
              </w:rPr>
              <w:tab/>
            </w:r>
            <w:r w:rsidRPr="005D4297">
              <w:rPr>
                <w:rFonts w:ascii="Georgia" w:hAnsi="Georgia"/>
                <w:sz w:val="22"/>
                <w:szCs w:val="22"/>
              </w:rPr>
              <w:tab/>
            </w:r>
          </w:p>
          <w:p w14:paraId="1C71EA93" w14:textId="77777777" w:rsidR="00F40BAF" w:rsidRPr="005D4297" w:rsidRDefault="00F40BAF" w:rsidP="00034619">
            <w:pPr>
              <w:widowControl w:val="0"/>
              <w:spacing w:before="360"/>
              <w:rPr>
                <w:rFonts w:ascii="Georgia" w:hAnsi="Georgia"/>
                <w:sz w:val="22"/>
                <w:szCs w:val="22"/>
              </w:rPr>
            </w:pPr>
            <w:r w:rsidRPr="005D4297">
              <w:rPr>
                <w:rFonts w:ascii="Georgia" w:hAnsi="Georgia"/>
                <w:sz w:val="22"/>
                <w:szCs w:val="22"/>
              </w:rPr>
              <w:t>Poskytovatel:</w:t>
            </w:r>
          </w:p>
          <w:p w14:paraId="23D732B2" w14:textId="0338DA15" w:rsidR="00F40BAF" w:rsidRPr="005D4297" w:rsidRDefault="00F40BAF" w:rsidP="005D4297">
            <w:pPr>
              <w:widowControl w:val="0"/>
              <w:rPr>
                <w:rFonts w:ascii="Georgia" w:hAnsi="Georgia"/>
                <w:sz w:val="22"/>
                <w:szCs w:val="22"/>
              </w:rPr>
            </w:pPr>
            <w:r w:rsidRPr="005D4297">
              <w:rPr>
                <w:rFonts w:ascii="Georgia" w:hAnsi="Georgia"/>
                <w:sz w:val="22"/>
                <w:szCs w:val="22"/>
              </w:rPr>
              <w:t>V</w:t>
            </w:r>
            <w:r w:rsidR="002B288A" w:rsidRPr="005D4297">
              <w:rPr>
                <w:rFonts w:ascii="Georgia" w:hAnsi="Georgia"/>
                <w:sz w:val="22"/>
                <w:szCs w:val="22"/>
              </w:rPr>
              <w:t xml:space="preserve"> Barceloně dne </w:t>
            </w:r>
          </w:p>
          <w:p w14:paraId="6DDA1011" w14:textId="2890DB1F" w:rsidR="00120F67" w:rsidRPr="005D4297" w:rsidRDefault="00120F67" w:rsidP="005D4297">
            <w:pPr>
              <w:widowControl w:val="0"/>
              <w:rPr>
                <w:rFonts w:ascii="Georgia" w:hAnsi="Georgia"/>
                <w:sz w:val="22"/>
                <w:szCs w:val="22"/>
              </w:rPr>
            </w:pPr>
          </w:p>
          <w:p w14:paraId="5833039C" w14:textId="381E5F39" w:rsidR="00F40BAF" w:rsidRPr="005D4297" w:rsidRDefault="00F40BAF" w:rsidP="005D4297">
            <w:pPr>
              <w:widowControl w:val="0"/>
              <w:rPr>
                <w:rFonts w:ascii="Georgia" w:hAnsi="Georgia"/>
                <w:sz w:val="22"/>
                <w:szCs w:val="22"/>
              </w:rPr>
            </w:pPr>
          </w:p>
          <w:p w14:paraId="327FC2A4" w14:textId="77777777" w:rsidR="00597A5F" w:rsidRPr="005D4297" w:rsidRDefault="00597A5F" w:rsidP="005D4297">
            <w:pPr>
              <w:widowControl w:val="0"/>
              <w:rPr>
                <w:rFonts w:ascii="Georgia" w:hAnsi="Georgia"/>
                <w:sz w:val="22"/>
                <w:szCs w:val="22"/>
              </w:rPr>
            </w:pPr>
          </w:p>
          <w:p w14:paraId="3B70A4DC" w14:textId="77777777" w:rsidR="002B288A" w:rsidRPr="005D4297" w:rsidRDefault="002B288A" w:rsidP="005D4297">
            <w:pPr>
              <w:widowControl w:val="0"/>
              <w:rPr>
                <w:rFonts w:ascii="Georgia" w:hAnsi="Georgia"/>
                <w:sz w:val="22"/>
                <w:szCs w:val="22"/>
              </w:rPr>
            </w:pPr>
          </w:p>
          <w:p w14:paraId="2A63583F" w14:textId="1738475E" w:rsidR="00120F67" w:rsidRPr="005D4297" w:rsidRDefault="00120F67" w:rsidP="005D4297">
            <w:pPr>
              <w:widowControl w:val="0"/>
              <w:rPr>
                <w:rFonts w:ascii="Georgia" w:hAnsi="Georgia"/>
                <w:sz w:val="22"/>
                <w:szCs w:val="22"/>
              </w:rPr>
            </w:pPr>
            <w:r w:rsidRPr="005D4297">
              <w:rPr>
                <w:rFonts w:ascii="Georgia" w:hAnsi="Georgia"/>
                <w:sz w:val="22"/>
                <w:szCs w:val="22"/>
              </w:rPr>
              <w:t>……………………………...</w:t>
            </w:r>
          </w:p>
          <w:p w14:paraId="394889DA" w14:textId="77777777" w:rsidR="0093611E" w:rsidRPr="005D4297" w:rsidRDefault="0093611E" w:rsidP="005D4297">
            <w:pPr>
              <w:widowControl w:val="0"/>
              <w:rPr>
                <w:rFonts w:ascii="Georgia" w:hAnsi="Georgia"/>
                <w:sz w:val="22"/>
                <w:szCs w:val="22"/>
              </w:rPr>
            </w:pPr>
            <w:r w:rsidRPr="005D4297">
              <w:rPr>
                <w:rFonts w:ascii="Georgia" w:hAnsi="Georgia"/>
                <w:sz w:val="22"/>
                <w:szCs w:val="22"/>
              </w:rPr>
              <w:t>Wine Event Worldwide</w:t>
            </w:r>
          </w:p>
          <w:p w14:paraId="683935C0" w14:textId="6AD1DA40" w:rsidR="009966D1" w:rsidRPr="005D4297" w:rsidRDefault="0093611E" w:rsidP="005D4297">
            <w:pPr>
              <w:pStyle w:val="Normlnweb"/>
              <w:spacing w:before="0" w:beforeAutospacing="0" w:after="0" w:afterAutospacing="0"/>
              <w:rPr>
                <w:rFonts w:ascii="Georgia" w:hAnsi="Georgia"/>
                <w:sz w:val="22"/>
                <w:szCs w:val="22"/>
              </w:rPr>
            </w:pPr>
            <w:r w:rsidRPr="005D4297">
              <w:rPr>
                <w:rFonts w:ascii="Georgia" w:hAnsi="Georgia"/>
                <w:sz w:val="22"/>
                <w:szCs w:val="22"/>
              </w:rPr>
              <w:t xml:space="preserve">Anthony </w:t>
            </w:r>
            <w:proofErr w:type="spellStart"/>
            <w:r w:rsidRPr="005D4297">
              <w:rPr>
                <w:rFonts w:ascii="Georgia" w:hAnsi="Georgia"/>
                <w:sz w:val="22"/>
                <w:szCs w:val="22"/>
              </w:rPr>
              <w:t>Swift</w:t>
            </w:r>
            <w:proofErr w:type="spellEnd"/>
          </w:p>
        </w:tc>
      </w:tr>
    </w:tbl>
    <w:p w14:paraId="3C957017" w14:textId="41C5EE69" w:rsidR="00362F0A" w:rsidRPr="008A7AAF" w:rsidRDefault="00362F0A" w:rsidP="009B0BFA">
      <w:pPr>
        <w:pStyle w:val="Heading"/>
        <w:rPr>
          <w:rFonts w:ascii="Georgia" w:hAnsi="Georgia" w:cs="Times New Roman"/>
          <w:color w:val="000000"/>
          <w:sz w:val="20"/>
          <w:szCs w:val="20"/>
        </w:rPr>
      </w:pPr>
    </w:p>
    <w:sectPr w:rsidR="00362F0A" w:rsidRPr="008A7AAF" w:rsidSect="00B87E16">
      <w:headerReference w:type="default" r:id="rId11"/>
      <w:footerReference w:type="default" r:id="rId12"/>
      <w:headerReference w:type="first" r:id="rId13"/>
      <w:footerReference w:type="first" r:id="rId14"/>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17BB" w14:textId="77777777" w:rsidR="00A232ED" w:rsidRDefault="00A232ED" w:rsidP="001025D3">
      <w:r>
        <w:separator/>
      </w:r>
    </w:p>
  </w:endnote>
  <w:endnote w:type="continuationSeparator" w:id="0">
    <w:p w14:paraId="1266E191" w14:textId="77777777" w:rsidR="00A232ED" w:rsidRDefault="00A232ED" w:rsidP="001025D3">
      <w:r>
        <w:continuationSeparator/>
      </w:r>
    </w:p>
  </w:endnote>
  <w:endnote w:type="continuationNotice" w:id="1">
    <w:p w14:paraId="575699A7" w14:textId="77777777" w:rsidR="00A232ED" w:rsidRDefault="00A2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7365" w14:textId="77777777" w:rsidR="00210612" w:rsidRDefault="002106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AA5C0" w14:textId="77777777" w:rsidR="00A232ED" w:rsidRDefault="00A232ED" w:rsidP="001025D3">
      <w:r>
        <w:separator/>
      </w:r>
    </w:p>
  </w:footnote>
  <w:footnote w:type="continuationSeparator" w:id="0">
    <w:p w14:paraId="18EC03D3" w14:textId="77777777" w:rsidR="00A232ED" w:rsidRDefault="00A232ED" w:rsidP="001025D3">
      <w:r>
        <w:continuationSeparator/>
      </w:r>
    </w:p>
  </w:footnote>
  <w:footnote w:type="continuationNotice" w:id="1">
    <w:p w14:paraId="1B38E486" w14:textId="77777777" w:rsidR="00A232ED" w:rsidRDefault="00A2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FE76" w14:textId="77777777" w:rsidR="00210612" w:rsidRDefault="002106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AA5F" w14:textId="7764890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8240"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682073341"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proofErr w:type="spellStart"/>
    <w:r w:rsidR="00126894">
      <w:rPr>
        <w:rFonts w:ascii="Arial" w:hAnsi="Arial" w:cs="Arial"/>
        <w:b/>
        <w:bCs/>
        <w:color w:val="FF0000"/>
        <w:sz w:val="30"/>
        <w:szCs w:val="30"/>
      </w:rPr>
      <w:t>Contract</w:t>
    </w:r>
    <w:r w:rsidRPr="00B87E16">
      <w:rPr>
        <w:rFonts w:ascii="Arial" w:hAnsi="Arial" w:cs="Arial"/>
        <w:b/>
        <w:bCs/>
        <w:color w:val="FF0000"/>
        <w:sz w:val="30"/>
        <w:szCs w:val="30"/>
      </w:rPr>
      <w:t>Smlouva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1250B29"/>
    <w:multiLevelType w:val="multilevel"/>
    <w:tmpl w:val="C6BCB79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FB6AAA"/>
    <w:multiLevelType w:val="multilevel"/>
    <w:tmpl w:val="A25405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4" w15:restartNumberingAfterBreak="0">
    <w:nsid w:val="11727DDB"/>
    <w:multiLevelType w:val="multilevel"/>
    <w:tmpl w:val="FBD23B1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6" w15:restartNumberingAfterBreak="0">
    <w:nsid w:val="1BA37DA2"/>
    <w:multiLevelType w:val="multilevel"/>
    <w:tmpl w:val="EDAC6500"/>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FA359E"/>
    <w:multiLevelType w:val="multilevel"/>
    <w:tmpl w:val="7C8686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5AC789F"/>
    <w:multiLevelType w:val="multilevel"/>
    <w:tmpl w:val="B1F47AE6"/>
    <w:numStyleLink w:val="Heading-Number-FollowNumber"/>
  </w:abstractNum>
  <w:abstractNum w:abstractNumId="9" w15:restartNumberingAfterBreak="0">
    <w:nsid w:val="29FE1E7A"/>
    <w:multiLevelType w:val="multilevel"/>
    <w:tmpl w:val="C882B7AA"/>
    <w:numStyleLink w:val="Headings"/>
  </w:abstractNum>
  <w:abstractNum w:abstractNumId="1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30C4002F"/>
    <w:multiLevelType w:val="multilevel"/>
    <w:tmpl w:val="86E8F95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5C34AF4"/>
    <w:multiLevelType w:val="multilevel"/>
    <w:tmpl w:val="4DBEFAF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9106AB"/>
    <w:multiLevelType w:val="multilevel"/>
    <w:tmpl w:val="143807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9F41E7"/>
    <w:multiLevelType w:val="multilevel"/>
    <w:tmpl w:val="F2F2C1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9" w15:restartNumberingAfterBreak="0">
    <w:nsid w:val="4AB0154F"/>
    <w:multiLevelType w:val="multilevel"/>
    <w:tmpl w:val="476C792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1" w15:restartNumberingAfterBreak="0">
    <w:nsid w:val="538147CF"/>
    <w:multiLevelType w:val="multilevel"/>
    <w:tmpl w:val="F2F2C1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3" w15:restartNumberingAfterBreak="0">
    <w:nsid w:val="5FE52CE1"/>
    <w:multiLevelType w:val="multilevel"/>
    <w:tmpl w:val="F2F2C1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26055D"/>
    <w:multiLevelType w:val="multilevel"/>
    <w:tmpl w:val="DDFE0A4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69DE3534"/>
    <w:multiLevelType w:val="multilevel"/>
    <w:tmpl w:val="6E948F10"/>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30288C"/>
    <w:multiLevelType w:val="multilevel"/>
    <w:tmpl w:val="7E86468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101320"/>
    <w:multiLevelType w:val="multilevel"/>
    <w:tmpl w:val="EAA07D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7A1C4604"/>
    <w:multiLevelType w:val="multilevel"/>
    <w:tmpl w:val="940ACE32"/>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num w:numId="1" w16cid:durableId="38213841">
    <w:abstractNumId w:val="16"/>
  </w:num>
  <w:num w:numId="2" w16cid:durableId="680669807">
    <w:abstractNumId w:val="10"/>
  </w:num>
  <w:num w:numId="3" w16cid:durableId="100152397">
    <w:abstractNumId w:val="18"/>
  </w:num>
  <w:num w:numId="4" w16cid:durableId="306322589">
    <w:abstractNumId w:val="17"/>
  </w:num>
  <w:num w:numId="5" w16cid:durableId="1686861957">
    <w:abstractNumId w:val="9"/>
  </w:num>
  <w:num w:numId="6" w16cid:durableId="1746492527">
    <w:abstractNumId w:val="0"/>
  </w:num>
  <w:num w:numId="7" w16cid:durableId="1566375982">
    <w:abstractNumId w:val="8"/>
    <w:lvlOverride w:ilvl="0">
      <w:lvl w:ilvl="0">
        <w:start w:val="1"/>
        <w:numFmt w:val="upperRoman"/>
        <w:suff w:val="space"/>
        <w:lvlText w:val="%1."/>
        <w:lvlJc w:val="left"/>
        <w:pPr>
          <w:ind w:left="2967"/>
        </w:pPr>
        <w:rPr>
          <w:rFonts w:cs="Times New Roman" w:hint="default"/>
        </w:rPr>
      </w:lvl>
    </w:lvlOverride>
    <w:lvlOverride w:ilvl="1">
      <w:lvl w:ilvl="1">
        <w:start w:val="1"/>
        <w:numFmt w:val="decimal"/>
        <w:isLgl/>
        <w:lvlText w:val="%1.%2"/>
        <w:lvlJc w:val="left"/>
        <w:pPr>
          <w:ind w:left="102" w:hanging="680"/>
        </w:pPr>
        <w:rPr>
          <w:rFonts w:cs="Times New Roman" w:hint="default"/>
          <w:b w:val="0"/>
        </w:rPr>
      </w:lvl>
    </w:lvlOverride>
  </w:num>
  <w:num w:numId="8" w16cid:durableId="1713267559">
    <w:abstractNumId w:val="20"/>
  </w:num>
  <w:num w:numId="9" w16cid:durableId="293028228">
    <w:abstractNumId w:val="8"/>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10" w16cid:durableId="401829488">
    <w:abstractNumId w:val="22"/>
  </w:num>
  <w:num w:numId="11" w16cid:durableId="1209147516">
    <w:abstractNumId w:val="3"/>
  </w:num>
  <w:num w:numId="12" w16cid:durableId="950628020">
    <w:abstractNumId w:val="5"/>
  </w:num>
  <w:num w:numId="13" w16cid:durableId="1662468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6798796">
    <w:abstractNumId w:val="13"/>
    <w:lvlOverride w:ilvl="0">
      <w:startOverride w:val="14"/>
    </w:lvlOverride>
    <w:lvlOverride w:ilvl="1">
      <w:startOverride w:val="1"/>
    </w:lvlOverride>
  </w:num>
  <w:num w:numId="15" w16cid:durableId="967973272">
    <w:abstractNumId w:val="25"/>
  </w:num>
  <w:num w:numId="16" w16cid:durableId="1923370391">
    <w:abstractNumId w:val="14"/>
  </w:num>
  <w:num w:numId="17" w16cid:durableId="310713367">
    <w:abstractNumId w:val="6"/>
  </w:num>
  <w:num w:numId="18" w16cid:durableId="329719415">
    <w:abstractNumId w:val="1"/>
  </w:num>
  <w:num w:numId="19" w16cid:durableId="1908228503">
    <w:abstractNumId w:val="7"/>
  </w:num>
  <w:num w:numId="20" w16cid:durableId="1713262202">
    <w:abstractNumId w:val="11"/>
  </w:num>
  <w:num w:numId="21" w16cid:durableId="390660552">
    <w:abstractNumId w:val="2"/>
  </w:num>
  <w:num w:numId="22" w16cid:durableId="88695623">
    <w:abstractNumId w:val="12"/>
  </w:num>
  <w:num w:numId="23" w16cid:durableId="1105156805">
    <w:abstractNumId w:val="4"/>
  </w:num>
  <w:num w:numId="24" w16cid:durableId="2099322230">
    <w:abstractNumId w:val="28"/>
  </w:num>
  <w:num w:numId="25" w16cid:durableId="1041827233">
    <w:abstractNumId w:val="24"/>
  </w:num>
  <w:num w:numId="26" w16cid:durableId="882130270">
    <w:abstractNumId w:val="19"/>
  </w:num>
  <w:num w:numId="27" w16cid:durableId="540823073">
    <w:abstractNumId w:val="27"/>
  </w:num>
  <w:num w:numId="28" w16cid:durableId="605817243">
    <w:abstractNumId w:val="23"/>
  </w:num>
  <w:num w:numId="29" w16cid:durableId="2073577381">
    <w:abstractNumId w:val="15"/>
  </w:num>
  <w:num w:numId="30" w16cid:durableId="371082263">
    <w:abstractNumId w:val="21"/>
  </w:num>
  <w:num w:numId="31" w16cid:durableId="6105847">
    <w:abstractNumId w:val="29"/>
  </w:num>
  <w:num w:numId="32" w16cid:durableId="2003699662">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56F2"/>
    <w:rsid w:val="000161E3"/>
    <w:rsid w:val="0002277F"/>
    <w:rsid w:val="00023BF7"/>
    <w:rsid w:val="000248A7"/>
    <w:rsid w:val="00024E5D"/>
    <w:rsid w:val="000266FF"/>
    <w:rsid w:val="00034619"/>
    <w:rsid w:val="000365B8"/>
    <w:rsid w:val="00036731"/>
    <w:rsid w:val="00036C5C"/>
    <w:rsid w:val="000376BB"/>
    <w:rsid w:val="000435B5"/>
    <w:rsid w:val="00043F67"/>
    <w:rsid w:val="00044893"/>
    <w:rsid w:val="0004553B"/>
    <w:rsid w:val="0004754D"/>
    <w:rsid w:val="00047A49"/>
    <w:rsid w:val="00050900"/>
    <w:rsid w:val="00051EF5"/>
    <w:rsid w:val="00053843"/>
    <w:rsid w:val="00055247"/>
    <w:rsid w:val="000572F6"/>
    <w:rsid w:val="0006072E"/>
    <w:rsid w:val="00061D5C"/>
    <w:rsid w:val="00062F9D"/>
    <w:rsid w:val="0006498D"/>
    <w:rsid w:val="000651A9"/>
    <w:rsid w:val="00065ED1"/>
    <w:rsid w:val="0006742F"/>
    <w:rsid w:val="00075013"/>
    <w:rsid w:val="00075819"/>
    <w:rsid w:val="00082253"/>
    <w:rsid w:val="000839CF"/>
    <w:rsid w:val="00085559"/>
    <w:rsid w:val="000933F0"/>
    <w:rsid w:val="0009456A"/>
    <w:rsid w:val="00096243"/>
    <w:rsid w:val="000969F4"/>
    <w:rsid w:val="00097CCF"/>
    <w:rsid w:val="000A52DF"/>
    <w:rsid w:val="000A56CE"/>
    <w:rsid w:val="000A646A"/>
    <w:rsid w:val="000A730E"/>
    <w:rsid w:val="000B0CBF"/>
    <w:rsid w:val="000B5301"/>
    <w:rsid w:val="000B68D0"/>
    <w:rsid w:val="000B7BE0"/>
    <w:rsid w:val="000C1EF5"/>
    <w:rsid w:val="000C48E0"/>
    <w:rsid w:val="000C69D7"/>
    <w:rsid w:val="000C6B03"/>
    <w:rsid w:val="000D677B"/>
    <w:rsid w:val="000D6806"/>
    <w:rsid w:val="000D7739"/>
    <w:rsid w:val="000E1B00"/>
    <w:rsid w:val="000E2933"/>
    <w:rsid w:val="000E2AA4"/>
    <w:rsid w:val="000E5C65"/>
    <w:rsid w:val="000F0219"/>
    <w:rsid w:val="000F27D4"/>
    <w:rsid w:val="000F6D49"/>
    <w:rsid w:val="0010040B"/>
    <w:rsid w:val="00101B23"/>
    <w:rsid w:val="00101E15"/>
    <w:rsid w:val="00102041"/>
    <w:rsid w:val="001025D3"/>
    <w:rsid w:val="00102CE5"/>
    <w:rsid w:val="00102D82"/>
    <w:rsid w:val="0010315E"/>
    <w:rsid w:val="00103D92"/>
    <w:rsid w:val="00106795"/>
    <w:rsid w:val="00112070"/>
    <w:rsid w:val="00112221"/>
    <w:rsid w:val="0011466C"/>
    <w:rsid w:val="00115748"/>
    <w:rsid w:val="0011662C"/>
    <w:rsid w:val="00120F67"/>
    <w:rsid w:val="001219B5"/>
    <w:rsid w:val="00122B73"/>
    <w:rsid w:val="00124341"/>
    <w:rsid w:val="00126894"/>
    <w:rsid w:val="001268B6"/>
    <w:rsid w:val="00127695"/>
    <w:rsid w:val="001314F9"/>
    <w:rsid w:val="00135D35"/>
    <w:rsid w:val="001409AD"/>
    <w:rsid w:val="00142EEF"/>
    <w:rsid w:val="001450DE"/>
    <w:rsid w:val="00145B0C"/>
    <w:rsid w:val="00145FE9"/>
    <w:rsid w:val="0015011B"/>
    <w:rsid w:val="001535F3"/>
    <w:rsid w:val="00155198"/>
    <w:rsid w:val="0015587B"/>
    <w:rsid w:val="001630BA"/>
    <w:rsid w:val="0016394D"/>
    <w:rsid w:val="00164960"/>
    <w:rsid w:val="00165ABE"/>
    <w:rsid w:val="00172FA6"/>
    <w:rsid w:val="00175D63"/>
    <w:rsid w:val="00177A68"/>
    <w:rsid w:val="00180851"/>
    <w:rsid w:val="001818C9"/>
    <w:rsid w:val="00182584"/>
    <w:rsid w:val="001828B4"/>
    <w:rsid w:val="00185DBE"/>
    <w:rsid w:val="001A22DF"/>
    <w:rsid w:val="001A2772"/>
    <w:rsid w:val="001A2BAC"/>
    <w:rsid w:val="001A36C4"/>
    <w:rsid w:val="001A467F"/>
    <w:rsid w:val="001A5496"/>
    <w:rsid w:val="001A5CB6"/>
    <w:rsid w:val="001B136C"/>
    <w:rsid w:val="001B2E99"/>
    <w:rsid w:val="001B5F72"/>
    <w:rsid w:val="001B611E"/>
    <w:rsid w:val="001B635B"/>
    <w:rsid w:val="001B6A28"/>
    <w:rsid w:val="001B7260"/>
    <w:rsid w:val="001C1638"/>
    <w:rsid w:val="001C1844"/>
    <w:rsid w:val="001C3B94"/>
    <w:rsid w:val="001C598B"/>
    <w:rsid w:val="001C72A5"/>
    <w:rsid w:val="001D0CA9"/>
    <w:rsid w:val="001D23BB"/>
    <w:rsid w:val="001D5AA5"/>
    <w:rsid w:val="001D6043"/>
    <w:rsid w:val="001E01BF"/>
    <w:rsid w:val="001E0FC3"/>
    <w:rsid w:val="001E4B2D"/>
    <w:rsid w:val="001E50F7"/>
    <w:rsid w:val="001F42A4"/>
    <w:rsid w:val="001F509B"/>
    <w:rsid w:val="001F5203"/>
    <w:rsid w:val="001F5E84"/>
    <w:rsid w:val="001F6576"/>
    <w:rsid w:val="001F7CE6"/>
    <w:rsid w:val="00200F9B"/>
    <w:rsid w:val="00204A8F"/>
    <w:rsid w:val="00205938"/>
    <w:rsid w:val="00210612"/>
    <w:rsid w:val="00220BDB"/>
    <w:rsid w:val="00224623"/>
    <w:rsid w:val="002266F5"/>
    <w:rsid w:val="00230458"/>
    <w:rsid w:val="00235812"/>
    <w:rsid w:val="00236531"/>
    <w:rsid w:val="002368D5"/>
    <w:rsid w:val="00240E94"/>
    <w:rsid w:val="002425E0"/>
    <w:rsid w:val="00244BA0"/>
    <w:rsid w:val="00246DDA"/>
    <w:rsid w:val="00251F62"/>
    <w:rsid w:val="002566A3"/>
    <w:rsid w:val="00256A58"/>
    <w:rsid w:val="00262900"/>
    <w:rsid w:val="00263EFB"/>
    <w:rsid w:val="002644AB"/>
    <w:rsid w:val="002661B7"/>
    <w:rsid w:val="00266512"/>
    <w:rsid w:val="00273464"/>
    <w:rsid w:val="00273A24"/>
    <w:rsid w:val="00283514"/>
    <w:rsid w:val="00285952"/>
    <w:rsid w:val="00293029"/>
    <w:rsid w:val="002947A5"/>
    <w:rsid w:val="002976AA"/>
    <w:rsid w:val="002A0E02"/>
    <w:rsid w:val="002A11BA"/>
    <w:rsid w:val="002A1318"/>
    <w:rsid w:val="002A4B7C"/>
    <w:rsid w:val="002A7A4C"/>
    <w:rsid w:val="002B141F"/>
    <w:rsid w:val="002B1423"/>
    <w:rsid w:val="002B16AF"/>
    <w:rsid w:val="002B238E"/>
    <w:rsid w:val="002B288A"/>
    <w:rsid w:val="002B5D2A"/>
    <w:rsid w:val="002C2428"/>
    <w:rsid w:val="002C43BE"/>
    <w:rsid w:val="002C5B82"/>
    <w:rsid w:val="002C7E01"/>
    <w:rsid w:val="002D20A1"/>
    <w:rsid w:val="002D4DE7"/>
    <w:rsid w:val="002D5F87"/>
    <w:rsid w:val="002D68D5"/>
    <w:rsid w:val="002E13DD"/>
    <w:rsid w:val="002E17CD"/>
    <w:rsid w:val="002E1DB6"/>
    <w:rsid w:val="002E453D"/>
    <w:rsid w:val="002E5101"/>
    <w:rsid w:val="002E7A5E"/>
    <w:rsid w:val="002F2A2F"/>
    <w:rsid w:val="002F425F"/>
    <w:rsid w:val="002F5A7C"/>
    <w:rsid w:val="00305CE0"/>
    <w:rsid w:val="00306BB4"/>
    <w:rsid w:val="003070ED"/>
    <w:rsid w:val="003075AE"/>
    <w:rsid w:val="0031416F"/>
    <w:rsid w:val="003151D4"/>
    <w:rsid w:val="00315E38"/>
    <w:rsid w:val="00315FCB"/>
    <w:rsid w:val="00317E0F"/>
    <w:rsid w:val="00320052"/>
    <w:rsid w:val="0032056A"/>
    <w:rsid w:val="0032158F"/>
    <w:rsid w:val="00322DD5"/>
    <w:rsid w:val="00323756"/>
    <w:rsid w:val="00325466"/>
    <w:rsid w:val="003303D1"/>
    <w:rsid w:val="003320DA"/>
    <w:rsid w:val="00334562"/>
    <w:rsid w:val="00335368"/>
    <w:rsid w:val="00341C74"/>
    <w:rsid w:val="0034325D"/>
    <w:rsid w:val="0034554E"/>
    <w:rsid w:val="003469CC"/>
    <w:rsid w:val="00350138"/>
    <w:rsid w:val="00352D08"/>
    <w:rsid w:val="0035742D"/>
    <w:rsid w:val="00357E1C"/>
    <w:rsid w:val="0036139E"/>
    <w:rsid w:val="00362CDE"/>
    <w:rsid w:val="00362F0A"/>
    <w:rsid w:val="00364509"/>
    <w:rsid w:val="00364DD2"/>
    <w:rsid w:val="00365766"/>
    <w:rsid w:val="00367842"/>
    <w:rsid w:val="003727C4"/>
    <w:rsid w:val="0037317E"/>
    <w:rsid w:val="0037319B"/>
    <w:rsid w:val="00375ECD"/>
    <w:rsid w:val="00376824"/>
    <w:rsid w:val="0038116F"/>
    <w:rsid w:val="00382E43"/>
    <w:rsid w:val="0038545C"/>
    <w:rsid w:val="00386984"/>
    <w:rsid w:val="0039597F"/>
    <w:rsid w:val="0039666E"/>
    <w:rsid w:val="003A2546"/>
    <w:rsid w:val="003A2C06"/>
    <w:rsid w:val="003A4D6A"/>
    <w:rsid w:val="003A7E77"/>
    <w:rsid w:val="003B2AFA"/>
    <w:rsid w:val="003B3B10"/>
    <w:rsid w:val="003B59CE"/>
    <w:rsid w:val="003B6FCE"/>
    <w:rsid w:val="003B74DA"/>
    <w:rsid w:val="003B7CB3"/>
    <w:rsid w:val="003C0BBF"/>
    <w:rsid w:val="003C39F2"/>
    <w:rsid w:val="003D169A"/>
    <w:rsid w:val="003D3CD5"/>
    <w:rsid w:val="003D4902"/>
    <w:rsid w:val="003E27EF"/>
    <w:rsid w:val="003E68C2"/>
    <w:rsid w:val="003E77FE"/>
    <w:rsid w:val="003E78A7"/>
    <w:rsid w:val="003E7CF9"/>
    <w:rsid w:val="003F0092"/>
    <w:rsid w:val="003F332F"/>
    <w:rsid w:val="003F50A8"/>
    <w:rsid w:val="003F6B70"/>
    <w:rsid w:val="003F76CD"/>
    <w:rsid w:val="00400E59"/>
    <w:rsid w:val="004016AA"/>
    <w:rsid w:val="00402C96"/>
    <w:rsid w:val="00402D09"/>
    <w:rsid w:val="0040312F"/>
    <w:rsid w:val="00403B2C"/>
    <w:rsid w:val="00404606"/>
    <w:rsid w:val="00406975"/>
    <w:rsid w:val="0040794B"/>
    <w:rsid w:val="004119DD"/>
    <w:rsid w:val="00412A85"/>
    <w:rsid w:val="00415E55"/>
    <w:rsid w:val="004162F9"/>
    <w:rsid w:val="00416E4F"/>
    <w:rsid w:val="00417E58"/>
    <w:rsid w:val="00417FD7"/>
    <w:rsid w:val="00422737"/>
    <w:rsid w:val="00423932"/>
    <w:rsid w:val="00425C28"/>
    <w:rsid w:val="00425E67"/>
    <w:rsid w:val="004301DF"/>
    <w:rsid w:val="00434EE8"/>
    <w:rsid w:val="00437480"/>
    <w:rsid w:val="00437FEB"/>
    <w:rsid w:val="00444609"/>
    <w:rsid w:val="00444FD5"/>
    <w:rsid w:val="0045034C"/>
    <w:rsid w:val="0045620F"/>
    <w:rsid w:val="004574AF"/>
    <w:rsid w:val="00462CD7"/>
    <w:rsid w:val="00465AC5"/>
    <w:rsid w:val="00470470"/>
    <w:rsid w:val="00471869"/>
    <w:rsid w:val="00472D55"/>
    <w:rsid w:val="00474069"/>
    <w:rsid w:val="00481317"/>
    <w:rsid w:val="004825E3"/>
    <w:rsid w:val="004856BD"/>
    <w:rsid w:val="00490CCF"/>
    <w:rsid w:val="00491983"/>
    <w:rsid w:val="00493291"/>
    <w:rsid w:val="00495A33"/>
    <w:rsid w:val="004A04EF"/>
    <w:rsid w:val="004A2209"/>
    <w:rsid w:val="004A2E05"/>
    <w:rsid w:val="004A68D6"/>
    <w:rsid w:val="004A7264"/>
    <w:rsid w:val="004B1782"/>
    <w:rsid w:val="004B27BA"/>
    <w:rsid w:val="004B41C4"/>
    <w:rsid w:val="004B4289"/>
    <w:rsid w:val="004B510A"/>
    <w:rsid w:val="004B63FC"/>
    <w:rsid w:val="004C014C"/>
    <w:rsid w:val="004C14BA"/>
    <w:rsid w:val="004C26A3"/>
    <w:rsid w:val="004C3296"/>
    <w:rsid w:val="004C33A1"/>
    <w:rsid w:val="004D6F12"/>
    <w:rsid w:val="004E1D26"/>
    <w:rsid w:val="004E1E85"/>
    <w:rsid w:val="004E2E33"/>
    <w:rsid w:val="004E46D1"/>
    <w:rsid w:val="004E5FCB"/>
    <w:rsid w:val="004E6895"/>
    <w:rsid w:val="004E68F5"/>
    <w:rsid w:val="004E726A"/>
    <w:rsid w:val="004E7983"/>
    <w:rsid w:val="004F0D5C"/>
    <w:rsid w:val="004F11AF"/>
    <w:rsid w:val="004F6B29"/>
    <w:rsid w:val="004F6BF6"/>
    <w:rsid w:val="00500880"/>
    <w:rsid w:val="005018D6"/>
    <w:rsid w:val="005044E2"/>
    <w:rsid w:val="0050497D"/>
    <w:rsid w:val="0050681F"/>
    <w:rsid w:val="00507BF8"/>
    <w:rsid w:val="005100D9"/>
    <w:rsid w:val="00512B75"/>
    <w:rsid w:val="00513304"/>
    <w:rsid w:val="005201D2"/>
    <w:rsid w:val="00524101"/>
    <w:rsid w:val="00525798"/>
    <w:rsid w:val="00531DA7"/>
    <w:rsid w:val="005330EC"/>
    <w:rsid w:val="00535F9A"/>
    <w:rsid w:val="005401EA"/>
    <w:rsid w:val="005411CE"/>
    <w:rsid w:val="00541A91"/>
    <w:rsid w:val="005475FD"/>
    <w:rsid w:val="005501AA"/>
    <w:rsid w:val="005526E0"/>
    <w:rsid w:val="00561BFD"/>
    <w:rsid w:val="00567166"/>
    <w:rsid w:val="0056724C"/>
    <w:rsid w:val="00570B9A"/>
    <w:rsid w:val="005726EB"/>
    <w:rsid w:val="005736A1"/>
    <w:rsid w:val="0057401F"/>
    <w:rsid w:val="00574077"/>
    <w:rsid w:val="005778D6"/>
    <w:rsid w:val="0058122A"/>
    <w:rsid w:val="00585440"/>
    <w:rsid w:val="00587452"/>
    <w:rsid w:val="00597A5F"/>
    <w:rsid w:val="005A0B67"/>
    <w:rsid w:val="005A14D2"/>
    <w:rsid w:val="005A263D"/>
    <w:rsid w:val="005A2F2F"/>
    <w:rsid w:val="005A38A1"/>
    <w:rsid w:val="005A715C"/>
    <w:rsid w:val="005A7818"/>
    <w:rsid w:val="005A7E8D"/>
    <w:rsid w:val="005B00FF"/>
    <w:rsid w:val="005B174F"/>
    <w:rsid w:val="005B442C"/>
    <w:rsid w:val="005B6671"/>
    <w:rsid w:val="005B703C"/>
    <w:rsid w:val="005C06B5"/>
    <w:rsid w:val="005C0BDA"/>
    <w:rsid w:val="005C398F"/>
    <w:rsid w:val="005C515F"/>
    <w:rsid w:val="005C6868"/>
    <w:rsid w:val="005D08BE"/>
    <w:rsid w:val="005D22B0"/>
    <w:rsid w:val="005D300E"/>
    <w:rsid w:val="005D308D"/>
    <w:rsid w:val="005D4297"/>
    <w:rsid w:val="005D6697"/>
    <w:rsid w:val="005D7940"/>
    <w:rsid w:val="005E374D"/>
    <w:rsid w:val="005E3CE3"/>
    <w:rsid w:val="005E5E5A"/>
    <w:rsid w:val="005E7892"/>
    <w:rsid w:val="005F0642"/>
    <w:rsid w:val="005F158D"/>
    <w:rsid w:val="005F1D6C"/>
    <w:rsid w:val="005F5969"/>
    <w:rsid w:val="005F5AF9"/>
    <w:rsid w:val="005F7DB5"/>
    <w:rsid w:val="00601A2F"/>
    <w:rsid w:val="00601EBC"/>
    <w:rsid w:val="006114B0"/>
    <w:rsid w:val="00615A7E"/>
    <w:rsid w:val="00620D27"/>
    <w:rsid w:val="0062370A"/>
    <w:rsid w:val="00625B91"/>
    <w:rsid w:val="00630D3F"/>
    <w:rsid w:val="006312D0"/>
    <w:rsid w:val="0063184E"/>
    <w:rsid w:val="0063539F"/>
    <w:rsid w:val="00636C4B"/>
    <w:rsid w:val="00641346"/>
    <w:rsid w:val="006422F5"/>
    <w:rsid w:val="006425EE"/>
    <w:rsid w:val="006445C7"/>
    <w:rsid w:val="006450C9"/>
    <w:rsid w:val="00645666"/>
    <w:rsid w:val="006471DD"/>
    <w:rsid w:val="00650841"/>
    <w:rsid w:val="00651593"/>
    <w:rsid w:val="0065413C"/>
    <w:rsid w:val="006567AE"/>
    <w:rsid w:val="006601D6"/>
    <w:rsid w:val="00661202"/>
    <w:rsid w:val="00661318"/>
    <w:rsid w:val="006617E9"/>
    <w:rsid w:val="00665275"/>
    <w:rsid w:val="00665FF9"/>
    <w:rsid w:val="00670F92"/>
    <w:rsid w:val="006731DD"/>
    <w:rsid w:val="006733FC"/>
    <w:rsid w:val="006752E6"/>
    <w:rsid w:val="006754E2"/>
    <w:rsid w:val="0067674E"/>
    <w:rsid w:val="00682116"/>
    <w:rsid w:val="00687A09"/>
    <w:rsid w:val="00687E31"/>
    <w:rsid w:val="006910F8"/>
    <w:rsid w:val="006915AD"/>
    <w:rsid w:val="00692B20"/>
    <w:rsid w:val="00696156"/>
    <w:rsid w:val="006A478C"/>
    <w:rsid w:val="006A7DA0"/>
    <w:rsid w:val="006B1CF5"/>
    <w:rsid w:val="006B1CFC"/>
    <w:rsid w:val="006B2A1D"/>
    <w:rsid w:val="006B6E11"/>
    <w:rsid w:val="006C1F51"/>
    <w:rsid w:val="006C49A5"/>
    <w:rsid w:val="006C7785"/>
    <w:rsid w:val="006D04AF"/>
    <w:rsid w:val="006D1213"/>
    <w:rsid w:val="006D43FD"/>
    <w:rsid w:val="006E29CE"/>
    <w:rsid w:val="006E4059"/>
    <w:rsid w:val="006F108C"/>
    <w:rsid w:val="006F3BCD"/>
    <w:rsid w:val="006F616D"/>
    <w:rsid w:val="006F7A28"/>
    <w:rsid w:val="006F7A4B"/>
    <w:rsid w:val="0070039C"/>
    <w:rsid w:val="00702876"/>
    <w:rsid w:val="00703A7D"/>
    <w:rsid w:val="00707747"/>
    <w:rsid w:val="00713681"/>
    <w:rsid w:val="00713B8F"/>
    <w:rsid w:val="00714263"/>
    <w:rsid w:val="00714CD5"/>
    <w:rsid w:val="00720969"/>
    <w:rsid w:val="007210C3"/>
    <w:rsid w:val="00721ADC"/>
    <w:rsid w:val="00722FEC"/>
    <w:rsid w:val="007271EC"/>
    <w:rsid w:val="00727B3D"/>
    <w:rsid w:val="007336FC"/>
    <w:rsid w:val="0073696F"/>
    <w:rsid w:val="00736D1D"/>
    <w:rsid w:val="00745CC5"/>
    <w:rsid w:val="00746BC8"/>
    <w:rsid w:val="0074791A"/>
    <w:rsid w:val="00751AF3"/>
    <w:rsid w:val="00752F57"/>
    <w:rsid w:val="0075529B"/>
    <w:rsid w:val="007612B3"/>
    <w:rsid w:val="0076192E"/>
    <w:rsid w:val="00762811"/>
    <w:rsid w:val="0076373D"/>
    <w:rsid w:val="00770640"/>
    <w:rsid w:val="00770D72"/>
    <w:rsid w:val="00773C48"/>
    <w:rsid w:val="00774CA7"/>
    <w:rsid w:val="00775780"/>
    <w:rsid w:val="007762C1"/>
    <w:rsid w:val="007801AD"/>
    <w:rsid w:val="00780AC6"/>
    <w:rsid w:val="007821FE"/>
    <w:rsid w:val="007824F3"/>
    <w:rsid w:val="00783A5F"/>
    <w:rsid w:val="00791905"/>
    <w:rsid w:val="00792061"/>
    <w:rsid w:val="00792FAA"/>
    <w:rsid w:val="007956E8"/>
    <w:rsid w:val="007971A1"/>
    <w:rsid w:val="007A0241"/>
    <w:rsid w:val="007A10DE"/>
    <w:rsid w:val="007A1249"/>
    <w:rsid w:val="007A1B00"/>
    <w:rsid w:val="007A2063"/>
    <w:rsid w:val="007A4461"/>
    <w:rsid w:val="007A505F"/>
    <w:rsid w:val="007A58BE"/>
    <w:rsid w:val="007A5ACF"/>
    <w:rsid w:val="007A76DC"/>
    <w:rsid w:val="007B00D5"/>
    <w:rsid w:val="007B2CAA"/>
    <w:rsid w:val="007B4357"/>
    <w:rsid w:val="007B4BDA"/>
    <w:rsid w:val="007B636F"/>
    <w:rsid w:val="007C1448"/>
    <w:rsid w:val="007C23DF"/>
    <w:rsid w:val="007C3456"/>
    <w:rsid w:val="007C40CA"/>
    <w:rsid w:val="007C72D1"/>
    <w:rsid w:val="007D2A36"/>
    <w:rsid w:val="007D5A28"/>
    <w:rsid w:val="007D603E"/>
    <w:rsid w:val="007E4503"/>
    <w:rsid w:val="007F101C"/>
    <w:rsid w:val="007F126A"/>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17176"/>
    <w:rsid w:val="00832ACB"/>
    <w:rsid w:val="00833263"/>
    <w:rsid w:val="0083693B"/>
    <w:rsid w:val="00836E27"/>
    <w:rsid w:val="008374B4"/>
    <w:rsid w:val="00840730"/>
    <w:rsid w:val="00840B9E"/>
    <w:rsid w:val="008431C2"/>
    <w:rsid w:val="0084572F"/>
    <w:rsid w:val="00847909"/>
    <w:rsid w:val="00847F53"/>
    <w:rsid w:val="00851FE8"/>
    <w:rsid w:val="00854F33"/>
    <w:rsid w:val="0085542A"/>
    <w:rsid w:val="00862C6F"/>
    <w:rsid w:val="008652EA"/>
    <w:rsid w:val="008801E4"/>
    <w:rsid w:val="00882375"/>
    <w:rsid w:val="008876CB"/>
    <w:rsid w:val="00891802"/>
    <w:rsid w:val="00891870"/>
    <w:rsid w:val="00891A7F"/>
    <w:rsid w:val="00891FD4"/>
    <w:rsid w:val="00894255"/>
    <w:rsid w:val="0089475D"/>
    <w:rsid w:val="00894F9C"/>
    <w:rsid w:val="008A0D0F"/>
    <w:rsid w:val="008A1761"/>
    <w:rsid w:val="008A2784"/>
    <w:rsid w:val="008A3E29"/>
    <w:rsid w:val="008A4480"/>
    <w:rsid w:val="008A4E42"/>
    <w:rsid w:val="008A6274"/>
    <w:rsid w:val="008A7310"/>
    <w:rsid w:val="008A7AAF"/>
    <w:rsid w:val="008B0AAE"/>
    <w:rsid w:val="008B249D"/>
    <w:rsid w:val="008B2566"/>
    <w:rsid w:val="008B2990"/>
    <w:rsid w:val="008B2EB0"/>
    <w:rsid w:val="008B5101"/>
    <w:rsid w:val="008B675A"/>
    <w:rsid w:val="008C2067"/>
    <w:rsid w:val="008C213F"/>
    <w:rsid w:val="008C2D5D"/>
    <w:rsid w:val="008C3625"/>
    <w:rsid w:val="008C40A9"/>
    <w:rsid w:val="008C4584"/>
    <w:rsid w:val="008C6D1E"/>
    <w:rsid w:val="008D0358"/>
    <w:rsid w:val="008D0F66"/>
    <w:rsid w:val="008D61A0"/>
    <w:rsid w:val="008D6EB1"/>
    <w:rsid w:val="008E20CF"/>
    <w:rsid w:val="008E474F"/>
    <w:rsid w:val="008E624E"/>
    <w:rsid w:val="008F47D2"/>
    <w:rsid w:val="008F5C08"/>
    <w:rsid w:val="008F70A4"/>
    <w:rsid w:val="009001E9"/>
    <w:rsid w:val="0090176F"/>
    <w:rsid w:val="009022BD"/>
    <w:rsid w:val="00903551"/>
    <w:rsid w:val="009107C2"/>
    <w:rsid w:val="0091127D"/>
    <w:rsid w:val="00921883"/>
    <w:rsid w:val="00922196"/>
    <w:rsid w:val="009315C6"/>
    <w:rsid w:val="009342E8"/>
    <w:rsid w:val="00934760"/>
    <w:rsid w:val="0093611C"/>
    <w:rsid w:val="0093611E"/>
    <w:rsid w:val="00936C3A"/>
    <w:rsid w:val="00941659"/>
    <w:rsid w:val="00941B0C"/>
    <w:rsid w:val="0094205B"/>
    <w:rsid w:val="00942486"/>
    <w:rsid w:val="00942D51"/>
    <w:rsid w:val="00944009"/>
    <w:rsid w:val="009459E2"/>
    <w:rsid w:val="00950218"/>
    <w:rsid w:val="0095202A"/>
    <w:rsid w:val="00954C4F"/>
    <w:rsid w:val="009570A9"/>
    <w:rsid w:val="00957F2B"/>
    <w:rsid w:val="009606AA"/>
    <w:rsid w:val="00960D7E"/>
    <w:rsid w:val="00961C29"/>
    <w:rsid w:val="009626EC"/>
    <w:rsid w:val="009632CA"/>
    <w:rsid w:val="0096405E"/>
    <w:rsid w:val="00965424"/>
    <w:rsid w:val="009654AC"/>
    <w:rsid w:val="00966995"/>
    <w:rsid w:val="00967DC6"/>
    <w:rsid w:val="009707CE"/>
    <w:rsid w:val="00970CFD"/>
    <w:rsid w:val="00970F1B"/>
    <w:rsid w:val="00974A42"/>
    <w:rsid w:val="00974D41"/>
    <w:rsid w:val="00975246"/>
    <w:rsid w:val="00976773"/>
    <w:rsid w:val="0098367E"/>
    <w:rsid w:val="00987393"/>
    <w:rsid w:val="00987BEF"/>
    <w:rsid w:val="00991832"/>
    <w:rsid w:val="00992483"/>
    <w:rsid w:val="00992E2A"/>
    <w:rsid w:val="009966D1"/>
    <w:rsid w:val="00996FFB"/>
    <w:rsid w:val="009A1956"/>
    <w:rsid w:val="009A1A01"/>
    <w:rsid w:val="009A5171"/>
    <w:rsid w:val="009A5F7A"/>
    <w:rsid w:val="009A69D8"/>
    <w:rsid w:val="009A6B7F"/>
    <w:rsid w:val="009B0BC7"/>
    <w:rsid w:val="009B0BFA"/>
    <w:rsid w:val="009B4026"/>
    <w:rsid w:val="009C014D"/>
    <w:rsid w:val="009C1061"/>
    <w:rsid w:val="009C1BEE"/>
    <w:rsid w:val="009C345D"/>
    <w:rsid w:val="009C3801"/>
    <w:rsid w:val="009C5673"/>
    <w:rsid w:val="009D3594"/>
    <w:rsid w:val="009D66A4"/>
    <w:rsid w:val="009D689B"/>
    <w:rsid w:val="009E1EED"/>
    <w:rsid w:val="009E1F5E"/>
    <w:rsid w:val="009E407C"/>
    <w:rsid w:val="009E5693"/>
    <w:rsid w:val="009E5BF2"/>
    <w:rsid w:val="009F1C48"/>
    <w:rsid w:val="009F4197"/>
    <w:rsid w:val="00A021D6"/>
    <w:rsid w:val="00A02A60"/>
    <w:rsid w:val="00A03D8B"/>
    <w:rsid w:val="00A05125"/>
    <w:rsid w:val="00A065A7"/>
    <w:rsid w:val="00A07EC5"/>
    <w:rsid w:val="00A128D9"/>
    <w:rsid w:val="00A13265"/>
    <w:rsid w:val="00A151CD"/>
    <w:rsid w:val="00A20D71"/>
    <w:rsid w:val="00A22A1C"/>
    <w:rsid w:val="00A232ED"/>
    <w:rsid w:val="00A33257"/>
    <w:rsid w:val="00A40ED7"/>
    <w:rsid w:val="00A40FD6"/>
    <w:rsid w:val="00A4159B"/>
    <w:rsid w:val="00A43B53"/>
    <w:rsid w:val="00A44687"/>
    <w:rsid w:val="00A461E3"/>
    <w:rsid w:val="00A46D3E"/>
    <w:rsid w:val="00A51353"/>
    <w:rsid w:val="00A51765"/>
    <w:rsid w:val="00A55EFD"/>
    <w:rsid w:val="00A574B1"/>
    <w:rsid w:val="00A6051C"/>
    <w:rsid w:val="00A7020B"/>
    <w:rsid w:val="00A71EFD"/>
    <w:rsid w:val="00A75DDF"/>
    <w:rsid w:val="00A76967"/>
    <w:rsid w:val="00A76FA2"/>
    <w:rsid w:val="00A82C76"/>
    <w:rsid w:val="00A86AE9"/>
    <w:rsid w:val="00A873F6"/>
    <w:rsid w:val="00A91197"/>
    <w:rsid w:val="00A911AC"/>
    <w:rsid w:val="00A92CD2"/>
    <w:rsid w:val="00A92DA8"/>
    <w:rsid w:val="00A9526E"/>
    <w:rsid w:val="00AA447D"/>
    <w:rsid w:val="00AA7C78"/>
    <w:rsid w:val="00AB142E"/>
    <w:rsid w:val="00AB2C41"/>
    <w:rsid w:val="00AB3591"/>
    <w:rsid w:val="00AB3B0D"/>
    <w:rsid w:val="00AB52AB"/>
    <w:rsid w:val="00AB61D2"/>
    <w:rsid w:val="00AC14CF"/>
    <w:rsid w:val="00AC2075"/>
    <w:rsid w:val="00AC359E"/>
    <w:rsid w:val="00AC43F1"/>
    <w:rsid w:val="00AC5D1D"/>
    <w:rsid w:val="00AC744A"/>
    <w:rsid w:val="00AC7682"/>
    <w:rsid w:val="00AD1779"/>
    <w:rsid w:val="00AD2061"/>
    <w:rsid w:val="00AD2E44"/>
    <w:rsid w:val="00AD4F56"/>
    <w:rsid w:val="00AD60D4"/>
    <w:rsid w:val="00AE0467"/>
    <w:rsid w:val="00AE2074"/>
    <w:rsid w:val="00AE2083"/>
    <w:rsid w:val="00AE4045"/>
    <w:rsid w:val="00AE5A84"/>
    <w:rsid w:val="00AE6C40"/>
    <w:rsid w:val="00AE729B"/>
    <w:rsid w:val="00AE7584"/>
    <w:rsid w:val="00AF2D1A"/>
    <w:rsid w:val="00AF2F57"/>
    <w:rsid w:val="00AF3FC1"/>
    <w:rsid w:val="00AF4C60"/>
    <w:rsid w:val="00AF5D74"/>
    <w:rsid w:val="00AF7AB5"/>
    <w:rsid w:val="00B00075"/>
    <w:rsid w:val="00B018A6"/>
    <w:rsid w:val="00B11395"/>
    <w:rsid w:val="00B11AFB"/>
    <w:rsid w:val="00B21D70"/>
    <w:rsid w:val="00B25CEF"/>
    <w:rsid w:val="00B26928"/>
    <w:rsid w:val="00B307D5"/>
    <w:rsid w:val="00B32FCA"/>
    <w:rsid w:val="00B349DF"/>
    <w:rsid w:val="00B34AF0"/>
    <w:rsid w:val="00B3572D"/>
    <w:rsid w:val="00B36AC9"/>
    <w:rsid w:val="00B36D90"/>
    <w:rsid w:val="00B40175"/>
    <w:rsid w:val="00B4331E"/>
    <w:rsid w:val="00B43CEE"/>
    <w:rsid w:val="00B4558D"/>
    <w:rsid w:val="00B461A1"/>
    <w:rsid w:val="00B4711D"/>
    <w:rsid w:val="00B47659"/>
    <w:rsid w:val="00B51D5C"/>
    <w:rsid w:val="00B5242D"/>
    <w:rsid w:val="00B537B1"/>
    <w:rsid w:val="00B54710"/>
    <w:rsid w:val="00B56415"/>
    <w:rsid w:val="00B56D4A"/>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39A1"/>
    <w:rsid w:val="00B8609A"/>
    <w:rsid w:val="00B87C20"/>
    <w:rsid w:val="00B87E16"/>
    <w:rsid w:val="00B90257"/>
    <w:rsid w:val="00B9343D"/>
    <w:rsid w:val="00B948E9"/>
    <w:rsid w:val="00B94C26"/>
    <w:rsid w:val="00BA234B"/>
    <w:rsid w:val="00BA4334"/>
    <w:rsid w:val="00BA5095"/>
    <w:rsid w:val="00BB0748"/>
    <w:rsid w:val="00BB4AEA"/>
    <w:rsid w:val="00BB6E29"/>
    <w:rsid w:val="00BC1EEE"/>
    <w:rsid w:val="00BC4C10"/>
    <w:rsid w:val="00BC56DD"/>
    <w:rsid w:val="00BC6D8C"/>
    <w:rsid w:val="00BC77E8"/>
    <w:rsid w:val="00BC7F6D"/>
    <w:rsid w:val="00BD0154"/>
    <w:rsid w:val="00BD0722"/>
    <w:rsid w:val="00BD2684"/>
    <w:rsid w:val="00BD4A45"/>
    <w:rsid w:val="00BD5155"/>
    <w:rsid w:val="00BD6B96"/>
    <w:rsid w:val="00BD7473"/>
    <w:rsid w:val="00BD7F38"/>
    <w:rsid w:val="00BE5F0B"/>
    <w:rsid w:val="00BF2A34"/>
    <w:rsid w:val="00BF2A74"/>
    <w:rsid w:val="00BF3E61"/>
    <w:rsid w:val="00C012F1"/>
    <w:rsid w:val="00C013E5"/>
    <w:rsid w:val="00C014C9"/>
    <w:rsid w:val="00C03538"/>
    <w:rsid w:val="00C0436D"/>
    <w:rsid w:val="00C13DC3"/>
    <w:rsid w:val="00C15D7E"/>
    <w:rsid w:val="00C15E49"/>
    <w:rsid w:val="00C21611"/>
    <w:rsid w:val="00C23430"/>
    <w:rsid w:val="00C256DE"/>
    <w:rsid w:val="00C26FDE"/>
    <w:rsid w:val="00C30E49"/>
    <w:rsid w:val="00C3502C"/>
    <w:rsid w:val="00C35489"/>
    <w:rsid w:val="00C35654"/>
    <w:rsid w:val="00C36C92"/>
    <w:rsid w:val="00C41D75"/>
    <w:rsid w:val="00C46A00"/>
    <w:rsid w:val="00C505F0"/>
    <w:rsid w:val="00C54F4F"/>
    <w:rsid w:val="00C61F7C"/>
    <w:rsid w:val="00C648A8"/>
    <w:rsid w:val="00C66290"/>
    <w:rsid w:val="00C667EA"/>
    <w:rsid w:val="00C708D9"/>
    <w:rsid w:val="00C722BB"/>
    <w:rsid w:val="00C72BC7"/>
    <w:rsid w:val="00C74AFA"/>
    <w:rsid w:val="00C77BBD"/>
    <w:rsid w:val="00C77C47"/>
    <w:rsid w:val="00C77D42"/>
    <w:rsid w:val="00C80D21"/>
    <w:rsid w:val="00C81189"/>
    <w:rsid w:val="00C81D00"/>
    <w:rsid w:val="00C844B9"/>
    <w:rsid w:val="00C84A1E"/>
    <w:rsid w:val="00C84CC5"/>
    <w:rsid w:val="00C872D1"/>
    <w:rsid w:val="00C94923"/>
    <w:rsid w:val="00CA1143"/>
    <w:rsid w:val="00CA2028"/>
    <w:rsid w:val="00CA22C3"/>
    <w:rsid w:val="00CA2B7C"/>
    <w:rsid w:val="00CA312B"/>
    <w:rsid w:val="00CA5BF4"/>
    <w:rsid w:val="00CB1F62"/>
    <w:rsid w:val="00CB3C02"/>
    <w:rsid w:val="00CB4037"/>
    <w:rsid w:val="00CB4D73"/>
    <w:rsid w:val="00CB56E0"/>
    <w:rsid w:val="00CB79BE"/>
    <w:rsid w:val="00CC291A"/>
    <w:rsid w:val="00CC43AD"/>
    <w:rsid w:val="00CC4939"/>
    <w:rsid w:val="00CC7EE9"/>
    <w:rsid w:val="00CD0846"/>
    <w:rsid w:val="00CD59CC"/>
    <w:rsid w:val="00CD5BC8"/>
    <w:rsid w:val="00CD7571"/>
    <w:rsid w:val="00CE21DB"/>
    <w:rsid w:val="00CE29CB"/>
    <w:rsid w:val="00CE637A"/>
    <w:rsid w:val="00CF3ACF"/>
    <w:rsid w:val="00CF3B71"/>
    <w:rsid w:val="00CF696A"/>
    <w:rsid w:val="00CF7A62"/>
    <w:rsid w:val="00D00E94"/>
    <w:rsid w:val="00D049D8"/>
    <w:rsid w:val="00D06798"/>
    <w:rsid w:val="00D0774E"/>
    <w:rsid w:val="00D12947"/>
    <w:rsid w:val="00D15C83"/>
    <w:rsid w:val="00D20503"/>
    <w:rsid w:val="00D22190"/>
    <w:rsid w:val="00D23556"/>
    <w:rsid w:val="00D25ED5"/>
    <w:rsid w:val="00D302DA"/>
    <w:rsid w:val="00D325D5"/>
    <w:rsid w:val="00D3466B"/>
    <w:rsid w:val="00D36A7E"/>
    <w:rsid w:val="00D4148E"/>
    <w:rsid w:val="00D422A6"/>
    <w:rsid w:val="00D43915"/>
    <w:rsid w:val="00D4402F"/>
    <w:rsid w:val="00D443FB"/>
    <w:rsid w:val="00D4446D"/>
    <w:rsid w:val="00D47E69"/>
    <w:rsid w:val="00D50E2A"/>
    <w:rsid w:val="00D5244A"/>
    <w:rsid w:val="00D540BD"/>
    <w:rsid w:val="00D5417B"/>
    <w:rsid w:val="00D54A51"/>
    <w:rsid w:val="00D6035D"/>
    <w:rsid w:val="00D61CE0"/>
    <w:rsid w:val="00D62165"/>
    <w:rsid w:val="00D62D41"/>
    <w:rsid w:val="00D64A10"/>
    <w:rsid w:val="00D64D46"/>
    <w:rsid w:val="00D65D97"/>
    <w:rsid w:val="00D67AF4"/>
    <w:rsid w:val="00D70F48"/>
    <w:rsid w:val="00D721EE"/>
    <w:rsid w:val="00D7701D"/>
    <w:rsid w:val="00D806B1"/>
    <w:rsid w:val="00D80D91"/>
    <w:rsid w:val="00D820DB"/>
    <w:rsid w:val="00D826A2"/>
    <w:rsid w:val="00D83EC5"/>
    <w:rsid w:val="00D84203"/>
    <w:rsid w:val="00D84E69"/>
    <w:rsid w:val="00D851F2"/>
    <w:rsid w:val="00D85313"/>
    <w:rsid w:val="00D85962"/>
    <w:rsid w:val="00D860E6"/>
    <w:rsid w:val="00D86764"/>
    <w:rsid w:val="00D9207B"/>
    <w:rsid w:val="00D94720"/>
    <w:rsid w:val="00D95A4B"/>
    <w:rsid w:val="00D978C1"/>
    <w:rsid w:val="00DA0EE7"/>
    <w:rsid w:val="00DA1063"/>
    <w:rsid w:val="00DA2627"/>
    <w:rsid w:val="00DA37BD"/>
    <w:rsid w:val="00DA5020"/>
    <w:rsid w:val="00DB1475"/>
    <w:rsid w:val="00DB2BCE"/>
    <w:rsid w:val="00DB6362"/>
    <w:rsid w:val="00DC0778"/>
    <w:rsid w:val="00DC0B84"/>
    <w:rsid w:val="00DC4887"/>
    <w:rsid w:val="00DC6E1B"/>
    <w:rsid w:val="00DD0823"/>
    <w:rsid w:val="00DD146F"/>
    <w:rsid w:val="00DD2692"/>
    <w:rsid w:val="00DD3D66"/>
    <w:rsid w:val="00DD7988"/>
    <w:rsid w:val="00DD7C49"/>
    <w:rsid w:val="00DE1E07"/>
    <w:rsid w:val="00DE28F6"/>
    <w:rsid w:val="00DE32B1"/>
    <w:rsid w:val="00DE499F"/>
    <w:rsid w:val="00DF140D"/>
    <w:rsid w:val="00DF25EE"/>
    <w:rsid w:val="00DF65CD"/>
    <w:rsid w:val="00DF6AE3"/>
    <w:rsid w:val="00E01A53"/>
    <w:rsid w:val="00E0432D"/>
    <w:rsid w:val="00E04D4D"/>
    <w:rsid w:val="00E0706F"/>
    <w:rsid w:val="00E11FAA"/>
    <w:rsid w:val="00E14F0F"/>
    <w:rsid w:val="00E17AAE"/>
    <w:rsid w:val="00E209FD"/>
    <w:rsid w:val="00E210D6"/>
    <w:rsid w:val="00E2164E"/>
    <w:rsid w:val="00E22CC4"/>
    <w:rsid w:val="00E253E9"/>
    <w:rsid w:val="00E27637"/>
    <w:rsid w:val="00E32BB4"/>
    <w:rsid w:val="00E366B7"/>
    <w:rsid w:val="00E37018"/>
    <w:rsid w:val="00E434E6"/>
    <w:rsid w:val="00E456F1"/>
    <w:rsid w:val="00E45F5E"/>
    <w:rsid w:val="00E4720D"/>
    <w:rsid w:val="00E472D4"/>
    <w:rsid w:val="00E47301"/>
    <w:rsid w:val="00E52797"/>
    <w:rsid w:val="00E602ED"/>
    <w:rsid w:val="00E608BC"/>
    <w:rsid w:val="00E6240E"/>
    <w:rsid w:val="00E63268"/>
    <w:rsid w:val="00E63A4B"/>
    <w:rsid w:val="00E64A34"/>
    <w:rsid w:val="00E71500"/>
    <w:rsid w:val="00E72CF1"/>
    <w:rsid w:val="00E7325F"/>
    <w:rsid w:val="00E751FD"/>
    <w:rsid w:val="00E8084B"/>
    <w:rsid w:val="00E87E1F"/>
    <w:rsid w:val="00E91036"/>
    <w:rsid w:val="00E92664"/>
    <w:rsid w:val="00E93BFD"/>
    <w:rsid w:val="00E97CD1"/>
    <w:rsid w:val="00EA15C6"/>
    <w:rsid w:val="00EA210E"/>
    <w:rsid w:val="00EA3F8E"/>
    <w:rsid w:val="00EB0E6B"/>
    <w:rsid w:val="00EB1A06"/>
    <w:rsid w:val="00EB69EC"/>
    <w:rsid w:val="00EB6F33"/>
    <w:rsid w:val="00EC0E8F"/>
    <w:rsid w:val="00EC4B11"/>
    <w:rsid w:val="00EC4CB0"/>
    <w:rsid w:val="00EC53AE"/>
    <w:rsid w:val="00EC5CCC"/>
    <w:rsid w:val="00ED1E5D"/>
    <w:rsid w:val="00ED2C02"/>
    <w:rsid w:val="00ED32CF"/>
    <w:rsid w:val="00ED5D6D"/>
    <w:rsid w:val="00EE07E0"/>
    <w:rsid w:val="00EE177B"/>
    <w:rsid w:val="00EE325C"/>
    <w:rsid w:val="00EE5799"/>
    <w:rsid w:val="00EF06D4"/>
    <w:rsid w:val="00EF358D"/>
    <w:rsid w:val="00EF68B5"/>
    <w:rsid w:val="00F02567"/>
    <w:rsid w:val="00F02B14"/>
    <w:rsid w:val="00F02BF9"/>
    <w:rsid w:val="00F02D0E"/>
    <w:rsid w:val="00F02F75"/>
    <w:rsid w:val="00F032A6"/>
    <w:rsid w:val="00F03A76"/>
    <w:rsid w:val="00F03B63"/>
    <w:rsid w:val="00F047D8"/>
    <w:rsid w:val="00F04C68"/>
    <w:rsid w:val="00F04F44"/>
    <w:rsid w:val="00F10210"/>
    <w:rsid w:val="00F1255C"/>
    <w:rsid w:val="00F12B14"/>
    <w:rsid w:val="00F15E2A"/>
    <w:rsid w:val="00F176D5"/>
    <w:rsid w:val="00F203FD"/>
    <w:rsid w:val="00F2142B"/>
    <w:rsid w:val="00F24198"/>
    <w:rsid w:val="00F255DC"/>
    <w:rsid w:val="00F2593C"/>
    <w:rsid w:val="00F31563"/>
    <w:rsid w:val="00F3708D"/>
    <w:rsid w:val="00F37418"/>
    <w:rsid w:val="00F40BAF"/>
    <w:rsid w:val="00F4296A"/>
    <w:rsid w:val="00F43FCB"/>
    <w:rsid w:val="00F51682"/>
    <w:rsid w:val="00F546D8"/>
    <w:rsid w:val="00F55709"/>
    <w:rsid w:val="00F56D31"/>
    <w:rsid w:val="00F614D3"/>
    <w:rsid w:val="00F61806"/>
    <w:rsid w:val="00F6295A"/>
    <w:rsid w:val="00F65249"/>
    <w:rsid w:val="00F668FB"/>
    <w:rsid w:val="00F66BE3"/>
    <w:rsid w:val="00F70CD8"/>
    <w:rsid w:val="00F771DE"/>
    <w:rsid w:val="00F800A2"/>
    <w:rsid w:val="00F81122"/>
    <w:rsid w:val="00F84C6C"/>
    <w:rsid w:val="00F865EE"/>
    <w:rsid w:val="00F87CC3"/>
    <w:rsid w:val="00F90149"/>
    <w:rsid w:val="00F9112A"/>
    <w:rsid w:val="00FA1527"/>
    <w:rsid w:val="00FA19E3"/>
    <w:rsid w:val="00FB3548"/>
    <w:rsid w:val="00FB3BD9"/>
    <w:rsid w:val="00FB41C1"/>
    <w:rsid w:val="00FB6A72"/>
    <w:rsid w:val="00FB7460"/>
    <w:rsid w:val="00FC03F8"/>
    <w:rsid w:val="00FC0542"/>
    <w:rsid w:val="00FC0993"/>
    <w:rsid w:val="00FC162A"/>
    <w:rsid w:val="00FC5932"/>
    <w:rsid w:val="00FC6130"/>
    <w:rsid w:val="00FC627F"/>
    <w:rsid w:val="00FC6ABF"/>
    <w:rsid w:val="00FD2481"/>
    <w:rsid w:val="00FD3E1B"/>
    <w:rsid w:val="00FD4998"/>
    <w:rsid w:val="00FD51F2"/>
    <w:rsid w:val="00FD6DFB"/>
    <w:rsid w:val="00FD75C9"/>
    <w:rsid w:val="00FE04B4"/>
    <w:rsid w:val="00FE10ED"/>
    <w:rsid w:val="00FE16BC"/>
    <w:rsid w:val="00FE1C3C"/>
    <w:rsid w:val="00FE7688"/>
    <w:rsid w:val="00FF4FE1"/>
    <w:rsid w:val="00FF5376"/>
    <w:rsid w:val="00FF5AD9"/>
    <w:rsid w:val="00FF5C45"/>
    <w:rsid w:val="1193255E"/>
    <w:rsid w:val="159EE6EA"/>
    <w:rsid w:val="175C05D6"/>
    <w:rsid w:val="202D119E"/>
    <w:rsid w:val="26D5D8BA"/>
    <w:rsid w:val="272195CB"/>
    <w:rsid w:val="2B53879C"/>
    <w:rsid w:val="3CACB500"/>
    <w:rsid w:val="43945CAB"/>
    <w:rsid w:val="474DBC14"/>
    <w:rsid w:val="5149869E"/>
    <w:rsid w:val="666F2DF9"/>
    <w:rsid w:val="79B54BC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77229ECF-68EF-4DBE-A575-213AB7C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1"/>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2"/>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3"/>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3"/>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4"/>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6"/>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13"/>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13"/>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table" w:styleId="Mkatabulky">
    <w:name w:val="Table Grid"/>
    <w:basedOn w:val="Normlntabulka"/>
    <w:uiPriority w:val="39"/>
    <w:rsid w:val="0081717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7412">
      <w:bodyDiv w:val="1"/>
      <w:marLeft w:val="0"/>
      <w:marRight w:val="0"/>
      <w:marTop w:val="0"/>
      <w:marBottom w:val="0"/>
      <w:divBdr>
        <w:top w:val="none" w:sz="0" w:space="0" w:color="auto"/>
        <w:left w:val="none" w:sz="0" w:space="0" w:color="auto"/>
        <w:bottom w:val="none" w:sz="0" w:space="0" w:color="auto"/>
        <w:right w:val="none" w:sz="0" w:space="0" w:color="auto"/>
      </w:divBdr>
    </w:div>
    <w:div w:id="213081632">
      <w:bodyDiv w:val="1"/>
      <w:marLeft w:val="0"/>
      <w:marRight w:val="0"/>
      <w:marTop w:val="0"/>
      <w:marBottom w:val="0"/>
      <w:divBdr>
        <w:top w:val="none" w:sz="0" w:space="0" w:color="auto"/>
        <w:left w:val="none" w:sz="0" w:space="0" w:color="auto"/>
        <w:bottom w:val="none" w:sz="0" w:space="0" w:color="auto"/>
        <w:right w:val="none" w:sz="0" w:space="0" w:color="auto"/>
      </w:divBdr>
    </w:div>
    <w:div w:id="281501099">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7486">
          <w:marLeft w:val="0"/>
          <w:marRight w:val="0"/>
          <w:marTop w:val="0"/>
          <w:marBottom w:val="0"/>
          <w:divBdr>
            <w:top w:val="none" w:sz="0" w:space="0" w:color="auto"/>
            <w:left w:val="none" w:sz="0" w:space="0" w:color="auto"/>
            <w:bottom w:val="none" w:sz="0" w:space="0" w:color="auto"/>
            <w:right w:val="none" w:sz="0" w:space="0" w:color="auto"/>
          </w:divBdr>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842360231">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259484083">
      <w:bodyDiv w:val="1"/>
      <w:marLeft w:val="0"/>
      <w:marRight w:val="0"/>
      <w:marTop w:val="0"/>
      <w:marBottom w:val="0"/>
      <w:divBdr>
        <w:top w:val="none" w:sz="0" w:space="0" w:color="auto"/>
        <w:left w:val="none" w:sz="0" w:space="0" w:color="auto"/>
        <w:bottom w:val="none" w:sz="0" w:space="0" w:color="auto"/>
        <w:right w:val="none" w:sz="0" w:space="0" w:color="auto"/>
      </w:divBdr>
    </w:div>
    <w:div w:id="1330912901">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3256">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771581614">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1858077852">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8" ma:contentTypeDescription="Vytvoří nový dokument" ma:contentTypeScope="" ma:versionID="d6e0740218b4275bfe6e8306d028561e">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583edc9d020c246ccaaefc25f5cb8eb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TaxCatchAll xmlns="84ef3b81-2e7b-492d-a2f5-5ab6809012f1" xsi:nil="true"/>
    <MediaLengthInSeconds xmlns="ba2d4317-fb4d-4db0-a5c7-47ce91d9e985" xsi:nil="true"/>
    <lcf76f155ced4ddcb4097134ff3c332f xmlns="ba2d4317-fb4d-4db0-a5c7-47ce91d9e9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2.xml><?xml version="1.0" encoding="utf-8"?>
<ds:datastoreItem xmlns:ds="http://schemas.openxmlformats.org/officeDocument/2006/customXml" ds:itemID="{6F344E2B-B5F3-46E9-8133-5B314309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ba2d4317-fb4d-4db0-a5c7-47ce91d9e985"/>
  </ds:schemaRefs>
</ds:datastoreItem>
</file>

<file path=customXml/itemProps4.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5955</Words>
  <Characters>35138</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RENDERING SERVICES AGREEMENT</vt:lpstr>
    </vt:vector>
  </TitlesOfParts>
  <Company>Home</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subject/>
  <dc:creator>Alisa</dc:creator>
  <cp:keywords/>
  <cp:lastModifiedBy>Krušberská Eliška</cp:lastModifiedBy>
  <cp:revision>11</cp:revision>
  <cp:lastPrinted>2020-09-10T09:25:00Z</cp:lastPrinted>
  <dcterms:created xsi:type="dcterms:W3CDTF">2024-11-28T16:09:00Z</dcterms:created>
  <dcterms:modified xsi:type="dcterms:W3CDTF">2024-12-12T10:51:00Z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