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page" w:tblpX="453" w:tblpY="1"/>
        <w:tblW w:w="10917" w:type="dxa"/>
        <w:tblCellMar>
          <w:left w:w="70" w:type="dxa"/>
          <w:right w:w="70" w:type="dxa"/>
        </w:tblCellMar>
        <w:tblLook w:val="0000" w:firstRow="0" w:lastRow="0" w:firstColumn="0" w:lastColumn="0" w:noHBand="0" w:noVBand="0"/>
      </w:tblPr>
      <w:tblGrid>
        <w:gridCol w:w="10917"/>
      </w:tblGrid>
      <w:tr w:rsidR="00645C45" w:rsidRPr="00296320" w14:paraId="626C0349" w14:textId="77777777" w:rsidTr="00645C45">
        <w:trPr>
          <w:trHeight w:val="1902"/>
        </w:trPr>
        <w:tc>
          <w:tcPr>
            <w:tcW w:w="10917" w:type="dxa"/>
          </w:tcPr>
          <w:p w14:paraId="03EEC59A" w14:textId="77777777" w:rsidR="00645C45" w:rsidRPr="00296320" w:rsidRDefault="00645C45" w:rsidP="00B5447C">
            <w:pPr>
              <w:pStyle w:val="Podnadpis"/>
              <w:spacing w:line="276" w:lineRule="auto"/>
              <w:rPr>
                <w:rFonts w:ascii="Cambria" w:hAnsi="Cambria" w:cs="Arial"/>
                <w:color w:val="auto"/>
              </w:rPr>
            </w:pPr>
          </w:p>
          <w:p w14:paraId="7A1F4DA1" w14:textId="43D5B71B" w:rsidR="00645C45" w:rsidRPr="00296320" w:rsidRDefault="00CA29C0" w:rsidP="00B5447C">
            <w:pPr>
              <w:spacing w:line="276" w:lineRule="auto"/>
              <w:jc w:val="center"/>
              <w:rPr>
                <w:rFonts w:ascii="Cambria" w:hAnsi="Cambria" w:cs="Arial"/>
                <w:b/>
              </w:rPr>
            </w:pPr>
            <w:r>
              <w:rPr>
                <w:rFonts w:ascii="Cambria" w:hAnsi="Cambria" w:cs="Arial"/>
                <w:b/>
                <w:bCs/>
                <w:sz w:val="40"/>
                <w:szCs w:val="18"/>
              </w:rPr>
              <w:t>KUPNÍ SMLOUVA</w:t>
            </w:r>
          </w:p>
          <w:p w14:paraId="1DF20B88" w14:textId="595EBC90" w:rsidR="00645C45" w:rsidRPr="00296320" w:rsidRDefault="003D5538" w:rsidP="00B5447C">
            <w:pPr>
              <w:spacing w:line="276" w:lineRule="auto"/>
              <w:jc w:val="center"/>
              <w:rPr>
                <w:rFonts w:ascii="Cambria" w:hAnsi="Cambria" w:cs="Arial"/>
                <w:b/>
                <w:sz w:val="22"/>
                <w:szCs w:val="22"/>
              </w:rPr>
            </w:pPr>
            <w:r>
              <w:rPr>
                <w:rFonts w:ascii="Cambria" w:hAnsi="Cambria" w:cs="Arial"/>
                <w:b/>
                <w:sz w:val="22"/>
                <w:szCs w:val="22"/>
              </w:rPr>
              <w:t xml:space="preserve">na základě výsledku </w:t>
            </w:r>
            <w:r w:rsidR="00174E89">
              <w:rPr>
                <w:rFonts w:ascii="Cambria" w:hAnsi="Cambria" w:cs="Arial"/>
                <w:b/>
                <w:sz w:val="22"/>
                <w:szCs w:val="22"/>
              </w:rPr>
              <w:t>podlimitní</w:t>
            </w:r>
            <w:r>
              <w:rPr>
                <w:rFonts w:ascii="Cambria" w:hAnsi="Cambria" w:cs="Arial"/>
                <w:b/>
                <w:sz w:val="22"/>
                <w:szCs w:val="22"/>
              </w:rPr>
              <w:t xml:space="preserve"> veřejné zakázky</w:t>
            </w:r>
          </w:p>
          <w:p w14:paraId="69B12590" w14:textId="13E2019A" w:rsidR="00645C45" w:rsidRPr="00296320" w:rsidRDefault="00645C45" w:rsidP="00B5447C">
            <w:pPr>
              <w:spacing w:line="276" w:lineRule="auto"/>
              <w:jc w:val="center"/>
              <w:rPr>
                <w:rFonts w:ascii="Cambria" w:hAnsi="Cambria" w:cs="Arial"/>
                <w:b/>
                <w:bCs/>
                <w:sz w:val="22"/>
                <w:szCs w:val="22"/>
              </w:rPr>
            </w:pPr>
            <w:r w:rsidRPr="00296320">
              <w:rPr>
                <w:rFonts w:ascii="Cambria" w:hAnsi="Cambria" w:cs="Arial"/>
                <w:b/>
                <w:bCs/>
              </w:rPr>
              <w:t xml:space="preserve"> </w:t>
            </w:r>
            <w:r w:rsidRPr="00296320">
              <w:rPr>
                <w:rFonts w:ascii="Cambria" w:hAnsi="Cambria" w:cs="Arial"/>
                <w:b/>
                <w:bCs/>
                <w:sz w:val="22"/>
                <w:szCs w:val="22"/>
              </w:rPr>
              <w:t>„</w:t>
            </w:r>
            <w:r w:rsidR="003D5538">
              <w:rPr>
                <w:rFonts w:ascii="Cambria" w:hAnsi="Cambria" w:cs="Arial"/>
                <w:b/>
                <w:bCs/>
                <w:sz w:val="22"/>
                <w:szCs w:val="22"/>
              </w:rPr>
              <w:t>Pořízení lůžek</w:t>
            </w:r>
            <w:r w:rsidRPr="00296320">
              <w:rPr>
                <w:rFonts w:ascii="Cambria" w:hAnsi="Cambria" w:cs="Arial"/>
                <w:b/>
                <w:bCs/>
                <w:sz w:val="22"/>
                <w:szCs w:val="22"/>
              </w:rPr>
              <w:t>“</w:t>
            </w:r>
          </w:p>
          <w:p w14:paraId="4BFAF841" w14:textId="77777777" w:rsidR="00645C45" w:rsidRPr="00296320" w:rsidRDefault="00645C45" w:rsidP="00B5447C">
            <w:pPr>
              <w:spacing w:line="276" w:lineRule="auto"/>
              <w:jc w:val="center"/>
              <w:rPr>
                <w:rFonts w:ascii="Cambria" w:hAnsi="Cambria" w:cs="Arial"/>
                <w:b/>
                <w:bCs/>
              </w:rPr>
            </w:pPr>
          </w:p>
          <w:p w14:paraId="7EF27C97" w14:textId="77777777" w:rsidR="003D5538" w:rsidRDefault="00816E7F" w:rsidP="00B5447C">
            <w:pPr>
              <w:spacing w:line="276" w:lineRule="auto"/>
              <w:jc w:val="center"/>
              <w:rPr>
                <w:rFonts w:ascii="Cambria" w:hAnsi="Cambria" w:cs="Arial"/>
              </w:rPr>
            </w:pPr>
            <w:r>
              <w:rPr>
                <w:rFonts w:ascii="Cambria" w:hAnsi="Cambria" w:cs="Arial"/>
              </w:rPr>
              <w:t xml:space="preserve"> </w:t>
            </w:r>
            <w:r w:rsidR="00645C45" w:rsidRPr="00296320">
              <w:rPr>
                <w:rFonts w:ascii="Cambria" w:hAnsi="Cambria" w:cs="Arial"/>
              </w:rPr>
              <w:t xml:space="preserve">uzavřená dle § 2079 a n. zákona č. 89/2012 Sb., občanský zákoník, ve znění pozdějších předpisů </w:t>
            </w:r>
          </w:p>
          <w:p w14:paraId="7612A183" w14:textId="60643282" w:rsidR="00645C45" w:rsidRPr="00296320" w:rsidRDefault="00645C45" w:rsidP="00B5447C">
            <w:pPr>
              <w:spacing w:line="276" w:lineRule="auto"/>
              <w:jc w:val="center"/>
              <w:rPr>
                <w:rFonts w:ascii="Cambria" w:hAnsi="Cambria" w:cs="Arial"/>
              </w:rPr>
            </w:pPr>
            <w:r w:rsidRPr="00296320">
              <w:rPr>
                <w:rFonts w:ascii="Cambria" w:hAnsi="Cambria" w:cs="Arial"/>
              </w:rPr>
              <w:t>(dále jen „</w:t>
            </w:r>
            <w:r w:rsidRPr="003D5538">
              <w:rPr>
                <w:rFonts w:ascii="Cambria" w:hAnsi="Cambria" w:cs="Arial"/>
                <w:b/>
                <w:bCs/>
              </w:rPr>
              <w:t>občanský zákoník</w:t>
            </w:r>
            <w:r w:rsidRPr="00296320">
              <w:rPr>
                <w:rFonts w:ascii="Cambria" w:hAnsi="Cambria" w:cs="Arial"/>
              </w:rPr>
              <w:t>“)</w:t>
            </w:r>
          </w:p>
          <w:p w14:paraId="43CB1EDE" w14:textId="77777777" w:rsidR="00645C45" w:rsidRPr="00296320" w:rsidRDefault="00645C45" w:rsidP="00B5447C">
            <w:pPr>
              <w:pStyle w:val="NormlnIMP"/>
              <w:spacing w:line="276" w:lineRule="auto"/>
              <w:jc w:val="center"/>
              <w:rPr>
                <w:rFonts w:ascii="Cambria" w:hAnsi="Cambria" w:cs="Arial"/>
                <w:highlight w:val="yellow"/>
              </w:rPr>
            </w:pPr>
          </w:p>
        </w:tc>
      </w:tr>
    </w:tbl>
    <w:p w14:paraId="64C70326" w14:textId="77777777" w:rsidR="00645C45" w:rsidRPr="00296320" w:rsidRDefault="00645C45" w:rsidP="00B5447C">
      <w:pPr>
        <w:pStyle w:val="Textvbloku"/>
        <w:tabs>
          <w:tab w:val="left" w:pos="567"/>
        </w:tabs>
        <w:spacing w:line="276" w:lineRule="auto"/>
        <w:jc w:val="center"/>
        <w:rPr>
          <w:rFonts w:ascii="Cambria" w:hAnsi="Cambria" w:cs="Arial"/>
          <w:b/>
          <w:sz w:val="22"/>
        </w:rPr>
      </w:pPr>
    </w:p>
    <w:p w14:paraId="41D0BDC5" w14:textId="77777777" w:rsidR="00645C45" w:rsidRPr="00296320" w:rsidRDefault="00645C45" w:rsidP="00B5447C">
      <w:pPr>
        <w:pStyle w:val="Textvbloku"/>
        <w:tabs>
          <w:tab w:val="left" w:pos="567"/>
        </w:tabs>
        <w:spacing w:line="276" w:lineRule="auto"/>
        <w:jc w:val="center"/>
        <w:rPr>
          <w:rFonts w:ascii="Cambria" w:hAnsi="Cambria" w:cs="Arial"/>
          <w:b/>
          <w:sz w:val="20"/>
          <w:u w:val="single"/>
        </w:rPr>
      </w:pPr>
      <w:r w:rsidRPr="00296320">
        <w:rPr>
          <w:rFonts w:ascii="Cambria" w:hAnsi="Cambria" w:cs="Arial"/>
          <w:b/>
          <w:sz w:val="22"/>
        </w:rPr>
        <w:t xml:space="preserve">1. SMLUVNÍ STRANY A </w:t>
      </w:r>
      <w:r w:rsidRPr="00296320">
        <w:rPr>
          <w:rFonts w:ascii="Cambria" w:hAnsi="Cambria" w:cs="Arial"/>
          <w:b/>
          <w:caps/>
          <w:sz w:val="22"/>
        </w:rPr>
        <w:t>Identifikační údaje</w:t>
      </w:r>
      <w:r w:rsidRPr="00296320">
        <w:rPr>
          <w:rFonts w:ascii="Cambria" w:hAnsi="Cambria" w:cs="Arial"/>
          <w:b/>
          <w:sz w:val="22"/>
        </w:rPr>
        <w:t>:</w:t>
      </w:r>
    </w:p>
    <w:p w14:paraId="000CF6CD" w14:textId="77777777" w:rsidR="00645C45" w:rsidRPr="00296320" w:rsidRDefault="00645C45" w:rsidP="00B5447C">
      <w:pPr>
        <w:pStyle w:val="Textvbloku"/>
        <w:tabs>
          <w:tab w:val="left" w:pos="567"/>
        </w:tabs>
        <w:spacing w:line="276" w:lineRule="auto"/>
        <w:jc w:val="center"/>
        <w:rPr>
          <w:rFonts w:ascii="Cambria" w:hAnsi="Cambria" w:cs="Arial"/>
          <w:b/>
          <w:sz w:val="20"/>
          <w:u w:val="single"/>
        </w:rPr>
      </w:pPr>
    </w:p>
    <w:tbl>
      <w:tblPr>
        <w:tblW w:w="9406" w:type="dxa"/>
        <w:tblInd w:w="-5" w:type="dxa"/>
        <w:tblLook w:val="04A0" w:firstRow="1" w:lastRow="0" w:firstColumn="1" w:lastColumn="0" w:noHBand="0" w:noVBand="1"/>
      </w:tblPr>
      <w:tblGrid>
        <w:gridCol w:w="3821"/>
        <w:gridCol w:w="441"/>
        <w:gridCol w:w="5144"/>
      </w:tblGrid>
      <w:tr w:rsidR="00645C45" w:rsidRPr="00296320" w14:paraId="56C03052" w14:textId="77777777" w:rsidTr="0098656A">
        <w:trPr>
          <w:trHeight w:val="280"/>
        </w:trPr>
        <w:tc>
          <w:tcPr>
            <w:tcW w:w="3821" w:type="dxa"/>
            <w:shd w:val="clear" w:color="auto" w:fill="auto"/>
          </w:tcPr>
          <w:p w14:paraId="0C64CDD9" w14:textId="77777777" w:rsidR="00645C45" w:rsidRPr="00296320" w:rsidRDefault="00645C45" w:rsidP="00B5447C">
            <w:pPr>
              <w:spacing w:line="276" w:lineRule="auto"/>
              <w:rPr>
                <w:rFonts w:ascii="Cambria" w:eastAsia="Calibri" w:hAnsi="Cambria" w:cs="Arial"/>
                <w:b/>
              </w:rPr>
            </w:pPr>
            <w:r w:rsidRPr="00296320">
              <w:rPr>
                <w:rFonts w:ascii="Cambria" w:eastAsia="Calibri" w:hAnsi="Cambria" w:cs="Arial"/>
                <w:b/>
              </w:rPr>
              <w:t>Objednatel</w:t>
            </w:r>
          </w:p>
        </w:tc>
        <w:tc>
          <w:tcPr>
            <w:tcW w:w="441" w:type="dxa"/>
            <w:shd w:val="clear" w:color="auto" w:fill="auto"/>
          </w:tcPr>
          <w:p w14:paraId="1239BA3B" w14:textId="77777777" w:rsidR="00645C45" w:rsidRPr="00296320" w:rsidRDefault="00645C45" w:rsidP="00B5447C">
            <w:pPr>
              <w:spacing w:line="276" w:lineRule="auto"/>
              <w:rPr>
                <w:rFonts w:ascii="Cambria" w:eastAsia="Calibri" w:hAnsi="Cambria" w:cs="Arial"/>
              </w:rPr>
            </w:pPr>
          </w:p>
        </w:tc>
        <w:tc>
          <w:tcPr>
            <w:tcW w:w="5144" w:type="dxa"/>
            <w:shd w:val="clear" w:color="auto" w:fill="auto"/>
          </w:tcPr>
          <w:p w14:paraId="4BAA13A3" w14:textId="5015743F" w:rsidR="00645C45" w:rsidRPr="00296320" w:rsidRDefault="00645C45" w:rsidP="00B5447C">
            <w:pPr>
              <w:spacing w:line="276" w:lineRule="auto"/>
              <w:rPr>
                <w:rFonts w:ascii="Cambria" w:eastAsia="Calibri" w:hAnsi="Cambria" w:cs="Arial"/>
                <w:b/>
              </w:rPr>
            </w:pPr>
            <w:r w:rsidRPr="00296320">
              <w:rPr>
                <w:rFonts w:ascii="Cambria" w:eastAsia="Calibri" w:hAnsi="Cambria" w:cs="Arial"/>
                <w:b/>
              </w:rPr>
              <w:t>Domov pro seniory Háje, příspěvková organizace, zřizovatel hlavní město Praha</w:t>
            </w:r>
          </w:p>
        </w:tc>
      </w:tr>
      <w:tr w:rsidR="00645C45" w:rsidRPr="00296320" w14:paraId="462FE910" w14:textId="77777777" w:rsidTr="0098656A">
        <w:trPr>
          <w:trHeight w:val="264"/>
        </w:trPr>
        <w:tc>
          <w:tcPr>
            <w:tcW w:w="3821" w:type="dxa"/>
            <w:shd w:val="clear" w:color="auto" w:fill="auto"/>
          </w:tcPr>
          <w:p w14:paraId="260A94D4"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Sídlo</w:t>
            </w:r>
          </w:p>
        </w:tc>
        <w:tc>
          <w:tcPr>
            <w:tcW w:w="441" w:type="dxa"/>
            <w:shd w:val="clear" w:color="auto" w:fill="auto"/>
          </w:tcPr>
          <w:p w14:paraId="7EFC5716"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31A5F189" w14:textId="112C8589" w:rsidR="00645C45" w:rsidRPr="00296320" w:rsidRDefault="00645C45" w:rsidP="00B5447C">
            <w:pPr>
              <w:spacing w:line="276" w:lineRule="auto"/>
              <w:rPr>
                <w:rFonts w:ascii="Cambria" w:eastAsia="Calibri" w:hAnsi="Cambria" w:cs="Arial"/>
              </w:rPr>
            </w:pPr>
            <w:r w:rsidRPr="00296320">
              <w:rPr>
                <w:rFonts w:ascii="Cambria" w:hAnsi="Cambria" w:cs="Arial"/>
              </w:rPr>
              <w:t>K Milíčovu 734/1, 149 00 Praha 4 – Háje</w:t>
            </w:r>
          </w:p>
        </w:tc>
      </w:tr>
      <w:tr w:rsidR="00645C45" w:rsidRPr="00296320" w14:paraId="2C3A5C1F" w14:textId="77777777" w:rsidTr="0098656A">
        <w:trPr>
          <w:trHeight w:val="264"/>
        </w:trPr>
        <w:tc>
          <w:tcPr>
            <w:tcW w:w="3821" w:type="dxa"/>
            <w:shd w:val="clear" w:color="auto" w:fill="auto"/>
          </w:tcPr>
          <w:p w14:paraId="3DE4002F" w14:textId="3F4E61DC" w:rsidR="00645C45" w:rsidRPr="00296320" w:rsidRDefault="00645C45" w:rsidP="00B5447C">
            <w:pPr>
              <w:spacing w:line="276" w:lineRule="auto"/>
              <w:rPr>
                <w:rFonts w:ascii="Cambria" w:eastAsia="Calibri" w:hAnsi="Cambria" w:cs="Arial"/>
              </w:rPr>
            </w:pPr>
            <w:r w:rsidRPr="00296320">
              <w:rPr>
                <w:rFonts w:ascii="Cambria" w:eastAsia="Calibri" w:hAnsi="Cambria" w:cs="Arial"/>
              </w:rPr>
              <w:t>zastoupena</w:t>
            </w:r>
          </w:p>
        </w:tc>
        <w:tc>
          <w:tcPr>
            <w:tcW w:w="441" w:type="dxa"/>
            <w:shd w:val="clear" w:color="auto" w:fill="auto"/>
          </w:tcPr>
          <w:p w14:paraId="6EE7D0AE" w14:textId="44E666B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4E3D9999" w14:textId="37A2A51E" w:rsidR="00645C45" w:rsidRPr="00296320" w:rsidRDefault="00645C45" w:rsidP="00B5447C">
            <w:pPr>
              <w:spacing w:line="276" w:lineRule="auto"/>
              <w:rPr>
                <w:rFonts w:ascii="Cambria" w:hAnsi="Cambria" w:cs="Arial"/>
              </w:rPr>
            </w:pPr>
            <w:r w:rsidRPr="00296320">
              <w:rPr>
                <w:rFonts w:ascii="Cambria" w:hAnsi="Cambria" w:cs="Arial"/>
              </w:rPr>
              <w:t xml:space="preserve">Mgr. Dagmar Zavadilová, ředitelka </w:t>
            </w:r>
          </w:p>
        </w:tc>
      </w:tr>
      <w:tr w:rsidR="00645C45" w:rsidRPr="00296320" w14:paraId="2A0945AC" w14:textId="77777777" w:rsidTr="0098656A">
        <w:trPr>
          <w:trHeight w:val="327"/>
        </w:trPr>
        <w:tc>
          <w:tcPr>
            <w:tcW w:w="3821" w:type="dxa"/>
            <w:shd w:val="clear" w:color="auto" w:fill="auto"/>
          </w:tcPr>
          <w:p w14:paraId="7A5E742F"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IČO</w:t>
            </w:r>
          </w:p>
        </w:tc>
        <w:tc>
          <w:tcPr>
            <w:tcW w:w="441" w:type="dxa"/>
            <w:shd w:val="clear" w:color="auto" w:fill="auto"/>
          </w:tcPr>
          <w:p w14:paraId="149C1F65"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 xml:space="preserve">:      </w:t>
            </w:r>
          </w:p>
        </w:tc>
        <w:tc>
          <w:tcPr>
            <w:tcW w:w="5144" w:type="dxa"/>
            <w:shd w:val="clear" w:color="auto" w:fill="auto"/>
          </w:tcPr>
          <w:p w14:paraId="446D23F5" w14:textId="49BE5280" w:rsidR="00645C45" w:rsidRPr="00296320" w:rsidRDefault="00645C45" w:rsidP="00B5447C">
            <w:pPr>
              <w:spacing w:line="276" w:lineRule="auto"/>
              <w:rPr>
                <w:rFonts w:ascii="Cambria" w:hAnsi="Cambria" w:cs="Arial"/>
              </w:rPr>
            </w:pPr>
            <w:r w:rsidRPr="00296320">
              <w:rPr>
                <w:rFonts w:ascii="Cambria" w:hAnsi="Cambria" w:cs="Arial"/>
              </w:rPr>
              <w:t>70875111</w:t>
            </w:r>
          </w:p>
        </w:tc>
      </w:tr>
      <w:tr w:rsidR="00645C45" w:rsidRPr="00296320" w14:paraId="14977858" w14:textId="77777777" w:rsidTr="0098656A">
        <w:trPr>
          <w:trHeight w:val="280"/>
        </w:trPr>
        <w:tc>
          <w:tcPr>
            <w:tcW w:w="3821" w:type="dxa"/>
            <w:shd w:val="clear" w:color="auto" w:fill="auto"/>
          </w:tcPr>
          <w:p w14:paraId="40C29EE4"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DIČ</w:t>
            </w:r>
          </w:p>
        </w:tc>
        <w:tc>
          <w:tcPr>
            <w:tcW w:w="441" w:type="dxa"/>
            <w:shd w:val="clear" w:color="auto" w:fill="auto"/>
          </w:tcPr>
          <w:p w14:paraId="05566EA4"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5FDF4CF0" w14:textId="459570A1" w:rsidR="00645C45" w:rsidRPr="00296320" w:rsidRDefault="00645C45" w:rsidP="00B5447C">
            <w:pPr>
              <w:spacing w:line="276" w:lineRule="auto"/>
              <w:rPr>
                <w:rFonts w:ascii="Cambria" w:hAnsi="Cambria" w:cs="Arial"/>
              </w:rPr>
            </w:pPr>
            <w:r w:rsidRPr="00296320">
              <w:rPr>
                <w:rFonts w:ascii="Cambria" w:hAnsi="Cambria" w:cs="Arial"/>
              </w:rPr>
              <w:t>není plátcem DPH</w:t>
            </w:r>
          </w:p>
        </w:tc>
      </w:tr>
      <w:tr w:rsidR="00645C45" w:rsidRPr="00296320" w14:paraId="12112B22" w14:textId="77777777" w:rsidTr="0098656A">
        <w:trPr>
          <w:trHeight w:val="280"/>
        </w:trPr>
        <w:tc>
          <w:tcPr>
            <w:tcW w:w="3821" w:type="dxa"/>
            <w:shd w:val="clear" w:color="auto" w:fill="auto"/>
          </w:tcPr>
          <w:p w14:paraId="11F083B1" w14:textId="6C299B28" w:rsidR="00645C45" w:rsidRPr="00296320" w:rsidRDefault="00645C45" w:rsidP="00B5447C">
            <w:pPr>
              <w:spacing w:line="276" w:lineRule="auto"/>
              <w:rPr>
                <w:rFonts w:ascii="Cambria" w:eastAsia="Calibri" w:hAnsi="Cambria" w:cs="Arial"/>
              </w:rPr>
            </w:pPr>
            <w:r w:rsidRPr="00296320">
              <w:rPr>
                <w:rFonts w:ascii="Cambria" w:eastAsia="Calibri" w:hAnsi="Cambria" w:cs="Arial"/>
              </w:rPr>
              <w:t>Bankovní spojení</w:t>
            </w:r>
          </w:p>
        </w:tc>
        <w:tc>
          <w:tcPr>
            <w:tcW w:w="441" w:type="dxa"/>
            <w:shd w:val="clear" w:color="auto" w:fill="auto"/>
          </w:tcPr>
          <w:p w14:paraId="52F8C7DC"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2D18235B" w14:textId="3857E52D"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w:t>
            </w:r>
            <w:proofErr w:type="spellEnd"/>
          </w:p>
        </w:tc>
      </w:tr>
      <w:tr w:rsidR="00645C45" w:rsidRPr="00296320" w14:paraId="447EC94C" w14:textId="77777777" w:rsidTr="0098656A">
        <w:trPr>
          <w:trHeight w:val="264"/>
        </w:trPr>
        <w:tc>
          <w:tcPr>
            <w:tcW w:w="3821" w:type="dxa"/>
            <w:shd w:val="clear" w:color="auto" w:fill="auto"/>
          </w:tcPr>
          <w:p w14:paraId="37B07F5C"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Číslo účtu</w:t>
            </w:r>
          </w:p>
        </w:tc>
        <w:tc>
          <w:tcPr>
            <w:tcW w:w="441" w:type="dxa"/>
            <w:shd w:val="clear" w:color="auto" w:fill="auto"/>
          </w:tcPr>
          <w:p w14:paraId="0912B541"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2DC0475F" w14:textId="35D2FB96"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w:t>
            </w:r>
            <w:proofErr w:type="spellEnd"/>
          </w:p>
        </w:tc>
      </w:tr>
      <w:tr w:rsidR="00645C45" w:rsidRPr="00296320" w14:paraId="112771BB" w14:textId="77777777" w:rsidTr="0098656A">
        <w:trPr>
          <w:trHeight w:val="280"/>
        </w:trPr>
        <w:tc>
          <w:tcPr>
            <w:tcW w:w="3821" w:type="dxa"/>
            <w:shd w:val="clear" w:color="auto" w:fill="auto"/>
          </w:tcPr>
          <w:p w14:paraId="4EFD54E1"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Telefon</w:t>
            </w:r>
          </w:p>
        </w:tc>
        <w:tc>
          <w:tcPr>
            <w:tcW w:w="441" w:type="dxa"/>
            <w:shd w:val="clear" w:color="auto" w:fill="auto"/>
          </w:tcPr>
          <w:p w14:paraId="67AE27A2"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1F336146" w14:textId="2F9D15BE" w:rsidR="00645C45" w:rsidRPr="00296320" w:rsidRDefault="007B257D" w:rsidP="00B5447C">
            <w:pPr>
              <w:spacing w:line="276" w:lineRule="auto"/>
              <w:rPr>
                <w:rFonts w:ascii="Cambria" w:eastAsia="Calibri" w:hAnsi="Cambria" w:cs="Arial"/>
              </w:rPr>
            </w:pPr>
            <w:proofErr w:type="spellStart"/>
            <w:r>
              <w:rPr>
                <w:rFonts w:ascii="Cambria" w:eastAsia="Calibri" w:hAnsi="Cambria" w:cs="Arial"/>
              </w:rPr>
              <w:t>xxxxxxxxxxx</w:t>
            </w:r>
            <w:proofErr w:type="spellEnd"/>
          </w:p>
        </w:tc>
      </w:tr>
      <w:tr w:rsidR="00645C45" w:rsidRPr="00296320" w14:paraId="41C848EC" w14:textId="77777777" w:rsidTr="0098656A">
        <w:trPr>
          <w:trHeight w:val="264"/>
        </w:trPr>
        <w:tc>
          <w:tcPr>
            <w:tcW w:w="3821" w:type="dxa"/>
            <w:shd w:val="clear" w:color="auto" w:fill="auto"/>
          </w:tcPr>
          <w:p w14:paraId="3142C85C"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E-mail</w:t>
            </w:r>
          </w:p>
        </w:tc>
        <w:tc>
          <w:tcPr>
            <w:tcW w:w="441" w:type="dxa"/>
            <w:shd w:val="clear" w:color="auto" w:fill="auto"/>
          </w:tcPr>
          <w:p w14:paraId="6A0D3874"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183B9B7A" w14:textId="2CBD7B3F" w:rsidR="00645C45" w:rsidRPr="00296320" w:rsidRDefault="007B257D" w:rsidP="00B5447C">
            <w:pPr>
              <w:spacing w:line="276" w:lineRule="auto"/>
              <w:rPr>
                <w:rFonts w:ascii="Cambria" w:hAnsi="Cambria" w:cs="Arial"/>
              </w:rPr>
            </w:pPr>
            <w:proofErr w:type="spellStart"/>
            <w:r>
              <w:t>xxxxxxxxxxx</w:t>
            </w:r>
            <w:proofErr w:type="spellEnd"/>
          </w:p>
        </w:tc>
      </w:tr>
      <w:tr w:rsidR="00645C45" w:rsidRPr="00296320" w14:paraId="24BC6B06" w14:textId="77777777" w:rsidTr="0098656A">
        <w:trPr>
          <w:trHeight w:val="60"/>
        </w:trPr>
        <w:tc>
          <w:tcPr>
            <w:tcW w:w="3821" w:type="dxa"/>
            <w:shd w:val="clear" w:color="auto" w:fill="auto"/>
          </w:tcPr>
          <w:p w14:paraId="3BA26904"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ID DS</w:t>
            </w:r>
          </w:p>
        </w:tc>
        <w:tc>
          <w:tcPr>
            <w:tcW w:w="441" w:type="dxa"/>
            <w:shd w:val="clear" w:color="auto" w:fill="auto"/>
          </w:tcPr>
          <w:p w14:paraId="60A38BC7"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5144" w:type="dxa"/>
            <w:shd w:val="clear" w:color="auto" w:fill="auto"/>
          </w:tcPr>
          <w:p w14:paraId="7D363C83" w14:textId="12AB4CFC" w:rsidR="00645C45" w:rsidRPr="00296320" w:rsidRDefault="005D3D1D" w:rsidP="00B5447C">
            <w:pPr>
              <w:spacing w:line="276" w:lineRule="auto"/>
              <w:rPr>
                <w:rFonts w:ascii="Cambria" w:eastAsia="Calibri" w:hAnsi="Cambria" w:cs="Arial"/>
              </w:rPr>
            </w:pPr>
            <w:r w:rsidRPr="005D3D1D">
              <w:rPr>
                <w:rFonts w:ascii="Cambria" w:eastAsia="Calibri" w:hAnsi="Cambria" w:cs="Arial"/>
              </w:rPr>
              <w:t>suw4s7z</w:t>
            </w:r>
          </w:p>
        </w:tc>
      </w:tr>
    </w:tbl>
    <w:p w14:paraId="6B627B5A" w14:textId="77777777" w:rsidR="00645C45" w:rsidRPr="00296320"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1FBDCFD8" w14:textId="77777777" w:rsidR="00645C45" w:rsidRPr="00296320"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3C23120C" w14:textId="77777777" w:rsidR="00645C45" w:rsidRPr="00296320" w:rsidRDefault="00645C45" w:rsidP="00B5447C">
      <w:pPr>
        <w:pStyle w:val="Textvbloku"/>
        <w:tabs>
          <w:tab w:val="left" w:pos="567"/>
          <w:tab w:val="left" w:pos="3402"/>
          <w:tab w:val="left" w:pos="3686"/>
          <w:tab w:val="left" w:pos="3969"/>
        </w:tabs>
        <w:spacing w:line="276" w:lineRule="auto"/>
        <w:rPr>
          <w:rFonts w:ascii="Cambria" w:hAnsi="Cambria" w:cs="Arial"/>
          <w:sz w:val="22"/>
          <w:szCs w:val="22"/>
        </w:rPr>
      </w:pPr>
      <w:r w:rsidRPr="00296320">
        <w:rPr>
          <w:rFonts w:ascii="Cambria" w:hAnsi="Cambria" w:cs="Arial"/>
          <w:sz w:val="22"/>
          <w:szCs w:val="22"/>
        </w:rPr>
        <w:t>a</w:t>
      </w:r>
    </w:p>
    <w:p w14:paraId="287834FF" w14:textId="77777777" w:rsidR="00645C45" w:rsidRPr="00296320"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tbl>
      <w:tblPr>
        <w:tblW w:w="0" w:type="auto"/>
        <w:tblLook w:val="04A0" w:firstRow="1" w:lastRow="0" w:firstColumn="1" w:lastColumn="0" w:noHBand="0" w:noVBand="1"/>
      </w:tblPr>
      <w:tblGrid>
        <w:gridCol w:w="3681"/>
        <w:gridCol w:w="425"/>
        <w:gridCol w:w="4956"/>
      </w:tblGrid>
      <w:tr w:rsidR="00645C45" w:rsidRPr="00296320" w14:paraId="15EE04F4" w14:textId="77777777" w:rsidTr="0098656A">
        <w:tc>
          <w:tcPr>
            <w:tcW w:w="3681" w:type="dxa"/>
            <w:shd w:val="clear" w:color="auto" w:fill="auto"/>
          </w:tcPr>
          <w:p w14:paraId="2695DDED" w14:textId="77777777" w:rsidR="00645C45" w:rsidRPr="00296320" w:rsidRDefault="00645C45" w:rsidP="00B5447C">
            <w:pPr>
              <w:spacing w:line="276" w:lineRule="auto"/>
              <w:rPr>
                <w:rFonts w:ascii="Cambria" w:eastAsia="Calibri" w:hAnsi="Cambria" w:cs="Arial"/>
                <w:b/>
              </w:rPr>
            </w:pPr>
            <w:r w:rsidRPr="00296320">
              <w:rPr>
                <w:rFonts w:ascii="Cambria" w:eastAsia="Calibri" w:hAnsi="Cambria" w:cs="Arial"/>
                <w:b/>
              </w:rPr>
              <w:t>Dodavatel</w:t>
            </w:r>
          </w:p>
        </w:tc>
        <w:tc>
          <w:tcPr>
            <w:tcW w:w="425" w:type="dxa"/>
            <w:shd w:val="clear" w:color="auto" w:fill="auto"/>
          </w:tcPr>
          <w:p w14:paraId="5E6F84EB"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774B1192" w14:textId="4CE29E32" w:rsidR="00645C45" w:rsidRPr="00296320" w:rsidRDefault="00BD2EA7" w:rsidP="00B5447C">
            <w:pPr>
              <w:spacing w:line="276" w:lineRule="auto"/>
              <w:rPr>
                <w:rFonts w:ascii="Cambria" w:eastAsia="Calibri" w:hAnsi="Cambria" w:cs="Arial"/>
                <w:b/>
              </w:rPr>
            </w:pPr>
            <w:r>
              <w:rPr>
                <w:rFonts w:ascii="Cambria" w:hAnsi="Cambria" w:cs="Arial"/>
                <w:b/>
              </w:rPr>
              <w:t>Stamed s.r.o.</w:t>
            </w:r>
          </w:p>
        </w:tc>
      </w:tr>
      <w:tr w:rsidR="00645C45" w:rsidRPr="00296320" w14:paraId="538CDFC3" w14:textId="77777777" w:rsidTr="0098656A">
        <w:tc>
          <w:tcPr>
            <w:tcW w:w="3681" w:type="dxa"/>
            <w:shd w:val="clear" w:color="auto" w:fill="auto"/>
          </w:tcPr>
          <w:p w14:paraId="6740C24E"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Sídlo</w:t>
            </w:r>
          </w:p>
        </w:tc>
        <w:tc>
          <w:tcPr>
            <w:tcW w:w="425" w:type="dxa"/>
            <w:shd w:val="clear" w:color="auto" w:fill="auto"/>
          </w:tcPr>
          <w:p w14:paraId="3A6B16FC"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395D838F" w14:textId="76EE98B4" w:rsidR="00645C45" w:rsidRPr="00296320" w:rsidRDefault="00BD2EA7" w:rsidP="00B5447C">
            <w:pPr>
              <w:spacing w:line="276" w:lineRule="auto"/>
              <w:rPr>
                <w:rFonts w:ascii="Cambria" w:eastAsia="Calibri" w:hAnsi="Cambria" w:cs="Arial"/>
              </w:rPr>
            </w:pPr>
            <w:r>
              <w:rPr>
                <w:rFonts w:ascii="Cambria" w:hAnsi="Cambria" w:cs="Arial"/>
              </w:rPr>
              <w:t>Vřesová 667, 330 08 Zruč-Senec</w:t>
            </w:r>
          </w:p>
        </w:tc>
      </w:tr>
      <w:tr w:rsidR="00645C45" w:rsidRPr="00296320" w14:paraId="0864676A" w14:textId="77777777" w:rsidTr="0098656A">
        <w:tc>
          <w:tcPr>
            <w:tcW w:w="3681" w:type="dxa"/>
            <w:shd w:val="clear" w:color="auto" w:fill="auto"/>
          </w:tcPr>
          <w:p w14:paraId="5E711B5F"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Statutární orgán</w:t>
            </w:r>
          </w:p>
        </w:tc>
        <w:tc>
          <w:tcPr>
            <w:tcW w:w="425" w:type="dxa"/>
            <w:shd w:val="clear" w:color="auto" w:fill="auto"/>
          </w:tcPr>
          <w:p w14:paraId="3433FC0E"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4959782E" w14:textId="55E0AB98" w:rsidR="00645C45" w:rsidRPr="00296320" w:rsidRDefault="007413DB" w:rsidP="00B5447C">
            <w:pPr>
              <w:spacing w:line="276" w:lineRule="auto"/>
              <w:rPr>
                <w:rFonts w:ascii="Cambria" w:eastAsia="Calibri" w:hAnsi="Cambria" w:cs="Arial"/>
              </w:rPr>
            </w:pPr>
            <w:r>
              <w:rPr>
                <w:rFonts w:ascii="Cambria" w:hAnsi="Cambria" w:cs="Arial"/>
              </w:rPr>
              <w:t>Stanislav Kohout, jednatel</w:t>
            </w:r>
          </w:p>
        </w:tc>
      </w:tr>
      <w:tr w:rsidR="00645C45" w:rsidRPr="00296320" w14:paraId="7C8EFCD5" w14:textId="77777777" w:rsidTr="0098656A">
        <w:tc>
          <w:tcPr>
            <w:tcW w:w="3681" w:type="dxa"/>
            <w:shd w:val="clear" w:color="auto" w:fill="auto"/>
          </w:tcPr>
          <w:p w14:paraId="0EDFF3CD"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Zapsán v obchodním rejstříku</w:t>
            </w:r>
          </w:p>
        </w:tc>
        <w:tc>
          <w:tcPr>
            <w:tcW w:w="425" w:type="dxa"/>
            <w:shd w:val="clear" w:color="auto" w:fill="auto"/>
          </w:tcPr>
          <w:p w14:paraId="4098ABFB"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3C0A91FA" w14:textId="526CB6C6" w:rsidR="00645C45" w:rsidRPr="00296320" w:rsidRDefault="007413DB" w:rsidP="00B5447C">
            <w:pPr>
              <w:spacing w:line="276" w:lineRule="auto"/>
              <w:rPr>
                <w:rFonts w:ascii="Cambria" w:eastAsia="Calibri" w:hAnsi="Cambria" w:cs="Arial"/>
              </w:rPr>
            </w:pPr>
            <w:r>
              <w:rPr>
                <w:rFonts w:ascii="Cambria" w:hAnsi="Cambria" w:cs="Arial"/>
              </w:rPr>
              <w:t>U Krajského soudu v Plzni, C</w:t>
            </w:r>
            <w:r w:rsidR="00A429E2">
              <w:rPr>
                <w:rFonts w:ascii="Cambria" w:hAnsi="Cambria" w:cs="Arial"/>
              </w:rPr>
              <w:t xml:space="preserve"> 27962</w:t>
            </w:r>
          </w:p>
        </w:tc>
      </w:tr>
      <w:tr w:rsidR="00645C45" w:rsidRPr="00296320" w14:paraId="601D8D80" w14:textId="77777777" w:rsidTr="0098656A">
        <w:tc>
          <w:tcPr>
            <w:tcW w:w="3681" w:type="dxa"/>
            <w:shd w:val="clear" w:color="auto" w:fill="auto"/>
          </w:tcPr>
          <w:p w14:paraId="14866F7E"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Osoby oprávněné jednat</w:t>
            </w:r>
          </w:p>
        </w:tc>
        <w:tc>
          <w:tcPr>
            <w:tcW w:w="425" w:type="dxa"/>
            <w:shd w:val="clear" w:color="auto" w:fill="auto"/>
          </w:tcPr>
          <w:p w14:paraId="046FEED9" w14:textId="77777777" w:rsidR="00645C45" w:rsidRPr="00296320" w:rsidRDefault="00645C45" w:rsidP="00B5447C">
            <w:pPr>
              <w:spacing w:line="276" w:lineRule="auto"/>
              <w:rPr>
                <w:rFonts w:ascii="Cambria" w:eastAsia="Calibri" w:hAnsi="Cambria" w:cs="Arial"/>
              </w:rPr>
            </w:pPr>
          </w:p>
        </w:tc>
        <w:tc>
          <w:tcPr>
            <w:tcW w:w="4956" w:type="dxa"/>
            <w:shd w:val="clear" w:color="auto" w:fill="auto"/>
          </w:tcPr>
          <w:p w14:paraId="552AA58A" w14:textId="77777777" w:rsidR="00645C45" w:rsidRPr="00296320" w:rsidRDefault="00645C45" w:rsidP="00B5447C">
            <w:pPr>
              <w:spacing w:line="276" w:lineRule="auto"/>
              <w:rPr>
                <w:rFonts w:ascii="Cambria" w:eastAsia="Calibri" w:hAnsi="Cambria" w:cs="Arial"/>
              </w:rPr>
            </w:pPr>
          </w:p>
        </w:tc>
      </w:tr>
      <w:tr w:rsidR="00645C45" w:rsidRPr="00296320" w14:paraId="7FD6C416" w14:textId="77777777" w:rsidTr="0098656A">
        <w:tc>
          <w:tcPr>
            <w:tcW w:w="3681" w:type="dxa"/>
            <w:shd w:val="clear" w:color="auto" w:fill="auto"/>
          </w:tcPr>
          <w:p w14:paraId="68CA56B1" w14:textId="77777777" w:rsidR="00645C45" w:rsidRPr="00296320" w:rsidRDefault="00645C45" w:rsidP="00B5447C">
            <w:pPr>
              <w:pStyle w:val="Odstavecseseznamem"/>
              <w:numPr>
                <w:ilvl w:val="0"/>
                <w:numId w:val="10"/>
              </w:numPr>
              <w:spacing w:after="0"/>
              <w:rPr>
                <w:rFonts w:ascii="Cambria" w:hAnsi="Cambria" w:cs="Arial"/>
                <w:sz w:val="20"/>
                <w:szCs w:val="20"/>
              </w:rPr>
            </w:pPr>
            <w:r w:rsidRPr="00296320">
              <w:rPr>
                <w:rFonts w:ascii="Cambria" w:hAnsi="Cambria" w:cs="Arial"/>
                <w:sz w:val="20"/>
                <w:szCs w:val="20"/>
              </w:rPr>
              <w:t>ve věcech smluvních</w:t>
            </w:r>
          </w:p>
        </w:tc>
        <w:tc>
          <w:tcPr>
            <w:tcW w:w="425" w:type="dxa"/>
            <w:shd w:val="clear" w:color="auto" w:fill="auto"/>
          </w:tcPr>
          <w:p w14:paraId="356CB36C"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262BF806" w14:textId="5F5C2CFD"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w:t>
            </w:r>
            <w:proofErr w:type="spellEnd"/>
          </w:p>
        </w:tc>
      </w:tr>
      <w:tr w:rsidR="00645C45" w:rsidRPr="00296320" w14:paraId="07A7C581" w14:textId="77777777" w:rsidTr="0098656A">
        <w:tc>
          <w:tcPr>
            <w:tcW w:w="3681" w:type="dxa"/>
            <w:shd w:val="clear" w:color="auto" w:fill="auto"/>
          </w:tcPr>
          <w:p w14:paraId="6D2D6BE3" w14:textId="77777777" w:rsidR="00645C45" w:rsidRPr="00296320" w:rsidRDefault="00645C45" w:rsidP="00B5447C">
            <w:pPr>
              <w:pStyle w:val="Odstavecseseznamem"/>
              <w:numPr>
                <w:ilvl w:val="0"/>
                <w:numId w:val="10"/>
              </w:numPr>
              <w:spacing w:after="0"/>
              <w:rPr>
                <w:rFonts w:ascii="Cambria" w:hAnsi="Cambria" w:cs="Arial"/>
                <w:sz w:val="20"/>
                <w:szCs w:val="20"/>
              </w:rPr>
            </w:pPr>
            <w:r w:rsidRPr="00296320">
              <w:rPr>
                <w:rFonts w:ascii="Cambria" w:hAnsi="Cambria" w:cs="Arial"/>
                <w:sz w:val="20"/>
                <w:szCs w:val="20"/>
              </w:rPr>
              <w:t>ve věcech technických</w:t>
            </w:r>
          </w:p>
        </w:tc>
        <w:tc>
          <w:tcPr>
            <w:tcW w:w="425" w:type="dxa"/>
            <w:shd w:val="clear" w:color="auto" w:fill="auto"/>
          </w:tcPr>
          <w:p w14:paraId="0290D2E3"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08F705D7" w14:textId="03CD52FE"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w:t>
            </w:r>
            <w:proofErr w:type="spellEnd"/>
          </w:p>
        </w:tc>
      </w:tr>
      <w:tr w:rsidR="00645C45" w:rsidRPr="00296320" w14:paraId="6B245475" w14:textId="77777777" w:rsidTr="0098656A">
        <w:tc>
          <w:tcPr>
            <w:tcW w:w="3681" w:type="dxa"/>
            <w:shd w:val="clear" w:color="auto" w:fill="auto"/>
          </w:tcPr>
          <w:p w14:paraId="4A509967"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IČO</w:t>
            </w:r>
          </w:p>
        </w:tc>
        <w:tc>
          <w:tcPr>
            <w:tcW w:w="425" w:type="dxa"/>
            <w:shd w:val="clear" w:color="auto" w:fill="auto"/>
          </w:tcPr>
          <w:p w14:paraId="1119F42B"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2BB8C9D9" w14:textId="7899722C" w:rsidR="00645C45" w:rsidRPr="00296320" w:rsidRDefault="00A429E2" w:rsidP="00B5447C">
            <w:pPr>
              <w:spacing w:line="276" w:lineRule="auto"/>
              <w:rPr>
                <w:rFonts w:ascii="Cambria" w:eastAsia="Calibri" w:hAnsi="Cambria" w:cs="Arial"/>
              </w:rPr>
            </w:pPr>
            <w:r>
              <w:rPr>
                <w:rFonts w:ascii="Cambria" w:hAnsi="Cambria" w:cs="Arial"/>
              </w:rPr>
              <w:t>29161941</w:t>
            </w:r>
          </w:p>
        </w:tc>
      </w:tr>
      <w:tr w:rsidR="00645C45" w:rsidRPr="00296320" w14:paraId="3AA2377A" w14:textId="77777777" w:rsidTr="0098656A">
        <w:tc>
          <w:tcPr>
            <w:tcW w:w="3681" w:type="dxa"/>
            <w:shd w:val="clear" w:color="auto" w:fill="auto"/>
          </w:tcPr>
          <w:p w14:paraId="6BC90968"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DIČ</w:t>
            </w:r>
          </w:p>
          <w:p w14:paraId="1A7AD332" w14:textId="24B69B0C" w:rsidR="00645C45" w:rsidRPr="00296320" w:rsidRDefault="00645C45" w:rsidP="00B5447C">
            <w:pPr>
              <w:spacing w:line="276" w:lineRule="auto"/>
              <w:rPr>
                <w:rFonts w:ascii="Cambria" w:eastAsia="Calibri" w:hAnsi="Cambria" w:cs="Arial"/>
              </w:rPr>
            </w:pPr>
            <w:r w:rsidRPr="008C53B7">
              <w:rPr>
                <w:rFonts w:ascii="Cambria" w:hAnsi="Cambria" w:cs="Arial"/>
              </w:rPr>
              <w:t>Je</w:t>
            </w:r>
            <w:r w:rsidR="00AF2B4A">
              <w:rPr>
                <w:rFonts w:ascii="Cambria" w:hAnsi="Cambria" w:cs="Arial"/>
              </w:rPr>
              <w:t xml:space="preserve"> </w:t>
            </w:r>
            <w:r w:rsidRPr="00296320">
              <w:rPr>
                <w:rFonts w:ascii="Cambria" w:hAnsi="Cambria" w:cs="Arial"/>
              </w:rPr>
              <w:t>plátce DPH</w:t>
            </w:r>
            <w:r w:rsidRPr="00296320">
              <w:rPr>
                <w:rStyle w:val="Znakapoznpodarou"/>
                <w:rFonts w:ascii="Cambria" w:hAnsi="Cambria" w:cs="Arial"/>
              </w:rPr>
              <w:footnoteReference w:id="2"/>
            </w:r>
          </w:p>
        </w:tc>
        <w:tc>
          <w:tcPr>
            <w:tcW w:w="425" w:type="dxa"/>
            <w:shd w:val="clear" w:color="auto" w:fill="auto"/>
          </w:tcPr>
          <w:p w14:paraId="7504D4BE"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556263F9" w14:textId="4354C3FF" w:rsidR="00645C45" w:rsidRPr="00296320" w:rsidRDefault="00A429E2" w:rsidP="00B5447C">
            <w:pPr>
              <w:spacing w:line="276" w:lineRule="auto"/>
              <w:rPr>
                <w:rFonts w:ascii="Cambria" w:eastAsia="Calibri" w:hAnsi="Cambria" w:cs="Arial"/>
              </w:rPr>
            </w:pPr>
            <w:r>
              <w:rPr>
                <w:rFonts w:ascii="Cambria" w:hAnsi="Cambria" w:cs="Arial"/>
              </w:rPr>
              <w:t>CZ29161941</w:t>
            </w:r>
          </w:p>
        </w:tc>
      </w:tr>
      <w:tr w:rsidR="00645C45" w:rsidRPr="00296320" w14:paraId="5392F6D6" w14:textId="77777777" w:rsidTr="0098656A">
        <w:tc>
          <w:tcPr>
            <w:tcW w:w="3681" w:type="dxa"/>
            <w:shd w:val="clear" w:color="auto" w:fill="auto"/>
          </w:tcPr>
          <w:p w14:paraId="7C370BFF"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Bankovní ústav</w:t>
            </w:r>
          </w:p>
        </w:tc>
        <w:tc>
          <w:tcPr>
            <w:tcW w:w="425" w:type="dxa"/>
            <w:shd w:val="clear" w:color="auto" w:fill="auto"/>
          </w:tcPr>
          <w:p w14:paraId="66D43D2E"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773BFE2D" w14:textId="0DB8A2E4"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xxxxxxxxxxxx</w:t>
            </w:r>
            <w:proofErr w:type="spellEnd"/>
          </w:p>
        </w:tc>
      </w:tr>
      <w:tr w:rsidR="00645C45" w:rsidRPr="00296320" w14:paraId="5555CC49" w14:textId="77777777" w:rsidTr="0098656A">
        <w:tc>
          <w:tcPr>
            <w:tcW w:w="3681" w:type="dxa"/>
            <w:shd w:val="clear" w:color="auto" w:fill="auto"/>
          </w:tcPr>
          <w:p w14:paraId="48145E90" w14:textId="7E70FD02" w:rsidR="00645C45" w:rsidRPr="00296320" w:rsidRDefault="00645C45" w:rsidP="00B5447C">
            <w:pPr>
              <w:spacing w:line="276" w:lineRule="auto"/>
              <w:rPr>
                <w:rFonts w:ascii="Cambria" w:eastAsia="Calibri" w:hAnsi="Cambria" w:cs="Arial"/>
              </w:rPr>
            </w:pPr>
            <w:r w:rsidRPr="00296320">
              <w:rPr>
                <w:rFonts w:ascii="Cambria" w:eastAsia="Calibri" w:hAnsi="Cambria" w:cs="Arial"/>
              </w:rPr>
              <w:t>Číslo účtu</w:t>
            </w:r>
          </w:p>
        </w:tc>
        <w:tc>
          <w:tcPr>
            <w:tcW w:w="425" w:type="dxa"/>
            <w:shd w:val="clear" w:color="auto" w:fill="auto"/>
          </w:tcPr>
          <w:p w14:paraId="507C8697"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5444253F" w14:textId="120CA7C4"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xxxxxxxxxxxx</w:t>
            </w:r>
            <w:proofErr w:type="spellEnd"/>
          </w:p>
        </w:tc>
      </w:tr>
      <w:tr w:rsidR="00645C45" w:rsidRPr="00296320" w14:paraId="46F45419" w14:textId="77777777" w:rsidTr="0098656A">
        <w:tc>
          <w:tcPr>
            <w:tcW w:w="3681" w:type="dxa"/>
            <w:shd w:val="clear" w:color="auto" w:fill="auto"/>
          </w:tcPr>
          <w:p w14:paraId="578AE3A9"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Tel./fax</w:t>
            </w:r>
          </w:p>
        </w:tc>
        <w:tc>
          <w:tcPr>
            <w:tcW w:w="425" w:type="dxa"/>
            <w:shd w:val="clear" w:color="auto" w:fill="auto"/>
          </w:tcPr>
          <w:p w14:paraId="064CADC1"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46B2730B" w14:textId="5C1A4678"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xxxxxxxxxxxx</w:t>
            </w:r>
            <w:proofErr w:type="spellEnd"/>
          </w:p>
        </w:tc>
      </w:tr>
      <w:tr w:rsidR="00645C45" w:rsidRPr="00296320" w14:paraId="413725B9" w14:textId="77777777" w:rsidTr="0098656A">
        <w:tc>
          <w:tcPr>
            <w:tcW w:w="3681" w:type="dxa"/>
            <w:shd w:val="clear" w:color="auto" w:fill="auto"/>
          </w:tcPr>
          <w:p w14:paraId="264B1A86"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E-mail</w:t>
            </w:r>
          </w:p>
        </w:tc>
        <w:tc>
          <w:tcPr>
            <w:tcW w:w="425" w:type="dxa"/>
            <w:shd w:val="clear" w:color="auto" w:fill="auto"/>
          </w:tcPr>
          <w:p w14:paraId="2A455F8C"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426F41AB" w14:textId="3BBDEF06" w:rsidR="00645C45" w:rsidRPr="00296320" w:rsidRDefault="007B257D" w:rsidP="00B5447C">
            <w:pPr>
              <w:spacing w:line="276" w:lineRule="auto"/>
              <w:rPr>
                <w:rFonts w:ascii="Cambria" w:eastAsia="Calibri" w:hAnsi="Cambria" w:cs="Arial"/>
              </w:rPr>
            </w:pPr>
            <w:proofErr w:type="spellStart"/>
            <w:r>
              <w:rPr>
                <w:rFonts w:ascii="Cambria" w:hAnsi="Cambria" w:cs="Arial"/>
              </w:rPr>
              <w:t>xxxxxxxxxxxx</w:t>
            </w:r>
            <w:proofErr w:type="spellEnd"/>
          </w:p>
        </w:tc>
      </w:tr>
      <w:tr w:rsidR="00645C45" w:rsidRPr="00296320" w14:paraId="0C1682F9" w14:textId="77777777" w:rsidTr="0098656A">
        <w:tc>
          <w:tcPr>
            <w:tcW w:w="3681" w:type="dxa"/>
            <w:shd w:val="clear" w:color="auto" w:fill="auto"/>
          </w:tcPr>
          <w:p w14:paraId="7BAEF38F"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ID DS</w:t>
            </w:r>
          </w:p>
        </w:tc>
        <w:tc>
          <w:tcPr>
            <w:tcW w:w="425" w:type="dxa"/>
            <w:shd w:val="clear" w:color="auto" w:fill="auto"/>
          </w:tcPr>
          <w:p w14:paraId="01C2AE7D" w14:textId="77777777" w:rsidR="00645C45" w:rsidRPr="00296320" w:rsidRDefault="00645C45" w:rsidP="00B5447C">
            <w:pPr>
              <w:spacing w:line="276" w:lineRule="auto"/>
              <w:rPr>
                <w:rFonts w:ascii="Cambria" w:eastAsia="Calibri" w:hAnsi="Cambria" w:cs="Arial"/>
              </w:rPr>
            </w:pPr>
            <w:r w:rsidRPr="00296320">
              <w:rPr>
                <w:rFonts w:ascii="Cambria" w:eastAsia="Calibri" w:hAnsi="Cambria" w:cs="Arial"/>
              </w:rPr>
              <w:t>:</w:t>
            </w:r>
          </w:p>
        </w:tc>
        <w:tc>
          <w:tcPr>
            <w:tcW w:w="4956" w:type="dxa"/>
            <w:shd w:val="clear" w:color="auto" w:fill="auto"/>
          </w:tcPr>
          <w:p w14:paraId="24AC9680" w14:textId="771C16F7" w:rsidR="00645C45" w:rsidRPr="00296320" w:rsidRDefault="008C53B7" w:rsidP="00B5447C">
            <w:pPr>
              <w:spacing w:line="276" w:lineRule="auto"/>
              <w:rPr>
                <w:rFonts w:ascii="Cambria" w:eastAsia="Calibri" w:hAnsi="Cambria" w:cs="Arial"/>
              </w:rPr>
            </w:pPr>
            <w:r>
              <w:rPr>
                <w:rFonts w:ascii="Cambria" w:hAnsi="Cambria" w:cs="Arial"/>
              </w:rPr>
              <w:t>W8amnnx</w:t>
            </w:r>
          </w:p>
        </w:tc>
      </w:tr>
    </w:tbl>
    <w:p w14:paraId="56AB4619" w14:textId="77777777" w:rsidR="00645C45" w:rsidRPr="00296320" w:rsidRDefault="00645C45" w:rsidP="00B5447C">
      <w:pPr>
        <w:pStyle w:val="Textvbloku"/>
        <w:tabs>
          <w:tab w:val="left" w:pos="567"/>
          <w:tab w:val="left" w:pos="3402"/>
          <w:tab w:val="left" w:pos="3686"/>
          <w:tab w:val="left" w:pos="3969"/>
        </w:tabs>
        <w:spacing w:line="276" w:lineRule="auto"/>
        <w:rPr>
          <w:rFonts w:ascii="Cambria" w:hAnsi="Cambria" w:cs="Arial"/>
          <w:b/>
          <w:sz w:val="22"/>
          <w:szCs w:val="22"/>
        </w:rPr>
      </w:pPr>
    </w:p>
    <w:p w14:paraId="03AD1D67" w14:textId="77777777" w:rsidR="00645C45" w:rsidRPr="00296320" w:rsidRDefault="00645C45" w:rsidP="00B5447C">
      <w:pPr>
        <w:pStyle w:val="Textvbloku"/>
        <w:tabs>
          <w:tab w:val="left" w:pos="567"/>
          <w:tab w:val="left" w:pos="3402"/>
          <w:tab w:val="left" w:pos="3686"/>
          <w:tab w:val="left" w:pos="3969"/>
        </w:tabs>
        <w:spacing w:line="276" w:lineRule="auto"/>
        <w:rPr>
          <w:rFonts w:ascii="Cambria" w:hAnsi="Cambria" w:cs="Arial"/>
          <w:b/>
          <w:sz w:val="20"/>
        </w:rPr>
      </w:pPr>
    </w:p>
    <w:p w14:paraId="234DB69C" w14:textId="77777777" w:rsidR="00645C45" w:rsidRPr="00296320" w:rsidRDefault="00645C45" w:rsidP="00B5447C">
      <w:pPr>
        <w:widowControl w:val="0"/>
        <w:numPr>
          <w:ilvl w:val="0"/>
          <w:numId w:val="7"/>
        </w:numPr>
        <w:tabs>
          <w:tab w:val="clear" w:pos="570"/>
        </w:tabs>
        <w:adjustRightInd w:val="0"/>
        <w:spacing w:line="276" w:lineRule="auto"/>
        <w:ind w:left="1701"/>
        <w:jc w:val="center"/>
        <w:textAlignment w:val="baseline"/>
        <w:outlineLvl w:val="0"/>
        <w:rPr>
          <w:rFonts w:ascii="Cambria" w:hAnsi="Cambria" w:cs="Arial"/>
          <w:b/>
          <w:caps/>
          <w:sz w:val="22"/>
        </w:rPr>
      </w:pPr>
      <w:bookmarkStart w:id="0" w:name="_Ref62476818"/>
      <w:r w:rsidRPr="00296320">
        <w:rPr>
          <w:rFonts w:ascii="Cambria" w:hAnsi="Cambria" w:cs="Arial"/>
          <w:b/>
          <w:caps/>
          <w:sz w:val="22"/>
        </w:rPr>
        <w:t>Předmět SMLOUVY</w:t>
      </w:r>
      <w:bookmarkEnd w:id="0"/>
    </w:p>
    <w:p w14:paraId="77634F5E" w14:textId="77777777" w:rsidR="00645C45" w:rsidRPr="00296320" w:rsidRDefault="00645C45" w:rsidP="00B5447C">
      <w:pPr>
        <w:widowControl w:val="0"/>
        <w:adjustRightInd w:val="0"/>
        <w:spacing w:line="276" w:lineRule="auto"/>
        <w:jc w:val="center"/>
        <w:textAlignment w:val="baseline"/>
        <w:outlineLvl w:val="0"/>
        <w:rPr>
          <w:rFonts w:ascii="Cambria" w:hAnsi="Cambria" w:cs="Arial"/>
          <w:caps/>
          <w:sz w:val="22"/>
        </w:rPr>
      </w:pPr>
    </w:p>
    <w:p w14:paraId="765C4C11" w14:textId="1DD807A9" w:rsidR="00645C45" w:rsidRPr="00296320" w:rsidRDefault="00645C45" w:rsidP="00B5447C">
      <w:pPr>
        <w:pStyle w:val="Textvbloku"/>
        <w:numPr>
          <w:ilvl w:val="1"/>
          <w:numId w:val="7"/>
        </w:numPr>
        <w:tabs>
          <w:tab w:val="clear" w:pos="570"/>
          <w:tab w:val="left" w:pos="567"/>
        </w:tabs>
        <w:spacing w:line="276" w:lineRule="auto"/>
        <w:ind w:left="567" w:hanging="567"/>
        <w:rPr>
          <w:rFonts w:ascii="Cambria" w:hAnsi="Cambria" w:cs="Arial"/>
          <w:sz w:val="20"/>
        </w:rPr>
      </w:pPr>
      <w:bookmarkStart w:id="1" w:name="_Ref61955915"/>
      <w:r w:rsidRPr="00296320">
        <w:rPr>
          <w:rFonts w:ascii="Cambria" w:hAnsi="Cambria" w:cs="Arial"/>
          <w:sz w:val="20"/>
        </w:rPr>
        <w:t xml:space="preserve">Dodavatel se zavazuje dodat a objednateli předat v rozsahu, způsobem, v době a za podmínek sjednaných touto smlouvou </w:t>
      </w:r>
      <w:r w:rsidR="003D5538">
        <w:rPr>
          <w:rFonts w:ascii="Cambria" w:hAnsi="Cambria" w:cs="Arial"/>
          <w:sz w:val="20"/>
        </w:rPr>
        <w:t>plnění</w:t>
      </w:r>
      <w:r w:rsidRPr="00296320">
        <w:rPr>
          <w:rFonts w:ascii="Cambria" w:hAnsi="Cambria" w:cs="Arial"/>
          <w:sz w:val="20"/>
        </w:rPr>
        <w:t xml:space="preserve"> v rámci realizace </w:t>
      </w:r>
      <w:r w:rsidR="003D5538">
        <w:rPr>
          <w:rFonts w:ascii="Cambria" w:hAnsi="Cambria" w:cs="Arial"/>
          <w:sz w:val="20"/>
        </w:rPr>
        <w:t>veřejné zakázky</w:t>
      </w:r>
      <w:r w:rsidRPr="00296320">
        <w:rPr>
          <w:rFonts w:ascii="Cambria" w:hAnsi="Cambria" w:cs="Arial"/>
          <w:sz w:val="20"/>
        </w:rPr>
        <w:t>:</w:t>
      </w:r>
      <w:bookmarkEnd w:id="1"/>
      <w:r w:rsidRPr="00296320">
        <w:rPr>
          <w:rFonts w:ascii="Cambria" w:hAnsi="Cambria" w:cs="Arial"/>
          <w:sz w:val="20"/>
        </w:rPr>
        <w:t xml:space="preserve"> </w:t>
      </w:r>
    </w:p>
    <w:p w14:paraId="4DDF156C" w14:textId="48740AE6" w:rsidR="00645C45" w:rsidRPr="00296320" w:rsidRDefault="00645C45" w:rsidP="00B5447C">
      <w:pPr>
        <w:pStyle w:val="Zkladntext2"/>
        <w:spacing w:line="276" w:lineRule="auto"/>
        <w:ind w:left="567"/>
        <w:jc w:val="center"/>
        <w:rPr>
          <w:rFonts w:ascii="Cambria" w:hAnsi="Cambria" w:cs="Arial"/>
          <w:b/>
          <w:bCs/>
          <w:sz w:val="22"/>
          <w:szCs w:val="22"/>
        </w:rPr>
      </w:pPr>
      <w:r w:rsidRPr="00296320">
        <w:rPr>
          <w:rFonts w:ascii="Cambria" w:hAnsi="Cambria" w:cs="Arial"/>
          <w:b/>
          <w:sz w:val="22"/>
          <w:szCs w:val="22"/>
        </w:rPr>
        <w:t>„</w:t>
      </w:r>
      <w:r w:rsidR="003D5538">
        <w:rPr>
          <w:rFonts w:ascii="Cambria" w:hAnsi="Cambria" w:cs="Arial"/>
          <w:b/>
          <w:bCs/>
          <w:sz w:val="22"/>
          <w:szCs w:val="22"/>
        </w:rPr>
        <w:t>Pořízení lůžek</w:t>
      </w:r>
      <w:r w:rsidRPr="00296320">
        <w:rPr>
          <w:rFonts w:ascii="Cambria" w:hAnsi="Cambria" w:cs="Arial"/>
          <w:b/>
          <w:sz w:val="22"/>
          <w:szCs w:val="22"/>
        </w:rPr>
        <w:t>“</w:t>
      </w:r>
    </w:p>
    <w:p w14:paraId="0245A3C9" w14:textId="77777777" w:rsidR="00645C45" w:rsidRPr="00296320" w:rsidRDefault="00645C45" w:rsidP="00B5447C">
      <w:pPr>
        <w:pStyle w:val="Zkladntext2"/>
        <w:spacing w:line="276" w:lineRule="auto"/>
        <w:jc w:val="center"/>
        <w:rPr>
          <w:rFonts w:ascii="Cambria" w:hAnsi="Cambria" w:cs="Arial"/>
          <w:b/>
          <w:bCs/>
          <w:sz w:val="20"/>
        </w:rPr>
      </w:pPr>
    </w:p>
    <w:p w14:paraId="44A8F770" w14:textId="77777777" w:rsidR="00645C45" w:rsidRPr="00296320" w:rsidRDefault="00645C45" w:rsidP="00B5447C">
      <w:pPr>
        <w:pStyle w:val="Textvbloku"/>
        <w:spacing w:line="276" w:lineRule="auto"/>
        <w:jc w:val="center"/>
        <w:rPr>
          <w:rFonts w:ascii="Cambria" w:hAnsi="Cambria" w:cs="Arial"/>
          <w:sz w:val="20"/>
        </w:rPr>
      </w:pPr>
      <w:r w:rsidRPr="00296320">
        <w:rPr>
          <w:rFonts w:ascii="Cambria" w:hAnsi="Cambria" w:cs="Arial"/>
          <w:sz w:val="20"/>
        </w:rPr>
        <w:t>(dále jen „</w:t>
      </w:r>
      <w:r w:rsidRPr="00296320">
        <w:rPr>
          <w:rFonts w:ascii="Cambria" w:hAnsi="Cambria" w:cs="Arial"/>
          <w:b/>
          <w:sz w:val="20"/>
        </w:rPr>
        <w:t>předmět smlouvy</w:t>
      </w:r>
      <w:r w:rsidRPr="00296320">
        <w:rPr>
          <w:rFonts w:ascii="Cambria" w:hAnsi="Cambria" w:cs="Arial"/>
          <w:sz w:val="20"/>
        </w:rPr>
        <w:t>“ nebo „</w:t>
      </w:r>
      <w:r w:rsidRPr="00296320">
        <w:rPr>
          <w:rFonts w:ascii="Cambria" w:hAnsi="Cambria" w:cs="Arial"/>
          <w:b/>
          <w:sz w:val="20"/>
        </w:rPr>
        <w:t>dodávka</w:t>
      </w:r>
      <w:r w:rsidRPr="00296320">
        <w:rPr>
          <w:rFonts w:ascii="Cambria" w:hAnsi="Cambria" w:cs="Arial"/>
          <w:sz w:val="20"/>
        </w:rPr>
        <w:t>“)</w:t>
      </w:r>
    </w:p>
    <w:p w14:paraId="21295DFB" w14:textId="77777777" w:rsidR="00645C45" w:rsidRPr="00296320" w:rsidRDefault="00645C45" w:rsidP="00B5447C">
      <w:pPr>
        <w:pStyle w:val="Textvbloku"/>
        <w:spacing w:line="276" w:lineRule="auto"/>
        <w:ind w:left="567"/>
        <w:rPr>
          <w:rFonts w:ascii="Cambria" w:hAnsi="Cambria" w:cs="Arial"/>
          <w:sz w:val="20"/>
        </w:rPr>
      </w:pPr>
    </w:p>
    <w:p w14:paraId="4B072BF1" w14:textId="77777777" w:rsidR="00645C45" w:rsidRPr="00296320" w:rsidRDefault="00645C45" w:rsidP="00B5447C">
      <w:pPr>
        <w:pStyle w:val="Textvbloku"/>
        <w:spacing w:before="60" w:line="276" w:lineRule="auto"/>
        <w:ind w:left="567" w:right="-91"/>
        <w:rPr>
          <w:rFonts w:ascii="Cambria" w:hAnsi="Cambria" w:cs="Arial"/>
          <w:bCs/>
          <w:sz w:val="20"/>
        </w:rPr>
      </w:pPr>
      <w:r w:rsidRPr="00296320">
        <w:rPr>
          <w:rFonts w:ascii="Cambria" w:hAnsi="Cambria" w:cs="Arial"/>
          <w:bCs/>
          <w:sz w:val="20"/>
        </w:rPr>
        <w:t>Objednatel se zavazuje řádně dodaný předmět smlouvy převzít a zaplatit za něj dohodnutou cenu.</w:t>
      </w:r>
    </w:p>
    <w:p w14:paraId="6D2D9A82" w14:textId="77777777" w:rsidR="00645C45" w:rsidRPr="00296320" w:rsidRDefault="00645C45" w:rsidP="00B5447C">
      <w:pPr>
        <w:pStyle w:val="Textvbloku"/>
        <w:numPr>
          <w:ilvl w:val="1"/>
          <w:numId w:val="7"/>
        </w:numPr>
        <w:tabs>
          <w:tab w:val="clear" w:pos="570"/>
        </w:tabs>
        <w:spacing w:before="60" w:line="276" w:lineRule="auto"/>
        <w:ind w:right="-91"/>
        <w:rPr>
          <w:rFonts w:ascii="Cambria" w:hAnsi="Cambria" w:cs="Arial"/>
          <w:bCs/>
          <w:sz w:val="20"/>
        </w:rPr>
      </w:pPr>
      <w:r w:rsidRPr="00296320">
        <w:rPr>
          <w:rFonts w:ascii="Cambria" w:hAnsi="Cambria" w:cs="Arial"/>
          <w:b/>
          <w:sz w:val="20"/>
        </w:rPr>
        <w:t>Předmětem smlouvy se rozumí</w:t>
      </w:r>
      <w:r w:rsidRPr="00296320">
        <w:rPr>
          <w:rFonts w:ascii="Cambria" w:hAnsi="Cambria" w:cs="Arial"/>
          <w:sz w:val="20"/>
        </w:rPr>
        <w:t xml:space="preserve">: </w:t>
      </w:r>
    </w:p>
    <w:p w14:paraId="098D64E4" w14:textId="160D32D3" w:rsidR="00645C45" w:rsidRPr="00296320" w:rsidRDefault="00645C45" w:rsidP="00B5447C">
      <w:pPr>
        <w:pStyle w:val="Textvbloku"/>
        <w:numPr>
          <w:ilvl w:val="2"/>
          <w:numId w:val="7"/>
        </w:numPr>
        <w:spacing w:line="276" w:lineRule="auto"/>
        <w:ind w:left="1134" w:hanging="567"/>
        <w:rPr>
          <w:rFonts w:ascii="Cambria" w:hAnsi="Cambria" w:cs="Arial"/>
          <w:sz w:val="20"/>
        </w:rPr>
      </w:pPr>
      <w:bookmarkStart w:id="2" w:name="_Hlk141819960"/>
      <w:r w:rsidRPr="00296320">
        <w:rPr>
          <w:rFonts w:ascii="Cambria" w:hAnsi="Cambria" w:cs="Arial"/>
          <w:bCs/>
          <w:sz w:val="20"/>
        </w:rPr>
        <w:t xml:space="preserve">kompletní </w:t>
      </w:r>
      <w:r w:rsidRPr="00653833">
        <w:rPr>
          <w:rFonts w:asciiTheme="minorHAnsi" w:hAnsiTheme="minorHAnsi" w:cstheme="minorHAnsi"/>
          <w:b/>
          <w:bCs/>
          <w:sz w:val="20"/>
        </w:rPr>
        <w:t xml:space="preserve">dodávka </w:t>
      </w:r>
      <w:r w:rsidR="00653833" w:rsidRPr="00653833">
        <w:rPr>
          <w:rFonts w:asciiTheme="minorHAnsi" w:hAnsiTheme="minorHAnsi" w:cstheme="minorHAnsi"/>
          <w:b/>
          <w:bCs/>
          <w:sz w:val="20"/>
        </w:rPr>
        <w:t>nových elektrických polohovacích lůžek včetně hrazdy, postranic a dřevěných krytů</w:t>
      </w:r>
      <w:r w:rsidR="003D5538" w:rsidRPr="003D5538">
        <w:rPr>
          <w:rFonts w:ascii="Cambria" w:hAnsi="Cambria" w:cs="Arial"/>
          <w:b/>
          <w:bCs/>
          <w:sz w:val="20"/>
        </w:rPr>
        <w:t xml:space="preserve"> </w:t>
      </w:r>
      <w:r w:rsidRPr="00296320">
        <w:rPr>
          <w:rFonts w:ascii="Cambria" w:hAnsi="Cambria" w:cs="Arial"/>
          <w:bCs/>
          <w:sz w:val="20"/>
        </w:rPr>
        <w:t xml:space="preserve">(zabezpečení </w:t>
      </w:r>
      <w:r w:rsidR="003D5538">
        <w:rPr>
          <w:rFonts w:ascii="Cambria" w:hAnsi="Cambria" w:cs="Arial"/>
          <w:bCs/>
          <w:sz w:val="20"/>
        </w:rPr>
        <w:t>dodávky</w:t>
      </w:r>
      <w:r w:rsidRPr="00296320">
        <w:rPr>
          <w:rFonts w:ascii="Cambria" w:hAnsi="Cambria" w:cs="Arial"/>
          <w:bCs/>
          <w:sz w:val="20"/>
        </w:rPr>
        <w:t>, doprava na místo určení, instalace</w:t>
      </w:r>
      <w:r w:rsidR="003D5538">
        <w:rPr>
          <w:rFonts w:ascii="Cambria" w:hAnsi="Cambria" w:cs="Arial"/>
          <w:bCs/>
          <w:sz w:val="20"/>
        </w:rPr>
        <w:t xml:space="preserve"> a </w:t>
      </w:r>
      <w:r w:rsidRPr="00296320">
        <w:rPr>
          <w:rFonts w:ascii="Cambria" w:hAnsi="Cambria" w:cs="Arial"/>
          <w:bCs/>
          <w:sz w:val="20"/>
        </w:rPr>
        <w:t>montáž, uvedení do provozu a úklid po instalaci, včetně odstranění obalů a jiných odpadů vzniklých činností dodavatele a závěrečný úklid míst dotčených činností dodavatele)</w:t>
      </w:r>
      <w:r w:rsidRPr="00296320">
        <w:rPr>
          <w:rFonts w:ascii="Cambria" w:hAnsi="Cambria" w:cs="Arial"/>
          <w:b/>
          <w:sz w:val="20"/>
        </w:rPr>
        <w:t xml:space="preserve">, </w:t>
      </w:r>
      <w:r w:rsidRPr="00296320">
        <w:rPr>
          <w:rFonts w:ascii="Cambria" w:hAnsi="Cambria" w:cs="Arial"/>
          <w:sz w:val="20"/>
        </w:rPr>
        <w:t>specifikovaná zejména:</w:t>
      </w:r>
    </w:p>
    <w:bookmarkEnd w:id="2"/>
    <w:p w14:paraId="3C8A749E" w14:textId="35752C0D" w:rsidR="00C50E8E" w:rsidRDefault="00C50E8E" w:rsidP="008C7871">
      <w:pPr>
        <w:pStyle w:val="KUsmlouva-4rove"/>
        <w:numPr>
          <w:ilvl w:val="0"/>
          <w:numId w:val="17"/>
        </w:numPr>
        <w:spacing w:before="120" w:line="276" w:lineRule="auto"/>
        <w:rPr>
          <w:rFonts w:ascii="Cambria" w:hAnsi="Cambria"/>
          <w:bCs/>
        </w:rPr>
      </w:pPr>
      <w:r w:rsidRPr="00296320">
        <w:rPr>
          <w:rFonts w:ascii="Cambria" w:hAnsi="Cambria"/>
        </w:rPr>
        <w:t>oceněný</w:t>
      </w:r>
      <w:r>
        <w:rPr>
          <w:rFonts w:ascii="Cambria" w:hAnsi="Cambria"/>
        </w:rPr>
        <w:t>m</w:t>
      </w:r>
      <w:r w:rsidRPr="00296320">
        <w:rPr>
          <w:rFonts w:ascii="Cambria" w:hAnsi="Cambria"/>
        </w:rPr>
        <w:t xml:space="preserve"> položkový</w:t>
      </w:r>
      <w:r>
        <w:rPr>
          <w:rFonts w:ascii="Cambria" w:hAnsi="Cambria"/>
        </w:rPr>
        <w:t>m</w:t>
      </w:r>
      <w:r w:rsidRPr="00296320">
        <w:rPr>
          <w:rFonts w:ascii="Cambria" w:hAnsi="Cambria"/>
        </w:rPr>
        <w:t xml:space="preserve"> rozpočt</w:t>
      </w:r>
      <w:r>
        <w:rPr>
          <w:rFonts w:ascii="Cambria" w:hAnsi="Cambria"/>
        </w:rPr>
        <w:t>em dle přílohy č. 1 této smlouvy;</w:t>
      </w:r>
    </w:p>
    <w:p w14:paraId="06A7BEB6" w14:textId="7BB7281A" w:rsidR="00645C45" w:rsidRDefault="003D5538" w:rsidP="00C50E8E">
      <w:pPr>
        <w:pStyle w:val="KUsmlouva-4rove"/>
        <w:numPr>
          <w:ilvl w:val="0"/>
          <w:numId w:val="17"/>
        </w:numPr>
        <w:spacing w:line="276" w:lineRule="auto"/>
        <w:rPr>
          <w:rFonts w:ascii="Cambria" w:hAnsi="Cambria"/>
          <w:bCs/>
        </w:rPr>
      </w:pPr>
      <w:r>
        <w:rPr>
          <w:rFonts w:ascii="Cambria" w:hAnsi="Cambria"/>
          <w:bCs/>
        </w:rPr>
        <w:t>technickou specifikací uvedenou v příloze č. 2 této smlouvy;</w:t>
      </w:r>
    </w:p>
    <w:p w14:paraId="6C4C000A" w14:textId="7FFF573C" w:rsidR="00645C45" w:rsidRPr="00296320" w:rsidRDefault="00645C45" w:rsidP="008C7871">
      <w:pPr>
        <w:pStyle w:val="KUsmlouva-4rove"/>
        <w:numPr>
          <w:ilvl w:val="0"/>
          <w:numId w:val="17"/>
        </w:numPr>
        <w:spacing w:line="276" w:lineRule="auto"/>
        <w:rPr>
          <w:rFonts w:ascii="Cambria" w:hAnsi="Cambria"/>
          <w:bCs/>
        </w:rPr>
      </w:pPr>
      <w:r w:rsidRPr="00296320">
        <w:rPr>
          <w:rFonts w:ascii="Cambria" w:hAnsi="Cambria"/>
          <w:bCs/>
        </w:rPr>
        <w:t>zadávacími podmínkami veřejné zakázky dle zákona č. 134/2016 Sb., o zadávání veřejných zakázek, která předcházela a týkala se uzavření této smlouvy</w:t>
      </w:r>
      <w:r w:rsidR="003D5538">
        <w:rPr>
          <w:rFonts w:ascii="Cambria" w:hAnsi="Cambria"/>
          <w:bCs/>
        </w:rPr>
        <w:t>;</w:t>
      </w:r>
    </w:p>
    <w:p w14:paraId="3AAA7B1E" w14:textId="7060847C" w:rsidR="00645C45" w:rsidRPr="00296320" w:rsidRDefault="00645C45" w:rsidP="008C7871">
      <w:pPr>
        <w:pStyle w:val="KUsmlouva-4rove"/>
        <w:numPr>
          <w:ilvl w:val="0"/>
          <w:numId w:val="17"/>
        </w:numPr>
        <w:spacing w:line="276" w:lineRule="auto"/>
        <w:rPr>
          <w:rFonts w:ascii="Cambria" w:hAnsi="Cambria"/>
          <w:bCs/>
        </w:rPr>
      </w:pPr>
      <w:r w:rsidRPr="00296320">
        <w:rPr>
          <w:rFonts w:ascii="Cambria" w:hAnsi="Cambria"/>
          <w:bCs/>
        </w:rPr>
        <w:t>podanou nabídkou na dodávku a práce, jež jsou předmětem plnění dle této smlouvy</w:t>
      </w:r>
      <w:r w:rsidR="003D5538">
        <w:rPr>
          <w:rFonts w:ascii="Cambria" w:hAnsi="Cambria"/>
          <w:bCs/>
        </w:rPr>
        <w:t xml:space="preserve"> a </w:t>
      </w:r>
    </w:p>
    <w:p w14:paraId="7ED8F079" w14:textId="0078C676" w:rsidR="00645C45" w:rsidRPr="00296320" w:rsidRDefault="00645C45" w:rsidP="008C7871">
      <w:pPr>
        <w:pStyle w:val="KUsmlouva-4rove"/>
        <w:numPr>
          <w:ilvl w:val="0"/>
          <w:numId w:val="17"/>
        </w:numPr>
        <w:spacing w:line="276" w:lineRule="auto"/>
        <w:rPr>
          <w:rFonts w:ascii="Cambria" w:hAnsi="Cambria"/>
          <w:bCs/>
        </w:rPr>
      </w:pPr>
      <w:r w:rsidRPr="00296320">
        <w:rPr>
          <w:rFonts w:ascii="Cambria" w:hAnsi="Cambria"/>
          <w:bCs/>
        </w:rPr>
        <w:t>touto smlouvou.</w:t>
      </w:r>
    </w:p>
    <w:p w14:paraId="19E195F2" w14:textId="31F02284" w:rsidR="00645C45" w:rsidRPr="00296320" w:rsidRDefault="00645C45" w:rsidP="00B5447C">
      <w:pPr>
        <w:pStyle w:val="KUsmlouva-2rove"/>
        <w:numPr>
          <w:ilvl w:val="1"/>
          <w:numId w:val="7"/>
        </w:numPr>
        <w:spacing w:line="276" w:lineRule="auto"/>
        <w:rPr>
          <w:rFonts w:ascii="Cambria" w:hAnsi="Cambria"/>
        </w:rPr>
      </w:pPr>
      <w:r w:rsidRPr="00296320">
        <w:rPr>
          <w:rFonts w:ascii="Cambria" w:hAnsi="Cambria"/>
        </w:rPr>
        <w:t xml:space="preserve">Dodavatel odpovídá za to, že předmět smlouvy bude realizován v uvedeném členění, rozsahu, kvalitě a s parametry stanovenými </w:t>
      </w:r>
      <w:r w:rsidR="003D5538">
        <w:rPr>
          <w:rFonts w:ascii="Cambria" w:hAnsi="Cambria"/>
        </w:rPr>
        <w:t>technickou specifikací</w:t>
      </w:r>
      <w:r w:rsidRPr="00296320">
        <w:rPr>
          <w:rFonts w:ascii="Cambria" w:hAnsi="Cambria"/>
        </w:rPr>
        <w:t xml:space="preserve"> a touto smlouvou. V rámci dodání předmětu smlouvy se dodavatel zavazuje, že ověří a 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7E422DE4" w14:textId="2CDDE03D" w:rsidR="00645C45" w:rsidRPr="00296320" w:rsidRDefault="00645C45" w:rsidP="00B5447C">
      <w:pPr>
        <w:pStyle w:val="Textvbloku"/>
        <w:numPr>
          <w:ilvl w:val="1"/>
          <w:numId w:val="7"/>
        </w:numPr>
        <w:spacing w:after="100" w:line="276" w:lineRule="auto"/>
        <w:ind w:right="49"/>
        <w:rPr>
          <w:rFonts w:ascii="Cambria" w:hAnsi="Cambria" w:cs="Arial"/>
          <w:sz w:val="20"/>
        </w:rPr>
      </w:pPr>
      <w:r w:rsidRPr="00296320">
        <w:rPr>
          <w:rFonts w:ascii="Cambria" w:hAnsi="Cambria" w:cs="Arial"/>
          <w:b/>
          <w:bCs/>
          <w:sz w:val="20"/>
        </w:rPr>
        <w:t>Kompletní dodávkou</w:t>
      </w:r>
      <w:r w:rsidR="003005F7">
        <w:rPr>
          <w:rFonts w:ascii="Cambria" w:hAnsi="Cambria" w:cs="Arial"/>
          <w:b/>
          <w:bCs/>
          <w:sz w:val="20"/>
        </w:rPr>
        <w:t>,</w:t>
      </w:r>
      <w:r w:rsidR="00111161">
        <w:rPr>
          <w:rFonts w:ascii="Cambria" w:hAnsi="Cambria" w:cs="Arial"/>
          <w:b/>
          <w:bCs/>
          <w:sz w:val="20"/>
        </w:rPr>
        <w:t xml:space="preserve"> </w:t>
      </w:r>
      <w:r w:rsidRPr="00296320">
        <w:rPr>
          <w:rFonts w:ascii="Cambria" w:hAnsi="Cambria" w:cs="Arial"/>
          <w:b/>
          <w:bCs/>
          <w:sz w:val="20"/>
        </w:rPr>
        <w:t>vedle již shora uvedeného (viz odst. 2.2.1 této smlouvy)</w:t>
      </w:r>
      <w:r w:rsidR="003005F7">
        <w:rPr>
          <w:rFonts w:ascii="Cambria" w:hAnsi="Cambria" w:cs="Arial"/>
          <w:b/>
          <w:bCs/>
          <w:sz w:val="20"/>
        </w:rPr>
        <w:t>,</w:t>
      </w:r>
      <w:r w:rsidRPr="00296320">
        <w:rPr>
          <w:rFonts w:ascii="Cambria" w:hAnsi="Cambria" w:cs="Arial"/>
          <w:b/>
          <w:bCs/>
          <w:sz w:val="20"/>
        </w:rPr>
        <w:t xml:space="preserve"> </w:t>
      </w:r>
      <w:r w:rsidRPr="00296320">
        <w:rPr>
          <w:rFonts w:ascii="Cambria" w:hAnsi="Cambria" w:cs="Arial"/>
          <w:sz w:val="20"/>
        </w:rPr>
        <w:t xml:space="preserve">se rozumí </w:t>
      </w:r>
      <w:r w:rsidRPr="00296320">
        <w:rPr>
          <w:rFonts w:ascii="Cambria" w:hAnsi="Cambria" w:cs="Arial"/>
          <w:sz w:val="20"/>
        </w:rPr>
        <w:br/>
        <w:t>i úplné, funkční a bezvadné provedení všech montážních prací, včetně dodávek potřebných materiálů,</w:t>
      </w:r>
      <w:r w:rsidR="00111161">
        <w:rPr>
          <w:rFonts w:ascii="Cambria" w:hAnsi="Cambria" w:cs="Arial"/>
          <w:sz w:val="20"/>
        </w:rPr>
        <w:t xml:space="preserve"> </w:t>
      </w:r>
      <w:r w:rsidRPr="00296320">
        <w:rPr>
          <w:rFonts w:ascii="Cambria" w:hAnsi="Cambria" w:cs="Arial"/>
          <w:sz w:val="20"/>
        </w:rPr>
        <w:t>provedení všech činností souvisejících s dodávkou montážních i jiných prací, jejichž provedení je pro řádné dodání předmětu smlouvy nezbytné.</w:t>
      </w:r>
      <w:r w:rsidR="00111161">
        <w:rPr>
          <w:rFonts w:ascii="Cambria" w:hAnsi="Cambria" w:cs="Arial"/>
          <w:sz w:val="20"/>
        </w:rPr>
        <w:t xml:space="preserve"> </w:t>
      </w:r>
    </w:p>
    <w:p w14:paraId="4BE780E2" w14:textId="77777777" w:rsidR="00645C45" w:rsidRPr="00296320" w:rsidRDefault="00645C45" w:rsidP="00B5447C">
      <w:pPr>
        <w:pStyle w:val="Textvbloku"/>
        <w:numPr>
          <w:ilvl w:val="1"/>
          <w:numId w:val="7"/>
        </w:numPr>
        <w:spacing w:after="100" w:line="276" w:lineRule="auto"/>
        <w:ind w:right="49"/>
        <w:rPr>
          <w:rFonts w:ascii="Cambria" w:hAnsi="Cambria" w:cs="Arial"/>
          <w:bCs/>
          <w:sz w:val="20"/>
        </w:rPr>
      </w:pPr>
      <w:r w:rsidRPr="00296320">
        <w:rPr>
          <w:rFonts w:ascii="Cambria" w:hAnsi="Cambria" w:cs="Arial"/>
          <w:bCs/>
          <w:sz w:val="20"/>
        </w:rPr>
        <w:t>Objednatel se zavazuje poskytnout dodavateli dohodnuté spolupůsobení, řádně a včas dodaný předmět smlouvy převzít a zaplatit dohodnutou cenu za jeho dodání.</w:t>
      </w:r>
    </w:p>
    <w:p w14:paraId="0B483E17" w14:textId="77777777" w:rsidR="00645C45" w:rsidRPr="00296320" w:rsidRDefault="00645C45" w:rsidP="00B5447C">
      <w:pPr>
        <w:pStyle w:val="KUsmlouva-2rove"/>
        <w:numPr>
          <w:ilvl w:val="1"/>
          <w:numId w:val="7"/>
        </w:numPr>
        <w:spacing w:line="276" w:lineRule="auto"/>
        <w:rPr>
          <w:rFonts w:ascii="Cambria" w:hAnsi="Cambria"/>
        </w:rPr>
      </w:pPr>
      <w:r w:rsidRPr="00296320">
        <w:rPr>
          <w:rFonts w:ascii="Cambria" w:hAnsi="Cambria"/>
        </w:rPr>
        <w:t>Dodavatel se zavazuje učinit max. možné opatření proti zničení nebo poškození konstrukcí v objektu, v němž realizace plnění dle této smlouvy probíhá. V případě, že dodavatel tento závazek nedodrží, zavazuje se všechny poškozené konstrukce a prostory uvést na své náklady do původního stavu nejpozději k datu ukončení dodávky. Pro průkaznost možných budoucích požadavků na opravu poškozených konstrukcí dodavatel provede na své náklady bezprostředně po předání prostor pro realizaci dodávky kompletní fotodokumentaci stávajícího stavu vnitřních prostorů.</w:t>
      </w:r>
    </w:p>
    <w:p w14:paraId="6D829F9E" w14:textId="49508223" w:rsidR="00645C45" w:rsidRPr="00296320" w:rsidRDefault="00111161" w:rsidP="00B5447C">
      <w:pPr>
        <w:pStyle w:val="Textvbloku"/>
        <w:numPr>
          <w:ilvl w:val="1"/>
          <w:numId w:val="7"/>
        </w:numPr>
        <w:spacing w:after="100" w:line="276" w:lineRule="auto"/>
        <w:rPr>
          <w:rFonts w:ascii="Cambria" w:hAnsi="Cambria" w:cs="Arial"/>
          <w:b/>
          <w:sz w:val="20"/>
        </w:rPr>
      </w:pPr>
      <w:r>
        <w:rPr>
          <w:rFonts w:ascii="Cambria" w:hAnsi="Cambria" w:cs="Arial"/>
          <w:sz w:val="20"/>
        </w:rPr>
        <w:t>D</w:t>
      </w:r>
      <w:r w:rsidR="00645C45" w:rsidRPr="00296320">
        <w:rPr>
          <w:rFonts w:ascii="Cambria" w:hAnsi="Cambria" w:cs="Arial"/>
          <w:sz w:val="20"/>
        </w:rPr>
        <w:t xml:space="preserve">odavatel </w:t>
      </w:r>
      <w:r w:rsidR="00645C45" w:rsidRPr="00296320">
        <w:rPr>
          <w:rFonts w:ascii="Cambria" w:hAnsi="Cambria" w:cs="Arial"/>
          <w:b/>
          <w:sz w:val="20"/>
        </w:rPr>
        <w:t>prohlašuje, že vynaložil veškerou odbornou péči, kterou na něm lze v rámci zpracování nabídky rozumně požadovat, aby potvrdil, že předmět smlouvy lze podle poskytnuté dokumentace dodat v souladu s touto smlouvou</w:t>
      </w:r>
      <w:r w:rsidR="00645C45" w:rsidRPr="00296320">
        <w:rPr>
          <w:rFonts w:ascii="Cambria" w:hAnsi="Cambria" w:cs="Arial"/>
          <w:sz w:val="20"/>
        </w:rPr>
        <w:t xml:space="preserve"> tak, aby sloužil svému účelu a splňoval všechny požadavky na něj kladené a očekávané.</w:t>
      </w:r>
    </w:p>
    <w:p w14:paraId="47325121" w14:textId="77777777" w:rsidR="00645C45" w:rsidRPr="00296320" w:rsidRDefault="00645C45" w:rsidP="00B5447C">
      <w:pPr>
        <w:pStyle w:val="KUsmlouva-2rove"/>
        <w:numPr>
          <w:ilvl w:val="1"/>
          <w:numId w:val="7"/>
        </w:numPr>
        <w:spacing w:after="0" w:line="276" w:lineRule="auto"/>
        <w:ind w:left="573" w:hanging="573"/>
        <w:rPr>
          <w:rFonts w:ascii="Cambria" w:hAnsi="Cambria"/>
        </w:rPr>
      </w:pPr>
      <w:bookmarkStart w:id="3" w:name="_Ref74914057"/>
      <w:r w:rsidRPr="00296320">
        <w:rPr>
          <w:rFonts w:ascii="Cambria" w:hAnsi="Cambria"/>
        </w:rPr>
        <w:t xml:space="preserve">Dodavatel </w:t>
      </w:r>
      <w:bookmarkStart w:id="4" w:name="_Ref72309992"/>
      <w:r w:rsidRPr="00296320">
        <w:rPr>
          <w:rFonts w:ascii="Cambria" w:hAnsi="Cambria"/>
        </w:rPr>
        <w:t xml:space="preserve">prohlašuje, že si je vědom skutečnosti, že objednatel, má zájem na realizaci veřejné zakázky v souladu se zásadami společensky odpovědného zadávání veřejných zakázek. </w:t>
      </w:r>
    </w:p>
    <w:p w14:paraId="705F4C02" w14:textId="77777777" w:rsidR="00645C45" w:rsidRDefault="00645C45" w:rsidP="00D536E7">
      <w:pPr>
        <w:pStyle w:val="KUsmlouva-2rove"/>
        <w:numPr>
          <w:ilvl w:val="1"/>
          <w:numId w:val="7"/>
        </w:numPr>
        <w:spacing w:after="0" w:line="276" w:lineRule="auto"/>
        <w:ind w:left="573" w:hanging="573"/>
        <w:rPr>
          <w:rFonts w:ascii="Cambria" w:hAnsi="Cambria"/>
        </w:rPr>
      </w:pPr>
      <w:r w:rsidRPr="00296320">
        <w:rPr>
          <w:rFonts w:ascii="Cambria" w:hAnsi="Cambria"/>
        </w:rPr>
        <w:lastRenderedPageBreak/>
        <w:t>Dodavatel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dodavatelem či jeho poddodavatelem.</w:t>
      </w:r>
      <w:bookmarkEnd w:id="3"/>
      <w:r w:rsidRPr="00296320">
        <w:rPr>
          <w:rFonts w:ascii="Cambria" w:hAnsi="Cambria"/>
        </w:rPr>
        <w:t xml:space="preserve"> </w:t>
      </w:r>
      <w:bookmarkEnd w:id="4"/>
    </w:p>
    <w:p w14:paraId="6FB34AC1" w14:textId="0E48AA30" w:rsidR="008B142A" w:rsidRPr="00296320" w:rsidRDefault="008B142A" w:rsidP="00D536E7">
      <w:pPr>
        <w:pStyle w:val="KUsmlouva-2rove"/>
        <w:numPr>
          <w:ilvl w:val="1"/>
          <w:numId w:val="7"/>
        </w:numPr>
        <w:spacing w:after="0" w:line="276" w:lineRule="auto"/>
        <w:ind w:left="573" w:hanging="573"/>
        <w:rPr>
          <w:rFonts w:ascii="Cambria" w:hAnsi="Cambria"/>
        </w:rPr>
      </w:pPr>
      <w:r>
        <w:rPr>
          <w:rFonts w:ascii="Cambria" w:hAnsi="Cambria"/>
        </w:rPr>
        <w:t>Dodavatel</w:t>
      </w:r>
      <w:r w:rsidRPr="008B142A">
        <w:rPr>
          <w:rFonts w:ascii="Cambria" w:hAnsi="Cambria"/>
        </w:rPr>
        <w:t xml:space="preserve"> musí </w:t>
      </w:r>
      <w:r>
        <w:rPr>
          <w:rFonts w:ascii="Cambria" w:hAnsi="Cambria"/>
        </w:rPr>
        <w:t xml:space="preserve">při plnění této smlouvy </w:t>
      </w:r>
      <w:r w:rsidRPr="008B142A">
        <w:rPr>
          <w:rFonts w:ascii="Cambria" w:hAnsi="Cambria"/>
        </w:rPr>
        <w:t xml:space="preserve">zohlednit dopady na životní prostředí, a to zejména požadavky na dlouhou životnost, požadavky na </w:t>
      </w:r>
      <w:proofErr w:type="spellStart"/>
      <w:r w:rsidRPr="008B142A">
        <w:rPr>
          <w:rFonts w:ascii="Cambria" w:hAnsi="Cambria"/>
        </w:rPr>
        <w:t>demontovatelnost</w:t>
      </w:r>
      <w:proofErr w:type="spellEnd"/>
      <w:r w:rsidRPr="008B142A">
        <w:rPr>
          <w:rFonts w:ascii="Cambria" w:hAnsi="Cambria"/>
        </w:rPr>
        <w:t xml:space="preserve">, opravitelnost, modulárnost, ekoznačky (například certifikáty na dřevo FSC nebo PEFC) apod. </w:t>
      </w:r>
      <w:r>
        <w:rPr>
          <w:rFonts w:ascii="Cambria" w:hAnsi="Cambria"/>
        </w:rPr>
        <w:t>Dodavatel</w:t>
      </w:r>
      <w:r w:rsidRPr="008B142A">
        <w:rPr>
          <w:rFonts w:ascii="Cambria" w:hAnsi="Cambria"/>
        </w:rPr>
        <w:t xml:space="preserve"> musí při výrobě a dodávce </w:t>
      </w:r>
      <w:r>
        <w:rPr>
          <w:rFonts w:ascii="Cambria" w:hAnsi="Cambria"/>
        </w:rPr>
        <w:t>p</w:t>
      </w:r>
      <w:r w:rsidRPr="008B142A">
        <w:rPr>
          <w:rFonts w:ascii="Cambria" w:hAnsi="Cambria"/>
        </w:rPr>
        <w:t xml:space="preserve">ředmětu </w:t>
      </w:r>
      <w:r>
        <w:rPr>
          <w:rFonts w:ascii="Cambria" w:hAnsi="Cambria"/>
        </w:rPr>
        <w:t>této smlouvy</w:t>
      </w:r>
      <w:r w:rsidRPr="008B142A">
        <w:rPr>
          <w:rFonts w:ascii="Cambria" w:hAnsi="Cambria"/>
        </w:rPr>
        <w:t xml:space="preserve"> preferovat ekologicky šetrná řešení a minimalizovat vznik odpadu a obalových materiálů. </w:t>
      </w:r>
      <w:r>
        <w:rPr>
          <w:rFonts w:ascii="Cambria" w:hAnsi="Cambria"/>
        </w:rPr>
        <w:t>Dodavatel</w:t>
      </w:r>
      <w:r w:rsidRPr="008B142A">
        <w:rPr>
          <w:rFonts w:ascii="Cambria" w:hAnsi="Cambria"/>
        </w:rPr>
        <w:t xml:space="preserve"> je povinen odpad a obalové materiály ekologicky zlikvidovat. Pokud to bude možné, </w:t>
      </w:r>
      <w:r>
        <w:rPr>
          <w:rFonts w:ascii="Cambria" w:hAnsi="Cambria"/>
        </w:rPr>
        <w:t>dodavatel</w:t>
      </w:r>
      <w:r w:rsidRPr="008B142A">
        <w:rPr>
          <w:rFonts w:ascii="Cambria" w:hAnsi="Cambria"/>
        </w:rPr>
        <w:t xml:space="preserve"> se zavazuje kromě vlastní výroby použít metodu výroby z recyklátu, metodu repase anebo metodu redesignu.</w:t>
      </w:r>
    </w:p>
    <w:p w14:paraId="12F3CD95" w14:textId="204366BD" w:rsidR="00645C45" w:rsidRPr="00296320" w:rsidRDefault="00645C45" w:rsidP="00B5447C">
      <w:pPr>
        <w:pStyle w:val="KUsmlouva-2rove"/>
        <w:numPr>
          <w:ilvl w:val="1"/>
          <w:numId w:val="7"/>
        </w:numPr>
        <w:spacing w:line="276" w:lineRule="auto"/>
        <w:rPr>
          <w:rFonts w:ascii="Cambria" w:hAnsi="Cambria"/>
        </w:rPr>
      </w:pPr>
      <w:r w:rsidRPr="00296320">
        <w:rPr>
          <w:rFonts w:ascii="Cambria" w:hAnsi="Cambria"/>
        </w:rPr>
        <w:t>Objednatel je oprávněn průběžně kontrolovat dodržování povinností dodavatele dle odst.</w:t>
      </w:r>
      <w:r w:rsidR="00B5447C">
        <w:rPr>
          <w:rFonts w:ascii="Cambria" w:hAnsi="Cambria"/>
        </w:rPr>
        <w:t xml:space="preserve"> </w:t>
      </w:r>
      <w:r w:rsidRPr="00296320">
        <w:rPr>
          <w:rFonts w:ascii="Cambria" w:hAnsi="Cambria"/>
        </w:rPr>
        <w:fldChar w:fldCharType="begin"/>
      </w:r>
      <w:r w:rsidRPr="00296320">
        <w:rPr>
          <w:rFonts w:ascii="Cambria" w:hAnsi="Cambria"/>
        </w:rPr>
        <w:instrText xml:space="preserve"> REF _Ref74914057 \r \h </w:instrText>
      </w:r>
      <w:r w:rsidR="00296320">
        <w:rPr>
          <w:rFonts w:ascii="Cambria" w:hAnsi="Cambria"/>
        </w:rPr>
        <w:instrText xml:space="preserve"> \* MERGEFORMAT </w:instrText>
      </w:r>
      <w:r w:rsidRPr="00296320">
        <w:rPr>
          <w:rFonts w:ascii="Cambria" w:hAnsi="Cambria"/>
        </w:rPr>
      </w:r>
      <w:r w:rsidRPr="00296320">
        <w:rPr>
          <w:rFonts w:ascii="Cambria" w:hAnsi="Cambria"/>
        </w:rPr>
        <w:fldChar w:fldCharType="separate"/>
      </w:r>
      <w:r w:rsidR="00FE231D">
        <w:rPr>
          <w:rFonts w:ascii="Cambria" w:hAnsi="Cambria"/>
        </w:rPr>
        <w:t>2.8</w:t>
      </w:r>
      <w:r w:rsidRPr="00296320">
        <w:rPr>
          <w:rFonts w:ascii="Cambria" w:hAnsi="Cambria"/>
        </w:rPr>
        <w:fldChar w:fldCharType="end"/>
      </w:r>
      <w:r w:rsidRPr="00296320">
        <w:rPr>
          <w:rFonts w:ascii="Cambria" w:hAnsi="Cambria"/>
        </w:rPr>
        <w:t xml:space="preserve"> této smlouvy, a to i přímo u pracovníků vykonávajících montážní činnosti, přičemž dodavatel je povinen tuto kontrolu umožnit, strpět a poskytnout objednateli veškerou nezbytnou součinnost k jejímu provedení. </w:t>
      </w:r>
    </w:p>
    <w:p w14:paraId="2CAF2CF8" w14:textId="500091DB" w:rsidR="00CF7385" w:rsidRPr="009B23F0" w:rsidRDefault="00111161" w:rsidP="00B5447C">
      <w:pPr>
        <w:pStyle w:val="Textvbloku"/>
        <w:numPr>
          <w:ilvl w:val="1"/>
          <w:numId w:val="7"/>
        </w:numPr>
        <w:spacing w:after="100" w:line="276" w:lineRule="auto"/>
        <w:rPr>
          <w:rFonts w:ascii="Cambria" w:hAnsi="Cambria" w:cs="Arial"/>
          <w:sz w:val="20"/>
        </w:rPr>
      </w:pPr>
      <w:r w:rsidRPr="009B23F0">
        <w:rPr>
          <w:rFonts w:ascii="Cambria" w:hAnsi="Cambria" w:cs="Arial"/>
          <w:sz w:val="20"/>
        </w:rPr>
        <w:t>Technická specifikace</w:t>
      </w:r>
      <w:r w:rsidR="00645C45" w:rsidRPr="009B23F0">
        <w:rPr>
          <w:rFonts w:ascii="Cambria" w:hAnsi="Cambria" w:cs="Arial"/>
          <w:sz w:val="20"/>
        </w:rPr>
        <w:t xml:space="preserve"> vč. výkazu výměr věcně definuje předmět smlouvy. Od takto vymezeného rozsahu se budou posuzovat případné změny věcného rozsahu a technického řešení předmětu smlouvy.</w:t>
      </w:r>
      <w:r w:rsidR="00645C45" w:rsidRPr="009B23F0">
        <w:rPr>
          <w:rFonts w:ascii="Cambria" w:hAnsi="Cambria" w:cs="Arial"/>
          <w:b/>
          <w:sz w:val="20"/>
        </w:rPr>
        <w:t xml:space="preserve"> </w:t>
      </w:r>
      <w:r w:rsidR="00AA053D" w:rsidRPr="009B23F0">
        <w:rPr>
          <w:rFonts w:ascii="Cambria" w:hAnsi="Cambria" w:cs="Arial"/>
          <w:sz w:val="20"/>
        </w:rPr>
        <w:t xml:space="preserve"> </w:t>
      </w:r>
    </w:p>
    <w:p w14:paraId="1B748B1A" w14:textId="77777777" w:rsidR="00645C45" w:rsidRPr="00296320" w:rsidRDefault="00645C45" w:rsidP="00B5447C">
      <w:pPr>
        <w:pStyle w:val="Textvbloku"/>
        <w:spacing w:after="100" w:line="276" w:lineRule="auto"/>
        <w:rPr>
          <w:rFonts w:ascii="Cambria" w:hAnsi="Cambria" w:cs="Arial"/>
          <w:sz w:val="20"/>
        </w:rPr>
      </w:pPr>
    </w:p>
    <w:p w14:paraId="61091ED0" w14:textId="77777777" w:rsidR="00645C45" w:rsidRPr="00296320" w:rsidRDefault="00645C45" w:rsidP="00D536E7">
      <w:pPr>
        <w:widowControl w:val="0"/>
        <w:numPr>
          <w:ilvl w:val="0"/>
          <w:numId w:val="7"/>
        </w:numPr>
        <w:tabs>
          <w:tab w:val="clear" w:pos="570"/>
        </w:tabs>
        <w:adjustRightInd w:val="0"/>
        <w:spacing w:line="276" w:lineRule="auto"/>
        <w:jc w:val="center"/>
        <w:textAlignment w:val="baseline"/>
        <w:outlineLvl w:val="0"/>
        <w:rPr>
          <w:rFonts w:ascii="Cambria" w:hAnsi="Cambria" w:cs="Arial"/>
          <w:b/>
          <w:caps/>
          <w:sz w:val="22"/>
        </w:rPr>
      </w:pPr>
      <w:r w:rsidRPr="00296320">
        <w:rPr>
          <w:rFonts w:ascii="Cambria" w:hAnsi="Cambria" w:cs="Arial"/>
          <w:b/>
          <w:caps/>
          <w:sz w:val="22"/>
        </w:rPr>
        <w:t>Termín A MÍSTO PLNĚNÍ</w:t>
      </w:r>
    </w:p>
    <w:p w14:paraId="35EFFE82" w14:textId="77777777" w:rsidR="00645C45" w:rsidRPr="00296320" w:rsidRDefault="00645C45" w:rsidP="00D536E7">
      <w:pPr>
        <w:widowControl w:val="0"/>
        <w:adjustRightInd w:val="0"/>
        <w:spacing w:line="276" w:lineRule="auto"/>
        <w:textAlignment w:val="baseline"/>
        <w:outlineLvl w:val="0"/>
        <w:rPr>
          <w:rFonts w:ascii="Cambria" w:hAnsi="Cambria" w:cs="Arial"/>
          <w:b/>
          <w:caps/>
          <w:sz w:val="22"/>
        </w:rPr>
      </w:pPr>
    </w:p>
    <w:p w14:paraId="24083CF1" w14:textId="14B64FDD" w:rsidR="001F2D95" w:rsidRDefault="009B23F0"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rPr>
      </w:pPr>
      <w:bookmarkStart w:id="5" w:name="_Hlk177568221"/>
      <w:r>
        <w:rPr>
          <w:rFonts w:ascii="Cambria" w:hAnsi="Cambria" w:cs="Arial"/>
        </w:rPr>
        <w:t>Dodavatel dodá předmět plnění nejpozději do 31. 12. 2024.</w:t>
      </w:r>
      <w:r w:rsidR="00653833">
        <w:rPr>
          <w:rFonts w:ascii="Cambria" w:hAnsi="Cambria" w:cs="Arial"/>
        </w:rPr>
        <w:t xml:space="preserve"> Předmět plnění bude dodáván do místa plnění této smlouvy po etapách dle dohody smluvních stran. Dodavatel nejpozději do 2 týdnů ode dne uzavření této smlouvy předá objednateli předpokládaný harmonogram etap dodávek k odsouhlasení. Každá etapa bude zahrnovat dodávku nanejvýš 10 lůžek, pokud se smluvní strany nedohodnou jinak.</w:t>
      </w:r>
    </w:p>
    <w:bookmarkEnd w:id="5"/>
    <w:p w14:paraId="7466A4F9" w14:textId="07B41EA4" w:rsidR="00C525A1" w:rsidRDefault="00C525A1" w:rsidP="00D536E7">
      <w:pPr>
        <w:widowControl w:val="0"/>
        <w:adjustRightInd w:val="0"/>
        <w:spacing w:line="276" w:lineRule="auto"/>
        <w:ind w:left="567"/>
        <w:jc w:val="both"/>
        <w:textAlignment w:val="baseline"/>
        <w:outlineLvl w:val="0"/>
        <w:rPr>
          <w:rFonts w:ascii="Cambria" w:hAnsi="Cambria" w:cs="Arial"/>
        </w:rPr>
      </w:pPr>
      <w:r w:rsidRPr="001F2D95">
        <w:rPr>
          <w:rFonts w:ascii="Cambria" w:hAnsi="Cambria" w:cs="Arial"/>
        </w:rPr>
        <w:t xml:space="preserve"> </w:t>
      </w:r>
    </w:p>
    <w:p w14:paraId="0235D715" w14:textId="68988086" w:rsidR="001F2D95" w:rsidRPr="001F2D95" w:rsidRDefault="009B23F0" w:rsidP="00D536E7">
      <w:pPr>
        <w:widowControl w:val="0"/>
        <w:numPr>
          <w:ilvl w:val="1"/>
          <w:numId w:val="7"/>
        </w:numPr>
        <w:tabs>
          <w:tab w:val="clear" w:pos="570"/>
          <w:tab w:val="left" w:pos="567"/>
        </w:tabs>
        <w:adjustRightInd w:val="0"/>
        <w:spacing w:line="276" w:lineRule="auto"/>
        <w:ind w:left="567" w:hanging="567"/>
        <w:jc w:val="both"/>
        <w:textAlignment w:val="baseline"/>
        <w:outlineLvl w:val="0"/>
        <w:rPr>
          <w:rFonts w:ascii="Cambria" w:hAnsi="Cambria" w:cs="Arial"/>
        </w:rPr>
      </w:pPr>
      <w:bookmarkStart w:id="6" w:name="_Hlk177568229"/>
      <w:r>
        <w:rPr>
          <w:rFonts w:ascii="Cambria" w:hAnsi="Cambria" w:cs="Arial"/>
        </w:rPr>
        <w:t>Dodavatel</w:t>
      </w:r>
      <w:r w:rsidR="001F2D95">
        <w:rPr>
          <w:rFonts w:ascii="Cambria" w:hAnsi="Cambria" w:cs="Arial"/>
        </w:rPr>
        <w:t xml:space="preserve"> se zavazuje vyzvat</w:t>
      </w:r>
      <w:r>
        <w:rPr>
          <w:rFonts w:ascii="Cambria" w:hAnsi="Cambria" w:cs="Arial"/>
        </w:rPr>
        <w:t xml:space="preserve"> objednatele</w:t>
      </w:r>
      <w:r w:rsidR="001F2D95">
        <w:rPr>
          <w:rFonts w:ascii="Cambria" w:hAnsi="Cambria" w:cs="Arial"/>
        </w:rPr>
        <w:t xml:space="preserve"> k</w:t>
      </w:r>
      <w:r>
        <w:rPr>
          <w:rFonts w:ascii="Cambria" w:hAnsi="Cambria" w:cs="Arial"/>
        </w:rPr>
        <w:t xml:space="preserve"> převzetí dodávky s </w:t>
      </w:r>
      <w:r w:rsidR="001F2D95">
        <w:rPr>
          <w:rFonts w:ascii="Cambria" w:hAnsi="Cambria" w:cs="Arial"/>
        </w:rPr>
        <w:t xml:space="preserve">předstihem </w:t>
      </w:r>
      <w:r>
        <w:rPr>
          <w:rFonts w:ascii="Cambria" w:hAnsi="Cambria" w:cs="Arial"/>
        </w:rPr>
        <w:t>alespoň 1</w:t>
      </w:r>
      <w:r w:rsidR="001F2D95">
        <w:rPr>
          <w:rFonts w:ascii="Cambria" w:hAnsi="Cambria" w:cs="Arial"/>
        </w:rPr>
        <w:t xml:space="preserve"> týden. </w:t>
      </w:r>
      <w:r w:rsidR="008521ED">
        <w:rPr>
          <w:rFonts w:ascii="Cambria" w:hAnsi="Cambria" w:cs="Arial"/>
        </w:rPr>
        <w:t>K</w:t>
      </w:r>
      <w:r w:rsidR="001F2D95">
        <w:rPr>
          <w:rFonts w:ascii="Cambria" w:hAnsi="Cambria" w:cs="Arial"/>
        </w:rPr>
        <w:t xml:space="preserve">onkrétní termín bude vždy upřesněn na základě </w:t>
      </w:r>
      <w:r w:rsidR="008521ED">
        <w:rPr>
          <w:rFonts w:ascii="Cambria" w:hAnsi="Cambria" w:cs="Arial"/>
        </w:rPr>
        <w:t>dohody smluvních stran.</w:t>
      </w:r>
    </w:p>
    <w:p w14:paraId="637D3F0D" w14:textId="151CB724" w:rsidR="00645C45" w:rsidRPr="00296320" w:rsidRDefault="00645C45" w:rsidP="00D536E7">
      <w:pPr>
        <w:pStyle w:val="KUsmlouva-2rove"/>
        <w:numPr>
          <w:ilvl w:val="1"/>
          <w:numId w:val="7"/>
        </w:numPr>
        <w:spacing w:line="276" w:lineRule="auto"/>
        <w:rPr>
          <w:rFonts w:ascii="Cambria" w:hAnsi="Cambria"/>
          <w:b/>
        </w:rPr>
      </w:pPr>
      <w:bookmarkStart w:id="7" w:name="_Ref82765205"/>
      <w:bookmarkEnd w:id="6"/>
      <w:r w:rsidRPr="00296320">
        <w:rPr>
          <w:rFonts w:ascii="Cambria" w:hAnsi="Cambria"/>
        </w:rPr>
        <w:t>Objednatel je oprávněn převzít řádně (bez vad a nedodělků) předmět smlouvy i před termínem plnění, pokud budou splněny všechny podmínky pro převzetí, stanovené touto smlouvou.</w:t>
      </w:r>
      <w:bookmarkEnd w:id="7"/>
    </w:p>
    <w:p w14:paraId="56E8C9EF" w14:textId="09AA8B2A" w:rsidR="00645C45" w:rsidRPr="00296320" w:rsidRDefault="00645C45" w:rsidP="00D536E7">
      <w:pPr>
        <w:pStyle w:val="KUsmlouva-2rove"/>
        <w:widowControl w:val="0"/>
        <w:numPr>
          <w:ilvl w:val="1"/>
          <w:numId w:val="7"/>
        </w:numPr>
        <w:adjustRightInd w:val="0"/>
        <w:spacing w:line="276" w:lineRule="auto"/>
        <w:textAlignment w:val="baseline"/>
        <w:outlineLvl w:val="0"/>
        <w:rPr>
          <w:rFonts w:ascii="Cambria" w:hAnsi="Cambria"/>
        </w:rPr>
      </w:pPr>
      <w:bookmarkStart w:id="8" w:name="_Ref82765318"/>
      <w:r w:rsidRPr="00296320">
        <w:rPr>
          <w:rFonts w:ascii="Cambria" w:hAnsi="Cambria"/>
        </w:rPr>
        <w:t xml:space="preserve">Místem plnění je </w:t>
      </w:r>
      <w:r w:rsidR="00FA455B" w:rsidRPr="00296320">
        <w:rPr>
          <w:rFonts w:ascii="Cambria" w:hAnsi="Cambria"/>
        </w:rPr>
        <w:t>Domov pro seniory Háje, příspěvková organizace</w:t>
      </w:r>
      <w:r w:rsidRPr="00296320">
        <w:rPr>
          <w:rFonts w:ascii="Cambria" w:eastAsia="Calibri" w:hAnsi="Cambria"/>
          <w:lang w:eastAsia="en-US"/>
        </w:rPr>
        <w:t>.</w:t>
      </w:r>
      <w:bookmarkEnd w:id="8"/>
      <w:r w:rsidR="00FA455B" w:rsidRPr="00296320">
        <w:rPr>
          <w:rFonts w:ascii="Cambria" w:eastAsia="Calibri" w:hAnsi="Cambria"/>
          <w:lang w:eastAsia="en-US"/>
        </w:rPr>
        <w:t xml:space="preserve"> </w:t>
      </w:r>
    </w:p>
    <w:p w14:paraId="3B97CB76" w14:textId="77777777" w:rsidR="00645C45" w:rsidRPr="00296320" w:rsidRDefault="00645C45" w:rsidP="00D536E7">
      <w:pPr>
        <w:widowControl w:val="0"/>
        <w:adjustRightInd w:val="0"/>
        <w:spacing w:line="276" w:lineRule="auto"/>
        <w:ind w:left="360"/>
        <w:textAlignment w:val="baseline"/>
        <w:outlineLvl w:val="0"/>
        <w:rPr>
          <w:rFonts w:ascii="Cambria" w:hAnsi="Cambria" w:cs="Arial"/>
          <w:b/>
        </w:rPr>
      </w:pPr>
    </w:p>
    <w:p w14:paraId="49654E73" w14:textId="77777777" w:rsidR="00645C45" w:rsidRPr="00296320" w:rsidRDefault="00645C45" w:rsidP="00D536E7">
      <w:pPr>
        <w:widowControl w:val="0"/>
        <w:numPr>
          <w:ilvl w:val="0"/>
          <w:numId w:val="8"/>
        </w:numPr>
        <w:tabs>
          <w:tab w:val="clear" w:pos="360"/>
        </w:tabs>
        <w:adjustRightInd w:val="0"/>
        <w:spacing w:line="276" w:lineRule="auto"/>
        <w:ind w:firstLine="633"/>
        <w:jc w:val="center"/>
        <w:textAlignment w:val="baseline"/>
        <w:outlineLvl w:val="0"/>
        <w:rPr>
          <w:rFonts w:ascii="Cambria" w:hAnsi="Cambria" w:cs="Arial"/>
          <w:b/>
        </w:rPr>
      </w:pPr>
      <w:r w:rsidRPr="00296320">
        <w:rPr>
          <w:rFonts w:ascii="Cambria" w:hAnsi="Cambria" w:cs="Arial"/>
          <w:b/>
          <w:caps/>
          <w:sz w:val="22"/>
        </w:rPr>
        <w:t xml:space="preserve">Cena PŘEDMĚTU SMLOUVY </w:t>
      </w:r>
    </w:p>
    <w:p w14:paraId="634EA6D2" w14:textId="439D174A" w:rsidR="00645C45" w:rsidRPr="00653833" w:rsidRDefault="00645C45" w:rsidP="00653833">
      <w:pPr>
        <w:pStyle w:val="KUsmlouva-2rove"/>
        <w:numPr>
          <w:ilvl w:val="1"/>
          <w:numId w:val="8"/>
        </w:numPr>
        <w:rPr>
          <w:rFonts w:ascii="Cambria" w:hAnsi="Cambria"/>
        </w:rPr>
      </w:pPr>
      <w:r w:rsidRPr="00653833">
        <w:rPr>
          <w:rFonts w:ascii="Cambria" w:hAnsi="Cambria"/>
        </w:rPr>
        <w:t xml:space="preserve">Cena předmětu smlouvy zahrnuje veškeré náklady potřebné k řádné realizaci plnění dle této smlouvy v rozsahu dle čl. </w:t>
      </w:r>
      <w:r w:rsidRPr="00653833">
        <w:rPr>
          <w:rFonts w:ascii="Cambria" w:hAnsi="Cambria"/>
        </w:rPr>
        <w:fldChar w:fldCharType="begin"/>
      </w:r>
      <w:r w:rsidRPr="00653833">
        <w:rPr>
          <w:rFonts w:ascii="Cambria" w:hAnsi="Cambria"/>
        </w:rPr>
        <w:instrText xml:space="preserve"> REF _Ref62476818 \r \h  \* MERGEFORMAT </w:instrText>
      </w:r>
      <w:r w:rsidRPr="00653833">
        <w:rPr>
          <w:rFonts w:ascii="Cambria" w:hAnsi="Cambria"/>
        </w:rPr>
      </w:r>
      <w:r w:rsidRPr="00653833">
        <w:rPr>
          <w:rFonts w:ascii="Cambria" w:hAnsi="Cambria"/>
        </w:rPr>
        <w:fldChar w:fldCharType="separate"/>
      </w:r>
      <w:r w:rsidR="00FE231D">
        <w:rPr>
          <w:rFonts w:ascii="Cambria" w:hAnsi="Cambria"/>
        </w:rPr>
        <w:t>2</w:t>
      </w:r>
      <w:r w:rsidRPr="00653833">
        <w:rPr>
          <w:rFonts w:ascii="Cambria" w:hAnsi="Cambria"/>
        </w:rPr>
        <w:fldChar w:fldCharType="end"/>
      </w:r>
      <w:r w:rsidRPr="00653833">
        <w:rPr>
          <w:rFonts w:ascii="Cambria" w:hAnsi="Cambria"/>
        </w:rPr>
        <w:t xml:space="preserve">  a v ostatních ustanoveních </w:t>
      </w:r>
      <w:r w:rsidR="00C50E8E">
        <w:rPr>
          <w:rFonts w:ascii="Cambria" w:hAnsi="Cambria"/>
        </w:rPr>
        <w:t xml:space="preserve">a přílohách </w:t>
      </w:r>
      <w:r w:rsidRPr="00653833">
        <w:rPr>
          <w:rFonts w:ascii="Cambria" w:hAnsi="Cambria"/>
        </w:rPr>
        <w:t>této smlouvy. Sjednaná cena obsahuje i předpokládané náklady vzniklé vývojem cen, a to až do termínu protokolárního předání a převzetí řádně dokončené (tj. bez vad a nedodělků) dodávky dle této smlouvy.</w:t>
      </w:r>
    </w:p>
    <w:p w14:paraId="5B62B555" w14:textId="38C175E8" w:rsidR="00645C45" w:rsidRPr="00653833" w:rsidRDefault="00645C45" w:rsidP="00653833">
      <w:pPr>
        <w:pStyle w:val="KUsmlouva-2rove"/>
        <w:numPr>
          <w:ilvl w:val="1"/>
          <w:numId w:val="8"/>
        </w:numPr>
        <w:spacing w:line="276" w:lineRule="auto"/>
        <w:ind w:left="567"/>
        <w:rPr>
          <w:rFonts w:ascii="Cambria" w:hAnsi="Cambria"/>
        </w:rPr>
      </w:pPr>
      <w:bookmarkStart w:id="9" w:name="_Ref319912246"/>
      <w:r w:rsidRPr="00653833">
        <w:rPr>
          <w:rFonts w:ascii="Cambria" w:hAnsi="Cambria"/>
        </w:rPr>
        <w:t xml:space="preserve">Smluvní strany se v souladu s ustanovením zákona č. 526/1990 Sb., o cenách, ve znění pozdějších předpisů, dohodly na ceně za řádně dodaný (tj. bezvadný) předmět smlouvy v rozsahu čl. </w:t>
      </w:r>
      <w:r w:rsidRPr="00653833">
        <w:rPr>
          <w:rFonts w:ascii="Cambria" w:hAnsi="Cambria"/>
        </w:rPr>
        <w:fldChar w:fldCharType="begin"/>
      </w:r>
      <w:r w:rsidRPr="00653833">
        <w:rPr>
          <w:rFonts w:ascii="Cambria" w:hAnsi="Cambria"/>
        </w:rPr>
        <w:instrText xml:space="preserve"> REF _Ref62476818 \r \h </w:instrText>
      </w:r>
      <w:r w:rsidR="00296320" w:rsidRPr="00653833">
        <w:rPr>
          <w:rFonts w:ascii="Cambria" w:hAnsi="Cambria"/>
        </w:rPr>
        <w:instrText xml:space="preserve"> \* MERGEFORMAT </w:instrText>
      </w:r>
      <w:r w:rsidRPr="00653833">
        <w:rPr>
          <w:rFonts w:ascii="Cambria" w:hAnsi="Cambria"/>
        </w:rPr>
      </w:r>
      <w:r w:rsidRPr="00653833">
        <w:rPr>
          <w:rFonts w:ascii="Cambria" w:hAnsi="Cambria"/>
        </w:rPr>
        <w:fldChar w:fldCharType="separate"/>
      </w:r>
      <w:r w:rsidR="00FE231D">
        <w:rPr>
          <w:rFonts w:ascii="Cambria" w:hAnsi="Cambria"/>
        </w:rPr>
        <w:t>2</w:t>
      </w:r>
      <w:r w:rsidRPr="00653833">
        <w:rPr>
          <w:rFonts w:ascii="Cambria" w:hAnsi="Cambria"/>
        </w:rPr>
        <w:fldChar w:fldCharType="end"/>
      </w:r>
      <w:r w:rsidRPr="00653833">
        <w:rPr>
          <w:rFonts w:ascii="Cambria" w:hAnsi="Cambria"/>
        </w:rPr>
        <w:t xml:space="preserve">  této smlouvy, která </w:t>
      </w:r>
      <w:r w:rsidR="00C50E8E">
        <w:rPr>
          <w:rFonts w:ascii="Cambria" w:hAnsi="Cambria"/>
        </w:rPr>
        <w:t xml:space="preserve">v souladu s přílohou č. 1 této smlouvy </w:t>
      </w:r>
      <w:r w:rsidRPr="00653833">
        <w:rPr>
          <w:rFonts w:ascii="Cambria" w:hAnsi="Cambria"/>
        </w:rPr>
        <w:t>činí:</w:t>
      </w:r>
      <w:bookmarkEnd w:id="9"/>
    </w:p>
    <w:p w14:paraId="74D35F0F" w14:textId="77777777" w:rsidR="00645C45" w:rsidRPr="00653833" w:rsidRDefault="00645C45" w:rsidP="00D536E7">
      <w:pPr>
        <w:widowControl w:val="0"/>
        <w:adjustRightInd w:val="0"/>
        <w:spacing w:line="276" w:lineRule="auto"/>
        <w:ind w:left="567" w:hanging="567"/>
        <w:jc w:val="both"/>
        <w:textAlignment w:val="baseline"/>
        <w:outlineLvl w:val="0"/>
        <w:rPr>
          <w:rFonts w:ascii="Cambria" w:hAnsi="Cambria" w:cs="Arial"/>
          <w:sz w:val="18"/>
          <w:szCs w:val="18"/>
        </w:rPr>
      </w:pPr>
    </w:p>
    <w:p w14:paraId="60B96AC2" w14:textId="77777777" w:rsidR="00005B99" w:rsidRPr="00653833" w:rsidRDefault="00005B99" w:rsidP="00D536E7">
      <w:pPr>
        <w:pStyle w:val="Textvbloku"/>
        <w:spacing w:line="276" w:lineRule="auto"/>
        <w:ind w:right="0"/>
        <w:rPr>
          <w:rFonts w:ascii="Cambria" w:hAnsi="Cambria" w:cs="Arial"/>
          <w:b/>
          <w:i/>
          <w:sz w:val="18"/>
          <w:szCs w:val="18"/>
          <w:highlight w:val="lightGray"/>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3835"/>
      </w:tblGrid>
      <w:tr w:rsidR="00005B99" w:rsidRPr="00653833" w14:paraId="05529649" w14:textId="77777777" w:rsidTr="0098656A">
        <w:tc>
          <w:tcPr>
            <w:tcW w:w="3701" w:type="dxa"/>
            <w:shd w:val="clear" w:color="auto" w:fill="auto"/>
          </w:tcPr>
          <w:p w14:paraId="26A3A9C6" w14:textId="240FF6E7" w:rsidR="00005B99" w:rsidRPr="00653833" w:rsidRDefault="00005B99" w:rsidP="00D536E7">
            <w:pPr>
              <w:pStyle w:val="Textodst1sl"/>
              <w:numPr>
                <w:ilvl w:val="0"/>
                <w:numId w:val="0"/>
              </w:numPr>
              <w:spacing w:line="276" w:lineRule="auto"/>
              <w:rPr>
                <w:rFonts w:ascii="Cambria" w:hAnsi="Cambria"/>
                <w:b/>
                <w:bCs/>
                <w:sz w:val="20"/>
              </w:rPr>
            </w:pPr>
            <w:r w:rsidRPr="00653833">
              <w:rPr>
                <w:rFonts w:ascii="Cambria" w:hAnsi="Cambria"/>
                <w:b/>
                <w:bCs/>
                <w:sz w:val="20"/>
              </w:rPr>
              <w:t xml:space="preserve">Cena </w:t>
            </w:r>
            <w:r w:rsidR="001817F9" w:rsidRPr="00653833">
              <w:rPr>
                <w:rFonts w:ascii="Cambria" w:hAnsi="Cambria"/>
                <w:b/>
                <w:bCs/>
                <w:sz w:val="20"/>
              </w:rPr>
              <w:t xml:space="preserve">v Kč </w:t>
            </w:r>
            <w:r w:rsidRPr="00653833">
              <w:rPr>
                <w:rFonts w:ascii="Cambria" w:hAnsi="Cambria"/>
                <w:b/>
                <w:bCs/>
                <w:sz w:val="20"/>
              </w:rPr>
              <w:t>bez DPH</w:t>
            </w:r>
          </w:p>
        </w:tc>
        <w:tc>
          <w:tcPr>
            <w:tcW w:w="3835" w:type="dxa"/>
            <w:shd w:val="clear" w:color="auto" w:fill="auto"/>
          </w:tcPr>
          <w:p w14:paraId="6FB4C766" w14:textId="01C4C383" w:rsidR="00005B99" w:rsidRPr="007A0B87" w:rsidRDefault="00EB3371" w:rsidP="00D536E7">
            <w:pPr>
              <w:pStyle w:val="Textodst1sl"/>
              <w:numPr>
                <w:ilvl w:val="0"/>
                <w:numId w:val="0"/>
              </w:numPr>
              <w:spacing w:line="276" w:lineRule="auto"/>
              <w:rPr>
                <w:rFonts w:ascii="Cambria" w:hAnsi="Cambria"/>
                <w:b/>
                <w:bCs/>
                <w:sz w:val="20"/>
              </w:rPr>
            </w:pPr>
            <w:r w:rsidRPr="007A0B87">
              <w:rPr>
                <w:rFonts w:ascii="Cambria" w:hAnsi="Cambria"/>
                <w:b/>
                <w:bCs/>
                <w:sz w:val="20"/>
              </w:rPr>
              <w:t xml:space="preserve">3 961 754,00 </w:t>
            </w:r>
            <w:r w:rsidR="00005B99" w:rsidRPr="007A0B87">
              <w:rPr>
                <w:rFonts w:ascii="Cambria" w:hAnsi="Cambria"/>
                <w:b/>
                <w:bCs/>
                <w:sz w:val="20"/>
              </w:rPr>
              <w:t>Kč</w:t>
            </w:r>
          </w:p>
        </w:tc>
      </w:tr>
      <w:tr w:rsidR="00005B99" w:rsidRPr="00653833" w14:paraId="749CFA24" w14:textId="77777777" w:rsidTr="0098656A">
        <w:tc>
          <w:tcPr>
            <w:tcW w:w="3701" w:type="dxa"/>
            <w:shd w:val="clear" w:color="auto" w:fill="auto"/>
          </w:tcPr>
          <w:p w14:paraId="4C5C164E" w14:textId="497BA770" w:rsidR="00005B99" w:rsidRPr="00653833" w:rsidRDefault="00005B99" w:rsidP="00D536E7">
            <w:pPr>
              <w:pStyle w:val="Textodst1sl"/>
              <w:numPr>
                <w:ilvl w:val="0"/>
                <w:numId w:val="0"/>
              </w:numPr>
              <w:spacing w:line="276" w:lineRule="auto"/>
              <w:rPr>
                <w:rFonts w:ascii="Cambria" w:hAnsi="Cambria"/>
                <w:sz w:val="20"/>
              </w:rPr>
            </w:pPr>
            <w:r w:rsidRPr="00653833">
              <w:rPr>
                <w:rFonts w:ascii="Cambria" w:hAnsi="Cambria"/>
                <w:sz w:val="20"/>
              </w:rPr>
              <w:t xml:space="preserve">DPH </w:t>
            </w:r>
          </w:p>
        </w:tc>
        <w:tc>
          <w:tcPr>
            <w:tcW w:w="3835" w:type="dxa"/>
            <w:shd w:val="clear" w:color="auto" w:fill="auto"/>
          </w:tcPr>
          <w:p w14:paraId="03D0997D" w14:textId="4F8F109F" w:rsidR="00005B99" w:rsidRPr="007A0B87" w:rsidRDefault="007A0B87" w:rsidP="00D536E7">
            <w:pPr>
              <w:pStyle w:val="Textodst1sl"/>
              <w:numPr>
                <w:ilvl w:val="0"/>
                <w:numId w:val="0"/>
              </w:numPr>
              <w:spacing w:line="276" w:lineRule="auto"/>
              <w:rPr>
                <w:rFonts w:ascii="Cambria" w:hAnsi="Cambria"/>
                <w:sz w:val="20"/>
              </w:rPr>
            </w:pPr>
            <w:r w:rsidRPr="007A0B87">
              <w:rPr>
                <w:rFonts w:ascii="Cambria" w:hAnsi="Cambria"/>
                <w:sz w:val="20"/>
              </w:rPr>
              <w:t xml:space="preserve">     </w:t>
            </w:r>
            <w:r w:rsidR="00EB3371" w:rsidRPr="007A0B87">
              <w:rPr>
                <w:rFonts w:ascii="Cambria" w:hAnsi="Cambria"/>
                <w:sz w:val="20"/>
              </w:rPr>
              <w:t>475 410,48</w:t>
            </w:r>
            <w:r w:rsidR="00005B99" w:rsidRPr="007A0B87">
              <w:rPr>
                <w:rFonts w:ascii="Cambria" w:hAnsi="Cambria"/>
                <w:sz w:val="20"/>
              </w:rPr>
              <w:t xml:space="preserve"> Kč</w:t>
            </w:r>
          </w:p>
        </w:tc>
      </w:tr>
      <w:tr w:rsidR="00005B99" w:rsidRPr="00653833" w14:paraId="0AB92535" w14:textId="77777777" w:rsidTr="0098656A">
        <w:tc>
          <w:tcPr>
            <w:tcW w:w="3701" w:type="dxa"/>
            <w:shd w:val="clear" w:color="auto" w:fill="auto"/>
          </w:tcPr>
          <w:p w14:paraId="5947720D" w14:textId="5B1A88F1" w:rsidR="00005B99" w:rsidRPr="00653833" w:rsidRDefault="00005B99" w:rsidP="00D536E7">
            <w:pPr>
              <w:pStyle w:val="Textodst1sl"/>
              <w:numPr>
                <w:ilvl w:val="0"/>
                <w:numId w:val="0"/>
              </w:numPr>
              <w:spacing w:line="276" w:lineRule="auto"/>
              <w:rPr>
                <w:rFonts w:ascii="Cambria" w:hAnsi="Cambria"/>
                <w:sz w:val="20"/>
              </w:rPr>
            </w:pPr>
            <w:r w:rsidRPr="00653833">
              <w:rPr>
                <w:rFonts w:ascii="Cambria" w:hAnsi="Cambria"/>
                <w:sz w:val="20"/>
              </w:rPr>
              <w:t xml:space="preserve">Cena </w:t>
            </w:r>
            <w:r w:rsidR="001817F9" w:rsidRPr="00653833">
              <w:rPr>
                <w:rFonts w:ascii="Cambria" w:hAnsi="Cambria"/>
                <w:sz w:val="20"/>
              </w:rPr>
              <w:t xml:space="preserve">v Kč </w:t>
            </w:r>
            <w:r w:rsidRPr="00653833">
              <w:rPr>
                <w:rFonts w:ascii="Cambria" w:hAnsi="Cambria"/>
                <w:sz w:val="20"/>
              </w:rPr>
              <w:t>včetně DPH</w:t>
            </w:r>
          </w:p>
        </w:tc>
        <w:tc>
          <w:tcPr>
            <w:tcW w:w="3835" w:type="dxa"/>
            <w:shd w:val="clear" w:color="auto" w:fill="auto"/>
          </w:tcPr>
          <w:p w14:paraId="24EF4866" w14:textId="6E231BCE" w:rsidR="00005B99" w:rsidRPr="007A0B87" w:rsidRDefault="007A0B87" w:rsidP="00D536E7">
            <w:pPr>
              <w:pStyle w:val="Textodst1sl"/>
              <w:numPr>
                <w:ilvl w:val="0"/>
                <w:numId w:val="0"/>
              </w:numPr>
              <w:spacing w:line="276" w:lineRule="auto"/>
              <w:rPr>
                <w:rFonts w:ascii="Cambria" w:hAnsi="Cambria"/>
                <w:sz w:val="20"/>
              </w:rPr>
            </w:pPr>
            <w:r w:rsidRPr="007A0B87">
              <w:rPr>
                <w:rFonts w:ascii="Cambria" w:hAnsi="Cambria"/>
                <w:sz w:val="20"/>
              </w:rPr>
              <w:t xml:space="preserve">  </w:t>
            </w:r>
            <w:r w:rsidR="00EB3371" w:rsidRPr="007A0B87">
              <w:rPr>
                <w:rFonts w:ascii="Cambria" w:hAnsi="Cambria"/>
                <w:sz w:val="20"/>
              </w:rPr>
              <w:t>4</w:t>
            </w:r>
            <w:r w:rsidRPr="007A0B87">
              <w:rPr>
                <w:rFonts w:ascii="Cambria" w:hAnsi="Cambria"/>
                <w:sz w:val="20"/>
              </w:rPr>
              <w:t> </w:t>
            </w:r>
            <w:r w:rsidR="00EB3371" w:rsidRPr="007A0B87">
              <w:rPr>
                <w:rFonts w:ascii="Cambria" w:hAnsi="Cambria"/>
                <w:sz w:val="20"/>
              </w:rPr>
              <w:t>437</w:t>
            </w:r>
            <w:r w:rsidRPr="007A0B87">
              <w:rPr>
                <w:rFonts w:ascii="Cambria" w:hAnsi="Cambria"/>
                <w:sz w:val="20"/>
              </w:rPr>
              <w:t> 164,48</w:t>
            </w:r>
            <w:r w:rsidR="00005B99" w:rsidRPr="007A0B87">
              <w:rPr>
                <w:rFonts w:ascii="Cambria" w:hAnsi="Cambria"/>
                <w:sz w:val="20"/>
              </w:rPr>
              <w:t xml:space="preserve"> Kč</w:t>
            </w:r>
          </w:p>
        </w:tc>
      </w:tr>
    </w:tbl>
    <w:p w14:paraId="2A6CAFDE" w14:textId="77777777" w:rsidR="00005B99" w:rsidRPr="00653833" w:rsidRDefault="00005B99" w:rsidP="00D536E7">
      <w:pPr>
        <w:pStyle w:val="Textvbloku"/>
        <w:spacing w:line="276" w:lineRule="auto"/>
        <w:ind w:right="0"/>
        <w:rPr>
          <w:rFonts w:ascii="Cambria" w:hAnsi="Cambria" w:cs="Arial"/>
          <w:b/>
          <w:i/>
          <w:sz w:val="18"/>
          <w:szCs w:val="18"/>
          <w:highlight w:val="lightGray"/>
        </w:rPr>
      </w:pPr>
    </w:p>
    <w:p w14:paraId="71867043" w14:textId="269E854D" w:rsidR="00645C45" w:rsidRPr="00653833" w:rsidRDefault="00645C45" w:rsidP="00D536E7">
      <w:pPr>
        <w:pStyle w:val="Textvbloku"/>
        <w:shd w:val="clear" w:color="auto" w:fill="FFFFFF" w:themeFill="background1"/>
        <w:spacing w:line="276" w:lineRule="auto"/>
        <w:ind w:left="708" w:right="0"/>
        <w:rPr>
          <w:rFonts w:ascii="Cambria" w:hAnsi="Cambria" w:cs="Arial"/>
          <w:i/>
          <w:sz w:val="20"/>
        </w:rPr>
      </w:pPr>
      <w:r w:rsidRPr="00653833">
        <w:rPr>
          <w:rFonts w:ascii="Cambria" w:hAnsi="Cambria" w:cs="Arial"/>
          <w:b/>
          <w:i/>
          <w:sz w:val="20"/>
        </w:rPr>
        <w:t>Pozn. pro účastníky:</w:t>
      </w:r>
      <w:r w:rsidRPr="00653833">
        <w:rPr>
          <w:rFonts w:ascii="Cambria" w:hAnsi="Cambria" w:cs="Arial"/>
          <w:i/>
          <w:sz w:val="20"/>
        </w:rPr>
        <w:t xml:space="preserve"> V případě, že je to relevantní, budou cenové údaje uvedeny včetně haléřů se zaokrouhlením na dvě desetinná čísla.</w:t>
      </w:r>
    </w:p>
    <w:p w14:paraId="4D8DACD4" w14:textId="77777777" w:rsidR="00645C45" w:rsidRPr="00653833" w:rsidRDefault="00645C45" w:rsidP="00D536E7">
      <w:pPr>
        <w:pStyle w:val="Textvbloku"/>
        <w:shd w:val="clear" w:color="auto" w:fill="FFFFFF" w:themeFill="background1"/>
        <w:tabs>
          <w:tab w:val="left" w:pos="2410"/>
        </w:tabs>
        <w:spacing w:after="80" w:line="276" w:lineRule="auto"/>
        <w:ind w:left="426" w:right="-91"/>
        <w:rPr>
          <w:rFonts w:ascii="Cambria" w:hAnsi="Cambria" w:cs="Arial"/>
          <w:sz w:val="20"/>
        </w:rPr>
      </w:pPr>
    </w:p>
    <w:p w14:paraId="4F2C2FD5" w14:textId="4EEBAAD4" w:rsidR="00645C45" w:rsidRPr="00296320" w:rsidRDefault="00645C45" w:rsidP="00653833">
      <w:pPr>
        <w:pStyle w:val="KUsmlouva-2rove"/>
        <w:numPr>
          <w:ilvl w:val="1"/>
          <w:numId w:val="8"/>
        </w:numPr>
        <w:spacing w:line="276" w:lineRule="auto"/>
        <w:rPr>
          <w:rFonts w:ascii="Cambria" w:hAnsi="Cambria"/>
        </w:rPr>
      </w:pPr>
      <w:r w:rsidRPr="00296320">
        <w:rPr>
          <w:rFonts w:ascii="Cambria" w:hAnsi="Cambria"/>
        </w:rPr>
        <w:t>Cena je stanovena dodavatelem na základě položkového rozpočtu, který je součástí jeho nabídky</w:t>
      </w:r>
      <w:r w:rsidR="00C50E8E">
        <w:rPr>
          <w:rFonts w:ascii="Cambria" w:hAnsi="Cambria"/>
        </w:rPr>
        <w:t xml:space="preserve"> a který tvoří přílohu č. 1 této smlouvy</w:t>
      </w:r>
      <w:r w:rsidRPr="00296320">
        <w:rPr>
          <w:rFonts w:ascii="Cambria" w:hAnsi="Cambria"/>
        </w:rPr>
        <w:t>. Zjištěné odchylky, vynechání, opomnění, chyby a nedostatky položkového rozpočtu, přičitatelné dodavateli, nemají vliv na smluvní cenu, na rozsah dodávky ani na další ujednání smluvních stran v této smlouvě.</w:t>
      </w:r>
    </w:p>
    <w:p w14:paraId="7CB22335" w14:textId="16EFC652" w:rsidR="00645C45" w:rsidRPr="00E51A76" w:rsidRDefault="00645C45" w:rsidP="00653833">
      <w:pPr>
        <w:pStyle w:val="KUsmlouva-2rove"/>
        <w:numPr>
          <w:ilvl w:val="1"/>
          <w:numId w:val="8"/>
        </w:numPr>
        <w:spacing w:line="276" w:lineRule="auto"/>
        <w:rPr>
          <w:rFonts w:ascii="Cambria" w:hAnsi="Cambria"/>
        </w:rPr>
      </w:pPr>
      <w:r w:rsidRPr="00296320">
        <w:rPr>
          <w:rFonts w:ascii="Cambria" w:hAnsi="Cambria"/>
        </w:rPr>
        <w:t xml:space="preserve">Položkový rozpočet slouží k ohodnocení provedených částí dodávky, za účelem fakturace, resp. uplatnění smluvních pokut. Jednotkové ceny uvedené v položkovém rozpočtu jsou cenami pevnými po celou dobu realizace dodávky. Příslušná sazba daně z přidané hodnoty (DPH) bude účtována dle platných předpisů ČR v době zdanitelného plnění. Za správnost stanovení příslušné sazby daně z přidané hodnoty nese veškerou odpovědnost dodavatel. </w:t>
      </w:r>
      <w:r w:rsidRPr="00E51A76">
        <w:rPr>
          <w:rFonts w:ascii="Cambria" w:hAnsi="Cambria"/>
        </w:rPr>
        <w:t xml:space="preserve">Cena dodávky podle odst. </w:t>
      </w:r>
      <w:r w:rsidRPr="00E51A76">
        <w:rPr>
          <w:rFonts w:ascii="Cambria" w:hAnsi="Cambria"/>
        </w:rPr>
        <w:fldChar w:fldCharType="begin"/>
      </w:r>
      <w:r w:rsidRPr="00E51A76">
        <w:rPr>
          <w:rFonts w:ascii="Cambria" w:hAnsi="Cambria"/>
        </w:rPr>
        <w:instrText xml:space="preserve"> REF _Ref319912246 \r \h </w:instrText>
      </w:r>
      <w:r w:rsidR="00296320" w:rsidRPr="00E51A76">
        <w:rPr>
          <w:rFonts w:ascii="Cambria" w:hAnsi="Cambria"/>
        </w:rPr>
        <w:instrText xml:space="preserve"> \* MERGEFORMAT </w:instrText>
      </w:r>
      <w:r w:rsidRPr="00E51A76">
        <w:rPr>
          <w:rFonts w:ascii="Cambria" w:hAnsi="Cambria"/>
        </w:rPr>
      </w:r>
      <w:r w:rsidRPr="00E51A76">
        <w:rPr>
          <w:rFonts w:ascii="Cambria" w:hAnsi="Cambria"/>
        </w:rPr>
        <w:fldChar w:fldCharType="separate"/>
      </w:r>
      <w:r w:rsidR="00FE231D">
        <w:rPr>
          <w:rFonts w:ascii="Cambria" w:hAnsi="Cambria"/>
        </w:rPr>
        <w:t>4.2</w:t>
      </w:r>
      <w:r w:rsidRPr="00E51A76">
        <w:rPr>
          <w:rFonts w:ascii="Cambria" w:hAnsi="Cambria"/>
        </w:rPr>
        <w:fldChar w:fldCharType="end"/>
      </w:r>
      <w:r w:rsidRPr="00E51A76">
        <w:rPr>
          <w:rFonts w:ascii="Cambria" w:hAnsi="Cambria"/>
        </w:rPr>
        <w:t xml:space="preserve"> této smlouvy může být změněna jen dodatkem smlouvy z níže uvedených důvodů:</w:t>
      </w:r>
    </w:p>
    <w:p w14:paraId="12F2C7C2" w14:textId="63F0B02F" w:rsidR="00645C45" w:rsidRPr="00296320" w:rsidRDefault="00645C45" w:rsidP="00653833">
      <w:pPr>
        <w:spacing w:before="60" w:line="276" w:lineRule="auto"/>
        <w:ind w:left="1276" w:hanging="709"/>
        <w:jc w:val="both"/>
        <w:rPr>
          <w:rFonts w:ascii="Cambria" w:hAnsi="Cambria" w:cs="Arial"/>
        </w:rPr>
      </w:pPr>
      <w:r w:rsidRPr="00296320">
        <w:rPr>
          <w:rFonts w:ascii="Cambria" w:hAnsi="Cambria" w:cs="Arial"/>
        </w:rPr>
        <w:t>4.4.1.</w:t>
      </w:r>
      <w:r w:rsidR="009B4012">
        <w:rPr>
          <w:rFonts w:ascii="Cambria" w:hAnsi="Cambria" w:cs="Arial"/>
        </w:rPr>
        <w:t xml:space="preserve"> </w:t>
      </w:r>
      <w:r w:rsidR="00653833">
        <w:rPr>
          <w:rFonts w:ascii="Cambria" w:hAnsi="Cambria" w:cs="Arial"/>
        </w:rPr>
        <w:tab/>
      </w:r>
      <w:r w:rsidRPr="00296320">
        <w:rPr>
          <w:rFonts w:ascii="Cambria" w:hAnsi="Cambria" w:cs="Arial"/>
        </w:rPr>
        <w:t>před nebo v průběhu realizace dodávky dojde ke změnám daňových předpisů majících vliv na cenu předmětu smlouvy; v takovém případě bude cena upravena dle sazeb daně z přidané hodnoty platných ke dni zdanitelného plnění,</w:t>
      </w:r>
    </w:p>
    <w:p w14:paraId="06E61D52" w14:textId="23A3FA01" w:rsidR="00645C45" w:rsidRPr="00296320" w:rsidRDefault="00645C45" w:rsidP="00653833">
      <w:pPr>
        <w:spacing w:before="60" w:line="276" w:lineRule="auto"/>
        <w:ind w:left="1276" w:hanging="709"/>
        <w:jc w:val="both"/>
        <w:rPr>
          <w:rFonts w:ascii="Cambria" w:hAnsi="Cambria" w:cs="Arial"/>
        </w:rPr>
      </w:pPr>
      <w:r w:rsidRPr="00296320">
        <w:rPr>
          <w:rFonts w:ascii="Cambria" w:hAnsi="Cambria" w:cs="Arial"/>
        </w:rPr>
        <w:t xml:space="preserve">4.4.2 </w:t>
      </w:r>
      <w:r w:rsidR="00653833">
        <w:rPr>
          <w:rFonts w:ascii="Cambria" w:hAnsi="Cambria" w:cs="Arial"/>
        </w:rPr>
        <w:tab/>
      </w:r>
      <w:r w:rsidRPr="00296320">
        <w:rPr>
          <w:rFonts w:ascii="Cambria" w:hAnsi="Cambria" w:cs="Arial"/>
        </w:rPr>
        <w:t>v případě změny v předmětu a rozsahu dodávky oproti zadávací dokumentaci, která předcházela a týkala se uzavření této smlouvy, požadované objednatelem.</w:t>
      </w:r>
    </w:p>
    <w:p w14:paraId="44FF7CF9" w14:textId="77777777" w:rsidR="00645C45" w:rsidRPr="00296320" w:rsidRDefault="00645C45" w:rsidP="00653833">
      <w:pPr>
        <w:pStyle w:val="KUsmlouva-2rove"/>
        <w:numPr>
          <w:ilvl w:val="1"/>
          <w:numId w:val="8"/>
        </w:numPr>
        <w:spacing w:line="276" w:lineRule="auto"/>
        <w:rPr>
          <w:rFonts w:ascii="Cambria" w:hAnsi="Cambria"/>
        </w:rPr>
      </w:pPr>
      <w:r w:rsidRPr="00296320">
        <w:rPr>
          <w:rFonts w:ascii="Cambria" w:hAnsi="Cambria"/>
        </w:rPr>
        <w:t>Dodavateli vzniká právo na zvýšení sjednané ceny teprve v případě, že změna bude schválena smluvními stranami formou uzavření dodatku ke smlouvě. Bez platného a účinného dodatku ke smlouvě nemá dodavatel právo na úhradu ceny za dodatečné práce, dodávky a služby.</w:t>
      </w:r>
    </w:p>
    <w:p w14:paraId="186A406A" w14:textId="22E9A8C5" w:rsidR="00645C45" w:rsidRPr="00296320" w:rsidRDefault="00645C45" w:rsidP="00653833">
      <w:pPr>
        <w:pStyle w:val="KUsmlouva-2rove"/>
        <w:numPr>
          <w:ilvl w:val="1"/>
          <w:numId w:val="8"/>
        </w:numPr>
        <w:spacing w:after="360" w:line="276" w:lineRule="auto"/>
        <w:rPr>
          <w:rFonts w:ascii="Cambria" w:hAnsi="Cambria"/>
        </w:rPr>
      </w:pPr>
      <w:r w:rsidRPr="00296320">
        <w:rPr>
          <w:rFonts w:ascii="Cambria" w:hAnsi="Cambria"/>
        </w:rPr>
        <w:t xml:space="preserve">Důvodem pro změnu ceny není plnění dodavatele, které bylo vyvoláno jeho prodlením </w:t>
      </w:r>
      <w:r w:rsidRPr="00296320">
        <w:rPr>
          <w:rFonts w:ascii="Cambria" w:hAnsi="Cambria"/>
        </w:rPr>
        <w:br/>
        <w:t>s dodávkou předmětu smlouvy, vadným plněním, chybami a nedostatky v položkovém rozpočtu, pokud jsou tyto jeho chyby důsledkem nepřesného nebo neúplného ocenění.</w:t>
      </w:r>
    </w:p>
    <w:p w14:paraId="3F35E1D3" w14:textId="77777777" w:rsidR="00645C45" w:rsidRPr="00296320" w:rsidRDefault="00645C45" w:rsidP="00D536E7">
      <w:pPr>
        <w:widowControl w:val="0"/>
        <w:numPr>
          <w:ilvl w:val="0"/>
          <w:numId w:val="8"/>
        </w:numPr>
        <w:tabs>
          <w:tab w:val="clear" w:pos="360"/>
        </w:tabs>
        <w:adjustRightInd w:val="0"/>
        <w:spacing w:line="276" w:lineRule="auto"/>
        <w:jc w:val="center"/>
        <w:textAlignment w:val="baseline"/>
        <w:outlineLvl w:val="0"/>
        <w:rPr>
          <w:rFonts w:ascii="Cambria" w:hAnsi="Cambria" w:cs="Arial"/>
          <w:b/>
          <w:caps/>
          <w:sz w:val="22"/>
        </w:rPr>
      </w:pPr>
      <w:r w:rsidRPr="00296320">
        <w:rPr>
          <w:rFonts w:ascii="Cambria" w:hAnsi="Cambria" w:cs="Arial"/>
          <w:b/>
          <w:caps/>
          <w:sz w:val="22"/>
        </w:rPr>
        <w:t>Platební podmínky</w:t>
      </w:r>
    </w:p>
    <w:p w14:paraId="112521CA" w14:textId="77777777" w:rsidR="00645C45" w:rsidRPr="00296320" w:rsidRDefault="00645C45" w:rsidP="00D536E7">
      <w:pPr>
        <w:widowControl w:val="0"/>
        <w:adjustRightInd w:val="0"/>
        <w:spacing w:line="276" w:lineRule="auto"/>
        <w:ind w:left="360"/>
        <w:textAlignment w:val="baseline"/>
        <w:outlineLvl w:val="0"/>
        <w:rPr>
          <w:rFonts w:ascii="Cambria" w:hAnsi="Cambria" w:cs="Arial"/>
          <w:b/>
          <w:caps/>
          <w:sz w:val="22"/>
        </w:rPr>
      </w:pPr>
    </w:p>
    <w:p w14:paraId="588DF675" w14:textId="01048CEA" w:rsidR="00645C45" w:rsidRPr="00296320" w:rsidRDefault="00645C45" w:rsidP="00D536E7">
      <w:pPr>
        <w:pStyle w:val="Zkladntext"/>
        <w:numPr>
          <w:ilvl w:val="1"/>
          <w:numId w:val="8"/>
        </w:numPr>
        <w:spacing w:line="276" w:lineRule="auto"/>
        <w:jc w:val="both"/>
        <w:rPr>
          <w:rFonts w:ascii="Cambria" w:hAnsi="Cambria" w:cs="Arial"/>
          <w:sz w:val="20"/>
        </w:rPr>
      </w:pPr>
      <w:r w:rsidRPr="00296320">
        <w:rPr>
          <w:rFonts w:ascii="Cambria" w:hAnsi="Cambria" w:cs="Arial"/>
          <w:sz w:val="20"/>
        </w:rPr>
        <w:t>Smluvní strany se dohodly na úhradě ceny za řádnou (bez vad a nedodělků) dodávku</w:t>
      </w:r>
      <w:r w:rsidR="007A782D">
        <w:rPr>
          <w:rFonts w:ascii="Cambria" w:hAnsi="Cambria" w:cs="Arial"/>
          <w:sz w:val="20"/>
        </w:rPr>
        <w:t xml:space="preserve"> </w:t>
      </w:r>
      <w:r w:rsidRPr="00296320">
        <w:rPr>
          <w:rFonts w:ascii="Cambria" w:hAnsi="Cambria" w:cs="Arial"/>
          <w:sz w:val="20"/>
        </w:rPr>
        <w:t>předmětu smlouvy</w:t>
      </w:r>
      <w:r w:rsidR="007A782D">
        <w:rPr>
          <w:rFonts w:ascii="Cambria" w:hAnsi="Cambria" w:cs="Arial"/>
          <w:sz w:val="20"/>
        </w:rPr>
        <w:t xml:space="preserve"> </w:t>
      </w:r>
      <w:r w:rsidRPr="00296320">
        <w:rPr>
          <w:rFonts w:ascii="Cambria" w:hAnsi="Cambria" w:cs="Arial"/>
          <w:sz w:val="20"/>
        </w:rPr>
        <w:t>a činností s tím související takto:</w:t>
      </w:r>
    </w:p>
    <w:p w14:paraId="5934C98F" w14:textId="77777777" w:rsidR="00645C45" w:rsidRPr="00296320" w:rsidRDefault="00645C45" w:rsidP="00653833">
      <w:pPr>
        <w:pStyle w:val="Zkladntext"/>
        <w:numPr>
          <w:ilvl w:val="2"/>
          <w:numId w:val="8"/>
        </w:numPr>
        <w:tabs>
          <w:tab w:val="clear" w:pos="720"/>
          <w:tab w:val="left" w:pos="1276"/>
        </w:tabs>
        <w:spacing w:line="276" w:lineRule="auto"/>
        <w:ind w:left="1276" w:hanging="709"/>
        <w:jc w:val="both"/>
        <w:rPr>
          <w:rFonts w:ascii="Cambria" w:hAnsi="Cambria" w:cs="Arial"/>
          <w:sz w:val="20"/>
        </w:rPr>
      </w:pPr>
      <w:r w:rsidRPr="00296320">
        <w:rPr>
          <w:rFonts w:ascii="Cambria" w:hAnsi="Cambria" w:cs="Arial"/>
          <w:sz w:val="20"/>
        </w:rPr>
        <w:t xml:space="preserve">Objednatel </w:t>
      </w:r>
      <w:r w:rsidRPr="00296320">
        <w:rPr>
          <w:rFonts w:ascii="Cambria" w:hAnsi="Cambria" w:cs="Arial"/>
          <w:b/>
          <w:sz w:val="20"/>
        </w:rPr>
        <w:t>neposkytuje</w:t>
      </w:r>
      <w:r w:rsidRPr="00296320">
        <w:rPr>
          <w:rFonts w:ascii="Cambria" w:hAnsi="Cambria" w:cs="Arial"/>
          <w:sz w:val="20"/>
        </w:rPr>
        <w:t xml:space="preserve"> dodavateli zálohy.</w:t>
      </w:r>
    </w:p>
    <w:p w14:paraId="592551BB" w14:textId="77777777" w:rsidR="00645C45" w:rsidRDefault="00645C45" w:rsidP="00653833">
      <w:pPr>
        <w:pStyle w:val="Zkladntext"/>
        <w:numPr>
          <w:ilvl w:val="2"/>
          <w:numId w:val="8"/>
        </w:numPr>
        <w:tabs>
          <w:tab w:val="clear" w:pos="720"/>
          <w:tab w:val="left" w:pos="1276"/>
        </w:tabs>
        <w:spacing w:line="276" w:lineRule="auto"/>
        <w:ind w:left="1276" w:hanging="709"/>
        <w:jc w:val="both"/>
        <w:rPr>
          <w:rFonts w:ascii="Cambria" w:hAnsi="Cambria" w:cs="Arial"/>
          <w:sz w:val="20"/>
        </w:rPr>
      </w:pPr>
      <w:r w:rsidRPr="00296320">
        <w:rPr>
          <w:rFonts w:ascii="Cambria" w:hAnsi="Cambria" w:cs="Arial"/>
          <w:sz w:val="20"/>
        </w:rPr>
        <w:t xml:space="preserve">Splatnost faktur je </w:t>
      </w:r>
      <w:r w:rsidRPr="00296320">
        <w:rPr>
          <w:rFonts w:ascii="Cambria" w:hAnsi="Cambria" w:cs="Arial"/>
          <w:b/>
          <w:sz w:val="20"/>
        </w:rPr>
        <w:t>30 dnů</w:t>
      </w:r>
      <w:r w:rsidRPr="00296320">
        <w:rPr>
          <w:rFonts w:ascii="Cambria" w:hAnsi="Cambria" w:cs="Arial"/>
          <w:sz w:val="20"/>
        </w:rPr>
        <w:t xml:space="preserve"> ode dne jejich prokazatelného doručení do sídla objednatele. Smluvní strany se shodly, že v případě nejasností ve věci data doručení faktury byla faktura doručena do sídla objednatele třetí den ode dne odeslání. Datem zdanitelného plnění je poslední den příslušného měsíce.</w:t>
      </w:r>
    </w:p>
    <w:p w14:paraId="6EF1A3D6" w14:textId="672A9460" w:rsidR="00645C45" w:rsidRPr="007261D1" w:rsidRDefault="00645C45" w:rsidP="00D536E7">
      <w:pPr>
        <w:pStyle w:val="Zkladntext"/>
        <w:numPr>
          <w:ilvl w:val="1"/>
          <w:numId w:val="8"/>
        </w:numPr>
        <w:spacing w:line="276" w:lineRule="auto"/>
        <w:jc w:val="both"/>
        <w:rPr>
          <w:rFonts w:ascii="Cambria" w:hAnsi="Cambria" w:cs="Arial"/>
          <w:sz w:val="20"/>
        </w:rPr>
      </w:pPr>
      <w:r w:rsidRPr="007261D1">
        <w:rPr>
          <w:rFonts w:ascii="Cambria" w:hAnsi="Cambria" w:cs="Arial"/>
          <w:sz w:val="20"/>
        </w:rPr>
        <w:t xml:space="preserve">Faktura musí mít náležitosti daňového dokladu podle zákona o DPH a zákona č.  563/1991 Sb., </w:t>
      </w:r>
      <w:r w:rsidRPr="007261D1">
        <w:rPr>
          <w:rFonts w:ascii="Cambria" w:hAnsi="Cambria" w:cs="Arial"/>
          <w:sz w:val="20"/>
        </w:rPr>
        <w:br/>
        <w:t xml:space="preserve">o účetnictví ve znění pozdějších předpisů. Na faktuře nebo v její příloze budou uvedeny jednotlivé položky, za něž je fakturováno. Dodavatel je na každé faktuře povinen výslovně uvést, zda je, či není plátcem DPH. </w:t>
      </w:r>
    </w:p>
    <w:p w14:paraId="45BC64FA" w14:textId="47EE792B" w:rsidR="00645C45" w:rsidRPr="00296320" w:rsidRDefault="00645C45" w:rsidP="00D536E7">
      <w:pPr>
        <w:pStyle w:val="KUsmlouva-2rove"/>
        <w:numPr>
          <w:ilvl w:val="0"/>
          <w:numId w:val="0"/>
        </w:numPr>
        <w:spacing w:line="276" w:lineRule="auto"/>
        <w:rPr>
          <w:rFonts w:ascii="Cambria" w:hAnsi="Cambria"/>
          <w:b/>
        </w:rPr>
      </w:pPr>
    </w:p>
    <w:p w14:paraId="677A9DFD" w14:textId="77777777" w:rsidR="00645C45" w:rsidRPr="00296320" w:rsidRDefault="00645C45" w:rsidP="00D536E7">
      <w:pPr>
        <w:widowControl w:val="0"/>
        <w:numPr>
          <w:ilvl w:val="0"/>
          <w:numId w:val="8"/>
        </w:numPr>
        <w:tabs>
          <w:tab w:val="clear" w:pos="360"/>
        </w:tabs>
        <w:adjustRightInd w:val="0"/>
        <w:spacing w:line="276" w:lineRule="auto"/>
        <w:jc w:val="center"/>
        <w:textAlignment w:val="baseline"/>
        <w:outlineLvl w:val="0"/>
        <w:rPr>
          <w:rFonts w:ascii="Cambria" w:hAnsi="Cambria" w:cs="Arial"/>
          <w:b/>
          <w:caps/>
          <w:sz w:val="22"/>
        </w:rPr>
      </w:pPr>
      <w:r w:rsidRPr="00296320">
        <w:rPr>
          <w:rFonts w:ascii="Cambria" w:hAnsi="Cambria" w:cs="Arial"/>
          <w:b/>
          <w:caps/>
          <w:sz w:val="22"/>
        </w:rPr>
        <w:t>Podmínky provedení PŘEDMĚTU SMLOUVY</w:t>
      </w:r>
    </w:p>
    <w:p w14:paraId="660BE493" w14:textId="77777777" w:rsidR="00645C45" w:rsidRPr="00296320" w:rsidRDefault="00645C45" w:rsidP="00D536E7">
      <w:pPr>
        <w:widowControl w:val="0"/>
        <w:adjustRightInd w:val="0"/>
        <w:spacing w:line="276" w:lineRule="auto"/>
        <w:textAlignment w:val="baseline"/>
        <w:outlineLvl w:val="0"/>
        <w:rPr>
          <w:rFonts w:ascii="Cambria" w:hAnsi="Cambria" w:cs="Arial"/>
          <w:b/>
          <w:caps/>
          <w:sz w:val="22"/>
        </w:rPr>
      </w:pPr>
    </w:p>
    <w:p w14:paraId="4130DE12" w14:textId="09A7C779" w:rsidR="00645C45" w:rsidRPr="00296320" w:rsidRDefault="00645C45"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rPr>
      </w:pPr>
      <w:r w:rsidRPr="00296320">
        <w:rPr>
          <w:rFonts w:ascii="Cambria" w:hAnsi="Cambria" w:cs="Arial"/>
        </w:rPr>
        <w:t>Dodavatel bude při dodávce předmětu smlouvy postupovat podle obecně závazných předpisů, závazných ustanovení českých technických norem, výchozích podkladů předaných objednatelem ke dni uzavření této smlouvy, dalších podkladů předaných na základě této smlouvy, podle ujednání obsažených v této smlouv</w:t>
      </w:r>
      <w:r w:rsidR="007261D1">
        <w:rPr>
          <w:rFonts w:ascii="Cambria" w:hAnsi="Cambria" w:cs="Arial"/>
        </w:rPr>
        <w:t xml:space="preserve">ě </w:t>
      </w:r>
      <w:r w:rsidRPr="00296320">
        <w:rPr>
          <w:rFonts w:ascii="Cambria" w:hAnsi="Cambria" w:cs="Arial"/>
        </w:rPr>
        <w:t>tak, aby předmět smlouvy měl vlastnosti v této smlouvě dohodnuté, případně obvyklé.</w:t>
      </w:r>
    </w:p>
    <w:p w14:paraId="0AC43FCC" w14:textId="77777777" w:rsidR="00645C45" w:rsidRPr="00296320" w:rsidRDefault="00645C45" w:rsidP="00D536E7">
      <w:pPr>
        <w:spacing w:line="276" w:lineRule="auto"/>
        <w:rPr>
          <w:rFonts w:ascii="Cambria" w:hAnsi="Cambria" w:cs="Arial"/>
        </w:rPr>
      </w:pPr>
    </w:p>
    <w:p w14:paraId="687C7ECC" w14:textId="77777777" w:rsidR="00645C45" w:rsidRPr="00296320" w:rsidRDefault="00645C45"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rPr>
      </w:pPr>
      <w:r w:rsidRPr="00296320">
        <w:rPr>
          <w:rFonts w:ascii="Cambria" w:hAnsi="Cambria" w:cs="Arial"/>
        </w:rPr>
        <w:t>Dodavatel odpovídá v plné míře za technickou a ekonomickou úroveň předmětu plnění dle této smlouvy.</w:t>
      </w:r>
    </w:p>
    <w:p w14:paraId="0B1934E0"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610E23E7" w14:textId="77777777" w:rsidR="00645C45" w:rsidRPr="00296320" w:rsidRDefault="00645C45" w:rsidP="00D536E7">
      <w:pPr>
        <w:widowControl w:val="0"/>
        <w:numPr>
          <w:ilvl w:val="1"/>
          <w:numId w:val="8"/>
        </w:numPr>
        <w:tabs>
          <w:tab w:val="clear" w:pos="570"/>
        </w:tabs>
        <w:adjustRightInd w:val="0"/>
        <w:spacing w:line="276" w:lineRule="auto"/>
        <w:ind w:left="544" w:hanging="544"/>
        <w:jc w:val="both"/>
        <w:textAlignment w:val="baseline"/>
        <w:outlineLvl w:val="0"/>
        <w:rPr>
          <w:rFonts w:ascii="Cambria" w:hAnsi="Cambria" w:cs="Arial"/>
        </w:rPr>
      </w:pPr>
      <w:r w:rsidRPr="00296320">
        <w:rPr>
          <w:rFonts w:ascii="Cambria" w:hAnsi="Cambria" w:cs="Arial"/>
        </w:rPr>
        <w:t>Dodavatel prohlašuje, že je osobou odborně způsobilou, která je oprávněna realizovat výše specifikovanou dodávku.</w:t>
      </w:r>
    </w:p>
    <w:p w14:paraId="76844D66"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555FAA8D" w14:textId="329FA4E0" w:rsidR="00645C45" w:rsidRPr="00296320" w:rsidRDefault="00645C45" w:rsidP="00D536E7">
      <w:pPr>
        <w:widowControl w:val="0"/>
        <w:numPr>
          <w:ilvl w:val="0"/>
          <w:numId w:val="8"/>
        </w:numPr>
        <w:tabs>
          <w:tab w:val="clear" w:pos="360"/>
        </w:tabs>
        <w:adjustRightInd w:val="0"/>
        <w:spacing w:before="240" w:after="240" w:line="276" w:lineRule="auto"/>
        <w:jc w:val="center"/>
        <w:textAlignment w:val="baseline"/>
        <w:outlineLvl w:val="0"/>
        <w:rPr>
          <w:rFonts w:ascii="Cambria" w:hAnsi="Cambria" w:cs="Arial"/>
          <w:b/>
          <w:caps/>
          <w:sz w:val="22"/>
        </w:rPr>
      </w:pPr>
      <w:r w:rsidRPr="00296320">
        <w:rPr>
          <w:rFonts w:ascii="Cambria" w:hAnsi="Cambria" w:cs="Arial"/>
          <w:b/>
          <w:caps/>
          <w:sz w:val="22"/>
        </w:rPr>
        <w:t>Spolupůsobení objednatele</w:t>
      </w:r>
    </w:p>
    <w:p w14:paraId="521EB831"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Objednatel se zavazuje být v průběhu dodávky ve stálém styku s dodavatelem a projednat s ním na jeho vyzvání koncepci řešení dodávky. Dále se objednatel zavazuje poskytnout dodavateli další nezbytnou součinnost, kterou lze po něm spravedlivě požadovat, a to na základě důvodného požadavku dodavatele doručeného v přiměřeném předstihu objednateli.</w:t>
      </w:r>
    </w:p>
    <w:p w14:paraId="7F8D08E3"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637BB4C4" w14:textId="77777777" w:rsidR="00645C45" w:rsidRPr="00296320" w:rsidRDefault="00645C45" w:rsidP="00D536E7">
      <w:pPr>
        <w:pStyle w:val="Zkladntext"/>
        <w:numPr>
          <w:ilvl w:val="1"/>
          <w:numId w:val="8"/>
        </w:numPr>
        <w:spacing w:line="276" w:lineRule="auto"/>
        <w:jc w:val="both"/>
        <w:rPr>
          <w:rFonts w:ascii="Cambria" w:hAnsi="Cambria" w:cs="Arial"/>
          <w:sz w:val="20"/>
        </w:rPr>
      </w:pPr>
      <w:r w:rsidRPr="00296320">
        <w:rPr>
          <w:rFonts w:ascii="Cambria" w:hAnsi="Cambria" w:cs="Arial"/>
          <w:sz w:val="20"/>
        </w:rPr>
        <w:t>Objednatel je dále v rámci svého spolupůsobení povinen dodavateli předat prostory určené pro realizaci dodávky.</w:t>
      </w:r>
    </w:p>
    <w:p w14:paraId="1BD2B7B8"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7DDED2A0" w14:textId="77777777" w:rsidR="00645C45" w:rsidRPr="00296320" w:rsidRDefault="00645C45" w:rsidP="00D536E7">
      <w:pPr>
        <w:widowControl w:val="0"/>
        <w:numPr>
          <w:ilvl w:val="1"/>
          <w:numId w:val="8"/>
        </w:numPr>
        <w:adjustRightInd w:val="0"/>
        <w:spacing w:line="276" w:lineRule="auto"/>
        <w:jc w:val="both"/>
        <w:textAlignment w:val="baseline"/>
        <w:outlineLvl w:val="0"/>
        <w:rPr>
          <w:rFonts w:ascii="Cambria" w:hAnsi="Cambria" w:cs="Arial"/>
        </w:rPr>
      </w:pPr>
      <w:r w:rsidRPr="00296320">
        <w:rPr>
          <w:rFonts w:ascii="Cambria" w:hAnsi="Cambria" w:cs="Arial"/>
        </w:rPr>
        <w:t>Veškeré podklady budou dodavateli předány nejpozději 10 dní po podpisu této smlouvy. Objednatel odpovídá za to, že podklady a doklady, které dodavateli předal nebo předá, jsou bez právních vad a neporušují zejména práva třetích osob.</w:t>
      </w:r>
    </w:p>
    <w:p w14:paraId="68433A96" w14:textId="77777777" w:rsidR="00645C45" w:rsidRPr="00296320" w:rsidRDefault="00645C45" w:rsidP="00D536E7">
      <w:pPr>
        <w:widowControl w:val="0"/>
        <w:adjustRightInd w:val="0"/>
        <w:spacing w:line="276" w:lineRule="auto"/>
        <w:textAlignment w:val="baseline"/>
        <w:outlineLvl w:val="0"/>
        <w:rPr>
          <w:rFonts w:ascii="Cambria" w:hAnsi="Cambria" w:cs="Arial"/>
          <w:b/>
          <w:caps/>
          <w:sz w:val="22"/>
        </w:rPr>
      </w:pPr>
    </w:p>
    <w:p w14:paraId="762B6D12" w14:textId="77777777" w:rsidR="00645C45" w:rsidRPr="00296320" w:rsidRDefault="00645C45" w:rsidP="00D536E7">
      <w:pPr>
        <w:widowControl w:val="0"/>
        <w:numPr>
          <w:ilvl w:val="0"/>
          <w:numId w:val="8"/>
        </w:numPr>
        <w:tabs>
          <w:tab w:val="clear" w:pos="360"/>
        </w:tabs>
        <w:adjustRightInd w:val="0"/>
        <w:spacing w:before="120" w:line="276" w:lineRule="auto"/>
        <w:jc w:val="center"/>
        <w:textAlignment w:val="baseline"/>
        <w:outlineLvl w:val="0"/>
        <w:rPr>
          <w:rFonts w:ascii="Cambria" w:hAnsi="Cambria" w:cs="Arial"/>
          <w:b/>
          <w:caps/>
          <w:sz w:val="22"/>
        </w:rPr>
      </w:pPr>
      <w:r w:rsidRPr="00296320">
        <w:rPr>
          <w:rFonts w:ascii="Cambria" w:hAnsi="Cambria" w:cs="Arial"/>
          <w:b/>
          <w:caps/>
          <w:sz w:val="22"/>
        </w:rPr>
        <w:t>Předání PŘEDMĚTU SMLOUVY, vlastnická práva</w:t>
      </w:r>
    </w:p>
    <w:p w14:paraId="7B0450E8" w14:textId="77777777" w:rsidR="00645C45" w:rsidRPr="00296320" w:rsidRDefault="00645C45" w:rsidP="00D536E7">
      <w:pPr>
        <w:widowControl w:val="0"/>
        <w:adjustRightInd w:val="0"/>
        <w:spacing w:line="276" w:lineRule="auto"/>
        <w:ind w:left="360"/>
        <w:textAlignment w:val="baseline"/>
        <w:outlineLvl w:val="0"/>
        <w:rPr>
          <w:rFonts w:ascii="Cambria" w:hAnsi="Cambria" w:cs="Arial"/>
          <w:b/>
          <w:caps/>
          <w:sz w:val="22"/>
        </w:rPr>
      </w:pPr>
    </w:p>
    <w:p w14:paraId="6FA0E0C5" w14:textId="77777777" w:rsidR="00645C45" w:rsidRPr="00296320" w:rsidRDefault="00645C45" w:rsidP="00D536E7">
      <w:pPr>
        <w:pStyle w:val="Styl2"/>
        <w:numPr>
          <w:ilvl w:val="1"/>
          <w:numId w:val="8"/>
        </w:numPr>
        <w:spacing w:line="276" w:lineRule="auto"/>
        <w:rPr>
          <w:rFonts w:ascii="Cambria" w:hAnsi="Cambria"/>
        </w:rPr>
      </w:pPr>
      <w:r w:rsidRPr="00296320">
        <w:rPr>
          <w:rFonts w:ascii="Cambria" w:hAnsi="Cambria"/>
        </w:rPr>
        <w:t>Při realizaci (plnění) dodávky postupuje dodavatel samostatně. Zavazuje se však brát v úvahu upozornění a pokyny objednatele, týkající se možného porušování smluvních povinností dodavatele při dodávce.</w:t>
      </w:r>
    </w:p>
    <w:p w14:paraId="09DBD596" w14:textId="77777777" w:rsidR="00645C45" w:rsidRPr="00296320" w:rsidRDefault="00645C45" w:rsidP="00D536E7">
      <w:pPr>
        <w:pStyle w:val="Styl2"/>
        <w:numPr>
          <w:ilvl w:val="1"/>
          <w:numId w:val="8"/>
        </w:numPr>
        <w:spacing w:line="276" w:lineRule="auto"/>
        <w:rPr>
          <w:rFonts w:ascii="Cambria" w:hAnsi="Cambria"/>
        </w:rPr>
      </w:pPr>
      <w:r w:rsidRPr="00296320">
        <w:rPr>
          <w:rFonts w:ascii="Cambria" w:hAnsi="Cambria"/>
        </w:rPr>
        <w:t>Dodavatel je povinen dodržovat právní předpisy, které se týkají jeho činnosti, a platné technické normy, které se vztahují k předmětu smlouvy. Zavazuje se při realizaci dodávky dodržovat též veškeré podmínky vyplývající z vydaných rozhodnutí a závazných stanovisek, která mu objednatel předal.</w:t>
      </w:r>
    </w:p>
    <w:p w14:paraId="519DA43F" w14:textId="77777777" w:rsidR="00645C45" w:rsidRPr="00296320" w:rsidRDefault="00645C45" w:rsidP="00D536E7">
      <w:pPr>
        <w:pStyle w:val="Styl2"/>
        <w:numPr>
          <w:ilvl w:val="1"/>
          <w:numId w:val="8"/>
        </w:numPr>
        <w:spacing w:line="276" w:lineRule="auto"/>
        <w:ind w:left="573" w:hanging="573"/>
        <w:rPr>
          <w:rFonts w:ascii="Cambria" w:hAnsi="Cambria"/>
          <w:spacing w:val="0"/>
        </w:rPr>
      </w:pPr>
      <w:r w:rsidRPr="00296320">
        <w:rPr>
          <w:rFonts w:ascii="Cambria" w:hAnsi="Cambria"/>
          <w:spacing w:val="0"/>
        </w:rPr>
        <w:tab/>
      </w:r>
      <w:r w:rsidRPr="00296320">
        <w:rPr>
          <w:rFonts w:ascii="Cambria" w:eastAsia="Times New Roman" w:hAnsi="Cambria"/>
          <w:spacing w:val="0"/>
          <w:lang w:eastAsia="cs-CZ"/>
        </w:rPr>
        <w:t>Dodavatel provede veškerá potřebná opatření, která zamezí nežádoucím vlivům realizace dodávky na okolní prostředí, případně životní prostředí.</w:t>
      </w:r>
    </w:p>
    <w:p w14:paraId="27B2ED0A" w14:textId="77777777" w:rsidR="00645C45" w:rsidRPr="00296320" w:rsidRDefault="00645C45" w:rsidP="00D536E7">
      <w:pPr>
        <w:pStyle w:val="Styl2"/>
        <w:numPr>
          <w:ilvl w:val="1"/>
          <w:numId w:val="8"/>
        </w:numPr>
        <w:spacing w:line="276" w:lineRule="auto"/>
        <w:rPr>
          <w:rFonts w:ascii="Cambria" w:hAnsi="Cambria"/>
        </w:rPr>
      </w:pPr>
      <w:r w:rsidRPr="00296320">
        <w:rPr>
          <w:rFonts w:ascii="Cambria" w:hAnsi="Cambria"/>
        </w:rPr>
        <w:t xml:space="preserve">Dodavatel je povinen zajistit na místě plnění veškerá bezpečnostní a hygienická opatření a požární ochranu místa plnění i realizované dodávky, a to v rozsahu a způsobem stanoveným příslušnými předpisy. V plné míře odpovídá za bezpečnost a ochranu zdraví všech osob, které se s jeho vědomím na místě plnění zdržují, a je povinen zajistit jejich vybavení ochrannými pracovními pomůckami a zabezpečit </w:t>
      </w:r>
      <w:r w:rsidRPr="00296320">
        <w:rPr>
          <w:rFonts w:ascii="Cambria" w:hAnsi="Cambria"/>
          <w:spacing w:val="-3"/>
        </w:rPr>
        <w:t>provedení příslušných proškolení o bezpečnosti a ochraně zdraví při práci a o požární</w:t>
      </w:r>
      <w:r w:rsidRPr="00296320">
        <w:rPr>
          <w:rFonts w:ascii="Cambria" w:hAnsi="Cambria"/>
        </w:rPr>
        <w:t xml:space="preserve"> </w:t>
      </w:r>
      <w:r w:rsidRPr="00296320">
        <w:rPr>
          <w:rFonts w:ascii="Cambria" w:hAnsi="Cambria"/>
        </w:rPr>
        <w:lastRenderedPageBreak/>
        <w:t>ochraně.</w:t>
      </w:r>
    </w:p>
    <w:p w14:paraId="152FBDF2" w14:textId="72EF5009" w:rsidR="00645C45" w:rsidRDefault="00645C45" w:rsidP="003F2150">
      <w:pPr>
        <w:pStyle w:val="Styl2"/>
        <w:numPr>
          <w:ilvl w:val="1"/>
          <w:numId w:val="8"/>
        </w:numPr>
        <w:spacing w:line="276" w:lineRule="auto"/>
        <w:ind w:left="573" w:hanging="573"/>
        <w:rPr>
          <w:rFonts w:ascii="Cambria" w:hAnsi="Cambria"/>
        </w:rPr>
      </w:pPr>
      <w:r w:rsidRPr="00296320">
        <w:rPr>
          <w:rFonts w:ascii="Cambria" w:hAnsi="Cambria"/>
        </w:rPr>
        <w:tab/>
        <w:t>Objednatel je oprávněn kontrolovat plnění dodávky. Zjistí-li, že dodavatel plní předmět smlouvy v rozporu s povinnostmi vyplývajícími ze smlouvy nebo z obecně závazných právních předpisů, je oprávněn dožadovat se toho, aby dodavatel předmět smlouvy plnil řádným způsobem a odstranil vady vzniklé vadným plněním. Neučiní-li tak dodavatel ani na základě písemného upozornění v dodatečné přiměřené lhůtě, jedná se o porušení této smlouvy, které opravňuje objednatele k odstoupení od této smlouvy.</w:t>
      </w:r>
    </w:p>
    <w:p w14:paraId="2D922C7F" w14:textId="77777777" w:rsidR="003F2150" w:rsidRPr="00296320" w:rsidRDefault="003F2150" w:rsidP="003F2150">
      <w:pPr>
        <w:pStyle w:val="Styl2"/>
        <w:spacing w:line="276" w:lineRule="auto"/>
        <w:ind w:left="573" w:firstLine="0"/>
        <w:rPr>
          <w:rFonts w:ascii="Cambria" w:hAnsi="Cambria"/>
        </w:rPr>
      </w:pPr>
    </w:p>
    <w:p w14:paraId="6396984C"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Dodavatel splní svou povinnost dodat předmět smlouvy v rozsahu stanoveném touto smlouvou jeho řádným (bez vad a nedodělků) předáním objednateli v místě plnění dle čl. 3 této smlouvy.</w:t>
      </w:r>
    </w:p>
    <w:p w14:paraId="235D7BF8"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5469A332"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O předání a převzetí dodávky bude sepsán „Protokol o předání a převzetí dodávky“, který podepíší zástupci obou smluvních stran a jehož jedno vyhotovení obdrží každá ze stran. Za den předání a převzetí dodávky se považuje den podpisu protokolu zástupci obou smluvních stran.</w:t>
      </w:r>
    </w:p>
    <w:p w14:paraId="73A6A7A7"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5B7AA07C"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Objednatel nabývá vlastnické právo k předmětu dodávky jeho protokolárním převzetím. Nebezpečí škody na předmětu smlouvy přechází z dodavatele na objednatele dnem jeho předání zástupci objednatele na základě Protokolu o předání a převzetí dodávky.</w:t>
      </w:r>
    </w:p>
    <w:p w14:paraId="0A6BA7C4"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5F0FC133"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 xml:space="preserve">Jestliže vykazuje předmět smlouvy ojedinělé drobné vady nebo ojedinělé drobné nedodělky, které samy o sobě ani ve spojení s jinými nebrání užívání, není objednatel takový předmět smlouvy povinen převzít, o čemž bude sepsán smluvními stranami písemný protokol, a dodavatel je povinen tyto vady odstranit v náhradní lhůtě </w:t>
      </w:r>
      <w:r w:rsidRPr="00296320">
        <w:rPr>
          <w:rFonts w:ascii="Cambria" w:hAnsi="Cambria" w:cs="Arial"/>
          <w:b/>
        </w:rPr>
        <w:t>14 dní</w:t>
      </w:r>
      <w:r w:rsidRPr="00296320">
        <w:rPr>
          <w:rFonts w:ascii="Cambria" w:hAnsi="Cambria" w:cs="Arial"/>
        </w:rPr>
        <w:t>. O odstranění vad a nedodělků zjištěných v rámci předání a převzetí dodávky bude sepsán Protokol o odstranění vad a nedodělků, který podepíší zástupci obou smluvních stran a jehož jedno vyhotovení obdrží každá ze stran.</w:t>
      </w:r>
    </w:p>
    <w:p w14:paraId="7A73A7CD"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41F9615A" w14:textId="77777777" w:rsidR="00645C45" w:rsidRPr="00296320" w:rsidRDefault="00645C45" w:rsidP="00D536E7">
      <w:pPr>
        <w:widowControl w:val="0"/>
        <w:numPr>
          <w:ilvl w:val="0"/>
          <w:numId w:val="8"/>
        </w:numPr>
        <w:tabs>
          <w:tab w:val="clear" w:pos="360"/>
        </w:tabs>
        <w:adjustRightInd w:val="0"/>
        <w:spacing w:before="120" w:line="276" w:lineRule="auto"/>
        <w:jc w:val="center"/>
        <w:textAlignment w:val="baseline"/>
        <w:outlineLvl w:val="0"/>
        <w:rPr>
          <w:rFonts w:ascii="Cambria" w:hAnsi="Cambria" w:cs="Arial"/>
          <w:b/>
          <w:caps/>
          <w:sz w:val="22"/>
        </w:rPr>
      </w:pPr>
      <w:r w:rsidRPr="00296320">
        <w:rPr>
          <w:rFonts w:ascii="Cambria" w:hAnsi="Cambria" w:cs="Arial"/>
          <w:b/>
          <w:caps/>
          <w:sz w:val="22"/>
        </w:rPr>
        <w:t>Odpovědnost za vady, záruční podmínky</w:t>
      </w:r>
    </w:p>
    <w:p w14:paraId="17189988" w14:textId="77777777" w:rsidR="00645C45" w:rsidRPr="00296320" w:rsidRDefault="00645C45" w:rsidP="00D536E7">
      <w:pPr>
        <w:widowControl w:val="0"/>
        <w:adjustRightInd w:val="0"/>
        <w:spacing w:line="276" w:lineRule="auto"/>
        <w:textAlignment w:val="baseline"/>
        <w:outlineLvl w:val="0"/>
        <w:rPr>
          <w:rFonts w:ascii="Cambria" w:hAnsi="Cambria" w:cs="Arial"/>
          <w:b/>
          <w:caps/>
          <w:sz w:val="22"/>
        </w:rPr>
      </w:pPr>
    </w:p>
    <w:p w14:paraId="25C6B619"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Dodavatel odpovídá za to, že předmět smlouvy má v době jeho předání objednateli a po dobu běhu záruční doby bude mít vlastnosti stanovené obecně závaznými předpisy, závaznými ustanoveními čs. technických norem, norem EN, popřípadě vlastnosti obvyklé, dále za to, že předmět smlouvy nemá právní vady, je kompletní, odpovídá požadavkům sjednaným ve smlouvě.</w:t>
      </w:r>
    </w:p>
    <w:p w14:paraId="53449FB1"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7B880F59" w14:textId="1EAEB49A" w:rsidR="00645C45" w:rsidRPr="00296320" w:rsidRDefault="00645C45" w:rsidP="00D536E7">
      <w:pPr>
        <w:widowControl w:val="0"/>
        <w:numPr>
          <w:ilvl w:val="1"/>
          <w:numId w:val="8"/>
        </w:numPr>
        <w:adjustRightInd w:val="0"/>
        <w:spacing w:line="276" w:lineRule="auto"/>
        <w:jc w:val="both"/>
        <w:textAlignment w:val="baseline"/>
        <w:outlineLvl w:val="0"/>
        <w:rPr>
          <w:rFonts w:ascii="Cambria" w:hAnsi="Cambria" w:cs="Arial"/>
        </w:rPr>
      </w:pPr>
      <w:bookmarkStart w:id="10" w:name="_Ref356222540"/>
      <w:r w:rsidRPr="00296320">
        <w:rPr>
          <w:rFonts w:ascii="Cambria" w:hAnsi="Cambria" w:cs="Arial"/>
        </w:rPr>
        <w:t>Dodavatel předloží do 10 dnů od účinnosti této smlouvy objednateli originál nebo úředně ověřenou kopii pojistné smlouvy (případně pojistný certifikát), z níž je zřejmé, že má sjednáno pojištění odpovědnosti za škodu způsobenou třetí osobě,</w:t>
      </w:r>
      <w:r w:rsidRPr="00296320">
        <w:rPr>
          <w:rFonts w:ascii="Cambria" w:hAnsi="Cambria"/>
        </w:rPr>
        <w:t xml:space="preserve"> </w:t>
      </w:r>
      <w:r w:rsidRPr="00296320">
        <w:rPr>
          <w:rFonts w:ascii="Cambria" w:hAnsi="Cambria" w:cs="Arial"/>
        </w:rPr>
        <w:t>při výkonu své podnikatelské činnosti týkající se předmětu plnění dle této smlouvy, s limitem pojistného plnění v</w:t>
      </w:r>
      <w:r w:rsidR="002B738D" w:rsidRPr="00296320">
        <w:rPr>
          <w:rFonts w:ascii="Cambria" w:hAnsi="Cambria" w:cs="Arial"/>
        </w:rPr>
        <w:t xml:space="preserve"> minimální </w:t>
      </w:r>
      <w:r w:rsidRPr="00296320">
        <w:rPr>
          <w:rFonts w:ascii="Cambria" w:hAnsi="Cambria" w:cs="Arial"/>
        </w:rPr>
        <w:t>výši</w:t>
      </w:r>
      <w:r w:rsidR="002B738D" w:rsidRPr="00296320">
        <w:rPr>
          <w:rFonts w:ascii="Cambria" w:hAnsi="Cambria" w:cs="Arial"/>
        </w:rPr>
        <w:t xml:space="preserve"> </w:t>
      </w:r>
      <w:r w:rsidR="00FC686A">
        <w:rPr>
          <w:rFonts w:ascii="Cambria" w:hAnsi="Cambria" w:cs="Arial"/>
        </w:rPr>
        <w:t>2</w:t>
      </w:r>
      <w:r w:rsidR="00672338">
        <w:rPr>
          <w:rFonts w:ascii="Cambria" w:hAnsi="Cambria" w:cs="Arial"/>
        </w:rPr>
        <w:t>.000.000 Kč</w:t>
      </w:r>
      <w:r w:rsidR="002B738D" w:rsidRPr="00296320">
        <w:rPr>
          <w:rFonts w:ascii="Cambria" w:hAnsi="Cambria" w:cs="Arial"/>
        </w:rPr>
        <w:t xml:space="preserve">. </w:t>
      </w:r>
      <w:r w:rsidRPr="00296320">
        <w:rPr>
          <w:rFonts w:ascii="Cambria" w:hAnsi="Cambria" w:cs="Arial"/>
        </w:rPr>
        <w:t>Dodavatel se zavazuje udržovat toto pojištění v limitu pojistného plnění dle předchozí věty v platnosti a účinnosti po celou dobu plnění dle této smlouvy až do doby protokolárního předání a převzetí dodávky objednatelem.</w:t>
      </w:r>
      <w:bookmarkEnd w:id="10"/>
    </w:p>
    <w:p w14:paraId="2DC1CD22"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r w:rsidRPr="00296320">
        <w:rPr>
          <w:rFonts w:ascii="Cambria" w:hAnsi="Cambria" w:cs="Arial"/>
        </w:rPr>
        <w:t xml:space="preserve"> </w:t>
      </w:r>
    </w:p>
    <w:p w14:paraId="7EE7584E" w14:textId="77777777" w:rsidR="00645C45" w:rsidRPr="00296320" w:rsidRDefault="00645C45" w:rsidP="00D536E7">
      <w:pPr>
        <w:widowControl w:val="0"/>
        <w:numPr>
          <w:ilvl w:val="1"/>
          <w:numId w:val="8"/>
        </w:numPr>
        <w:tabs>
          <w:tab w:val="clear" w:pos="570"/>
        </w:tabs>
        <w:adjustRightInd w:val="0"/>
        <w:spacing w:line="276" w:lineRule="auto"/>
        <w:ind w:left="540" w:hanging="540"/>
        <w:jc w:val="both"/>
        <w:textAlignment w:val="baseline"/>
        <w:outlineLvl w:val="0"/>
        <w:rPr>
          <w:rFonts w:ascii="Cambria" w:hAnsi="Cambria" w:cs="Arial"/>
        </w:rPr>
      </w:pPr>
      <w:r w:rsidRPr="00296320">
        <w:rPr>
          <w:rFonts w:ascii="Cambria" w:hAnsi="Cambria" w:cs="Arial"/>
        </w:rPr>
        <w:t>V případě, že dodavatel nepředloží uzavřenou pojistnou smlouvu dle tohoto článku smlouvy do 10 dnů od účinnosti této smlouvy a ani v náhradní lhůtě stanovené dodatečně objednatelem, nebo bude pojistná smlouva uvedená v tomto článku v průběhu plnění předmětu smlouvy zrušena, vypovězena nebo ukončena dohodou, je objednatel oprávněn od této smlouvy odstoupit pro podstatné porušení smlouvy.</w:t>
      </w:r>
    </w:p>
    <w:p w14:paraId="0C33A911" w14:textId="77777777" w:rsidR="00645C45" w:rsidRPr="00296320" w:rsidRDefault="00645C45" w:rsidP="00D536E7">
      <w:pPr>
        <w:widowControl w:val="0"/>
        <w:adjustRightInd w:val="0"/>
        <w:spacing w:line="276" w:lineRule="auto"/>
        <w:textAlignment w:val="baseline"/>
        <w:outlineLvl w:val="0"/>
        <w:rPr>
          <w:rFonts w:ascii="Cambria" w:hAnsi="Cambria" w:cs="Arial"/>
        </w:rPr>
      </w:pPr>
    </w:p>
    <w:p w14:paraId="34E9A70D" w14:textId="43680F87" w:rsidR="00645C45" w:rsidRPr="00296320" w:rsidRDefault="00645C45" w:rsidP="00D536E7">
      <w:pPr>
        <w:widowControl w:val="0"/>
        <w:numPr>
          <w:ilvl w:val="0"/>
          <w:numId w:val="8"/>
        </w:numPr>
        <w:tabs>
          <w:tab w:val="clear" w:pos="360"/>
        </w:tabs>
        <w:adjustRightInd w:val="0"/>
        <w:spacing w:line="276" w:lineRule="auto"/>
        <w:ind w:left="142" w:hanging="142"/>
        <w:jc w:val="center"/>
        <w:textAlignment w:val="baseline"/>
        <w:outlineLvl w:val="0"/>
        <w:rPr>
          <w:rFonts w:ascii="Cambria" w:hAnsi="Cambria" w:cs="Arial"/>
          <w:b/>
          <w:caps/>
          <w:sz w:val="22"/>
        </w:rPr>
      </w:pPr>
      <w:r w:rsidRPr="00296320">
        <w:rPr>
          <w:rFonts w:ascii="Cambria" w:hAnsi="Cambria" w:cs="Arial"/>
          <w:b/>
          <w:caps/>
          <w:sz w:val="22"/>
        </w:rPr>
        <w:lastRenderedPageBreak/>
        <w:t xml:space="preserve">Nároky </w:t>
      </w:r>
      <w:r w:rsidR="008C7871">
        <w:rPr>
          <w:rFonts w:ascii="Cambria" w:hAnsi="Cambria" w:cs="Arial"/>
          <w:b/>
          <w:caps/>
          <w:sz w:val="22"/>
        </w:rPr>
        <w:t>z</w:t>
      </w:r>
      <w:r w:rsidR="008C7871" w:rsidRPr="00296320">
        <w:rPr>
          <w:rFonts w:ascii="Cambria" w:hAnsi="Cambria" w:cs="Arial"/>
          <w:b/>
          <w:caps/>
          <w:sz w:val="22"/>
        </w:rPr>
        <w:t xml:space="preserve"> </w:t>
      </w:r>
      <w:r w:rsidRPr="00296320">
        <w:rPr>
          <w:rFonts w:ascii="Cambria" w:hAnsi="Cambria" w:cs="Arial"/>
          <w:b/>
          <w:caps/>
          <w:sz w:val="22"/>
        </w:rPr>
        <w:t>vad, reklamace</w:t>
      </w:r>
    </w:p>
    <w:p w14:paraId="02BA6835" w14:textId="77777777" w:rsidR="00645C45" w:rsidRPr="00296320" w:rsidRDefault="00645C45" w:rsidP="00D536E7">
      <w:pPr>
        <w:widowControl w:val="0"/>
        <w:adjustRightInd w:val="0"/>
        <w:spacing w:line="276" w:lineRule="auto"/>
        <w:textAlignment w:val="baseline"/>
        <w:outlineLvl w:val="0"/>
        <w:rPr>
          <w:rFonts w:ascii="Cambria" w:hAnsi="Cambria" w:cs="Arial"/>
          <w:b/>
          <w:caps/>
          <w:sz w:val="22"/>
        </w:rPr>
      </w:pPr>
    </w:p>
    <w:p w14:paraId="443C5B7F"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Dodavatel odpovídá za vady, které předmět smlouvy má v době jeho předání a které jsou uvedeny v protokolu o jeho předání a převzetí, popřípadě v příloze k tomuto protokolu (vady zjevné).</w:t>
      </w:r>
    </w:p>
    <w:p w14:paraId="5A8EF15A"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38CDEED9"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Dodavatel dále odpovídá za vady, vzniklé po předání a převzetí, které vznikly porušením právních povinností dodavatele, odpovídá též za vady, které měl předmět smlouvy v době předání a převzetí, ale které se projevily až po převzetí (vady skryté).</w:t>
      </w:r>
    </w:p>
    <w:p w14:paraId="4F50DCEA"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6C37CDEE" w14:textId="1A1B8161"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 xml:space="preserve">Dodavatel odpovídá za to, že předmět smlouvy má v době jeho předání objednateli a po dobu záruční doby bude mít vlastnosti stanovené obecně závaznými předpisy, závaznými ustanoveními českých technických norem, </w:t>
      </w:r>
      <w:r w:rsidR="00753FDE">
        <w:rPr>
          <w:rFonts w:ascii="Cambria" w:hAnsi="Cambria" w:cs="Arial"/>
        </w:rPr>
        <w:t>technickou specifikací</w:t>
      </w:r>
      <w:r w:rsidRPr="00296320">
        <w:rPr>
          <w:rFonts w:ascii="Cambria" w:hAnsi="Cambria" w:cs="Arial"/>
        </w:rPr>
        <w:t>, a popřípadě vlastnosti obvyklé, dále za to, že předmět smlouvy nemá právní vady, je kompletní, splňuje určenou funkci a odpovídá požadavkům sjednaným ve smlouvě. V případě výskytu jakýchkoli vad dodavatel bez zbytečného prodlení a na své vlastní náklady provede znovu ty činnosti, dodá znovu části předmětu smlouvy nebo opraví své činnosti a části předmětu smlouvy v míře potřebné k odstranění vad.</w:t>
      </w:r>
    </w:p>
    <w:p w14:paraId="33E403E5" w14:textId="77777777" w:rsidR="00645C45" w:rsidRPr="00296320" w:rsidRDefault="00645C45" w:rsidP="00D536E7">
      <w:pPr>
        <w:spacing w:line="276" w:lineRule="auto"/>
        <w:rPr>
          <w:rFonts w:ascii="Cambria" w:hAnsi="Cambria" w:cs="Arial"/>
        </w:rPr>
      </w:pPr>
    </w:p>
    <w:p w14:paraId="4D763957" w14:textId="21CF7235"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bookmarkStart w:id="11" w:name="_Ref320796570"/>
      <w:bookmarkStart w:id="12" w:name="_Ref61602976"/>
      <w:r w:rsidRPr="00296320">
        <w:rPr>
          <w:rFonts w:ascii="Cambria" w:hAnsi="Cambria" w:cs="Arial"/>
        </w:rPr>
        <w:t>Záruční doba na</w:t>
      </w:r>
      <w:r w:rsidR="00D317A2">
        <w:rPr>
          <w:rFonts w:ascii="Cambria" w:hAnsi="Cambria" w:cs="Arial"/>
        </w:rPr>
        <w:t xml:space="preserve"> jednotlivé části</w:t>
      </w:r>
      <w:r w:rsidRPr="00296320">
        <w:rPr>
          <w:rFonts w:ascii="Cambria" w:hAnsi="Cambria" w:cs="Arial"/>
        </w:rPr>
        <w:t xml:space="preserve"> předmět</w:t>
      </w:r>
      <w:r w:rsidR="00D317A2">
        <w:rPr>
          <w:rFonts w:ascii="Cambria" w:hAnsi="Cambria" w:cs="Arial"/>
        </w:rPr>
        <w:t>u</w:t>
      </w:r>
      <w:r w:rsidRPr="00296320">
        <w:rPr>
          <w:rFonts w:ascii="Cambria" w:hAnsi="Cambria" w:cs="Arial"/>
        </w:rPr>
        <w:t xml:space="preserve"> smlouvy začíná běžet ode dne</w:t>
      </w:r>
      <w:r w:rsidR="00D317A2">
        <w:rPr>
          <w:rFonts w:ascii="Cambria" w:hAnsi="Cambria" w:cs="Arial"/>
        </w:rPr>
        <w:t xml:space="preserve"> jejich předání na základě</w:t>
      </w:r>
      <w:r w:rsidRPr="00296320">
        <w:rPr>
          <w:rFonts w:ascii="Cambria" w:hAnsi="Cambria" w:cs="Arial"/>
        </w:rPr>
        <w:t xml:space="preserve"> podpisu protokolu o předání a převzetí</w:t>
      </w:r>
      <w:r w:rsidR="00D317A2">
        <w:rPr>
          <w:rFonts w:ascii="Cambria" w:hAnsi="Cambria" w:cs="Arial"/>
        </w:rPr>
        <w:t xml:space="preserve"> příslušné části</w:t>
      </w:r>
      <w:r w:rsidRPr="00296320">
        <w:rPr>
          <w:rFonts w:ascii="Cambria" w:hAnsi="Cambria" w:cs="Arial"/>
        </w:rPr>
        <w:t xml:space="preserve"> předmětu smlouvy, a to v délce </w:t>
      </w:r>
      <w:r w:rsidR="004904F1">
        <w:rPr>
          <w:rFonts w:ascii="Cambria" w:hAnsi="Cambria" w:cs="Arial"/>
          <w:b/>
        </w:rPr>
        <w:t>24</w:t>
      </w:r>
      <w:r w:rsidR="008C7871" w:rsidRPr="00296320">
        <w:rPr>
          <w:rFonts w:ascii="Cambria" w:hAnsi="Cambria" w:cs="Arial"/>
          <w:b/>
        </w:rPr>
        <w:t xml:space="preserve"> </w:t>
      </w:r>
      <w:r w:rsidRPr="00296320">
        <w:rPr>
          <w:rFonts w:ascii="Cambria" w:hAnsi="Cambria" w:cs="Arial"/>
          <w:b/>
        </w:rPr>
        <w:t>měsíců</w:t>
      </w:r>
      <w:bookmarkEnd w:id="11"/>
      <w:r w:rsidR="008C7871">
        <w:rPr>
          <w:rFonts w:ascii="Cambria" w:hAnsi="Cambria" w:cs="Arial"/>
        </w:rPr>
        <w:t xml:space="preserve">. </w:t>
      </w:r>
      <w:r w:rsidRPr="00296320">
        <w:rPr>
          <w:rFonts w:ascii="Cambria" w:hAnsi="Cambria" w:cs="Arial"/>
        </w:rPr>
        <w:t>Záruční doba neběží po dobu, po kterou nemůže objednatel předmět smlouvy (příp. jeho část) užívat pro vady, za které odpovídá dodavatel.</w:t>
      </w:r>
      <w:bookmarkEnd w:id="12"/>
    </w:p>
    <w:p w14:paraId="4B828D94"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6A7E51D6"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 xml:space="preserve">V případě opravy nebo výměny vadných částí předmětu smlouvy se záruční doba předmětu smlouvy nebo jeho části prodlouží o dobu, během které nemohl být předmět smlouvy nebo jeho část v důsledku zjištěné vady užíván. Na tyto lokální opravy nebo na nově dodané části poskytne dodavatel záruku ve stejné délce, jaká by se na tyto části vztahovala v den podpisu protokolu </w:t>
      </w:r>
      <w:r w:rsidRPr="00296320">
        <w:rPr>
          <w:rFonts w:ascii="Cambria" w:hAnsi="Cambria" w:cs="Arial"/>
        </w:rPr>
        <w:br/>
        <w:t>o předání a převzetí dodávky.</w:t>
      </w:r>
    </w:p>
    <w:p w14:paraId="0B166E3D"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768FD86C" w14:textId="79900872"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Za závady vzniklé v důsledku nedodržení návrhu provozního řádu, návodů k obsluze či nedodržením obvyklých způsobů užívání či za závady způsobené nesprávnou údržbou nebo zanedbáním údržby a oprav dodavatel nenese odpovědnost. Záruka zaniká provedením zásadních změn a úprav bez souhlasu dodavatele, popř. i provedením oprav objednatelem, pokud nepůjde o opravy drobné, nevyžadující zvláštní kvalifikaci nebo opravy havarijní,</w:t>
      </w:r>
      <w:r w:rsidR="00F76D30">
        <w:rPr>
          <w:rFonts w:ascii="Cambria" w:hAnsi="Cambria" w:cs="Arial"/>
        </w:rPr>
        <w:t xml:space="preserve"> </w:t>
      </w:r>
      <w:r w:rsidRPr="00296320">
        <w:rPr>
          <w:rFonts w:ascii="Cambria" w:hAnsi="Cambria" w:cs="Arial"/>
        </w:rPr>
        <w:t>které byly způsobeny vadami, za něž dodavatel neodpovídá.</w:t>
      </w:r>
    </w:p>
    <w:p w14:paraId="076EA544" w14:textId="77777777" w:rsidR="00645C45" w:rsidRPr="00296320" w:rsidRDefault="00645C45" w:rsidP="00D536E7">
      <w:pPr>
        <w:widowControl w:val="0"/>
        <w:adjustRightInd w:val="0"/>
        <w:spacing w:line="276" w:lineRule="auto"/>
        <w:jc w:val="both"/>
        <w:textAlignment w:val="baseline"/>
        <w:outlineLvl w:val="0"/>
        <w:rPr>
          <w:rFonts w:ascii="Cambria" w:hAnsi="Cambria" w:cs="Arial"/>
        </w:rPr>
      </w:pPr>
    </w:p>
    <w:p w14:paraId="3AC6E943"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Ustanovení o právech z vadného plnění dle § 2106 odst. 2 a 3, § 2110, § 2111, § 2629 občanského zákoníku se ve vztahu založeném touto smlouvou neužijí.</w:t>
      </w:r>
    </w:p>
    <w:p w14:paraId="7BEF74B8"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2C5DBEB1" w14:textId="28BBEFC6"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Dodavatel předloží nejpozději 20 dní před dokončením plnění dodávky jméno kontaktní osoby</w:t>
      </w:r>
      <w:r w:rsidR="00F76D30">
        <w:rPr>
          <w:rFonts w:ascii="Cambria" w:hAnsi="Cambria" w:cs="Arial"/>
        </w:rPr>
        <w:t>,</w:t>
      </w:r>
      <w:r w:rsidRPr="00296320">
        <w:rPr>
          <w:rFonts w:ascii="Cambria" w:hAnsi="Cambria" w:cs="Arial"/>
        </w:rPr>
        <w:t xml:space="preserve"> řešící reklamace</w:t>
      </w:r>
      <w:r w:rsidR="00F76D30">
        <w:rPr>
          <w:rFonts w:ascii="Cambria" w:hAnsi="Cambria" w:cs="Arial"/>
        </w:rPr>
        <w:t>,</w:t>
      </w:r>
      <w:r w:rsidRPr="00296320">
        <w:rPr>
          <w:rFonts w:ascii="Cambria" w:hAnsi="Cambria" w:cs="Arial"/>
        </w:rPr>
        <w:t xml:space="preserve"> a telefonní a e-mailový kontakt na tuto osobu.</w:t>
      </w:r>
    </w:p>
    <w:p w14:paraId="23694BEB"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19923204"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r w:rsidRPr="00296320">
        <w:rPr>
          <w:rFonts w:ascii="Cambria" w:hAnsi="Cambria" w:cs="Arial"/>
        </w:rPr>
        <w:t>Objednatel se zavazuje oznámit (reklamovat) vady na předmětu smlouvy dodavateli bez zbytečného odkladu poté, kdy je zjistí, nejpozději do uplynutí záruční lhůty. Oznámení vady musí být dodavateli zasláno písemně doporučeným dopisem nebo prostřednictvím e-mailu, nebo datové schránky. V oznámení vad musí být vada popsána a navržena lhůta pro její odstranění. Dodavatel je povinen zahájit odstraňování vad nejpozději do 3 pracovních dnů ode dne doručení reklamace.</w:t>
      </w:r>
    </w:p>
    <w:p w14:paraId="18958D69"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3C5EB356" w14:textId="77777777" w:rsidR="00645C45" w:rsidRPr="00296320" w:rsidRDefault="00645C45"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bookmarkStart w:id="13" w:name="_Ref63079889"/>
      <w:r w:rsidRPr="00296320">
        <w:rPr>
          <w:rFonts w:ascii="Cambria" w:hAnsi="Cambria" w:cs="Arial"/>
        </w:rPr>
        <w:t xml:space="preserve">Smluvní strany sjednávají právo objednatele požadovat v době záruky bezplatné odstranění vady, </w:t>
      </w:r>
      <w:r w:rsidRPr="00296320">
        <w:rPr>
          <w:rFonts w:ascii="Cambria" w:hAnsi="Cambria" w:cs="Arial"/>
        </w:rPr>
        <w:lastRenderedPageBreak/>
        <w:t xml:space="preserve">nedohodnou-li se smluvní strany v konkrétním případě jinak. Bezplatným odstraněním vady se zejména rozumí přepracování či úprava předmětu smlouvy, případně výměna za nový kus. Dodavatel se zavazuje případné vady odstranit bez zbytečného odkladu, nejpozději ve lhůtě, na které se dohodnou smluvní strany, a nedohodnou-li se, pak ve lhůtě </w:t>
      </w:r>
      <w:r w:rsidRPr="00296320">
        <w:rPr>
          <w:rFonts w:ascii="Cambria" w:hAnsi="Cambria" w:cs="Arial"/>
          <w:b/>
        </w:rPr>
        <w:t>14 dní</w:t>
      </w:r>
      <w:r w:rsidRPr="00296320">
        <w:rPr>
          <w:rFonts w:ascii="Cambria" w:hAnsi="Cambria" w:cs="Arial"/>
        </w:rPr>
        <w:t xml:space="preserve"> ode dne oznámení vady.</w:t>
      </w:r>
      <w:bookmarkEnd w:id="13"/>
    </w:p>
    <w:p w14:paraId="1812BAF1" w14:textId="77777777" w:rsidR="00645C45" w:rsidRPr="00296320" w:rsidRDefault="00645C45" w:rsidP="00D536E7">
      <w:pPr>
        <w:widowControl w:val="0"/>
        <w:adjustRightInd w:val="0"/>
        <w:spacing w:line="276" w:lineRule="auto"/>
        <w:ind w:left="539"/>
        <w:jc w:val="both"/>
        <w:textAlignment w:val="baseline"/>
        <w:outlineLvl w:val="0"/>
        <w:rPr>
          <w:rFonts w:ascii="Cambria" w:hAnsi="Cambria" w:cs="Arial"/>
        </w:rPr>
      </w:pPr>
    </w:p>
    <w:p w14:paraId="219A7B15" w14:textId="6A37C0BA" w:rsidR="00645C45" w:rsidRPr="00296320" w:rsidRDefault="00B032D8" w:rsidP="00D536E7">
      <w:pPr>
        <w:widowControl w:val="0"/>
        <w:numPr>
          <w:ilvl w:val="1"/>
          <w:numId w:val="8"/>
        </w:numPr>
        <w:tabs>
          <w:tab w:val="clear" w:pos="570"/>
        </w:tabs>
        <w:adjustRightInd w:val="0"/>
        <w:spacing w:line="276" w:lineRule="auto"/>
        <w:ind w:left="539" w:hanging="539"/>
        <w:jc w:val="both"/>
        <w:textAlignment w:val="baseline"/>
        <w:outlineLvl w:val="0"/>
        <w:rPr>
          <w:rFonts w:ascii="Cambria" w:hAnsi="Cambria" w:cs="Arial"/>
        </w:rPr>
      </w:pPr>
      <w:r w:rsidRPr="00296320">
        <w:rPr>
          <w:rFonts w:ascii="Cambria" w:hAnsi="Cambria" w:cs="Arial"/>
        </w:rPr>
        <w:t>Reklamuje-li</w:t>
      </w:r>
      <w:r w:rsidR="00645C45" w:rsidRPr="00296320">
        <w:rPr>
          <w:rFonts w:ascii="Cambria" w:hAnsi="Cambria" w:cs="Arial"/>
        </w:rPr>
        <w:t xml:space="preserve"> objednatel vadu, berou smluvní strany na vědomí, že objednatel požaduje odstranění vady předmětu smlouvy v souladu s odst. </w:t>
      </w:r>
      <w:r w:rsidR="00645C45" w:rsidRPr="00296320">
        <w:rPr>
          <w:rFonts w:ascii="Cambria" w:hAnsi="Cambria" w:cs="Arial"/>
        </w:rPr>
        <w:fldChar w:fldCharType="begin"/>
      </w:r>
      <w:r w:rsidR="00645C45" w:rsidRPr="00296320">
        <w:rPr>
          <w:rFonts w:ascii="Cambria" w:hAnsi="Cambria" w:cs="Arial"/>
        </w:rPr>
        <w:instrText xml:space="preserve"> REF _Ref63079889 \r \h </w:instrText>
      </w:r>
      <w:r w:rsidR="00296320">
        <w:rPr>
          <w:rFonts w:ascii="Cambria" w:hAnsi="Cambria" w:cs="Arial"/>
        </w:rPr>
        <w:instrText xml:space="preserve"> \* MERGEFORMAT </w:instrText>
      </w:r>
      <w:r w:rsidR="00645C45" w:rsidRPr="00296320">
        <w:rPr>
          <w:rFonts w:ascii="Cambria" w:hAnsi="Cambria" w:cs="Arial"/>
        </w:rPr>
      </w:r>
      <w:r w:rsidR="00645C45" w:rsidRPr="00296320">
        <w:rPr>
          <w:rFonts w:ascii="Cambria" w:hAnsi="Cambria" w:cs="Arial"/>
        </w:rPr>
        <w:fldChar w:fldCharType="separate"/>
      </w:r>
      <w:r w:rsidR="00FE231D">
        <w:rPr>
          <w:rFonts w:ascii="Cambria" w:hAnsi="Cambria" w:cs="Arial"/>
        </w:rPr>
        <w:t>10.9</w:t>
      </w:r>
      <w:r w:rsidR="00645C45" w:rsidRPr="00296320">
        <w:rPr>
          <w:rFonts w:ascii="Cambria" w:hAnsi="Cambria" w:cs="Arial"/>
        </w:rPr>
        <w:fldChar w:fldCharType="end"/>
      </w:r>
      <w:r w:rsidR="00645C45" w:rsidRPr="00296320">
        <w:rPr>
          <w:rFonts w:ascii="Cambria" w:hAnsi="Cambria" w:cs="Arial"/>
        </w:rPr>
        <w:t xml:space="preserve"> této smlouvy a že nemůže před uplynutím lhůty, uvedené v odst. 10.9 této smlouvy, uplatnit jiné nároky z vad plnění, ledaže dodavatel oznámí objednateli, že nesplní své povinnosti v této lhůtě.</w:t>
      </w:r>
    </w:p>
    <w:p w14:paraId="3E708BB4" w14:textId="77777777" w:rsidR="00645C45" w:rsidRPr="00296320" w:rsidRDefault="00645C45" w:rsidP="00D536E7">
      <w:pPr>
        <w:widowControl w:val="0"/>
        <w:adjustRightInd w:val="0"/>
        <w:spacing w:line="276" w:lineRule="auto"/>
        <w:textAlignment w:val="baseline"/>
        <w:outlineLvl w:val="0"/>
        <w:rPr>
          <w:rFonts w:ascii="Cambria" w:hAnsi="Cambria" w:cs="Arial"/>
        </w:rPr>
      </w:pPr>
    </w:p>
    <w:p w14:paraId="7EAC3F45" w14:textId="77777777" w:rsidR="00645C45" w:rsidRPr="00296320" w:rsidRDefault="00645C45" w:rsidP="00D536E7">
      <w:pPr>
        <w:widowControl w:val="0"/>
        <w:numPr>
          <w:ilvl w:val="0"/>
          <w:numId w:val="8"/>
        </w:numPr>
        <w:tabs>
          <w:tab w:val="clear" w:pos="360"/>
        </w:tabs>
        <w:adjustRightInd w:val="0"/>
        <w:spacing w:line="276" w:lineRule="auto"/>
        <w:ind w:left="426" w:hanging="284"/>
        <w:jc w:val="center"/>
        <w:textAlignment w:val="baseline"/>
        <w:outlineLvl w:val="0"/>
        <w:rPr>
          <w:rFonts w:ascii="Cambria" w:hAnsi="Cambria" w:cs="Arial"/>
          <w:b/>
          <w:caps/>
          <w:sz w:val="22"/>
        </w:rPr>
      </w:pPr>
      <w:r w:rsidRPr="00296320">
        <w:rPr>
          <w:rFonts w:ascii="Cambria" w:hAnsi="Cambria" w:cs="Arial"/>
          <w:b/>
          <w:caps/>
          <w:sz w:val="22"/>
        </w:rPr>
        <w:t>Smluvní sankce</w:t>
      </w:r>
    </w:p>
    <w:p w14:paraId="310433D3" w14:textId="77777777" w:rsidR="00645C45" w:rsidRPr="00296320" w:rsidRDefault="00645C45" w:rsidP="00D536E7">
      <w:pPr>
        <w:widowControl w:val="0"/>
        <w:adjustRightInd w:val="0"/>
        <w:spacing w:line="276" w:lineRule="auto"/>
        <w:textAlignment w:val="baseline"/>
        <w:outlineLvl w:val="0"/>
        <w:rPr>
          <w:rFonts w:ascii="Cambria" w:hAnsi="Cambria" w:cs="Arial"/>
          <w:b/>
          <w:caps/>
          <w:sz w:val="22"/>
        </w:rPr>
      </w:pPr>
    </w:p>
    <w:p w14:paraId="094505F0" w14:textId="77777777" w:rsidR="00645C45" w:rsidRPr="00296320" w:rsidRDefault="00645C45" w:rsidP="00D536E7">
      <w:pPr>
        <w:widowControl w:val="0"/>
        <w:numPr>
          <w:ilvl w:val="1"/>
          <w:numId w:val="8"/>
        </w:numPr>
        <w:tabs>
          <w:tab w:val="clear" w:pos="570"/>
        </w:tabs>
        <w:adjustRightInd w:val="0"/>
        <w:spacing w:line="276" w:lineRule="auto"/>
        <w:ind w:left="720" w:hanging="720"/>
        <w:jc w:val="both"/>
        <w:textAlignment w:val="baseline"/>
        <w:outlineLvl w:val="0"/>
        <w:rPr>
          <w:rFonts w:ascii="Cambria" w:hAnsi="Cambria" w:cs="Arial"/>
        </w:rPr>
      </w:pPr>
      <w:r w:rsidRPr="00296320">
        <w:rPr>
          <w:rFonts w:ascii="Cambria" w:hAnsi="Cambria" w:cs="Arial"/>
        </w:rPr>
        <w:t>Smluvní strany se dohodly, že:</w:t>
      </w:r>
    </w:p>
    <w:p w14:paraId="38018B53" w14:textId="557B84F1" w:rsidR="00645C45" w:rsidRPr="00296320"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bCs/>
        </w:rPr>
      </w:pPr>
      <w:r w:rsidRPr="00296320">
        <w:rPr>
          <w:rFonts w:ascii="Cambria" w:hAnsi="Cambria" w:cs="Arial"/>
        </w:rPr>
        <w:t>Dodavatel zaplatí objednateli smluvní pokutu za prodlení s řádným (tj. bez vad a nedodělků) předáním předmětu smlouvy oproti termínu dle čl. 3, odst. 3.3 této smlouvy, případně dle sjednaných dodatků ke smlouvě, a to ve výši 0,2</w:t>
      </w:r>
      <w:r w:rsidR="00B032D8" w:rsidRPr="00296320">
        <w:rPr>
          <w:rFonts w:ascii="Cambria" w:hAnsi="Cambria" w:cs="Arial"/>
        </w:rPr>
        <w:t xml:space="preserve"> </w:t>
      </w:r>
      <w:r w:rsidRPr="00296320">
        <w:rPr>
          <w:rFonts w:ascii="Cambria" w:hAnsi="Cambria" w:cs="Arial"/>
        </w:rPr>
        <w:t xml:space="preserve">% z ceny předmětu smlouvy včetně DPH, uvedené v odstavci </w:t>
      </w:r>
      <w:r w:rsidRPr="00296320">
        <w:rPr>
          <w:rFonts w:ascii="Cambria" w:hAnsi="Cambria" w:cs="Arial"/>
        </w:rPr>
        <w:fldChar w:fldCharType="begin"/>
      </w:r>
      <w:r w:rsidRPr="00296320">
        <w:rPr>
          <w:rFonts w:ascii="Cambria" w:hAnsi="Cambria" w:cs="Arial"/>
        </w:rPr>
        <w:instrText xml:space="preserve"> REF _Ref319912246 \r \h </w:instrText>
      </w:r>
      <w:r w:rsidR="00296320">
        <w:rPr>
          <w:rFonts w:ascii="Cambria" w:hAnsi="Cambria" w:cs="Arial"/>
        </w:rPr>
        <w:instrText xml:space="preserve"> \* MERGEFORMAT </w:instrText>
      </w:r>
      <w:r w:rsidRPr="00296320">
        <w:rPr>
          <w:rFonts w:ascii="Cambria" w:hAnsi="Cambria" w:cs="Arial"/>
        </w:rPr>
      </w:r>
      <w:r w:rsidRPr="00296320">
        <w:rPr>
          <w:rFonts w:ascii="Cambria" w:hAnsi="Cambria" w:cs="Arial"/>
        </w:rPr>
        <w:fldChar w:fldCharType="separate"/>
      </w:r>
      <w:r w:rsidR="00FE231D">
        <w:rPr>
          <w:rFonts w:ascii="Cambria" w:hAnsi="Cambria" w:cs="Arial"/>
        </w:rPr>
        <w:t>4.2</w:t>
      </w:r>
      <w:r w:rsidRPr="00296320">
        <w:rPr>
          <w:rFonts w:ascii="Cambria" w:hAnsi="Cambria" w:cs="Arial"/>
        </w:rPr>
        <w:fldChar w:fldCharType="end"/>
      </w:r>
      <w:r w:rsidRPr="00296320">
        <w:rPr>
          <w:rFonts w:ascii="Cambria" w:hAnsi="Cambria" w:cs="Arial"/>
        </w:rPr>
        <w:t xml:space="preserve"> této smlouvy, za každý započatý kalendářní den prodlení. V případě, že předmět smlouvy nebyl předán a převzat ve sjednaném rozsahu a čase plnění pouze s ohledem na ojedinělé drobné vady nebo ojedinělé drobné nedodělky, které samy o sobě ani ve spojení s jinými nebrání užívání, které posléze dodavatel odstraní v náhradní lhůtě 14 dnů, není povinen dodavatel zaplatit objednateli smluvní pokutu uvedenou ve větě první tohoto odstavce. V případě, že však takové drobné vady a nedodělky dodavatel neodstraní v náhradní lhůtě 14 dnů, je povinen zaplatit objednateli smluvní pokutu v původní výši, tj. počítáno ode dne, kdy měl dle této smlouvy předmět smlouvy/dodávku jako celek řádně a včas předat Objednateli.</w:t>
      </w:r>
    </w:p>
    <w:p w14:paraId="2E4ABF67" w14:textId="6DE512D8" w:rsidR="00645C45" w:rsidRPr="00296320"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rPr>
      </w:pPr>
      <w:r w:rsidRPr="00296320">
        <w:rPr>
          <w:rFonts w:ascii="Cambria" w:hAnsi="Cambria" w:cs="Arial"/>
        </w:rPr>
        <w:t xml:space="preserve">Dodavatel zaplatí objednateli smluvní pokutu za prodlení s termínem zahájení odstraňování reklamovaných vad (nastoupení k odstranění reklamovaných vad) ve výši </w:t>
      </w:r>
      <w:r w:rsidRPr="00296320">
        <w:rPr>
          <w:rFonts w:ascii="Cambria" w:hAnsi="Cambria" w:cs="Arial"/>
          <w:b/>
        </w:rPr>
        <w:t>1.000 Kč</w:t>
      </w:r>
      <w:r w:rsidRPr="00296320">
        <w:rPr>
          <w:rFonts w:ascii="Cambria" w:hAnsi="Cambria" w:cs="Arial"/>
        </w:rPr>
        <w:t xml:space="preserve"> za každou vadu a započatý kalendářní den prodlení s odstraněním vady. </w:t>
      </w:r>
    </w:p>
    <w:p w14:paraId="049D9A81" w14:textId="0810E348" w:rsidR="00645C45" w:rsidRPr="00296320"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rPr>
      </w:pPr>
      <w:r w:rsidRPr="00296320">
        <w:rPr>
          <w:rFonts w:ascii="Cambria" w:hAnsi="Cambria" w:cs="Arial"/>
        </w:rPr>
        <w:t xml:space="preserve">Dodavatel zaplatí objednateli smluvní pokutu za prodlení s odstraněním reklamované vady v dohodnuté lhůtě ve výši </w:t>
      </w:r>
      <w:r w:rsidRPr="00296320">
        <w:rPr>
          <w:rFonts w:ascii="Cambria" w:hAnsi="Cambria" w:cs="Arial"/>
          <w:b/>
        </w:rPr>
        <w:t>1.000 Kč</w:t>
      </w:r>
      <w:r w:rsidRPr="00296320">
        <w:rPr>
          <w:rFonts w:ascii="Cambria" w:hAnsi="Cambria" w:cs="Arial"/>
        </w:rPr>
        <w:t xml:space="preserve"> za každou vadu a započatý kalendářní den prodlení od dohodnutého termínu odstranění vady. </w:t>
      </w:r>
    </w:p>
    <w:p w14:paraId="2D3CF04D" w14:textId="5B9B26CD" w:rsidR="00645C45" w:rsidRPr="00296320"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rPr>
      </w:pPr>
      <w:r w:rsidRPr="00296320">
        <w:rPr>
          <w:rFonts w:ascii="Cambria" w:hAnsi="Cambria" w:cs="Arial"/>
        </w:rPr>
        <w:t xml:space="preserve">Dodavatel zaplatí objednateli smluvní pokutu za prodlení s předáním pojistné smlouvy na odpovědnost za škodu způsobenou třetí osobě nebo za porušení povinnosti udržovat pojištění v limitu pojistného plnění dle odst. </w:t>
      </w:r>
      <w:r w:rsidRPr="00296320">
        <w:rPr>
          <w:rFonts w:ascii="Cambria" w:hAnsi="Cambria" w:cs="Arial"/>
        </w:rPr>
        <w:fldChar w:fldCharType="begin"/>
      </w:r>
      <w:r w:rsidRPr="00296320">
        <w:rPr>
          <w:rFonts w:ascii="Cambria" w:hAnsi="Cambria" w:cs="Arial"/>
        </w:rPr>
        <w:instrText xml:space="preserve"> REF _Ref356222540 \r \h  \* MERGEFORMAT </w:instrText>
      </w:r>
      <w:r w:rsidRPr="00296320">
        <w:rPr>
          <w:rFonts w:ascii="Cambria" w:hAnsi="Cambria" w:cs="Arial"/>
        </w:rPr>
      </w:r>
      <w:r w:rsidRPr="00296320">
        <w:rPr>
          <w:rFonts w:ascii="Cambria" w:hAnsi="Cambria" w:cs="Arial"/>
        </w:rPr>
        <w:fldChar w:fldCharType="separate"/>
      </w:r>
      <w:r w:rsidR="00FE231D">
        <w:rPr>
          <w:rFonts w:ascii="Cambria" w:hAnsi="Cambria" w:cs="Arial"/>
        </w:rPr>
        <w:t>9.2</w:t>
      </w:r>
      <w:r w:rsidRPr="00296320">
        <w:rPr>
          <w:rFonts w:ascii="Cambria" w:hAnsi="Cambria" w:cs="Arial"/>
        </w:rPr>
        <w:fldChar w:fldCharType="end"/>
      </w:r>
      <w:r w:rsidRPr="00296320">
        <w:rPr>
          <w:rFonts w:ascii="Cambria" w:hAnsi="Cambria" w:cs="Arial"/>
        </w:rPr>
        <w:t xml:space="preserve">. této smlouvy, a to ve výši </w:t>
      </w:r>
      <w:r w:rsidRPr="00296320">
        <w:rPr>
          <w:rFonts w:ascii="Cambria" w:hAnsi="Cambria" w:cs="Arial"/>
          <w:b/>
        </w:rPr>
        <w:t>3.000 Kč</w:t>
      </w:r>
      <w:r w:rsidRPr="00296320">
        <w:rPr>
          <w:rFonts w:ascii="Cambria" w:hAnsi="Cambria" w:cs="Arial"/>
        </w:rPr>
        <w:t xml:space="preserve"> za každý den prodlení nebo za každý započatý den porušení předmětné povinnosti dodavatele dle odst. </w:t>
      </w:r>
      <w:r w:rsidRPr="00296320">
        <w:rPr>
          <w:rFonts w:ascii="Cambria" w:hAnsi="Cambria" w:cs="Arial"/>
        </w:rPr>
        <w:fldChar w:fldCharType="begin"/>
      </w:r>
      <w:r w:rsidRPr="00296320">
        <w:rPr>
          <w:rFonts w:ascii="Cambria" w:hAnsi="Cambria" w:cs="Arial"/>
        </w:rPr>
        <w:instrText xml:space="preserve"> REF _Ref356222540 \r \h </w:instrText>
      </w:r>
      <w:r w:rsidR="00296320">
        <w:rPr>
          <w:rFonts w:ascii="Cambria" w:hAnsi="Cambria" w:cs="Arial"/>
        </w:rPr>
        <w:instrText xml:space="preserve"> \* MERGEFORMAT </w:instrText>
      </w:r>
      <w:r w:rsidRPr="00296320">
        <w:rPr>
          <w:rFonts w:ascii="Cambria" w:hAnsi="Cambria" w:cs="Arial"/>
        </w:rPr>
      </w:r>
      <w:r w:rsidRPr="00296320">
        <w:rPr>
          <w:rFonts w:ascii="Cambria" w:hAnsi="Cambria" w:cs="Arial"/>
        </w:rPr>
        <w:fldChar w:fldCharType="separate"/>
      </w:r>
      <w:r w:rsidR="00FE231D">
        <w:rPr>
          <w:rFonts w:ascii="Cambria" w:hAnsi="Cambria" w:cs="Arial"/>
        </w:rPr>
        <w:t>9.2</w:t>
      </w:r>
      <w:r w:rsidRPr="00296320">
        <w:rPr>
          <w:rFonts w:ascii="Cambria" w:hAnsi="Cambria" w:cs="Arial"/>
        </w:rPr>
        <w:fldChar w:fldCharType="end"/>
      </w:r>
      <w:r w:rsidRPr="00296320">
        <w:rPr>
          <w:rFonts w:ascii="Cambria" w:hAnsi="Cambria" w:cs="Arial"/>
        </w:rPr>
        <w:t xml:space="preserve"> této smlouvy. </w:t>
      </w:r>
    </w:p>
    <w:p w14:paraId="15DB7E9C" w14:textId="77777777" w:rsidR="00645C45" w:rsidRPr="00296320" w:rsidRDefault="00645C45" w:rsidP="00D536E7">
      <w:pPr>
        <w:widowControl w:val="0"/>
        <w:numPr>
          <w:ilvl w:val="2"/>
          <w:numId w:val="8"/>
        </w:numPr>
        <w:tabs>
          <w:tab w:val="clear" w:pos="720"/>
        </w:tabs>
        <w:adjustRightInd w:val="0"/>
        <w:spacing w:line="276" w:lineRule="auto"/>
        <w:ind w:left="1701" w:hanging="850"/>
        <w:jc w:val="both"/>
        <w:textAlignment w:val="baseline"/>
        <w:outlineLvl w:val="0"/>
        <w:rPr>
          <w:rFonts w:ascii="Cambria" w:hAnsi="Cambria" w:cs="Arial"/>
        </w:rPr>
      </w:pPr>
      <w:r w:rsidRPr="00296320">
        <w:rPr>
          <w:rFonts w:ascii="Cambria" w:hAnsi="Cambria" w:cs="Arial"/>
        </w:rPr>
        <w:t xml:space="preserve">Objednatel zaplatí dodavateli smluvní úrok z prodlení ve smyslu ust. § 1970 občanského zákoníku za prodlení s úhradou faktury předloženou po splnění podmínek stanovených touto smlouvou, a to ve výši </w:t>
      </w:r>
      <w:proofErr w:type="gramStart"/>
      <w:r w:rsidRPr="00296320">
        <w:rPr>
          <w:rFonts w:ascii="Cambria" w:hAnsi="Cambria" w:cs="Arial"/>
        </w:rPr>
        <w:t>0,05%</w:t>
      </w:r>
      <w:proofErr w:type="gramEnd"/>
      <w:r w:rsidRPr="00296320">
        <w:rPr>
          <w:rFonts w:ascii="Cambria" w:hAnsi="Cambria" w:cs="Arial"/>
        </w:rPr>
        <w:t xml:space="preserve"> z dlužné částky za každý den prodlení.</w:t>
      </w:r>
    </w:p>
    <w:p w14:paraId="2094E8D6" w14:textId="77777777" w:rsidR="00645C45" w:rsidRPr="00296320" w:rsidRDefault="00645C45" w:rsidP="00D536E7">
      <w:pPr>
        <w:pStyle w:val="Styl2"/>
        <w:numPr>
          <w:ilvl w:val="1"/>
          <w:numId w:val="8"/>
        </w:numPr>
        <w:spacing w:line="276" w:lineRule="auto"/>
        <w:rPr>
          <w:rFonts w:ascii="Cambria" w:hAnsi="Cambria"/>
        </w:rPr>
      </w:pPr>
      <w:r w:rsidRPr="00296320">
        <w:rPr>
          <w:rFonts w:ascii="Cambria" w:hAnsi="Cambria"/>
        </w:rPr>
        <w:t xml:space="preserve">Splatnost smluvních pokut se sjednává na 14 kalendářních dnů ode dne doručení jejich vyúčtování. </w:t>
      </w:r>
    </w:p>
    <w:p w14:paraId="0BB51C22" w14:textId="77777777" w:rsidR="00645C45" w:rsidRPr="00296320" w:rsidRDefault="00645C45" w:rsidP="00D536E7">
      <w:pPr>
        <w:widowControl w:val="0"/>
        <w:numPr>
          <w:ilvl w:val="1"/>
          <w:numId w:val="8"/>
        </w:numPr>
        <w:tabs>
          <w:tab w:val="clear" w:pos="570"/>
        </w:tabs>
        <w:adjustRightInd w:val="0"/>
        <w:spacing w:line="276" w:lineRule="auto"/>
        <w:ind w:left="540" w:hanging="540"/>
        <w:jc w:val="both"/>
        <w:textAlignment w:val="baseline"/>
        <w:outlineLvl w:val="0"/>
        <w:rPr>
          <w:rFonts w:ascii="Cambria" w:hAnsi="Cambria" w:cs="Arial"/>
        </w:rPr>
      </w:pPr>
      <w:r w:rsidRPr="00296320">
        <w:rPr>
          <w:rFonts w:ascii="Cambria" w:hAnsi="Cambria" w:cs="Arial"/>
        </w:rPr>
        <w:t>Zaplacením jakékoliv smluvní pokuty dle této smlouvy není dotčeno právo oprávněné strany na náhradu škody způsobené porušením povinností dle této smlouvy a nesnižuje rozsah náhrady škody.</w:t>
      </w:r>
    </w:p>
    <w:p w14:paraId="3E04F548" w14:textId="77777777" w:rsidR="00645C45" w:rsidRPr="00296320" w:rsidRDefault="00645C45" w:rsidP="00D536E7">
      <w:pPr>
        <w:widowControl w:val="0"/>
        <w:adjustRightInd w:val="0"/>
        <w:spacing w:line="276" w:lineRule="auto"/>
        <w:textAlignment w:val="baseline"/>
        <w:outlineLvl w:val="0"/>
        <w:rPr>
          <w:rFonts w:ascii="Cambria" w:hAnsi="Cambria" w:cs="Arial"/>
        </w:rPr>
      </w:pPr>
    </w:p>
    <w:p w14:paraId="5F429615" w14:textId="77777777" w:rsidR="00645C45" w:rsidRPr="00296320" w:rsidRDefault="00645C45" w:rsidP="00D536E7">
      <w:pPr>
        <w:widowControl w:val="0"/>
        <w:numPr>
          <w:ilvl w:val="0"/>
          <w:numId w:val="4"/>
        </w:numPr>
        <w:tabs>
          <w:tab w:val="clear" w:pos="360"/>
        </w:tabs>
        <w:adjustRightInd w:val="0"/>
        <w:spacing w:line="276" w:lineRule="auto"/>
        <w:ind w:left="426" w:hanging="426"/>
        <w:jc w:val="center"/>
        <w:textAlignment w:val="baseline"/>
        <w:outlineLvl w:val="0"/>
        <w:rPr>
          <w:rFonts w:ascii="Cambria" w:hAnsi="Cambria" w:cs="Arial"/>
          <w:b/>
          <w:caps/>
          <w:sz w:val="22"/>
        </w:rPr>
      </w:pPr>
      <w:r w:rsidRPr="00296320">
        <w:rPr>
          <w:rFonts w:ascii="Cambria" w:hAnsi="Cambria" w:cs="Arial"/>
          <w:b/>
          <w:caps/>
          <w:sz w:val="22"/>
        </w:rPr>
        <w:t>Odstoupení od smlouvy</w:t>
      </w:r>
    </w:p>
    <w:p w14:paraId="1884960C" w14:textId="77777777" w:rsidR="00645C45" w:rsidRPr="00296320" w:rsidRDefault="00645C45" w:rsidP="00D536E7">
      <w:pPr>
        <w:widowControl w:val="0"/>
        <w:adjustRightInd w:val="0"/>
        <w:spacing w:line="276" w:lineRule="auto"/>
        <w:ind w:left="426"/>
        <w:textAlignment w:val="baseline"/>
        <w:outlineLvl w:val="0"/>
        <w:rPr>
          <w:rFonts w:ascii="Cambria" w:hAnsi="Cambria" w:cs="Arial"/>
          <w:b/>
          <w:caps/>
          <w:sz w:val="22"/>
        </w:rPr>
      </w:pPr>
    </w:p>
    <w:p w14:paraId="317D0BD9" w14:textId="77777777" w:rsidR="00645C45" w:rsidRPr="00296320"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rPr>
      </w:pPr>
      <w:r w:rsidRPr="00296320">
        <w:rPr>
          <w:rFonts w:ascii="Cambria" w:hAnsi="Cambria" w:cs="Arial"/>
        </w:rPr>
        <w:t xml:space="preserve">Tato smlouva zanikne splněním závazku dle ustanovení § 1908 občanského zákoníku nebo před uplynutím lhůty plnění z důvodu podstatného porušení povinnosti smluvních stran – jednostranným právním jednáním, tj. odstoupením od smlouvy. Dále může tato smlouva zaniknout dohodou </w:t>
      </w:r>
      <w:r w:rsidRPr="00296320">
        <w:rPr>
          <w:rFonts w:ascii="Cambria" w:hAnsi="Cambria" w:cs="Arial"/>
        </w:rPr>
        <w:lastRenderedPageBreak/>
        <w:t>smluvních stran. Návrh na zánik smlouvy dohodou je oprávněna vystavit kterákoliv ze smluvních stran.</w:t>
      </w:r>
    </w:p>
    <w:p w14:paraId="253C543B" w14:textId="77777777" w:rsidR="00645C45" w:rsidRPr="00296320" w:rsidRDefault="00645C45" w:rsidP="00D536E7">
      <w:pPr>
        <w:widowControl w:val="0"/>
        <w:adjustRightInd w:val="0"/>
        <w:spacing w:line="276" w:lineRule="auto"/>
        <w:ind w:left="567"/>
        <w:jc w:val="both"/>
        <w:textAlignment w:val="baseline"/>
        <w:outlineLvl w:val="0"/>
        <w:rPr>
          <w:rFonts w:ascii="Cambria" w:hAnsi="Cambria" w:cs="Arial"/>
        </w:rPr>
      </w:pPr>
    </w:p>
    <w:p w14:paraId="16783174" w14:textId="77777777" w:rsidR="00645C45" w:rsidRPr="00296320"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rPr>
      </w:pPr>
      <w:r w:rsidRPr="00296320">
        <w:rPr>
          <w:rFonts w:ascii="Cambria" w:hAnsi="Cambria" w:cs="Arial"/>
        </w:rPr>
        <w:t xml:space="preserve">Kterákoliv smluvní strana je </w:t>
      </w:r>
      <w:r w:rsidRPr="00296320">
        <w:rPr>
          <w:rFonts w:ascii="Cambria" w:hAnsi="Cambria" w:cs="Arial"/>
          <w:b/>
        </w:rPr>
        <w:t>povinna písemně oznámit druhé straně</w:t>
      </w:r>
      <w:r w:rsidRPr="00296320">
        <w:rPr>
          <w:rFonts w:ascii="Cambria" w:hAnsi="Cambria" w:cs="Arial"/>
        </w:rPr>
        <w:t xml:space="preserve">, </w:t>
      </w:r>
      <w:r w:rsidRPr="00296320">
        <w:rPr>
          <w:rFonts w:ascii="Cambria" w:hAnsi="Cambria" w:cs="Arial"/>
          <w:b/>
        </w:rPr>
        <w:t>že poruší</w:t>
      </w:r>
      <w:r w:rsidRPr="00296320">
        <w:rPr>
          <w:rFonts w:ascii="Cambria" w:hAnsi="Cambria" w:cs="Arial"/>
        </w:rPr>
        <w:t xml:space="preserve"> své povinnosti plynoucí ze závazkového vztahu. Také je povinna oznámit skutečnosti, které se týkají podstatného zhoršení výrobních poměrů, majetkových poměrů, v případě dodavatele pak i kapacitních či personálních poměrů, které by mohly mít i jednotlivě negativní vliv na plnění jeho povinností plynoucích z této smlouvy. Je tedy povinna druhé straně oznámit povahu překážky vč. důvodů, které jí brání nebo budou bránit v plnění povinností a o jejich důsledcích. Oznámení musí být učiněno </w:t>
      </w:r>
      <w:r w:rsidRPr="00296320">
        <w:rPr>
          <w:rFonts w:ascii="Cambria" w:hAnsi="Cambria" w:cs="Arial"/>
          <w:b/>
        </w:rPr>
        <w:t>písemně</w:t>
      </w:r>
      <w:r w:rsidRPr="00296320">
        <w:rPr>
          <w:rFonts w:ascii="Cambria" w:hAnsi="Cambria" w:cs="Arial"/>
        </w:rPr>
        <w:t xml:space="preserve"> bez zbytečného odkladu poté, kdy se oznamující strana o překážce dozvěděla nebo při náležité péči mohla dozvědět. Lhůtou bez zbytečného odkladu se rozumí </w:t>
      </w:r>
      <w:r w:rsidRPr="00296320">
        <w:rPr>
          <w:rFonts w:ascii="Cambria" w:hAnsi="Cambria" w:cs="Arial"/>
          <w:b/>
          <w:highlight w:val="lightGray"/>
        </w:rPr>
        <w:t>10</w:t>
      </w:r>
      <w:r w:rsidRPr="00296320">
        <w:rPr>
          <w:rFonts w:ascii="Cambria" w:hAnsi="Cambria" w:cs="Arial"/>
          <w:b/>
        </w:rPr>
        <w:t xml:space="preserve"> dnů</w:t>
      </w:r>
      <w:r w:rsidRPr="00296320">
        <w:rPr>
          <w:rFonts w:ascii="Cambria" w:hAnsi="Cambria" w:cs="Arial"/>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1C0DF6B3" w14:textId="77777777" w:rsidR="00645C45" w:rsidRPr="00296320" w:rsidRDefault="00645C45" w:rsidP="00D536E7">
      <w:pPr>
        <w:widowControl w:val="0"/>
        <w:adjustRightInd w:val="0"/>
        <w:spacing w:line="276" w:lineRule="auto"/>
        <w:jc w:val="both"/>
        <w:textAlignment w:val="baseline"/>
        <w:outlineLvl w:val="0"/>
        <w:rPr>
          <w:rFonts w:ascii="Cambria" w:hAnsi="Cambria" w:cs="Arial"/>
          <w:b/>
          <w:bCs/>
        </w:rPr>
      </w:pPr>
    </w:p>
    <w:p w14:paraId="5EBDF669" w14:textId="77777777" w:rsidR="00645C45" w:rsidRPr="00296320"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rPr>
      </w:pPr>
      <w:r w:rsidRPr="00296320">
        <w:rPr>
          <w:rFonts w:ascii="Cambria" w:hAnsi="Cambria" w:cs="Arial"/>
          <w:b/>
        </w:rPr>
        <w:t>Odstoupení</w:t>
      </w:r>
      <w:r w:rsidRPr="00296320">
        <w:rPr>
          <w:rFonts w:ascii="Cambria" w:hAnsi="Cambria" w:cs="Arial"/>
        </w:rPr>
        <w:t xml:space="preserve"> od smlouvy musí strana odstupující oznámit druhé straně </w:t>
      </w:r>
      <w:r w:rsidRPr="00296320">
        <w:rPr>
          <w:rFonts w:ascii="Cambria" w:hAnsi="Cambria" w:cs="Arial"/>
          <w:b/>
        </w:rPr>
        <w:t xml:space="preserve">písemně bez zbytečného odkladu </w:t>
      </w:r>
      <w:r w:rsidRPr="00296320">
        <w:rPr>
          <w:rFonts w:ascii="Cambria" w:hAnsi="Cambria" w:cs="Arial"/>
        </w:rPr>
        <w:t xml:space="preserve">poté, co se dozvěděla o podstatném porušení smlouvy. Lhůta pro doručení písemného oznámení o odstoupení od smlouvy se stanovuje pro obě strany na </w:t>
      </w:r>
      <w:r w:rsidRPr="00296320">
        <w:rPr>
          <w:rFonts w:ascii="Cambria" w:hAnsi="Cambria" w:cs="Arial"/>
          <w:b/>
          <w:highlight w:val="lightGray"/>
        </w:rPr>
        <w:t>30</w:t>
      </w:r>
      <w:r w:rsidRPr="00296320">
        <w:rPr>
          <w:rFonts w:ascii="Cambria" w:hAnsi="Cambria" w:cs="Arial"/>
          <w:b/>
        </w:rPr>
        <w:t xml:space="preserve"> dnů</w:t>
      </w:r>
      <w:r w:rsidRPr="00296320">
        <w:rPr>
          <w:rFonts w:ascii="Cambria" w:hAnsi="Cambria" w:cs="Arial"/>
        </w:rPr>
        <w:t xml:space="preserve"> ode dne, kdy jedna ze smluvních stran zjistila podstatné porušení smlouvy. V oznámení o odstoupení musí být uveden důvod, pro který strana od smlouvy odstupuje, a přesná citace toho bodu smlouvy, který ji</w:t>
      </w:r>
      <w:r w:rsidRPr="00296320">
        <w:rPr>
          <w:rFonts w:ascii="Cambria" w:hAnsi="Cambria" w:cs="Arial"/>
          <w:b/>
          <w:bCs/>
        </w:rPr>
        <w:t xml:space="preserve"> </w:t>
      </w:r>
      <w:r w:rsidRPr="00296320">
        <w:rPr>
          <w:rFonts w:ascii="Cambria" w:hAnsi="Cambria" w:cs="Arial"/>
        </w:rPr>
        <w:t>k takovému kroku opravňuje. Bez těchto náležitostí je odstoupení od smlouvy neplatné.</w:t>
      </w:r>
    </w:p>
    <w:p w14:paraId="38A2FBA1" w14:textId="77777777" w:rsidR="00645C45" w:rsidRPr="00296320" w:rsidRDefault="00645C45" w:rsidP="00D536E7">
      <w:pPr>
        <w:widowControl w:val="0"/>
        <w:adjustRightInd w:val="0"/>
        <w:spacing w:line="276" w:lineRule="auto"/>
        <w:jc w:val="both"/>
        <w:textAlignment w:val="baseline"/>
        <w:outlineLvl w:val="0"/>
        <w:rPr>
          <w:rFonts w:ascii="Cambria" w:hAnsi="Cambria" w:cs="Arial"/>
          <w:b/>
          <w:bCs/>
        </w:rPr>
      </w:pPr>
    </w:p>
    <w:p w14:paraId="5F9C0F07" w14:textId="77777777" w:rsidR="00645C45" w:rsidRPr="00296320" w:rsidRDefault="00645C45" w:rsidP="00D536E7">
      <w:pPr>
        <w:widowControl w:val="0"/>
        <w:numPr>
          <w:ilvl w:val="1"/>
          <w:numId w:val="11"/>
        </w:numPr>
        <w:adjustRightInd w:val="0"/>
        <w:spacing w:line="276" w:lineRule="auto"/>
        <w:ind w:left="567" w:hanging="567"/>
        <w:jc w:val="both"/>
        <w:textAlignment w:val="baseline"/>
        <w:outlineLvl w:val="0"/>
        <w:rPr>
          <w:rFonts w:ascii="Cambria" w:hAnsi="Cambria" w:cs="Arial"/>
          <w:b/>
          <w:bCs/>
        </w:rPr>
      </w:pPr>
      <w:r w:rsidRPr="00296320">
        <w:rPr>
          <w:rFonts w:ascii="Cambria" w:hAnsi="Cambria" w:cs="Arial"/>
          <w:b/>
        </w:rPr>
        <w:t>Za podstatné porušení smlouvy</w:t>
      </w:r>
      <w:r w:rsidRPr="00296320">
        <w:rPr>
          <w:rFonts w:ascii="Cambria" w:hAnsi="Cambria" w:cs="Arial"/>
        </w:rPr>
        <w:t xml:space="preserve"> opravňující </w:t>
      </w:r>
      <w:r w:rsidRPr="00296320">
        <w:rPr>
          <w:rFonts w:ascii="Cambria" w:hAnsi="Cambria" w:cs="Arial"/>
          <w:b/>
        </w:rPr>
        <w:t>objednatele</w:t>
      </w:r>
      <w:r w:rsidRPr="00296320">
        <w:rPr>
          <w:rFonts w:ascii="Cambria" w:hAnsi="Cambria" w:cs="Arial"/>
        </w:rPr>
        <w:t xml:space="preserve"> odstoupit od smlouvy mimo ujednání uvedená v jiných článcích této smlouvy je považováno:</w:t>
      </w:r>
    </w:p>
    <w:p w14:paraId="00F95A96" w14:textId="77777777"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prodlení dodavatele se zahájením plnění předmětu smlouvy delší než 10 kalendářních dnů</w:t>
      </w:r>
    </w:p>
    <w:p w14:paraId="7914D433" w14:textId="28DD23B1"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prodlení dodavatele s řádným plněním předmětu smlouvy</w:t>
      </w:r>
      <w:r w:rsidRPr="00296320" w:rsidDel="0078071E">
        <w:rPr>
          <w:rFonts w:ascii="Cambria" w:hAnsi="Cambria" w:cs="Arial"/>
        </w:rPr>
        <w:t xml:space="preserve"> </w:t>
      </w:r>
      <w:r w:rsidRPr="00296320">
        <w:rPr>
          <w:rFonts w:ascii="Cambria" w:hAnsi="Cambria" w:cs="Arial"/>
        </w:rPr>
        <w:t xml:space="preserve">delší než 15 kalendářních dnů oproti termínu uvedenému v odst. </w:t>
      </w:r>
      <w:r w:rsidRPr="00296320">
        <w:rPr>
          <w:rFonts w:ascii="Cambria" w:hAnsi="Cambria" w:cs="Arial"/>
        </w:rPr>
        <w:fldChar w:fldCharType="begin"/>
      </w:r>
      <w:r w:rsidRPr="00296320">
        <w:rPr>
          <w:rFonts w:ascii="Cambria" w:hAnsi="Cambria" w:cs="Arial"/>
        </w:rPr>
        <w:instrText xml:space="preserve"> REF _Ref85610682 \r \h </w:instrText>
      </w:r>
      <w:r w:rsidR="00296320">
        <w:rPr>
          <w:rFonts w:ascii="Cambria" w:hAnsi="Cambria" w:cs="Arial"/>
        </w:rPr>
        <w:instrText xml:space="preserve"> \* MERGEFORMAT </w:instrText>
      </w:r>
      <w:r w:rsidRPr="00296320">
        <w:rPr>
          <w:rFonts w:ascii="Cambria" w:hAnsi="Cambria" w:cs="Arial"/>
        </w:rPr>
      </w:r>
      <w:r w:rsidRPr="00296320">
        <w:rPr>
          <w:rFonts w:ascii="Cambria" w:hAnsi="Cambria" w:cs="Arial"/>
        </w:rPr>
        <w:fldChar w:fldCharType="separate"/>
      </w:r>
      <w:r w:rsidR="00FE231D">
        <w:rPr>
          <w:rFonts w:ascii="Cambria" w:hAnsi="Cambria" w:cs="Arial"/>
          <w:b/>
          <w:bCs/>
        </w:rPr>
        <w:t>Chyba! Nenalezen zdroj odkazů.</w:t>
      </w:r>
      <w:r w:rsidRPr="00296320">
        <w:rPr>
          <w:rFonts w:ascii="Cambria" w:hAnsi="Cambria" w:cs="Arial"/>
        </w:rPr>
        <w:fldChar w:fldCharType="end"/>
      </w:r>
      <w:r w:rsidRPr="00296320">
        <w:rPr>
          <w:rFonts w:ascii="Cambria" w:hAnsi="Cambria" w:cs="Arial"/>
        </w:rPr>
        <w:t xml:space="preserve"> této smlouvy</w:t>
      </w:r>
    </w:p>
    <w:p w14:paraId="2F1DB313" w14:textId="08354298"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 xml:space="preserve">případy, kdy dodavatel plní předmět smlouvy v rozporu se zadáním objednatele, </w:t>
      </w:r>
      <w:r w:rsidR="00753FDE">
        <w:rPr>
          <w:rFonts w:ascii="Cambria" w:hAnsi="Cambria" w:cs="Arial"/>
        </w:rPr>
        <w:t>technickou specifikací</w:t>
      </w:r>
      <w:r w:rsidRPr="00296320">
        <w:rPr>
          <w:rFonts w:ascii="Cambria" w:hAnsi="Cambria" w:cs="Arial"/>
        </w:rPr>
        <w:t>, a dodavatel přes písemnou výzvu objednatele nedostatky neodstraní</w:t>
      </w:r>
    </w:p>
    <w:p w14:paraId="216B9960" w14:textId="77777777"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neposkytnutí náležité součinnosti dodavatele oprávněné osobě objednatele, nebo koordinátorovi bezpečnosti práce i přes písemné upozornění objednatele</w:t>
      </w:r>
    </w:p>
    <w:p w14:paraId="37E7B791" w14:textId="77777777"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neumožnění kontroly plnění dodávky a postupu prací na plnění předmětu smlouvy</w:t>
      </w:r>
    </w:p>
    <w:p w14:paraId="4F79F849" w14:textId="77777777"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byl-li podán insolvenční návrh na zahájení insolvenčního řízení vůči majetku dodavatele, nebo probíhá-li insolvenční řízení v němž je řešen úpadek nebo hrozící úpadek dodavatele, a dále likvidace podniku nebo prodej podniku dodavatele.</w:t>
      </w:r>
    </w:p>
    <w:p w14:paraId="1536F4B8" w14:textId="77777777" w:rsidR="00645C45" w:rsidRPr="00296320" w:rsidRDefault="00645C45" w:rsidP="00D536E7">
      <w:pPr>
        <w:spacing w:before="60" w:line="276" w:lineRule="auto"/>
        <w:ind w:left="851"/>
        <w:jc w:val="both"/>
        <w:rPr>
          <w:rFonts w:ascii="Cambria" w:hAnsi="Cambria" w:cs="Arial"/>
          <w:b/>
        </w:rPr>
      </w:pPr>
    </w:p>
    <w:p w14:paraId="7856F568" w14:textId="77777777" w:rsidR="00645C45" w:rsidRPr="00296320" w:rsidRDefault="00645C45" w:rsidP="00D536E7">
      <w:pPr>
        <w:pStyle w:val="Styl2"/>
        <w:numPr>
          <w:ilvl w:val="1"/>
          <w:numId w:val="12"/>
        </w:numPr>
        <w:spacing w:before="0" w:line="276" w:lineRule="auto"/>
        <w:rPr>
          <w:rFonts w:ascii="Cambria" w:hAnsi="Cambria"/>
          <w:bCs/>
        </w:rPr>
      </w:pPr>
      <w:r w:rsidRPr="00296320">
        <w:rPr>
          <w:rFonts w:ascii="Cambria" w:hAnsi="Cambria"/>
          <w:b/>
        </w:rPr>
        <w:t>Podstatným porušením smlouvy</w:t>
      </w:r>
      <w:r w:rsidRPr="00296320">
        <w:rPr>
          <w:rFonts w:ascii="Cambria" w:hAnsi="Cambria"/>
        </w:rPr>
        <w:t xml:space="preserve"> opravňujícím </w:t>
      </w:r>
      <w:r w:rsidRPr="00296320">
        <w:rPr>
          <w:rFonts w:ascii="Cambria" w:hAnsi="Cambria"/>
          <w:b/>
        </w:rPr>
        <w:t xml:space="preserve">dodavatele </w:t>
      </w:r>
      <w:r w:rsidRPr="00296320">
        <w:rPr>
          <w:rFonts w:ascii="Cambria" w:hAnsi="Cambria"/>
        </w:rPr>
        <w:t>odstoupit od smlouvy je:</w:t>
      </w:r>
    </w:p>
    <w:p w14:paraId="3B118A52" w14:textId="77777777" w:rsidR="00645C45" w:rsidRPr="00296320" w:rsidRDefault="00645C45" w:rsidP="00D536E7">
      <w:pPr>
        <w:pStyle w:val="BodyTextIndent21"/>
        <w:widowControl/>
        <w:spacing w:line="276" w:lineRule="auto"/>
        <w:ind w:left="1843" w:hanging="992"/>
        <w:rPr>
          <w:rFonts w:ascii="Cambria" w:hAnsi="Cambria" w:cs="Arial"/>
          <w:snapToGrid/>
          <w:sz w:val="20"/>
        </w:rPr>
      </w:pPr>
      <w:r w:rsidRPr="00296320">
        <w:rPr>
          <w:rFonts w:ascii="Cambria" w:hAnsi="Cambria" w:cs="Arial"/>
          <w:snapToGrid/>
          <w:sz w:val="20"/>
        </w:rPr>
        <w:t>12.5.1.</w:t>
      </w:r>
      <w:r w:rsidRPr="00296320">
        <w:rPr>
          <w:rFonts w:ascii="Cambria" w:hAnsi="Cambria" w:cs="Arial"/>
          <w:snapToGrid/>
          <w:sz w:val="20"/>
        </w:rPr>
        <w:tab/>
        <w:t>prodlení objednatele s předáním místa plnění delší než 15 kalendářních dnů od smluvně potvrzeného termínu</w:t>
      </w:r>
    </w:p>
    <w:p w14:paraId="2AF4493A" w14:textId="77777777" w:rsidR="00645C45" w:rsidRPr="00296320" w:rsidRDefault="00645C45" w:rsidP="00D536E7">
      <w:pPr>
        <w:pStyle w:val="BodyTextIndent21"/>
        <w:widowControl/>
        <w:spacing w:line="276" w:lineRule="auto"/>
        <w:ind w:left="1843" w:hanging="992"/>
        <w:rPr>
          <w:rFonts w:ascii="Cambria" w:hAnsi="Cambria" w:cs="Arial"/>
          <w:bCs/>
          <w:sz w:val="20"/>
        </w:rPr>
      </w:pPr>
      <w:r w:rsidRPr="00296320">
        <w:rPr>
          <w:rFonts w:ascii="Cambria" w:hAnsi="Cambria" w:cs="Arial"/>
          <w:sz w:val="20"/>
        </w:rPr>
        <w:t>12.5.2</w:t>
      </w:r>
      <w:r w:rsidRPr="00296320">
        <w:rPr>
          <w:rFonts w:ascii="Cambria" w:hAnsi="Cambria" w:cs="Arial"/>
          <w:sz w:val="20"/>
        </w:rPr>
        <w:tab/>
        <w:t>prodlení objednatele s platbami dle platebního režimu dohodnutého v této smlouvě delší jak 30 dní (počítáno ode dne jejich splatnosti)</w:t>
      </w:r>
    </w:p>
    <w:p w14:paraId="78A9FCF3" w14:textId="77777777" w:rsidR="00645C45" w:rsidRPr="00296320" w:rsidRDefault="00645C45" w:rsidP="00D536E7">
      <w:pPr>
        <w:pStyle w:val="BodyTextIndent21"/>
        <w:widowControl/>
        <w:spacing w:line="276" w:lineRule="auto"/>
        <w:ind w:left="1843" w:hanging="992"/>
        <w:rPr>
          <w:rFonts w:ascii="Cambria" w:hAnsi="Cambria" w:cs="Arial"/>
          <w:bCs/>
          <w:sz w:val="20"/>
        </w:rPr>
      </w:pPr>
      <w:r w:rsidRPr="00296320">
        <w:rPr>
          <w:rFonts w:ascii="Cambria" w:hAnsi="Cambria" w:cs="Arial"/>
          <w:sz w:val="20"/>
        </w:rPr>
        <w:t>12.5.3</w:t>
      </w:r>
      <w:r w:rsidRPr="00296320">
        <w:rPr>
          <w:rFonts w:ascii="Cambria" w:hAnsi="Cambria" w:cs="Arial"/>
          <w:sz w:val="20"/>
        </w:rPr>
        <w:tab/>
        <w:t>trvá-li přerušení plnění ze strany objednatele déle jak 6 měsíců.</w:t>
      </w:r>
    </w:p>
    <w:p w14:paraId="2C59F00A" w14:textId="77777777" w:rsidR="00645C45" w:rsidRPr="00296320" w:rsidRDefault="00645C45" w:rsidP="00D536E7">
      <w:pPr>
        <w:pStyle w:val="Styl2"/>
        <w:numPr>
          <w:ilvl w:val="1"/>
          <w:numId w:val="12"/>
        </w:numPr>
        <w:spacing w:line="276" w:lineRule="auto"/>
        <w:rPr>
          <w:rFonts w:ascii="Cambria" w:hAnsi="Cambria"/>
          <w:b/>
          <w:bCs/>
        </w:rPr>
      </w:pPr>
      <w:r w:rsidRPr="00296320">
        <w:rPr>
          <w:rFonts w:ascii="Cambria" w:hAnsi="Cambria"/>
        </w:rPr>
        <w:t xml:space="preserve">Objednatel je oprávněn odstoupit od smlouvy, pokud při plnění předmětu smlouvy dodavatel opakovaně (tj. více než 2x) porušuje své povinnosti vyplývající z této smlouvy nebo z právních či </w:t>
      </w:r>
      <w:r w:rsidRPr="00296320">
        <w:rPr>
          <w:rFonts w:ascii="Cambria" w:hAnsi="Cambria"/>
        </w:rPr>
        <w:lastRenderedPageBreak/>
        <w:t xml:space="preserve">technických předpisů. </w:t>
      </w:r>
    </w:p>
    <w:p w14:paraId="115A698E" w14:textId="77777777" w:rsidR="00645C45" w:rsidRPr="00296320" w:rsidRDefault="00645C45" w:rsidP="00D536E7">
      <w:pPr>
        <w:pStyle w:val="Styl2"/>
        <w:numPr>
          <w:ilvl w:val="1"/>
          <w:numId w:val="12"/>
        </w:numPr>
        <w:spacing w:line="276" w:lineRule="auto"/>
        <w:rPr>
          <w:rFonts w:ascii="Cambria" w:hAnsi="Cambria"/>
          <w:b/>
          <w:bCs/>
        </w:rPr>
      </w:pPr>
      <w:r w:rsidRPr="00296320">
        <w:rPr>
          <w:rFonts w:ascii="Cambria" w:hAnsi="Cambria"/>
        </w:rPr>
        <w:t xml:space="preserve">Objednatel je oprávněn odstoupit od smlouvy též v případě, že dodavatel plní předmět smlouvy takovým způsobem, že se lze oprávněně domnívat, že jsou porušovány dané či zavedené technologické postupy, což může mít za následek, že předmět smlouvy nebude dodán v jakosti obvyklé nebo očekávané. </w:t>
      </w:r>
    </w:p>
    <w:p w14:paraId="54902FB9" w14:textId="77777777" w:rsidR="00645C45" w:rsidRPr="00296320" w:rsidRDefault="00645C45" w:rsidP="00D536E7">
      <w:pPr>
        <w:pStyle w:val="Styl2"/>
        <w:numPr>
          <w:ilvl w:val="1"/>
          <w:numId w:val="12"/>
        </w:numPr>
        <w:spacing w:line="276" w:lineRule="auto"/>
        <w:rPr>
          <w:rFonts w:ascii="Cambria" w:hAnsi="Cambria"/>
          <w:bCs/>
        </w:rPr>
      </w:pPr>
      <w:r w:rsidRPr="00296320">
        <w:rPr>
          <w:rFonts w:ascii="Cambria" w:hAnsi="Cambria"/>
        </w:rPr>
        <w:t>Důsledky odstoupení od smlouvy:</w:t>
      </w:r>
    </w:p>
    <w:p w14:paraId="3A839C75" w14:textId="2E04787B"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Smlouva zaniká odstoupením od smlouvy, tj. doručením projevu vůle o odstoupení druhému účastníkovi. Odstoupení od smlouvy se však nedotýká nároku na náhradu škody, ledaže důvodem vzniku škody byly okolnosti, které je možno v souladu s touto smlouvou považovat za</w:t>
      </w:r>
      <w:r w:rsidR="00EF5A10">
        <w:rPr>
          <w:rFonts w:ascii="Cambria" w:hAnsi="Cambria" w:cs="Arial"/>
        </w:rPr>
        <w:t xml:space="preserve"> „</w:t>
      </w:r>
      <w:r w:rsidRPr="00296320">
        <w:rPr>
          <w:rFonts w:ascii="Cambria" w:hAnsi="Cambria" w:cs="Arial"/>
        </w:rPr>
        <w:t>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615FC95" w14:textId="77777777"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Dodavatelovy závazky, pokud jde o jakost, odstraňování vad a nedodělků, a také záruky za jakost prací, které byly dodavatelem provedeny do doby jakéhokoliv odstoupení od smlouvy, platí i po takovém odstoupení, a to pro tu část dodávky, kterou dodavatel do takového odstoupení realizoval.</w:t>
      </w:r>
    </w:p>
    <w:p w14:paraId="7487D64A" w14:textId="77777777" w:rsidR="00645C45" w:rsidRPr="00296320" w:rsidRDefault="00645C45" w:rsidP="00D536E7">
      <w:pPr>
        <w:numPr>
          <w:ilvl w:val="2"/>
          <w:numId w:val="12"/>
        </w:numPr>
        <w:spacing w:before="60" w:line="276" w:lineRule="auto"/>
        <w:ind w:left="1843" w:hanging="992"/>
        <w:jc w:val="both"/>
        <w:rPr>
          <w:rFonts w:ascii="Cambria" w:hAnsi="Cambria" w:cs="Arial"/>
        </w:rPr>
      </w:pPr>
      <w:r w:rsidRPr="00296320">
        <w:rPr>
          <w:rFonts w:ascii="Cambria" w:hAnsi="Cambria" w:cs="Arial"/>
        </w:rPr>
        <w:t>Odstoupí-li některá ze stran od této smlouvy na základě ujednání z této smlouvy vyplývajících, smluvní strany vypořádají své závazky z předmětné smlouvy takto:</w:t>
      </w:r>
    </w:p>
    <w:p w14:paraId="1A34BFE2" w14:textId="77777777" w:rsidR="00645C45" w:rsidRPr="00296320" w:rsidRDefault="00645C45" w:rsidP="00D536E7">
      <w:pPr>
        <w:spacing w:before="60" w:line="276" w:lineRule="auto"/>
        <w:ind w:left="2694" w:hanging="851"/>
        <w:jc w:val="both"/>
        <w:rPr>
          <w:rFonts w:ascii="Cambria" w:hAnsi="Cambria" w:cs="Arial"/>
        </w:rPr>
      </w:pPr>
      <w:r w:rsidRPr="00296320">
        <w:rPr>
          <w:rFonts w:ascii="Cambria" w:hAnsi="Cambria" w:cs="Arial"/>
        </w:rPr>
        <w:t xml:space="preserve">12.8.3.1 dodavatel provede </w:t>
      </w:r>
      <w:r w:rsidRPr="00296320">
        <w:rPr>
          <w:rFonts w:ascii="Cambria" w:hAnsi="Cambria" w:cs="Arial"/>
          <w:b/>
        </w:rPr>
        <w:t>soupis všech provedených dodávek a prací</w:t>
      </w:r>
      <w:r w:rsidRPr="00296320">
        <w:rPr>
          <w:rFonts w:ascii="Cambria" w:hAnsi="Cambria" w:cs="Arial"/>
        </w:rPr>
        <w:t xml:space="preserve"> a činností oceněných způsobem, kterým je stanovena cena předmětu smlouvy;</w:t>
      </w:r>
    </w:p>
    <w:p w14:paraId="74B20343" w14:textId="7F028B31" w:rsidR="00645C45" w:rsidRPr="00296320" w:rsidRDefault="00645C45" w:rsidP="00D536E7">
      <w:pPr>
        <w:spacing w:before="60" w:line="276" w:lineRule="auto"/>
        <w:ind w:left="2694" w:hanging="851"/>
        <w:jc w:val="both"/>
        <w:rPr>
          <w:rFonts w:ascii="Cambria" w:hAnsi="Cambria" w:cs="Arial"/>
        </w:rPr>
      </w:pPr>
      <w:r w:rsidRPr="00296320">
        <w:rPr>
          <w:rFonts w:ascii="Cambria" w:hAnsi="Cambria" w:cs="Arial"/>
        </w:rPr>
        <w:t>12.8.3.2. dodavatel provede finanční vyčíslení provedených dodávek, prací (služeb), dílčích faktur a zpracuje</w:t>
      </w:r>
      <w:r w:rsidR="00EF5A10">
        <w:rPr>
          <w:rFonts w:ascii="Cambria" w:hAnsi="Cambria" w:cs="Arial"/>
        </w:rPr>
        <w:t xml:space="preserve"> </w:t>
      </w:r>
      <w:r w:rsidR="00EF5A10" w:rsidRPr="00EF5A10">
        <w:rPr>
          <w:rFonts w:ascii="Cambria" w:hAnsi="Cambria" w:cs="Arial"/>
          <w:b/>
          <w:bCs/>
        </w:rPr>
        <w:t>„</w:t>
      </w:r>
      <w:r w:rsidRPr="00EF5A10">
        <w:rPr>
          <w:rFonts w:ascii="Cambria" w:hAnsi="Cambria" w:cs="Arial"/>
          <w:b/>
          <w:bCs/>
        </w:rPr>
        <w:t>dílčí</w:t>
      </w:r>
      <w:r w:rsidRPr="00296320">
        <w:rPr>
          <w:rFonts w:ascii="Cambria" w:hAnsi="Cambria" w:cs="Arial"/>
          <w:b/>
        </w:rPr>
        <w:t>“ konečnou fakturu;</w:t>
      </w:r>
    </w:p>
    <w:p w14:paraId="6C340A16" w14:textId="41C9D1E2" w:rsidR="00645C45" w:rsidRPr="00296320" w:rsidRDefault="00645C45" w:rsidP="00D536E7">
      <w:pPr>
        <w:spacing w:before="60" w:line="276" w:lineRule="auto"/>
        <w:ind w:left="2694" w:hanging="851"/>
        <w:jc w:val="both"/>
        <w:rPr>
          <w:rFonts w:ascii="Cambria" w:hAnsi="Cambria" w:cs="Arial"/>
        </w:rPr>
      </w:pPr>
      <w:r w:rsidRPr="00296320">
        <w:rPr>
          <w:rFonts w:ascii="Cambria" w:hAnsi="Cambria" w:cs="Arial"/>
        </w:rPr>
        <w:t>12.8.3.3 dodavatel vyzve objednatele k</w:t>
      </w:r>
      <w:r w:rsidR="00EF5A10">
        <w:rPr>
          <w:rFonts w:ascii="Cambria" w:hAnsi="Cambria" w:cs="Arial"/>
        </w:rPr>
        <w:t xml:space="preserve"> „</w:t>
      </w:r>
      <w:r w:rsidRPr="00296320">
        <w:rPr>
          <w:rFonts w:ascii="Cambria" w:hAnsi="Cambria" w:cs="Arial"/>
        </w:rPr>
        <w:t>dílčímu předání předmětu smlouvy" a objednatel je povinen do 3 dnů od obdržení výzvy zahájit</w:t>
      </w:r>
      <w:r w:rsidR="00EF5A10">
        <w:rPr>
          <w:rFonts w:ascii="Cambria" w:hAnsi="Cambria" w:cs="Arial"/>
        </w:rPr>
        <w:t xml:space="preserve"> „</w:t>
      </w:r>
      <w:r w:rsidRPr="00296320">
        <w:rPr>
          <w:rFonts w:ascii="Cambria" w:hAnsi="Cambria" w:cs="Arial"/>
        </w:rPr>
        <w:t xml:space="preserve">dílčí přejímací řízení"; </w:t>
      </w:r>
    </w:p>
    <w:p w14:paraId="2373EBCD" w14:textId="77777777" w:rsidR="00645C45" w:rsidRPr="00296320" w:rsidRDefault="00645C45" w:rsidP="00D536E7">
      <w:pPr>
        <w:spacing w:before="60" w:line="276" w:lineRule="auto"/>
        <w:ind w:left="2694" w:hanging="851"/>
        <w:jc w:val="both"/>
        <w:rPr>
          <w:rFonts w:ascii="Cambria" w:hAnsi="Cambria" w:cs="Arial"/>
        </w:rPr>
      </w:pPr>
      <w:r w:rsidRPr="00296320">
        <w:rPr>
          <w:rFonts w:ascii="Cambria" w:hAnsi="Cambria" w:cs="Arial"/>
        </w:rPr>
        <w:t>12.8.3.4 objednatel uhradí dodavateli dodávky a práce (služby) plněné do doby odstoupení od smlouvy na základě vystavené faktury;</w:t>
      </w:r>
    </w:p>
    <w:p w14:paraId="3129CA0D" w14:textId="77777777" w:rsidR="00645C45" w:rsidRPr="00296320" w:rsidRDefault="00645C45" w:rsidP="00D536E7">
      <w:pPr>
        <w:tabs>
          <w:tab w:val="left" w:pos="-720"/>
        </w:tabs>
        <w:spacing w:line="276" w:lineRule="auto"/>
        <w:ind w:left="851"/>
        <w:jc w:val="both"/>
        <w:rPr>
          <w:rFonts w:ascii="Cambria" w:hAnsi="Cambria" w:cs="Arial"/>
          <w:b/>
        </w:rPr>
      </w:pPr>
    </w:p>
    <w:p w14:paraId="2B391F81" w14:textId="77777777" w:rsidR="00645C45" w:rsidRPr="00296320" w:rsidRDefault="00645C45" w:rsidP="00D536E7">
      <w:pPr>
        <w:widowControl w:val="0"/>
        <w:numPr>
          <w:ilvl w:val="1"/>
          <w:numId w:val="12"/>
        </w:numPr>
        <w:tabs>
          <w:tab w:val="left" w:pos="567"/>
        </w:tabs>
        <w:adjustRightInd w:val="0"/>
        <w:spacing w:line="276" w:lineRule="auto"/>
        <w:ind w:left="567" w:hanging="567"/>
        <w:jc w:val="both"/>
        <w:textAlignment w:val="baseline"/>
        <w:outlineLvl w:val="0"/>
        <w:rPr>
          <w:rFonts w:ascii="Cambria" w:hAnsi="Cambria" w:cs="Arial"/>
        </w:rPr>
      </w:pPr>
      <w:r w:rsidRPr="00296320">
        <w:rPr>
          <w:rFonts w:ascii="Cambria" w:hAnsi="Cambria" w:cs="Arial"/>
        </w:rPr>
        <w:t>V případě, že nedojde mezi dodavatelem a objednatelem dle výše uvedeného postupu ke shodě a písemné dohodě, bude postupováno dle čl. 13 této smlouvy.</w:t>
      </w:r>
    </w:p>
    <w:p w14:paraId="497A55FB" w14:textId="77777777" w:rsidR="00645C45" w:rsidRPr="00296320" w:rsidRDefault="00645C45" w:rsidP="00D536E7">
      <w:pPr>
        <w:widowControl w:val="0"/>
        <w:tabs>
          <w:tab w:val="left" w:pos="567"/>
        </w:tabs>
        <w:adjustRightInd w:val="0"/>
        <w:spacing w:line="276" w:lineRule="auto"/>
        <w:ind w:left="567"/>
        <w:jc w:val="both"/>
        <w:textAlignment w:val="baseline"/>
        <w:outlineLvl w:val="0"/>
        <w:rPr>
          <w:rFonts w:ascii="Cambria" w:hAnsi="Cambria" w:cs="Arial"/>
        </w:rPr>
      </w:pPr>
    </w:p>
    <w:p w14:paraId="754147E9" w14:textId="77777777" w:rsidR="00645C45" w:rsidRPr="00296320" w:rsidRDefault="00645C45" w:rsidP="00D536E7">
      <w:pPr>
        <w:widowControl w:val="0"/>
        <w:tabs>
          <w:tab w:val="left" w:pos="567"/>
        </w:tabs>
        <w:adjustRightInd w:val="0"/>
        <w:spacing w:line="276" w:lineRule="auto"/>
        <w:ind w:left="567"/>
        <w:jc w:val="both"/>
        <w:textAlignment w:val="baseline"/>
        <w:outlineLvl w:val="0"/>
        <w:rPr>
          <w:rFonts w:ascii="Cambria" w:hAnsi="Cambria" w:cs="Arial"/>
        </w:rPr>
      </w:pPr>
    </w:p>
    <w:p w14:paraId="6470ABA8" w14:textId="77777777" w:rsidR="00645C45" w:rsidRPr="00296320" w:rsidRDefault="00645C45" w:rsidP="00D536E7">
      <w:pPr>
        <w:widowControl w:val="0"/>
        <w:numPr>
          <w:ilvl w:val="0"/>
          <w:numId w:val="5"/>
        </w:numPr>
        <w:tabs>
          <w:tab w:val="clear" w:pos="660"/>
        </w:tabs>
        <w:adjustRightInd w:val="0"/>
        <w:spacing w:line="276" w:lineRule="auto"/>
        <w:ind w:left="567" w:hanging="283"/>
        <w:jc w:val="center"/>
        <w:textAlignment w:val="baseline"/>
        <w:outlineLvl w:val="0"/>
        <w:rPr>
          <w:rFonts w:ascii="Cambria" w:hAnsi="Cambria" w:cs="Arial"/>
          <w:b/>
          <w:sz w:val="22"/>
        </w:rPr>
      </w:pPr>
      <w:bookmarkStart w:id="14" w:name="_Ref140297214"/>
      <w:r w:rsidRPr="00296320">
        <w:rPr>
          <w:rFonts w:ascii="Cambria" w:hAnsi="Cambria" w:cs="Arial"/>
          <w:b/>
          <w:sz w:val="22"/>
        </w:rPr>
        <w:t>SPORY</w:t>
      </w:r>
      <w:bookmarkEnd w:id="14"/>
    </w:p>
    <w:p w14:paraId="5176292B" w14:textId="77777777" w:rsidR="00645C45" w:rsidRPr="00296320" w:rsidRDefault="00645C45" w:rsidP="00D536E7">
      <w:pPr>
        <w:widowControl w:val="0"/>
        <w:adjustRightInd w:val="0"/>
        <w:spacing w:line="276" w:lineRule="auto"/>
        <w:ind w:left="567"/>
        <w:textAlignment w:val="baseline"/>
        <w:outlineLvl w:val="0"/>
        <w:rPr>
          <w:rFonts w:ascii="Cambria" w:hAnsi="Cambria" w:cs="Arial"/>
          <w:b/>
          <w:sz w:val="22"/>
        </w:rPr>
      </w:pPr>
    </w:p>
    <w:p w14:paraId="3D1627FE" w14:textId="77777777" w:rsidR="00645C45" w:rsidRPr="00296320"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rPr>
      </w:pPr>
      <w:r w:rsidRPr="00296320">
        <w:rPr>
          <w:rFonts w:ascii="Cambria" w:hAnsi="Cambria" w:cs="Arial"/>
        </w:rPr>
        <w:t>Jakýkoliv spor vzniklý z této smlouvy, pokud se jej nepodaří urovnat jednáním mezi smluvními stranami, bude projednán a rozhodnut k tomu věcně a místně příslušným soudem dle příslušných ustanovení občanského soudního řádu.</w:t>
      </w:r>
    </w:p>
    <w:p w14:paraId="16091F28" w14:textId="77777777" w:rsidR="00645C45" w:rsidRPr="00296320" w:rsidRDefault="00645C45" w:rsidP="00D536E7">
      <w:pPr>
        <w:widowControl w:val="0"/>
        <w:tabs>
          <w:tab w:val="left" w:pos="567"/>
        </w:tabs>
        <w:adjustRightInd w:val="0"/>
        <w:spacing w:line="276" w:lineRule="auto"/>
        <w:ind w:left="567"/>
        <w:jc w:val="both"/>
        <w:textAlignment w:val="baseline"/>
        <w:outlineLvl w:val="0"/>
        <w:rPr>
          <w:rFonts w:ascii="Cambria" w:hAnsi="Cambria" w:cs="Arial"/>
        </w:rPr>
      </w:pPr>
    </w:p>
    <w:p w14:paraId="76FCF9E0" w14:textId="77777777" w:rsidR="00645C45" w:rsidRPr="00296320"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rPr>
      </w:pPr>
      <w:r w:rsidRPr="00296320">
        <w:rPr>
          <w:rFonts w:ascii="Cambria" w:hAnsi="Cambria" w:cs="Arial"/>
        </w:rPr>
        <w:t>Smluvní vztah upravený touto smlouvou se řídí a vykládá dle zákonů účinných v České republice.</w:t>
      </w:r>
    </w:p>
    <w:p w14:paraId="620AF6FE" w14:textId="77777777" w:rsidR="00645C45" w:rsidRPr="00296320" w:rsidRDefault="00645C45" w:rsidP="00D536E7">
      <w:pPr>
        <w:widowControl w:val="0"/>
        <w:tabs>
          <w:tab w:val="left" w:pos="567"/>
        </w:tabs>
        <w:adjustRightInd w:val="0"/>
        <w:spacing w:line="276" w:lineRule="auto"/>
        <w:jc w:val="both"/>
        <w:textAlignment w:val="baseline"/>
        <w:outlineLvl w:val="0"/>
        <w:rPr>
          <w:rFonts w:ascii="Cambria" w:hAnsi="Cambria" w:cs="Arial"/>
        </w:rPr>
      </w:pPr>
    </w:p>
    <w:p w14:paraId="59B24869" w14:textId="77777777" w:rsidR="00645C45" w:rsidRPr="00296320" w:rsidRDefault="00645C45" w:rsidP="00D536E7">
      <w:pPr>
        <w:widowControl w:val="0"/>
        <w:numPr>
          <w:ilvl w:val="1"/>
          <w:numId w:val="13"/>
        </w:numPr>
        <w:tabs>
          <w:tab w:val="left" w:pos="567"/>
        </w:tabs>
        <w:adjustRightInd w:val="0"/>
        <w:spacing w:line="276" w:lineRule="auto"/>
        <w:ind w:left="567" w:hanging="567"/>
        <w:jc w:val="both"/>
        <w:textAlignment w:val="baseline"/>
        <w:outlineLvl w:val="0"/>
        <w:rPr>
          <w:rFonts w:ascii="Cambria" w:hAnsi="Cambria" w:cs="Arial"/>
        </w:rPr>
      </w:pPr>
      <w:r w:rsidRPr="00296320">
        <w:rPr>
          <w:rFonts w:ascii="Cambria" w:hAnsi="Cambria" w:cs="Arial"/>
        </w:rPr>
        <w:t>V souladu s § 1801 zákona č. 89/2012 Sb., občanský zákoník, v platném znění, se ve smluvním vztahu založeném touto smlouvou vylučuje použití § 1799 a § 1800 občanského zákoníku.</w:t>
      </w:r>
    </w:p>
    <w:p w14:paraId="2790D1B1" w14:textId="77777777" w:rsidR="00645C45" w:rsidRPr="00296320" w:rsidRDefault="00645C45" w:rsidP="00D536E7">
      <w:pPr>
        <w:widowControl w:val="0"/>
        <w:tabs>
          <w:tab w:val="left" w:pos="567"/>
        </w:tabs>
        <w:adjustRightInd w:val="0"/>
        <w:spacing w:line="276" w:lineRule="auto"/>
        <w:ind w:left="567"/>
        <w:jc w:val="both"/>
        <w:textAlignment w:val="baseline"/>
        <w:outlineLvl w:val="0"/>
        <w:rPr>
          <w:rFonts w:ascii="Cambria" w:hAnsi="Cambria" w:cs="Arial"/>
        </w:rPr>
      </w:pPr>
    </w:p>
    <w:p w14:paraId="79C93C34" w14:textId="77777777" w:rsidR="00645C45" w:rsidRPr="00296320" w:rsidRDefault="00645C45" w:rsidP="00D536E7">
      <w:pPr>
        <w:widowControl w:val="0"/>
        <w:numPr>
          <w:ilvl w:val="0"/>
          <w:numId w:val="13"/>
        </w:numPr>
        <w:adjustRightInd w:val="0"/>
        <w:spacing w:line="276" w:lineRule="auto"/>
        <w:ind w:left="567" w:hanging="567"/>
        <w:jc w:val="center"/>
        <w:textAlignment w:val="baseline"/>
        <w:outlineLvl w:val="0"/>
        <w:rPr>
          <w:rFonts w:ascii="Cambria" w:hAnsi="Cambria" w:cs="Arial"/>
          <w:b/>
          <w:caps/>
          <w:sz w:val="22"/>
        </w:rPr>
      </w:pPr>
      <w:r w:rsidRPr="00296320">
        <w:rPr>
          <w:rFonts w:ascii="Cambria" w:hAnsi="Cambria" w:cs="Arial"/>
          <w:b/>
          <w:caps/>
          <w:sz w:val="22"/>
        </w:rPr>
        <w:t>Dodatky a změny smlouvy</w:t>
      </w:r>
    </w:p>
    <w:p w14:paraId="38178CFA" w14:textId="77777777" w:rsidR="00645C45" w:rsidRPr="00296320" w:rsidRDefault="00645C45" w:rsidP="00D536E7">
      <w:pPr>
        <w:widowControl w:val="0"/>
        <w:adjustRightInd w:val="0"/>
        <w:spacing w:line="276" w:lineRule="auto"/>
        <w:ind w:left="567"/>
        <w:textAlignment w:val="baseline"/>
        <w:outlineLvl w:val="0"/>
        <w:rPr>
          <w:rFonts w:ascii="Cambria" w:hAnsi="Cambria" w:cs="Arial"/>
          <w:b/>
          <w:caps/>
          <w:sz w:val="22"/>
        </w:rPr>
      </w:pPr>
    </w:p>
    <w:p w14:paraId="7A8836D9" w14:textId="77777777" w:rsidR="00645C45" w:rsidRPr="00296320" w:rsidRDefault="00645C45" w:rsidP="00D536E7">
      <w:pPr>
        <w:pStyle w:val="Zkladntext"/>
        <w:numPr>
          <w:ilvl w:val="1"/>
          <w:numId w:val="13"/>
        </w:numPr>
        <w:spacing w:before="0" w:line="276" w:lineRule="auto"/>
        <w:ind w:left="567" w:hanging="567"/>
        <w:jc w:val="both"/>
        <w:rPr>
          <w:rFonts w:ascii="Cambria" w:hAnsi="Cambria" w:cs="Arial"/>
          <w:sz w:val="20"/>
        </w:rPr>
      </w:pPr>
      <w:r w:rsidRPr="00296320">
        <w:rPr>
          <w:rFonts w:ascii="Cambria" w:hAnsi="Cambria" w:cs="Arial"/>
          <w:sz w:val="20"/>
        </w:rPr>
        <w:t>Tuto smlouvu lze, není-li v ní výslovně uvedeno jinak, měnit, doplnit nebo zrušit pouze písemnými průběžně číslovanými smluvními dodatky, jež musí být jako takové označeny a podepsány oběma smluvními stranami. Tyto dodatky podléhají témuž smluvnímu režimu jako tato smlouva.</w:t>
      </w:r>
    </w:p>
    <w:p w14:paraId="56AD0F7A" w14:textId="77777777" w:rsidR="00645C45" w:rsidRPr="00296320" w:rsidRDefault="00645C45" w:rsidP="00D536E7">
      <w:pPr>
        <w:pStyle w:val="Zkladntext"/>
        <w:spacing w:before="0" w:line="276" w:lineRule="auto"/>
        <w:jc w:val="both"/>
        <w:rPr>
          <w:rFonts w:ascii="Cambria" w:hAnsi="Cambria" w:cs="Arial"/>
          <w:sz w:val="20"/>
        </w:rPr>
      </w:pPr>
    </w:p>
    <w:p w14:paraId="4837A3D8" w14:textId="77777777" w:rsidR="00645C45" w:rsidRPr="00296320" w:rsidRDefault="00645C45" w:rsidP="00D536E7">
      <w:pPr>
        <w:pStyle w:val="Zkladntext"/>
        <w:spacing w:before="0" w:line="276" w:lineRule="auto"/>
        <w:jc w:val="both"/>
        <w:rPr>
          <w:rFonts w:ascii="Cambria" w:hAnsi="Cambria" w:cs="Arial"/>
          <w:sz w:val="20"/>
        </w:rPr>
      </w:pPr>
    </w:p>
    <w:p w14:paraId="19957E39" w14:textId="77777777" w:rsidR="00645C45" w:rsidRPr="00296320" w:rsidRDefault="00645C45" w:rsidP="00D536E7">
      <w:pPr>
        <w:widowControl w:val="0"/>
        <w:numPr>
          <w:ilvl w:val="0"/>
          <w:numId w:val="13"/>
        </w:numPr>
        <w:adjustRightInd w:val="0"/>
        <w:spacing w:line="276" w:lineRule="auto"/>
        <w:ind w:left="567" w:hanging="567"/>
        <w:jc w:val="center"/>
        <w:textAlignment w:val="baseline"/>
        <w:outlineLvl w:val="0"/>
        <w:rPr>
          <w:rFonts w:ascii="Cambria" w:hAnsi="Cambria" w:cs="Arial"/>
          <w:b/>
          <w:caps/>
          <w:sz w:val="22"/>
        </w:rPr>
      </w:pPr>
      <w:r w:rsidRPr="00296320">
        <w:rPr>
          <w:rFonts w:ascii="Cambria" w:hAnsi="Cambria" w:cs="Arial"/>
          <w:b/>
          <w:caps/>
          <w:sz w:val="22"/>
        </w:rPr>
        <w:t>DŮVĚRNÁ POVAHA INFORMACÍ, DUŠEVNÍ VLASTNICTVÍ</w:t>
      </w:r>
    </w:p>
    <w:p w14:paraId="171801A3" w14:textId="77777777" w:rsidR="00645C45" w:rsidRPr="00296320" w:rsidRDefault="00645C45" w:rsidP="00D536E7">
      <w:pPr>
        <w:widowControl w:val="0"/>
        <w:adjustRightInd w:val="0"/>
        <w:spacing w:line="276" w:lineRule="auto"/>
        <w:ind w:left="567"/>
        <w:textAlignment w:val="baseline"/>
        <w:outlineLvl w:val="0"/>
        <w:rPr>
          <w:rFonts w:ascii="Cambria" w:hAnsi="Cambria" w:cs="Arial"/>
          <w:b/>
          <w:caps/>
          <w:sz w:val="22"/>
        </w:rPr>
      </w:pPr>
    </w:p>
    <w:p w14:paraId="0F039525" w14:textId="7685A4DD" w:rsidR="00645C45" w:rsidRPr="00296320" w:rsidRDefault="00645C45" w:rsidP="00D536E7">
      <w:pPr>
        <w:pStyle w:val="Styl2"/>
        <w:numPr>
          <w:ilvl w:val="1"/>
          <w:numId w:val="13"/>
        </w:numPr>
        <w:spacing w:before="0" w:line="276" w:lineRule="auto"/>
        <w:ind w:left="567" w:hanging="567"/>
        <w:rPr>
          <w:rFonts w:ascii="Cambria" w:hAnsi="Cambria"/>
        </w:rPr>
      </w:pPr>
      <w:r w:rsidRPr="00296320">
        <w:rPr>
          <w:rFonts w:ascii="Cambria" w:hAnsi="Cambria"/>
        </w:rPr>
        <w:t>Informace, které dodavatel získá v průběhu plnění předmětu smlouvy nebo v souvislosti s ním, budou považovány za informace důvěrného charakteru a dodavatel s nimi bude zacházet v souladu s § 1730 odst. 2 občanského zákoníku. Toto ustanovení se uplatní rovněž recipročně.</w:t>
      </w:r>
    </w:p>
    <w:p w14:paraId="177D787F" w14:textId="77777777" w:rsidR="00645C45" w:rsidRPr="00296320" w:rsidRDefault="00645C45" w:rsidP="00D536E7">
      <w:pPr>
        <w:pStyle w:val="Styl2"/>
        <w:spacing w:before="0" w:line="276" w:lineRule="auto"/>
        <w:ind w:left="567" w:firstLine="0"/>
        <w:rPr>
          <w:rFonts w:ascii="Cambria" w:hAnsi="Cambria"/>
        </w:rPr>
      </w:pPr>
    </w:p>
    <w:p w14:paraId="438461A0" w14:textId="77777777" w:rsidR="00645C45" w:rsidRPr="00296320" w:rsidRDefault="00645C45" w:rsidP="00D536E7">
      <w:pPr>
        <w:pStyle w:val="Styl2"/>
        <w:numPr>
          <w:ilvl w:val="1"/>
          <w:numId w:val="13"/>
        </w:numPr>
        <w:spacing w:before="0" w:line="276" w:lineRule="auto"/>
        <w:ind w:left="567" w:hanging="567"/>
        <w:rPr>
          <w:rFonts w:ascii="Cambria" w:hAnsi="Cambria"/>
        </w:rPr>
      </w:pPr>
      <w:r w:rsidRPr="00296320">
        <w:rPr>
          <w:rFonts w:ascii="Cambria" w:hAnsi="Cambria"/>
        </w:rPr>
        <w:t>Výjimku z důvěrných informací tvoří ty informace, podklady a znalosti, které jsou všeobecně známé a dostupné.</w:t>
      </w:r>
    </w:p>
    <w:p w14:paraId="48A20786" w14:textId="77777777" w:rsidR="00645C45" w:rsidRPr="00296320" w:rsidRDefault="00645C45" w:rsidP="00D536E7">
      <w:pPr>
        <w:pStyle w:val="Styl2"/>
        <w:spacing w:before="0" w:line="276" w:lineRule="auto"/>
        <w:ind w:left="567" w:firstLine="0"/>
        <w:rPr>
          <w:rFonts w:ascii="Cambria" w:hAnsi="Cambria"/>
        </w:rPr>
      </w:pPr>
    </w:p>
    <w:p w14:paraId="0B0775B3" w14:textId="77777777" w:rsidR="00645C45" w:rsidRPr="00296320" w:rsidRDefault="00645C45" w:rsidP="00D536E7">
      <w:pPr>
        <w:pStyle w:val="Styl2"/>
        <w:numPr>
          <w:ilvl w:val="1"/>
          <w:numId w:val="13"/>
        </w:numPr>
        <w:spacing w:before="0" w:line="276" w:lineRule="auto"/>
        <w:ind w:left="567" w:hanging="567"/>
        <w:rPr>
          <w:rFonts w:ascii="Cambria" w:hAnsi="Cambria"/>
        </w:rPr>
      </w:pPr>
      <w:r w:rsidRPr="00296320">
        <w:rPr>
          <w:rFonts w:ascii="Cambria" w:hAnsi="Cambria"/>
        </w:rPr>
        <w:t>Pokud dodavatel při plnění předmětu smlouvy použije bez projednání s objednatelem výsledek činnosti chráněný právem průmyslového či jiného duševního vlastnictví a uplatní-li oprávněná osoba z tohoto titulu své nároky vůči objednateli, dodavatel provede na své náklady vypořádání vzniklých finančních nároků.</w:t>
      </w:r>
    </w:p>
    <w:p w14:paraId="383B1B96" w14:textId="77777777" w:rsidR="00645C45" w:rsidRPr="00296320" w:rsidRDefault="00645C45" w:rsidP="00D536E7">
      <w:pPr>
        <w:pStyle w:val="Styl2"/>
        <w:spacing w:before="0" w:line="276" w:lineRule="auto"/>
        <w:ind w:left="0" w:firstLine="0"/>
        <w:rPr>
          <w:rFonts w:ascii="Cambria" w:hAnsi="Cambria"/>
        </w:rPr>
      </w:pPr>
    </w:p>
    <w:p w14:paraId="4E9E0EE0" w14:textId="03B4531A" w:rsidR="00645C45" w:rsidRPr="00296320" w:rsidRDefault="00645C45" w:rsidP="00D536E7">
      <w:pPr>
        <w:pStyle w:val="Styl2"/>
        <w:numPr>
          <w:ilvl w:val="1"/>
          <w:numId w:val="13"/>
        </w:numPr>
        <w:spacing w:before="0" w:line="276" w:lineRule="auto"/>
        <w:ind w:left="567" w:hanging="567"/>
        <w:rPr>
          <w:rFonts w:ascii="Cambria" w:hAnsi="Cambria"/>
        </w:rPr>
      </w:pPr>
      <w:r w:rsidRPr="00296320">
        <w:rPr>
          <w:rFonts w:ascii="Cambria" w:hAnsi="Cambria"/>
        </w:rPr>
        <w:t xml:space="preserve">Dodavatel souhlasí s případným uveřejněním podmínek, za jakých byla smlouva uzavřena </w:t>
      </w:r>
      <w:r w:rsidRPr="00296320">
        <w:rPr>
          <w:rFonts w:ascii="Cambria" w:hAnsi="Cambria"/>
        </w:rPr>
        <w:br/>
        <w:t xml:space="preserve">v rozsahu dle zákona č. 134/2016 Sb. o zadávání veřejných zakázek v platném znění, zákona č. 340/2015 Sb. o registru smluv v platném znění a zákona č. 106/1999 Sb. o svobodném přístupu k informacím v platném znění. </w:t>
      </w:r>
    </w:p>
    <w:p w14:paraId="20AD88DC" w14:textId="77777777" w:rsidR="00645C45" w:rsidRPr="00296320" w:rsidRDefault="00645C45" w:rsidP="00D536E7">
      <w:pPr>
        <w:pStyle w:val="Styl2"/>
        <w:spacing w:before="0" w:line="276" w:lineRule="auto"/>
        <w:ind w:left="0" w:firstLine="0"/>
        <w:rPr>
          <w:rFonts w:ascii="Cambria" w:hAnsi="Cambria"/>
        </w:rPr>
      </w:pPr>
    </w:p>
    <w:p w14:paraId="3C681F76" w14:textId="77777777" w:rsidR="00645C45" w:rsidRPr="00296320" w:rsidRDefault="00645C45" w:rsidP="00D536E7">
      <w:pPr>
        <w:pStyle w:val="Styl2"/>
        <w:numPr>
          <w:ilvl w:val="1"/>
          <w:numId w:val="13"/>
        </w:numPr>
        <w:spacing w:before="0" w:line="276" w:lineRule="auto"/>
        <w:ind w:left="567" w:hanging="567"/>
        <w:rPr>
          <w:rFonts w:ascii="Cambria" w:hAnsi="Cambria"/>
        </w:rPr>
      </w:pPr>
      <w:r w:rsidRPr="00296320">
        <w:rPr>
          <w:rFonts w:ascii="Cambria" w:hAnsi="Cambria"/>
        </w:rPr>
        <w:t xml:space="preserve">Smluvní strany prohlašují, že žádná část smlouvy nenaplňuje znaky obchodního tajemství dle </w:t>
      </w:r>
      <w:r w:rsidRPr="00296320">
        <w:rPr>
          <w:rFonts w:ascii="Cambria" w:hAnsi="Cambria"/>
        </w:rPr>
        <w:br/>
        <w:t>§ 504 občanského zákoníku.</w:t>
      </w:r>
    </w:p>
    <w:p w14:paraId="018BCCE9" w14:textId="77777777" w:rsidR="00645C45" w:rsidRPr="00296320" w:rsidRDefault="00645C45" w:rsidP="00D536E7">
      <w:pPr>
        <w:widowControl w:val="0"/>
        <w:adjustRightInd w:val="0"/>
        <w:spacing w:line="276" w:lineRule="auto"/>
        <w:textAlignment w:val="baseline"/>
        <w:outlineLvl w:val="0"/>
        <w:rPr>
          <w:rFonts w:ascii="Cambria" w:hAnsi="Cambria" w:cs="Arial"/>
        </w:rPr>
      </w:pPr>
    </w:p>
    <w:p w14:paraId="29868ED3" w14:textId="77777777" w:rsidR="00645C45" w:rsidRPr="00296320" w:rsidRDefault="00645C45" w:rsidP="00D536E7">
      <w:pPr>
        <w:pStyle w:val="Styl2"/>
        <w:tabs>
          <w:tab w:val="clear" w:pos="567"/>
          <w:tab w:val="clear" w:pos="9638"/>
        </w:tabs>
        <w:spacing w:line="276" w:lineRule="auto"/>
        <w:ind w:left="567" w:firstLine="0"/>
        <w:rPr>
          <w:rFonts w:ascii="Cambria" w:hAnsi="Cambria"/>
          <w:color w:val="7030A0"/>
        </w:rPr>
      </w:pPr>
    </w:p>
    <w:p w14:paraId="5ABD40E1" w14:textId="77777777" w:rsidR="00645C45" w:rsidRPr="00296320" w:rsidRDefault="00645C45" w:rsidP="00D536E7">
      <w:pPr>
        <w:widowControl w:val="0"/>
        <w:adjustRightInd w:val="0"/>
        <w:spacing w:line="276" w:lineRule="auto"/>
        <w:ind w:left="480"/>
        <w:textAlignment w:val="baseline"/>
        <w:outlineLvl w:val="0"/>
        <w:rPr>
          <w:rFonts w:ascii="Cambria" w:hAnsi="Cambria" w:cs="Arial"/>
          <w:b/>
          <w:caps/>
          <w:sz w:val="22"/>
        </w:rPr>
      </w:pPr>
    </w:p>
    <w:p w14:paraId="296ED5C6" w14:textId="77777777" w:rsidR="00645C45" w:rsidRPr="00296320" w:rsidRDefault="00645C45" w:rsidP="00D536E7">
      <w:pPr>
        <w:widowControl w:val="0"/>
        <w:numPr>
          <w:ilvl w:val="0"/>
          <w:numId w:val="6"/>
        </w:numPr>
        <w:tabs>
          <w:tab w:val="clear" w:pos="480"/>
        </w:tabs>
        <w:adjustRightInd w:val="0"/>
        <w:spacing w:line="276" w:lineRule="auto"/>
        <w:jc w:val="center"/>
        <w:textAlignment w:val="baseline"/>
        <w:outlineLvl w:val="0"/>
        <w:rPr>
          <w:rFonts w:ascii="Cambria" w:hAnsi="Cambria" w:cs="Arial"/>
          <w:b/>
          <w:caps/>
          <w:sz w:val="22"/>
        </w:rPr>
      </w:pPr>
      <w:r w:rsidRPr="00296320">
        <w:rPr>
          <w:rFonts w:ascii="Cambria" w:hAnsi="Cambria" w:cs="Arial"/>
          <w:b/>
          <w:caps/>
          <w:sz w:val="22"/>
        </w:rPr>
        <w:t>Závěrečná ustanovení</w:t>
      </w:r>
    </w:p>
    <w:p w14:paraId="6EE7F80D" w14:textId="7B5167C5" w:rsidR="00645C45" w:rsidRPr="00296320" w:rsidRDefault="00645C45" w:rsidP="00D536E7">
      <w:pPr>
        <w:pStyle w:val="Styl2"/>
        <w:numPr>
          <w:ilvl w:val="1"/>
          <w:numId w:val="6"/>
        </w:numPr>
        <w:tabs>
          <w:tab w:val="clear" w:pos="720"/>
        </w:tabs>
        <w:spacing w:line="276" w:lineRule="auto"/>
        <w:ind w:left="567" w:hanging="567"/>
        <w:rPr>
          <w:rFonts w:ascii="Cambria" w:hAnsi="Cambria"/>
        </w:rPr>
      </w:pPr>
      <w:r w:rsidRPr="00296320">
        <w:rPr>
          <w:rFonts w:ascii="Cambria" w:hAnsi="Cambria"/>
        </w:rPr>
        <w:t>Dodavatel je povinen archivovat veškerou dokumentaci spojenou s předmětem této smlouvy (zejm. účetní doklady) od účinnosti této smlouvy, včetně umožnění přístupu k ní. Pokud je v českých právních předpisech stanovena lhůta delší, musí být použita pro úschovu delší lhůta</w:t>
      </w:r>
      <w:r w:rsidR="00EF5A10">
        <w:rPr>
          <w:rFonts w:ascii="Cambria" w:hAnsi="Cambria"/>
        </w:rPr>
        <w:t>.</w:t>
      </w:r>
    </w:p>
    <w:p w14:paraId="54240EBF" w14:textId="77777777" w:rsidR="00645C45" w:rsidRPr="00296320" w:rsidRDefault="00645C45" w:rsidP="00D536E7">
      <w:pPr>
        <w:pStyle w:val="Styl2"/>
        <w:numPr>
          <w:ilvl w:val="1"/>
          <w:numId w:val="6"/>
        </w:numPr>
        <w:tabs>
          <w:tab w:val="clear" w:pos="720"/>
        </w:tabs>
        <w:spacing w:line="276" w:lineRule="auto"/>
        <w:ind w:left="567" w:hanging="567"/>
        <w:rPr>
          <w:rFonts w:ascii="Cambria" w:hAnsi="Cambria"/>
        </w:rPr>
      </w:pPr>
      <w:r w:rsidRPr="00296320">
        <w:rPr>
          <w:rFonts w:ascii="Cambria" w:hAnsi="Cambria"/>
        </w:rPr>
        <w:t>Smluvní strany se dohodly, že objednatel v zákonné lhůtě odešle tuto smlouvu k řádnému uveřejnění do registru smluv vedeného Ministerstvem vnitra ČR.</w:t>
      </w:r>
    </w:p>
    <w:p w14:paraId="06569154" w14:textId="77777777" w:rsidR="00645C45" w:rsidRPr="00296320" w:rsidRDefault="00645C45" w:rsidP="00D536E7">
      <w:pPr>
        <w:pStyle w:val="Styl2"/>
        <w:numPr>
          <w:ilvl w:val="1"/>
          <w:numId w:val="6"/>
        </w:numPr>
        <w:tabs>
          <w:tab w:val="clear" w:pos="720"/>
        </w:tabs>
        <w:spacing w:line="276" w:lineRule="auto"/>
        <w:ind w:left="567" w:hanging="567"/>
        <w:rPr>
          <w:rFonts w:ascii="Cambria" w:hAnsi="Cambria"/>
        </w:rPr>
      </w:pPr>
      <w:r w:rsidRPr="00296320">
        <w:rPr>
          <w:rFonts w:ascii="Cambria" w:hAnsi="Cambria"/>
        </w:rPr>
        <w:t>Dodavatel nesmí převádět plně ani zčásti své závazky ani práva a povinnosti, které má plnit podle této smlouvy, aniž by předem obdržel od objednatele písemný souhlas s převodem. To se netýká práva povinností vyplývajících ze smluv uzavřených mezi dodavatelem a jeho poddodavateli.</w:t>
      </w:r>
    </w:p>
    <w:p w14:paraId="4211F21F" w14:textId="77777777" w:rsidR="00645C45" w:rsidRPr="00296320" w:rsidRDefault="00645C45" w:rsidP="00D536E7">
      <w:pPr>
        <w:pStyle w:val="Styl2"/>
        <w:numPr>
          <w:ilvl w:val="1"/>
          <w:numId w:val="6"/>
        </w:numPr>
        <w:tabs>
          <w:tab w:val="clear" w:pos="720"/>
        </w:tabs>
        <w:spacing w:line="276" w:lineRule="auto"/>
        <w:ind w:left="567" w:hanging="567"/>
        <w:rPr>
          <w:rFonts w:ascii="Cambria" w:hAnsi="Cambria"/>
        </w:rPr>
      </w:pPr>
      <w:r w:rsidRPr="00296320">
        <w:rPr>
          <w:rFonts w:ascii="Cambria" w:hAnsi="Cambria"/>
        </w:rPr>
        <w:t>Tato smlouva nabývá platnosti dnem uzavření smlouvy, tj. dnem podpisu obou smluvních stran, nebo osobami jimi zmocněnými. Tato smlouva nabývá účinnosti dnem jejího uveřejnění v registru smluv dle § 6 zákona č. 340/2015 Sb., o registru smluv, v platném znění.</w:t>
      </w:r>
    </w:p>
    <w:p w14:paraId="4582685A" w14:textId="77777777" w:rsidR="00645C45" w:rsidRPr="00296320" w:rsidRDefault="00645C45" w:rsidP="00D536E7">
      <w:pPr>
        <w:pStyle w:val="Styl2"/>
        <w:numPr>
          <w:ilvl w:val="1"/>
          <w:numId w:val="6"/>
        </w:numPr>
        <w:tabs>
          <w:tab w:val="clear" w:pos="720"/>
        </w:tabs>
        <w:spacing w:line="276" w:lineRule="auto"/>
        <w:ind w:left="567" w:hanging="567"/>
        <w:rPr>
          <w:rFonts w:ascii="Cambria" w:hAnsi="Cambria"/>
        </w:rPr>
      </w:pPr>
      <w:r w:rsidRPr="00296320">
        <w:rPr>
          <w:rFonts w:ascii="Cambria" w:hAnsi="Cambria"/>
        </w:rPr>
        <w:t>Dodavatel potvrzuje pravdivost svých údajů, které jsou uvedeny v identifikaci smluvních stran a jejich shodu s platným výpisem z obchodního rejstříku nebo s živnostenským oprávněním. V případě, že dojde v průběhu smluvního vztahu ke změnám uvedených údajů, zavazuje se dodavatel předat objednateli bez zbytečného odkladu platnou kopii výše uvedených dokladů.</w:t>
      </w:r>
    </w:p>
    <w:p w14:paraId="36EA1D69" w14:textId="77777777" w:rsidR="00645C45" w:rsidRPr="00296320" w:rsidRDefault="00645C45" w:rsidP="00D536E7">
      <w:pPr>
        <w:pStyle w:val="Styl2"/>
        <w:numPr>
          <w:ilvl w:val="1"/>
          <w:numId w:val="6"/>
        </w:numPr>
        <w:tabs>
          <w:tab w:val="clear" w:pos="720"/>
        </w:tabs>
        <w:spacing w:line="276" w:lineRule="auto"/>
        <w:ind w:left="567" w:hanging="567"/>
        <w:rPr>
          <w:rFonts w:ascii="Cambria" w:hAnsi="Cambria"/>
        </w:rPr>
      </w:pPr>
      <w:r w:rsidRPr="00296320">
        <w:rPr>
          <w:rFonts w:ascii="Cambria" w:hAnsi="Cambria"/>
        </w:rPr>
        <w:lastRenderedPageBreak/>
        <w:t>Obě strany prohlašují, že došlo k dohodě o celém rozsahu této smlouvy.</w:t>
      </w:r>
    </w:p>
    <w:p w14:paraId="4E772161" w14:textId="77777777" w:rsidR="00645C45" w:rsidRPr="00296320" w:rsidRDefault="00645C45" w:rsidP="00D536E7">
      <w:pPr>
        <w:pStyle w:val="Styl2"/>
        <w:numPr>
          <w:ilvl w:val="1"/>
          <w:numId w:val="6"/>
        </w:numPr>
        <w:tabs>
          <w:tab w:val="clear" w:pos="720"/>
          <w:tab w:val="clear" w:pos="9638"/>
          <w:tab w:val="right" w:leader="dot" w:pos="567"/>
        </w:tabs>
        <w:spacing w:line="276" w:lineRule="auto"/>
        <w:ind w:left="567" w:hanging="567"/>
        <w:rPr>
          <w:rFonts w:ascii="Cambria" w:hAnsi="Cambria"/>
        </w:rPr>
      </w:pPr>
      <w:r w:rsidRPr="00296320">
        <w:rPr>
          <w:rFonts w:ascii="Cambria" w:hAnsi="Cambria"/>
        </w:rPr>
        <w:t>Dnem podpisu této smlouvy pozbývají platnosti všechna předchozí písemná i ústní ujednání smluvních stran vztahující se k předmětu smlouvy.</w:t>
      </w:r>
    </w:p>
    <w:p w14:paraId="4B487714" w14:textId="77777777" w:rsidR="00645C45" w:rsidRPr="00296320" w:rsidRDefault="00645C45" w:rsidP="00D536E7">
      <w:pPr>
        <w:pStyle w:val="Styl2"/>
        <w:numPr>
          <w:ilvl w:val="1"/>
          <w:numId w:val="6"/>
        </w:numPr>
        <w:tabs>
          <w:tab w:val="clear" w:pos="567"/>
          <w:tab w:val="clear" w:pos="720"/>
          <w:tab w:val="clear" w:pos="9638"/>
        </w:tabs>
        <w:spacing w:line="276" w:lineRule="auto"/>
        <w:ind w:left="567" w:hanging="567"/>
        <w:rPr>
          <w:rFonts w:ascii="Cambria" w:hAnsi="Cambria"/>
        </w:rPr>
      </w:pPr>
      <w:r w:rsidRPr="00296320">
        <w:rPr>
          <w:rFonts w:ascii="Cambria" w:hAnsi="Cambria"/>
        </w:rPr>
        <w:t>Obě strany prohlašují, že došlo k dohodě o celém rozsahu této smlouvy.</w:t>
      </w:r>
      <w:bookmarkStart w:id="15" w:name="_Toc527338719"/>
      <w:r w:rsidRPr="00296320">
        <w:rPr>
          <w:rFonts w:ascii="Cambria" w:hAnsi="Cambria"/>
        </w:rPr>
        <w:t xml:space="preserve"> Dnem podpisu této smlouvy pozbývají platnosti všechna předchozí písemná i ústní ujednání smluvních stran vztahující se k předmětu smlouvy.</w:t>
      </w:r>
      <w:bookmarkEnd w:id="15"/>
    </w:p>
    <w:p w14:paraId="360D293C" w14:textId="77777777" w:rsidR="00645C45" w:rsidRPr="00296320"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rPr>
      </w:pPr>
      <w:r w:rsidRPr="00296320">
        <w:rPr>
          <w:rFonts w:ascii="Cambria" w:hAnsi="Cambria"/>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31F3BD03" w14:textId="77777777" w:rsidR="00645C45" w:rsidRPr="00296320"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rPr>
      </w:pPr>
      <w:r w:rsidRPr="00296320">
        <w:rPr>
          <w:rFonts w:ascii="Cambria" w:hAnsi="Cambria"/>
        </w:rPr>
        <w:t>Objednatel i dodavatel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6EA6EA3D" w14:textId="77777777" w:rsidR="00645C45" w:rsidRPr="00296320" w:rsidRDefault="00645C45" w:rsidP="00D536E7">
      <w:pPr>
        <w:pStyle w:val="Styl2"/>
        <w:numPr>
          <w:ilvl w:val="1"/>
          <w:numId w:val="6"/>
        </w:numPr>
        <w:tabs>
          <w:tab w:val="clear" w:pos="567"/>
          <w:tab w:val="clear" w:pos="720"/>
          <w:tab w:val="clear" w:pos="9638"/>
        </w:tabs>
        <w:spacing w:line="276" w:lineRule="auto"/>
        <w:ind w:left="709" w:hanging="709"/>
        <w:rPr>
          <w:rFonts w:ascii="Cambria" w:hAnsi="Cambria"/>
        </w:rPr>
      </w:pPr>
      <w:r w:rsidRPr="00296320">
        <w:rPr>
          <w:rFonts w:ascii="Cambria" w:hAnsi="Cambria"/>
        </w:rPr>
        <w:t>Smlouva bude podepsána elektronicky.</w:t>
      </w:r>
    </w:p>
    <w:p w14:paraId="14751150" w14:textId="5621DA0C" w:rsidR="00645C45" w:rsidRPr="00296320" w:rsidRDefault="00EF5A10" w:rsidP="00D536E7">
      <w:pPr>
        <w:pStyle w:val="Styl2"/>
        <w:numPr>
          <w:ilvl w:val="1"/>
          <w:numId w:val="6"/>
        </w:numPr>
        <w:tabs>
          <w:tab w:val="clear" w:pos="567"/>
          <w:tab w:val="clear" w:pos="720"/>
          <w:tab w:val="clear" w:pos="9638"/>
        </w:tabs>
        <w:spacing w:line="276" w:lineRule="auto"/>
        <w:ind w:left="567" w:hanging="567"/>
        <w:rPr>
          <w:rFonts w:ascii="Cambria" w:hAnsi="Cambria"/>
        </w:rPr>
      </w:pPr>
      <w:r>
        <w:rPr>
          <w:rFonts w:ascii="Cambria" w:hAnsi="Cambria"/>
        </w:rPr>
        <w:t xml:space="preserve"> </w:t>
      </w:r>
      <w:r w:rsidR="00645C45" w:rsidRPr="00296320">
        <w:rPr>
          <w:rFonts w:ascii="Cambria" w:hAnsi="Cambria"/>
        </w:rPr>
        <w:t>Nedílnou přílohou této smlouvy je její příloha č. 1, kterou je oceněný položkový rozpočet</w:t>
      </w:r>
      <w:r w:rsidR="000A2C6D">
        <w:rPr>
          <w:rFonts w:ascii="Cambria" w:hAnsi="Cambria"/>
        </w:rPr>
        <w:t>, a příloha č. 2, kterou je technická specifikace</w:t>
      </w:r>
      <w:r w:rsidR="00645C45" w:rsidRPr="00296320">
        <w:rPr>
          <w:rFonts w:ascii="Cambria" w:hAnsi="Cambria"/>
        </w:rPr>
        <w:t xml:space="preserve">. </w:t>
      </w:r>
    </w:p>
    <w:p w14:paraId="6A25D3F2" w14:textId="77777777" w:rsidR="00645C45" w:rsidRPr="00296320" w:rsidRDefault="00645C45" w:rsidP="00D536E7">
      <w:pPr>
        <w:pStyle w:val="Zkladntext"/>
        <w:spacing w:before="0" w:line="276" w:lineRule="auto"/>
        <w:rPr>
          <w:rFonts w:ascii="Cambria" w:hAnsi="Cambria" w:cs="Arial"/>
          <w:sz w:val="20"/>
        </w:rPr>
      </w:pPr>
    </w:p>
    <w:p w14:paraId="4840D95C" w14:textId="77777777" w:rsidR="00645C45" w:rsidRPr="00296320" w:rsidRDefault="00645C45" w:rsidP="00D536E7">
      <w:pPr>
        <w:pStyle w:val="Zkladntext"/>
        <w:spacing w:before="0" w:line="276" w:lineRule="auto"/>
        <w:rPr>
          <w:rFonts w:ascii="Cambria" w:hAnsi="Cambria" w:cs="Arial"/>
          <w:sz w:val="20"/>
        </w:rPr>
      </w:pPr>
    </w:p>
    <w:p w14:paraId="7ADF6E38" w14:textId="35885D88" w:rsidR="00645C45" w:rsidRPr="00296320" w:rsidRDefault="00645C45" w:rsidP="00D536E7">
      <w:pPr>
        <w:pStyle w:val="Zkladntext"/>
        <w:spacing w:before="0" w:line="276" w:lineRule="auto"/>
        <w:rPr>
          <w:rFonts w:ascii="Cambria" w:hAnsi="Cambria" w:cs="Arial"/>
          <w:sz w:val="20"/>
        </w:rPr>
      </w:pPr>
      <w:r w:rsidRPr="00296320">
        <w:rPr>
          <w:rFonts w:ascii="Cambria" w:hAnsi="Cambria" w:cs="Arial"/>
          <w:sz w:val="20"/>
        </w:rPr>
        <w:t>V</w:t>
      </w:r>
      <w:r w:rsidR="004C0A95">
        <w:rPr>
          <w:rFonts w:ascii="Cambria" w:hAnsi="Cambria" w:cs="Arial"/>
          <w:sz w:val="20"/>
        </w:rPr>
        <w:t> Praze</w:t>
      </w:r>
      <w:r w:rsidRPr="00296320">
        <w:rPr>
          <w:rFonts w:ascii="Cambria" w:hAnsi="Cambria" w:cs="Arial"/>
          <w:sz w:val="20"/>
        </w:rPr>
        <w:t xml:space="preserve"> dne </w:t>
      </w:r>
      <w:r w:rsidR="007B257D">
        <w:rPr>
          <w:rFonts w:ascii="Cambria" w:hAnsi="Cambria" w:cs="Arial"/>
          <w:sz w:val="20"/>
        </w:rPr>
        <w:t>11.12.2024</w:t>
      </w:r>
      <w:r w:rsidRPr="00296320">
        <w:rPr>
          <w:rFonts w:ascii="Cambria" w:hAnsi="Cambria" w:cs="Arial"/>
          <w:sz w:val="20"/>
        </w:rPr>
        <w:tab/>
      </w:r>
      <w:r w:rsidRPr="00296320">
        <w:rPr>
          <w:rFonts w:ascii="Cambria" w:hAnsi="Cambria" w:cs="Arial"/>
          <w:sz w:val="20"/>
        </w:rPr>
        <w:tab/>
      </w:r>
      <w:r w:rsidRPr="00296320">
        <w:rPr>
          <w:rFonts w:ascii="Cambria" w:hAnsi="Cambria" w:cs="Arial"/>
          <w:sz w:val="20"/>
        </w:rPr>
        <w:tab/>
      </w:r>
      <w:r w:rsidR="004C0A95">
        <w:rPr>
          <w:rFonts w:ascii="Cambria" w:hAnsi="Cambria" w:cs="Arial"/>
          <w:sz w:val="20"/>
        </w:rPr>
        <w:t xml:space="preserve">                </w:t>
      </w:r>
      <w:r w:rsidRPr="00296320">
        <w:rPr>
          <w:rFonts w:ascii="Cambria" w:hAnsi="Cambria" w:cs="Arial"/>
          <w:sz w:val="20"/>
        </w:rPr>
        <w:t>V</w:t>
      </w:r>
      <w:r w:rsidR="00206BC0">
        <w:rPr>
          <w:rFonts w:ascii="Cambria" w:hAnsi="Cambria" w:cs="Arial"/>
          <w:sz w:val="20"/>
        </w:rPr>
        <w:t xml:space="preserve">e Zruči-Senci </w:t>
      </w:r>
      <w:r w:rsidRPr="00296320">
        <w:rPr>
          <w:rFonts w:ascii="Cambria" w:hAnsi="Cambria" w:cs="Arial"/>
          <w:sz w:val="20"/>
        </w:rPr>
        <w:t xml:space="preserve">dne </w:t>
      </w:r>
      <w:r w:rsidR="007B257D">
        <w:rPr>
          <w:rFonts w:ascii="Cambria" w:hAnsi="Cambria" w:cs="Arial"/>
          <w:sz w:val="20"/>
        </w:rPr>
        <w:t>10.12.2024</w:t>
      </w:r>
      <w:bookmarkStart w:id="16" w:name="_GoBack"/>
      <w:bookmarkEnd w:id="16"/>
    </w:p>
    <w:p w14:paraId="68944557" w14:textId="77777777" w:rsidR="00645C45" w:rsidRPr="00296320" w:rsidRDefault="00645C45" w:rsidP="00D536E7">
      <w:pPr>
        <w:pStyle w:val="Zkladntext"/>
        <w:spacing w:before="0" w:line="276" w:lineRule="auto"/>
        <w:rPr>
          <w:rFonts w:ascii="Cambria" w:hAnsi="Cambria" w:cs="Arial"/>
          <w:sz w:val="20"/>
        </w:rPr>
      </w:pPr>
    </w:p>
    <w:p w14:paraId="1B350322" w14:textId="77777777" w:rsidR="00645C45" w:rsidRPr="00296320" w:rsidRDefault="00645C45" w:rsidP="00D536E7">
      <w:pPr>
        <w:pStyle w:val="Zkladntext"/>
        <w:spacing w:before="0" w:line="276" w:lineRule="auto"/>
        <w:rPr>
          <w:rFonts w:ascii="Cambria" w:hAnsi="Cambria" w:cs="Arial"/>
          <w:sz w:val="20"/>
        </w:rPr>
      </w:pPr>
    </w:p>
    <w:p w14:paraId="5BC5F1BD" w14:textId="77777777" w:rsidR="00645C45" w:rsidRPr="00296320" w:rsidRDefault="00645C45" w:rsidP="00D536E7">
      <w:pPr>
        <w:pStyle w:val="Zkladntext"/>
        <w:spacing w:before="0" w:line="276" w:lineRule="auto"/>
        <w:rPr>
          <w:rFonts w:ascii="Cambria" w:hAnsi="Cambria" w:cs="Arial"/>
          <w:sz w:val="20"/>
        </w:rPr>
      </w:pPr>
    </w:p>
    <w:p w14:paraId="53D7B6F3" w14:textId="77777777" w:rsidR="00645C45" w:rsidRPr="00296320" w:rsidRDefault="00645C45" w:rsidP="00D536E7">
      <w:pPr>
        <w:pStyle w:val="Zkladntext"/>
        <w:spacing w:before="0" w:line="276" w:lineRule="auto"/>
        <w:rPr>
          <w:rFonts w:ascii="Cambria" w:hAnsi="Cambria" w:cs="Arial"/>
          <w:sz w:val="20"/>
        </w:rPr>
      </w:pPr>
    </w:p>
    <w:p w14:paraId="15927992" w14:textId="7973F676" w:rsidR="00645C45" w:rsidRPr="00296320" w:rsidRDefault="00645C45" w:rsidP="00D536E7">
      <w:pPr>
        <w:pStyle w:val="Zkladntext"/>
        <w:spacing w:before="0" w:line="276" w:lineRule="auto"/>
        <w:rPr>
          <w:rFonts w:ascii="Cambria" w:hAnsi="Cambria" w:cs="Arial"/>
          <w:sz w:val="20"/>
        </w:rPr>
      </w:pPr>
      <w:r w:rsidRPr="00296320">
        <w:rPr>
          <w:rFonts w:ascii="Cambria" w:hAnsi="Cambria" w:cs="Arial"/>
          <w:sz w:val="20"/>
        </w:rPr>
        <w:t>……………………………………………………</w:t>
      </w:r>
      <w:r w:rsidRPr="00296320">
        <w:rPr>
          <w:rFonts w:ascii="Cambria" w:hAnsi="Cambria" w:cs="Arial"/>
          <w:sz w:val="20"/>
        </w:rPr>
        <w:tab/>
      </w:r>
      <w:r w:rsidRPr="00296320">
        <w:rPr>
          <w:rFonts w:ascii="Cambria" w:hAnsi="Cambria" w:cs="Arial"/>
          <w:sz w:val="20"/>
        </w:rPr>
        <w:tab/>
      </w:r>
      <w:r w:rsidR="00A1749D" w:rsidRPr="00296320">
        <w:rPr>
          <w:rFonts w:ascii="Cambria" w:hAnsi="Cambria" w:cs="Arial"/>
          <w:sz w:val="20"/>
        </w:rPr>
        <w:t>……………………………………………………</w:t>
      </w:r>
    </w:p>
    <w:p w14:paraId="2F4EA218" w14:textId="77777777" w:rsidR="00645C45" w:rsidRPr="00296320" w:rsidRDefault="00645C45" w:rsidP="00D536E7">
      <w:pPr>
        <w:pStyle w:val="Zkladntext"/>
        <w:spacing w:before="0" w:line="276" w:lineRule="auto"/>
        <w:rPr>
          <w:rFonts w:ascii="Cambria" w:hAnsi="Cambria" w:cs="Arial"/>
          <w:sz w:val="20"/>
        </w:rPr>
      </w:pPr>
    </w:p>
    <w:p w14:paraId="76AD3434" w14:textId="3907AAF4" w:rsidR="00645C45" w:rsidRPr="00296320" w:rsidRDefault="00645C45" w:rsidP="00D536E7">
      <w:pPr>
        <w:pStyle w:val="Zkladntext"/>
        <w:spacing w:before="0" w:line="276" w:lineRule="auto"/>
        <w:rPr>
          <w:rFonts w:ascii="Cambria" w:hAnsi="Cambria" w:cs="Arial"/>
          <w:sz w:val="20"/>
        </w:rPr>
      </w:pPr>
      <w:r w:rsidRPr="00296320">
        <w:rPr>
          <w:rFonts w:ascii="Cambria" w:hAnsi="Cambria" w:cs="Arial"/>
          <w:sz w:val="20"/>
        </w:rPr>
        <w:t xml:space="preserve">                 za objednatele </w:t>
      </w:r>
      <w:r w:rsidRPr="00296320">
        <w:rPr>
          <w:rFonts w:ascii="Cambria" w:hAnsi="Cambria" w:cs="Arial"/>
          <w:sz w:val="20"/>
        </w:rPr>
        <w:tab/>
      </w:r>
      <w:r w:rsidRPr="00296320">
        <w:rPr>
          <w:rFonts w:ascii="Cambria" w:hAnsi="Cambria" w:cs="Arial"/>
          <w:sz w:val="20"/>
        </w:rPr>
        <w:tab/>
      </w:r>
      <w:r w:rsidRPr="00296320">
        <w:rPr>
          <w:rFonts w:ascii="Cambria" w:hAnsi="Cambria" w:cs="Arial"/>
          <w:sz w:val="20"/>
        </w:rPr>
        <w:tab/>
      </w:r>
      <w:r w:rsidRPr="00296320">
        <w:rPr>
          <w:rFonts w:ascii="Cambria" w:hAnsi="Cambria" w:cs="Arial"/>
          <w:sz w:val="20"/>
        </w:rPr>
        <w:tab/>
      </w:r>
      <w:r w:rsidR="00A1749D" w:rsidRPr="00296320">
        <w:rPr>
          <w:rFonts w:ascii="Cambria" w:hAnsi="Cambria" w:cs="Arial"/>
          <w:sz w:val="20"/>
        </w:rPr>
        <w:t xml:space="preserve">                 </w:t>
      </w:r>
      <w:r w:rsidRPr="00296320">
        <w:rPr>
          <w:rFonts w:ascii="Cambria" w:hAnsi="Cambria" w:cs="Arial"/>
          <w:sz w:val="20"/>
        </w:rPr>
        <w:t>za dodavatele</w:t>
      </w:r>
    </w:p>
    <w:p w14:paraId="5FB7CDC2" w14:textId="3B3EFF06" w:rsidR="00645C45" w:rsidRPr="00296320" w:rsidRDefault="00645C45" w:rsidP="00D536E7">
      <w:pPr>
        <w:pStyle w:val="Zkladntext"/>
        <w:spacing w:before="0" w:line="276" w:lineRule="auto"/>
        <w:rPr>
          <w:rFonts w:ascii="Cambria" w:hAnsi="Cambria" w:cs="Arial"/>
          <w:sz w:val="20"/>
        </w:rPr>
      </w:pPr>
      <w:r w:rsidRPr="00296320">
        <w:rPr>
          <w:rFonts w:ascii="Cambria" w:hAnsi="Cambria" w:cs="Arial"/>
          <w:sz w:val="20"/>
        </w:rPr>
        <w:t xml:space="preserve">     </w:t>
      </w:r>
    </w:p>
    <w:p w14:paraId="5326130E" w14:textId="77777777" w:rsidR="00C81312" w:rsidRPr="00296320" w:rsidRDefault="00C81312" w:rsidP="00D536E7">
      <w:pPr>
        <w:spacing w:line="276" w:lineRule="auto"/>
        <w:rPr>
          <w:rFonts w:ascii="Cambria" w:hAnsi="Cambria"/>
          <w:color w:val="7030A0"/>
        </w:rPr>
      </w:pPr>
    </w:p>
    <w:sectPr w:rsidR="00C81312" w:rsidRPr="00296320" w:rsidSect="005901AF">
      <w:headerReference w:type="default" r:id="rId8"/>
      <w:footerReference w:type="even" r:id="rId9"/>
      <w:footerReference w:type="default" r:id="rId10"/>
      <w:pgSz w:w="12240" w:h="15840"/>
      <w:pgMar w:top="993" w:right="1608"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905C2" w14:textId="77777777" w:rsidR="00F8524B" w:rsidRDefault="00F8524B" w:rsidP="00645C45">
      <w:r>
        <w:separator/>
      </w:r>
    </w:p>
  </w:endnote>
  <w:endnote w:type="continuationSeparator" w:id="0">
    <w:p w14:paraId="71F7175F" w14:textId="77777777" w:rsidR="00F8524B" w:rsidRDefault="00F8524B" w:rsidP="00645C45">
      <w:r>
        <w:continuationSeparator/>
      </w:r>
    </w:p>
  </w:endnote>
  <w:endnote w:type="continuationNotice" w:id="1">
    <w:p w14:paraId="0B8180CE" w14:textId="77777777" w:rsidR="00F8524B" w:rsidRDefault="00F85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516D" w14:textId="77777777" w:rsidR="00A87909" w:rsidRDefault="008109D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1217182" w14:textId="77777777" w:rsidR="00A87909" w:rsidRDefault="00A8790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C0D76" w14:textId="77777777" w:rsidR="00A87909" w:rsidRPr="005E3851" w:rsidRDefault="008109D9">
    <w:pPr>
      <w:pStyle w:val="Zpat"/>
      <w:framePr w:wrap="around" w:vAnchor="text" w:hAnchor="margin" w:xAlign="right" w:y="1"/>
      <w:rPr>
        <w:rStyle w:val="slostrnky"/>
        <w:rFonts w:ascii="Arial Narrow" w:hAnsi="Arial Narrow"/>
        <w:color w:val="808080"/>
        <w:sz w:val="20"/>
      </w:rPr>
    </w:pPr>
    <w:r w:rsidRPr="005E3851">
      <w:rPr>
        <w:rStyle w:val="slostrnky"/>
        <w:rFonts w:ascii="Arial Narrow" w:hAnsi="Arial Narrow"/>
        <w:color w:val="808080"/>
        <w:sz w:val="20"/>
      </w:rPr>
      <w:fldChar w:fldCharType="begin"/>
    </w:r>
    <w:r w:rsidRPr="005E3851">
      <w:rPr>
        <w:rStyle w:val="slostrnky"/>
        <w:rFonts w:ascii="Arial Narrow" w:hAnsi="Arial Narrow"/>
        <w:color w:val="808080"/>
        <w:sz w:val="20"/>
      </w:rPr>
      <w:instrText xml:space="preserve">PAGE  </w:instrText>
    </w:r>
    <w:r w:rsidRPr="005E3851">
      <w:rPr>
        <w:rStyle w:val="slostrnky"/>
        <w:rFonts w:ascii="Arial Narrow" w:hAnsi="Arial Narrow"/>
        <w:color w:val="808080"/>
        <w:sz w:val="20"/>
      </w:rPr>
      <w:fldChar w:fldCharType="separate"/>
    </w:r>
    <w:r>
      <w:rPr>
        <w:rStyle w:val="slostrnky"/>
        <w:rFonts w:ascii="Arial Narrow" w:hAnsi="Arial Narrow"/>
        <w:noProof/>
        <w:color w:val="808080"/>
        <w:sz w:val="20"/>
      </w:rPr>
      <w:t>4</w:t>
    </w:r>
    <w:r w:rsidRPr="005E3851">
      <w:rPr>
        <w:rStyle w:val="slostrnky"/>
        <w:rFonts w:ascii="Arial Narrow" w:hAnsi="Arial Narrow"/>
        <w:color w:val="808080"/>
        <w:sz w:val="20"/>
      </w:rPr>
      <w:fldChar w:fldCharType="end"/>
    </w:r>
  </w:p>
  <w:p w14:paraId="3C8D459A" w14:textId="77777777" w:rsidR="00A87909" w:rsidRPr="005E3851" w:rsidRDefault="008109D9">
    <w:pPr>
      <w:pStyle w:val="Zpat"/>
      <w:ind w:right="360"/>
      <w:jc w:val="center"/>
      <w:rPr>
        <w:rStyle w:val="slostrnky"/>
        <w:rFonts w:ascii="Arial Narrow" w:hAnsi="Arial Narrow"/>
        <w:color w:val="808080"/>
        <w:sz w:val="20"/>
      </w:rPr>
    </w:pPr>
    <w:r w:rsidRPr="005E3851">
      <w:rPr>
        <w:rStyle w:val="slostrnky"/>
        <w:rFonts w:ascii="Arial Narrow" w:hAnsi="Arial Narrow"/>
        <w:color w:val="808080"/>
        <w:sz w:val="20"/>
      </w:rPr>
      <w:t xml:space="preserve">Strana </w:t>
    </w:r>
  </w:p>
  <w:p w14:paraId="12B407B4" w14:textId="77777777" w:rsidR="00A87909" w:rsidRPr="009D7BEC" w:rsidRDefault="008109D9">
    <w:pPr>
      <w:pStyle w:val="Zpat"/>
      <w:ind w:right="360"/>
      <w:jc w:val="center"/>
    </w:pPr>
    <w:r w:rsidRPr="001F43BE">
      <w:rPr>
        <w:rStyle w:val="slostrnky"/>
        <w:color w:val="FFFFFF"/>
        <w:sz w:val="20"/>
      </w:rPr>
      <w:t>Verze 20. 01. 20</w:t>
    </w:r>
    <w:r w:rsidRPr="009D7BEC">
      <w:rPr>
        <w:rStyle w:val="slostrnky"/>
        <w:sz w:val="20"/>
      </w:rPr>
      <w:tab/>
    </w:r>
    <w:r w:rsidRPr="00362C94">
      <w:rPr>
        <w:rStyle w:val="slostrnky"/>
        <w:color w:val="FFFFFF"/>
        <w:sz w:val="20"/>
      </w:rPr>
      <w:t>verze 24. 02.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0811A" w14:textId="77777777" w:rsidR="00F8524B" w:rsidRDefault="00F8524B" w:rsidP="00645C45">
      <w:r>
        <w:separator/>
      </w:r>
    </w:p>
  </w:footnote>
  <w:footnote w:type="continuationSeparator" w:id="0">
    <w:p w14:paraId="4BE6CEA3" w14:textId="77777777" w:rsidR="00F8524B" w:rsidRDefault="00F8524B" w:rsidP="00645C45">
      <w:r>
        <w:continuationSeparator/>
      </w:r>
    </w:p>
  </w:footnote>
  <w:footnote w:type="continuationNotice" w:id="1">
    <w:p w14:paraId="2F29C281" w14:textId="77777777" w:rsidR="00F8524B" w:rsidRDefault="00F8524B"/>
  </w:footnote>
  <w:footnote w:id="2">
    <w:p w14:paraId="295D8071" w14:textId="77777777" w:rsidR="00645C45" w:rsidRPr="00296320" w:rsidRDefault="00645C45" w:rsidP="00645C45">
      <w:pPr>
        <w:pStyle w:val="Textpoznpodarou"/>
        <w:rPr>
          <w:rFonts w:ascii="Cambria" w:hAnsi="Cambria" w:cs="Arial"/>
          <w:sz w:val="18"/>
          <w:szCs w:val="18"/>
        </w:rPr>
      </w:pPr>
      <w:r w:rsidRPr="00296320">
        <w:rPr>
          <w:rStyle w:val="Znakapoznpodarou"/>
          <w:rFonts w:ascii="Cambria" w:hAnsi="Cambria"/>
        </w:rPr>
        <w:footnoteRef/>
      </w:r>
      <w:r w:rsidRPr="00296320">
        <w:rPr>
          <w:rFonts w:ascii="Cambria" w:hAnsi="Cambria"/>
        </w:rPr>
        <w:t xml:space="preserve"> </w:t>
      </w:r>
      <w:r w:rsidRPr="00296320">
        <w:rPr>
          <w:rFonts w:ascii="Cambria" w:hAnsi="Cambria" w:cs="Arial"/>
          <w:sz w:val="18"/>
          <w:szCs w:val="18"/>
        </w:rPr>
        <w:t>Pozn. Účastník/dodavatel uvede jen jednu z možností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A2E4" w14:textId="64764959" w:rsidR="00A87909" w:rsidRDefault="008109D9" w:rsidP="00772BB9">
    <w:pPr>
      <w:pStyle w:val="Zhlav"/>
      <w:tabs>
        <w:tab w:val="clear" w:pos="4536"/>
      </w:tabs>
    </w:pPr>
    <w:r>
      <w:tab/>
    </w:r>
  </w:p>
  <w:p w14:paraId="13D3E797" w14:textId="77777777" w:rsidR="00A87909" w:rsidRDefault="00A87909" w:rsidP="00772BB9">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62D38"/>
    <w:multiLevelType w:val="multilevel"/>
    <w:tmpl w:val="8F1488C6"/>
    <w:lvl w:ilvl="0">
      <w:start w:val="12"/>
      <w:numFmt w:val="decimal"/>
      <w:lvlText w:val="%1."/>
      <w:lvlJc w:val="left"/>
      <w:pPr>
        <w:ind w:left="620" w:hanging="620"/>
      </w:pPr>
      <w:rPr>
        <w:rFonts w:hint="default"/>
      </w:rPr>
    </w:lvl>
    <w:lvl w:ilvl="1">
      <w:start w:val="4"/>
      <w:numFmt w:val="decimal"/>
      <w:lvlText w:val="%1.%2."/>
      <w:lvlJc w:val="left"/>
      <w:pPr>
        <w:ind w:left="620" w:hanging="620"/>
      </w:pPr>
      <w:rPr>
        <w:rFonts w:hint="default"/>
        <w:b w:val="0"/>
      </w:rPr>
    </w:lvl>
    <w:lvl w:ilvl="2">
      <w:start w:val="1"/>
      <w:numFmt w:val="decimal"/>
      <w:lvlText w:val="%1.%2.%3."/>
      <w:lvlJc w:val="left"/>
      <w:pPr>
        <w:ind w:left="21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A952DE"/>
    <w:multiLevelType w:val="multilevel"/>
    <w:tmpl w:val="49D6E9A6"/>
    <w:lvl w:ilvl="0">
      <w:start w:val="12"/>
      <w:numFmt w:val="decimal"/>
      <w:lvlText w:val="%1"/>
      <w:lvlJc w:val="left"/>
      <w:pPr>
        <w:ind w:left="390" w:hanging="390"/>
      </w:pPr>
      <w:rPr>
        <w:rFonts w:hint="default"/>
      </w:rPr>
    </w:lvl>
    <w:lvl w:ilvl="1">
      <w:start w:val="1"/>
      <w:numFmt w:val="decimal"/>
      <w:lvlText w:val="%1.%2"/>
      <w:lvlJc w:val="left"/>
      <w:pPr>
        <w:ind w:left="1242"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142E94"/>
    <w:multiLevelType w:val="multilevel"/>
    <w:tmpl w:val="4E78C138"/>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81339A"/>
    <w:multiLevelType w:val="multilevel"/>
    <w:tmpl w:val="970C1560"/>
    <w:lvl w:ilvl="0">
      <w:start w:val="13"/>
      <w:numFmt w:val="decimal"/>
      <w:lvlText w:val="%1."/>
      <w:lvlJc w:val="left"/>
      <w:pPr>
        <w:tabs>
          <w:tab w:val="num" w:pos="660"/>
        </w:tabs>
        <w:ind w:left="660" w:hanging="6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B202E21"/>
    <w:multiLevelType w:val="multilevel"/>
    <w:tmpl w:val="839EC094"/>
    <w:lvl w:ilvl="0">
      <w:start w:val="1"/>
      <w:numFmt w:val="decimal"/>
      <w:suff w:val="nothing"/>
      <w:lvlText w:val="Článek %1."/>
      <w:lvlJc w:val="left"/>
      <w:pPr>
        <w:ind w:left="6521"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Zhlavcentr8"/>
      <w:lvlText w:val="%1.%2.%3."/>
      <w:lvlJc w:val="left"/>
      <w:pPr>
        <w:tabs>
          <w:tab w:val="num" w:pos="992"/>
        </w:tabs>
        <w:ind w:left="992" w:hanging="708"/>
      </w:pPr>
      <w:rPr>
        <w:rFonts w:hint="default"/>
        <w:b w:val="0"/>
        <w:i w:val="0"/>
      </w:rPr>
    </w:lvl>
    <w:lvl w:ilvl="3">
      <w:start w:val="1"/>
      <w:numFmt w:val="lowerLetter"/>
      <w:pStyle w:val="Textodst2slovan"/>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2EFF3695"/>
    <w:multiLevelType w:val="hybridMultilevel"/>
    <w:tmpl w:val="416E80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420C53"/>
    <w:multiLevelType w:val="multilevel"/>
    <w:tmpl w:val="2AA438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ascii="Cambria" w:hAnsi="Cambria" w:cstheme="minorHAnsi" w:hint="default"/>
        <w:b w:val="0"/>
      </w:rPr>
    </w:lvl>
    <w:lvl w:ilvl="2">
      <w:start w:val="1"/>
      <w:numFmt w:val="decimal"/>
      <w:lvlText w:val="%1.%2.%3."/>
      <w:lvlJc w:val="left"/>
      <w:pPr>
        <w:tabs>
          <w:tab w:val="num" w:pos="720"/>
        </w:tabs>
        <w:ind w:left="720" w:hanging="720"/>
      </w:pPr>
      <w:rPr>
        <w:rFonts w:ascii="Cambria" w:hAnsi="Cambria"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67B1B18"/>
    <w:multiLevelType w:val="multilevel"/>
    <w:tmpl w:val="DF3A3FD4"/>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B63E58"/>
    <w:multiLevelType w:val="multilevel"/>
    <w:tmpl w:val="F756659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D546F1"/>
    <w:multiLevelType w:val="multilevel"/>
    <w:tmpl w:val="08501F26"/>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val="0"/>
        <w:sz w:val="20"/>
        <w:szCs w:val="20"/>
      </w:rPr>
    </w:lvl>
    <w:lvl w:ilvl="2">
      <w:start w:val="1"/>
      <w:numFmt w:val="decimal"/>
      <w:lvlText w:val="%1.%2.%3."/>
      <w:lvlJc w:val="left"/>
      <w:pPr>
        <w:tabs>
          <w:tab w:val="num" w:pos="2138"/>
        </w:tabs>
        <w:ind w:left="2138" w:hanging="720"/>
      </w:pPr>
      <w:rPr>
        <w:rFonts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2666B2"/>
    <w:multiLevelType w:val="multilevel"/>
    <w:tmpl w:val="ECBC892C"/>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4"/>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49D303E"/>
    <w:multiLevelType w:val="hybridMultilevel"/>
    <w:tmpl w:val="E8349B80"/>
    <w:lvl w:ilvl="0" w:tplc="50D6B13C">
      <w:start w:val="1"/>
      <w:numFmt w:val="bullet"/>
      <w:lvlText w:val="-"/>
      <w:lvlJc w:val="left"/>
      <w:pPr>
        <w:ind w:left="1721" w:hanging="360"/>
      </w:pPr>
      <w:rPr>
        <w:rFonts w:ascii="Arial Narrow" w:eastAsia="Times New Roman" w:hAnsi="Arial Narrow" w:cs="Times New Roman" w:hint="default"/>
      </w:rPr>
    </w:lvl>
    <w:lvl w:ilvl="1" w:tplc="04050003" w:tentative="1">
      <w:start w:val="1"/>
      <w:numFmt w:val="bullet"/>
      <w:lvlText w:val="o"/>
      <w:lvlJc w:val="left"/>
      <w:pPr>
        <w:ind w:left="2441" w:hanging="360"/>
      </w:pPr>
      <w:rPr>
        <w:rFonts w:ascii="Courier New" w:hAnsi="Courier New" w:cs="Courier New" w:hint="default"/>
      </w:rPr>
    </w:lvl>
    <w:lvl w:ilvl="2" w:tplc="04050005" w:tentative="1">
      <w:start w:val="1"/>
      <w:numFmt w:val="bullet"/>
      <w:lvlText w:val=""/>
      <w:lvlJc w:val="left"/>
      <w:pPr>
        <w:ind w:left="3161" w:hanging="360"/>
      </w:pPr>
      <w:rPr>
        <w:rFonts w:ascii="Wingdings" w:hAnsi="Wingdings" w:hint="default"/>
      </w:rPr>
    </w:lvl>
    <w:lvl w:ilvl="3" w:tplc="04050001" w:tentative="1">
      <w:start w:val="1"/>
      <w:numFmt w:val="bullet"/>
      <w:lvlText w:val=""/>
      <w:lvlJc w:val="left"/>
      <w:pPr>
        <w:ind w:left="3881" w:hanging="360"/>
      </w:pPr>
      <w:rPr>
        <w:rFonts w:ascii="Symbol" w:hAnsi="Symbol" w:hint="default"/>
      </w:rPr>
    </w:lvl>
    <w:lvl w:ilvl="4" w:tplc="04050003" w:tentative="1">
      <w:start w:val="1"/>
      <w:numFmt w:val="bullet"/>
      <w:lvlText w:val="o"/>
      <w:lvlJc w:val="left"/>
      <w:pPr>
        <w:ind w:left="4601" w:hanging="360"/>
      </w:pPr>
      <w:rPr>
        <w:rFonts w:ascii="Courier New" w:hAnsi="Courier New" w:cs="Courier New" w:hint="default"/>
      </w:rPr>
    </w:lvl>
    <w:lvl w:ilvl="5" w:tplc="04050005" w:tentative="1">
      <w:start w:val="1"/>
      <w:numFmt w:val="bullet"/>
      <w:lvlText w:val=""/>
      <w:lvlJc w:val="left"/>
      <w:pPr>
        <w:ind w:left="5321" w:hanging="360"/>
      </w:pPr>
      <w:rPr>
        <w:rFonts w:ascii="Wingdings" w:hAnsi="Wingdings" w:hint="default"/>
      </w:rPr>
    </w:lvl>
    <w:lvl w:ilvl="6" w:tplc="04050001" w:tentative="1">
      <w:start w:val="1"/>
      <w:numFmt w:val="bullet"/>
      <w:lvlText w:val=""/>
      <w:lvlJc w:val="left"/>
      <w:pPr>
        <w:ind w:left="6041" w:hanging="360"/>
      </w:pPr>
      <w:rPr>
        <w:rFonts w:ascii="Symbol" w:hAnsi="Symbol" w:hint="default"/>
      </w:rPr>
    </w:lvl>
    <w:lvl w:ilvl="7" w:tplc="04050003" w:tentative="1">
      <w:start w:val="1"/>
      <w:numFmt w:val="bullet"/>
      <w:lvlText w:val="o"/>
      <w:lvlJc w:val="left"/>
      <w:pPr>
        <w:ind w:left="6761" w:hanging="360"/>
      </w:pPr>
      <w:rPr>
        <w:rFonts w:ascii="Courier New" w:hAnsi="Courier New" w:cs="Courier New" w:hint="default"/>
      </w:rPr>
    </w:lvl>
    <w:lvl w:ilvl="8" w:tplc="04050005" w:tentative="1">
      <w:start w:val="1"/>
      <w:numFmt w:val="bullet"/>
      <w:lvlText w:val=""/>
      <w:lvlJc w:val="left"/>
      <w:pPr>
        <w:ind w:left="7481" w:hanging="360"/>
      </w:pPr>
      <w:rPr>
        <w:rFonts w:ascii="Wingdings" w:hAnsi="Wingdings" w:hint="default"/>
      </w:rPr>
    </w:lvl>
  </w:abstractNum>
  <w:abstractNum w:abstractNumId="17" w15:restartNumberingAfterBreak="0">
    <w:nsid w:val="7261471B"/>
    <w:multiLevelType w:val="multilevel"/>
    <w:tmpl w:val="5BB4892C"/>
    <w:lvl w:ilvl="0">
      <w:start w:val="1"/>
      <w:numFmt w:val="bullet"/>
      <w:pStyle w:val="Obsah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5"/>
  </w:num>
  <w:num w:numId="6">
    <w:abstractNumId w:val="13"/>
  </w:num>
  <w:num w:numId="7">
    <w:abstractNumId w:val="14"/>
  </w:num>
  <w:num w:numId="8">
    <w:abstractNumId w:val="10"/>
  </w:num>
  <w:num w:numId="9">
    <w:abstractNumId w:val="12"/>
  </w:num>
  <w:num w:numId="10">
    <w:abstractNumId w:val="4"/>
  </w:num>
  <w:num w:numId="11">
    <w:abstractNumId w:val="1"/>
  </w:num>
  <w:num w:numId="12">
    <w:abstractNumId w:val="0"/>
  </w:num>
  <w:num w:numId="13">
    <w:abstractNumId w:val="2"/>
  </w:num>
  <w:num w:numId="14">
    <w:abstractNumId w:val="6"/>
  </w:num>
  <w:num w:numId="15">
    <w:abstractNumId w:val="9"/>
  </w:num>
  <w:num w:numId="16">
    <w:abstractNumId w:val="3"/>
  </w:num>
  <w:num w:numId="17">
    <w:abstractNumId w:val="16"/>
  </w:num>
  <w:num w:numId="18">
    <w:abstractNumId w:val="8"/>
  </w:num>
  <w:num w:numId="19">
    <w:abstractNumId w:val="1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4C"/>
    <w:rsid w:val="00001320"/>
    <w:rsid w:val="00005B37"/>
    <w:rsid w:val="00005B99"/>
    <w:rsid w:val="00005D7F"/>
    <w:rsid w:val="00040AAB"/>
    <w:rsid w:val="00076A82"/>
    <w:rsid w:val="000910D8"/>
    <w:rsid w:val="00091697"/>
    <w:rsid w:val="00092F19"/>
    <w:rsid w:val="000A0399"/>
    <w:rsid w:val="000A2C6D"/>
    <w:rsid w:val="000B0050"/>
    <w:rsid w:val="000B3709"/>
    <w:rsid w:val="000B3D03"/>
    <w:rsid w:val="00111161"/>
    <w:rsid w:val="00114A2F"/>
    <w:rsid w:val="001431E8"/>
    <w:rsid w:val="001529F0"/>
    <w:rsid w:val="00174E89"/>
    <w:rsid w:val="0017692F"/>
    <w:rsid w:val="00180CB3"/>
    <w:rsid w:val="001817F9"/>
    <w:rsid w:val="00194108"/>
    <w:rsid w:val="001D255A"/>
    <w:rsid w:val="001F2D95"/>
    <w:rsid w:val="00206BC0"/>
    <w:rsid w:val="00236C3D"/>
    <w:rsid w:val="00264174"/>
    <w:rsid w:val="00275E24"/>
    <w:rsid w:val="00296320"/>
    <w:rsid w:val="002A6EBA"/>
    <w:rsid w:val="002B738D"/>
    <w:rsid w:val="002D6E99"/>
    <w:rsid w:val="002E3108"/>
    <w:rsid w:val="002F552D"/>
    <w:rsid w:val="003005F7"/>
    <w:rsid w:val="00313101"/>
    <w:rsid w:val="00314509"/>
    <w:rsid w:val="00314708"/>
    <w:rsid w:val="0032267C"/>
    <w:rsid w:val="00351E58"/>
    <w:rsid w:val="00370DFA"/>
    <w:rsid w:val="00377A14"/>
    <w:rsid w:val="003949AF"/>
    <w:rsid w:val="003A19DD"/>
    <w:rsid w:val="003A3368"/>
    <w:rsid w:val="003C745A"/>
    <w:rsid w:val="003C792B"/>
    <w:rsid w:val="003D1DD3"/>
    <w:rsid w:val="003D5538"/>
    <w:rsid w:val="003D7C21"/>
    <w:rsid w:val="003E29A3"/>
    <w:rsid w:val="003E77A1"/>
    <w:rsid w:val="003F2150"/>
    <w:rsid w:val="003F481B"/>
    <w:rsid w:val="003F6806"/>
    <w:rsid w:val="00413912"/>
    <w:rsid w:val="00427B35"/>
    <w:rsid w:val="00453115"/>
    <w:rsid w:val="004541D8"/>
    <w:rsid w:val="00454D12"/>
    <w:rsid w:val="00462C65"/>
    <w:rsid w:val="004726FC"/>
    <w:rsid w:val="00475D8D"/>
    <w:rsid w:val="00484E84"/>
    <w:rsid w:val="004904F1"/>
    <w:rsid w:val="00490D87"/>
    <w:rsid w:val="00495104"/>
    <w:rsid w:val="004A2B08"/>
    <w:rsid w:val="004B16CD"/>
    <w:rsid w:val="004C0A95"/>
    <w:rsid w:val="004C6978"/>
    <w:rsid w:val="004C6A3C"/>
    <w:rsid w:val="004D7A03"/>
    <w:rsid w:val="004D7EEC"/>
    <w:rsid w:val="004E1663"/>
    <w:rsid w:val="005011CF"/>
    <w:rsid w:val="0051043F"/>
    <w:rsid w:val="00515640"/>
    <w:rsid w:val="005256A9"/>
    <w:rsid w:val="005439E7"/>
    <w:rsid w:val="00543A8B"/>
    <w:rsid w:val="00564A8E"/>
    <w:rsid w:val="0056743F"/>
    <w:rsid w:val="005817DB"/>
    <w:rsid w:val="0058529F"/>
    <w:rsid w:val="005A32A5"/>
    <w:rsid w:val="005B7672"/>
    <w:rsid w:val="005C3EDC"/>
    <w:rsid w:val="005C618D"/>
    <w:rsid w:val="005D1EA8"/>
    <w:rsid w:val="005D3D1D"/>
    <w:rsid w:val="005E04ED"/>
    <w:rsid w:val="005E41B5"/>
    <w:rsid w:val="00622EAC"/>
    <w:rsid w:val="00635423"/>
    <w:rsid w:val="00645C45"/>
    <w:rsid w:val="00653833"/>
    <w:rsid w:val="00664711"/>
    <w:rsid w:val="00672338"/>
    <w:rsid w:val="00680EA9"/>
    <w:rsid w:val="006A583D"/>
    <w:rsid w:val="006C56ED"/>
    <w:rsid w:val="006D4B73"/>
    <w:rsid w:val="006E40B4"/>
    <w:rsid w:val="00701A2A"/>
    <w:rsid w:val="00724D22"/>
    <w:rsid w:val="007261D1"/>
    <w:rsid w:val="00730F8D"/>
    <w:rsid w:val="007413DB"/>
    <w:rsid w:val="0075134C"/>
    <w:rsid w:val="00753FDE"/>
    <w:rsid w:val="00772C02"/>
    <w:rsid w:val="00773DC4"/>
    <w:rsid w:val="007772A7"/>
    <w:rsid w:val="007874EC"/>
    <w:rsid w:val="007A0B87"/>
    <w:rsid w:val="007A5B74"/>
    <w:rsid w:val="007A782D"/>
    <w:rsid w:val="007B257D"/>
    <w:rsid w:val="007C0C56"/>
    <w:rsid w:val="007E504C"/>
    <w:rsid w:val="007F0FAC"/>
    <w:rsid w:val="008103DB"/>
    <w:rsid w:val="008109D9"/>
    <w:rsid w:val="00815DE7"/>
    <w:rsid w:val="00816E7F"/>
    <w:rsid w:val="00837739"/>
    <w:rsid w:val="00844BB0"/>
    <w:rsid w:val="008521ED"/>
    <w:rsid w:val="00864BCC"/>
    <w:rsid w:val="00872E68"/>
    <w:rsid w:val="0087786F"/>
    <w:rsid w:val="008B142A"/>
    <w:rsid w:val="008B1990"/>
    <w:rsid w:val="008C53B7"/>
    <w:rsid w:val="008C7871"/>
    <w:rsid w:val="008E1450"/>
    <w:rsid w:val="00902B2A"/>
    <w:rsid w:val="00922418"/>
    <w:rsid w:val="009226DB"/>
    <w:rsid w:val="00923468"/>
    <w:rsid w:val="00943E22"/>
    <w:rsid w:val="00951018"/>
    <w:rsid w:val="00955EFD"/>
    <w:rsid w:val="00975C63"/>
    <w:rsid w:val="0099477C"/>
    <w:rsid w:val="0099648A"/>
    <w:rsid w:val="0099711B"/>
    <w:rsid w:val="009B23F0"/>
    <w:rsid w:val="009B276E"/>
    <w:rsid w:val="009B4012"/>
    <w:rsid w:val="009D4D56"/>
    <w:rsid w:val="00A16551"/>
    <w:rsid w:val="00A1749D"/>
    <w:rsid w:val="00A23167"/>
    <w:rsid w:val="00A3019E"/>
    <w:rsid w:val="00A4053D"/>
    <w:rsid w:val="00A429E2"/>
    <w:rsid w:val="00A55210"/>
    <w:rsid w:val="00A63CA9"/>
    <w:rsid w:val="00A74854"/>
    <w:rsid w:val="00A75200"/>
    <w:rsid w:val="00A87909"/>
    <w:rsid w:val="00AA053D"/>
    <w:rsid w:val="00AA0602"/>
    <w:rsid w:val="00AD4E61"/>
    <w:rsid w:val="00AF2B4A"/>
    <w:rsid w:val="00AF322A"/>
    <w:rsid w:val="00B032D8"/>
    <w:rsid w:val="00B050A2"/>
    <w:rsid w:val="00B127C2"/>
    <w:rsid w:val="00B26D65"/>
    <w:rsid w:val="00B27B5F"/>
    <w:rsid w:val="00B53D4C"/>
    <w:rsid w:val="00B5447C"/>
    <w:rsid w:val="00B55D49"/>
    <w:rsid w:val="00B73587"/>
    <w:rsid w:val="00B77F9B"/>
    <w:rsid w:val="00B95E7E"/>
    <w:rsid w:val="00B96E06"/>
    <w:rsid w:val="00BD2EA7"/>
    <w:rsid w:val="00BF28B7"/>
    <w:rsid w:val="00C14B66"/>
    <w:rsid w:val="00C32F2D"/>
    <w:rsid w:val="00C36DC9"/>
    <w:rsid w:val="00C50D82"/>
    <w:rsid w:val="00C50E8E"/>
    <w:rsid w:val="00C510F2"/>
    <w:rsid w:val="00C525A1"/>
    <w:rsid w:val="00C6449D"/>
    <w:rsid w:val="00C81312"/>
    <w:rsid w:val="00CA29C0"/>
    <w:rsid w:val="00CB115F"/>
    <w:rsid w:val="00CB440B"/>
    <w:rsid w:val="00CC62A0"/>
    <w:rsid w:val="00CF7385"/>
    <w:rsid w:val="00D02D20"/>
    <w:rsid w:val="00D27575"/>
    <w:rsid w:val="00D317A2"/>
    <w:rsid w:val="00D536E7"/>
    <w:rsid w:val="00D6538F"/>
    <w:rsid w:val="00DB1B9D"/>
    <w:rsid w:val="00DD0F20"/>
    <w:rsid w:val="00DD6747"/>
    <w:rsid w:val="00DE4AA0"/>
    <w:rsid w:val="00DF0B21"/>
    <w:rsid w:val="00E26D9A"/>
    <w:rsid w:val="00E363EB"/>
    <w:rsid w:val="00E37693"/>
    <w:rsid w:val="00E51A76"/>
    <w:rsid w:val="00E524B8"/>
    <w:rsid w:val="00E5759A"/>
    <w:rsid w:val="00E652BD"/>
    <w:rsid w:val="00E66BE9"/>
    <w:rsid w:val="00E75DE8"/>
    <w:rsid w:val="00E768A4"/>
    <w:rsid w:val="00E9018B"/>
    <w:rsid w:val="00E9493C"/>
    <w:rsid w:val="00EA7570"/>
    <w:rsid w:val="00EB3371"/>
    <w:rsid w:val="00EB3985"/>
    <w:rsid w:val="00EC2676"/>
    <w:rsid w:val="00EE506C"/>
    <w:rsid w:val="00EF2A30"/>
    <w:rsid w:val="00EF5A10"/>
    <w:rsid w:val="00F1632F"/>
    <w:rsid w:val="00F75D1D"/>
    <w:rsid w:val="00F76D30"/>
    <w:rsid w:val="00F77D98"/>
    <w:rsid w:val="00F8524B"/>
    <w:rsid w:val="00F8568D"/>
    <w:rsid w:val="00F964CA"/>
    <w:rsid w:val="00FA455B"/>
    <w:rsid w:val="00FC686A"/>
    <w:rsid w:val="00FE2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2C32D"/>
  <w15:chartTrackingRefBased/>
  <w15:docId w15:val="{545A00F7-8F71-4CAA-BC39-BEE149CE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5C45"/>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645C45"/>
    <w:pPr>
      <w:keepNext/>
      <w:jc w:val="center"/>
      <w:outlineLvl w:val="0"/>
    </w:pPr>
    <w:rPr>
      <w:sz w:val="36"/>
    </w:rPr>
  </w:style>
  <w:style w:type="paragraph" w:styleId="Nadpis2">
    <w:name w:val="heading 2"/>
    <w:basedOn w:val="Normln"/>
    <w:next w:val="Normln"/>
    <w:link w:val="Nadpis2Char"/>
    <w:qFormat/>
    <w:rsid w:val="00645C45"/>
    <w:pPr>
      <w:keepNext/>
      <w:jc w:val="both"/>
      <w:outlineLvl w:val="1"/>
    </w:pPr>
    <w:rPr>
      <w:sz w:val="24"/>
    </w:rPr>
  </w:style>
  <w:style w:type="paragraph" w:styleId="Nadpis3">
    <w:name w:val="heading 3"/>
    <w:basedOn w:val="Normln"/>
    <w:next w:val="Normln"/>
    <w:link w:val="Nadpis3Char"/>
    <w:qFormat/>
    <w:rsid w:val="00645C45"/>
    <w:pPr>
      <w:keepNext/>
      <w:ind w:left="426"/>
      <w:outlineLvl w:val="2"/>
    </w:pPr>
    <w:rPr>
      <w:sz w:val="24"/>
    </w:rPr>
  </w:style>
  <w:style w:type="paragraph" w:styleId="Nadpis4">
    <w:name w:val="heading 4"/>
    <w:basedOn w:val="Normln"/>
    <w:next w:val="Normln"/>
    <w:link w:val="Nadpis4Char"/>
    <w:qFormat/>
    <w:rsid w:val="00645C45"/>
    <w:pPr>
      <w:keepNext/>
      <w:jc w:val="both"/>
      <w:outlineLvl w:val="3"/>
    </w:pPr>
    <w:rPr>
      <w:b/>
      <w:sz w:val="40"/>
    </w:rPr>
  </w:style>
  <w:style w:type="paragraph" w:styleId="Nadpis5">
    <w:name w:val="heading 5"/>
    <w:basedOn w:val="Normln"/>
    <w:next w:val="Normln"/>
    <w:link w:val="Nadpis5Char"/>
    <w:qFormat/>
    <w:rsid w:val="00645C45"/>
    <w:pPr>
      <w:keepNext/>
      <w:ind w:left="851" w:hanging="851"/>
      <w:jc w:val="both"/>
      <w:outlineLvl w:val="4"/>
    </w:pPr>
    <w:rPr>
      <w:b/>
      <w:sz w:val="28"/>
    </w:rPr>
  </w:style>
  <w:style w:type="paragraph" w:styleId="Nadpis6">
    <w:name w:val="heading 6"/>
    <w:basedOn w:val="Normln"/>
    <w:next w:val="Normln"/>
    <w:link w:val="Nadpis6Char"/>
    <w:uiPriority w:val="9"/>
    <w:qFormat/>
    <w:rsid w:val="00645C45"/>
    <w:pPr>
      <w:keepNext/>
      <w:numPr>
        <w:numId w:val="1"/>
      </w:numPr>
      <w:spacing w:before="360"/>
      <w:jc w:val="both"/>
      <w:outlineLvl w:val="5"/>
    </w:pPr>
    <w:rPr>
      <w:b/>
      <w:sz w:val="24"/>
    </w:rPr>
  </w:style>
  <w:style w:type="paragraph" w:styleId="Nadpis7">
    <w:name w:val="heading 7"/>
    <w:basedOn w:val="Normln"/>
    <w:next w:val="Normln"/>
    <w:link w:val="Nadpis7Char"/>
    <w:uiPriority w:val="9"/>
    <w:qFormat/>
    <w:rsid w:val="00645C45"/>
    <w:pPr>
      <w:keepNext/>
      <w:spacing w:line="360" w:lineRule="auto"/>
      <w:ind w:left="720"/>
      <w:outlineLvl w:val="6"/>
    </w:pPr>
    <w:rPr>
      <w:sz w:val="24"/>
      <w:szCs w:val="24"/>
    </w:rPr>
  </w:style>
  <w:style w:type="paragraph" w:styleId="Nadpis8">
    <w:name w:val="heading 8"/>
    <w:basedOn w:val="Normln"/>
    <w:next w:val="Normln"/>
    <w:link w:val="Nadpis8Char"/>
    <w:qFormat/>
    <w:rsid w:val="00645C45"/>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45C45"/>
    <w:rPr>
      <w:rFonts w:ascii="Times New Roman" w:eastAsia="Times New Roman" w:hAnsi="Times New Roman" w:cs="Times New Roman"/>
      <w:kern w:val="0"/>
      <w:sz w:val="36"/>
      <w:szCs w:val="20"/>
      <w:lang w:eastAsia="cs-CZ"/>
      <w14:ligatures w14:val="none"/>
    </w:rPr>
  </w:style>
  <w:style w:type="character" w:customStyle="1" w:styleId="Nadpis2Char">
    <w:name w:val="Nadpis 2 Char"/>
    <w:basedOn w:val="Standardnpsmoodstavce"/>
    <w:link w:val="Nadpis2"/>
    <w:rsid w:val="00645C45"/>
    <w:rPr>
      <w:rFonts w:ascii="Times New Roman" w:eastAsia="Times New Roman" w:hAnsi="Times New Roman" w:cs="Times New Roman"/>
      <w:kern w:val="0"/>
      <w:sz w:val="24"/>
      <w:szCs w:val="20"/>
      <w:lang w:eastAsia="cs-CZ"/>
      <w14:ligatures w14:val="none"/>
    </w:rPr>
  </w:style>
  <w:style w:type="character" w:customStyle="1" w:styleId="Nadpis3Char">
    <w:name w:val="Nadpis 3 Char"/>
    <w:basedOn w:val="Standardnpsmoodstavce"/>
    <w:link w:val="Nadpis3"/>
    <w:rsid w:val="00645C45"/>
    <w:rPr>
      <w:rFonts w:ascii="Times New Roman" w:eastAsia="Times New Roman" w:hAnsi="Times New Roman" w:cs="Times New Roman"/>
      <w:kern w:val="0"/>
      <w:sz w:val="24"/>
      <w:szCs w:val="20"/>
      <w:lang w:eastAsia="cs-CZ"/>
      <w14:ligatures w14:val="none"/>
    </w:rPr>
  </w:style>
  <w:style w:type="character" w:customStyle="1" w:styleId="Nadpis4Char">
    <w:name w:val="Nadpis 4 Char"/>
    <w:basedOn w:val="Standardnpsmoodstavce"/>
    <w:link w:val="Nadpis4"/>
    <w:rsid w:val="00645C45"/>
    <w:rPr>
      <w:rFonts w:ascii="Times New Roman" w:eastAsia="Times New Roman" w:hAnsi="Times New Roman" w:cs="Times New Roman"/>
      <w:b/>
      <w:kern w:val="0"/>
      <w:sz w:val="40"/>
      <w:szCs w:val="20"/>
      <w:lang w:eastAsia="cs-CZ"/>
      <w14:ligatures w14:val="none"/>
    </w:rPr>
  </w:style>
  <w:style w:type="character" w:customStyle="1" w:styleId="Nadpis5Char">
    <w:name w:val="Nadpis 5 Char"/>
    <w:basedOn w:val="Standardnpsmoodstavce"/>
    <w:link w:val="Nadpis5"/>
    <w:rsid w:val="00645C45"/>
    <w:rPr>
      <w:rFonts w:ascii="Times New Roman" w:eastAsia="Times New Roman" w:hAnsi="Times New Roman" w:cs="Times New Roman"/>
      <w:b/>
      <w:kern w:val="0"/>
      <w:sz w:val="28"/>
      <w:szCs w:val="20"/>
      <w:lang w:eastAsia="cs-CZ"/>
      <w14:ligatures w14:val="none"/>
    </w:rPr>
  </w:style>
  <w:style w:type="character" w:customStyle="1" w:styleId="Nadpis6Char">
    <w:name w:val="Nadpis 6 Char"/>
    <w:basedOn w:val="Standardnpsmoodstavce"/>
    <w:link w:val="Nadpis6"/>
    <w:uiPriority w:val="9"/>
    <w:rsid w:val="00645C45"/>
    <w:rPr>
      <w:rFonts w:ascii="Times New Roman" w:eastAsia="Times New Roman" w:hAnsi="Times New Roman" w:cs="Times New Roman"/>
      <w:b/>
      <w:kern w:val="0"/>
      <w:sz w:val="24"/>
      <w:szCs w:val="20"/>
      <w:lang w:eastAsia="cs-CZ"/>
      <w14:ligatures w14:val="none"/>
    </w:rPr>
  </w:style>
  <w:style w:type="character" w:customStyle="1" w:styleId="Nadpis7Char">
    <w:name w:val="Nadpis 7 Char"/>
    <w:basedOn w:val="Standardnpsmoodstavce"/>
    <w:link w:val="Nadpis7"/>
    <w:uiPriority w:val="9"/>
    <w:rsid w:val="00645C4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645C45"/>
    <w:rPr>
      <w:rFonts w:ascii="Times New Roman" w:eastAsia="Times New Roman" w:hAnsi="Times New Roman" w:cs="Times New Roman"/>
      <w:kern w:val="0"/>
      <w:sz w:val="24"/>
      <w:szCs w:val="20"/>
      <w:lang w:eastAsia="cs-CZ"/>
      <w14:ligatures w14:val="none"/>
    </w:rPr>
  </w:style>
  <w:style w:type="paragraph" w:styleId="Textvbloku">
    <w:name w:val="Block Text"/>
    <w:basedOn w:val="Normln"/>
    <w:rsid w:val="00645C45"/>
    <w:pPr>
      <w:widowControl w:val="0"/>
      <w:ind w:right="-92"/>
      <w:jc w:val="both"/>
    </w:pPr>
    <w:rPr>
      <w:sz w:val="24"/>
    </w:rPr>
  </w:style>
  <w:style w:type="paragraph" w:styleId="Zkladntextodsazen">
    <w:name w:val="Body Text Indent"/>
    <w:basedOn w:val="Normln"/>
    <w:link w:val="ZkladntextodsazenChar"/>
    <w:semiHidden/>
    <w:rsid w:val="00645C45"/>
    <w:pPr>
      <w:jc w:val="both"/>
    </w:pPr>
    <w:rPr>
      <w:i/>
      <w:sz w:val="22"/>
    </w:rPr>
  </w:style>
  <w:style w:type="character" w:customStyle="1" w:styleId="ZkladntextodsazenChar">
    <w:name w:val="Základní text odsazený Char"/>
    <w:basedOn w:val="Standardnpsmoodstavce"/>
    <w:link w:val="Zkladntextodsazen"/>
    <w:semiHidden/>
    <w:rsid w:val="00645C45"/>
    <w:rPr>
      <w:rFonts w:ascii="Times New Roman" w:eastAsia="Times New Roman" w:hAnsi="Times New Roman" w:cs="Times New Roman"/>
      <w:i/>
      <w:kern w:val="0"/>
      <w:szCs w:val="20"/>
      <w:lang w:eastAsia="cs-CZ"/>
      <w14:ligatures w14:val="none"/>
    </w:rPr>
  </w:style>
  <w:style w:type="paragraph" w:customStyle="1" w:styleId="Odsazen">
    <w:name w:val="Odsazený"/>
    <w:basedOn w:val="Normln"/>
    <w:rsid w:val="00645C45"/>
    <w:pPr>
      <w:widowControl w:val="0"/>
      <w:spacing w:after="60"/>
      <w:ind w:left="851"/>
      <w:jc w:val="both"/>
    </w:pPr>
    <w:rPr>
      <w:snapToGrid w:val="0"/>
      <w:sz w:val="22"/>
    </w:rPr>
  </w:style>
  <w:style w:type="paragraph" w:customStyle="1" w:styleId="BodyTextIndent21">
    <w:name w:val="Body Text Indent 21"/>
    <w:basedOn w:val="Normln"/>
    <w:rsid w:val="00645C45"/>
    <w:pPr>
      <w:widowControl w:val="0"/>
      <w:ind w:left="851"/>
      <w:jc w:val="both"/>
    </w:pPr>
    <w:rPr>
      <w:snapToGrid w:val="0"/>
      <w:sz w:val="24"/>
    </w:rPr>
  </w:style>
  <w:style w:type="paragraph" w:styleId="Zkladntextodsazen2">
    <w:name w:val="Body Text Indent 2"/>
    <w:basedOn w:val="Normln"/>
    <w:link w:val="Zkladntextodsazen2Char"/>
    <w:semiHidden/>
    <w:rsid w:val="00645C45"/>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semiHidden/>
    <w:rsid w:val="00645C45"/>
    <w:rPr>
      <w:rFonts w:ascii="Times New Roman" w:eastAsia="Times New Roman" w:hAnsi="Times New Roman" w:cs="Times New Roman"/>
      <w:snapToGrid w:val="0"/>
      <w:kern w:val="0"/>
      <w:sz w:val="24"/>
      <w:szCs w:val="20"/>
      <w:lang w:eastAsia="cs-CZ"/>
      <w14:ligatures w14:val="none"/>
    </w:rPr>
  </w:style>
  <w:style w:type="paragraph" w:styleId="Zpat">
    <w:name w:val="footer"/>
    <w:basedOn w:val="Normln"/>
    <w:link w:val="ZpatChar"/>
    <w:semiHidden/>
    <w:rsid w:val="00645C45"/>
    <w:pPr>
      <w:tabs>
        <w:tab w:val="center" w:pos="4536"/>
        <w:tab w:val="right" w:pos="9072"/>
      </w:tabs>
      <w:jc w:val="both"/>
    </w:pPr>
    <w:rPr>
      <w:sz w:val="24"/>
    </w:rPr>
  </w:style>
  <w:style w:type="character" w:customStyle="1" w:styleId="ZpatChar">
    <w:name w:val="Zápatí Char"/>
    <w:basedOn w:val="Standardnpsmoodstavce"/>
    <w:link w:val="Zpat"/>
    <w:semiHidden/>
    <w:rsid w:val="00645C45"/>
    <w:rPr>
      <w:rFonts w:ascii="Times New Roman" w:eastAsia="Times New Roman" w:hAnsi="Times New Roman" w:cs="Times New Roman"/>
      <w:kern w:val="0"/>
      <w:sz w:val="24"/>
      <w:szCs w:val="20"/>
      <w:lang w:eastAsia="cs-CZ"/>
      <w14:ligatures w14:val="none"/>
    </w:rPr>
  </w:style>
  <w:style w:type="paragraph" w:styleId="Zhlav">
    <w:name w:val="header"/>
    <w:aliases w:val=" Char"/>
    <w:basedOn w:val="Normln"/>
    <w:link w:val="ZhlavChar"/>
    <w:uiPriority w:val="99"/>
    <w:rsid w:val="00645C45"/>
    <w:pPr>
      <w:tabs>
        <w:tab w:val="center" w:pos="4536"/>
        <w:tab w:val="right" w:pos="9072"/>
      </w:tabs>
      <w:jc w:val="both"/>
    </w:pPr>
    <w:rPr>
      <w:sz w:val="24"/>
    </w:rPr>
  </w:style>
  <w:style w:type="character" w:customStyle="1" w:styleId="ZhlavChar">
    <w:name w:val="Záhlaví Char"/>
    <w:aliases w:val=" Char Char"/>
    <w:basedOn w:val="Standardnpsmoodstavce"/>
    <w:link w:val="Zhlav"/>
    <w:uiPriority w:val="99"/>
    <w:rsid w:val="00645C45"/>
    <w:rPr>
      <w:rFonts w:ascii="Times New Roman" w:eastAsia="Times New Roman" w:hAnsi="Times New Roman" w:cs="Times New Roman"/>
      <w:kern w:val="0"/>
      <w:sz w:val="24"/>
      <w:szCs w:val="20"/>
      <w:lang w:eastAsia="cs-CZ"/>
      <w14:ligatures w14:val="none"/>
    </w:rPr>
  </w:style>
  <w:style w:type="paragraph" w:customStyle="1" w:styleId="Smlouva2">
    <w:name w:val="Smlouva2"/>
    <w:basedOn w:val="Normln"/>
    <w:rsid w:val="00645C45"/>
    <w:pPr>
      <w:widowControl w:val="0"/>
      <w:jc w:val="center"/>
    </w:pPr>
    <w:rPr>
      <w:b/>
      <w:sz w:val="24"/>
    </w:rPr>
  </w:style>
  <w:style w:type="paragraph" w:customStyle="1" w:styleId="Odstavec0">
    <w:name w:val="Odstavec0"/>
    <w:basedOn w:val="Normln"/>
    <w:rsid w:val="00645C45"/>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rsid w:val="00645C45"/>
    <w:pPr>
      <w:widowControl w:val="0"/>
      <w:jc w:val="both"/>
    </w:pPr>
    <w:rPr>
      <w:b/>
      <w:snapToGrid w:val="0"/>
      <w:sz w:val="24"/>
    </w:rPr>
  </w:style>
  <w:style w:type="paragraph" w:styleId="Zkladntextodsazen3">
    <w:name w:val="Body Text Indent 3"/>
    <w:basedOn w:val="Normln"/>
    <w:link w:val="Zkladntextodsazen3Char"/>
    <w:semiHidden/>
    <w:rsid w:val="00645C45"/>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semiHidden/>
    <w:rsid w:val="00645C45"/>
    <w:rPr>
      <w:rFonts w:ascii="Times New Roman" w:eastAsia="Times New Roman" w:hAnsi="Times New Roman" w:cs="Times New Roman"/>
      <w:snapToGrid w:val="0"/>
      <w:kern w:val="0"/>
      <w:sz w:val="24"/>
      <w:szCs w:val="20"/>
      <w:lang w:eastAsia="cs-CZ"/>
      <w14:ligatures w14:val="none"/>
    </w:rPr>
  </w:style>
  <w:style w:type="character" w:styleId="slostrnky">
    <w:name w:val="page number"/>
    <w:basedOn w:val="Standardnpsmoodstavce"/>
    <w:semiHidden/>
    <w:rsid w:val="00645C45"/>
  </w:style>
  <w:style w:type="paragraph" w:styleId="Zkladntext">
    <w:name w:val="Body Text"/>
    <w:basedOn w:val="Normln"/>
    <w:link w:val="ZkladntextChar"/>
    <w:rsid w:val="00645C45"/>
    <w:pPr>
      <w:spacing w:before="100"/>
    </w:pPr>
    <w:rPr>
      <w:sz w:val="24"/>
    </w:rPr>
  </w:style>
  <w:style w:type="character" w:customStyle="1" w:styleId="ZkladntextChar">
    <w:name w:val="Základní text Char"/>
    <w:basedOn w:val="Standardnpsmoodstavce"/>
    <w:link w:val="Zkladntext"/>
    <w:rsid w:val="00645C45"/>
    <w:rPr>
      <w:rFonts w:ascii="Times New Roman" w:eastAsia="Times New Roman" w:hAnsi="Times New Roman" w:cs="Times New Roman"/>
      <w:kern w:val="0"/>
      <w:sz w:val="24"/>
      <w:szCs w:val="20"/>
      <w:lang w:eastAsia="cs-CZ"/>
      <w14:ligatures w14:val="none"/>
    </w:rPr>
  </w:style>
  <w:style w:type="paragraph" w:styleId="Zkladntext2">
    <w:name w:val="Body Text 2"/>
    <w:basedOn w:val="Normln"/>
    <w:link w:val="Zkladntext2Char"/>
    <w:semiHidden/>
    <w:rsid w:val="00645C45"/>
    <w:pPr>
      <w:jc w:val="both"/>
    </w:pPr>
    <w:rPr>
      <w:snapToGrid w:val="0"/>
      <w:sz w:val="24"/>
    </w:rPr>
  </w:style>
  <w:style w:type="character" w:customStyle="1" w:styleId="Zkladntext2Char">
    <w:name w:val="Základní text 2 Char"/>
    <w:basedOn w:val="Standardnpsmoodstavce"/>
    <w:link w:val="Zkladntext2"/>
    <w:semiHidden/>
    <w:rsid w:val="00645C45"/>
    <w:rPr>
      <w:rFonts w:ascii="Times New Roman" w:eastAsia="Times New Roman" w:hAnsi="Times New Roman" w:cs="Times New Roman"/>
      <w:snapToGrid w:val="0"/>
      <w:kern w:val="0"/>
      <w:sz w:val="24"/>
      <w:szCs w:val="20"/>
      <w:lang w:eastAsia="cs-CZ"/>
      <w14:ligatures w14:val="none"/>
    </w:rPr>
  </w:style>
  <w:style w:type="paragraph" w:customStyle="1" w:styleId="dkanormln">
    <w:name w:val="Øádka normální"/>
    <w:basedOn w:val="Normln"/>
    <w:rsid w:val="00645C45"/>
    <w:pPr>
      <w:jc w:val="both"/>
    </w:pPr>
    <w:rPr>
      <w:kern w:val="16"/>
      <w:sz w:val="24"/>
    </w:rPr>
  </w:style>
  <w:style w:type="character" w:styleId="Hypertextovodkaz">
    <w:name w:val="Hyperlink"/>
    <w:uiPriority w:val="99"/>
    <w:rsid w:val="00645C45"/>
    <w:rPr>
      <w:color w:val="0000FF"/>
      <w:u w:val="single"/>
    </w:rPr>
  </w:style>
  <w:style w:type="paragraph" w:styleId="Zkladntext3">
    <w:name w:val="Body Text 3"/>
    <w:basedOn w:val="Normln"/>
    <w:link w:val="Zkladntext3Char"/>
    <w:semiHidden/>
    <w:rsid w:val="00645C45"/>
    <w:pPr>
      <w:jc w:val="both"/>
    </w:pPr>
    <w:rPr>
      <w:sz w:val="22"/>
    </w:rPr>
  </w:style>
  <w:style w:type="character" w:customStyle="1" w:styleId="Zkladntext3Char">
    <w:name w:val="Základní text 3 Char"/>
    <w:basedOn w:val="Standardnpsmoodstavce"/>
    <w:link w:val="Zkladntext3"/>
    <w:semiHidden/>
    <w:rsid w:val="00645C45"/>
    <w:rPr>
      <w:rFonts w:ascii="Times New Roman" w:eastAsia="Times New Roman" w:hAnsi="Times New Roman" w:cs="Times New Roman"/>
      <w:kern w:val="0"/>
      <w:szCs w:val="20"/>
      <w:lang w:eastAsia="cs-CZ"/>
      <w14:ligatures w14:val="none"/>
    </w:rPr>
  </w:style>
  <w:style w:type="character" w:styleId="Sledovanodkaz">
    <w:name w:val="FollowedHyperlink"/>
    <w:semiHidden/>
    <w:rsid w:val="00645C45"/>
    <w:rPr>
      <w:color w:val="800080"/>
      <w:u w:val="single"/>
    </w:rPr>
  </w:style>
  <w:style w:type="paragraph" w:styleId="Textbubliny">
    <w:name w:val="Balloon Text"/>
    <w:basedOn w:val="Normln"/>
    <w:link w:val="TextbublinyChar"/>
    <w:semiHidden/>
    <w:rsid w:val="00645C45"/>
    <w:rPr>
      <w:rFonts w:ascii="Tahoma" w:hAnsi="Tahoma" w:cs="Arial Narrow"/>
      <w:sz w:val="16"/>
      <w:szCs w:val="16"/>
    </w:rPr>
  </w:style>
  <w:style w:type="character" w:customStyle="1" w:styleId="TextbublinyChar">
    <w:name w:val="Text bubliny Char"/>
    <w:basedOn w:val="Standardnpsmoodstavce"/>
    <w:link w:val="Textbubliny"/>
    <w:semiHidden/>
    <w:rsid w:val="00645C45"/>
    <w:rPr>
      <w:rFonts w:ascii="Tahoma" w:eastAsia="Times New Roman" w:hAnsi="Tahoma" w:cs="Arial Narrow"/>
      <w:kern w:val="0"/>
      <w:sz w:val="16"/>
      <w:szCs w:val="16"/>
      <w:lang w:eastAsia="cs-CZ"/>
      <w14:ligatures w14:val="none"/>
    </w:rPr>
  </w:style>
  <w:style w:type="character" w:styleId="Odkaznakoment">
    <w:name w:val="annotation reference"/>
    <w:uiPriority w:val="99"/>
    <w:semiHidden/>
    <w:rsid w:val="00645C45"/>
    <w:rPr>
      <w:sz w:val="16"/>
      <w:szCs w:val="16"/>
    </w:rPr>
  </w:style>
  <w:style w:type="paragraph" w:styleId="Textkomente">
    <w:name w:val="annotation text"/>
    <w:basedOn w:val="Normln"/>
    <w:link w:val="TextkomenteChar"/>
    <w:uiPriority w:val="99"/>
    <w:rsid w:val="00645C45"/>
  </w:style>
  <w:style w:type="character" w:customStyle="1" w:styleId="TextkomenteChar">
    <w:name w:val="Text komentáře Char"/>
    <w:basedOn w:val="Standardnpsmoodstavce"/>
    <w:link w:val="Textkomente"/>
    <w:uiPriority w:val="99"/>
    <w:rsid w:val="00645C45"/>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645C45"/>
    <w:rPr>
      <w:b/>
      <w:bCs/>
    </w:rPr>
  </w:style>
  <w:style w:type="character" w:customStyle="1" w:styleId="PedmtkomenteChar">
    <w:name w:val="Předmět komentáře Char"/>
    <w:basedOn w:val="TextkomenteChar"/>
    <w:link w:val="Pedmtkomente"/>
    <w:semiHidden/>
    <w:rsid w:val="00645C45"/>
    <w:rPr>
      <w:rFonts w:ascii="Times New Roman" w:eastAsia="Times New Roman" w:hAnsi="Times New Roman" w:cs="Times New Roman"/>
      <w:b/>
      <w:bCs/>
      <w:kern w:val="0"/>
      <w:sz w:val="20"/>
      <w:szCs w:val="20"/>
      <w:lang w:eastAsia="cs-CZ"/>
      <w14:ligatures w14:val="none"/>
    </w:rPr>
  </w:style>
  <w:style w:type="paragraph" w:styleId="Nzev">
    <w:name w:val="Title"/>
    <w:basedOn w:val="Normln"/>
    <w:link w:val="NzevChar"/>
    <w:qFormat/>
    <w:rsid w:val="00645C45"/>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645C45"/>
    <w:rPr>
      <w:rFonts w:ascii="Times New Roman" w:eastAsia="Times New Roman" w:hAnsi="Times New Roman" w:cs="Times New Roman"/>
      <w:b/>
      <w:caps/>
      <w:snapToGrid w:val="0"/>
      <w:kern w:val="28"/>
      <w:sz w:val="40"/>
      <w:szCs w:val="20"/>
      <w:lang w:eastAsia="cs-CZ"/>
      <w14:ligatures w14:val="none"/>
    </w:rPr>
  </w:style>
  <w:style w:type="paragraph" w:customStyle="1" w:styleId="odstavec1">
    <w:name w:val="odstavec1"/>
    <w:basedOn w:val="Normln"/>
    <w:next w:val="Normln"/>
    <w:rsid w:val="00645C45"/>
    <w:pPr>
      <w:keepLines/>
      <w:tabs>
        <w:tab w:val="left" w:pos="1361"/>
      </w:tabs>
      <w:spacing w:before="120" w:after="120"/>
      <w:ind w:left="1361" w:hanging="680"/>
      <w:jc w:val="both"/>
    </w:pPr>
    <w:rPr>
      <w:rFonts w:ascii="Arial" w:hAnsi="Arial"/>
      <w:snapToGrid w:val="0"/>
      <w:sz w:val="24"/>
      <w:lang w:val="en-GB"/>
    </w:rPr>
  </w:style>
  <w:style w:type="paragraph" w:customStyle="1" w:styleId="odsazen0">
    <w:name w:val="odsazení"/>
    <w:basedOn w:val="Normln"/>
    <w:rsid w:val="00645C45"/>
    <w:pPr>
      <w:keepLines/>
      <w:spacing w:before="120" w:after="120"/>
      <w:ind w:left="680"/>
      <w:jc w:val="both"/>
    </w:pPr>
    <w:rPr>
      <w:rFonts w:ascii="Arial" w:hAnsi="Arial"/>
      <w:snapToGrid w:val="0"/>
      <w:sz w:val="24"/>
      <w:lang w:val="en-GB"/>
    </w:rPr>
  </w:style>
  <w:style w:type="paragraph" w:customStyle="1" w:styleId="odstavec2">
    <w:name w:val="odstavec2"/>
    <w:basedOn w:val="Normln"/>
    <w:rsid w:val="00645C45"/>
    <w:pPr>
      <w:keepLines/>
      <w:tabs>
        <w:tab w:val="left" w:pos="2041"/>
      </w:tabs>
      <w:spacing w:before="120" w:after="120"/>
      <w:ind w:left="2041" w:hanging="680"/>
      <w:jc w:val="both"/>
    </w:pPr>
    <w:rPr>
      <w:rFonts w:ascii="Arial" w:hAnsi="Arial"/>
      <w:snapToGrid w:val="0"/>
      <w:sz w:val="24"/>
      <w:lang w:val="en-GB"/>
    </w:rPr>
  </w:style>
  <w:style w:type="paragraph" w:customStyle="1" w:styleId="Odsazen3">
    <w:name w:val="Odsazení3"/>
    <w:basedOn w:val="Normln"/>
    <w:rsid w:val="00645C45"/>
    <w:pPr>
      <w:keepLines/>
      <w:tabs>
        <w:tab w:val="left" w:pos="680"/>
        <w:tab w:val="left" w:pos="1361"/>
      </w:tabs>
      <w:spacing w:before="120" w:after="120"/>
      <w:ind w:left="2041"/>
      <w:jc w:val="both"/>
    </w:pPr>
    <w:rPr>
      <w:rFonts w:ascii="Arial" w:hAnsi="Arial"/>
      <w:snapToGrid w:val="0"/>
      <w:sz w:val="24"/>
      <w:lang w:val="en-GB"/>
    </w:rPr>
  </w:style>
  <w:style w:type="paragraph" w:styleId="Rozloendokumentu">
    <w:name w:val="Document Map"/>
    <w:basedOn w:val="Normln"/>
    <w:link w:val="RozloendokumentuChar"/>
    <w:semiHidden/>
    <w:rsid w:val="00645C45"/>
    <w:pPr>
      <w:shd w:val="clear" w:color="auto" w:fill="000080"/>
    </w:pPr>
    <w:rPr>
      <w:rFonts w:ascii="Tahoma" w:hAnsi="Tahoma" w:cs="Arial Narrow"/>
    </w:rPr>
  </w:style>
  <w:style w:type="character" w:customStyle="1" w:styleId="RozloendokumentuChar">
    <w:name w:val="Rozložení dokumentu Char"/>
    <w:basedOn w:val="Standardnpsmoodstavce"/>
    <w:link w:val="Rozloendokumentu"/>
    <w:semiHidden/>
    <w:rsid w:val="00645C45"/>
    <w:rPr>
      <w:rFonts w:ascii="Tahoma" w:eastAsia="Times New Roman" w:hAnsi="Tahoma" w:cs="Arial Narrow"/>
      <w:kern w:val="0"/>
      <w:sz w:val="20"/>
      <w:szCs w:val="20"/>
      <w:shd w:val="clear" w:color="auto" w:fill="000080"/>
      <w:lang w:eastAsia="cs-CZ"/>
      <w14:ligatures w14:val="none"/>
    </w:rPr>
  </w:style>
  <w:style w:type="paragraph" w:customStyle="1" w:styleId="Smlouva">
    <w:name w:val="Smlouva"/>
    <w:rsid w:val="00645C45"/>
    <w:pPr>
      <w:widowControl w:val="0"/>
      <w:snapToGrid w:val="0"/>
      <w:spacing w:after="120" w:line="240" w:lineRule="auto"/>
      <w:jc w:val="center"/>
    </w:pPr>
    <w:rPr>
      <w:rFonts w:ascii="Times New Roman" w:eastAsia="Times New Roman" w:hAnsi="Times New Roman" w:cs="Times New Roman"/>
      <w:b/>
      <w:color w:val="FF0000"/>
      <w:kern w:val="0"/>
      <w:sz w:val="36"/>
      <w:szCs w:val="20"/>
      <w:lang w:eastAsia="cs-CZ"/>
      <w14:ligatures w14:val="none"/>
    </w:rPr>
  </w:style>
  <w:style w:type="paragraph" w:customStyle="1" w:styleId="Bodsmlouvy-21">
    <w:name w:val="Bod smlouvy - 2.1"/>
    <w:rsid w:val="00645C45"/>
    <w:pPr>
      <w:numPr>
        <w:ilvl w:val="1"/>
        <w:numId w:val="2"/>
      </w:numPr>
      <w:snapToGrid w:val="0"/>
      <w:spacing w:after="0" w:line="240" w:lineRule="auto"/>
      <w:jc w:val="both"/>
      <w:outlineLvl w:val="1"/>
    </w:pPr>
    <w:rPr>
      <w:rFonts w:ascii="Times New Roman" w:eastAsia="Times New Roman" w:hAnsi="Times New Roman" w:cs="Times New Roman"/>
      <w:color w:val="000000"/>
      <w:kern w:val="0"/>
      <w:szCs w:val="20"/>
      <w:lang w:eastAsia="cs-CZ"/>
      <w14:ligatures w14:val="none"/>
    </w:rPr>
  </w:style>
  <w:style w:type="paragraph" w:customStyle="1" w:styleId="lnek">
    <w:name w:val="Článek"/>
    <w:basedOn w:val="Normln"/>
    <w:next w:val="Bodsmlouvy-21"/>
    <w:rsid w:val="00645C45"/>
    <w:pPr>
      <w:numPr>
        <w:numId w:val="2"/>
      </w:numPr>
      <w:snapToGrid w:val="0"/>
      <w:spacing w:before="360" w:after="360"/>
      <w:jc w:val="center"/>
    </w:pPr>
    <w:rPr>
      <w:b/>
      <w:color w:val="0000FF"/>
      <w:sz w:val="28"/>
    </w:rPr>
  </w:style>
  <w:style w:type="paragraph" w:customStyle="1" w:styleId="Bodsmlouvy-211">
    <w:name w:val="Bod smlouvy - 2.1.1"/>
    <w:basedOn w:val="Bodsmlouvy-21"/>
    <w:rsid w:val="00645C45"/>
    <w:pPr>
      <w:numPr>
        <w:ilvl w:val="2"/>
      </w:numPr>
      <w:tabs>
        <w:tab w:val="clear" w:pos="720"/>
        <w:tab w:val="num" w:pos="360"/>
        <w:tab w:val="left" w:pos="1134"/>
        <w:tab w:val="num" w:pos="2160"/>
        <w:tab w:val="right" w:pos="9356"/>
      </w:tabs>
      <w:spacing w:after="60"/>
      <w:ind w:left="360" w:hanging="360"/>
      <w:outlineLvl w:val="2"/>
    </w:pPr>
  </w:style>
  <w:style w:type="paragraph" w:customStyle="1" w:styleId="StyllnekPed30b">
    <w:name w:val="Styl Článek + Před:  30 b."/>
    <w:basedOn w:val="lnek"/>
    <w:rsid w:val="00645C45"/>
    <w:pPr>
      <w:spacing w:before="600"/>
    </w:pPr>
    <w:rPr>
      <w:bCs/>
    </w:rPr>
  </w:style>
  <w:style w:type="paragraph" w:customStyle="1" w:styleId="Nzev1">
    <w:name w:val="Název1"/>
    <w:basedOn w:val="Normln"/>
    <w:rsid w:val="00645C45"/>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Obsah1">
    <w:name w:val="toc 1"/>
    <w:basedOn w:val="Normln"/>
    <w:next w:val="Normln"/>
    <w:autoRedefine/>
    <w:semiHidden/>
    <w:rsid w:val="00645C45"/>
    <w:pPr>
      <w:numPr>
        <w:numId w:val="3"/>
      </w:numPr>
      <w:jc w:val="both"/>
    </w:pPr>
    <w:rPr>
      <w:rFonts w:ascii="Arial" w:hAnsi="Arial"/>
      <w:snapToGrid w:val="0"/>
    </w:rPr>
  </w:style>
  <w:style w:type="paragraph" w:customStyle="1" w:styleId="ZkladntextIMP">
    <w:name w:val="Základní text_IMP"/>
    <w:basedOn w:val="NormlnIMP"/>
    <w:rsid w:val="00645C45"/>
    <w:pPr>
      <w:spacing w:line="265" w:lineRule="auto"/>
    </w:pPr>
    <w:rPr>
      <w:sz w:val="24"/>
    </w:rPr>
  </w:style>
  <w:style w:type="paragraph" w:customStyle="1" w:styleId="NormlnIMP">
    <w:name w:val="Normální_IMP"/>
    <w:basedOn w:val="Normln"/>
    <w:rsid w:val="00645C45"/>
    <w:pPr>
      <w:suppressAutoHyphens/>
      <w:spacing w:line="230" w:lineRule="auto"/>
    </w:pPr>
  </w:style>
  <w:style w:type="paragraph" w:customStyle="1" w:styleId="text-3mezera">
    <w:name w:val="text - 3 mezera"/>
    <w:basedOn w:val="Normln"/>
    <w:rsid w:val="00645C45"/>
    <w:pPr>
      <w:widowControl w:val="0"/>
      <w:suppressAutoHyphens/>
      <w:spacing w:before="60" w:line="240" w:lineRule="exact"/>
      <w:jc w:val="both"/>
    </w:pPr>
    <w:rPr>
      <w:rFonts w:ascii="Arial" w:hAnsi="Arial"/>
      <w:sz w:val="24"/>
    </w:rPr>
  </w:style>
  <w:style w:type="paragraph" w:styleId="Odstavecseseznamem">
    <w:name w:val="List Paragraph"/>
    <w:basedOn w:val="Normln"/>
    <w:uiPriority w:val="34"/>
    <w:qFormat/>
    <w:rsid w:val="00645C45"/>
    <w:pPr>
      <w:spacing w:after="200" w:line="276" w:lineRule="auto"/>
      <w:ind w:left="720"/>
      <w:contextualSpacing/>
    </w:pPr>
    <w:rPr>
      <w:rFonts w:ascii="Calibri" w:eastAsia="Calibri" w:hAnsi="Calibri"/>
      <w:sz w:val="22"/>
      <w:szCs w:val="22"/>
      <w:lang w:eastAsia="en-US"/>
    </w:rPr>
  </w:style>
  <w:style w:type="paragraph" w:customStyle="1" w:styleId="A2-lnek11">
    <w:name w:val="A2 - článek 1.1"/>
    <w:basedOn w:val="Textvbloku"/>
    <w:qFormat/>
    <w:rsid w:val="00645C45"/>
    <w:pPr>
      <w:widowControl/>
      <w:tabs>
        <w:tab w:val="left" w:pos="567"/>
      </w:tabs>
      <w:spacing w:before="120" w:after="60"/>
      <w:ind w:right="0"/>
    </w:pPr>
    <w:rPr>
      <w:rFonts w:ascii="Arial" w:hAnsi="Arial" w:cs="Arial"/>
      <w:iCs/>
      <w:sz w:val="20"/>
    </w:rPr>
  </w:style>
  <w:style w:type="paragraph" w:customStyle="1" w:styleId="KUsmlouva-1rove">
    <w:name w:val="KU smlouva - 1. úroveň"/>
    <w:basedOn w:val="Odstavecseseznamem"/>
    <w:qFormat/>
    <w:rsid w:val="00645C45"/>
    <w:pPr>
      <w:keepNext/>
      <w:numPr>
        <w:numId w:val="9"/>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45C45"/>
    <w:pPr>
      <w:numPr>
        <w:ilvl w:val="1"/>
        <w:numId w:val="9"/>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45C45"/>
    <w:pPr>
      <w:numPr>
        <w:ilvl w:val="2"/>
        <w:numId w:val="9"/>
      </w:numPr>
      <w:spacing w:after="60"/>
      <w:jc w:val="both"/>
      <w:outlineLvl w:val="2"/>
    </w:pPr>
    <w:rPr>
      <w:rFonts w:ascii="Arial" w:hAnsi="Arial" w:cs="Arial"/>
    </w:rPr>
  </w:style>
  <w:style w:type="paragraph" w:customStyle="1" w:styleId="KUsmlouva-4rove">
    <w:name w:val="KU smlouva - 4. úroveň"/>
    <w:basedOn w:val="Normln"/>
    <w:qFormat/>
    <w:rsid w:val="00645C45"/>
    <w:pPr>
      <w:numPr>
        <w:ilvl w:val="3"/>
        <w:numId w:val="9"/>
      </w:numPr>
      <w:jc w:val="both"/>
      <w:outlineLvl w:val="3"/>
    </w:pPr>
    <w:rPr>
      <w:rFonts w:ascii="Arial" w:hAnsi="Arial" w:cs="Arial"/>
    </w:rPr>
  </w:style>
  <w:style w:type="paragraph" w:customStyle="1" w:styleId="Styl2">
    <w:name w:val="Styl2"/>
    <w:basedOn w:val="Normln"/>
    <w:link w:val="Styl2Char"/>
    <w:qFormat/>
    <w:rsid w:val="00645C45"/>
    <w:pPr>
      <w:widowControl w:val="0"/>
      <w:tabs>
        <w:tab w:val="left" w:pos="567"/>
        <w:tab w:val="right" w:leader="dot" w:pos="9638"/>
      </w:tabs>
      <w:spacing w:before="80" w:line="240" w:lineRule="exact"/>
      <w:ind w:left="792" w:hanging="432"/>
      <w:jc w:val="both"/>
    </w:pPr>
    <w:rPr>
      <w:rFonts w:ascii="Arial" w:eastAsia="Calibri" w:hAnsi="Arial" w:cs="Arial"/>
      <w:spacing w:val="2"/>
      <w:lang w:eastAsia="en-US"/>
    </w:rPr>
  </w:style>
  <w:style w:type="character" w:customStyle="1" w:styleId="Styl2Char">
    <w:name w:val="Styl2 Char"/>
    <w:link w:val="Styl2"/>
    <w:rsid w:val="00645C45"/>
    <w:rPr>
      <w:rFonts w:ascii="Arial" w:eastAsia="Calibri" w:hAnsi="Arial" w:cs="Arial"/>
      <w:spacing w:val="2"/>
      <w:kern w:val="0"/>
      <w:sz w:val="20"/>
      <w:szCs w:val="20"/>
      <w14:ligatures w14:val="none"/>
    </w:rPr>
  </w:style>
  <w:style w:type="table" w:styleId="Mkatabulky">
    <w:name w:val="Table Grid"/>
    <w:basedOn w:val="Normlntabulka"/>
    <w:uiPriority w:val="39"/>
    <w:rsid w:val="00645C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645C45"/>
    <w:rPr>
      <w:rFonts w:ascii="Arial" w:hAnsi="Arial" w:cs="Arial"/>
      <w:b/>
      <w:bCs/>
      <w:sz w:val="44"/>
    </w:rPr>
  </w:style>
  <w:style w:type="paragraph" w:styleId="Podnadpis">
    <w:name w:val="Subtitle"/>
    <w:basedOn w:val="Normln"/>
    <w:next w:val="Normln"/>
    <w:link w:val="PodnadpisChar"/>
    <w:uiPriority w:val="11"/>
    <w:qFormat/>
    <w:rsid w:val="00645C45"/>
    <w:pPr>
      <w:numPr>
        <w:ilvl w:val="1"/>
      </w:numPr>
      <w:spacing w:after="160" w:line="259" w:lineRule="auto"/>
    </w:pPr>
    <w:rPr>
      <w:rFonts w:ascii="Calibri" w:hAnsi="Calibri"/>
      <w:color w:val="5A5A5A"/>
      <w:spacing w:val="15"/>
      <w:sz w:val="22"/>
      <w:szCs w:val="22"/>
      <w:lang w:eastAsia="en-US"/>
    </w:rPr>
  </w:style>
  <w:style w:type="character" w:customStyle="1" w:styleId="PodnadpisChar">
    <w:name w:val="Podnadpis Char"/>
    <w:basedOn w:val="Standardnpsmoodstavce"/>
    <w:link w:val="Podnadpis"/>
    <w:uiPriority w:val="11"/>
    <w:rsid w:val="00645C45"/>
    <w:rPr>
      <w:rFonts w:ascii="Calibri" w:eastAsia="Times New Roman" w:hAnsi="Calibri" w:cs="Times New Roman"/>
      <w:color w:val="5A5A5A"/>
      <w:spacing w:val="15"/>
      <w:kern w:val="0"/>
      <w14:ligatures w14:val="none"/>
    </w:rPr>
  </w:style>
  <w:style w:type="character" w:customStyle="1" w:styleId="Nevyeenzmnka1">
    <w:name w:val="Nevyřešená zmínka1"/>
    <w:uiPriority w:val="99"/>
    <w:semiHidden/>
    <w:unhideWhenUsed/>
    <w:rsid w:val="00645C45"/>
    <w:rPr>
      <w:color w:val="605E5C"/>
      <w:shd w:val="clear" w:color="auto" w:fill="E1DFDD"/>
    </w:rPr>
  </w:style>
  <w:style w:type="paragraph" w:styleId="Textpoznpodarou">
    <w:name w:val="footnote text"/>
    <w:basedOn w:val="Normln"/>
    <w:link w:val="TextpoznpodarouChar"/>
    <w:uiPriority w:val="99"/>
    <w:semiHidden/>
    <w:unhideWhenUsed/>
    <w:rsid w:val="00645C45"/>
    <w:pPr>
      <w:jc w:val="both"/>
    </w:pPr>
    <w:rPr>
      <w:rFonts w:ascii="Calibri" w:hAnsi="Calibri"/>
    </w:rPr>
  </w:style>
  <w:style w:type="character" w:customStyle="1" w:styleId="TextpoznpodarouChar">
    <w:name w:val="Text pozn. pod čarou Char"/>
    <w:basedOn w:val="Standardnpsmoodstavce"/>
    <w:link w:val="Textpoznpodarou"/>
    <w:uiPriority w:val="99"/>
    <w:semiHidden/>
    <w:rsid w:val="00645C45"/>
    <w:rPr>
      <w:rFonts w:ascii="Calibri" w:eastAsia="Times New Roman" w:hAnsi="Calibri" w:cs="Times New Roman"/>
      <w:kern w:val="0"/>
      <w:sz w:val="20"/>
      <w:szCs w:val="20"/>
      <w:lang w:eastAsia="cs-CZ"/>
      <w14:ligatures w14:val="none"/>
    </w:rPr>
  </w:style>
  <w:style w:type="character" w:styleId="Znakapoznpodarou">
    <w:name w:val="footnote reference"/>
    <w:uiPriority w:val="99"/>
    <w:semiHidden/>
    <w:unhideWhenUsed/>
    <w:rsid w:val="00645C45"/>
    <w:rPr>
      <w:vertAlign w:val="superscript"/>
    </w:rPr>
  </w:style>
  <w:style w:type="character" w:customStyle="1" w:styleId="KUTun">
    <w:name w:val="KU Tučně"/>
    <w:uiPriority w:val="1"/>
    <w:qFormat/>
    <w:rsid w:val="00645C45"/>
    <w:rPr>
      <w:b/>
    </w:rPr>
  </w:style>
  <w:style w:type="paragraph" w:customStyle="1" w:styleId="odrkyChar">
    <w:name w:val="odrážky Char"/>
    <w:basedOn w:val="Zkladntextodsazen"/>
    <w:rsid w:val="00645C45"/>
    <w:pPr>
      <w:spacing w:before="120" w:after="120"/>
    </w:pPr>
    <w:rPr>
      <w:rFonts w:ascii="Arial" w:hAnsi="Arial" w:cs="Arial"/>
      <w:i w:val="0"/>
      <w:szCs w:val="22"/>
    </w:rPr>
  </w:style>
  <w:style w:type="paragraph" w:styleId="Revize">
    <w:name w:val="Revision"/>
    <w:hidden/>
    <w:uiPriority w:val="99"/>
    <w:semiHidden/>
    <w:rsid w:val="00645C45"/>
    <w:pPr>
      <w:spacing w:after="0" w:line="240" w:lineRule="auto"/>
    </w:pPr>
    <w:rPr>
      <w:rFonts w:ascii="Times New Roman" w:eastAsia="Times New Roman" w:hAnsi="Times New Roman" w:cs="Times New Roman"/>
      <w:kern w:val="0"/>
      <w:sz w:val="20"/>
      <w:szCs w:val="20"/>
      <w:lang w:eastAsia="cs-CZ"/>
      <w14:ligatures w14:val="none"/>
    </w:rPr>
  </w:style>
  <w:style w:type="character" w:styleId="Nevyeenzmnka">
    <w:name w:val="Unresolved Mention"/>
    <w:basedOn w:val="Standardnpsmoodstavce"/>
    <w:uiPriority w:val="99"/>
    <w:semiHidden/>
    <w:unhideWhenUsed/>
    <w:rsid w:val="00645C45"/>
    <w:rPr>
      <w:color w:val="605E5C"/>
      <w:shd w:val="clear" w:color="auto" w:fill="E1DFDD"/>
    </w:rPr>
  </w:style>
  <w:style w:type="paragraph" w:customStyle="1" w:styleId="Textodst1sl">
    <w:name w:val="Text odst.1čísl"/>
    <w:basedOn w:val="Normln"/>
    <w:link w:val="Textodst1slChar"/>
    <w:uiPriority w:val="99"/>
    <w:rsid w:val="00005B99"/>
    <w:pPr>
      <w:numPr>
        <w:ilvl w:val="1"/>
        <w:numId w:val="18"/>
      </w:numPr>
      <w:tabs>
        <w:tab w:val="left" w:pos="0"/>
        <w:tab w:val="left" w:pos="284"/>
      </w:tabs>
      <w:spacing w:before="80"/>
      <w:jc w:val="both"/>
      <w:outlineLvl w:val="1"/>
    </w:pPr>
    <w:rPr>
      <w:sz w:val="24"/>
    </w:rPr>
  </w:style>
  <w:style w:type="paragraph" w:customStyle="1" w:styleId="Textodst2slovan">
    <w:name w:val="Text odst.2 číslovaný"/>
    <w:basedOn w:val="Textodst1sl"/>
    <w:uiPriority w:val="99"/>
    <w:rsid w:val="00005B99"/>
    <w:pPr>
      <w:numPr>
        <w:ilvl w:val="3"/>
      </w:numPr>
      <w:tabs>
        <w:tab w:val="clear" w:pos="0"/>
        <w:tab w:val="clear" w:pos="284"/>
        <w:tab w:val="clear" w:pos="1753"/>
        <w:tab w:val="num" w:pos="360"/>
      </w:tabs>
      <w:spacing w:before="0"/>
      <w:ind w:left="1224" w:hanging="504"/>
      <w:outlineLvl w:val="2"/>
    </w:pPr>
  </w:style>
  <w:style w:type="paragraph" w:customStyle="1" w:styleId="Zhlavcentr8">
    <w:name w:val="Záhlaví centr 8"/>
    <w:basedOn w:val="Zhlav"/>
    <w:rsid w:val="00005B99"/>
    <w:pPr>
      <w:numPr>
        <w:ilvl w:val="2"/>
        <w:numId w:val="18"/>
      </w:numPr>
      <w:tabs>
        <w:tab w:val="clear" w:pos="992"/>
        <w:tab w:val="left" w:pos="0"/>
        <w:tab w:val="left" w:pos="284"/>
        <w:tab w:val="left" w:pos="1701"/>
      </w:tabs>
      <w:ind w:left="0" w:firstLine="0"/>
      <w:jc w:val="center"/>
    </w:pPr>
    <w:rPr>
      <w:sz w:val="16"/>
    </w:rPr>
  </w:style>
  <w:style w:type="character" w:customStyle="1" w:styleId="Textodst1slChar">
    <w:name w:val="Text odst.1čísl Char"/>
    <w:link w:val="Textodst1sl"/>
    <w:uiPriority w:val="99"/>
    <w:rsid w:val="00005B99"/>
    <w:rPr>
      <w:rFonts w:ascii="Times New Roman" w:eastAsia="Times New Roman" w:hAnsi="Times New Roman" w:cs="Times New Roman"/>
      <w:kern w:val="0"/>
      <w:sz w:val="24"/>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82C5E-1AE8-4908-8F4A-C86B45D2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4791</Words>
  <Characters>28269</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zakazky@jtak.cz</dc:creator>
  <cp:keywords/>
  <dc:description/>
  <cp:lastModifiedBy>Jakešová Barbora</cp:lastModifiedBy>
  <cp:revision>2</cp:revision>
  <cp:lastPrinted>2024-12-09T08:08:00Z</cp:lastPrinted>
  <dcterms:created xsi:type="dcterms:W3CDTF">2024-12-11T15:42:00Z</dcterms:created>
  <dcterms:modified xsi:type="dcterms:W3CDTF">2024-12-11T15:42:00Z</dcterms:modified>
</cp:coreProperties>
</file>