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08BB" w14:textId="41ACBD1D" w:rsidR="00AD14E4" w:rsidRPr="0024312E" w:rsidRDefault="00286DA0" w:rsidP="00C54501">
      <w:pPr>
        <w:jc w:val="center"/>
        <w:rPr>
          <w:b/>
          <w:bCs/>
          <w:sz w:val="28"/>
          <w:szCs w:val="28"/>
        </w:rPr>
      </w:pPr>
      <w:r w:rsidRPr="0024312E">
        <w:rPr>
          <w:b/>
          <w:bCs/>
          <w:sz w:val="28"/>
          <w:szCs w:val="28"/>
        </w:rPr>
        <w:t>DOHODA O NAROVNÁNÍ</w:t>
      </w:r>
    </w:p>
    <w:p w14:paraId="1ADFE3EB" w14:textId="1A3774CE" w:rsidR="00286DA0" w:rsidRDefault="00286DA0" w:rsidP="00C54501">
      <w:pPr>
        <w:jc w:val="center"/>
      </w:pPr>
    </w:p>
    <w:p w14:paraId="114C2D11" w14:textId="77777777" w:rsidR="00571FF3" w:rsidRPr="00A11718" w:rsidRDefault="00571FF3" w:rsidP="00571FF3">
      <w:pPr>
        <w:spacing w:after="120"/>
        <w:ind w:left="567" w:hanging="567"/>
        <w:jc w:val="both"/>
        <w:rPr>
          <w:bCs/>
          <w:sz w:val="24"/>
          <w:szCs w:val="24"/>
        </w:rPr>
      </w:pPr>
      <w:r w:rsidRPr="00A11718">
        <w:rPr>
          <w:bCs/>
          <w:sz w:val="24"/>
          <w:szCs w:val="24"/>
        </w:rPr>
        <w:t>Smluvní strany:</w:t>
      </w:r>
    </w:p>
    <w:p w14:paraId="3269A0D2" w14:textId="77777777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objednatel: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  <w:t>Veřejná zeleň města Brna, příspěvková organizace</w:t>
      </w:r>
    </w:p>
    <w:p w14:paraId="194B623F" w14:textId="77777777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sídlo: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  <w:t>Kounicova 1013/</w:t>
      </w:r>
      <w:proofErr w:type="gramStart"/>
      <w:r w:rsidRPr="00A11718">
        <w:rPr>
          <w:b/>
          <w:sz w:val="24"/>
          <w:szCs w:val="24"/>
        </w:rPr>
        <w:t>16a</w:t>
      </w:r>
      <w:proofErr w:type="gramEnd"/>
      <w:r w:rsidRPr="00A11718">
        <w:rPr>
          <w:b/>
          <w:sz w:val="24"/>
          <w:szCs w:val="24"/>
        </w:rPr>
        <w:t>, 602 00 Brno</w:t>
      </w:r>
    </w:p>
    <w:p w14:paraId="7C04C913" w14:textId="77777777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zastoupen: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  <w:t>Ing. Jozef Kasala, ředitel příspěvkové organizace</w:t>
      </w:r>
    </w:p>
    <w:p w14:paraId="5EA2D4F6" w14:textId="77777777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proofErr w:type="spellStart"/>
      <w:r w:rsidRPr="00A11718">
        <w:rPr>
          <w:b/>
          <w:sz w:val="24"/>
          <w:szCs w:val="24"/>
        </w:rPr>
        <w:t>lČ</w:t>
      </w:r>
      <w:proofErr w:type="spellEnd"/>
      <w:r w:rsidRPr="00A11718">
        <w:rPr>
          <w:b/>
          <w:sz w:val="24"/>
          <w:szCs w:val="24"/>
        </w:rPr>
        <w:t>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  <w:t>62161521</w:t>
      </w:r>
    </w:p>
    <w:p w14:paraId="27D0D356" w14:textId="77777777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DIČ: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  <w:t>CZ62161521</w:t>
      </w:r>
    </w:p>
    <w:p w14:paraId="11484849" w14:textId="081050BD" w:rsidR="00571FF3" w:rsidRPr="00A11718" w:rsidRDefault="00E616A2" w:rsidP="00571FF3">
      <w:pPr>
        <w:spacing w:after="80"/>
        <w:ind w:left="2124" w:hanging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571FF3" w:rsidRPr="00A11718">
        <w:rPr>
          <w:b/>
          <w:sz w:val="24"/>
          <w:szCs w:val="24"/>
        </w:rPr>
        <w:t>apsán</w:t>
      </w:r>
      <w:r>
        <w:rPr>
          <w:b/>
          <w:sz w:val="24"/>
          <w:szCs w:val="24"/>
        </w:rPr>
        <w:t xml:space="preserve"> v OR:</w:t>
      </w:r>
      <w:r>
        <w:rPr>
          <w:b/>
          <w:sz w:val="24"/>
          <w:szCs w:val="24"/>
        </w:rPr>
        <w:tab/>
      </w:r>
      <w:r w:rsidR="00571FF3" w:rsidRPr="00A11718">
        <w:rPr>
          <w:b/>
          <w:sz w:val="24"/>
          <w:szCs w:val="24"/>
        </w:rPr>
        <w:t xml:space="preserve">vedeném u Krajského soudu v Brně, oddíl </w:t>
      </w:r>
      <w:proofErr w:type="spellStart"/>
      <w:r w:rsidR="00571FF3" w:rsidRPr="00A11718">
        <w:rPr>
          <w:b/>
          <w:sz w:val="24"/>
          <w:szCs w:val="24"/>
        </w:rPr>
        <w:t>Pr</w:t>
      </w:r>
      <w:proofErr w:type="spellEnd"/>
      <w:r w:rsidR="00571FF3" w:rsidRPr="00A11718">
        <w:rPr>
          <w:b/>
          <w:sz w:val="24"/>
          <w:szCs w:val="24"/>
        </w:rPr>
        <w:t>, vložka 9</w:t>
      </w:r>
    </w:p>
    <w:p w14:paraId="1D09DB48" w14:textId="5DB35625" w:rsidR="00571FF3" w:rsidRPr="00A11718" w:rsidRDefault="00571FF3" w:rsidP="00571FF3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bankovní spojení:</w:t>
      </w:r>
      <w:r w:rsidRPr="00A11718">
        <w:rPr>
          <w:b/>
          <w:sz w:val="24"/>
          <w:szCs w:val="24"/>
        </w:rPr>
        <w:tab/>
      </w:r>
      <w:proofErr w:type="spellStart"/>
      <w:r w:rsidR="007622CC">
        <w:rPr>
          <w:b/>
          <w:sz w:val="24"/>
          <w:szCs w:val="24"/>
        </w:rPr>
        <w:t>xxxxxxxxxxxxxxxxxxxxx</w:t>
      </w:r>
      <w:proofErr w:type="spellEnd"/>
    </w:p>
    <w:p w14:paraId="6CFC6ED8" w14:textId="154C53B5" w:rsidR="009B1E7B" w:rsidRPr="006653A4" w:rsidRDefault="009B1E7B" w:rsidP="009B1E7B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172D6A">
        <w:rPr>
          <w:sz w:val="24"/>
          <w:szCs w:val="24"/>
        </w:rPr>
        <w:t>Ing. Jozef Kasala – ředitel organizace, kontaktní e-mailová adresa</w:t>
      </w:r>
      <w:r w:rsidRPr="006653A4">
        <w:rPr>
          <w:sz w:val="24"/>
          <w:szCs w:val="24"/>
        </w:rPr>
        <w:t xml:space="preserve">: </w:t>
      </w:r>
      <w:hyperlink r:id="rId10" w:history="1">
        <w:proofErr w:type="spellStart"/>
        <w:r w:rsidR="007622CC">
          <w:rPr>
            <w:rStyle w:val="Hypertextovodkaz"/>
            <w:color w:val="auto"/>
            <w:sz w:val="24"/>
            <w:szCs w:val="24"/>
            <w:u w:val="none"/>
          </w:rPr>
          <w:t>xxxxxxxxxxxxxxxxx</w:t>
        </w:r>
        <w:proofErr w:type="spellEnd"/>
      </w:hyperlink>
    </w:p>
    <w:p w14:paraId="2B353BB9" w14:textId="2F06F8E9" w:rsidR="009B1E7B" w:rsidRPr="006653A4" w:rsidRDefault="009B1E7B" w:rsidP="00B12244">
      <w:pPr>
        <w:spacing w:after="120" w:line="240" w:lineRule="auto"/>
        <w:jc w:val="both"/>
        <w:rPr>
          <w:sz w:val="24"/>
          <w:szCs w:val="24"/>
        </w:rPr>
      </w:pPr>
      <w:r w:rsidRPr="006653A4">
        <w:rPr>
          <w:sz w:val="24"/>
          <w:szCs w:val="24"/>
        </w:rPr>
        <w:t xml:space="preserve">Tomáš Hájek – zástupce ředitele organizace a koordinátor provozní jednotky Zakládání a údržba zeleně, kontaktní e-mailová adresa: </w:t>
      </w:r>
      <w:hyperlink r:id="rId11" w:history="1">
        <w:proofErr w:type="spellStart"/>
        <w:r w:rsidR="007622CC">
          <w:rPr>
            <w:rStyle w:val="Hypertextovodkaz"/>
            <w:color w:val="auto"/>
            <w:sz w:val="24"/>
            <w:szCs w:val="24"/>
            <w:u w:val="none"/>
          </w:rPr>
          <w:t>xxxxxxxxxxxxxxxxxx</w:t>
        </w:r>
        <w:proofErr w:type="spellEnd"/>
      </w:hyperlink>
    </w:p>
    <w:p w14:paraId="46BA58F2" w14:textId="33B514ED" w:rsidR="00571FF3" w:rsidRDefault="009B1E7B" w:rsidP="00B12244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 xml:space="preserve"> </w:t>
      </w:r>
      <w:r w:rsidR="00571FF3" w:rsidRPr="00A11718">
        <w:rPr>
          <w:sz w:val="24"/>
          <w:szCs w:val="24"/>
        </w:rPr>
        <w:t>(dále jen „</w:t>
      </w:r>
      <w:r w:rsidR="00571FF3" w:rsidRPr="00A11718">
        <w:rPr>
          <w:i/>
          <w:iCs/>
          <w:sz w:val="24"/>
          <w:szCs w:val="24"/>
        </w:rPr>
        <w:t>objednatel</w:t>
      </w:r>
      <w:r w:rsidR="00571FF3" w:rsidRPr="00A11718">
        <w:rPr>
          <w:sz w:val="24"/>
          <w:szCs w:val="24"/>
        </w:rPr>
        <w:t xml:space="preserve">”) </w:t>
      </w:r>
    </w:p>
    <w:p w14:paraId="75F31227" w14:textId="3650D708" w:rsidR="00571FF3" w:rsidRPr="00A11718" w:rsidRDefault="009B1E7B" w:rsidP="00571FF3">
      <w:pPr>
        <w:spacing w:after="120"/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90C64FF" w14:textId="77777777" w:rsidR="00571FF3" w:rsidRPr="00A11718" w:rsidRDefault="00571FF3" w:rsidP="00571FF3">
      <w:pPr>
        <w:spacing w:after="120"/>
        <w:ind w:left="567" w:hanging="567"/>
        <w:contextualSpacing/>
        <w:jc w:val="both"/>
        <w:rPr>
          <w:sz w:val="24"/>
          <w:szCs w:val="24"/>
        </w:rPr>
      </w:pPr>
    </w:p>
    <w:p w14:paraId="19C72267" w14:textId="77777777" w:rsidR="009B1E7B" w:rsidRDefault="009B1E7B" w:rsidP="009B1E7B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zhotovitel: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Vermeer</w:t>
      </w:r>
      <w:proofErr w:type="spellEnd"/>
      <w:r>
        <w:rPr>
          <w:b/>
          <w:sz w:val="24"/>
          <w:szCs w:val="24"/>
        </w:rPr>
        <w:t xml:space="preserve"> CS</w:t>
      </w:r>
      <w:r w:rsidRPr="008170FD">
        <w:rPr>
          <w:b/>
          <w:sz w:val="24"/>
          <w:szCs w:val="24"/>
        </w:rPr>
        <w:t xml:space="preserve"> s.r.o.</w:t>
      </w:r>
    </w:p>
    <w:p w14:paraId="077F90D4" w14:textId="77777777" w:rsidR="009B1E7B" w:rsidRPr="00A11718" w:rsidRDefault="009B1E7B" w:rsidP="009B1E7B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sídlo: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4540B0">
        <w:rPr>
          <w:rFonts w:ascii="Calibri" w:hAnsi="Calibri" w:cs="Calibri"/>
          <w:b/>
          <w:bCs/>
          <w:sz w:val="24"/>
          <w:szCs w:val="24"/>
        </w:rPr>
        <w:t>Pod altánem 9/105, 100 00 Praha 10</w:t>
      </w:r>
    </w:p>
    <w:p w14:paraId="43E3CC76" w14:textId="77777777" w:rsidR="009B1E7B" w:rsidRPr="006653A4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3A4">
        <w:rPr>
          <w:rFonts w:asciiTheme="minorHAnsi" w:hAnsiTheme="minorHAnsi" w:cstheme="minorHAnsi"/>
          <w:b/>
          <w:sz w:val="24"/>
          <w:szCs w:val="24"/>
        </w:rPr>
        <w:t>IČ:</w:t>
      </w:r>
      <w:r w:rsidRPr="006653A4">
        <w:rPr>
          <w:rFonts w:asciiTheme="minorHAnsi" w:hAnsiTheme="minorHAnsi" w:cstheme="minorHAnsi"/>
          <w:b/>
          <w:sz w:val="24"/>
          <w:szCs w:val="24"/>
        </w:rPr>
        <w:tab/>
      </w:r>
      <w:r w:rsidRPr="006653A4">
        <w:rPr>
          <w:rFonts w:asciiTheme="minorHAnsi" w:hAnsiTheme="minorHAnsi" w:cstheme="minorHAnsi"/>
          <w:b/>
          <w:sz w:val="24"/>
          <w:szCs w:val="24"/>
        </w:rPr>
        <w:tab/>
      </w:r>
      <w:r w:rsidRPr="006653A4">
        <w:rPr>
          <w:rFonts w:asciiTheme="minorHAnsi" w:hAnsiTheme="minorHAnsi" w:cstheme="minorHAnsi"/>
          <w:b/>
          <w:sz w:val="24"/>
          <w:szCs w:val="24"/>
        </w:rPr>
        <w:tab/>
      </w:r>
      <w:r w:rsidRPr="006653A4">
        <w:rPr>
          <w:rFonts w:asciiTheme="minorHAnsi" w:hAnsiTheme="minorHAnsi" w:cstheme="minorHAnsi"/>
          <w:b/>
          <w:sz w:val="24"/>
          <w:szCs w:val="24"/>
        </w:rPr>
        <w:tab/>
      </w:r>
      <w:r w:rsidRPr="006653A4">
        <w:rPr>
          <w:rFonts w:asciiTheme="minorHAnsi" w:hAnsiTheme="minorHAnsi" w:cstheme="minorHAnsi"/>
          <w:b/>
          <w:bCs/>
          <w:sz w:val="24"/>
          <w:szCs w:val="24"/>
        </w:rPr>
        <w:t>10678956</w:t>
      </w:r>
    </w:p>
    <w:p w14:paraId="1527B498" w14:textId="77777777" w:rsidR="009B1E7B" w:rsidRPr="006653A4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3A4">
        <w:rPr>
          <w:rFonts w:asciiTheme="minorHAnsi" w:hAnsiTheme="minorHAnsi" w:cstheme="minorHAnsi"/>
          <w:b/>
          <w:sz w:val="24"/>
          <w:szCs w:val="24"/>
        </w:rPr>
        <w:t>DIČ: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6653A4">
        <w:rPr>
          <w:rFonts w:asciiTheme="minorHAnsi" w:hAnsiTheme="minorHAnsi" w:cstheme="minorHAnsi"/>
          <w:b/>
          <w:sz w:val="24"/>
          <w:szCs w:val="24"/>
        </w:rPr>
        <w:t>CZ</w:t>
      </w:r>
      <w:r w:rsidRPr="006653A4">
        <w:rPr>
          <w:rFonts w:asciiTheme="minorHAnsi" w:hAnsiTheme="minorHAnsi" w:cstheme="minorHAnsi"/>
          <w:b/>
          <w:bCs/>
          <w:sz w:val="24"/>
          <w:szCs w:val="24"/>
        </w:rPr>
        <w:t>10678956</w:t>
      </w:r>
    </w:p>
    <w:p w14:paraId="2F47EA03" w14:textId="77777777" w:rsidR="009B1E7B" w:rsidRPr="004540B0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4540B0">
        <w:rPr>
          <w:rFonts w:ascii="Calibri" w:hAnsi="Calibri" w:cs="Calibri"/>
          <w:b/>
          <w:sz w:val="24"/>
          <w:szCs w:val="24"/>
        </w:rPr>
        <w:t>zastoupen:</w:t>
      </w:r>
      <w:r w:rsidRPr="004540B0">
        <w:rPr>
          <w:rFonts w:ascii="Calibri" w:hAnsi="Calibri" w:cs="Calibri"/>
          <w:b/>
          <w:bCs/>
          <w:sz w:val="24"/>
          <w:szCs w:val="24"/>
        </w:rPr>
        <w:tab/>
      </w:r>
      <w:r w:rsidRPr="004540B0">
        <w:rPr>
          <w:rFonts w:ascii="Calibri" w:hAnsi="Calibri" w:cs="Calibri"/>
          <w:b/>
          <w:bCs/>
          <w:sz w:val="24"/>
          <w:szCs w:val="24"/>
        </w:rPr>
        <w:tab/>
        <w:t>Ing. Pavel Drábek, jednatel společnosti</w:t>
      </w:r>
    </w:p>
    <w:p w14:paraId="74E930CE" w14:textId="77777777" w:rsidR="009B1E7B" w:rsidRDefault="009B1E7B" w:rsidP="009B1E7B">
      <w:pPr>
        <w:spacing w:after="80"/>
        <w:ind w:left="2124" w:hanging="212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b/>
          <w:sz w:val="24"/>
          <w:szCs w:val="24"/>
        </w:rPr>
        <w:t>z</w:t>
      </w:r>
      <w:r w:rsidRPr="00A11718">
        <w:rPr>
          <w:b/>
          <w:sz w:val="24"/>
          <w:szCs w:val="24"/>
        </w:rPr>
        <w:t>apsán</w:t>
      </w:r>
      <w:r>
        <w:rPr>
          <w:b/>
          <w:sz w:val="24"/>
          <w:szCs w:val="24"/>
        </w:rPr>
        <w:t xml:space="preserve"> v OR</w:t>
      </w:r>
      <w:r w:rsidRPr="00A11718">
        <w:rPr>
          <w:b/>
          <w:sz w:val="24"/>
          <w:szCs w:val="24"/>
        </w:rPr>
        <w:t>:</w:t>
      </w:r>
      <w:r w:rsidRPr="00A11718">
        <w:rPr>
          <w:b/>
          <w:sz w:val="24"/>
          <w:szCs w:val="24"/>
        </w:rPr>
        <w:tab/>
      </w:r>
      <w:r w:rsidRPr="004540B0">
        <w:rPr>
          <w:rFonts w:ascii="Calibri" w:hAnsi="Calibri" w:cs="Calibri"/>
          <w:b/>
          <w:bCs/>
          <w:sz w:val="24"/>
          <w:szCs w:val="24"/>
        </w:rPr>
        <w:t>vedeném u Městského soudu v Praze, odd. C 346462</w:t>
      </w:r>
    </w:p>
    <w:p w14:paraId="3102461F" w14:textId="167C6BEE" w:rsidR="009B1E7B" w:rsidRDefault="009B1E7B" w:rsidP="009B1E7B">
      <w:pPr>
        <w:spacing w:after="80"/>
        <w:ind w:left="2124" w:hanging="2124"/>
        <w:jc w:val="both"/>
        <w:rPr>
          <w:rFonts w:ascii="Calibri" w:hAnsi="Calibri" w:cs="Calibri"/>
          <w:b/>
          <w:bCs/>
          <w:sz w:val="24"/>
          <w:szCs w:val="24"/>
        </w:rPr>
      </w:pPr>
      <w:r w:rsidRPr="00A11718">
        <w:rPr>
          <w:b/>
          <w:sz w:val="24"/>
          <w:szCs w:val="24"/>
        </w:rPr>
        <w:t>bankovní spojení:</w:t>
      </w:r>
      <w:r w:rsidRPr="00A11718">
        <w:rPr>
          <w:b/>
          <w:sz w:val="24"/>
          <w:szCs w:val="24"/>
        </w:rPr>
        <w:tab/>
      </w:r>
      <w:proofErr w:type="spellStart"/>
      <w:r w:rsidR="007622CC">
        <w:rPr>
          <w:rFonts w:ascii="Calibri" w:hAnsi="Calibri" w:cs="Calibri"/>
          <w:b/>
          <w:bCs/>
          <w:sz w:val="24"/>
          <w:szCs w:val="24"/>
        </w:rPr>
        <w:t>xxxxxxxxxxxxxxxxx</w:t>
      </w:r>
      <w:proofErr w:type="spellEnd"/>
    </w:p>
    <w:p w14:paraId="3F48F3B2" w14:textId="436368DF" w:rsidR="009B1E7B" w:rsidRPr="004540B0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4540B0">
        <w:rPr>
          <w:rFonts w:ascii="Calibri" w:hAnsi="Calibri" w:cs="Calibri"/>
          <w:b/>
          <w:sz w:val="24"/>
          <w:szCs w:val="24"/>
        </w:rPr>
        <w:t>telefon:</w:t>
      </w:r>
      <w:r w:rsidRPr="004540B0">
        <w:rPr>
          <w:rFonts w:ascii="Calibri" w:hAnsi="Calibri" w:cs="Calibri"/>
          <w:b/>
          <w:bCs/>
          <w:sz w:val="24"/>
          <w:szCs w:val="24"/>
        </w:rPr>
        <w:tab/>
      </w:r>
      <w:r w:rsidRPr="004540B0">
        <w:rPr>
          <w:rFonts w:ascii="Calibri" w:hAnsi="Calibri" w:cs="Calibri"/>
          <w:b/>
          <w:bCs/>
          <w:sz w:val="24"/>
          <w:szCs w:val="24"/>
        </w:rPr>
        <w:tab/>
        <w:t>+</w:t>
      </w:r>
      <w:proofErr w:type="spellStart"/>
      <w:r w:rsidR="007622CC">
        <w:rPr>
          <w:rFonts w:ascii="Calibri" w:hAnsi="Calibri" w:cs="Calibri"/>
          <w:b/>
          <w:bCs/>
          <w:sz w:val="24"/>
          <w:szCs w:val="24"/>
        </w:rPr>
        <w:t>xxxxxxxxxxxxxxxxxxxx</w:t>
      </w:r>
      <w:proofErr w:type="spellEnd"/>
    </w:p>
    <w:p w14:paraId="6CB9C4BC" w14:textId="0BAF568B" w:rsidR="009B1E7B" w:rsidRPr="004540B0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4540B0">
        <w:rPr>
          <w:rFonts w:ascii="Calibri" w:hAnsi="Calibri" w:cs="Calibri"/>
          <w:b/>
          <w:sz w:val="24"/>
          <w:szCs w:val="24"/>
        </w:rPr>
        <w:t>kontaktní e-mailová adresa:</w:t>
      </w:r>
      <w:r w:rsidRPr="004540B0">
        <w:rPr>
          <w:rFonts w:ascii="Calibri" w:hAnsi="Calibri" w:cs="Calibri"/>
          <w:b/>
          <w:sz w:val="24"/>
          <w:szCs w:val="24"/>
        </w:rPr>
        <w:tab/>
      </w:r>
      <w:r w:rsidR="007622CC">
        <w:rPr>
          <w:rFonts w:ascii="Calibri" w:hAnsi="Calibri" w:cs="Calibri"/>
          <w:b/>
          <w:bCs/>
          <w:sz w:val="24"/>
          <w:szCs w:val="24"/>
        </w:rPr>
        <w:t>xxxxxxxxxxxxxxxxxx</w:t>
      </w:r>
      <w:bookmarkStart w:id="0" w:name="_GoBack"/>
      <w:bookmarkEnd w:id="0"/>
    </w:p>
    <w:p w14:paraId="2DBD4EAB" w14:textId="77777777" w:rsidR="009B1E7B" w:rsidRPr="004540B0" w:rsidRDefault="009B1E7B" w:rsidP="009B1E7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4540B0">
        <w:rPr>
          <w:rFonts w:ascii="Calibri" w:hAnsi="Calibri" w:cs="Calibri"/>
          <w:b/>
          <w:sz w:val="24"/>
          <w:szCs w:val="24"/>
        </w:rPr>
        <w:t xml:space="preserve">Oprávněná osoba ve věcech technických: </w:t>
      </w:r>
      <w:r w:rsidRPr="004540B0">
        <w:rPr>
          <w:rFonts w:ascii="Calibri" w:hAnsi="Calibri" w:cs="Calibri"/>
          <w:b/>
          <w:bCs/>
          <w:sz w:val="24"/>
          <w:szCs w:val="24"/>
        </w:rPr>
        <w:t>Ing. Josef Jansa</w:t>
      </w:r>
    </w:p>
    <w:p w14:paraId="33AE854C" w14:textId="527FBF07" w:rsidR="00571FF3" w:rsidRPr="00A11718" w:rsidRDefault="009B1E7B" w:rsidP="009B1E7B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 xml:space="preserve"> </w:t>
      </w:r>
      <w:r w:rsidR="00571FF3" w:rsidRPr="00A11718">
        <w:rPr>
          <w:sz w:val="24"/>
          <w:szCs w:val="24"/>
        </w:rPr>
        <w:t>(dále jen „</w:t>
      </w:r>
      <w:r w:rsidR="00571FF3" w:rsidRPr="00A11718">
        <w:rPr>
          <w:i/>
          <w:iCs/>
          <w:sz w:val="24"/>
          <w:szCs w:val="24"/>
        </w:rPr>
        <w:t>zhotovitel"</w:t>
      </w:r>
      <w:r w:rsidR="00571FF3" w:rsidRPr="00A11718">
        <w:rPr>
          <w:sz w:val="24"/>
          <w:szCs w:val="24"/>
        </w:rPr>
        <w:t>)</w:t>
      </w:r>
    </w:p>
    <w:p w14:paraId="2961DABF" w14:textId="77777777" w:rsidR="00286DA0" w:rsidRPr="00182C28" w:rsidRDefault="00286DA0" w:rsidP="00C54501">
      <w:pPr>
        <w:spacing w:before="120" w:after="80"/>
        <w:ind w:left="567" w:hanging="567"/>
        <w:jc w:val="both"/>
        <w:rPr>
          <w:rFonts w:ascii="Calibri" w:hAnsi="Calibri" w:cs="Calibri"/>
          <w:b/>
        </w:rPr>
      </w:pPr>
    </w:p>
    <w:p w14:paraId="51A55852" w14:textId="045EDBC1" w:rsidR="00286DA0" w:rsidRPr="00571FF3" w:rsidRDefault="00286DA0" w:rsidP="00C54501">
      <w:pPr>
        <w:jc w:val="both"/>
        <w:rPr>
          <w:i/>
          <w:iCs/>
          <w:sz w:val="24"/>
          <w:szCs w:val="24"/>
        </w:rPr>
      </w:pPr>
      <w:r w:rsidRPr="00571FF3">
        <w:rPr>
          <w:i/>
          <w:iCs/>
          <w:sz w:val="24"/>
          <w:szCs w:val="24"/>
        </w:rPr>
        <w:t xml:space="preserve">uzavírají dle </w:t>
      </w:r>
      <w:proofErr w:type="spellStart"/>
      <w:r w:rsidRPr="00571FF3">
        <w:rPr>
          <w:i/>
          <w:iCs/>
          <w:sz w:val="24"/>
          <w:szCs w:val="24"/>
        </w:rPr>
        <w:t>ust</w:t>
      </w:r>
      <w:proofErr w:type="spellEnd"/>
      <w:r w:rsidRPr="00571FF3">
        <w:rPr>
          <w:i/>
          <w:iCs/>
          <w:sz w:val="24"/>
          <w:szCs w:val="24"/>
        </w:rPr>
        <w:t xml:space="preserve">. </w:t>
      </w:r>
      <w:r w:rsidR="0097023C" w:rsidRPr="00571FF3">
        <w:rPr>
          <w:i/>
          <w:iCs/>
          <w:sz w:val="24"/>
          <w:szCs w:val="24"/>
        </w:rPr>
        <w:t xml:space="preserve">§ 1903 </w:t>
      </w:r>
      <w:r w:rsidRPr="00571FF3">
        <w:rPr>
          <w:i/>
          <w:iCs/>
          <w:sz w:val="24"/>
          <w:szCs w:val="24"/>
        </w:rPr>
        <w:t xml:space="preserve">a násl. zákona č. 89/2012 Sb., občanský zákoník v platném znění tuto </w:t>
      </w:r>
      <w:r w:rsidR="0097023C" w:rsidRPr="00571FF3">
        <w:rPr>
          <w:i/>
          <w:iCs/>
          <w:sz w:val="24"/>
          <w:szCs w:val="24"/>
        </w:rPr>
        <w:t xml:space="preserve">dohodu o narovnání </w:t>
      </w:r>
      <w:r w:rsidRPr="00571FF3">
        <w:rPr>
          <w:i/>
          <w:iCs/>
          <w:sz w:val="24"/>
          <w:szCs w:val="24"/>
        </w:rPr>
        <w:t>(dále jen „</w:t>
      </w:r>
      <w:r w:rsidR="0097023C" w:rsidRPr="00571FF3">
        <w:rPr>
          <w:i/>
          <w:iCs/>
          <w:sz w:val="24"/>
          <w:szCs w:val="24"/>
        </w:rPr>
        <w:t>dohoda</w:t>
      </w:r>
      <w:r w:rsidRPr="00571FF3">
        <w:rPr>
          <w:i/>
          <w:iCs/>
          <w:sz w:val="24"/>
          <w:szCs w:val="24"/>
        </w:rPr>
        <w:t>“)</w:t>
      </w:r>
      <w:r w:rsidR="0097023C" w:rsidRPr="00571FF3">
        <w:rPr>
          <w:i/>
          <w:iCs/>
          <w:sz w:val="24"/>
          <w:szCs w:val="24"/>
        </w:rPr>
        <w:t>:</w:t>
      </w:r>
    </w:p>
    <w:p w14:paraId="64A3F428" w14:textId="77777777" w:rsidR="009B1E7B" w:rsidRPr="00571FF3" w:rsidRDefault="009B1E7B" w:rsidP="00C54501">
      <w:pPr>
        <w:jc w:val="both"/>
        <w:rPr>
          <w:i/>
          <w:iCs/>
          <w:sz w:val="24"/>
          <w:szCs w:val="24"/>
        </w:rPr>
      </w:pPr>
    </w:p>
    <w:p w14:paraId="2E33BF49" w14:textId="35CD1748" w:rsidR="0097023C" w:rsidRPr="00571FF3" w:rsidRDefault="0097023C" w:rsidP="00C54501">
      <w:pPr>
        <w:jc w:val="center"/>
        <w:rPr>
          <w:b/>
          <w:bCs/>
          <w:sz w:val="24"/>
          <w:szCs w:val="24"/>
        </w:rPr>
      </w:pPr>
      <w:r w:rsidRPr="00571FF3">
        <w:rPr>
          <w:b/>
          <w:bCs/>
          <w:sz w:val="24"/>
          <w:szCs w:val="24"/>
        </w:rPr>
        <w:t>I.</w:t>
      </w:r>
    </w:p>
    <w:p w14:paraId="18DD291C" w14:textId="0F84D8C9" w:rsidR="0097023C" w:rsidRDefault="0097023C" w:rsidP="00C54501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sz w:val="24"/>
          <w:szCs w:val="24"/>
        </w:rPr>
      </w:pPr>
      <w:r w:rsidRPr="00571FF3">
        <w:rPr>
          <w:sz w:val="24"/>
          <w:szCs w:val="24"/>
        </w:rPr>
        <w:t>Smluvní strany prohlašují</w:t>
      </w:r>
      <w:r w:rsidR="00571FF3">
        <w:rPr>
          <w:sz w:val="24"/>
          <w:szCs w:val="24"/>
        </w:rPr>
        <w:t>, že dne</w:t>
      </w:r>
      <w:r w:rsidR="00571FF3" w:rsidRPr="00571FF3">
        <w:rPr>
          <w:sz w:val="24"/>
          <w:szCs w:val="24"/>
        </w:rPr>
        <w:t xml:space="preserve"> </w:t>
      </w:r>
      <w:r w:rsidR="009B1E7B">
        <w:rPr>
          <w:sz w:val="24"/>
          <w:szCs w:val="24"/>
        </w:rPr>
        <w:t>11.1</w:t>
      </w:r>
      <w:r w:rsidR="00571FF3" w:rsidRPr="00571FF3">
        <w:rPr>
          <w:sz w:val="24"/>
          <w:szCs w:val="24"/>
        </w:rPr>
        <w:t>.202</w:t>
      </w:r>
      <w:r w:rsidR="009B1E7B">
        <w:rPr>
          <w:sz w:val="24"/>
          <w:szCs w:val="24"/>
        </w:rPr>
        <w:t>4</w:t>
      </w:r>
      <w:r w:rsidR="00571FF3" w:rsidRPr="00571FF3">
        <w:rPr>
          <w:sz w:val="24"/>
          <w:szCs w:val="24"/>
        </w:rPr>
        <w:t xml:space="preserve"> </w:t>
      </w:r>
      <w:r w:rsidR="00571FF3">
        <w:rPr>
          <w:sz w:val="24"/>
          <w:szCs w:val="24"/>
        </w:rPr>
        <w:t xml:space="preserve">spolu uzavřely </w:t>
      </w:r>
      <w:r w:rsidR="00571FF3" w:rsidRPr="00571FF3">
        <w:rPr>
          <w:sz w:val="24"/>
          <w:szCs w:val="24"/>
        </w:rPr>
        <w:t>rámcovou smlouvu o dílo č.</w:t>
      </w:r>
      <w:r w:rsidR="00EC003A">
        <w:rPr>
          <w:sz w:val="24"/>
          <w:szCs w:val="24"/>
        </w:rPr>
        <w:t> </w:t>
      </w:r>
      <w:r w:rsidR="00571FF3" w:rsidRPr="00571FF3">
        <w:rPr>
          <w:sz w:val="24"/>
          <w:szCs w:val="24"/>
        </w:rPr>
        <w:t>D1</w:t>
      </w:r>
      <w:r w:rsidR="00571FF3">
        <w:rPr>
          <w:sz w:val="24"/>
          <w:szCs w:val="24"/>
        </w:rPr>
        <w:t> </w:t>
      </w:r>
      <w:r w:rsidR="009B1E7B">
        <w:rPr>
          <w:sz w:val="24"/>
          <w:szCs w:val="24"/>
        </w:rPr>
        <w:t>7</w:t>
      </w:r>
      <w:r w:rsidR="00571FF3" w:rsidRPr="00571FF3">
        <w:rPr>
          <w:sz w:val="24"/>
          <w:szCs w:val="24"/>
        </w:rPr>
        <w:t>/2</w:t>
      </w:r>
      <w:r w:rsidR="009B1E7B">
        <w:rPr>
          <w:sz w:val="24"/>
          <w:szCs w:val="24"/>
        </w:rPr>
        <w:t>4</w:t>
      </w:r>
      <w:r w:rsidR="00571FF3" w:rsidRPr="00571FF3">
        <w:rPr>
          <w:sz w:val="24"/>
          <w:szCs w:val="24"/>
        </w:rPr>
        <w:t xml:space="preserve">, jejímž předmětem je zajištění </w:t>
      </w:r>
      <w:r w:rsidR="009B1E7B">
        <w:rPr>
          <w:sz w:val="24"/>
          <w:szCs w:val="24"/>
        </w:rPr>
        <w:t xml:space="preserve">oprav a servisu mechanizace zn. </w:t>
      </w:r>
      <w:proofErr w:type="spellStart"/>
      <w:r w:rsidR="009B1E7B">
        <w:rPr>
          <w:sz w:val="24"/>
          <w:szCs w:val="24"/>
        </w:rPr>
        <w:t>Vermeer</w:t>
      </w:r>
      <w:proofErr w:type="spellEnd"/>
      <w:r w:rsidR="009B1E7B">
        <w:rPr>
          <w:sz w:val="24"/>
          <w:szCs w:val="24"/>
        </w:rPr>
        <w:t xml:space="preserve"> </w:t>
      </w:r>
      <w:r w:rsidR="00571FF3" w:rsidRPr="00571FF3">
        <w:rPr>
          <w:sz w:val="24"/>
          <w:szCs w:val="24"/>
        </w:rPr>
        <w:t>(dále jen „</w:t>
      </w:r>
      <w:r w:rsidR="00571FF3" w:rsidRPr="00571FF3">
        <w:rPr>
          <w:i/>
          <w:iCs/>
          <w:sz w:val="24"/>
          <w:szCs w:val="24"/>
        </w:rPr>
        <w:t>rámcová smlouva</w:t>
      </w:r>
      <w:r w:rsidR="00571FF3">
        <w:rPr>
          <w:sz w:val="24"/>
          <w:szCs w:val="24"/>
        </w:rPr>
        <w:t>“)</w:t>
      </w:r>
      <w:r w:rsidR="00CC4257" w:rsidRPr="00571FF3">
        <w:rPr>
          <w:sz w:val="24"/>
          <w:szCs w:val="24"/>
        </w:rPr>
        <w:t>, která tvoří jako příloha č. 1 nedílnou součást této dohody.</w:t>
      </w:r>
      <w:r w:rsidR="00571FF3">
        <w:rPr>
          <w:sz w:val="24"/>
          <w:szCs w:val="24"/>
        </w:rPr>
        <w:t xml:space="preserve"> </w:t>
      </w:r>
    </w:p>
    <w:p w14:paraId="137B696E" w14:textId="39A8C854" w:rsidR="00571FF3" w:rsidRDefault="00571FF3" w:rsidP="00C54501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dále prohlašují, že dne </w:t>
      </w:r>
      <w:r w:rsidR="009B1E7B">
        <w:rPr>
          <w:sz w:val="24"/>
          <w:szCs w:val="24"/>
        </w:rPr>
        <w:t>21</w:t>
      </w:r>
      <w:r w:rsidR="00FA3F57">
        <w:rPr>
          <w:sz w:val="24"/>
          <w:szCs w:val="24"/>
        </w:rPr>
        <w:t>.</w:t>
      </w:r>
      <w:r w:rsidR="009B1E7B">
        <w:rPr>
          <w:sz w:val="24"/>
          <w:szCs w:val="24"/>
        </w:rPr>
        <w:t>10</w:t>
      </w:r>
      <w:r w:rsidR="00FA3F57">
        <w:rPr>
          <w:sz w:val="24"/>
          <w:szCs w:val="24"/>
        </w:rPr>
        <w:t>.2024</w:t>
      </w:r>
      <w:r>
        <w:rPr>
          <w:sz w:val="24"/>
          <w:szCs w:val="24"/>
        </w:rPr>
        <w:t xml:space="preserve"> spolu uzavřely dodatek č. 1 k rámcové smlouvě (dále jen „</w:t>
      </w:r>
      <w:r w:rsidRPr="00571FF3">
        <w:rPr>
          <w:i/>
          <w:iCs/>
          <w:sz w:val="24"/>
          <w:szCs w:val="24"/>
        </w:rPr>
        <w:t>dodatek</w:t>
      </w:r>
      <w:r>
        <w:rPr>
          <w:sz w:val="24"/>
          <w:szCs w:val="24"/>
        </w:rPr>
        <w:t>“)</w:t>
      </w:r>
      <w:r w:rsidR="00EC003A">
        <w:rPr>
          <w:sz w:val="24"/>
          <w:szCs w:val="24"/>
        </w:rPr>
        <w:t xml:space="preserve">, který </w:t>
      </w:r>
      <w:r w:rsidR="00EC003A" w:rsidRPr="00571FF3">
        <w:rPr>
          <w:sz w:val="24"/>
          <w:szCs w:val="24"/>
        </w:rPr>
        <w:t xml:space="preserve">tvoří jako příloha č. </w:t>
      </w:r>
      <w:r w:rsidR="00EC003A">
        <w:rPr>
          <w:sz w:val="24"/>
          <w:szCs w:val="24"/>
        </w:rPr>
        <w:t>2</w:t>
      </w:r>
      <w:r w:rsidR="00EC003A" w:rsidRPr="00571FF3">
        <w:rPr>
          <w:sz w:val="24"/>
          <w:szCs w:val="24"/>
        </w:rPr>
        <w:t xml:space="preserve"> nedílnou součást této dohody</w:t>
      </w:r>
      <w:r w:rsidR="00EC003A">
        <w:rPr>
          <w:sz w:val="24"/>
          <w:szCs w:val="24"/>
        </w:rPr>
        <w:t>.</w:t>
      </w:r>
    </w:p>
    <w:p w14:paraId="2D0ADC16" w14:textId="1BA0920A" w:rsidR="0097023C" w:rsidRPr="00571FF3" w:rsidRDefault="00EC003A" w:rsidP="00C54501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Účinnost dodatku byla vázána na jeho uveřejnění </w:t>
      </w:r>
      <w:r w:rsidRPr="005D1CF7">
        <w:rPr>
          <w:sz w:val="24"/>
          <w:szCs w:val="24"/>
        </w:rPr>
        <w:t>v registru smluv dle zákona č.</w:t>
      </w:r>
      <w:r w:rsidR="00D87C6B">
        <w:rPr>
          <w:sz w:val="24"/>
          <w:szCs w:val="24"/>
        </w:rPr>
        <w:t> </w:t>
      </w:r>
      <w:r w:rsidRPr="005D1CF7">
        <w:rPr>
          <w:sz w:val="24"/>
          <w:szCs w:val="24"/>
        </w:rPr>
        <w:t>340/2015</w:t>
      </w:r>
      <w:r w:rsidR="00FC7980">
        <w:rPr>
          <w:sz w:val="24"/>
          <w:szCs w:val="24"/>
        </w:rPr>
        <w:t> </w:t>
      </w:r>
      <w:r w:rsidRPr="005D1CF7">
        <w:rPr>
          <w:sz w:val="24"/>
          <w:szCs w:val="24"/>
        </w:rPr>
        <w:t>S</w:t>
      </w:r>
      <w:r>
        <w:rPr>
          <w:sz w:val="24"/>
          <w:szCs w:val="24"/>
        </w:rPr>
        <w:t xml:space="preserve">b. </w:t>
      </w:r>
      <w:r w:rsidR="00E167A5" w:rsidRPr="00571FF3">
        <w:rPr>
          <w:sz w:val="24"/>
          <w:szCs w:val="24"/>
        </w:rPr>
        <w:t>Z</w:t>
      </w:r>
      <w:r w:rsidR="005B43A0" w:rsidRPr="00571FF3">
        <w:rPr>
          <w:sz w:val="24"/>
          <w:szCs w:val="24"/>
        </w:rPr>
        <w:t xml:space="preserve"> důvodu selhání administrativního procesu </w:t>
      </w:r>
      <w:r w:rsidR="005D1CF7">
        <w:rPr>
          <w:sz w:val="24"/>
          <w:szCs w:val="24"/>
        </w:rPr>
        <w:t xml:space="preserve">však </w:t>
      </w:r>
      <w:r w:rsidR="00571FF3">
        <w:rPr>
          <w:sz w:val="24"/>
          <w:szCs w:val="24"/>
        </w:rPr>
        <w:t>dodatek</w:t>
      </w:r>
      <w:r w:rsidR="006C1703" w:rsidRPr="00571FF3">
        <w:rPr>
          <w:sz w:val="24"/>
          <w:szCs w:val="24"/>
        </w:rPr>
        <w:t xml:space="preserve"> </w:t>
      </w:r>
      <w:r w:rsidR="00C94954" w:rsidRPr="00571FF3">
        <w:rPr>
          <w:sz w:val="24"/>
          <w:szCs w:val="24"/>
        </w:rPr>
        <w:t xml:space="preserve">uveřejněn </w:t>
      </w:r>
      <w:r w:rsidR="006136D1" w:rsidRPr="00571FF3">
        <w:rPr>
          <w:sz w:val="24"/>
          <w:szCs w:val="24"/>
        </w:rPr>
        <w:t>dle</w:t>
      </w:r>
      <w:r w:rsidR="00C94954" w:rsidRPr="00571FF3">
        <w:rPr>
          <w:sz w:val="24"/>
          <w:szCs w:val="24"/>
        </w:rPr>
        <w:t xml:space="preserve"> zákon</w:t>
      </w:r>
      <w:r w:rsidR="006136D1" w:rsidRPr="00571FF3">
        <w:rPr>
          <w:sz w:val="24"/>
          <w:szCs w:val="24"/>
        </w:rPr>
        <w:t>a</w:t>
      </w:r>
      <w:r w:rsidR="00C94954" w:rsidRPr="00571FF3">
        <w:rPr>
          <w:sz w:val="24"/>
          <w:szCs w:val="24"/>
        </w:rPr>
        <w:t xml:space="preserve"> č.</w:t>
      </w:r>
      <w:r w:rsidR="006136D1" w:rsidRPr="00571FF3">
        <w:rPr>
          <w:sz w:val="24"/>
          <w:szCs w:val="24"/>
        </w:rPr>
        <w:t> </w:t>
      </w:r>
      <w:r w:rsidR="00C94954" w:rsidRPr="00571FF3">
        <w:rPr>
          <w:sz w:val="24"/>
          <w:szCs w:val="24"/>
        </w:rPr>
        <w:t>340/2015 Sb.</w:t>
      </w:r>
      <w:r w:rsidR="00D87C6B">
        <w:rPr>
          <w:sz w:val="24"/>
          <w:szCs w:val="24"/>
        </w:rPr>
        <w:t xml:space="preserve"> </w:t>
      </w:r>
      <w:r w:rsidR="00C94954" w:rsidRPr="00571FF3">
        <w:rPr>
          <w:sz w:val="24"/>
          <w:szCs w:val="24"/>
        </w:rPr>
        <w:t>o registru smluv</w:t>
      </w:r>
      <w:r w:rsidR="00D87C6B">
        <w:rPr>
          <w:sz w:val="24"/>
          <w:szCs w:val="24"/>
        </w:rPr>
        <w:t xml:space="preserve"> </w:t>
      </w:r>
      <w:r w:rsidR="005D1CF7">
        <w:rPr>
          <w:sz w:val="24"/>
          <w:szCs w:val="24"/>
        </w:rPr>
        <w:t>nebyl.</w:t>
      </w:r>
    </w:p>
    <w:p w14:paraId="0141E043" w14:textId="0230E548" w:rsidR="000B5EA5" w:rsidRPr="00571FF3" w:rsidRDefault="000B5EA5" w:rsidP="00C54501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sz w:val="24"/>
          <w:szCs w:val="24"/>
        </w:rPr>
      </w:pPr>
      <w:r w:rsidRPr="00571FF3">
        <w:rPr>
          <w:sz w:val="24"/>
          <w:szCs w:val="24"/>
        </w:rPr>
        <w:t>Účastníci projevují vůli upravit svá práva a závazky vyplývající z právního vztahu z</w:t>
      </w:r>
      <w:r w:rsidR="003B57B0">
        <w:rPr>
          <w:sz w:val="24"/>
          <w:szCs w:val="24"/>
        </w:rPr>
        <w:t xml:space="preserve"> rámcové</w:t>
      </w:r>
      <w:r w:rsidRPr="00571FF3">
        <w:rPr>
          <w:sz w:val="24"/>
          <w:szCs w:val="24"/>
        </w:rPr>
        <w:t xml:space="preserve"> smlouvy</w:t>
      </w:r>
      <w:r w:rsidR="00571FF3">
        <w:rPr>
          <w:sz w:val="24"/>
          <w:szCs w:val="24"/>
        </w:rPr>
        <w:t xml:space="preserve"> ve znění dodatku</w:t>
      </w:r>
      <w:r w:rsidR="005D1CF7">
        <w:rPr>
          <w:sz w:val="24"/>
          <w:szCs w:val="24"/>
        </w:rPr>
        <w:t xml:space="preserve">. </w:t>
      </w:r>
      <w:r w:rsidRPr="00571FF3">
        <w:rPr>
          <w:sz w:val="24"/>
          <w:szCs w:val="24"/>
        </w:rPr>
        <w:t>Za tímto účelem nahrazují svá sporná a pochybná práva a povinnosti právy a povinnostmi uvedenými v této dohodě.</w:t>
      </w:r>
    </w:p>
    <w:p w14:paraId="7179C3AF" w14:textId="675505F3" w:rsidR="00E167A5" w:rsidRPr="00571FF3" w:rsidRDefault="00E167A5" w:rsidP="00C54501">
      <w:pPr>
        <w:pStyle w:val="Odstavecseseznamem"/>
        <w:ind w:left="390"/>
        <w:contextualSpacing w:val="0"/>
        <w:jc w:val="both"/>
        <w:rPr>
          <w:sz w:val="24"/>
          <w:szCs w:val="24"/>
        </w:rPr>
      </w:pPr>
    </w:p>
    <w:p w14:paraId="5F4B49E0" w14:textId="0E9EBA90" w:rsidR="00C94954" w:rsidRPr="00571FF3" w:rsidRDefault="00E167A5" w:rsidP="00C54501">
      <w:pPr>
        <w:pStyle w:val="Odstavecseseznamem"/>
        <w:ind w:left="0"/>
        <w:contextualSpacing w:val="0"/>
        <w:jc w:val="center"/>
        <w:rPr>
          <w:sz w:val="24"/>
          <w:szCs w:val="24"/>
        </w:rPr>
      </w:pPr>
      <w:r w:rsidRPr="00571FF3">
        <w:rPr>
          <w:b/>
          <w:bCs/>
          <w:sz w:val="24"/>
          <w:szCs w:val="24"/>
        </w:rPr>
        <w:t>II.</w:t>
      </w:r>
    </w:p>
    <w:p w14:paraId="7782AF23" w14:textId="6A143DE9" w:rsidR="00E167A5" w:rsidRPr="00571FF3" w:rsidRDefault="00E167A5" w:rsidP="00C54501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sz w:val="24"/>
          <w:szCs w:val="24"/>
        </w:rPr>
      </w:pPr>
      <w:r w:rsidRPr="00571FF3">
        <w:rPr>
          <w:sz w:val="24"/>
          <w:szCs w:val="24"/>
        </w:rPr>
        <w:t xml:space="preserve">Smluvní strany prohlašují, že se cítí být vázány </w:t>
      </w:r>
      <w:r w:rsidR="001C08DD" w:rsidRPr="00571FF3">
        <w:rPr>
          <w:sz w:val="24"/>
          <w:szCs w:val="24"/>
        </w:rPr>
        <w:t xml:space="preserve">předmětem plnění smlouvy v rozsahu a za podmínek stanovených </w:t>
      </w:r>
      <w:r w:rsidR="003B57B0">
        <w:rPr>
          <w:sz w:val="24"/>
          <w:szCs w:val="24"/>
        </w:rPr>
        <w:t xml:space="preserve">rámcových </w:t>
      </w:r>
      <w:r w:rsidR="001C08DD" w:rsidRPr="00571FF3">
        <w:rPr>
          <w:sz w:val="24"/>
          <w:szCs w:val="24"/>
        </w:rPr>
        <w:t>smlouvou</w:t>
      </w:r>
      <w:r w:rsidR="00002697" w:rsidRPr="00571FF3">
        <w:rPr>
          <w:sz w:val="24"/>
          <w:szCs w:val="24"/>
        </w:rPr>
        <w:t xml:space="preserve"> </w:t>
      </w:r>
      <w:r w:rsidR="00571FF3">
        <w:rPr>
          <w:sz w:val="24"/>
          <w:szCs w:val="24"/>
        </w:rPr>
        <w:t xml:space="preserve">ve znění dodatku </w:t>
      </w:r>
      <w:r w:rsidR="00002697" w:rsidRPr="00571FF3">
        <w:rPr>
          <w:sz w:val="24"/>
          <w:szCs w:val="24"/>
        </w:rPr>
        <w:t xml:space="preserve">v celém jejím rozsahu tak, jak byla mezi smluvními stranami uzavřena dne </w:t>
      </w:r>
      <w:r w:rsidR="009B1E7B">
        <w:rPr>
          <w:sz w:val="24"/>
          <w:szCs w:val="24"/>
        </w:rPr>
        <w:t>11</w:t>
      </w:r>
      <w:r w:rsidR="00E7152B">
        <w:rPr>
          <w:sz w:val="24"/>
          <w:szCs w:val="24"/>
        </w:rPr>
        <w:t>.</w:t>
      </w:r>
      <w:r w:rsidR="009B1E7B">
        <w:rPr>
          <w:sz w:val="24"/>
          <w:szCs w:val="24"/>
        </w:rPr>
        <w:t>1</w:t>
      </w:r>
      <w:r w:rsidR="00E7152B">
        <w:rPr>
          <w:sz w:val="24"/>
          <w:szCs w:val="24"/>
        </w:rPr>
        <w:t>.</w:t>
      </w:r>
      <w:r w:rsidR="00013CD6">
        <w:rPr>
          <w:sz w:val="24"/>
          <w:szCs w:val="24"/>
        </w:rPr>
        <w:t>202</w:t>
      </w:r>
      <w:r w:rsidR="009B1E7B">
        <w:rPr>
          <w:sz w:val="24"/>
          <w:szCs w:val="24"/>
        </w:rPr>
        <w:t>4</w:t>
      </w:r>
      <w:r w:rsidR="00571FF3">
        <w:rPr>
          <w:sz w:val="24"/>
          <w:szCs w:val="24"/>
        </w:rPr>
        <w:t xml:space="preserve"> a </w:t>
      </w:r>
      <w:proofErr w:type="spellStart"/>
      <w:r w:rsidR="00571FF3">
        <w:rPr>
          <w:sz w:val="24"/>
          <w:szCs w:val="24"/>
        </w:rPr>
        <w:t>dodatkována</w:t>
      </w:r>
      <w:proofErr w:type="spellEnd"/>
      <w:r w:rsidR="00571FF3">
        <w:rPr>
          <w:sz w:val="24"/>
          <w:szCs w:val="24"/>
        </w:rPr>
        <w:t xml:space="preserve"> dne</w:t>
      </w:r>
      <w:r w:rsidR="00E616A2">
        <w:rPr>
          <w:sz w:val="24"/>
          <w:szCs w:val="24"/>
        </w:rPr>
        <w:t xml:space="preserve"> </w:t>
      </w:r>
      <w:r w:rsidR="009B1E7B">
        <w:rPr>
          <w:sz w:val="24"/>
          <w:szCs w:val="24"/>
        </w:rPr>
        <w:t>21</w:t>
      </w:r>
      <w:r w:rsidR="00E616A2">
        <w:rPr>
          <w:sz w:val="24"/>
          <w:szCs w:val="24"/>
        </w:rPr>
        <w:t>.</w:t>
      </w:r>
      <w:r w:rsidR="009B1E7B">
        <w:rPr>
          <w:sz w:val="24"/>
          <w:szCs w:val="24"/>
        </w:rPr>
        <w:t>10</w:t>
      </w:r>
      <w:r w:rsidR="00E616A2">
        <w:rPr>
          <w:sz w:val="24"/>
          <w:szCs w:val="24"/>
        </w:rPr>
        <w:t>.2024.</w:t>
      </w:r>
      <w:r w:rsidR="00D70419" w:rsidRPr="00571FF3">
        <w:rPr>
          <w:sz w:val="24"/>
          <w:szCs w:val="24"/>
        </w:rPr>
        <w:t xml:space="preserve"> </w:t>
      </w:r>
    </w:p>
    <w:p w14:paraId="19AA6DDA" w14:textId="0E7635C6" w:rsidR="00AF3DD3" w:rsidRPr="00571FF3" w:rsidRDefault="00AF3DD3" w:rsidP="00C54501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sz w:val="24"/>
          <w:szCs w:val="24"/>
        </w:rPr>
      </w:pPr>
      <w:r w:rsidRPr="00571FF3">
        <w:rPr>
          <w:sz w:val="24"/>
          <w:szCs w:val="24"/>
        </w:rPr>
        <w:t xml:space="preserve">Smluvní strany sjednávají, že veškerá vzájemně poskytnutá plnění od </w:t>
      </w:r>
      <w:r w:rsidR="00B12244">
        <w:rPr>
          <w:sz w:val="24"/>
          <w:szCs w:val="24"/>
        </w:rPr>
        <w:t>21</w:t>
      </w:r>
      <w:r w:rsidR="00E616A2">
        <w:rPr>
          <w:sz w:val="24"/>
          <w:szCs w:val="24"/>
        </w:rPr>
        <w:t>.</w:t>
      </w:r>
      <w:r w:rsidR="00B12244">
        <w:rPr>
          <w:sz w:val="24"/>
          <w:szCs w:val="24"/>
        </w:rPr>
        <w:t>10</w:t>
      </w:r>
      <w:r w:rsidR="00E616A2">
        <w:rPr>
          <w:sz w:val="24"/>
          <w:szCs w:val="24"/>
        </w:rPr>
        <w:t>.2024</w:t>
      </w:r>
      <w:r w:rsidRPr="00571FF3">
        <w:rPr>
          <w:sz w:val="24"/>
          <w:szCs w:val="24"/>
        </w:rPr>
        <w:t xml:space="preserve"> do uveřejnění této dohody a </w:t>
      </w:r>
      <w:r w:rsidR="00571FF3">
        <w:rPr>
          <w:sz w:val="24"/>
          <w:szCs w:val="24"/>
        </w:rPr>
        <w:t>dodatku</w:t>
      </w:r>
      <w:r w:rsidRPr="00571FF3">
        <w:rPr>
          <w:sz w:val="24"/>
          <w:szCs w:val="24"/>
        </w:rPr>
        <w:t xml:space="preserve"> </w:t>
      </w:r>
      <w:r w:rsidR="007E0317" w:rsidRPr="00571FF3">
        <w:rPr>
          <w:sz w:val="24"/>
          <w:szCs w:val="24"/>
        </w:rPr>
        <w:t>dle zákona č. 340/2015 Sb.</w:t>
      </w:r>
      <w:r w:rsidR="00D87C6B">
        <w:rPr>
          <w:sz w:val="24"/>
          <w:szCs w:val="24"/>
        </w:rPr>
        <w:t xml:space="preserve"> </w:t>
      </w:r>
      <w:r w:rsidR="007E0317" w:rsidRPr="00571FF3">
        <w:rPr>
          <w:sz w:val="24"/>
          <w:szCs w:val="24"/>
        </w:rPr>
        <w:t>o registru smluv</w:t>
      </w:r>
      <w:r w:rsidR="00002697" w:rsidRPr="00571FF3">
        <w:rPr>
          <w:sz w:val="24"/>
          <w:szCs w:val="24"/>
        </w:rPr>
        <w:t>,</w:t>
      </w:r>
      <w:r w:rsidR="007E0317" w:rsidRPr="00571FF3">
        <w:rPr>
          <w:sz w:val="24"/>
          <w:szCs w:val="24"/>
        </w:rPr>
        <w:t xml:space="preserve"> </w:t>
      </w:r>
      <w:r w:rsidRPr="00571FF3">
        <w:rPr>
          <w:sz w:val="24"/>
          <w:szCs w:val="24"/>
        </w:rPr>
        <w:t xml:space="preserve">se považují za plnění dle </w:t>
      </w:r>
      <w:r w:rsidR="003B57B0">
        <w:rPr>
          <w:sz w:val="24"/>
          <w:szCs w:val="24"/>
        </w:rPr>
        <w:t xml:space="preserve">rámcové </w:t>
      </w:r>
      <w:r w:rsidRPr="00571FF3">
        <w:rPr>
          <w:sz w:val="24"/>
          <w:szCs w:val="24"/>
        </w:rPr>
        <w:t>smlouvy</w:t>
      </w:r>
      <w:r w:rsidR="00571FF3">
        <w:rPr>
          <w:sz w:val="24"/>
          <w:szCs w:val="24"/>
        </w:rPr>
        <w:t xml:space="preserve"> ve znění dodatku</w:t>
      </w:r>
      <w:r w:rsidRPr="00571FF3">
        <w:rPr>
          <w:sz w:val="24"/>
          <w:szCs w:val="24"/>
        </w:rPr>
        <w:t xml:space="preserve"> a </w:t>
      </w:r>
      <w:r w:rsidR="00CC4257" w:rsidRPr="00571FF3">
        <w:rPr>
          <w:sz w:val="24"/>
          <w:szCs w:val="24"/>
        </w:rPr>
        <w:t xml:space="preserve">práva a povinnosti </w:t>
      </w:r>
      <w:r w:rsidR="009E6E69" w:rsidRPr="00571FF3">
        <w:rPr>
          <w:sz w:val="24"/>
          <w:szCs w:val="24"/>
        </w:rPr>
        <w:t xml:space="preserve">takto vzniklá </w:t>
      </w:r>
      <w:r w:rsidR="00CC4257" w:rsidRPr="00571FF3">
        <w:rPr>
          <w:sz w:val="24"/>
          <w:szCs w:val="24"/>
        </w:rPr>
        <w:t xml:space="preserve">se řídí </w:t>
      </w:r>
      <w:r w:rsidR="003B57B0">
        <w:rPr>
          <w:sz w:val="24"/>
          <w:szCs w:val="24"/>
        </w:rPr>
        <w:t xml:space="preserve">rámcovou </w:t>
      </w:r>
      <w:r w:rsidR="00C94954" w:rsidRPr="00571FF3">
        <w:rPr>
          <w:sz w:val="24"/>
          <w:szCs w:val="24"/>
        </w:rPr>
        <w:t>s</w:t>
      </w:r>
      <w:r w:rsidR="00CC4257" w:rsidRPr="00571FF3">
        <w:rPr>
          <w:sz w:val="24"/>
          <w:szCs w:val="24"/>
        </w:rPr>
        <w:t>mlouvou</w:t>
      </w:r>
      <w:r w:rsidR="00571FF3">
        <w:rPr>
          <w:sz w:val="24"/>
          <w:szCs w:val="24"/>
        </w:rPr>
        <w:t xml:space="preserve"> ve znění dodatku</w:t>
      </w:r>
      <w:r w:rsidR="005E5B10">
        <w:rPr>
          <w:sz w:val="24"/>
          <w:szCs w:val="24"/>
        </w:rPr>
        <w:t>.</w:t>
      </w:r>
    </w:p>
    <w:p w14:paraId="4A56F5DA" w14:textId="77777777" w:rsidR="00C94954" w:rsidRPr="00571FF3" w:rsidRDefault="00C94954" w:rsidP="00C54501">
      <w:pPr>
        <w:jc w:val="both"/>
        <w:rPr>
          <w:sz w:val="24"/>
          <w:szCs w:val="24"/>
        </w:rPr>
      </w:pPr>
    </w:p>
    <w:p w14:paraId="4C6FC4CD" w14:textId="7A67D1D8" w:rsidR="00C94954" w:rsidRPr="00571FF3" w:rsidRDefault="00124546" w:rsidP="00C54501">
      <w:pPr>
        <w:pStyle w:val="Odstavecseseznamem"/>
        <w:ind w:left="0"/>
        <w:contextualSpacing w:val="0"/>
        <w:jc w:val="center"/>
        <w:rPr>
          <w:b/>
          <w:bCs/>
          <w:sz w:val="24"/>
          <w:szCs w:val="24"/>
        </w:rPr>
      </w:pPr>
      <w:r w:rsidRPr="00571FF3">
        <w:rPr>
          <w:b/>
          <w:bCs/>
          <w:sz w:val="24"/>
          <w:szCs w:val="24"/>
        </w:rPr>
        <w:t>III.</w:t>
      </w:r>
    </w:p>
    <w:p w14:paraId="23FB2F6B" w14:textId="01D24ABE" w:rsidR="00571FF3" w:rsidRPr="00571FF3" w:rsidRDefault="00571FF3" w:rsidP="00571FF3">
      <w:pPr>
        <w:pStyle w:val="Odstavecseseznamem"/>
        <w:numPr>
          <w:ilvl w:val="0"/>
          <w:numId w:val="6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Tato dohoda</w:t>
      </w:r>
      <w:r w:rsidRPr="00571FF3">
        <w:rPr>
          <w:sz w:val="24"/>
          <w:szCs w:val="24"/>
        </w:rPr>
        <w:t xml:space="preserve"> byl</w:t>
      </w:r>
      <w:r w:rsidR="005D1CF7">
        <w:rPr>
          <w:sz w:val="24"/>
          <w:szCs w:val="24"/>
        </w:rPr>
        <w:t>a</w:t>
      </w:r>
      <w:r w:rsidRPr="00571FF3">
        <w:rPr>
          <w:sz w:val="24"/>
          <w:szCs w:val="24"/>
        </w:rPr>
        <w:t xml:space="preserve"> </w:t>
      </w:r>
      <w:r w:rsidR="005D1CF7" w:rsidRPr="00571FF3">
        <w:rPr>
          <w:sz w:val="24"/>
          <w:szCs w:val="24"/>
        </w:rPr>
        <w:t>vyhotov</w:t>
      </w:r>
      <w:r w:rsidR="005D1CF7">
        <w:rPr>
          <w:sz w:val="24"/>
          <w:szCs w:val="24"/>
        </w:rPr>
        <w:t>ena</w:t>
      </w:r>
      <w:r w:rsidRPr="00571FF3">
        <w:rPr>
          <w:sz w:val="24"/>
          <w:szCs w:val="24"/>
        </w:rPr>
        <w:t xml:space="preserve"> ve dvou stejnopisech, z nichž po jednom obdrží každá ze smluvních stran.</w:t>
      </w:r>
    </w:p>
    <w:p w14:paraId="61E334AA" w14:textId="49780868" w:rsidR="00124546" w:rsidRPr="00571FF3" w:rsidRDefault="00124546" w:rsidP="00C54501">
      <w:pPr>
        <w:pStyle w:val="Odstavecseseznamem"/>
        <w:numPr>
          <w:ilvl w:val="0"/>
          <w:numId w:val="6"/>
        </w:numPr>
        <w:ind w:left="284" w:hanging="284"/>
        <w:contextualSpacing w:val="0"/>
        <w:jc w:val="both"/>
        <w:rPr>
          <w:sz w:val="24"/>
          <w:szCs w:val="24"/>
        </w:rPr>
      </w:pPr>
      <w:r w:rsidRPr="00571FF3">
        <w:rPr>
          <w:sz w:val="24"/>
          <w:szCs w:val="24"/>
        </w:rPr>
        <w:t>Účastníci prohlašují, že tato dohoda byla uzavřena na základě jejich pravé a svobodné vůle a na důkaz souhlasu s jejím obsahem připojují své vlastnoruční podpisy</w:t>
      </w:r>
    </w:p>
    <w:p w14:paraId="40C3049B" w14:textId="1494811B" w:rsidR="00E616A2" w:rsidRDefault="00E616A2" w:rsidP="00C54501">
      <w:pPr>
        <w:jc w:val="both"/>
        <w:rPr>
          <w:sz w:val="24"/>
          <w:szCs w:val="24"/>
        </w:rPr>
      </w:pPr>
    </w:p>
    <w:p w14:paraId="7B769EFC" w14:textId="1254662F" w:rsidR="00E616A2" w:rsidRPr="00A11718" w:rsidRDefault="00E616A2" w:rsidP="00405D3B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Za objednatele:</w:t>
      </w:r>
      <w:r w:rsidRPr="00A1171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1718">
        <w:rPr>
          <w:sz w:val="24"/>
          <w:szCs w:val="24"/>
        </w:rPr>
        <w:t>Za zhotovitele:</w:t>
      </w:r>
    </w:p>
    <w:p w14:paraId="57937F1C" w14:textId="2C7DCBA2" w:rsidR="005D1CF7" w:rsidRPr="00A11718" w:rsidRDefault="005D1CF7" w:rsidP="005D1CF7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 xml:space="preserve">V Brně dne </w:t>
      </w:r>
      <w:r w:rsidR="00E616A2">
        <w:rPr>
          <w:sz w:val="24"/>
          <w:szCs w:val="24"/>
        </w:rPr>
        <w:t>10.12.2024</w:t>
      </w:r>
      <w:r w:rsidRPr="00A11718">
        <w:rPr>
          <w:sz w:val="24"/>
          <w:szCs w:val="24"/>
        </w:rPr>
        <w:tab/>
      </w:r>
      <w:r w:rsidRPr="00A11718">
        <w:rPr>
          <w:sz w:val="24"/>
          <w:szCs w:val="24"/>
        </w:rPr>
        <w:tab/>
      </w:r>
      <w:r w:rsidRPr="00A11718">
        <w:rPr>
          <w:sz w:val="24"/>
          <w:szCs w:val="24"/>
        </w:rPr>
        <w:tab/>
      </w:r>
      <w:r w:rsidRPr="00A11718">
        <w:rPr>
          <w:sz w:val="24"/>
          <w:szCs w:val="24"/>
        </w:rPr>
        <w:tab/>
        <w:t>V</w:t>
      </w:r>
      <w:r w:rsidR="00E616A2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Praze</w:t>
      </w:r>
      <w:r w:rsidRPr="00A11718">
        <w:rPr>
          <w:sz w:val="24"/>
          <w:szCs w:val="24"/>
        </w:rPr>
        <w:t xml:space="preserve"> dne </w:t>
      </w:r>
      <w:r w:rsidR="00E616A2">
        <w:rPr>
          <w:sz w:val="24"/>
          <w:szCs w:val="24"/>
        </w:rPr>
        <w:t>10.12.2024</w:t>
      </w:r>
    </w:p>
    <w:p w14:paraId="5AB5E881" w14:textId="3473F030" w:rsidR="005D1CF7" w:rsidRDefault="005D1CF7" w:rsidP="005D1CF7">
      <w:pPr>
        <w:spacing w:after="120"/>
        <w:ind w:left="567" w:hanging="567"/>
        <w:jc w:val="both"/>
        <w:rPr>
          <w:sz w:val="24"/>
          <w:szCs w:val="24"/>
        </w:rPr>
      </w:pPr>
    </w:p>
    <w:p w14:paraId="5ED2253F" w14:textId="77777777" w:rsidR="00167D86" w:rsidRPr="00A11718" w:rsidRDefault="00167D86" w:rsidP="005D1CF7">
      <w:pPr>
        <w:spacing w:after="120"/>
        <w:ind w:left="567" w:hanging="567"/>
        <w:jc w:val="both"/>
        <w:rPr>
          <w:sz w:val="24"/>
          <w:szCs w:val="24"/>
        </w:rPr>
      </w:pPr>
    </w:p>
    <w:p w14:paraId="0FA587A4" w14:textId="77777777" w:rsidR="005D1CF7" w:rsidRPr="00A11718" w:rsidRDefault="005D1CF7" w:rsidP="005D1CF7">
      <w:pPr>
        <w:spacing w:after="120"/>
        <w:ind w:left="567" w:hanging="567"/>
        <w:jc w:val="both"/>
        <w:rPr>
          <w:sz w:val="24"/>
          <w:szCs w:val="24"/>
        </w:rPr>
      </w:pPr>
    </w:p>
    <w:p w14:paraId="5C514BD5" w14:textId="083152A8" w:rsidR="005D1CF7" w:rsidRPr="00A11718" w:rsidRDefault="00E616A2" w:rsidP="005D1CF7">
      <w:pPr>
        <w:spacing w:after="0"/>
        <w:ind w:left="567" w:hanging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</w:t>
      </w:r>
      <w:r w:rsidR="005D1CF7" w:rsidRPr="00A11718">
        <w:rPr>
          <w:sz w:val="24"/>
          <w:szCs w:val="24"/>
        </w:rPr>
        <w:tab/>
        <w:t xml:space="preserve">    </w:t>
      </w:r>
      <w:r w:rsidR="005D1CF7" w:rsidRPr="00A11718">
        <w:rPr>
          <w:sz w:val="24"/>
          <w:szCs w:val="24"/>
        </w:rPr>
        <w:tab/>
      </w:r>
      <w:r w:rsidR="00FA3F57">
        <w:rPr>
          <w:sz w:val="24"/>
          <w:szCs w:val="24"/>
        </w:rPr>
        <w:t>______________________</w:t>
      </w:r>
    </w:p>
    <w:p w14:paraId="35D71F7E" w14:textId="1DD608F9" w:rsidR="005D1CF7" w:rsidRPr="00A11718" w:rsidRDefault="005D1CF7" w:rsidP="005D1CF7">
      <w:pPr>
        <w:spacing w:after="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Veřejná zeleň města Brna, příspěvková</w:t>
      </w:r>
      <w:r w:rsidRPr="00A11718">
        <w:rPr>
          <w:sz w:val="24"/>
          <w:szCs w:val="24"/>
        </w:rPr>
        <w:tab/>
      </w:r>
      <w:r w:rsidR="00E616A2">
        <w:rPr>
          <w:sz w:val="24"/>
          <w:szCs w:val="24"/>
        </w:rPr>
        <w:tab/>
      </w:r>
      <w:proofErr w:type="spellStart"/>
      <w:r w:rsidR="00B12244">
        <w:rPr>
          <w:sz w:val="24"/>
          <w:szCs w:val="24"/>
        </w:rPr>
        <w:t>Vermeer</w:t>
      </w:r>
      <w:proofErr w:type="spellEnd"/>
      <w:r w:rsidR="00B12244">
        <w:rPr>
          <w:sz w:val="24"/>
          <w:szCs w:val="24"/>
        </w:rPr>
        <w:t xml:space="preserve"> CS</w:t>
      </w:r>
      <w:r w:rsidRPr="008170FD">
        <w:rPr>
          <w:sz w:val="24"/>
          <w:szCs w:val="24"/>
        </w:rPr>
        <w:t xml:space="preserve"> s.r.o.</w:t>
      </w:r>
    </w:p>
    <w:p w14:paraId="18DFFAF2" w14:textId="7A792804" w:rsidR="005D1CF7" w:rsidRPr="00A11718" w:rsidRDefault="00B12244" w:rsidP="005D1CF7">
      <w:p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616A2">
        <w:rPr>
          <w:sz w:val="24"/>
          <w:szCs w:val="24"/>
        </w:rPr>
        <w:t xml:space="preserve">rganizace, </w:t>
      </w:r>
      <w:r w:rsidR="005D1CF7" w:rsidRPr="00A11718">
        <w:rPr>
          <w:sz w:val="24"/>
          <w:szCs w:val="24"/>
        </w:rPr>
        <w:t>Ing. Jozef Kasala, ředitel</w:t>
      </w:r>
      <w:r w:rsidR="005D1CF7" w:rsidRPr="00A11718">
        <w:rPr>
          <w:sz w:val="24"/>
          <w:szCs w:val="24"/>
        </w:rPr>
        <w:tab/>
      </w:r>
      <w:r w:rsidR="005D1CF7" w:rsidRPr="00A11718">
        <w:rPr>
          <w:sz w:val="24"/>
          <w:szCs w:val="24"/>
        </w:rPr>
        <w:tab/>
      </w:r>
      <w:r w:rsidR="005D1CF7" w:rsidRPr="00A11718">
        <w:rPr>
          <w:sz w:val="24"/>
          <w:szCs w:val="24"/>
        </w:rPr>
        <w:tab/>
      </w:r>
      <w:r>
        <w:rPr>
          <w:bCs/>
          <w:sz w:val="24"/>
          <w:szCs w:val="24"/>
        </w:rPr>
        <w:t>Ing. Pavel Drábek</w:t>
      </w:r>
      <w:r w:rsidR="005D1CF7" w:rsidRPr="008170FD">
        <w:rPr>
          <w:bCs/>
          <w:sz w:val="24"/>
          <w:szCs w:val="24"/>
        </w:rPr>
        <w:t>, jednatel</w:t>
      </w:r>
    </w:p>
    <w:sectPr w:rsidR="005D1CF7" w:rsidRPr="00A11718" w:rsidSect="009B1E7B">
      <w:footerReference w:type="default" r:id="rId12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D359F9" w16cex:dateUtc="2024-12-09T0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23DB7" w14:textId="77777777" w:rsidR="003401C1" w:rsidRDefault="003401C1" w:rsidP="003401C1">
      <w:pPr>
        <w:spacing w:after="0" w:line="240" w:lineRule="auto"/>
      </w:pPr>
      <w:r>
        <w:separator/>
      </w:r>
    </w:p>
  </w:endnote>
  <w:endnote w:type="continuationSeparator" w:id="0">
    <w:p w14:paraId="42C84438" w14:textId="77777777" w:rsidR="003401C1" w:rsidRDefault="003401C1" w:rsidP="0034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964455"/>
      <w:docPartObj>
        <w:docPartGallery w:val="Page Numbers (Bottom of Page)"/>
        <w:docPartUnique/>
      </w:docPartObj>
    </w:sdtPr>
    <w:sdtEndPr/>
    <w:sdtContent>
      <w:p w14:paraId="065DB0AE" w14:textId="3F300C39" w:rsidR="003401C1" w:rsidRDefault="003401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B10">
          <w:rPr>
            <w:noProof/>
          </w:rPr>
          <w:t>2</w:t>
        </w:r>
        <w:r>
          <w:fldChar w:fldCharType="end"/>
        </w:r>
      </w:p>
    </w:sdtContent>
  </w:sdt>
  <w:p w14:paraId="6760989D" w14:textId="77777777" w:rsidR="003401C1" w:rsidRDefault="003401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A5B4" w14:textId="77777777" w:rsidR="003401C1" w:rsidRDefault="003401C1" w:rsidP="003401C1">
      <w:pPr>
        <w:spacing w:after="0" w:line="240" w:lineRule="auto"/>
      </w:pPr>
      <w:r>
        <w:separator/>
      </w:r>
    </w:p>
  </w:footnote>
  <w:footnote w:type="continuationSeparator" w:id="0">
    <w:p w14:paraId="542301E5" w14:textId="77777777" w:rsidR="003401C1" w:rsidRDefault="003401C1" w:rsidP="0034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5CB"/>
    <w:multiLevelType w:val="hybridMultilevel"/>
    <w:tmpl w:val="E9D4F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C406D96"/>
    <w:multiLevelType w:val="hybridMultilevel"/>
    <w:tmpl w:val="BA144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E74"/>
    <w:multiLevelType w:val="multilevel"/>
    <w:tmpl w:val="07E08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E72441"/>
    <w:multiLevelType w:val="multilevel"/>
    <w:tmpl w:val="9488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905637"/>
    <w:multiLevelType w:val="multilevel"/>
    <w:tmpl w:val="9488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C5741D"/>
    <w:multiLevelType w:val="multilevel"/>
    <w:tmpl w:val="9488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A740A"/>
    <w:multiLevelType w:val="multilevel"/>
    <w:tmpl w:val="9488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1D23B4"/>
    <w:multiLevelType w:val="hybridMultilevel"/>
    <w:tmpl w:val="97AAC44E"/>
    <w:lvl w:ilvl="0" w:tplc="F376B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A3E5A"/>
    <w:multiLevelType w:val="multilevel"/>
    <w:tmpl w:val="9488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0F67E4"/>
    <w:multiLevelType w:val="multilevel"/>
    <w:tmpl w:val="07E08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DC6661"/>
    <w:multiLevelType w:val="hybridMultilevel"/>
    <w:tmpl w:val="79320D38"/>
    <w:lvl w:ilvl="0" w:tplc="F376B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7E2"/>
    <w:multiLevelType w:val="multilevel"/>
    <w:tmpl w:val="BBFAFBF4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78"/>
    <w:rsid w:val="00002697"/>
    <w:rsid w:val="00013CD6"/>
    <w:rsid w:val="000250D7"/>
    <w:rsid w:val="000B5EA5"/>
    <w:rsid w:val="00124546"/>
    <w:rsid w:val="00167D86"/>
    <w:rsid w:val="001C08DD"/>
    <w:rsid w:val="001E477F"/>
    <w:rsid w:val="001E63BC"/>
    <w:rsid w:val="0024312E"/>
    <w:rsid w:val="00286DA0"/>
    <w:rsid w:val="00311A63"/>
    <w:rsid w:val="003401C1"/>
    <w:rsid w:val="003B57B0"/>
    <w:rsid w:val="00405D3B"/>
    <w:rsid w:val="00544543"/>
    <w:rsid w:val="005463D0"/>
    <w:rsid w:val="00571FF3"/>
    <w:rsid w:val="005B43A0"/>
    <w:rsid w:val="005D1CF7"/>
    <w:rsid w:val="005E33BB"/>
    <w:rsid w:val="005E5B10"/>
    <w:rsid w:val="006136D1"/>
    <w:rsid w:val="0066767C"/>
    <w:rsid w:val="006C1703"/>
    <w:rsid w:val="007359DA"/>
    <w:rsid w:val="007622CC"/>
    <w:rsid w:val="007E0317"/>
    <w:rsid w:val="008946E5"/>
    <w:rsid w:val="008A7B64"/>
    <w:rsid w:val="00905CBC"/>
    <w:rsid w:val="0097023C"/>
    <w:rsid w:val="009B1E7B"/>
    <w:rsid w:val="009E6E69"/>
    <w:rsid w:val="00A04678"/>
    <w:rsid w:val="00AA3F10"/>
    <w:rsid w:val="00AD14E4"/>
    <w:rsid w:val="00AF3DD3"/>
    <w:rsid w:val="00B12244"/>
    <w:rsid w:val="00BB5B02"/>
    <w:rsid w:val="00C54501"/>
    <w:rsid w:val="00C94954"/>
    <w:rsid w:val="00CC4257"/>
    <w:rsid w:val="00CE7CF0"/>
    <w:rsid w:val="00D15578"/>
    <w:rsid w:val="00D70419"/>
    <w:rsid w:val="00D75419"/>
    <w:rsid w:val="00D87C6B"/>
    <w:rsid w:val="00E167A5"/>
    <w:rsid w:val="00E616A2"/>
    <w:rsid w:val="00E7152B"/>
    <w:rsid w:val="00EC003A"/>
    <w:rsid w:val="00ED24DF"/>
    <w:rsid w:val="00EE1344"/>
    <w:rsid w:val="00F049AF"/>
    <w:rsid w:val="00F772C4"/>
    <w:rsid w:val="00FA3F57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B5BB"/>
  <w15:chartTrackingRefBased/>
  <w15:docId w15:val="{07212EFB-4F05-46FC-A581-FD665FE7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2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42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2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2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2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2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6A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1C1"/>
  </w:style>
  <w:style w:type="paragraph" w:styleId="Zpat">
    <w:name w:val="footer"/>
    <w:basedOn w:val="Normln"/>
    <w:link w:val="ZpatChar"/>
    <w:uiPriority w:val="99"/>
    <w:unhideWhenUsed/>
    <w:rsid w:val="0034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1C1"/>
  </w:style>
  <w:style w:type="character" w:styleId="Hypertextovodkaz">
    <w:name w:val="Hyperlink"/>
    <w:basedOn w:val="Standardnpsmoodstavce"/>
    <w:uiPriority w:val="99"/>
    <w:unhideWhenUsed/>
    <w:rsid w:val="009B1E7B"/>
    <w:rPr>
      <w:color w:val="0563C1" w:themeColor="hyperlink"/>
      <w:u w:val="single"/>
    </w:rPr>
  </w:style>
  <w:style w:type="paragraph" w:customStyle="1" w:styleId="Parnadpis">
    <w:name w:val="Par_nadpis"/>
    <w:basedOn w:val="Normln"/>
    <w:rsid w:val="009B1E7B"/>
    <w:pPr>
      <w:numPr>
        <w:numId w:val="13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9B1E7B"/>
    <w:pPr>
      <w:numPr>
        <w:ilvl w:val="1"/>
        <w:numId w:val="13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9B1E7B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jek@vzmb.cz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kasala@vzm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6f6ff2c3f3dcf730945b5b85469d4df9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88bd92ab9a9dc9c21c172584e6c69d03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3F985-66B6-47B8-B4AE-68AAB12A9FB3}">
  <ds:schemaRefs>
    <ds:schemaRef ds:uri="99a2aca5-0eb8-4e8b-af22-0755226ce70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4630CB-FA65-4831-B156-17042B616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6E6BC-29D0-4A5C-B213-83190BBE0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Hušek</dc:creator>
  <cp:keywords/>
  <dc:description/>
  <cp:lastModifiedBy>Michaela Aulehlová</cp:lastModifiedBy>
  <cp:revision>13</cp:revision>
  <cp:lastPrinted>2024-12-10T10:08:00Z</cp:lastPrinted>
  <dcterms:created xsi:type="dcterms:W3CDTF">2024-12-09T10:20:00Z</dcterms:created>
  <dcterms:modified xsi:type="dcterms:W3CDTF">2024-12-11T12:20:00Z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