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FE6450">
        <w:trPr>
          <w:cantSplit/>
        </w:trPr>
        <w:tc>
          <w:tcPr>
            <w:tcW w:w="6570" w:type="dxa"/>
            <w:gridSpan w:val="9"/>
          </w:tcPr>
          <w:p w:rsidR="00FE6450" w:rsidRDefault="00F473E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FE6450" w:rsidRDefault="00F473E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OBJ/196/24/061</w:t>
            </w:r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E6450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FE6450" w:rsidRDefault="00F47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FE6450" w:rsidRDefault="00F47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FE6450" w:rsidRDefault="00F47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Příkop 843/4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FE6450" w:rsidRDefault="00F47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FE6450" w:rsidRDefault="00F47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602 00</w:t>
            </w:r>
          </w:p>
        </w:tc>
        <w:tc>
          <w:tcPr>
            <w:tcW w:w="3663" w:type="dxa"/>
            <w:gridSpan w:val="3"/>
          </w:tcPr>
          <w:p w:rsidR="00FE6450" w:rsidRDefault="00F47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29292395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CZ29292395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03.12.2024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18.11.2025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FE6450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Úprava webových stránek a </w:t>
            </w:r>
            <w:proofErr w:type="spellStart"/>
            <w:r>
              <w:rPr>
                <w:rFonts w:ascii="Arial" w:hAnsi="Arial"/>
                <w:sz w:val="18"/>
              </w:rPr>
              <w:t>PnP</w:t>
            </w:r>
            <w:proofErr w:type="spellEnd"/>
            <w:r>
              <w:rPr>
                <w:rFonts w:ascii="Arial" w:hAnsi="Arial"/>
                <w:sz w:val="18"/>
              </w:rPr>
              <w:t xml:space="preserve"> na úroveň přístupnosti AA (</w:t>
            </w:r>
            <w:proofErr w:type="spellStart"/>
            <w:r>
              <w:rPr>
                <w:rFonts w:ascii="Arial" w:hAnsi="Arial"/>
                <w:sz w:val="18"/>
              </w:rPr>
              <w:t>task</w:t>
            </w:r>
            <w:proofErr w:type="spellEnd"/>
            <w:r>
              <w:rPr>
                <w:rFonts w:ascii="Arial" w:hAnsi="Arial"/>
                <w:sz w:val="18"/>
              </w:rPr>
              <w:t xml:space="preserve"> ERM-5901)</w:t>
            </w:r>
            <w:r>
              <w:rPr>
                <w:rFonts w:ascii="Arial" w:hAnsi="Arial"/>
                <w:sz w:val="18"/>
              </w:rPr>
              <w:br/>
              <w:t xml:space="preserve">Na základě provedeného testu byly naceněny </w:t>
            </w:r>
            <w:r>
              <w:rPr>
                <w:rFonts w:ascii="Arial" w:hAnsi="Arial"/>
                <w:sz w:val="18"/>
              </w:rPr>
              <w:t>úpravy, které na webu SZPI a Potravin na pranýři zajistí, aby weby odpovídaly aktuálním požadavkům na přístupnost dle aktuálních požadavků legislativy dle zákona č. 99/2019 Sb. o přístupnosti internetových stránek a mobilních aplikací a o změně zákona č. 3</w:t>
            </w:r>
            <w:r>
              <w:rPr>
                <w:rFonts w:ascii="Arial" w:hAnsi="Arial"/>
                <w:sz w:val="18"/>
              </w:rPr>
              <w:t>65/2000 Sb., o informačních systémech veřejné správy a o změně některých dalších zákonů, ve znění pozdějších předpisů</w:t>
            </w:r>
            <w:r>
              <w:rPr>
                <w:rFonts w:ascii="Arial" w:hAnsi="Arial"/>
                <w:sz w:val="18"/>
              </w:rPr>
              <w:br/>
              <w:t xml:space="preserve">Pracnost: 31 ČH, </w:t>
            </w:r>
            <w:proofErr w:type="spellStart"/>
            <w:r>
              <w:rPr>
                <w:rFonts w:ascii="Arial" w:hAnsi="Arial"/>
                <w:sz w:val="18"/>
              </w:rPr>
              <w:t>inv.č</w:t>
            </w:r>
            <w:proofErr w:type="spellEnd"/>
            <w:r>
              <w:rPr>
                <w:rFonts w:ascii="Arial" w:hAnsi="Arial"/>
                <w:sz w:val="18"/>
              </w:rPr>
              <w:t>. 86020 Internetový portál SZPI</w:t>
            </w:r>
            <w:r>
              <w:rPr>
                <w:rFonts w:ascii="Arial" w:hAnsi="Arial"/>
                <w:sz w:val="18"/>
              </w:rPr>
              <w:br/>
              <w:t>Smlouva č. SML/196/24/013</w:t>
            </w:r>
            <w:r>
              <w:rPr>
                <w:rFonts w:ascii="Arial" w:hAnsi="Arial"/>
                <w:sz w:val="18"/>
              </w:rPr>
              <w:br/>
              <w:t>INVESTICE</w:t>
            </w:r>
            <w:r>
              <w:rPr>
                <w:rFonts w:ascii="Arial" w:hAnsi="Arial"/>
                <w:sz w:val="18"/>
              </w:rPr>
              <w:br/>
              <w:t xml:space="preserve">Odpovědná osoba: </w:t>
            </w:r>
            <w:r w:rsidR="00012975">
              <w:rPr>
                <w:rFonts w:ascii="Arial" w:hAnsi="Arial"/>
                <w:sz w:val="18"/>
              </w:rPr>
              <w:t>XXX</w:t>
            </w:r>
          </w:p>
        </w:tc>
      </w:tr>
      <w:tr w:rsidR="00FE6450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SML/196/24/013</w:t>
            </w:r>
            <w:bookmarkStart w:id="0" w:name="_GoBack"/>
            <w:bookmarkEnd w:id="0"/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FE6450">
        <w:trPr>
          <w:cantSplit/>
        </w:trPr>
        <w:tc>
          <w:tcPr>
            <w:tcW w:w="7540" w:type="dxa"/>
            <w:gridSpan w:val="10"/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FE6450" w:rsidRDefault="00F473E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74 400,00</w:t>
            </w:r>
          </w:p>
        </w:tc>
        <w:tc>
          <w:tcPr>
            <w:tcW w:w="1078" w:type="dxa"/>
            <w:gridSpan w:val="3"/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E6450">
        <w:trPr>
          <w:cantSplit/>
        </w:trPr>
        <w:tc>
          <w:tcPr>
            <w:tcW w:w="7540" w:type="dxa"/>
            <w:gridSpan w:val="10"/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FE6450" w:rsidRDefault="00F473E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90 024,00</w:t>
            </w:r>
          </w:p>
        </w:tc>
        <w:tc>
          <w:tcPr>
            <w:tcW w:w="1078" w:type="dxa"/>
            <w:gridSpan w:val="3"/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473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</w:t>
            </w:r>
            <w:r>
              <w:rPr>
                <w:rFonts w:ascii="Arial" w:hAnsi="Arial"/>
                <w:sz w:val="18"/>
              </w:rPr>
              <w:t>, zákona č. 106/1999 Sb., o svobodném přístupu k informacím a zákona č. 101/2000 Sb., o ochraně osobních údajů).</w:t>
            </w:r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2369" w:type="dxa"/>
            <w:gridSpan w:val="3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Stross Jaroslav Mgr.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Klanica</w:t>
            </w:r>
            <w:proofErr w:type="spellEnd"/>
            <w:r>
              <w:rPr>
                <w:rFonts w:ascii="Arial" w:hAnsi="Arial"/>
                <w:sz w:val="18"/>
              </w:rPr>
              <w:t xml:space="preserve"> Martin Ing.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012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F47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6450" w:rsidRDefault="00012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450">
        <w:trPr>
          <w:cantSplit/>
        </w:trPr>
        <w:tc>
          <w:tcPr>
            <w:tcW w:w="10772" w:type="dxa"/>
            <w:gridSpan w:val="14"/>
          </w:tcPr>
          <w:p w:rsidR="00FE6450" w:rsidRDefault="00FE64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473E0" w:rsidRDefault="00F473E0"/>
    <w:sectPr w:rsidR="00F473E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50"/>
    <w:rsid w:val="00012975"/>
    <w:rsid w:val="00F473E0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4547"/>
  <w15:docId w15:val="{958F035D-568B-4C62-935A-6FA19539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1504</Characters>
  <Application>Microsoft Office Word</Application>
  <DocSecurity>0</DocSecurity>
  <Lines>12</Lines>
  <Paragraphs>3</Paragraphs>
  <ScaleCrop>false</ScaleCrop>
  <Company>SZPI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Čapková Petra, Mgr.</cp:lastModifiedBy>
  <cp:revision>3</cp:revision>
  <dcterms:created xsi:type="dcterms:W3CDTF">2024-12-11T09:03:00Z</dcterms:created>
  <dcterms:modified xsi:type="dcterms:W3CDTF">2024-12-11T09:03:00Z</dcterms:modified>
</cp:coreProperties>
</file>