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tbl>
      <w:tblPr>
        <w:tblStyle w:val="TableGrid"/>
        <w:tblLayout w:type="fixed"/>
        <w:tblpPr w:leftFromText="0" w:rightFromText="0" w:vertAnchor="text" w:horzAnchor="page" w:tblpX="760" w:tblpY="236"/>
        <w:tblOverlap w:val="never"/>
        "
        <w:tblW w:w="10280" w:type="dxa"/>
        <w:tblLook w:val="04A0" w:firstRow="1" w:lastRow="0" w:firstColumn="1" w:lastColumn="0" w:noHBand="0" w:noVBand="1"/>
      </w:tblPr>
      <w:tblGrid>
        <w:gridCol w:w="8156"/>
        <w:gridCol w:w="2143"/>
      </w:tblGrid>
      <w:tr>
        <w:trPr>
          <w:trHeight w:hRule="exact" w:val="420"/>
        </w:trPr>
        <w:tc>
          <w:tcPr>
            <w:tcW w:w="8156" w:type="dxa"/>
            <w:tcBorders>
              <w:right w:val="nil"/>
            </w:tcBorders>
            <w:shd w:val="clear" w:color="auto" w:fill="F5F5F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0" w:line="240" w:lineRule="auto"/>
              <w:ind w:left="6247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30"/>
                <w:szCs w:val="30"/>
                <w:lang w:val="cs-CZ"/>
              </w:rPr>
              <w:t>Objednávka č.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 </w:t>
            </w:r>
            <w:r/>
            <w:r/>
          </w:p>
        </w:tc>
        <w:tc>
          <w:tcPr>
            <w:tcW w:w="2143" w:type="dxa"/>
            <w:tcBorders>
              <w:left w:val="nil"/>
            </w:tcBorders>
            <w:shd w:val="clear" w:color="auto" w:fill="F5F5F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0" w:line="240" w:lineRule="auto"/>
              <w:ind w:left="104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val="cs-CZ"/>
              </w:rPr>
              <w:t>240200442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00" w:h="16820"/>
          <w:pgMar w:top="343" w:right="500" w:bottom="275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273" w:after="0" w:line="181" w:lineRule="exact"/>
        <w:ind w:left="240" w:right="0" w:firstLine="0"/>
      </w:pPr>
      <w:r/>
      <w:r>
        <w:rPr baseline="0" dirty="0"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Odběratel: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64" behindDoc="0" locked="0" layoutInCell="1" allowOverlap="1">
            <wp:simplePos x="0" y="0"/>
            <wp:positionH relativeFrom="page">
              <wp:posOffset>482600</wp:posOffset>
            </wp:positionH>
            <wp:positionV relativeFrom="paragraph">
              <wp:posOffset>-70484</wp:posOffset>
            </wp:positionV>
            <wp:extent cx="1333500" cy="796162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33500" cy="796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1" w:lineRule="exact"/>
        <w:ind w:left="30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Konečný příjemce: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3" w:after="0" w:line="181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Archeologický ústav AV ČR, Praha, v.v.i.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8" w:after="0" w:line="181" w:lineRule="exact"/>
        <w:ind w:left="0" w:right="0" w:firstLine="0"/>
      </w:pPr>
      <w:r>
        <w:drawing>
          <wp:anchor simplePos="0" relativeHeight="251658353" behindDoc="1" locked="0" layoutInCell="1" allowOverlap="1">
            <wp:simplePos x="0" y="0"/>
            <wp:positionH relativeFrom="page">
              <wp:posOffset>2032000</wp:posOffset>
            </wp:positionH>
            <wp:positionV relativeFrom="line">
              <wp:posOffset>-174244</wp:posOffset>
            </wp:positionV>
            <wp:extent cx="2374900" cy="9525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74900" cy="952500"/>
                    </a:xfrm>
                    <a:custGeom>
                      <a:rect l="l" t="t" r="r" b="b"/>
                      <a:pathLst>
                        <a:path w="2374900" h="952500">
                          <a:moveTo>
                            <a:pt x="0" y="952500"/>
                          </a:moveTo>
                          <a:lnTo>
                            <a:pt x="2374900" y="952500"/>
                          </a:lnTo>
                          <a:cubicBezTo>
                            <a:pt x="2374900" y="952500"/>
                            <a:pt x="2374900" y="952500"/>
                            <a:pt x="2374900" y="952500"/>
                          </a:cubicBezTo>
                          <a:lnTo>
                            <a:pt x="2374900" y="0"/>
                          </a:lnTo>
                          <a:cubicBezTo>
                            <a:pt x="2374900" y="0"/>
                            <a:pt x="2374900" y="0"/>
                            <a:pt x="2374900" y="0"/>
                          </a:cubicBezTo>
                          <a:lnTo>
                            <a:pt x="0" y="0"/>
                          </a:lnTo>
                          <a:cubicBezTo>
                            <a:pt x="0" y="0"/>
                            <a:pt x="0" y="0"/>
                            <a:pt x="0" y="0"/>
                          </a:cubicBezTo>
                          <a:lnTo>
                            <a:pt x="0" y="952500"/>
                          </a:lnTo>
                          <a:cubicBezTo>
                            <a:pt x="0" y="952500"/>
                            <a:pt x="0" y="952500"/>
                            <a:pt x="0" y="952500"/>
                          </a:cubicBezTo>
                        </a:path>
                      </a:pathLst>
                    </a:custGeom>
                    <a:solidFill>
                      <a:srgbClr val="F5F5F5">
                        <a:alpha val="100000"/>
                      </a:srgbClr>
                    </a:solidFill>
                    <a:ln w="317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Letenská 123/4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8" w:after="0" w:line="181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118 00 PRAHA 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8" w:after="0" w:line="181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IČ: 67985912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8" w:after="0" w:line="181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DIČ: CZ67985912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2640" w:right="0" w:firstLine="0"/>
      </w:pPr>
      <w:r/>
      <w:r>
        <w:rPr baseline="0" dirty="0">
          <w:rFonts w:ascii="Times New Roman" w:hAnsi="Times New Roman" w:cs="Times New Roman"/>
          <w:color w:val="000000"/>
          <w:spacing w:val="-3"/>
          <w:sz w:val="22"/>
          <w:szCs w:val="22"/>
          <w:lang w:val="cs-CZ"/>
        </w:rPr>
        <w:t>Dodavatel: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2" w:after="0" w:line="181" w:lineRule="exact"/>
        <w:ind w:left="2640" w:right="0" w:firstLine="0"/>
      </w:pPr>
      <w:r/>
      <w:r>
        <w:rPr baseline="0" dirty="0">
          <w:rFonts w:ascii="Times New Roman" w:hAnsi="Times New Roman" w:cs="Times New Roman"/>
          <w:color w:val="000000"/>
          <w:sz w:val="20"/>
          <w:szCs w:val="20"/>
          <w:lang w:val="cs-CZ"/>
        </w:rPr>
        <w:t>IČ</w:t>
      </w:r>
      <w:r>
        <w:rPr baseline="0" dirty="0">
          <w:rFonts w:ascii="Times New Roman" w:hAnsi="Times New Roman" w:cs="Times New Roman"/>
          <w:color w:val="000000"/>
          <w:spacing w:val="7"/>
          <w:sz w:val="20"/>
          <w:szCs w:val="20"/>
          <w:lang w:val="cs-CZ"/>
        </w:rPr>
        <w:t>: </w:t>
      </w:r>
      <w:r>
        <w:rPr baseline="0" dirty="0"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cs-CZ"/>
        </w:rPr>
        <w:t>25648101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3" w:after="0" w:line="181" w:lineRule="exact"/>
        <w:ind w:left="762" w:right="0" w:firstLine="0"/>
      </w:pPr>
      <w:r>
        <w:drawing>
          <wp:anchor simplePos="0" relativeHeight="251658340" behindDoc="0" locked="0" layoutInCell="1" allowOverlap="1">
            <wp:simplePos x="0" y="0"/>
            <wp:positionH relativeFrom="page">
              <wp:posOffset>5422900</wp:posOffset>
            </wp:positionH>
            <wp:positionV relativeFrom="line">
              <wp:posOffset>114681</wp:posOffset>
            </wp:positionV>
            <wp:extent cx="1612900" cy="3810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12900" cy="381000"/>
                    </a:xfrm>
                    <a:custGeom>
                      <a:rect l="l" t="t" r="r" b="b"/>
                      <a:pathLst>
                        <a:path w="1612900" h="381000">
                          <a:moveTo>
                            <a:pt x="0" y="381000"/>
                          </a:moveTo>
                          <a:lnTo>
                            <a:pt x="1612900" y="381000"/>
                          </a:lnTo>
                          <a:cubicBezTo>
                            <a:pt x="1612900" y="381000"/>
                            <a:pt x="1612900" y="381000"/>
                            <a:pt x="1612900" y="381000"/>
                          </a:cubicBezTo>
                          <a:lnTo>
                            <a:pt x="1612900" y="0"/>
                          </a:lnTo>
                          <a:cubicBezTo>
                            <a:pt x="1612900" y="0"/>
                            <a:pt x="1612900" y="0"/>
                            <a:pt x="1612900" y="0"/>
                          </a:cubicBezTo>
                          <a:lnTo>
                            <a:pt x="0" y="0"/>
                          </a:lnTo>
                          <a:cubicBezTo>
                            <a:pt x="0" y="0"/>
                            <a:pt x="0" y="0"/>
                            <a:pt x="0" y="0"/>
                          </a:cubicBezTo>
                          <a:lnTo>
                            <a:pt x="0" y="381000"/>
                          </a:lnTo>
                          <a:cubicBezTo>
                            <a:pt x="0" y="381000"/>
                            <a:pt x="0" y="381000"/>
                            <a:pt x="0" y="381000"/>
                          </a:cubicBezTo>
                        </a:path>
                      </a:pathLst>
                    </a:custGeom>
                    <a:solidFill>
                      <a:srgbClr val="F5F5F5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PID: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8" w:after="0" w:line="181" w:lineRule="exact"/>
        <w:ind w:left="374" w:right="0" w:firstLine="0"/>
      </w:pPr>
      <w:r/>
      <w:r>
        <w:rPr baseline="0" dirty="0"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Smlouva: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1" w:lineRule="exact"/>
        <w:ind w:left="268" w:right="0" w:firstLine="0"/>
      </w:pPr>
      <w:r>
        <w:drawing>
          <wp:anchor simplePos="0" relativeHeight="251658281" behindDoc="0" locked="0" layoutInCell="1" allowOverlap="1">
            <wp:simplePos x="0" y="0"/>
            <wp:positionH relativeFrom="page">
              <wp:posOffset>5422900</wp:posOffset>
            </wp:positionH>
            <wp:positionV relativeFrom="line">
              <wp:posOffset>-58674</wp:posOffset>
            </wp:positionV>
            <wp:extent cx="1612900" cy="3810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12900" cy="381000"/>
                    </a:xfrm>
                    <a:custGeom>
                      <a:rect l="l" t="t" r="r" b="b"/>
                      <a:pathLst>
                        <a:path w="1612900" h="381000">
                          <a:moveTo>
                            <a:pt x="0" y="381000"/>
                          </a:moveTo>
                          <a:lnTo>
                            <a:pt x="1612900" y="381000"/>
                          </a:lnTo>
                          <a:cubicBezTo>
                            <a:pt x="1612900" y="381000"/>
                            <a:pt x="1612900" y="381000"/>
                            <a:pt x="1612900" y="381000"/>
                          </a:cubicBezTo>
                          <a:lnTo>
                            <a:pt x="1612900" y="0"/>
                          </a:lnTo>
                          <a:cubicBezTo>
                            <a:pt x="1612900" y="0"/>
                            <a:pt x="1612900" y="0"/>
                            <a:pt x="1612900" y="0"/>
                          </a:cubicBezTo>
                          <a:lnTo>
                            <a:pt x="0" y="0"/>
                          </a:lnTo>
                          <a:cubicBezTo>
                            <a:pt x="0" y="0"/>
                            <a:pt x="0" y="0"/>
                            <a:pt x="0" y="0"/>
                          </a:cubicBezTo>
                          <a:lnTo>
                            <a:pt x="0" y="381000"/>
                          </a:lnTo>
                          <a:cubicBezTo>
                            <a:pt x="0" y="381000"/>
                            <a:pt x="0" y="381000"/>
                            <a:pt x="0" y="381000"/>
                          </a:cubicBezTo>
                        </a:path>
                      </a:pathLst>
                    </a:custGeom>
                    <a:solidFill>
                      <a:srgbClr val="F5F5F5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Číslo účtu: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8" w:after="0" w:line="181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Peněžní ústav: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0" w:h="16820"/>
          <w:pgMar w:top="343" w:right="500" w:bottom="275" w:left="500" w:header="708" w:footer="708" w:gutter="0"/>
          <w:cols w:num="3" w:space="0" w:equalWidth="0">
            <w:col w:w="1885" w:space="814"/>
            <w:col w:w="3820" w:space="360"/>
            <w:col w:w="1977" w:space="0"/>
          </w:cols>
          <w:docGrid w:linePitch="360"/>
        </w:sectPr>
        <w:spacing w:before="0" w:after="0" w:line="182" w:lineRule="exact"/>
        <w:ind w:left="420" w:right="0" w:firstLine="0"/>
      </w:pPr>
      <w:r/>
      <w:r>
        <w:rPr baseline="0" dirty="0">
          <w:rFonts w:ascii="Times New Roman" w:hAnsi="Times New Roman" w:cs="Times New Roman"/>
          <w:color w:val="000000"/>
          <w:sz w:val="20"/>
          <w:szCs w:val="20"/>
          <w:lang w:val="cs-CZ"/>
        </w:rPr>
        <w:t>DIČ</w:t>
      </w:r>
      <w:r>
        <w:rPr baseline="0" dirty="0">
          <w:rFonts w:ascii="Times New Roman" w:hAnsi="Times New Roman" w:cs="Times New Roman"/>
          <w:color w:val="000000"/>
          <w:spacing w:val="20"/>
          <w:sz w:val="20"/>
          <w:szCs w:val="20"/>
          <w:lang w:val="cs-CZ"/>
        </w:rPr>
        <w:t>:</w:t>
      </w:r>
      <w:r>
        <w:rPr baseline="0" dirty="0"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cs-CZ"/>
        </w:rPr>
        <w:t>CZ25648101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tbl>
      <w:tblPr>
        <w:tblStyle w:val="TableGrid"/>
        <w:tblLayout w:type="fixed"/>
        <w:tblpPr w:leftFromText="0" w:rightFromText="0" w:vertAnchor="text" w:tblpX="320" w:tblpY="30"/>
        <w:tblOverlap w:val="never"/>
        "
        <w:tblW w:w="4740" w:type="dxa"/>
        <w:tblLook w:val="04A0" w:firstRow="1" w:lastRow="0" w:firstColumn="1" w:lastColumn="0" w:noHBand="0" w:noVBand="1"/>
      </w:tblPr>
      <w:tblGrid>
        <w:gridCol w:w="1295"/>
        <w:gridCol w:w="849"/>
        <w:gridCol w:w="2615"/>
      </w:tblGrid>
      <w:tr>
        <w:trPr>
          <w:trHeight w:hRule="exact" w:val="1490"/>
        </w:trPr>
        <w:tc>
          <w:tcPr>
            <w:tcW w:w="4760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3022600" cy="1473200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22600" cy="1473200"/>
                          </a:xfrm>
                          <a:custGeom>
                            <a:rect l="l" t="t" r="r" b="b"/>
                            <a:pathLst>
                              <a:path w="3022600" h="1473200">
                                <a:moveTo>
                                  <a:pt x="0" y="1473200"/>
                                </a:moveTo>
                                <a:moveTo>
                                  <a:pt x="3022600" y="1473200"/>
                                </a:moveTo>
                                <a:lnTo>
                                  <a:pt x="3022600" y="1473200"/>
                                </a:lnTo>
                                <a:moveTo>
                                  <a:pt x="3022600" y="0"/>
                                </a:moveTo>
                                <a:lnTo>
                                  <a:pt x="302260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1473200"/>
                                </a:moveTo>
                                <a:lnTo>
                                  <a:pt x="0" y="1473200"/>
                                </a:lnTo>
                              </a:path>
                            </a:pathLst>
                          </a:custGeom>
                          <a:noFill/>
                          <a:ln w="1270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412"/>
        </w:trPr>
        <w:tc>
          <w:tcPr>
            <w:tcW w:w="4760" w:type="dxa"/>
            <w:gridSpan w:val="3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115" w:line="240" w:lineRule="auto"/>
              <w:ind w:left="60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cs-CZ"/>
              </w:rPr>
              <w:t>Starcová Marcela Mgr. Ph.D.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182"/>
        </w:trPr>
        <w:tc>
          <w:tcPr>
            <w:tcW w:w="2144" w:type="dxa"/>
            <w:gridSpan w:val="2"/>
            <w:tcBorders>
              <w:top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61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7" w:after="0" w:line="240" w:lineRule="auto"/>
              <w:ind w:left="0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2"/>
                <w:sz w:val="16"/>
                <w:szCs w:val="16"/>
                <w:lang w:val="cs-CZ"/>
              </w:rPr>
              <w:t>Mobil: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194"/>
        </w:trPr>
        <w:tc>
          <w:tcPr>
            <w:tcW w:w="1295" w:type="dxa"/>
            <w:tcBorders>
              <w:top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615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spacing w:before="94" w:after="0" w:line="163" w:lineRule="exact"/>
        <w:ind w:left="24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18"/>
          <w:szCs w:val="18"/>
          <w:lang w:val="cs-CZ"/>
        </w:rPr>
        <w:t>Místo dodání: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6" w:after="0" w:line="163" w:lineRule="exact"/>
        <w:ind w:left="24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18"/>
          <w:szCs w:val="18"/>
          <w:lang w:val="cs-CZ"/>
        </w:rPr>
        <w:t>Způsob dopravy: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6" w:after="0" w:line="163" w:lineRule="exact"/>
        <w:ind w:left="24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18"/>
          <w:szCs w:val="18"/>
          <w:lang w:val="cs-CZ"/>
        </w:rPr>
        <w:t>Dodací podmínky: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584200</wp:posOffset>
            </wp:positionH>
            <wp:positionV relativeFrom="paragraph">
              <wp:posOffset>33019</wp:posOffset>
            </wp:positionV>
            <wp:extent cx="6515100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15100" cy="180"/>
                    </a:xfrm>
                    <a:custGeom>
                      <a:rect l="l" t="t" r="r" b="b"/>
                      <a:pathLst>
                        <a:path w="6515100" h="180">
                          <a:moveTo>
                            <a:pt x="0" y="0"/>
                          </a:moveTo>
                          <a:lnTo>
                            <a:pt x="6515100" y="0"/>
                          </a:lnTo>
                        </a:path>
                      </a:pathLst>
                    </a:custGeom>
                    <a:noFill/>
                    <a:ln w="3175" cap="flat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3" w:lineRule="exact"/>
        <w:ind w:left="24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18"/>
          <w:szCs w:val="18"/>
          <w:lang w:val="cs-CZ"/>
        </w:rPr>
        <w:t>Zpráva pro dodavatele: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351" behindDoc="0" locked="0" layoutInCell="1" allowOverlap="1">
            <wp:simplePos x="0" y="0"/>
            <wp:positionH relativeFrom="page">
              <wp:posOffset>482600</wp:posOffset>
            </wp:positionH>
            <wp:positionV relativeFrom="paragraph">
              <wp:posOffset>293966</wp:posOffset>
            </wp:positionV>
            <wp:extent cx="6578600" cy="18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78600" cy="180"/>
                    </a:xfrm>
                    <a:custGeom>
                      <a:rect l="l" t="t" r="r" b="b"/>
                      <a:pathLst>
                        <a:path w="6578600" h="180">
                          <a:moveTo>
                            <a:pt x="0" y="0"/>
                          </a:moveTo>
                          <a:lnTo>
                            <a:pt x="6578600" y="0"/>
                          </a:lnTo>
                        </a:path>
                      </a:pathLst>
                    </a:custGeom>
                    <a:noFill/>
                    <a:ln w="3175" cap="flat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408266</wp:posOffset>
            </wp:positionV>
            <wp:extent cx="6794500" cy="18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4500" cy="180"/>
                    </a:xfrm>
                    <a:custGeom>
                      <a:rect l="l" t="t" r="r" b="b"/>
                      <a:pathLst>
                        <a:path w="6794500" h="180">
                          <a:moveTo>
                            <a:pt x="0" y="0"/>
                          </a:moveTo>
                          <a:lnTo>
                            <a:pt x="6794500" y="0"/>
                          </a:lnTo>
                        </a:path>
                      </a:pathLst>
                    </a:custGeom>
                    <a:noFill/>
                    <a:ln w="1270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4" w:lineRule="exact"/>
        <w:ind w:left="0" w:right="0" w:firstLine="0"/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3721100</wp:posOffset>
            </wp:positionH>
            <wp:positionV relativeFrom="line">
              <wp:posOffset>-228422</wp:posOffset>
            </wp:positionV>
            <wp:extent cx="3314700" cy="114300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14700" cy="1143000"/>
                    </a:xfrm>
                    <a:custGeom>
                      <a:rect l="l" t="t" r="r" b="b"/>
                      <a:pathLst>
                        <a:path w="3314700" h="1143000">
                          <a:moveTo>
                            <a:pt x="0" y="1143000"/>
                          </a:moveTo>
                          <a:lnTo>
                            <a:pt x="3314700" y="1143000"/>
                          </a:lnTo>
                          <a:cubicBezTo>
                            <a:pt x="3314700" y="1143000"/>
                            <a:pt x="3314700" y="1143000"/>
                            <a:pt x="3314700" y="1143000"/>
                          </a:cubicBezTo>
                          <a:lnTo>
                            <a:pt x="3314700" y="0"/>
                          </a:lnTo>
                          <a:cubicBezTo>
                            <a:pt x="3314700" y="0"/>
                            <a:pt x="3314700" y="0"/>
                            <a:pt x="3314700" y="0"/>
                          </a:cubicBezTo>
                          <a:lnTo>
                            <a:pt x="0" y="0"/>
                          </a:lnTo>
                          <a:cubicBezTo>
                            <a:pt x="0" y="0"/>
                            <a:pt x="0" y="0"/>
                            <a:pt x="0" y="0"/>
                          </a:cubicBezTo>
                          <a:lnTo>
                            <a:pt x="0" y="1143000"/>
                          </a:lnTo>
                          <a:cubicBezTo>
                            <a:pt x="0" y="1143000"/>
                            <a:pt x="0" y="1143000"/>
                            <a:pt x="0" y="1143000"/>
                          </a:cubicBezTo>
                        </a:path>
                      </a:pathLst>
                    </a:custGeom>
                    <a:noFill/>
                    <a:ln w="22225" cap="sq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3721100</wp:posOffset>
            </wp:positionH>
            <wp:positionV relativeFrom="line">
              <wp:posOffset>-228422</wp:posOffset>
            </wp:positionV>
            <wp:extent cx="3314700" cy="114300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14700" cy="1143000"/>
                    </a:xfrm>
                    <a:custGeom>
                      <a:rect l="l" t="t" r="r" b="b"/>
                      <a:pathLst>
                        <a:path w="3314700" h="1143000">
                          <a:moveTo>
                            <a:pt x="0" y="1143000"/>
                          </a:moveTo>
                          <a:lnTo>
                            <a:pt x="3314700" y="1143000"/>
                          </a:lnTo>
                          <a:cubicBezTo>
                            <a:pt x="3314700" y="1143000"/>
                            <a:pt x="3314700" y="1143000"/>
                            <a:pt x="3314700" y="1143000"/>
                          </a:cubicBezTo>
                          <a:lnTo>
                            <a:pt x="3314700" y="0"/>
                          </a:lnTo>
                          <a:cubicBezTo>
                            <a:pt x="3314700" y="0"/>
                            <a:pt x="3314700" y="0"/>
                            <a:pt x="3314700" y="0"/>
                          </a:cubicBezTo>
                          <a:lnTo>
                            <a:pt x="0" y="0"/>
                          </a:lnTo>
                          <a:cubicBezTo>
                            <a:pt x="0" y="0"/>
                            <a:pt x="0" y="0"/>
                            <a:pt x="0" y="0"/>
                          </a:cubicBezTo>
                          <a:lnTo>
                            <a:pt x="0" y="1143000"/>
                          </a:lnTo>
                          <a:cubicBezTo>
                            <a:pt x="0" y="1143000"/>
                            <a:pt x="0" y="1143000"/>
                            <a:pt x="0" y="1143000"/>
                          </a:cubicBezTo>
                        </a:path>
                      </a:pathLst>
                    </a:custGeom>
                    <a:solidFill>
                      <a:srgbClr val="F5F5F5">
                        <a:alpha val="100000"/>
                      </a:srgbClr>
                    </a:solidFill>
                    <a:ln w="222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cs-CZ"/>
        </w:rPr>
        <w:t>scanservice a.s.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2" w:after="0" w:line="400" w:lineRule="exact"/>
        <w:ind w:left="0" w:right="1208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cs-CZ"/>
        </w:rPr>
        <w:t>Průmyslová 1306/7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102 00 PRAHA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9" w:lineRule="exact"/>
        <w:ind w:left="1055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2"/>
          <w:szCs w:val="22"/>
          <w:lang w:val="cs-CZ"/>
        </w:rPr>
        <w:t>Platnost objednávky do: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1" w:after="0" w:line="199" w:lineRule="exact"/>
        <w:ind w:left="1818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2"/>
          <w:szCs w:val="22"/>
          <w:lang w:val="cs-CZ"/>
        </w:rPr>
        <w:t>Termín dodání: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181" w:lineRule="exact"/>
        <w:ind w:left="1997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Forma úhrady: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8" w:after="0" w:line="181" w:lineRule="exact"/>
        <w:ind w:left="1931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Termín úhrady: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tbl>
      <w:tblPr>
        <w:tblStyle w:val="TableGrid"/>
        <w:tblLayout w:type="fixed"/>
        <w:tblpPr w:leftFromText="0" w:rightFromText="0" w:vertAnchor="text" w:tblpX="66" w:tblpY="0"/>
        <w:tblOverlap w:val="never"/>
        "
        <w:tblW w:w="1524" w:type="dxa"/>
        <w:tblLook w:val="04A0" w:firstRow="1" w:lastRow="0" w:firstColumn="1" w:lastColumn="0" w:noHBand="0" w:noVBand="1"/>
      </w:tblPr>
      <w:tblGrid>
        <w:gridCol w:w="1610"/>
      </w:tblGrid>
      <w:tr>
        <w:trPr>
          <w:trHeight w:hRule="exact" w:val="300"/>
        </w:trPr>
        <w:tc>
          <w:tcPr>
            <w:tcW w:w="1610" w:type="dxa"/>
            <w:shd w:val="clear" w:color="auto" w:fill="F5F5F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0" w:line="240" w:lineRule="auto"/>
              <w:ind w:left="285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31.12.2024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</w:tbl>
    <w:tbl>
      <w:tblPr>
        <w:tblStyle w:val="TableGrid"/>
        <w:tblLayout w:type="fixed"/>
        <w:tblpPr w:leftFromText="0" w:rightFromText="0" w:vertAnchor="text" w:tblpX="66" w:tblpY="60"/>
        <w:tblOverlap w:val="never"/>
        "
        <w:tblW w:w="1534" w:type="dxa"/>
        <w:tblLook w:val="04A0" w:firstRow="1" w:lastRow="0" w:firstColumn="1" w:lastColumn="0" w:noHBand="0" w:noVBand="1"/>
      </w:tblPr>
      <w:tblGrid>
        <w:gridCol w:w="1620"/>
      </w:tblGrid>
      <w:tr>
        <w:trPr>
          <w:trHeight w:hRule="exact" w:val="290"/>
        </w:trPr>
        <w:tc>
          <w:tcPr>
            <w:tcW w:w="1620" w:type="dxa"/>
            <w:shd w:val="clear" w:color="auto" w:fill="F5F5F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0" w:line="240" w:lineRule="auto"/>
              <w:ind w:left="295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cs-CZ"/>
              </w:rPr>
              <w:t>23.12.2024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sectPr>
          <w:type w:val="continuous"/>
          <w:pgSz w:w="11900" w:h="16820"/>
          <w:pgMar w:top="343" w:right="500" w:bottom="275" w:left="500" w:header="708" w:footer="708" w:gutter="0"/>
          <w:cols w:num="3" w:space="0" w:equalWidth="0">
            <w:col w:w="5120" w:space="340"/>
            <w:col w:w="3240" w:space="210"/>
            <w:col w:w="1660" w:space="0"/>
          </w:cols>
          <w:docGrid w:linePitch="360"/>
        </w:sectPr>
        <w:spacing w:before="78" w:after="0" w:line="181" w:lineRule="exact"/>
        <w:ind w:left="442" w:right="0" w:firstLine="0"/>
      </w:pPr>
      <w:r/>
      <w:r>
        <w:rPr baseline="0" dirty="0"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Příkazem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8" w:lineRule="exact"/>
        <w:ind w:left="1845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>Na faktuře uvádějte vždy naše číslo objednávky, jinak faktura nebude akceptovaná!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4" w:lineRule="exact"/>
        <w:ind w:left="400" w:right="8662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406400</wp:posOffset>
            </wp:positionH>
            <wp:positionV relativeFrom="line">
              <wp:posOffset>-32246</wp:posOffset>
            </wp:positionV>
            <wp:extent cx="266700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00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0" y="0"/>
                          </a:move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1270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6934200</wp:posOffset>
            </wp:positionH>
            <wp:positionV relativeFrom="line">
              <wp:posOffset>-19546</wp:posOffset>
            </wp:positionV>
            <wp:extent cx="266700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700" cy="180"/>
                    </a:xfrm>
                    <a:custGeom>
                      <a:rect l="l" t="t" r="r" b="b"/>
                      <a:pathLst>
                        <a:path w="266700" h="180">
                          <a:moveTo>
                            <a:pt x="0" y="0"/>
                          </a:moveTo>
                          <a:lnTo>
                            <a:pt x="266700" y="0"/>
                          </a:lnTo>
                        </a:path>
                      </a:pathLst>
                    </a:custGeom>
                    <a:noFill/>
                    <a:ln w="1270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533400</wp:posOffset>
            </wp:positionH>
            <wp:positionV relativeFrom="line">
              <wp:posOffset>196354</wp:posOffset>
            </wp:positionV>
            <wp:extent cx="6502400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02400" cy="180"/>
                    </a:xfrm>
                    <a:custGeom>
                      <a:rect l="l" t="t" r="r" b="b"/>
                      <a:pathLst>
                        <a:path w="6502400" h="180">
                          <a:moveTo>
                            <a:pt x="0" y="0"/>
                          </a:moveTo>
                          <a:lnTo>
                            <a:pt x="6502400" y="0"/>
                          </a:lnTo>
                        </a:path>
                      </a:pathLst>
                    </a:custGeom>
                    <a:noFill/>
                    <a:ln w="1270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b/>
          <w:bCs/>
          <w:color w:val="000000"/>
          <w:sz w:val="26"/>
          <w:szCs w:val="26"/>
          <w:lang w:val="cs-CZ"/>
        </w:rPr>
        <w:t>DODEJTE:</w:t>
      </w:r>
      <w:r>
        <w:rPr>
          <w:rFonts w:ascii="Times New Roman" w:hAnsi="Times New Roman" w:cs="Times New Roman"/>
          <w:sz w:val="26"/>
          <w:szCs w:val="26"/>
        </w:rPr>
        <w:t> </w:t>
      </w:r>
      <w:r/>
      <w:r>
        <w:rPr baseline="0" dirty="0"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Položkový rozpis: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840" w:tblpY="65"/>
        <w:tblOverlap w:val="never"/>
        "
        <w:tblW w:w="10240" w:type="dxa"/>
        <w:tblLook w:val="04A0" w:firstRow="1" w:lastRow="0" w:firstColumn="1" w:lastColumn="0" w:noHBand="0" w:noVBand="1"/>
      </w:tblPr>
      <w:tblGrid>
        <w:gridCol w:w="5060"/>
        <w:gridCol w:w="1140"/>
        <w:gridCol w:w="520"/>
        <w:gridCol w:w="1600"/>
        <w:gridCol w:w="1940"/>
      </w:tblGrid>
      <w:tr>
        <w:trPr>
          <w:trHeight w:hRule="exact" w:val="297"/>
        </w:trPr>
        <w:tc>
          <w:tcPr>
            <w:tcW w:w="10260" w:type="dxa"/>
            <w:gridSpan w:val="5"/>
            <w:shd w:val="clear" w:color="auto" w:fill="F5F5F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63" w:line="240" w:lineRule="auto"/>
              <w:ind w:left="-20" w:right="9640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cs-CZ"/>
              </w:rPr>
              <w:t>Položka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82"/>
        </w:trPr>
        <w:tc>
          <w:tcPr>
            <w:tcW w:w="5060" w:type="dxa"/>
            <w:tcBorders>
              <w:left w:val="nil"/>
              <w:bottom w:val="nil"/>
            </w:tcBorders>
            <w:shd w:val="clear" w:color="auto" w:fill="F5F5F5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40" w:type="dxa"/>
            <w:shd w:val="clear" w:color="auto" w:fill="F5F5F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55" w:line="240" w:lineRule="auto"/>
              <w:ind w:left="234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cs-CZ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20" w:type="dxa"/>
            <w:shd w:val="clear" w:color="auto" w:fill="F5F5F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55" w:line="240" w:lineRule="auto"/>
              <w:ind w:left="124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val="cs-CZ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600" w:type="dxa"/>
            <w:shd w:val="clear" w:color="auto" w:fill="F5F5F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55" w:line="240" w:lineRule="auto"/>
              <w:ind w:left="224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cs-CZ"/>
              </w:rPr>
              <w:t>Cena/MJ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940" w:type="dxa"/>
            <w:shd w:val="clear" w:color="auto" w:fill="F5F5F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" w:after="55" w:line="240" w:lineRule="auto"/>
              <w:ind w:left="427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00" w:h="16820"/>
          <w:pgMar w:top="343" w:right="500" w:bottom="275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80" w:after="0" w:line="181" w:lineRule="exact"/>
        <w:ind w:left="360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Digitalizace archivní dokumentace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1" behindDoc="0" locked="0" layoutInCell="1" allowOverlap="1">
            <wp:simplePos x="0" y="0"/>
            <wp:positionH relativeFrom="page">
              <wp:posOffset>546100</wp:posOffset>
            </wp:positionH>
            <wp:positionV relativeFrom="paragraph">
              <wp:posOffset>127634</wp:posOffset>
            </wp:positionV>
            <wp:extent cx="6515100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15100" cy="180"/>
                    </a:xfrm>
                    <a:custGeom>
                      <a:rect l="l" t="t" r="r" b="b"/>
                      <a:pathLst>
                        <a:path w="6515100" h="180">
                          <a:moveTo>
                            <a:pt x="0" y="0"/>
                          </a:moveTo>
                          <a:lnTo>
                            <a:pt x="6515100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34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3"/>
          <w:sz w:val="18"/>
          <w:szCs w:val="18"/>
          <w:lang w:val="cs-CZ"/>
        </w:rPr>
        <w:t>Celkem: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90" behindDoc="0" locked="0" layoutInCell="1" allowOverlap="1">
            <wp:simplePos x="0" y="0"/>
            <wp:positionH relativeFrom="page">
              <wp:posOffset>546100</wp:posOffset>
            </wp:positionH>
            <wp:positionV relativeFrom="paragraph">
              <wp:posOffset>186346</wp:posOffset>
            </wp:positionV>
            <wp:extent cx="6515100" cy="18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15100" cy="180"/>
                    </a:xfrm>
                    <a:custGeom>
                      <a:rect l="l" t="t" r="r" b="b"/>
                      <a:pathLst>
                        <a:path w="6515100" h="180">
                          <a:moveTo>
                            <a:pt x="0" y="0"/>
                          </a:moveTo>
                          <a:lnTo>
                            <a:pt x="6515100" y="0"/>
                          </a:lnTo>
                        </a:path>
                      </a:pathLst>
                    </a:custGeom>
                    <a:noFill/>
                    <a:ln w="2540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0" w:after="0" w:line="181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1,00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0" w:after="0" w:line="181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11"/>
          <w:sz w:val="20"/>
          <w:szCs w:val="20"/>
          <w:lang w:val="cs-CZ"/>
        </w:rPr>
        <w:t>ks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0" w:after="0" w:line="181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111 199,00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0" w:after="0" w:line="181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111 199,00 CZK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0" w:h="16820"/>
          <w:pgMar w:top="343" w:right="500" w:bottom="275" w:left="500" w:header="708" w:footer="708" w:gutter="0"/>
          <w:cols w:num="5" w:space="0" w:equalWidth="0">
            <w:col w:w="3204" w:space="2925"/>
            <w:col w:w="390" w:space="250"/>
            <w:col w:w="217" w:space="531"/>
            <w:col w:w="940" w:space="657"/>
            <w:col w:w="1422" w:space="0"/>
          </w:cols>
          <w:docGrid w:linePitch="360"/>
        </w:sectPr>
        <w:spacing w:before="262" w:after="0" w:line="178" w:lineRule="exact"/>
        <w:ind w:left="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2"/>
          <w:sz w:val="20"/>
          <w:szCs w:val="20"/>
          <w:lang w:val="cs-CZ"/>
        </w:rPr>
        <w:t>111 199,00 CZK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4" w:lineRule="exact"/>
        <w:ind w:left="320" w:right="0" w:firstLine="0"/>
      </w:pPr>
      <w:r/>
      <w:r>
        <w:rPr baseline="0" dirty="0"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cs-CZ"/>
        </w:rPr>
        <w:t>Předpokládaná cena celke</w:t>
      </w:r>
      <w:r>
        <w:rPr baseline="0" dirty="0">
          <w:rFonts w:ascii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  <w:lang w:val="cs-CZ"/>
        </w:rPr>
        <w:t>m </w:t>
      </w:r>
      <w:r>
        <w:rPr baseline="0" dirty="0"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cs-CZ"/>
        </w:rPr>
        <w:t>(s DPH):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225"/>
        <w:tblOverlap w:val="never"/>
        "
        <w:tblW w:w="3414" w:type="dxa"/>
        <w:tblLook w:val="04A0" w:firstRow="1" w:lastRow="0" w:firstColumn="1" w:lastColumn="0" w:noHBand="0" w:noVBand="1"/>
      </w:tblPr>
      <w:tblGrid>
        <w:gridCol w:w="3500"/>
      </w:tblGrid>
      <w:tr>
        <w:trPr>
          <w:trHeight w:hRule="exact" w:val="410"/>
        </w:trPr>
        <w:tc>
          <w:tcPr>
            <w:tcW w:w="3500" w:type="dxa"/>
            <w:shd w:val="clear" w:color="auto" w:fill="F5F5F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0" w:after="84" w:line="240" w:lineRule="auto"/>
              <w:ind w:left="1918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cs-CZ"/>
              </w:rPr>
              <w:t>111 199,00 CZK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00" w:h="16820"/>
          <w:pgMar w:top="343" w:right="500" w:bottom="275" w:left="500" w:header="708" w:footer="708" w:gutter="0"/>
          <w:cols w:num="2" w:space="0" w:equalWidth="0">
            <w:col w:w="4159" w:space="2865"/>
            <w:col w:w="3570" w:space="0"/>
          </w:cols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220" w:after="0" w:line="196" w:lineRule="exact"/>
        <w:ind w:left="32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2"/>
          <w:sz w:val="22"/>
          <w:szCs w:val="22"/>
          <w:lang w:val="cs-CZ"/>
        </w:rPr>
        <w:t>Datum vystavení: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96" w:lineRule="exact"/>
        <w:ind w:left="32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3"/>
          <w:sz w:val="22"/>
          <w:szCs w:val="22"/>
          <w:lang w:val="cs-CZ"/>
        </w:rPr>
        <w:t>Vystavil: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62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799681</wp:posOffset>
            </wp:positionV>
            <wp:extent cx="6794500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94500" cy="180"/>
                    </a:xfrm>
                    <a:custGeom>
                      <a:rect l="l" t="t" r="r" b="b"/>
                      <a:pathLst>
                        <a:path w="6794500" h="180">
                          <a:moveTo>
                            <a:pt x="0" y="0"/>
                          </a:moveTo>
                          <a:lnTo>
                            <a:pt x="6794500" y="0"/>
                          </a:lnTo>
                        </a:path>
                      </a:pathLst>
                    </a:custGeom>
                    <a:noFill/>
                    <a:ln w="1270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7" w:after="0" w:line="199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2"/>
          <w:sz w:val="22"/>
          <w:szCs w:val="22"/>
          <w:lang w:val="cs-CZ"/>
        </w:rPr>
        <w:t>09.12.2024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1" w:after="0" w:line="199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2"/>
          <w:szCs w:val="22"/>
          <w:lang w:val="cs-CZ"/>
        </w:rPr>
        <w:t>Mgr. Starcová Marcela Ph.D.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0" w:h="16820"/>
          <w:pgMar w:top="343" w:right="500" w:bottom="275" w:left="500" w:header="708" w:footer="708" w:gutter="0"/>
          <w:cols w:num="3" w:space="0" w:equalWidth="0">
            <w:col w:w="2035" w:space="384"/>
            <w:col w:w="2628" w:space="3299"/>
            <w:col w:w="1044" w:space="0"/>
          </w:cols>
          <w:docGrid w:linePitch="360"/>
        </w:sectPr>
        <w:spacing w:before="0" w:after="0" w:line="144" w:lineRule="exact"/>
        <w:ind w:left="0" w:right="0" w:firstLine="0"/>
      </w:pPr>
      <w:r>
        <w:drawing>
          <wp:anchor simplePos="0" relativeHeight="251658338" behindDoc="0" locked="0" layoutInCell="1" allowOverlap="1">
            <wp:simplePos x="0" y="0"/>
            <wp:positionH relativeFrom="page">
              <wp:posOffset>5016500</wp:posOffset>
            </wp:positionH>
            <wp:positionV relativeFrom="line">
              <wp:posOffset>-46178</wp:posOffset>
            </wp:positionV>
            <wp:extent cx="1866900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66900" cy="180"/>
                    </a:xfrm>
                    <a:custGeom>
                      <a:rect l="l" t="t" r="r" b="b"/>
                      <a:pathLst>
                        <a:path w="1866900" h="180">
                          <a:moveTo>
                            <a:pt x="0" y="0"/>
                          </a:moveTo>
                          <a:lnTo>
                            <a:pt x="1866900" y="0"/>
                          </a:lnTo>
                        </a:path>
                      </a:pathLst>
                    </a:custGeom>
                    <a:noFill/>
                    <a:ln w="12700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100000" sp="100000"/>
                      </a:custDash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pacing w:val="-2"/>
          <w:sz w:val="16"/>
          <w:szCs w:val="16"/>
          <w:lang w:val="cs-CZ"/>
        </w:rPr>
        <w:t>Razítko, podpis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0" w:h="16820"/>
          <w:pgMar w:top="343" w:right="500" w:bottom="275" w:left="500" w:header="708" w:footer="708" w:gutter="0"/>
          <w:docGrid w:linePitch="360"/>
        </w:sectPr>
        <w:spacing w:before="0" w:after="0" w:line="230" w:lineRule="exact"/>
        <w:ind w:left="80" w:right="20" w:firstLine="0"/>
      </w:pPr>
      <w:r/>
      <w:r>
        <w:rPr baseline="0" dirty="0">
          <w:rFonts w:ascii="Times New Roman" w:hAnsi="Times New Roman" w:cs="Times New Roman"/>
          <w:color w:val="000000"/>
          <w:sz w:val="20"/>
          <w:szCs w:val="20"/>
          <w:lang w:val="cs-CZ"/>
        </w:rPr>
        <w:t>V případě, že tato objednávka podléhá zveřejnění prostřednictvím veřejného registru smluv dle zákona č. 340/2015 Sb., obě smluvní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Times New Roman" w:hAnsi="Times New Roman" w:cs="Times New Roman"/>
          <w:color w:val="000000"/>
          <w:sz w:val="20"/>
          <w:szCs w:val="20"/>
          <w:lang w:val="cs-CZ"/>
        </w:rPr>
        <w:t>strany souhlasí s jejím uveřejněním.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1900" w:h="1682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2024-12-11T09:56:08Z</dcterms:created>
  <dcterms:modified xsi:type="dcterms:W3CDTF">2024-12-11T09:56:08Z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