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F03" w:rsidRDefault="004D1AA0">
      <w:pPr>
        <w:spacing w:line="1" w:lineRule="atLeast"/>
      </w:pPr>
      <w:r>
        <w:pict>
          <v:shapetype id="_x0000_m1071" coordsize="21600,21600" o:spt="202" path="m,l,21600r21600,l21600,xe">
            <v:stroke joinstyle="round"/>
            <v:path gradientshapeok="f" o:connecttype="segments"/>
          </v:shapetype>
        </w:pict>
      </w:r>
      <w:r>
        <w:pict>
          <v:shape id="_x0000_s1026" type="#_x0000_m1071" style="position:absolute;margin-left:419.05pt;margin-top:0;width:19.5pt;height:12.65pt;z-index:251658752;mso-position-horizontal-relative:margin;mso-position-vertical-relative:margin;mso-width-relative:margin;mso-height-relative:margin" o:spt="202" path="m,l,21600r21600,l21600,xe" filled="f" stroked="f">
            <v:fill opacity="0"/>
            <v:stroke joinstyle="round"/>
            <v:path gradientshapeok="f" o:connecttype="segments"/>
            <v:textbox style="mso-next-textbox:#_x0000_s1026;mso-fit-shape-to-text:t" inset="0,0,2.5pt,0">
              <w:txbxContent>
                <w:p w:rsidR="007F0F03" w:rsidRDefault="003907CA">
                  <w:pPr>
                    <w:pStyle w:val="Style"/>
                    <w:spacing w:line="153" w:lineRule="atLeast"/>
                    <w:ind w:right="-1"/>
                    <w:textAlignment w:val="baseline"/>
                  </w:pPr>
                  <w:r>
                    <w:rPr>
                      <w:sz w:val="14"/>
                      <w:szCs w:val="14"/>
                    </w:rPr>
                    <w:t>Vl16</w:t>
                  </w:r>
                </w:p>
              </w:txbxContent>
            </v:textbox>
            <w10:wrap anchorx="margin" anchory="margin"/>
          </v:shape>
        </w:pict>
      </w:r>
      <w:r w:rsidR="003907CA">
        <w:rPr>
          <w:noProof/>
        </w:rPr>
        <w:drawing>
          <wp:anchor distT="0" distB="0" distL="114300" distR="114300" simplePos="0" relativeHeight="251641344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359410</wp:posOffset>
            </wp:positionV>
            <wp:extent cx="414020" cy="4267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type id="_x0000_m1070" coordsize="21600,21600" o:spt="202" path="m,l,21600r21600,l21600,xe">
            <v:stroke joinstyle="round"/>
            <v:path gradientshapeok="f" o:connecttype="segments"/>
          </v:shapetype>
        </w:pict>
      </w:r>
      <w:r>
        <w:pict>
          <v:shape id="_x0000_s1055" type="#_x0000_m1070" style="position:absolute;margin-left:37.45pt;margin-top:22.55pt;width:90.55pt;height:42.4pt;z-index:251659776;mso-position-horizontal-relative:margin;mso-position-vertical-relative:margin;mso-width-relative:margin;mso-height-relative:margin" o:spt="202" path="m,l,21600r21600,l21600,xe" filled="f" stroked="f">
            <v:fill opacity="0"/>
            <v:stroke joinstyle="round"/>
            <v:path gradientshapeok="f" o:connecttype="segments"/>
            <v:textbox style="mso-fit-shape-to-text:t" inset="0,0,2.5pt,0">
              <w:txbxContent>
                <w:p w:rsidR="007F0F03" w:rsidRDefault="003907CA">
                  <w:pPr>
                    <w:pStyle w:val="Style"/>
                    <w:spacing w:before="119" w:line="297" w:lineRule="atLeast"/>
                    <w:ind w:left="14" w:right="-1"/>
                    <w:textAlignment w:val="baseline"/>
                  </w:pPr>
                  <w:r>
                    <w:rPr>
                      <w:rFonts w:ascii="CourierNewPS-BoldMT" w:eastAsia="CourierNewPS-BoldMT" w:hAnsi="CourierNewPS-BoldMT" w:cs="CourierNewPS-BoldMT"/>
                      <w:b/>
                      <w:w w:val="88"/>
                      <w:sz w:val="33"/>
                      <w:szCs w:val="33"/>
                    </w:rPr>
                    <w:t xml:space="preserve">ČESKÁ </w:t>
                  </w:r>
                  <w:r>
                    <w:rPr>
                      <w:rFonts w:ascii="Arial-BoldMT" w:eastAsia="Arial-BoldMT" w:hAnsi="Arial-BoldMT" w:cs="Arial-BoldMT"/>
                      <w:b/>
                      <w:sz w:val="26"/>
                      <w:szCs w:val="26"/>
                    </w:rPr>
                    <w:t>POJIŠŤOVNA</w:t>
                  </w:r>
                </w:p>
              </w:txbxContent>
            </v:textbox>
            <w10:wrap anchorx="margin" anchory="margin"/>
          </v:shape>
        </w:pict>
      </w:r>
      <w:r>
        <w:pict>
          <v:shapetype id="_x0000_m1069" coordsize="21600,21600" o:spt="202" path="m,l,21600r21600,l21600,xe">
            <v:stroke joinstyle="round"/>
            <v:path gradientshapeok="f" o:connecttype="segments"/>
          </v:shapetype>
        </w:pict>
      </w:r>
      <w:r>
        <w:pict>
          <v:shape id="_x0000_s1053" type="#_x0000_m1069" style="position:absolute;margin-left:264.7pt;margin-top:34.55pt;width:133.05pt;height:15.55pt;z-index:251660800;mso-position-horizontal-relative:margin;mso-position-vertical-relative:margin;mso-width-relative:margin;mso-height-relative:margin" o:spt="202" path="m,l,21600r21600,l21600,xe" filled="f" stroked="f">
            <v:fill opacity="0"/>
            <v:stroke joinstyle="round"/>
            <v:path gradientshapeok="f" o:connecttype="segments"/>
            <v:textbox style="mso-fit-shape-to-text:t" inset="0,0,2.5pt,0">
              <w:txbxContent>
                <w:p w:rsidR="007F0F03" w:rsidRDefault="003907CA">
                  <w:pPr>
                    <w:pStyle w:val="Style"/>
                    <w:spacing w:line="168" w:lineRule="atLeast"/>
                    <w:ind w:right="-1"/>
                    <w:textAlignment w:val="baseline"/>
                  </w:pPr>
                  <w:r>
                    <w:rPr>
                      <w:sz w:val="16"/>
                      <w:szCs w:val="16"/>
                    </w:rPr>
                    <w:t>Čís</w:t>
                  </w:r>
                  <w:r w:rsidR="00360C74">
                    <w:rPr>
                      <w:sz w:val="16"/>
                      <w:szCs w:val="16"/>
                    </w:rPr>
                    <w:t xml:space="preserve">lo pojistné smlouvy: </w:t>
                  </w:r>
                  <w:proofErr w:type="spellStart"/>
                  <w:r w:rsidR="00360C74">
                    <w:rPr>
                      <w:sz w:val="16"/>
                      <w:szCs w:val="16"/>
                    </w:rPr>
                    <w:t>xxx</w:t>
                  </w:r>
                  <w:proofErr w:type="spellEnd"/>
                </w:p>
              </w:txbxContent>
            </v:textbox>
            <w10:wrap anchorx="margin" anchory="margin"/>
          </v:shape>
        </w:pict>
      </w:r>
    </w:p>
    <w:p w:rsidR="007F0F03" w:rsidRDefault="004D1AA0">
      <w:pPr>
        <w:spacing w:line="1" w:lineRule="atLeast"/>
      </w:pPr>
      <w:r>
        <w:pict>
          <v:shapetype id="_x0000_m1068" coordsize="21600,21600" o:spt="202" path="m,l,21600r21600,l21600,xe">
            <v:stroke joinstyle="round"/>
            <v:path gradientshapeok="f" o:connecttype="segments"/>
          </v:shapetype>
        </w:pict>
      </w:r>
      <w:r>
        <w:pict>
          <v:shape id="_x0000_s1051" type="#_x0000_m1068" style="position:absolute;margin-left:.7pt;margin-top:101.05pt;width:438.1pt;height:26.8pt;z-index:251661824;mso-position-horizontal-relative:margin;mso-position-vertical-relative:margin;mso-width-relative:margin;mso-height-relative:margin" o:spt="202" path="m,l,21600r21600,l21600,xe" filled="f" stroked="f">
            <v:fill opacity="0"/>
            <v:stroke joinstyle="round"/>
            <v:path gradientshapeok="f" o:connecttype="segments"/>
            <v:textbox style="mso-fit-shape-to-text:t" inset="0,0,2.5pt,0">
              <w:txbxContent>
                <w:p w:rsidR="007F0F03" w:rsidRDefault="003907CA">
                  <w:pPr>
                    <w:pStyle w:val="Style"/>
                    <w:spacing w:line="211" w:lineRule="atLeast"/>
                    <w:ind w:right="-1"/>
                    <w:textAlignment w:val="baseline"/>
                  </w:pPr>
                  <w:r>
                    <w:rPr>
                      <w:rFonts w:ascii="TimesNewRomanPS-BoldMT" w:eastAsia="TimesNewRomanPS-BoldMT" w:hAnsi="TimesNewRomanPS-BoldMT" w:cs="TimesNewRomanPS-BoldMT"/>
                      <w:b/>
                      <w:sz w:val="16"/>
                      <w:szCs w:val="16"/>
                    </w:rPr>
                    <w:t xml:space="preserve">Česká </w:t>
                  </w:r>
                  <w:proofErr w:type="spellStart"/>
                  <w:r>
                    <w:rPr>
                      <w:rFonts w:ascii="TimesNewRomanPS-BoldMT" w:eastAsia="TimesNewRomanPS-BoldMT" w:hAnsi="TimesNewRomanPS-BoldMT" w:cs="TimesNewRomanPS-BoldMT"/>
                      <w:b/>
                      <w:sz w:val="16"/>
                      <w:szCs w:val="16"/>
                    </w:rPr>
                    <w:t>pojišt'ovna</w:t>
                  </w:r>
                  <w:proofErr w:type="spellEnd"/>
                  <w:r>
                    <w:rPr>
                      <w:rFonts w:ascii="TimesNewRomanPS-BoldMT" w:eastAsia="TimesNewRomanPS-BoldMT" w:hAnsi="TimesNewRomanPS-BoldMT" w:cs="TimesNewRomanPS-BoldMT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a.s., Spálená 75/16, 113 04 Praha I, Česká republika, IČO 45272956, DIČ CZ69900l273, zapsaná v obchodním rejstříku u Městského soudu v Praze, spisová značka B 1464 (dále "pojišťovna")</w:t>
                  </w:r>
                </w:p>
              </w:txbxContent>
            </v:textbox>
            <w10:wrap anchorx="margin" anchory="margin"/>
          </v:shape>
        </w:pict>
      </w:r>
    </w:p>
    <w:p w:rsidR="007F0F03" w:rsidRDefault="004D1AA0">
      <w:pPr>
        <w:spacing w:line="1" w:lineRule="atLeast"/>
      </w:pPr>
      <w:r>
        <w:pict>
          <v:shapetype id="_x0000_m1067" coordsize="21600,21600" o:spt="202" path="m,l,21600r21600,l21600,xe">
            <v:stroke joinstyle="round"/>
            <v:path gradientshapeok="f" o:connecttype="segments"/>
          </v:shapetype>
        </w:pict>
      </w:r>
      <w:r>
        <w:pict>
          <v:shape id="_x0000_s1049" type="#_x0000_m1067" style="position:absolute;margin-left:.7pt;margin-top:127.45pt;width:437.35pt;height:26.35pt;z-index:251662848;mso-position-horizontal-relative:margin;mso-position-vertical-relative:margin;mso-width-relative:margin;mso-height-relative:margin" o:spt="202" path="m,l,21600r21600,l21600,xe" filled="f" stroked="f">
            <v:fill opacity="0"/>
            <v:stroke joinstyle="round"/>
            <v:path gradientshapeok="f" o:connecttype="segments"/>
            <v:textbox style="mso-fit-shape-to-text:t" inset="0,0,2.5pt,0">
              <w:txbxContent>
                <w:p w:rsidR="007F0F03" w:rsidRDefault="003907CA">
                  <w:pPr>
                    <w:pStyle w:val="Style"/>
                    <w:spacing w:line="350" w:lineRule="atLeast"/>
                    <w:ind w:left="4" w:right="-1"/>
                    <w:textAlignment w:val="baseline"/>
                  </w:pPr>
                  <w:r>
                    <w:rPr>
                      <w:rFonts w:ascii="TimesNewRomanPS-BoldMT" w:eastAsia="TimesNewRomanPS-BoldMT" w:hAnsi="TimesNewRomanPS-BoldMT" w:cs="TimesNewRomanPS-BoldMT"/>
                      <w:b/>
                      <w:sz w:val="33"/>
                      <w:szCs w:val="33"/>
                    </w:rPr>
                    <w:t>Pojistka</w:t>
                  </w:r>
                </w:p>
              </w:txbxContent>
            </v:textbox>
            <w10:wrap anchorx="margin" anchory="margin"/>
          </v:shape>
        </w:pict>
      </w:r>
    </w:p>
    <w:p w:rsidR="007F0F03" w:rsidRDefault="004D1AA0">
      <w:pPr>
        <w:spacing w:line="1" w:lineRule="atLeast"/>
      </w:pPr>
      <w:r>
        <w:pict>
          <v:shapetype id="_x0000_m1066" coordsize="21600,21600" o:spt="202" path="m,l,21600r21600,l21600,xe">
            <v:stroke joinstyle="round"/>
            <v:path gradientshapeok="f" o:connecttype="segments"/>
          </v:shapetype>
        </w:pict>
      </w:r>
      <w:r>
        <w:pict>
          <v:shape id="_x0000_s1047" type="#_x0000_m1066" style="position:absolute;margin-left:.95pt;margin-top:159.1pt;width:437.1pt;height:27.8pt;z-index:251663872;mso-position-horizontal-relative:margin;mso-position-vertical-relative:margin;mso-width-relative:margin;mso-height-relative:margin" o:spt="202" path="m,l,21600r21600,l21600,xe" filled="f" stroked="f">
            <v:fill opacity="0"/>
            <v:stroke joinstyle="round"/>
            <v:path gradientshapeok="f" o:connecttype="segments"/>
            <v:textbox style="mso-fit-shape-to-text:t" inset="0,0,2.5pt,0">
              <w:txbxContent>
                <w:p w:rsidR="007F0F03" w:rsidRDefault="003907CA">
                  <w:pPr>
                    <w:pStyle w:val="Style"/>
                    <w:spacing w:line="220" w:lineRule="atLeast"/>
                    <w:ind w:right="216"/>
                    <w:textAlignment w:val="baseline"/>
                  </w:pPr>
                  <w:r>
                    <w:rPr>
                      <w:sz w:val="16"/>
                      <w:szCs w:val="16"/>
                    </w:rPr>
                    <w:t xml:space="preserve">Potvrzujeme, že pojistník Ateliér 38 s.r.o., IČO 25858343, Porážková 1424/20, 702 00 Ostrava, ČESKÁ REPUBLIKA má uzavřenu pojistnou smlouvu </w:t>
                  </w:r>
                  <w:proofErr w:type="spellStart"/>
                  <w:r w:rsidR="00360C74">
                    <w:rPr>
                      <w:w w:val="92"/>
                      <w:sz w:val="13"/>
                      <w:szCs w:val="13"/>
                    </w:rPr>
                    <w:t>Č.xxx</w:t>
                  </w:r>
                  <w:proofErr w:type="spellEnd"/>
                  <w:r>
                    <w:rPr>
                      <w:sz w:val="16"/>
                      <w:szCs w:val="16"/>
                    </w:rPr>
                    <w:t>.</w:t>
                  </w:r>
                </w:p>
              </w:txbxContent>
            </v:textbox>
            <w10:wrap anchorx="margin" anchory="margin"/>
          </v:shape>
        </w:pict>
      </w:r>
    </w:p>
    <w:p w:rsidR="007F0F03" w:rsidRDefault="004D1AA0">
      <w:pPr>
        <w:spacing w:line="1" w:lineRule="atLeast"/>
      </w:pPr>
      <w:r>
        <w:pict>
          <v:shapetype id="_x0000_m1065" coordsize="21600,21600" o:spt="202" path="m,l,21600r21600,l21600,xe">
            <v:stroke joinstyle="round"/>
            <v:path gradientshapeok="f" o:connecttype="segments"/>
          </v:shapetype>
        </w:pict>
      </w:r>
      <w:r>
        <w:pict>
          <v:shape id="_x0000_s1045" type="#_x0000_m1065" style="position:absolute;margin-left:.7pt;margin-top:187.2pt;width:437.35pt;height:31.4pt;z-index:251664896;mso-position-horizontal-relative:margin;mso-position-vertical-relative:margin;mso-width-relative:margin;mso-height-relative:margin" o:spt="202" path="m,l,21600r21600,l21600,xe" filled="f" stroked="f">
            <v:fill opacity="0"/>
            <v:stroke joinstyle="round"/>
            <v:path gradientshapeok="f" o:connecttype="segments"/>
            <v:textbox style="mso-fit-shape-to-text:t" inset="0,0,2.5pt,0">
              <w:txbxContent>
                <w:p w:rsidR="007F0F03" w:rsidRDefault="003907CA">
                  <w:pPr>
                    <w:pStyle w:val="Style"/>
                    <w:spacing w:line="278" w:lineRule="atLeast"/>
                    <w:ind w:left="4" w:right="-1"/>
                    <w:textAlignment w:val="baseline"/>
                  </w:pPr>
                  <w:r>
                    <w:rPr>
                      <w:rFonts w:ascii="TimesNewRomanPS-BoldMT" w:eastAsia="TimesNewRomanPS-BoldMT" w:hAnsi="TimesNewRomanPS-BoldMT" w:cs="TimesNewRomanPS-BoldMT"/>
                      <w:b/>
                      <w:sz w:val="26"/>
                      <w:szCs w:val="26"/>
                    </w:rPr>
                    <w:t>Pojištění odpovědnosti</w:t>
                  </w:r>
                </w:p>
                <w:p w:rsidR="007F0F03" w:rsidRDefault="003907CA">
                  <w:pPr>
                    <w:pStyle w:val="Style"/>
                    <w:spacing w:line="211" w:lineRule="atLeast"/>
                    <w:ind w:right="-1"/>
                    <w:textAlignment w:val="baseline"/>
                  </w:pPr>
                  <w:r>
                    <w:rPr>
                      <w:sz w:val="16"/>
                      <w:szCs w:val="16"/>
                    </w:rPr>
                    <w:t>Oprávněnou osobou z tohoto pojištění je pojistník.</w:t>
                  </w:r>
                </w:p>
              </w:txbxContent>
            </v:textbox>
            <w10:wrap anchorx="margin" anchory="margin"/>
          </v:shape>
        </w:pict>
      </w:r>
    </w:p>
    <w:p w:rsidR="007F0F03" w:rsidRDefault="004D1AA0">
      <w:pPr>
        <w:spacing w:line="1" w:lineRule="atLeast"/>
      </w:pPr>
      <w:r>
        <w:pict>
          <v:shapetype id="_x0000_m1064" coordsize="21600,21600" o:spt="202" path="m,l,21600r21600,l21600,xe">
            <v:stroke joinstyle="round"/>
            <v:path gradientshapeok="f" o:connecttype="segments"/>
          </v:shapetype>
        </w:pict>
      </w:r>
      <w:r>
        <w:pict>
          <v:shape id="_x0000_s1043" type="#_x0000_m1064" style="position:absolute;margin-left:.95pt;margin-top:223.9pt;width:437.1pt;height:26.35pt;z-index:251665920;mso-position-horizontal-relative:margin;mso-position-vertical-relative:margin;mso-width-relative:margin;mso-height-relative:margin" o:spt="202" path="m,l,21600r21600,l21600,xe" filled="f" stroked="f">
            <v:fill opacity="0"/>
            <v:stroke joinstyle="round"/>
            <v:path gradientshapeok="f" o:connecttype="segments"/>
            <v:textbox style="mso-fit-shape-to-text:t" inset="0,0,2.5pt,0">
              <w:txbxContent>
                <w:p w:rsidR="007F0F03" w:rsidRDefault="003907CA">
                  <w:pPr>
                    <w:pStyle w:val="Style"/>
                    <w:spacing w:line="177" w:lineRule="atLeast"/>
                    <w:ind w:right="-1"/>
                    <w:textAlignment w:val="baseline"/>
                  </w:pPr>
                  <w:r>
                    <w:rPr>
                      <w:rFonts w:ascii="TimesNewRomanPS-BoldMT" w:eastAsia="TimesNewRomanPS-BoldMT" w:hAnsi="TimesNewRomanPS-BoldMT" w:cs="TimesNewRomanPS-BoldMT"/>
                      <w:b/>
                      <w:sz w:val="16"/>
                      <w:szCs w:val="16"/>
                    </w:rPr>
                    <w:t>Pojistná událost</w:t>
                  </w:r>
                </w:p>
                <w:p w:rsidR="007F0F03" w:rsidRDefault="003907CA">
                  <w:pPr>
                    <w:pStyle w:val="Style"/>
                    <w:spacing w:line="168" w:lineRule="atLeast"/>
                    <w:ind w:right="-1"/>
                    <w:textAlignment w:val="baseline"/>
                  </w:pPr>
                  <w:r>
                    <w:rPr>
                      <w:sz w:val="16"/>
                      <w:szCs w:val="16"/>
                    </w:rPr>
                    <w:t xml:space="preserve">Pojistnou událostí je škoda </w:t>
                  </w:r>
                  <w:r>
                    <w:rPr>
                      <w:w w:val="92"/>
                      <w:sz w:val="16"/>
                      <w:szCs w:val="16"/>
                    </w:rPr>
                    <w:t xml:space="preserve">či </w:t>
                  </w:r>
                  <w:r>
                    <w:rPr>
                      <w:sz w:val="16"/>
                      <w:szCs w:val="16"/>
                    </w:rPr>
                    <w:t>újma vzniklá na životě, zdraví, majetku nebo jiná okolnost dle pojistné smlouvy.</w:t>
                  </w:r>
                </w:p>
              </w:txbxContent>
            </v:textbox>
            <w10:wrap anchorx="margin" anchory="margin"/>
          </v:shape>
        </w:pict>
      </w:r>
    </w:p>
    <w:p w:rsidR="007F0F03" w:rsidRDefault="004D1AA0">
      <w:pPr>
        <w:spacing w:line="1" w:lineRule="atLeast"/>
      </w:pPr>
      <w:r>
        <w:pict>
          <v:shapetype id="_x0000_m1063" coordsize="21600,21600" o:spt="202" path="m,l,21600r21600,l21600,xe">
            <v:stroke joinstyle="round"/>
            <v:path gradientshapeok="f" o:connecttype="segments"/>
          </v:shapetype>
        </w:pict>
      </w:r>
      <w:r>
        <w:pict>
          <v:shape id="_x0000_s1041" type="#_x0000_m1063" style="position:absolute;margin-left:.95pt;margin-top:255.6pt;width:437.1pt;height:45.8pt;z-index:251666944;mso-position-horizontal-relative:margin;mso-position-vertical-relative:margin;mso-width-relative:margin;mso-height-relative:margin" o:spt="202" path="m,l,21600r21600,l21600,xe" filled="f" stroked="f">
            <v:fill opacity="0"/>
            <v:stroke joinstyle="round"/>
            <v:path gradientshapeok="f" o:connecttype="segments"/>
            <v:textbox style="mso-fit-shape-to-text:t" inset="0,0,2.5pt,0">
              <w:txbxContent>
                <w:p w:rsidR="007F0F03" w:rsidRDefault="003907CA">
                  <w:pPr>
                    <w:pStyle w:val="Style"/>
                    <w:spacing w:line="177" w:lineRule="atLeast"/>
                    <w:ind w:right="-1"/>
                    <w:textAlignment w:val="baseline"/>
                  </w:pPr>
                  <w:r>
                    <w:rPr>
                      <w:rFonts w:ascii="TimesNewRomanPS-BoldMT" w:eastAsia="TimesNewRomanPS-BoldMT" w:hAnsi="TimesNewRomanPS-BoldMT" w:cs="TimesNewRomanPS-BoldMT"/>
                      <w:b/>
                      <w:sz w:val="16"/>
                      <w:szCs w:val="16"/>
                    </w:rPr>
                    <w:t>Pojistná nebezpečí</w:t>
                  </w:r>
                </w:p>
                <w:p w:rsidR="007F0F03" w:rsidRDefault="003907CA">
                  <w:pPr>
                    <w:pStyle w:val="Style"/>
                    <w:spacing w:line="211" w:lineRule="atLeast"/>
                    <w:ind w:right="-1"/>
                    <w:textAlignment w:val="baseline"/>
                  </w:pPr>
                  <w:r>
                    <w:rPr>
                      <w:sz w:val="16"/>
                      <w:szCs w:val="16"/>
                    </w:rPr>
                    <w:t>Pojistným nebezpečím jsou skutečnosti a události vymezené v pojistné smlouvě jako možná příčina vzniku pojistné události. Podmínky a rozsah pojištění stanoví pojistná smlouva a Všeobecné pojistné podmínky pro pojištění majetku a odpovědnosti VPPMO-P-01/2014.</w:t>
                  </w:r>
                </w:p>
              </w:txbxContent>
            </v:textbox>
            <w10:wrap anchorx="margin" anchory="margin"/>
          </v:shape>
        </w:pict>
      </w:r>
    </w:p>
    <w:p w:rsidR="007F0F03" w:rsidRDefault="004D1AA0">
      <w:pPr>
        <w:spacing w:line="1" w:lineRule="atLeast"/>
      </w:pPr>
      <w:r>
        <w:pict>
          <v:shapetype id="_x0000_m1062" coordsize="21600,21600" o:spt="202" path="m,l,21600r21600,l21600,xe">
            <v:stroke joinstyle="round"/>
            <v:path gradientshapeok="f" o:connecttype="segments"/>
          </v:shapetype>
        </w:pict>
      </w:r>
      <w:r>
        <w:pict>
          <v:shape id="_x0000_s1039" type="#_x0000_m1062" style="position:absolute;margin-left:.95pt;margin-top:308.4pt;width:244.4pt;height:36.9pt;z-index:251667968;mso-position-horizontal-relative:margin;mso-position-vertical-relative:margin;mso-width-relative:margin;mso-height-relative:margin" o:spt="202" path="m,l,21600r21600,l21600,xe" filled="f" stroked="f">
            <v:fill opacity="0"/>
            <v:stroke joinstyle="round"/>
            <v:path gradientshapeok="f" o:connecttype="segments"/>
            <v:textbox style="mso-fit-shape-to-text:t" inset="0,0,2.5pt,0">
              <w:txbxContent>
                <w:p w:rsidR="007F0F03" w:rsidRDefault="003907CA">
                  <w:pPr>
                    <w:pStyle w:val="Style"/>
                    <w:spacing w:line="211" w:lineRule="atLeast"/>
                    <w:ind w:right="-1"/>
                    <w:textAlignment w:val="baseline"/>
                  </w:pPr>
                  <w:r>
                    <w:rPr>
                      <w:sz w:val="16"/>
                      <w:szCs w:val="16"/>
                    </w:rPr>
                    <w:t>Pojištění v základním rozsahu se sjednává s limitem pojistného plnění Pojištěni v základním rozsahu se sjednává s územním rozsahem Pojištění v základním rozsahu se sjednává se spoluúčastí</w:t>
                  </w:r>
                </w:p>
              </w:txbxContent>
            </v:textbox>
            <w10:wrap anchorx="margin" anchory="margin"/>
          </v:shape>
        </w:pict>
      </w:r>
    </w:p>
    <w:p w:rsidR="007F0F03" w:rsidRDefault="004D1AA0">
      <w:pPr>
        <w:spacing w:line="1" w:lineRule="atLeast"/>
      </w:pPr>
      <w:r>
        <w:pict>
          <v:shapetype id="_x0000_m1061" coordsize="21600,21600" o:spt="202" path="m,l,21600r21600,l21600,xe">
            <v:stroke joinstyle="round"/>
            <v:path gradientshapeok="f" o:connecttype="segments"/>
          </v:shapetype>
        </w:pict>
      </w:r>
    </w:p>
    <w:p w:rsidR="007F0F03" w:rsidRDefault="004D1AA0">
      <w:pPr>
        <w:spacing w:line="1" w:lineRule="atLeast"/>
      </w:pPr>
      <w:r>
        <w:pict>
          <v:shapetype id="_x0000_m1060" coordsize="21600,21600" o:spt="202" path="m,l,21600r21600,l21600,xe">
            <v:stroke joinstyle="round"/>
            <v:path gradientshapeok="f" o:connecttype="segments"/>
          </v:shapetype>
        </w:pict>
      </w:r>
      <w:r>
        <w:pict>
          <v:shape id="_x0000_s1035" type="#_x0000_m1060" style="position:absolute;margin-left:.95pt;margin-top:361.2pt;width:210.1pt;height:26.6pt;z-index:251670016;mso-position-horizontal-relative:margin;mso-position-vertical-relative:margin;mso-width-relative:margin;mso-height-relative:margin" o:spt="202" path="m,l,21600r21600,l21600,xe" filled="f" stroked="f">
            <v:fill opacity="0"/>
            <v:stroke joinstyle="round"/>
            <v:path gradientshapeok="f" o:connecttype="segments"/>
            <v:textbox style="mso-fit-shape-to-text:t" inset="0,0,2.5pt,0">
              <w:txbxContent>
                <w:p w:rsidR="007F0F03" w:rsidRDefault="003907CA">
                  <w:pPr>
                    <w:pStyle w:val="Style"/>
                    <w:spacing w:line="177" w:lineRule="atLeast"/>
                    <w:ind w:right="-1"/>
                    <w:textAlignment w:val="baseline"/>
                  </w:pPr>
                  <w:r>
                    <w:rPr>
                      <w:rFonts w:ascii="TimesNewRomanPS-BoldMT" w:eastAsia="TimesNewRomanPS-BoldMT" w:hAnsi="TimesNewRomanPS-BoldMT" w:cs="TimesNewRomanPS-BoldMT"/>
                      <w:b/>
                      <w:sz w:val="16"/>
                      <w:szCs w:val="16"/>
                    </w:rPr>
                    <w:t>Pojistná doba</w:t>
                  </w:r>
                </w:p>
                <w:p w:rsidR="007F0F03" w:rsidRDefault="003907CA">
                  <w:pPr>
                    <w:pStyle w:val="Style"/>
                    <w:spacing w:line="211" w:lineRule="atLeast"/>
                    <w:ind w:right="-1"/>
                    <w:textAlignment w:val="baseline"/>
                  </w:pPr>
                  <w:r>
                    <w:rPr>
                      <w:sz w:val="16"/>
                      <w:szCs w:val="16"/>
                    </w:rPr>
                    <w:t>Pojištění se sjednává na dobu od 18. 7. 2017 do 17. 7. 2018.</w:t>
                  </w:r>
                </w:p>
              </w:txbxContent>
            </v:textbox>
            <w10:wrap anchorx="margin" anchory="margin"/>
          </v:shape>
        </w:pict>
      </w:r>
    </w:p>
    <w:p w:rsidR="007F0F03" w:rsidRDefault="004D1AA0">
      <w:pPr>
        <w:spacing w:line="1" w:lineRule="atLeast"/>
      </w:pPr>
      <w:r>
        <w:pict>
          <v:shapetype id="_x0000_m1059" coordsize="21600,21600" o:spt="202" path="m,l,21600r21600,l21600,xe">
            <v:stroke joinstyle="round"/>
            <v:path gradientshapeok="f" o:connecttype="segments"/>
          </v:shapetype>
        </w:pict>
      </w:r>
      <w:r>
        <w:pict>
          <v:shape id="_x0000_s1033" type="#_x0000_m1059" style="position:absolute;margin-left:.95pt;margin-top:392.65pt;width:283.05pt;height:16pt;z-index:251671040;mso-position-horizontal-relative:margin;mso-position-vertical-relative:margin;mso-width-relative:margin;mso-height-relative:margin" o:spt="202" path="m,l,21600r21600,l21600,xe" filled="f" stroked="f">
            <v:fill opacity="0"/>
            <v:stroke joinstyle="round"/>
            <v:path gradientshapeok="f" o:connecttype="segments"/>
            <v:textbox style="mso-fit-shape-to-text:t" inset="0,0,2.5pt,0">
              <w:txbxContent>
                <w:p w:rsidR="007F0F03" w:rsidRDefault="003907CA">
                  <w:pPr>
                    <w:pStyle w:val="Style"/>
                    <w:spacing w:line="168" w:lineRule="atLeast"/>
                    <w:ind w:right="-1"/>
                    <w:textAlignment w:val="baseline"/>
                  </w:pPr>
                  <w:r>
                    <w:rPr>
                      <w:sz w:val="16"/>
                      <w:szCs w:val="16"/>
                    </w:rPr>
                    <w:t xml:space="preserve">Pojistitel potvrzuje, že údaje obsažené v pojistce jsou </w:t>
                  </w:r>
                  <w:proofErr w:type="spellStart"/>
                  <w:r>
                    <w:rPr>
                      <w:sz w:val="16"/>
                      <w:szCs w:val="16"/>
                    </w:rPr>
                    <w:t>plamé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ke dni jejího vydání.</w:t>
                  </w:r>
                </w:p>
              </w:txbxContent>
            </v:textbox>
            <w10:wrap anchorx="margin" anchory="margin"/>
          </v:shape>
        </w:pict>
      </w:r>
    </w:p>
    <w:p w:rsidR="007F0F03" w:rsidRDefault="004D1AA0">
      <w:pPr>
        <w:spacing w:line="1" w:lineRule="atLeast"/>
      </w:pPr>
      <w:r>
        <w:pict>
          <v:shapetype id="_x0000_m1058" coordsize="21600,21600" o:spt="202" path="m,l,21600r21600,l21600,xe">
            <v:stroke joinstyle="round"/>
            <v:path gradientshapeok="f" o:connecttype="segments"/>
          </v:shapetype>
        </w:pict>
      </w:r>
      <w:r>
        <w:pict>
          <v:shape id="_x0000_s1031" type="#_x0000_m1058" style="position:absolute;margin-left:.95pt;margin-top:424.55pt;width:209.6pt;height:15.8pt;z-index:251672064;mso-position-horizontal-relative:margin;mso-position-vertical-relative:margin;mso-width-relative:margin;mso-height-relative:margin" o:spt="202" path="m,l,21600r21600,l21600,xe" filled="f" stroked="f">
            <v:fill opacity="0"/>
            <v:stroke joinstyle="round"/>
            <v:path gradientshapeok="f" o:connecttype="segments"/>
            <v:textbox style="mso-fit-shape-to-text:t" inset="0,0,2.5pt,0">
              <w:txbxContent>
                <w:p w:rsidR="007F0F03" w:rsidRDefault="003907CA">
                  <w:pPr>
                    <w:pStyle w:val="Style"/>
                    <w:spacing w:line="168" w:lineRule="atLeast"/>
                    <w:ind w:right="-1"/>
                    <w:textAlignment w:val="baseline"/>
                  </w:pPr>
                  <w:r>
                    <w:rPr>
                      <w:sz w:val="16"/>
                      <w:szCs w:val="16"/>
                    </w:rPr>
                    <w:t>Platnost pojistky od: 18.7.2017</w:t>
                  </w:r>
                </w:p>
              </w:txbxContent>
            </v:textbox>
            <w10:wrap anchorx="margin" anchory="margin"/>
          </v:shape>
        </w:pict>
      </w:r>
    </w:p>
    <w:p w:rsidR="007F0F03" w:rsidRDefault="007F0F03">
      <w:pPr>
        <w:pStyle w:val="Style"/>
        <w:spacing w:line="1" w:lineRule="atLeast"/>
      </w:pPr>
    </w:p>
    <w:p w:rsidR="007F0F03" w:rsidRDefault="007F0F03">
      <w:pPr>
        <w:pStyle w:val="Style"/>
        <w:spacing w:line="1" w:lineRule="atLeast"/>
      </w:pPr>
    </w:p>
    <w:p w:rsidR="007F0F03" w:rsidRDefault="004D1AA0">
      <w:pPr>
        <w:spacing w:line="1" w:lineRule="atLeast"/>
      </w:pPr>
      <w:r>
        <w:pict>
          <v:shapetype id="_x0000_m1057" coordsize="21600,21600" o:spt="202" path="m,l,21600r21600,l21600,xe">
            <v:stroke joinstyle="round"/>
            <v:path gradientshapeok="f" o:connecttype="segments"/>
          </v:shapetype>
        </w:pict>
      </w:r>
      <w:r>
        <w:pict>
          <v:shape id="_x0000_s1029" type="#_x0000_m1057" style="position:absolute;margin-left:.95pt;margin-top:696.45pt;width:437.85pt;height:35.45pt;z-index:251673088;mso-position-horizontal-relative:margin;mso-position-vertical-relative:margin;mso-width-relative:margin;mso-height-relative:margin" o:spt="202" path="m,l,21600r21600,l21600,xe" filled="f" stroked="f">
            <v:fill opacity="0"/>
            <v:stroke joinstyle="round"/>
            <v:path gradientshapeok="f" o:connecttype="segments"/>
            <v:textbox style="mso-fit-shape-to-text:t" inset="0,0,2.5pt,0">
              <w:txbxContent>
                <w:p w:rsidR="007F0F03" w:rsidRDefault="003907CA">
                  <w:pPr>
                    <w:pStyle w:val="Style"/>
                    <w:spacing w:line="211" w:lineRule="atLeast"/>
                    <w:ind w:left="4" w:right="-1"/>
                    <w:jc w:val="both"/>
                    <w:textAlignment w:val="baseline"/>
                  </w:pPr>
                  <w:r>
                    <w:rPr>
                      <w:w w:val="108"/>
                      <w:sz w:val="15"/>
                      <w:szCs w:val="15"/>
                    </w:rPr>
                    <w:t xml:space="preserve">Informaci o tom, zda Česká pojišťovna </w:t>
                  </w:r>
                  <w:r>
                    <w:rPr>
                      <w:sz w:val="15"/>
                      <w:szCs w:val="15"/>
                    </w:rPr>
                    <w:t xml:space="preserve">a.s, </w:t>
                  </w:r>
                  <w:r>
                    <w:rPr>
                      <w:w w:val="108"/>
                      <w:sz w:val="15"/>
                      <w:szCs w:val="15"/>
                    </w:rPr>
                    <w:t xml:space="preserve">eviduje toto pojištění výše uvedeného pojistníka. je možné ověřit zasláním kopie této pojistky na e-mail: </w:t>
                  </w:r>
                  <w:hyperlink r:id="rId5" w:history="1">
                    <w:r w:rsidR="00360C74" w:rsidRPr="00805147">
                      <w:rPr>
                        <w:rStyle w:val="Hypertextovodkaz"/>
                        <w:w w:val="108"/>
                        <w:sz w:val="15"/>
                        <w:szCs w:val="15"/>
                      </w:rPr>
                      <w:t>xxx.</w:t>
                    </w:r>
                  </w:hyperlink>
                  <w:r>
                    <w:rPr>
                      <w:w w:val="108"/>
                      <w:sz w:val="15"/>
                      <w:szCs w:val="15"/>
                    </w:rPr>
                    <w:t xml:space="preserve"> zahraniční společnost může vznést dotaz na adrese: </w:t>
                  </w:r>
                  <w:hyperlink r:id="rId6">
                    <w:proofErr w:type="spellStart"/>
                    <w:r w:rsidR="00360C74">
                      <w:rPr>
                        <w:w w:val="108"/>
                        <w:sz w:val="15"/>
                        <w:szCs w:val="15"/>
                        <w:u w:val="single"/>
                      </w:rPr>
                      <w:t>xxx</w:t>
                    </w:r>
                    <w:proofErr w:type="spellEnd"/>
                    <w:r>
                      <w:rPr>
                        <w:w w:val="108"/>
                        <w:sz w:val="15"/>
                        <w:szCs w:val="15"/>
                        <w:u w:val="single"/>
                      </w:rPr>
                      <w:t>.</w:t>
                    </w:r>
                  </w:hyperlink>
                </w:p>
              </w:txbxContent>
            </v:textbox>
            <w10:wrap anchorx="margin" anchory="margin"/>
          </v:shape>
        </w:pict>
      </w:r>
    </w:p>
    <w:p w:rsidR="007F0F03" w:rsidRDefault="004D1AA0">
      <w:pPr>
        <w:spacing w:line="1" w:lineRule="atLeast"/>
      </w:pPr>
      <w:r>
        <w:pict>
          <v:shapetype id="_x0000_m1056" coordsize="21600,21600" o:spt="202" path="m,l,21600r21600,l21600,xe">
            <v:stroke joinstyle="round"/>
            <v:path gradientshapeok="f" o:connecttype="segments"/>
          </v:shapetype>
        </w:pict>
      </w:r>
      <w:r>
        <w:pict>
          <v:shape id="_x0000_s1027" type="#_x0000_m1056" style="position:absolute;margin-left:.95pt;margin-top:726.95pt;width:437.6pt;height:12.9pt;z-index:251674112;mso-position-horizontal-relative:margin;mso-position-vertical-relative:margin;mso-width-relative:margin;mso-height-relative:margin" o:spt="202" path="m,l,21600r21600,l21600,xe" filled="f" stroked="f">
            <v:fill opacity="0"/>
            <v:stroke joinstyle="round"/>
            <v:path gradientshapeok="f" o:connecttype="segments"/>
            <v:textbox style="mso-fit-shape-to-text:t" inset="0,0,2.5pt,0">
              <w:txbxContent>
                <w:p w:rsidR="007F0F03" w:rsidRDefault="003907CA">
                  <w:pPr>
                    <w:pStyle w:val="Style"/>
                    <w:spacing w:line="153" w:lineRule="atLeast"/>
                    <w:ind w:left="7896" w:right="-1"/>
                    <w:textAlignment w:val="baseline"/>
                  </w:pPr>
                  <w:r>
                    <w:rPr>
                      <w:w w:val="108"/>
                      <w:sz w:val="15"/>
                      <w:szCs w:val="15"/>
                    </w:rPr>
                    <w:t>strana 1 z 1</w:t>
                  </w:r>
                </w:p>
              </w:txbxContent>
            </v:textbox>
            <w10:wrap anchorx="margin" anchory="margin"/>
          </v:shape>
        </w:pict>
      </w:r>
    </w:p>
    <w:tbl>
      <w:tblPr>
        <w:tblpPr w:horzAnchor="margin" w:tblpX="9216" w:tblpY="5510"/>
        <w:tblW w:w="1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"/>
      </w:tblGrid>
      <w:tr w:rsidR="00360C74" w:rsidTr="00360C74">
        <w:trPr>
          <w:trHeight w:hRule="exact" w:val="284"/>
        </w:trPr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C74" w:rsidRDefault="00360C74">
            <w:pPr>
              <w:pStyle w:val="Style"/>
              <w:ind w:left="-1" w:right="-1" w:hanging="1"/>
              <w:textAlignment w:val="baseline"/>
            </w:pPr>
            <w:r>
              <w:rPr>
                <w:sz w:val="4"/>
                <w:szCs w:val="4"/>
                <w:lang w:val="en-US"/>
              </w:rPr>
              <w:t xml:space="preserve"> </w:t>
            </w:r>
          </w:p>
        </w:tc>
      </w:tr>
      <w:tr w:rsidR="00360C74" w:rsidTr="00360C74">
        <w:trPr>
          <w:trHeight w:hRule="exact" w:val="76"/>
        </w:trPr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C74" w:rsidRDefault="00360C74">
            <w:pPr>
              <w:pStyle w:val="Style"/>
              <w:ind w:left="-1" w:right="-1" w:hanging="1"/>
              <w:textAlignment w:val="baseline"/>
            </w:pPr>
            <w:r>
              <w:rPr>
                <w:sz w:val="3"/>
                <w:szCs w:val="3"/>
                <w:lang w:val="en-US"/>
              </w:rPr>
              <w:t xml:space="preserve"> </w:t>
            </w:r>
          </w:p>
        </w:tc>
      </w:tr>
      <w:tr w:rsidR="00360C74" w:rsidTr="00360C74">
        <w:trPr>
          <w:trHeight w:hRule="exact" w:val="100"/>
        </w:trPr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C74" w:rsidRDefault="00360C74">
            <w:pPr>
              <w:pStyle w:val="Style"/>
              <w:ind w:left="-1" w:right="-1" w:hanging="1"/>
              <w:textAlignment w:val="baseline"/>
            </w:pPr>
            <w:r>
              <w:rPr>
                <w:sz w:val="5"/>
                <w:szCs w:val="5"/>
                <w:lang w:val="en-US"/>
              </w:rPr>
              <w:t xml:space="preserve"> </w:t>
            </w:r>
          </w:p>
        </w:tc>
      </w:tr>
      <w:tr w:rsidR="00360C74" w:rsidTr="00360C74">
        <w:trPr>
          <w:trHeight w:hRule="exact" w:val="172"/>
        </w:trPr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C74" w:rsidRDefault="00360C74">
            <w:pPr>
              <w:pStyle w:val="Style"/>
              <w:ind w:left="-1" w:right="-1" w:hanging="1"/>
              <w:textAlignment w:val="baseline"/>
            </w:pPr>
            <w:r>
              <w:rPr>
                <w:sz w:val="8"/>
                <w:szCs w:val="8"/>
                <w:lang w:val="en-US"/>
              </w:rPr>
              <w:t xml:space="preserve"> </w:t>
            </w:r>
          </w:p>
        </w:tc>
      </w:tr>
      <w:tr w:rsidR="00360C74" w:rsidTr="00360C74">
        <w:trPr>
          <w:trHeight w:hRule="exact" w:val="177"/>
        </w:trPr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C74" w:rsidRDefault="00360C74">
            <w:pPr>
              <w:pStyle w:val="Style"/>
              <w:ind w:left="-1" w:right="-1" w:hanging="1"/>
              <w:textAlignment w:val="baseline"/>
            </w:pPr>
            <w:r>
              <w:rPr>
                <w:sz w:val="8"/>
                <w:szCs w:val="8"/>
                <w:lang w:val="en-US"/>
              </w:rPr>
              <w:t xml:space="preserve"> </w:t>
            </w:r>
          </w:p>
        </w:tc>
      </w:tr>
      <w:tr w:rsidR="00360C74" w:rsidTr="00360C74">
        <w:trPr>
          <w:trHeight w:hRule="exact" w:val="139"/>
        </w:trPr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C74" w:rsidRDefault="00360C74">
            <w:pPr>
              <w:pStyle w:val="Style"/>
              <w:ind w:left="-1" w:right="-1" w:hanging="1"/>
              <w:textAlignment w:val="baseline"/>
            </w:pPr>
            <w:r>
              <w:rPr>
                <w:sz w:val="6"/>
                <w:szCs w:val="6"/>
                <w:lang w:val="en-US"/>
              </w:rPr>
              <w:t xml:space="preserve"> </w:t>
            </w:r>
          </w:p>
        </w:tc>
      </w:tr>
      <w:tr w:rsidR="00360C74" w:rsidTr="00360C74">
        <w:trPr>
          <w:trHeight w:hRule="exact" w:val="134"/>
        </w:trPr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C74" w:rsidRDefault="00360C74">
            <w:pPr>
              <w:pStyle w:val="Style"/>
              <w:ind w:left="-1" w:right="-1" w:hanging="1"/>
              <w:textAlignment w:val="baseline"/>
            </w:pPr>
            <w:r>
              <w:rPr>
                <w:sz w:val="6"/>
                <w:szCs w:val="6"/>
                <w:lang w:val="en-US"/>
              </w:rPr>
              <w:t xml:space="preserve"> </w:t>
            </w:r>
          </w:p>
        </w:tc>
      </w:tr>
      <w:tr w:rsidR="00360C74" w:rsidTr="00360C74">
        <w:trPr>
          <w:trHeight w:hRule="exact" w:val="220"/>
        </w:trPr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C74" w:rsidRDefault="00360C74">
            <w:pPr>
              <w:pStyle w:val="Style"/>
              <w:ind w:left="-1" w:right="-1" w:hanging="1"/>
              <w:textAlignment w:val="baseline"/>
            </w:pPr>
            <w:r>
              <w:rPr>
                <w:sz w:val="11"/>
                <w:szCs w:val="11"/>
                <w:lang w:val="en-US"/>
              </w:rPr>
              <w:t xml:space="preserve"> </w:t>
            </w:r>
          </w:p>
        </w:tc>
      </w:tr>
      <w:tr w:rsidR="00360C74" w:rsidTr="00360C74">
        <w:trPr>
          <w:trHeight w:hRule="exact" w:val="96"/>
        </w:trPr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C74" w:rsidRDefault="00360C74">
            <w:pPr>
              <w:pStyle w:val="Style"/>
              <w:ind w:left="-1" w:right="-1" w:hanging="1"/>
              <w:textAlignment w:val="baseline"/>
            </w:pPr>
            <w:r>
              <w:rPr>
                <w:sz w:val="4"/>
                <w:szCs w:val="4"/>
                <w:lang w:val="en-US"/>
              </w:rPr>
              <w:t xml:space="preserve"> </w:t>
            </w:r>
          </w:p>
        </w:tc>
      </w:tr>
      <w:tr w:rsidR="00360C74" w:rsidTr="00360C74">
        <w:trPr>
          <w:trHeight w:hRule="exact" w:val="182"/>
        </w:trPr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C74" w:rsidRDefault="00360C74">
            <w:pPr>
              <w:pStyle w:val="Style"/>
              <w:ind w:left="-1" w:right="-1" w:hanging="1"/>
              <w:textAlignment w:val="baseline"/>
            </w:pPr>
            <w:r>
              <w:rPr>
                <w:sz w:val="9"/>
                <w:szCs w:val="9"/>
                <w:lang w:val="en-US"/>
              </w:rPr>
              <w:t xml:space="preserve"> </w:t>
            </w:r>
          </w:p>
        </w:tc>
      </w:tr>
      <w:tr w:rsidR="00360C74" w:rsidTr="00360C74">
        <w:trPr>
          <w:trHeight w:hRule="exact" w:val="96"/>
        </w:trPr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C74" w:rsidRDefault="00360C74">
            <w:pPr>
              <w:pStyle w:val="Style"/>
              <w:ind w:left="-1" w:right="-1" w:hanging="1"/>
              <w:textAlignment w:val="baseline"/>
            </w:pPr>
            <w:r>
              <w:rPr>
                <w:sz w:val="4"/>
                <w:szCs w:val="4"/>
                <w:lang w:val="en-US"/>
              </w:rPr>
              <w:t xml:space="preserve"> </w:t>
            </w:r>
          </w:p>
        </w:tc>
      </w:tr>
      <w:tr w:rsidR="00360C74" w:rsidTr="00360C74">
        <w:trPr>
          <w:trHeight w:hRule="exact" w:val="144"/>
        </w:trPr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C74" w:rsidRDefault="00360C74">
            <w:pPr>
              <w:pStyle w:val="Style"/>
              <w:ind w:right="43" w:hanging="1"/>
              <w:jc w:val="center"/>
              <w:textAlignment w:val="baseline"/>
            </w:pPr>
          </w:p>
        </w:tc>
      </w:tr>
      <w:tr w:rsidR="00360C74" w:rsidTr="00360C74">
        <w:trPr>
          <w:trHeight w:hRule="exact" w:val="86"/>
        </w:trPr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C74" w:rsidRDefault="00360C74">
            <w:pPr>
              <w:pStyle w:val="Style"/>
              <w:ind w:right="43" w:hanging="1"/>
              <w:jc w:val="center"/>
              <w:textAlignment w:val="baseline"/>
            </w:pPr>
          </w:p>
        </w:tc>
      </w:tr>
      <w:tr w:rsidR="00360C74" w:rsidTr="00360C74">
        <w:trPr>
          <w:trHeight w:hRule="exact" w:val="86"/>
        </w:trPr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C74" w:rsidRDefault="00360C74">
            <w:pPr>
              <w:pStyle w:val="Style"/>
              <w:ind w:right="43" w:hanging="1"/>
              <w:jc w:val="center"/>
              <w:textAlignment w:val="baseline"/>
            </w:pPr>
          </w:p>
        </w:tc>
      </w:tr>
      <w:tr w:rsidR="00360C74" w:rsidTr="00360C74">
        <w:trPr>
          <w:trHeight w:hRule="exact" w:val="86"/>
        </w:trPr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C74" w:rsidRDefault="00360C74">
            <w:pPr>
              <w:pStyle w:val="Style"/>
              <w:ind w:right="43" w:hanging="1"/>
              <w:jc w:val="center"/>
              <w:textAlignment w:val="baseline"/>
            </w:pPr>
          </w:p>
        </w:tc>
      </w:tr>
      <w:tr w:rsidR="00360C74" w:rsidTr="00360C74">
        <w:trPr>
          <w:trHeight w:hRule="exact" w:val="86"/>
        </w:trPr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C74" w:rsidRDefault="00360C74">
            <w:pPr>
              <w:pStyle w:val="Style"/>
              <w:ind w:right="43" w:hanging="1"/>
              <w:jc w:val="center"/>
              <w:textAlignment w:val="baseline"/>
            </w:pPr>
          </w:p>
        </w:tc>
      </w:tr>
      <w:tr w:rsidR="00360C74" w:rsidTr="00360C74">
        <w:trPr>
          <w:trHeight w:hRule="exact" w:val="86"/>
        </w:trPr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C74" w:rsidRDefault="00360C74">
            <w:pPr>
              <w:pStyle w:val="Style"/>
              <w:ind w:right="43" w:hanging="1"/>
              <w:jc w:val="center"/>
              <w:textAlignment w:val="baseline"/>
            </w:pPr>
          </w:p>
        </w:tc>
      </w:tr>
      <w:tr w:rsidR="00360C74" w:rsidTr="00360C74">
        <w:trPr>
          <w:trHeight w:hRule="exact" w:val="172"/>
        </w:trPr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C74" w:rsidRDefault="00360C74">
            <w:pPr>
              <w:pStyle w:val="Style"/>
              <w:ind w:right="43" w:hanging="1"/>
              <w:jc w:val="center"/>
              <w:textAlignment w:val="baseline"/>
            </w:pPr>
          </w:p>
        </w:tc>
      </w:tr>
      <w:tr w:rsidR="00360C74" w:rsidTr="00360C74">
        <w:trPr>
          <w:trHeight w:hRule="exact" w:val="81"/>
        </w:trPr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C74" w:rsidRDefault="00360C74">
            <w:pPr>
              <w:pStyle w:val="Style"/>
              <w:ind w:right="43" w:hanging="1"/>
              <w:jc w:val="center"/>
              <w:textAlignment w:val="baseline"/>
            </w:pPr>
          </w:p>
        </w:tc>
      </w:tr>
      <w:tr w:rsidR="00360C74" w:rsidTr="00360C74">
        <w:trPr>
          <w:trHeight w:hRule="exact" w:val="168"/>
        </w:trPr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C74" w:rsidRDefault="00360C74">
            <w:pPr>
              <w:pStyle w:val="Style"/>
              <w:ind w:right="43" w:hanging="1"/>
              <w:jc w:val="center"/>
              <w:textAlignment w:val="baseline"/>
            </w:pPr>
          </w:p>
        </w:tc>
      </w:tr>
      <w:tr w:rsidR="00360C74" w:rsidTr="00360C74">
        <w:trPr>
          <w:trHeight w:hRule="exact" w:val="100"/>
        </w:trPr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C74" w:rsidRDefault="00360C74">
            <w:pPr>
              <w:pStyle w:val="Style"/>
              <w:ind w:right="43" w:hanging="1"/>
              <w:jc w:val="center"/>
              <w:textAlignment w:val="baseline"/>
            </w:pPr>
          </w:p>
        </w:tc>
      </w:tr>
      <w:tr w:rsidR="00360C74" w:rsidTr="00360C74">
        <w:trPr>
          <w:trHeight w:hRule="exact" w:val="100"/>
        </w:trPr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C74" w:rsidRDefault="00360C74">
            <w:pPr>
              <w:pStyle w:val="Style"/>
              <w:ind w:right="43" w:hanging="1"/>
              <w:jc w:val="center"/>
              <w:textAlignment w:val="baseline"/>
            </w:pPr>
          </w:p>
        </w:tc>
      </w:tr>
      <w:tr w:rsidR="00360C74" w:rsidTr="00360C74">
        <w:trPr>
          <w:trHeight w:hRule="exact" w:val="134"/>
        </w:trPr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C74" w:rsidRDefault="00360C74">
            <w:pPr>
              <w:pStyle w:val="Style"/>
              <w:ind w:left="-1" w:right="-1" w:hanging="1"/>
              <w:textAlignment w:val="baseline"/>
            </w:pPr>
            <w:r>
              <w:rPr>
                <w:sz w:val="6"/>
                <w:szCs w:val="6"/>
                <w:lang w:val="en-US"/>
              </w:rPr>
              <w:t xml:space="preserve"> </w:t>
            </w:r>
          </w:p>
        </w:tc>
      </w:tr>
      <w:tr w:rsidR="00360C74" w:rsidTr="00360C74">
        <w:trPr>
          <w:trHeight w:hRule="exact" w:val="134"/>
        </w:trPr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C74" w:rsidRDefault="00360C74">
            <w:pPr>
              <w:pStyle w:val="Style"/>
              <w:ind w:left="-1" w:right="-1" w:hanging="1"/>
              <w:textAlignment w:val="baseline"/>
            </w:pPr>
            <w:r>
              <w:rPr>
                <w:sz w:val="6"/>
                <w:szCs w:val="6"/>
                <w:lang w:val="en-US"/>
              </w:rPr>
              <w:t xml:space="preserve"> </w:t>
            </w:r>
          </w:p>
        </w:tc>
      </w:tr>
      <w:tr w:rsidR="00360C74" w:rsidTr="00360C74">
        <w:trPr>
          <w:trHeight w:hRule="exact" w:val="120"/>
        </w:trPr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C74" w:rsidRDefault="00360C74">
            <w:pPr>
              <w:pStyle w:val="Style"/>
              <w:ind w:left="-1" w:right="-1" w:hanging="1"/>
              <w:textAlignment w:val="baseline"/>
            </w:pPr>
            <w:r>
              <w:rPr>
                <w:sz w:val="6"/>
                <w:szCs w:val="6"/>
                <w:lang w:val="en-US"/>
              </w:rPr>
              <w:t xml:space="preserve"> </w:t>
            </w:r>
          </w:p>
        </w:tc>
      </w:tr>
      <w:tr w:rsidR="00360C74" w:rsidTr="00360C74">
        <w:trPr>
          <w:trHeight w:hRule="exact" w:val="115"/>
        </w:trPr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C74" w:rsidRDefault="00360C74">
            <w:pPr>
              <w:pStyle w:val="Style"/>
              <w:ind w:left="-1" w:right="-1" w:hanging="1"/>
              <w:textAlignment w:val="baseline"/>
            </w:pPr>
            <w:r>
              <w:rPr>
                <w:sz w:val="5"/>
                <w:szCs w:val="5"/>
                <w:lang w:val="en-US"/>
              </w:rPr>
              <w:t xml:space="preserve"> </w:t>
            </w:r>
          </w:p>
        </w:tc>
      </w:tr>
      <w:tr w:rsidR="00360C74" w:rsidTr="00360C74">
        <w:trPr>
          <w:trHeight w:hRule="exact" w:val="460"/>
        </w:trPr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C74" w:rsidRDefault="00360C74">
            <w:pPr>
              <w:pStyle w:val="Style"/>
              <w:ind w:left="-1" w:right="-1" w:hanging="1"/>
              <w:textAlignment w:val="baseline"/>
            </w:pPr>
            <w:r>
              <w:rPr>
                <w:sz w:val="23"/>
                <w:szCs w:val="23"/>
                <w:lang w:val="en-US"/>
              </w:rPr>
              <w:t xml:space="preserve"> </w:t>
            </w:r>
          </w:p>
        </w:tc>
      </w:tr>
      <w:tr w:rsidR="00360C74" w:rsidTr="00360C74">
        <w:trPr>
          <w:trHeight w:hRule="exact" w:val="475"/>
        </w:trPr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C74" w:rsidRDefault="00360C74">
            <w:pPr>
              <w:pStyle w:val="Style"/>
              <w:ind w:left="-1" w:right="-1" w:hanging="1"/>
              <w:textAlignment w:val="baseline"/>
            </w:pPr>
            <w:r>
              <w:rPr>
                <w:sz w:val="23"/>
                <w:szCs w:val="23"/>
                <w:lang w:val="en-US"/>
              </w:rPr>
              <w:t xml:space="preserve"> </w:t>
            </w:r>
          </w:p>
        </w:tc>
      </w:tr>
      <w:tr w:rsidR="00360C74" w:rsidTr="00360C74">
        <w:trPr>
          <w:trHeight w:hRule="exact" w:val="115"/>
        </w:trPr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C74" w:rsidRDefault="00360C74">
            <w:pPr>
              <w:pStyle w:val="Style"/>
              <w:ind w:left="-1" w:right="-1" w:hanging="1"/>
              <w:textAlignment w:val="baseline"/>
            </w:pPr>
            <w:r>
              <w:rPr>
                <w:sz w:val="5"/>
                <w:szCs w:val="5"/>
                <w:lang w:val="en-US"/>
              </w:rPr>
              <w:t xml:space="preserve"> </w:t>
            </w:r>
          </w:p>
        </w:tc>
      </w:tr>
    </w:tbl>
    <w:p w:rsidR="003907CA" w:rsidRDefault="004D1AA0">
      <w:bookmarkStart w:id="0" w:name="_GoBack"/>
      <w:bookmarkEnd w:id="0"/>
      <w:r>
        <w:pict>
          <v:shape id="_x0000_s1037" type="#_x0000_m1061" style="position:absolute;margin-left:336.5pt;margin-top:307.2pt;width:102.55pt;height:31.65pt;z-index:251668992;mso-position-horizontal-relative:margin;mso-position-vertical-relative:margin;mso-width-relative:margin;mso-height-relative:margin" o:spt="202" path="m,l,21600r21600,l21600,xe" filled="f" stroked="f">
            <v:fill opacity="0"/>
            <v:stroke joinstyle="round"/>
            <v:path gradientshapeok="f" o:connecttype="segments"/>
            <v:textbox style="mso-fit-shape-to-text:t" inset="0,0,2.5pt,0">
              <w:txbxContent>
                <w:p w:rsidR="004D1AA0" w:rsidRDefault="004D1AA0">
                  <w:pPr>
                    <w:pStyle w:val="Style"/>
                    <w:spacing w:line="211" w:lineRule="atLeast"/>
                    <w:ind w:left="4" w:right="-1"/>
                    <w:jc w:val="right"/>
                    <w:textAlignment w:val="baseline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xxx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Kč Česká republika </w:t>
                  </w:r>
                </w:p>
                <w:p w:rsidR="007F0F03" w:rsidRDefault="004D1AA0">
                  <w:pPr>
                    <w:pStyle w:val="Style"/>
                    <w:spacing w:line="211" w:lineRule="atLeast"/>
                    <w:ind w:left="4" w:right="-1"/>
                    <w:jc w:val="right"/>
                    <w:textAlignment w:val="baseline"/>
                  </w:pPr>
                  <w:proofErr w:type="gramStart"/>
                  <w:r>
                    <w:rPr>
                      <w:sz w:val="16"/>
                      <w:szCs w:val="16"/>
                    </w:rPr>
                    <w:t>xxx</w:t>
                  </w:r>
                  <w:r w:rsidR="003907CA">
                    <w:rPr>
                      <w:sz w:val="16"/>
                      <w:szCs w:val="16"/>
                    </w:rPr>
                    <w:t>,-</w:t>
                  </w:r>
                  <w:proofErr w:type="gramEnd"/>
                  <w:r w:rsidR="003907CA">
                    <w:rPr>
                      <w:sz w:val="16"/>
                      <w:szCs w:val="16"/>
                    </w:rPr>
                    <w:t xml:space="preserve"> Kč</w:t>
                  </w:r>
                </w:p>
              </w:txbxContent>
            </v:textbox>
            <w10:wrap anchorx="margin" anchory="margin"/>
          </v:shape>
        </w:pict>
      </w:r>
    </w:p>
    <w:sectPr w:rsidR="003907CA">
      <w:type w:val="continuous"/>
      <w:pgSz w:w="11900" w:h="16840"/>
      <w:pgMar w:top="1020" w:right="500" w:bottom="360" w:left="1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NewPS-Bold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F0F03"/>
    <w:rsid w:val="00360C74"/>
    <w:rsid w:val="003907CA"/>
    <w:rsid w:val="004D1AA0"/>
    <w:rsid w:val="007F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</o:shapelayout>
  </w:shapeDefaults>
  <w:decimalSymbol w:val=","/>
  <w:listSeparator w:val=";"/>
  <w14:docId w14:val="270E7942"/>
  <w15:docId w15:val="{AEF5B0BB-225F-41B2-8931-EE7A26D0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NewRomanPSMT" w:hAnsi="TimesNewRomanPSMT" w:cs="TimesNewRomanPSMT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360C7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60C7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ttp://en.ceskapojistovna.czlcontacts." TargetMode="External"/><Relationship Id="rId5" Type="http://schemas.openxmlformats.org/officeDocument/2006/relationships/hyperlink" Target="xxx.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I.R.I.S.</dc:creator>
  <cp:keywords>CreatedByIRIS_Readiris_12.03</cp:keywords>
  <cp:lastModifiedBy>spolecny</cp:lastModifiedBy>
  <cp:revision>5</cp:revision>
  <dcterms:created xsi:type="dcterms:W3CDTF">2017-07-31T12:08:00Z</dcterms:created>
  <dcterms:modified xsi:type="dcterms:W3CDTF">2017-07-31T10:25:00Z</dcterms:modified>
</cp:coreProperties>
</file>