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after="179" w:line="1" w:lineRule="exact"/>
      </w:pPr>
    </w:p>
    <w:tbl>
      <w:tblPr>
        <w:tblOverlap w:val="never"/>
        <w:jc w:val="center"/>
        <w:tblLayout w:type="fixed"/>
      </w:tblPr>
      <w:tblGrid>
        <w:gridCol w:w="3308"/>
        <w:gridCol w:w="6898"/>
      </w:tblGrid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5"/>
                <w:rFonts w:ascii="Arial" w:eastAsia="Arial" w:hAnsi="Arial" w:cs="Arial"/>
                <w:b/>
                <w:bCs/>
                <w:sz w:val="22"/>
                <w:szCs w:val="22"/>
              </w:rPr>
              <w:t>Příloha pachtovní smlouvy č.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5"/>
                <w:rFonts w:ascii="Arial" w:eastAsia="Arial" w:hAnsi="Arial" w:cs="Arial"/>
                <w:b/>
                <w:bCs/>
                <w:sz w:val="22"/>
                <w:szCs w:val="22"/>
              </w:rPr>
              <w:t>433N24/38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5"/>
                <w:rFonts w:ascii="Arial" w:eastAsia="Arial" w:hAnsi="Arial" w:cs="Arial"/>
              </w:rPr>
              <w:t>Variabilní symbol: 43312438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3158" w:val="left"/>
              </w:tabs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rFonts w:ascii="Arial" w:eastAsia="Arial" w:hAnsi="Arial" w:cs="Arial"/>
              </w:rPr>
              <w:t>Uzavřeno: 11.12.2024</w:t>
              <w:tab/>
              <w:t xml:space="preserve">Roční pacht: </w:t>
            </w:r>
            <w:r>
              <w:rPr>
                <w:rStyle w:val="CharStyle5"/>
                <w:rFonts w:ascii="Arial" w:eastAsia="Arial" w:hAnsi="Arial" w:cs="Arial"/>
                <w:b/>
                <w:bCs/>
              </w:rPr>
              <w:t>15226 Kč</w:t>
            </w:r>
          </w:p>
        </w:tc>
      </w:tr>
      <w:tr>
        <w:trPr>
          <w:trHeight w:val="55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920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5"/>
                <w:rFonts w:ascii="Arial" w:eastAsia="Arial" w:hAnsi="Arial" w:cs="Arial"/>
              </w:rPr>
              <w:t>Datum tisku:</w:t>
              <w:tab/>
              <w:t>11.12.2024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rFonts w:ascii="Arial" w:eastAsia="Arial" w:hAnsi="Arial" w:cs="Arial"/>
              </w:rPr>
              <w:t>Účinná od: 01.01.2025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rStyle w:val="CharStyle3"/>
          <w:b/>
          <w:bCs/>
        </w:rPr>
        <w:t>Pachtýři:</w:t>
      </w:r>
    </w:p>
    <w:p>
      <w:pPr>
        <w:widowControl w:val="0"/>
        <w:spacing w:after="159" w:line="1" w:lineRule="exact"/>
      </w:pPr>
    </w:p>
    <w:p>
      <w:pPr>
        <w:pStyle w:val="Style12"/>
        <w:keepNext/>
        <w:keepLines/>
        <w:widowControl w:val="0"/>
        <w:pBdr>
          <w:bottom w:val="single" w:sz="4" w:space="0" w:color="auto"/>
        </w:pBdr>
        <w:shd w:val="clear" w:color="auto" w:fill="auto"/>
        <w:tabs>
          <w:tab w:pos="3253" w:val="left"/>
        </w:tabs>
        <w:bidi w:val="0"/>
        <w:spacing w:before="0" w:after="100" w:line="240" w:lineRule="auto"/>
        <w:ind w:left="0" w:right="0"/>
        <w:jc w:val="left"/>
      </w:pPr>
      <w:bookmarkStart w:id="0" w:name="bookmark0"/>
      <w:r>
        <w:rPr>
          <w:rStyle w:val="CharStyle13"/>
          <w:b/>
          <w:bCs/>
        </w:rPr>
        <w:t>Název</w:t>
        <w:tab/>
        <w:t>Adresa</w:t>
      </w:r>
      <w:bookmarkEnd w:id="0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420" w:right="0" w:firstLine="40"/>
        <w:jc w:val="left"/>
      </w:pPr>
      <w:r>
        <w:rPr>
          <w:rStyle w:val="CharStyle15"/>
        </w:rPr>
        <w:t>ZS Slatina pod Hazmburkem Slatina 41,41002 Slatina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" w:right="0" w:firstLine="0"/>
        <w:jc w:val="left"/>
      </w:pPr>
      <w:r>
        <w:rPr>
          <w:rStyle w:val="CharStyle3"/>
          <w:b/>
          <w:bCs/>
        </w:rPr>
        <w:t>Nemovitosti:</w:t>
      </w:r>
    </w:p>
    <w:tbl>
      <w:tblPr>
        <w:tblOverlap w:val="never"/>
        <w:jc w:val="center"/>
        <w:tblLayout w:type="fixed"/>
      </w:tblPr>
      <w:tblGrid>
        <w:gridCol w:w="1285"/>
        <w:gridCol w:w="976"/>
        <w:gridCol w:w="389"/>
        <w:gridCol w:w="904"/>
        <w:gridCol w:w="536"/>
        <w:gridCol w:w="594"/>
        <w:gridCol w:w="716"/>
        <w:gridCol w:w="1055"/>
        <w:gridCol w:w="857"/>
        <w:gridCol w:w="468"/>
        <w:gridCol w:w="533"/>
        <w:gridCol w:w="896"/>
        <w:gridCol w:w="1058"/>
      </w:tblGrid>
      <w:tr>
        <w:trPr>
          <w:trHeight w:val="52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rFonts w:ascii="Arial" w:eastAsia="Arial" w:hAnsi="Arial" w:cs="Arial"/>
                <w:b/>
                <w:bCs/>
              </w:rPr>
              <w:t>Pozn.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5"/>
                <w:rFonts w:ascii="Arial" w:eastAsia="Arial" w:hAnsi="Arial" w:cs="Arial"/>
                <w:b/>
                <w:bCs/>
              </w:rPr>
              <w:t>Parcela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/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rFonts w:ascii="Arial" w:eastAsia="Arial" w:hAnsi="Arial" w:cs="Arial"/>
                <w:b/>
                <w:bCs/>
              </w:rPr>
              <w:t>Dii Skp.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rFonts w:ascii="Arial" w:eastAsia="Arial" w:hAnsi="Arial" w:cs="Arial"/>
                <w:b/>
                <w:bCs/>
              </w:rPr>
              <w:t>Kult.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80" w:right="0" w:hanging="180"/>
              <w:jc w:val="both"/>
            </w:pPr>
            <w:r>
              <w:rPr>
                <w:rStyle w:val="CharStyle5"/>
                <w:rFonts w:ascii="Arial" w:eastAsia="Arial" w:hAnsi="Arial" w:cs="Arial"/>
                <w:b/>
                <w:bCs/>
              </w:rPr>
              <w:t>Číslo 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</w:pPr>
            <w:r>
              <w:rPr>
                <w:rStyle w:val="CharStyle5"/>
                <w:rFonts w:ascii="Arial" w:eastAsia="Arial" w:hAnsi="Arial" w:cs="Arial"/>
                <w:b/>
                <w:bCs/>
              </w:rPr>
              <w:t>Typ 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</w:pPr>
            <w:r>
              <w:rPr>
                <w:rStyle w:val="CharStyle5"/>
                <w:rFonts w:ascii="Arial" w:eastAsia="Arial" w:hAnsi="Arial" w:cs="Arial"/>
                <w:b/>
                <w:bCs/>
              </w:rPr>
              <w:t>Cena 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</w:pPr>
            <w:r>
              <w:rPr>
                <w:rStyle w:val="CharStyle5"/>
                <w:rFonts w:ascii="Arial" w:eastAsia="Arial" w:hAnsi="Arial" w:cs="Arial"/>
                <w:b/>
                <w:bCs/>
              </w:rPr>
              <w:t>Výměra [m</w:t>
            </w:r>
            <w:r>
              <w:rPr>
                <w:rStyle w:val="CharStyle5"/>
                <w:rFonts w:ascii="Arial" w:eastAsia="Arial" w:hAnsi="Arial" w:cs="Arial"/>
                <w:b/>
                <w:bCs/>
                <w:vertAlign w:val="superscript"/>
              </w:rPr>
              <w:t>2</w:t>
            </w:r>
            <w:r>
              <w:rPr>
                <w:rStyle w:val="CharStyle5"/>
                <w:rFonts w:ascii="Arial" w:eastAsia="Arial" w:hAnsi="Arial" w:cs="Arial"/>
                <w:b/>
                <w:bCs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rFonts w:ascii="Arial" w:eastAsia="Arial" w:hAnsi="Arial" w:cs="Arial"/>
                <w:b/>
                <w:bCs/>
              </w:rPr>
              <w:t>VO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rFonts w:ascii="Arial" w:eastAsia="Arial" w:hAnsi="Arial" w:cs="Arial"/>
                <w:b/>
                <w:bCs/>
              </w:rPr>
              <w:t>Inflace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rFonts w:ascii="Arial" w:eastAsia="Arial" w:hAnsi="Arial" w:cs="Arial"/>
                <w:b/>
                <w:bCs/>
              </w:rPr>
              <w:t>Pacht [Kč]</w:t>
            </w:r>
          </w:p>
        </w:tc>
      </w:tr>
      <w:tr>
        <w:trPr>
          <w:trHeight w:val="324" w:hRule="exact"/>
        </w:trPr>
        <w:tc>
          <w:tcPr>
            <w:gridSpan w:val="13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rFonts w:ascii="Arial" w:eastAsia="Arial" w:hAnsi="Arial" w:cs="Arial"/>
                <w:b/>
                <w:bCs/>
              </w:rPr>
              <w:t>Katastr: Čížkovice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121 900,00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2 152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944,38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294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121 900,00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9 560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4 195,31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121 900,00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2 200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965,45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121 900,00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2 200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965,45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417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121 900,00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572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251,02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418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121 900,00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2 978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1 306,87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430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121 900,00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9 537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4 185,22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430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121 900,00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2 853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1 252,01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451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121 900,00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1 280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561,72</w:t>
            </w:r>
          </w:p>
        </w:tc>
      </w:tr>
      <w:tr>
        <w:trPr>
          <w:trHeight w:val="35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451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89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121 900,00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1 364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598,58</w:t>
            </w:r>
          </w:p>
        </w:tc>
      </w:tr>
      <w:tr>
        <w:trPr>
          <w:trHeight w:val="353" w:hRule="exact"/>
        </w:trPr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rFonts w:ascii="Arial" w:eastAsia="Arial" w:hAnsi="Arial" w:cs="Arial"/>
              </w:rPr>
              <w:t>Celkem za katastr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rFonts w:ascii="Arial" w:eastAsia="Arial" w:hAnsi="Arial" w:cs="Arial"/>
              </w:rPr>
              <w:t>34 696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rFonts w:ascii="Arial" w:eastAsia="Arial" w:hAnsi="Arial" w:cs="Arial"/>
              </w:rPr>
              <w:t>15 226,01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tabs>
          <w:tab w:pos="6574" w:val="left"/>
          <w:tab w:pos="954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b/>
          <w:bCs/>
        </w:rPr>
        <w:t>Celkem</w:t>
        <w:tab/>
        <w:t>34 696</w:t>
        <w:tab/>
        <w:t>15 226</w:t>
      </w:r>
    </w:p>
    <w:p>
      <w:pPr>
        <w:widowControl w:val="0"/>
        <w:spacing w:after="639" w:line="1" w:lineRule="exact"/>
      </w:pP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2" w:name="bookmark2"/>
      <w:r>
        <w:rPr>
          <w:rStyle w:val="CharStyle13"/>
          <w:b/>
          <w:bCs/>
        </w:rPr>
        <w:t>Vysvětlivky k typu sazby:</w:t>
      </w:r>
      <w:bookmarkEnd w:id="2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/>
        <w:jc w:val="left"/>
      </w:pPr>
      <w:r>
        <w:rPr>
          <w:rStyle w:val="CharStyle15"/>
        </w:rPr>
        <w:t>ha...za hektar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5"/>
        </w:rPr>
        <w:t>jdn...za jednotku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/>
        <w:jc w:val="left"/>
      </w:pPr>
      <w:r>
        <w:rPr>
          <w:rStyle w:val="CharStyle15"/>
        </w:rPr>
        <w:t>pc/ha...průměrná cena za hektar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/>
        <w:jc w:val="left"/>
      </w:pPr>
      <w:r>
        <w:rPr>
          <w:rStyle w:val="CharStyle15"/>
        </w:rPr>
        <w:t>m</w:t>
      </w:r>
      <w:r>
        <w:rPr>
          <w:rStyle w:val="CharStyle15"/>
          <w:vertAlign w:val="superscript"/>
        </w:rPr>
        <w:t>2</w:t>
      </w:r>
      <w:r>
        <w:rPr>
          <w:rStyle w:val="CharStyle15"/>
        </w:rPr>
        <w:t>...za m</w:t>
      </w:r>
      <w:r>
        <w:rPr>
          <w:rStyle w:val="CharStyle15"/>
          <w:vertAlign w:val="superscript"/>
        </w:rPr>
        <w:t>2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4" w:name="bookmark4"/>
      <w:r>
        <w:rPr>
          <w:rStyle w:val="CharStyle13"/>
          <w:b/>
          <w:bCs/>
        </w:rPr>
        <w:t>Vysvětlivky k výrobním oblastem (VO):</w:t>
      </w:r>
      <w:bookmarkEnd w:id="4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5"/>
        </w:rPr>
        <w:t>H...horská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/>
        <w:jc w:val="left"/>
      </w:pPr>
      <w:r>
        <w:rPr>
          <w:rStyle w:val="CharStyle15"/>
        </w:rPr>
        <w:t>BO...bramborářsko-ovesná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/>
        <w:jc w:val="left"/>
      </w:pPr>
      <w:r>
        <w:rPr>
          <w:rStyle w:val="CharStyle15"/>
        </w:rPr>
        <w:t>B...bramborářská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5"/>
        </w:rPr>
        <w:t>K...kukuřičná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/>
        <w:jc w:val="left"/>
      </w:pPr>
      <w:r>
        <w:rPr>
          <w:rStyle w:val="CharStyle15"/>
        </w:rPr>
        <w:t>Ř...řepařská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60" w:line="233" w:lineRule="auto"/>
        <w:ind w:left="0" w:right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927" w:right="895" w:bottom="2084" w:left="317" w:header="499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5"/>
        </w:rPr>
        <w:t>9...neurčená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00" w:line="269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18"/>
        </w:rPr>
        <w:t>VÝPIS Z KATASTRU NEMOVITOSTÍ</w:t>
        <w:br/>
        <w:t xml:space="preserve">prokazující stav evidovaný k datu </w:t>
      </w:r>
      <w:r>
        <w:rPr>
          <w:rStyle w:val="CharStyle18"/>
          <w:i/>
          <w:iCs/>
          <w:sz w:val="17"/>
          <w:szCs w:val="17"/>
        </w:rPr>
        <w:t>11.12.2024 08:15:02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rStyle w:val="CharStyle23"/>
          <w:i/>
          <w:iCs/>
        </w:rPr>
        <w:t>Vyhotoveno bezúplatně dálkovým přístupem pro účel: Nájem nemovitosti, č.j.: 495832/2024 pro Státní pozemkový úřad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7296" w:val="right"/>
          <w:tab w:pos="7459" w:val="left"/>
          <w:tab w:pos="8244" w:val="left"/>
        </w:tabs>
        <w:bidi w:val="0"/>
        <w:spacing w:before="0" w:after="40" w:line="300" w:lineRule="auto"/>
        <w:ind w:left="0" w:right="0" w:firstLine="480"/>
        <w:jc w:val="left"/>
      </w:pPr>
      <w:r>
        <w:rPr>
          <w:rStyle w:val="CharStyle18"/>
          <w:sz w:val="17"/>
          <w:szCs w:val="17"/>
        </w:rPr>
        <w:t xml:space="preserve">Okres: </w:t>
      </w:r>
      <w:r>
        <w:rPr>
          <w:rStyle w:val="CharStyle18"/>
        </w:rPr>
        <w:t>CZ0423 Litoměřice</w:t>
        <w:tab/>
      </w:r>
      <w:r>
        <w:rPr>
          <w:rStyle w:val="CharStyle18"/>
          <w:sz w:val="17"/>
          <w:szCs w:val="17"/>
        </w:rPr>
        <w:t>Obec:</w:t>
        <w:tab/>
      </w:r>
      <w:r>
        <w:rPr>
          <w:rStyle w:val="CharStyle18"/>
        </w:rPr>
        <w:t>564711</w:t>
        <w:tab/>
        <w:t>Čížkovice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7236" w:val="right"/>
          <w:tab w:pos="7440" w:val="left"/>
        </w:tabs>
        <w:bidi w:val="0"/>
        <w:spacing w:before="0" w:after="40"/>
        <w:ind w:left="0" w:right="0" w:firstLine="0"/>
        <w:jc w:val="left"/>
        <w:rPr>
          <w:sz w:val="19"/>
          <w:szCs w:val="19"/>
        </w:rPr>
      </w:pPr>
      <w:r>
        <w:rPr>
          <w:rStyle w:val="CharStyle26"/>
        </w:rPr>
        <w:t xml:space="preserve">Kat.území: </w:t>
      </w:r>
      <w:r>
        <w:rPr>
          <w:rStyle w:val="CharStyle26"/>
          <w:sz w:val="19"/>
          <w:szCs w:val="19"/>
        </w:rPr>
        <w:t>624101 Čížkovice</w:t>
        <w:tab/>
      </w:r>
      <w:r>
        <w:rPr>
          <w:rStyle w:val="CharStyle26"/>
        </w:rPr>
        <w:t>List vlastnictví:</w:t>
        <w:tab/>
      </w:r>
      <w:r>
        <w:rPr>
          <w:rStyle w:val="CharStyle26"/>
          <w:sz w:val="19"/>
          <w:szCs w:val="19"/>
        </w:rPr>
        <w:t>10002</w:t>
      </w:r>
    </w:p>
    <w:p>
      <w:pPr>
        <w:pStyle w:val="Style1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4457" w:val="left"/>
          <w:tab w:pos="7216" w:val="right"/>
          <w:tab w:pos="7460" w:val="left"/>
          <w:tab w:pos="8259" w:val="left"/>
        </w:tabs>
        <w:bidi w:val="0"/>
        <w:spacing w:before="0" w:after="100" w:line="269" w:lineRule="auto"/>
        <w:ind w:left="0" w:right="0" w:firstLine="560"/>
        <w:jc w:val="left"/>
      </w:pPr>
      <w:r>
        <w:rPr>
          <w:rStyle w:val="CharStyle18"/>
        </w:rPr>
        <w:t>V kat. území jsou pozemky vedeny</w:t>
        <w:tab/>
        <w:t>ve dvou</w:t>
        <w:tab/>
        <w:t>číselných řadách</w:t>
        <w:tab/>
      </w:r>
      <w:r>
        <w:rPr>
          <w:rStyle w:val="CharStyle18"/>
          <w:lang w:val="en-US" w:eastAsia="en-US" w:bidi="en-US"/>
        </w:rPr>
        <w:t xml:space="preserve">(St. </w:t>
      </w:r>
      <w:r>
        <w:rPr>
          <w:rStyle w:val="CharStyle18"/>
        </w:rPr>
        <w:t>=</w:t>
        <w:tab/>
        <w:t>stavební parcela)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7241" w:val="left"/>
          <w:tab w:pos="10058" w:val="left"/>
        </w:tabs>
        <w:bidi w:val="0"/>
        <w:spacing w:before="0" w:after="40"/>
        <w:ind w:left="0" w:right="0" w:firstLine="0"/>
        <w:jc w:val="left"/>
      </w:pPr>
      <w:r>
        <w:rPr>
          <w:rStyle w:val="CharStyle26"/>
          <w:u w:val="single"/>
        </w:rPr>
        <w:t xml:space="preserve">A </w:t>
      </w:r>
      <w:r>
        <w:rPr>
          <w:rStyle w:val="CharStyle26"/>
          <w:i/>
          <w:iCs/>
          <w:u w:val="single"/>
        </w:rPr>
        <w:t>Vlastník, jiný oprávněný</w:t>
        <w:tab/>
        <w:t>Identifikátor</w:t>
        <w:tab/>
        <w:t>Pódii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20"/>
        <w:jc w:val="left"/>
      </w:pPr>
      <w:r>
        <w:rPr>
          <w:rStyle w:val="CharStyle26"/>
          <w:i/>
          <w:iCs/>
        </w:rPr>
        <w:t>Vlastnické právo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7245" w:val="left"/>
        </w:tabs>
        <w:bidi w:val="0"/>
        <w:spacing w:before="0" w:after="320" w:line="269" w:lineRule="auto"/>
        <w:ind w:left="0" w:right="0" w:firstLine="560"/>
        <w:jc w:val="left"/>
      </w:pPr>
      <w:r>
        <w:rPr>
          <w:rStyle w:val="CharStyle18"/>
        </w:rPr>
        <w:t>Česká republika</w:t>
        <w:tab/>
        <w:t>00000001-001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20"/>
        <w:jc w:val="left"/>
      </w:pPr>
      <w:r>
        <w:rPr>
          <w:rStyle w:val="CharStyle26"/>
          <w:i/>
          <w:iCs/>
        </w:rPr>
        <w:t>Příslušnost hospodařit s majetkem státu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left"/>
      </w:pPr>
      <w:r>
        <w:rPr>
          <w:rStyle w:val="CharStyle18"/>
        </w:rPr>
        <w:t xml:space="preserve">Státní pozemkový úřad, Husinecká 1024/lla, </w:t>
      </w:r>
      <w:r>
        <w:rPr>
          <w:rStyle w:val="CharStyle18"/>
          <w:lang w:val="sk-SK" w:eastAsia="sk-SK" w:bidi="sk-SK"/>
        </w:rPr>
        <w:t xml:space="preserve">Žižkov, </w:t>
      </w:r>
      <w:r>
        <w:rPr>
          <w:rStyle w:val="CharStyle18"/>
        </w:rPr>
        <w:t>13000 01312774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560"/>
        <w:jc w:val="both"/>
      </w:pPr>
      <w:r>
        <w:rPr>
          <w:rStyle w:val="CharStyle18"/>
        </w:rPr>
        <w:t>Praha 3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rStyle w:val="CharStyle18"/>
          <w:i/>
          <w:iCs/>
        </w:rPr>
        <w:t>ČÁSTEČNÝ VÝPIS</w:t>
      </w:r>
    </w:p>
    <w:tbl>
      <w:tblPr>
        <w:tblOverlap w:val="never"/>
        <w:jc w:val="center"/>
        <w:tblLayout w:type="fixed"/>
      </w:tblPr>
      <w:tblGrid>
        <w:gridCol w:w="1886"/>
        <w:gridCol w:w="1494"/>
        <w:gridCol w:w="2650"/>
        <w:gridCol w:w="2074"/>
        <w:gridCol w:w="2552"/>
      </w:tblGrid>
      <w:tr>
        <w:trPr>
          <w:trHeight w:val="84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64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sz w:val="17"/>
                <w:szCs w:val="17"/>
              </w:rPr>
              <w:t xml:space="preserve">B </w:t>
            </w:r>
            <w:r>
              <w:rPr>
                <w:rStyle w:val="CharStyle5"/>
                <w:i/>
                <w:iCs/>
                <w:sz w:val="17"/>
                <w:szCs w:val="17"/>
              </w:rPr>
              <w:t>Nemovitosti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5"/>
                <w:i/>
                <w:iCs/>
                <w:sz w:val="17"/>
                <w:szCs w:val="17"/>
              </w:rPr>
              <w:t>Pozemky Parcela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i/>
                <w:iCs/>
                <w:sz w:val="17"/>
                <w:szCs w:val="17"/>
              </w:rPr>
              <w:t>Výměra [m2]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i/>
                <w:iCs/>
                <w:sz w:val="17"/>
                <w:szCs w:val="17"/>
              </w:rPr>
              <w:t>Druh pozemku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5"/>
                <w:i/>
                <w:iCs/>
                <w:sz w:val="17"/>
                <w:szCs w:val="17"/>
              </w:rPr>
              <w:t>Způsob využití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i/>
                <w:iCs/>
                <w:sz w:val="17"/>
                <w:szCs w:val="17"/>
              </w:rPr>
              <w:t>Způsob ochrany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5"/>
              </w:rPr>
              <w:t>124/32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Style w:val="CharStyle5"/>
              </w:rPr>
              <w:t>2152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orná 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</w:pPr>
            <w:r>
              <w:rPr>
                <w:rStyle w:val="CharStyle5"/>
              </w:rPr>
              <w:t>zemědělský půdní fond</w:t>
            </w:r>
          </w:p>
        </w:tc>
      </w:tr>
      <w:tr>
        <w:trPr>
          <w:trHeight w:val="6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5"/>
              </w:rPr>
              <w:t>294/7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Style w:val="CharStyle5"/>
              </w:rPr>
              <w:t>9560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trvalý travní porost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</w:pPr>
            <w:r>
              <w:rPr>
                <w:rStyle w:val="CharStyle5"/>
              </w:rPr>
              <w:t>chráněná krajinná oblast, zemědělský půdní fond</w:t>
            </w:r>
          </w:p>
        </w:tc>
      </w:tr>
      <w:tr>
        <w:trPr>
          <w:trHeight w:val="45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5"/>
              </w:rPr>
              <w:t>362/3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Style w:val="CharStyle5"/>
              </w:rPr>
              <w:t>2200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</w:pPr>
            <w:r>
              <w:rPr>
                <w:rStyle w:val="CharStyle5"/>
              </w:rPr>
              <w:t>zemědělský půdní fond</w:t>
            </w:r>
          </w:p>
        </w:tc>
      </w:tr>
      <w:tr>
        <w:trPr>
          <w:trHeight w:val="47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5"/>
              </w:rPr>
              <w:t>362/6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Style w:val="CharStyle5"/>
              </w:rPr>
              <w:t>2200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</w:pPr>
            <w:r>
              <w:rPr>
                <w:rStyle w:val="CharStyle5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5"/>
              </w:rPr>
              <w:t>417/2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572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</w:pPr>
            <w:r>
              <w:rPr>
                <w:rStyle w:val="CharStyle5"/>
              </w:rPr>
              <w:t>zemědělský půdní fond</w:t>
            </w:r>
          </w:p>
        </w:tc>
      </w:tr>
      <w:tr>
        <w:trPr>
          <w:trHeight w:val="47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5"/>
              </w:rPr>
              <w:t>418/8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Style w:val="CharStyle5"/>
              </w:rPr>
              <w:t>2978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</w:pPr>
            <w:r>
              <w:rPr>
                <w:rStyle w:val="CharStyle5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5"/>
              </w:rPr>
              <w:t>430/3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Style w:val="CharStyle5"/>
              </w:rPr>
              <w:t>9537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</w:pPr>
            <w:r>
              <w:rPr>
                <w:rStyle w:val="CharStyle5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5"/>
              </w:rPr>
              <w:t>430/10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Style w:val="CharStyle5"/>
              </w:rPr>
              <w:t>2853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</w:pPr>
            <w:r>
              <w:rPr>
                <w:rStyle w:val="CharStyle5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5"/>
              </w:rPr>
              <w:t>451/53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Style w:val="CharStyle5"/>
              </w:rPr>
              <w:t>1852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trvalý travní porost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</w:pPr>
            <w:r>
              <w:rPr>
                <w:rStyle w:val="CharStyle5"/>
              </w:rPr>
              <w:t>zemědělský půdní fond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5"/>
              </w:rPr>
              <w:t>451/89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Style w:val="CharStyle5"/>
              </w:rPr>
              <w:t>1852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trvalý travní porost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</w:pPr>
            <w:r>
              <w:rPr>
                <w:rStyle w:val="CharStyle5"/>
              </w:rPr>
              <w:t>zemědělský půdní fond</w:t>
            </w:r>
          </w:p>
        </w:tc>
      </w:tr>
    </w:tbl>
    <w:p>
      <w:pPr>
        <w:widowControl w:val="0"/>
        <w:spacing w:after="319" w:line="1" w:lineRule="exact"/>
      </w:pPr>
    </w:p>
    <w:p>
      <w:pPr>
        <w:pStyle w:val="Style25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240" w:line="29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6"/>
        </w:rPr>
        <w:t xml:space="preserve">B1 Věcná práva sloužící ve prospěch nemovitostí v části B </w:t>
      </w:r>
      <w:r>
        <w:rPr>
          <w:rStyle w:val="CharStyle26"/>
          <w:sz w:val="19"/>
          <w:szCs w:val="19"/>
        </w:rPr>
        <w:t>- Bez zápisu</w:t>
      </w:r>
    </w:p>
    <w:p>
      <w:pPr>
        <w:pStyle w:val="Style2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40" w:line="324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6"/>
        </w:rPr>
        <w:t xml:space="preserve">C Věcná práva zatěžující nemovitosti v části B včetně souvisejících údajů - </w:t>
      </w:r>
      <w:r>
        <w:rPr>
          <w:rStyle w:val="CharStyle26"/>
          <w:sz w:val="19"/>
          <w:szCs w:val="19"/>
        </w:rPr>
        <w:t>Bez zápisu</w:t>
      </w:r>
    </w:p>
    <w:p>
      <w:pPr>
        <w:pStyle w:val="Style2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0" w:line="324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6"/>
        </w:rPr>
        <w:t xml:space="preserve">D Poznámky a další obdobné údaje - </w:t>
      </w:r>
      <w:r>
        <w:rPr>
          <w:rStyle w:val="CharStyle26"/>
          <w:sz w:val="19"/>
          <w:szCs w:val="19"/>
        </w:rPr>
        <w:t>Bez zápisu</w:t>
      </w:r>
    </w:p>
    <w:p>
      <w:pPr>
        <w:pStyle w:val="Style2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4406" w:val="left"/>
        </w:tabs>
        <w:bidi w:val="0"/>
        <w:spacing w:before="0" w:after="40" w:line="310" w:lineRule="auto"/>
        <w:ind w:left="760" w:right="0" w:hanging="760"/>
        <w:jc w:val="both"/>
      </w:pPr>
      <w:r>
        <w:rPr>
          <w:rStyle w:val="CharStyle26"/>
          <w:i/>
          <w:iCs/>
        </w:rPr>
        <w:t>Plomby a upozornění Číslo řízení</w:t>
        <w:tab/>
        <w:t>Vztah k</w:t>
      </w:r>
    </w:p>
    <w:p>
      <w:pPr>
        <w:pStyle w:val="Style1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4406" w:val="left"/>
          <w:tab w:pos="6052" w:val="left"/>
        </w:tabs>
        <w:bidi w:val="0"/>
        <w:spacing w:before="0" w:after="160" w:line="302" w:lineRule="auto"/>
        <w:ind w:left="760" w:right="0" w:hanging="760"/>
        <w:jc w:val="both"/>
      </w:pPr>
      <w:r>
        <w:rPr>
          <w:rStyle w:val="CharStyle18"/>
        </w:rPr>
        <w:t>o Upozornění na výzvu zapsanou v záznamu pro další řízení ZDŘ-612/2023-506</w:t>
        <w:tab/>
        <w:t>Parcela:</w:t>
        <w:tab/>
        <w:t>451/53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40" w:line="324" w:lineRule="auto"/>
        <w:ind w:left="0" w:right="0" w:firstLine="0"/>
        <w:jc w:val="both"/>
      </w:pPr>
      <w:r>
        <w:rPr>
          <w:rStyle w:val="CharStyle26"/>
        </w:rPr>
        <w:t xml:space="preserve">E </w:t>
      </w:r>
      <w:r>
        <w:rPr>
          <w:rStyle w:val="CharStyle26"/>
          <w:i/>
          <w:iCs/>
        </w:rPr>
        <w:t>Nabývací tituly a jiné podklady zápisu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00" w:line="324" w:lineRule="auto"/>
        <w:ind w:left="0" w:right="0" w:firstLine="0"/>
        <w:jc w:val="both"/>
      </w:pPr>
      <w:r>
        <w:rPr>
          <w:rStyle w:val="CharStyle26"/>
          <w:i/>
          <w:iCs/>
        </w:rPr>
        <w:t>Listina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00" w:line="269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18"/>
        </w:rPr>
        <w:t>VÝPIS Z KATASTRU NEMOVITOSTÍ</w:t>
        <w:br/>
        <w:t xml:space="preserve">prokazující stav evidovaný k datu </w:t>
      </w:r>
      <w:r>
        <w:rPr>
          <w:rStyle w:val="CharStyle18"/>
          <w:i/>
          <w:iCs/>
          <w:sz w:val="17"/>
          <w:szCs w:val="17"/>
        </w:rPr>
        <w:t>11.12.2024 08:15:02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2205" w:val="left"/>
          <w:tab w:pos="7267" w:val="right"/>
          <w:tab w:pos="7446" w:val="left"/>
          <w:tab w:pos="9205" w:val="right"/>
        </w:tabs>
        <w:bidi w:val="0"/>
        <w:spacing w:before="0" w:after="40" w:line="300" w:lineRule="auto"/>
        <w:ind w:left="0" w:right="0" w:firstLine="500"/>
        <w:jc w:val="left"/>
      </w:pPr>
      <w:r>
        <w:rPr>
          <w:rStyle w:val="CharStyle18"/>
          <w:sz w:val="17"/>
          <w:szCs w:val="17"/>
        </w:rPr>
        <w:t xml:space="preserve">Okres: </w:t>
      </w:r>
      <w:r>
        <w:rPr>
          <w:rStyle w:val="CharStyle18"/>
        </w:rPr>
        <w:t>CZ0423</w:t>
        <w:tab/>
        <w:t>Litoměřice</w:t>
        <w:tab/>
      </w:r>
      <w:r>
        <w:rPr>
          <w:rStyle w:val="CharStyle18"/>
          <w:sz w:val="17"/>
          <w:szCs w:val="17"/>
        </w:rPr>
        <w:t>Obec:</w:t>
        <w:tab/>
      </w:r>
      <w:r>
        <w:rPr>
          <w:rStyle w:val="CharStyle18"/>
        </w:rPr>
        <w:t>564711</w:t>
        <w:tab/>
        <w:t>Čížkovice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2144" w:val="left"/>
          <w:tab w:pos="7196" w:val="right"/>
          <w:tab w:pos="7400" w:val="left"/>
        </w:tabs>
        <w:bidi w:val="0"/>
        <w:spacing w:before="0" w:after="40"/>
        <w:ind w:left="0" w:right="0" w:firstLine="0"/>
        <w:jc w:val="both"/>
        <w:rPr>
          <w:sz w:val="19"/>
          <w:szCs w:val="19"/>
        </w:rPr>
      </w:pPr>
      <w:r>
        <w:rPr>
          <w:rStyle w:val="CharStyle26"/>
        </w:rPr>
        <w:t xml:space="preserve">Kat.území: </w:t>
      </w:r>
      <w:r>
        <w:rPr>
          <w:rStyle w:val="CharStyle26"/>
          <w:sz w:val="19"/>
          <w:szCs w:val="19"/>
        </w:rPr>
        <w:t>624101</w:t>
        <w:tab/>
        <w:t>Čížkovice</w:t>
        <w:tab/>
      </w:r>
      <w:r>
        <w:rPr>
          <w:rStyle w:val="CharStyle26"/>
        </w:rPr>
        <w:t>List vlastnictví:</w:t>
        <w:tab/>
      </w:r>
      <w:r>
        <w:rPr>
          <w:rStyle w:val="CharStyle26"/>
          <w:sz w:val="19"/>
          <w:szCs w:val="19"/>
        </w:rPr>
        <w:t>10002</w:t>
      </w:r>
    </w:p>
    <w:p>
      <w:pPr>
        <w:pStyle w:val="Style1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2142" w:val="left"/>
          <w:tab w:pos="3654" w:val="left"/>
          <w:tab w:pos="7207" w:val="right"/>
          <w:tab w:pos="7434" w:val="left"/>
          <w:tab w:pos="10082" w:val="right"/>
        </w:tabs>
        <w:bidi w:val="0"/>
        <w:spacing w:before="0" w:after="300" w:line="269" w:lineRule="auto"/>
        <w:ind w:left="0" w:right="0" w:firstLine="560"/>
        <w:jc w:val="both"/>
      </w:pPr>
      <w:r>
        <w:rPr>
          <w:rStyle w:val="CharStyle18"/>
        </w:rPr>
        <w:t>V kat. území</w:t>
        <w:tab/>
        <w:t>jsou pozemky</w:t>
        <w:tab/>
        <w:t>vedeny ve dvou</w:t>
        <w:tab/>
        <w:t>číselných řadách</w:t>
        <w:tab/>
      </w:r>
      <w:r>
        <w:rPr>
          <w:rStyle w:val="CharStyle18"/>
          <w:lang w:val="en-US" w:eastAsia="en-US" w:bidi="en-US"/>
        </w:rPr>
        <w:t xml:space="preserve">(St. </w:t>
      </w:r>
      <w:r>
        <w:rPr>
          <w:rStyle w:val="CharStyle18"/>
        </w:rPr>
        <w:t>=</w:t>
        <w:tab/>
        <w:t>stavební parcela)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00" w:line="266" w:lineRule="auto"/>
        <w:ind w:left="0" w:right="0" w:firstLine="0"/>
        <w:jc w:val="left"/>
      </w:pPr>
      <w:r>
        <w:rPr>
          <w:rStyle w:val="CharStyle26"/>
          <w:i/>
          <w:iCs/>
        </w:rPr>
        <w:t>Listina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320" w:right="0" w:hanging="320"/>
        <w:jc w:val="left"/>
      </w:pPr>
      <w:r>
        <w:rPr>
          <w:rStyle w:val="CharStyle18"/>
        </w:rPr>
        <w:t xml:space="preserve">o Prohlášení o přísluš. hospodařit s majet.státu (§ 10 z.č.219/2000 Sb.), o nabytí vlast, práva státu k nem. podle § 65 odst. 9 KatZ. </w:t>
      </w:r>
      <w:r>
        <w:rPr>
          <w:rStyle w:val="CharStyle18"/>
          <w:lang w:val="sk-SK" w:eastAsia="sk-SK" w:bidi="sk-SK"/>
        </w:rPr>
        <w:t xml:space="preserve">č. </w:t>
      </w:r>
      <w:r>
        <w:rPr>
          <w:rStyle w:val="CharStyle18"/>
        </w:rPr>
        <w:t>UZSVM/U/20/2024-HMSO ze dne 16.01.2024. Právní účinky zápisu k okamžiku 16.01.2024 11:00:04. Zápis proveden dne 13.03.2024.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8280" w:right="0" w:firstLine="0"/>
        <w:jc w:val="left"/>
      </w:pPr>
      <w:r>
        <w:rPr>
          <w:rStyle w:val="CharStyle18"/>
        </w:rPr>
        <w:t>V-378/2024-506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8278" w:val="left"/>
        </w:tabs>
        <w:bidi w:val="0"/>
        <w:spacing w:before="0" w:after="100" w:line="240" w:lineRule="auto"/>
        <w:ind w:left="0" w:right="0" w:firstLine="420"/>
        <w:jc w:val="left"/>
      </w:pPr>
      <w:r>
        <w:rPr>
          <w:rStyle w:val="CharStyle18"/>
          <w:i/>
          <w:iCs/>
          <w:sz w:val="17"/>
          <w:szCs w:val="17"/>
        </w:rPr>
        <w:t>Pro:</w:t>
      </w:r>
      <w:r>
        <w:rPr>
          <w:rStyle w:val="CharStyle18"/>
        </w:rPr>
        <w:t xml:space="preserve"> Česká republika,</w:t>
        <w:tab/>
      </w:r>
      <w:r>
        <w:rPr>
          <w:rStyle w:val="CharStyle18"/>
          <w:i/>
          <w:iCs/>
          <w:sz w:val="17"/>
          <w:szCs w:val="17"/>
        </w:rPr>
        <w:t>RČ/IČO:</w:t>
      </w:r>
      <w:r>
        <w:rPr>
          <w:rStyle w:val="CharStyle18"/>
        </w:rPr>
        <w:t xml:space="preserve"> 00000001-001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320" w:right="0" w:hanging="320"/>
        <w:jc w:val="left"/>
      </w:pPr>
      <w:r>
        <w:rPr>
          <w:rStyle w:val="CharStyle18"/>
        </w:rPr>
        <w:t xml:space="preserve">o Zápis o předání majetku státu (§ 19 odst. 1 zák.č.219/2000 </w:t>
      </w:r>
      <w:r>
        <w:rPr>
          <w:rStyle w:val="CharStyle18"/>
          <w:lang w:val="en-US" w:eastAsia="en-US" w:bidi="en-US"/>
        </w:rPr>
        <w:t xml:space="preserve">Sb.) </w:t>
      </w:r>
      <w:r>
        <w:rPr>
          <w:rStyle w:val="CharStyle18"/>
        </w:rPr>
        <w:t>UZSVM/U/-13940/2024 -HMSO ze dne 19.08.2024. Právní účinky zápisu k okamžiku 26.08.2024 08:50:12. Zápis proveden dne 13.09.2024.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8280" w:right="0" w:firstLine="0"/>
        <w:jc w:val="left"/>
      </w:pPr>
      <w:r>
        <w:rPr>
          <w:rStyle w:val="CharStyle18"/>
        </w:rPr>
        <w:t>Z-5668/2024-506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420"/>
        <w:jc w:val="left"/>
      </w:pPr>
      <w:r>
        <w:rPr>
          <w:rStyle w:val="CharStyle18"/>
          <w:i/>
          <w:iCs/>
          <w:sz w:val="17"/>
          <w:szCs w:val="17"/>
        </w:rPr>
        <w:t>Pro:</w:t>
      </w:r>
      <w:r>
        <w:rPr>
          <w:rStyle w:val="CharStyle18"/>
        </w:rPr>
        <w:t xml:space="preserve"> Státní pozemkový úřad, Husinecká 1024/lla, </w:t>
      </w:r>
      <w:r>
        <w:rPr>
          <w:rStyle w:val="CharStyle18"/>
          <w:lang w:val="sk-SK" w:eastAsia="sk-SK" w:bidi="sk-SK"/>
        </w:rPr>
        <w:t xml:space="preserve">Žižkov, </w:t>
      </w:r>
      <w:r>
        <w:rPr>
          <w:rStyle w:val="CharStyle18"/>
        </w:rPr>
        <w:t xml:space="preserve">13000 Praha </w:t>
      </w:r>
      <w:r>
        <w:rPr>
          <w:rStyle w:val="CharStyle18"/>
          <w:i/>
          <w:iCs/>
          <w:sz w:val="17"/>
          <w:szCs w:val="17"/>
        </w:rPr>
        <w:t>RČ/IČO:</w:t>
      </w:r>
      <w:r>
        <w:rPr>
          <w:rStyle w:val="CharStyle18"/>
        </w:rPr>
        <w:t xml:space="preserve"> 01312774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1000"/>
        <w:jc w:val="left"/>
      </w:pPr>
      <w:r>
        <w:rPr>
          <w:rStyle w:val="CharStyle18"/>
        </w:rPr>
        <w:t>3</w:t>
      </w:r>
    </w:p>
    <w:tbl>
      <w:tblPr>
        <w:tblOverlap w:val="never"/>
        <w:jc w:val="center"/>
        <w:tblLayout w:type="fixed"/>
      </w:tblPr>
      <w:tblGrid>
        <w:gridCol w:w="360"/>
        <w:gridCol w:w="3035"/>
        <w:gridCol w:w="2560"/>
        <w:gridCol w:w="4702"/>
      </w:tblGrid>
      <w:tr>
        <w:trPr>
          <w:trHeight w:val="360" w:hRule="exact"/>
        </w:trPr>
        <w:tc>
          <w:tcPr>
            <w:vMerge w:val="restart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5"/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i/>
                <w:iCs/>
                <w:sz w:val="17"/>
                <w:szCs w:val="17"/>
              </w:rPr>
              <w:t>Vztah bonitovaných půdně ekologických jednotek (BPEJ) k parcelám</w:t>
            </w:r>
          </w:p>
        </w:tc>
      </w:tr>
      <w:tr>
        <w:trPr>
          <w:trHeight w:val="310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i/>
                <w:iCs/>
                <w:sz w:val="17"/>
                <w:szCs w:val="17"/>
              </w:rPr>
              <w:t>Parcela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i/>
                <w:iCs/>
                <w:sz w:val="17"/>
                <w:szCs w:val="17"/>
              </w:rPr>
              <w:t>BPEJ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5"/>
                <w:i/>
                <w:iCs/>
                <w:sz w:val="17"/>
                <w:szCs w:val="17"/>
              </w:rPr>
              <w:t>Výměra[m2]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5"/>
              </w:rPr>
              <w:t>124/32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5"/>
              </w:rPr>
              <w:t>16100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both"/>
            </w:pPr>
            <w:r>
              <w:rPr>
                <w:rStyle w:val="CharStyle5"/>
              </w:rPr>
              <w:t>2152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5"/>
              </w:rPr>
              <w:t>294/7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5"/>
              </w:rPr>
              <w:t>10850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both"/>
            </w:pPr>
            <w:r>
              <w:rPr>
                <w:rStyle w:val="CharStyle5"/>
              </w:rPr>
              <w:t>8012</w:t>
            </w:r>
          </w:p>
        </w:tc>
      </w:tr>
      <w:tr>
        <w:trPr>
          <w:trHeight w:val="26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5"/>
              </w:rPr>
              <w:t>11944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both"/>
            </w:pPr>
            <w:r>
              <w:rPr>
                <w:rStyle w:val="CharStyle5"/>
              </w:rPr>
              <w:t>1548</w:t>
            </w:r>
          </w:p>
        </w:tc>
      </w:tr>
      <w:tr>
        <w:trPr>
          <w:trHeight w:val="277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5"/>
              </w:rPr>
              <w:t>362/3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5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both"/>
            </w:pPr>
            <w:r>
              <w:rPr>
                <w:rStyle w:val="CharStyle5"/>
              </w:rPr>
              <w:t>2200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5"/>
              </w:rPr>
              <w:t>362/6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5"/>
              </w:rPr>
              <w:t>10100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both"/>
            </w:pPr>
            <w:r>
              <w:rPr>
                <w:rStyle w:val="CharStyle5"/>
              </w:rPr>
              <w:t>2200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5"/>
              </w:rPr>
              <w:t>417/2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5"/>
              </w:rPr>
              <w:t>10100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40" w:firstLine="0"/>
              <w:jc w:val="right"/>
            </w:pPr>
            <w:r>
              <w:rPr>
                <w:rStyle w:val="CharStyle5"/>
              </w:rPr>
              <w:t>572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5"/>
              </w:rPr>
              <w:t>418/8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5"/>
              </w:rPr>
              <w:t>10100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both"/>
            </w:pPr>
            <w:r>
              <w:rPr>
                <w:rStyle w:val="CharStyle5"/>
              </w:rPr>
              <w:t>2978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5"/>
              </w:rPr>
              <w:t>430/3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5"/>
              </w:rPr>
              <w:t>10100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both"/>
            </w:pPr>
            <w:r>
              <w:rPr>
                <w:rStyle w:val="CharStyle5"/>
              </w:rPr>
              <w:t>9537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5"/>
              </w:rPr>
              <w:t>430/10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5"/>
              </w:rPr>
              <w:t>10100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both"/>
            </w:pPr>
            <w:r>
              <w:rPr>
                <w:rStyle w:val="CharStyle5"/>
              </w:rPr>
              <w:t>2567</w:t>
            </w:r>
          </w:p>
        </w:tc>
      </w:tr>
      <w:tr>
        <w:trPr>
          <w:trHeight w:val="26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5"/>
              </w:rPr>
              <w:t>16100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40" w:firstLine="0"/>
              <w:jc w:val="right"/>
            </w:pPr>
            <w:r>
              <w:rPr>
                <w:rStyle w:val="CharStyle5"/>
              </w:rPr>
              <w:t>286</w:t>
            </w:r>
          </w:p>
        </w:tc>
      </w:tr>
      <w:tr>
        <w:trPr>
          <w:trHeight w:val="281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5"/>
              </w:rPr>
              <w:t>451/53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5"/>
              </w:rPr>
              <w:t>16100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both"/>
            </w:pPr>
            <w:r>
              <w:rPr>
                <w:rStyle w:val="CharStyle5"/>
              </w:rPr>
              <w:t>1852</w:t>
            </w:r>
          </w:p>
        </w:tc>
      </w:tr>
      <w:tr>
        <w:trPr>
          <w:trHeight w:val="24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5"/>
              </w:rPr>
              <w:t>451/89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5"/>
              </w:rPr>
              <w:t>16100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both"/>
            </w:pPr>
            <w:r>
              <w:rPr>
                <w:rStyle w:val="CharStyle5"/>
              </w:rPr>
              <w:t>1852</w:t>
            </w:r>
          </w:p>
        </w:tc>
      </w:tr>
    </w:tbl>
    <w:p>
      <w:pPr>
        <w:widowControl w:val="0"/>
        <w:spacing w:after="479" w:line="1" w:lineRule="exact"/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26"/>
          <w:i/>
          <w:iCs/>
        </w:rPr>
        <w:t xml:space="preserve">Nemovitosti jsou v územnim obvodu, ve kterém vykonává </w:t>
      </w:r>
      <w:r>
        <w:rPr>
          <w:rStyle w:val="CharStyle26"/>
          <w:i/>
          <w:iCs/>
          <w:lang w:val="sk-SK" w:eastAsia="sk-SK" w:bidi="sk-SK"/>
        </w:rPr>
        <w:t xml:space="preserve">štátni </w:t>
      </w:r>
      <w:r>
        <w:rPr>
          <w:rStyle w:val="CharStyle26"/>
          <w:i/>
          <w:iCs/>
        </w:rPr>
        <w:t>správu katastru nemovitostí ČR: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18"/>
          <w:b/>
          <w:bCs/>
          <w:i/>
          <w:iCs/>
        </w:rPr>
        <w:t>Katastrální úřad pro Ústecký kraj, Katastrální pracoviště Litoměřice, kód: 506.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5882" w:val="left"/>
          <w:tab w:pos="8698" w:val="left"/>
        </w:tabs>
        <w:bidi w:val="0"/>
        <w:spacing w:before="0" w:after="40" w:line="262" w:lineRule="auto"/>
        <w:ind w:left="0" w:right="0" w:firstLine="0"/>
        <w:jc w:val="both"/>
      </w:pPr>
      <w:r>
        <w:rPr>
          <w:rStyle w:val="CharStyle26"/>
          <w:i/>
          <w:iCs/>
        </w:rPr>
        <w:t>Vyhotovil:</w:t>
        <w:tab/>
        <w:t>Vyhotoveno: 11.12.2024</w:t>
        <w:tab/>
        <w:t>08:38:16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00" w:line="262" w:lineRule="auto"/>
        <w:ind w:left="0" w:right="0" w:firstLine="0"/>
        <w:jc w:val="both"/>
      </w:pPr>
      <w:r>
        <w:rPr>
          <w:rStyle w:val="CharStyle26"/>
          <w:i/>
          <w:iCs/>
        </w:rPr>
        <w:t xml:space="preserve">Český úřad zeměměřický a </w:t>
      </w:r>
      <w:r>
        <w:rPr>
          <w:rStyle w:val="CharStyle26"/>
          <w:i/>
          <w:iCs/>
          <w:lang w:val="sk-SK" w:eastAsia="sk-SK" w:bidi="sk-SK"/>
        </w:rPr>
        <w:t xml:space="preserve">katastrálni </w:t>
      </w:r>
      <w:r>
        <w:rPr>
          <w:rStyle w:val="CharStyle26"/>
          <w:i/>
          <w:iCs/>
        </w:rPr>
        <w:t>- SCD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0"/>
        <w:jc w:val="both"/>
      </w:pPr>
      <w:r>
        <w:rPr>
          <w:rStyle w:val="CharStyle26"/>
        </w:rPr>
        <w:t xml:space="preserve">Poučení: Údaje katastru lze užít pouze k účelům uvedeným v § 1 odst. 2 katastrálního zákona. Osobní údaje získané z katastru lze zpracovávat pouze při splnění podmínek obecného nařízení o ochraně osobních údajů. Podrobnosti viz </w:t>
      </w:r>
      <w:r>
        <w:fldChar w:fldCharType="begin"/>
      </w:r>
      <w:r>
        <w:rPr/>
        <w:instrText> HYPERLINK "https://cuzk.gov.cz/" </w:instrText>
      </w:r>
      <w:r>
        <w:fldChar w:fldCharType="separate"/>
      </w:r>
      <w:r>
        <w:rPr>
          <w:rStyle w:val="CharStyle26"/>
          <w:lang w:val="en-US" w:eastAsia="en-US" w:bidi="en-US"/>
        </w:rPr>
        <w:t>https://cuzk.gov.cz/</w:t>
      </w:r>
      <w:r>
        <w:fldChar w:fldCharType="end"/>
      </w:r>
      <w:r>
        <w:rPr>
          <w:rStyle w:val="CharStyle26"/>
          <w:lang w:val="en-US" w:eastAsia="en-US" w:bidi="en-US"/>
        </w:rPr>
        <w:t>.</w:t>
      </w:r>
    </w:p>
    <w:sectPr>
      <w:footerReference w:type="default" r:id="rId6"/>
      <w:footnotePr>
        <w:pos w:val="pageBottom"/>
        <w:numFmt w:val="decimal"/>
        <w:numRestart w:val="continuous"/>
      </w:footnotePr>
      <w:pgSz w:w="11900" w:h="16840"/>
      <w:pgMar w:top="927" w:right="895" w:bottom="2084" w:left="317" w:header="499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6719570</wp:posOffset>
              </wp:positionH>
              <wp:positionV relativeFrom="page">
                <wp:posOffset>9615805</wp:posOffset>
              </wp:positionV>
              <wp:extent cx="196850" cy="9144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685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10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1 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9.10000000000002pt;margin-top:757.14999999999998pt;width:15.5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0"/>
                        <w:rFonts w:ascii="Arial" w:eastAsia="Arial" w:hAnsi="Arial" w:cs="Arial"/>
                        <w:sz w:val="19"/>
                        <w:szCs w:val="19"/>
                      </w:rPr>
                      <w:t>1 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917575</wp:posOffset>
              </wp:positionH>
              <wp:positionV relativeFrom="page">
                <wp:posOffset>9588500</wp:posOffset>
              </wp:positionV>
              <wp:extent cx="5312410" cy="3175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12410" cy="3175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0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ČR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0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0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10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2.25pt;margin-top:755.pt;width:418.30000000000001pt;height:25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0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ČR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0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0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10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201930</wp:posOffset>
              </wp:positionH>
              <wp:positionV relativeFrom="page">
                <wp:posOffset>9589770</wp:posOffset>
              </wp:positionV>
              <wp:extent cx="6311900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31190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5.9pt;margin-top:755.10000000000002pt;width:497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able caption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Other_"/>
    <w:basedOn w:val="DefaultParagraphFont"/>
    <w:link w:val="Style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Header or footer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Heading #1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Body text (3)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Body text_"/>
    <w:basedOn w:val="DefaultParagraphFont"/>
    <w:link w:val="Style1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">
    <w:name w:val="Body text (4)_"/>
    <w:basedOn w:val="DefaultParagraphFont"/>
    <w:link w:val="Style22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26">
    <w:name w:val="Body text (2)_"/>
    <w:basedOn w:val="DefaultParagraphFont"/>
    <w:link w:val="Style2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Table caption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Other"/>
    <w:basedOn w:val="Normal"/>
    <w:link w:val="CharStyle5"/>
    <w:pPr>
      <w:widowControl w:val="0"/>
      <w:shd w:val="clear" w:color="auto" w:fill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Header or footer (2)"/>
    <w:basedOn w:val="Normal"/>
    <w:link w:val="CharStyle1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Heading #1"/>
    <w:basedOn w:val="Normal"/>
    <w:link w:val="CharStyle13"/>
    <w:pPr>
      <w:widowControl w:val="0"/>
      <w:shd w:val="clear" w:color="auto" w:fill="auto"/>
      <w:spacing w:after="50"/>
      <w:ind w:firstLine="4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Body text (3)"/>
    <w:basedOn w:val="Normal"/>
    <w:link w:val="CharStyle15"/>
    <w:pPr>
      <w:widowControl w:val="0"/>
      <w:shd w:val="clear" w:color="auto" w:fill="auto"/>
      <w:spacing w:line="235" w:lineRule="auto"/>
      <w:ind w:firstLine="4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Style17">
    <w:name w:val="Body text"/>
    <w:basedOn w:val="Normal"/>
    <w:link w:val="CharStyle18"/>
    <w:qFormat/>
    <w:pPr>
      <w:widowControl w:val="0"/>
      <w:shd w:val="clear" w:color="auto" w:fill="auto"/>
      <w:spacing w:after="70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2">
    <w:name w:val="Body text (4)"/>
    <w:basedOn w:val="Normal"/>
    <w:link w:val="CharStyle23"/>
    <w:pPr>
      <w:widowControl w:val="0"/>
      <w:shd w:val="clear" w:color="auto" w:fill="auto"/>
      <w:spacing w:after="100"/>
      <w:ind w:firstLine="760"/>
    </w:pPr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Style25">
    <w:name w:val="Body text (2)"/>
    <w:basedOn w:val="Normal"/>
    <w:link w:val="CharStyle26"/>
    <w:pPr>
      <w:widowControl w:val="0"/>
      <w:shd w:val="clear" w:color="auto" w:fill="auto"/>
      <w:spacing w:after="80" w:line="300" w:lineRule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0050AA46F26A241211090632</dc:title>
  <dc:subject/>
  <dc:creator>vasakovad</dc:creator>
  <cp:keywords/>
</cp:coreProperties>
</file>