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0F2" w:rsidRDefault="00EA2682" w:rsidP="00B911EB">
      <w:pPr>
        <w:pStyle w:val="StylPed48b"/>
      </w:pPr>
      <w:r w:rsidRPr="00A07B97">
        <w:rPr>
          <w:noProof/>
          <w:lang w:eastAsia="cs-CZ"/>
        </w:rPr>
        <mc:AlternateContent>
          <mc:Choice Requires="wps">
            <w:drawing>
              <wp:anchor distT="0" distB="0" distL="114300" distR="114300" simplePos="0" relativeHeight="251657728" behindDoc="0" locked="0" layoutInCell="1" allowOverlap="1" wp14:anchorId="2AFAB6B0" wp14:editId="6F3F4AE3">
                <wp:simplePos x="0" y="0"/>
                <wp:positionH relativeFrom="column">
                  <wp:posOffset>3659929</wp:posOffset>
                </wp:positionH>
                <wp:positionV relativeFrom="paragraph">
                  <wp:posOffset>1205865</wp:posOffset>
                </wp:positionV>
                <wp:extent cx="2299335" cy="1108953"/>
                <wp:effectExtent l="0" t="0" r="508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11089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45F9" w:rsidRDefault="00D945F9" w:rsidP="00D945F9">
                            <w:pPr>
                              <w:pStyle w:val="Adresaadresta"/>
                              <w:rPr>
                                <w:rStyle w:val="Hypertextovodkaz"/>
                                <w:color w:val="000000"/>
                                <w:sz w:val="17"/>
                                <w:szCs w:val="17"/>
                                <w:u w:val="none"/>
                              </w:rPr>
                            </w:pPr>
                          </w:p>
                          <w:sdt>
                            <w:sdtPr>
                              <w:rPr>
                                <w:rStyle w:val="Styl85b"/>
                              </w:rPr>
                              <w:alias w:val="Obchodní název"/>
                              <w:tag w:val="espis_dsb/adresa/obchodni_nazev"/>
                              <w:id w:val="-1226449006"/>
                              <w:placeholder>
                                <w:docPart w:val="1B86F691C7DB41D5A96479BEDD68F38C"/>
                              </w:placeholder>
                              <w:showingPlcHdr/>
                            </w:sdtPr>
                            <w:sdtEndPr>
                              <w:rPr>
                                <w:rStyle w:val="Hypertextovodkaz"/>
                                <w:color w:val="000000"/>
                                <w:sz w:val="16"/>
                                <w:szCs w:val="17"/>
                                <w:u w:val="single"/>
                              </w:rPr>
                            </w:sdtEndPr>
                            <w:sdtContent>
                              <w:p w:rsidR="00D945F9" w:rsidRDefault="00D945F9" w:rsidP="00D945F9">
                                <w:pPr>
                                  <w:pStyle w:val="Adresaadresta"/>
                                  <w:rPr>
                                    <w:rStyle w:val="Hypertextovodkaz"/>
                                    <w:color w:val="000000"/>
                                    <w:sz w:val="17"/>
                                    <w:szCs w:val="17"/>
                                    <w:u w:val="none"/>
                                  </w:rPr>
                                </w:pPr>
                                <w:r w:rsidRPr="005A4288">
                                  <w:rPr>
                                    <w:rStyle w:val="Zstupntext"/>
                                    <w:color w:val="auto"/>
                                  </w:rPr>
                                  <w:t>Jiří Kotalík</w:t>
                                </w:r>
                              </w:p>
                            </w:sdtContent>
                          </w:sdt>
                          <w:sdt>
                            <w:sdtPr>
                              <w:rPr>
                                <w:rStyle w:val="Styl85b"/>
                              </w:rPr>
                              <w:alias w:val="Ulice"/>
                              <w:tag w:val="espis_dsb/adresa/full_ulice"/>
                              <w:id w:val="-1611037625"/>
                              <w:placeholder>
                                <w:docPart w:val="DefaultPlaceholder_1081868574"/>
                              </w:placeholder>
                              <w:showingPlcHdr/>
                            </w:sdtPr>
                            <w:sdtEndPr>
                              <w:rPr>
                                <w:rStyle w:val="Hypertextovodkaz"/>
                                <w:color w:val="000000"/>
                                <w:sz w:val="16"/>
                                <w:szCs w:val="17"/>
                                <w:u w:val="single"/>
                              </w:rPr>
                            </w:sdtEndPr>
                            <w:sdtContent>
                              <w:p w:rsidR="005A4288" w:rsidRDefault="005A4288" w:rsidP="005A4288">
                                <w:pPr>
                                  <w:pStyle w:val="Adresaadresta"/>
                                  <w:rPr>
                                    <w:rStyle w:val="Hypertextovodkaz"/>
                                    <w:color w:val="000000"/>
                                    <w:sz w:val="17"/>
                                    <w:szCs w:val="17"/>
                                    <w:u w:val="none"/>
                                  </w:rPr>
                                </w:pPr>
                                <w:r w:rsidRPr="005A4288">
                                  <w:rPr>
                                    <w:rStyle w:val="Zstupntext"/>
                                    <w:color w:val="auto"/>
                                  </w:rPr>
                                  <w:t>Dubečská 1768/12</w:t>
                                </w:r>
                              </w:p>
                            </w:sdtContent>
                          </w:sdt>
                          <w:sdt>
                            <w:sdtPr>
                              <w:rPr>
                                <w:rStyle w:val="Styl85b"/>
                              </w:rPr>
                              <w:alias w:val="Město"/>
                              <w:tag w:val="espis_dsb/adresa/full_mesto"/>
                              <w:id w:val="-361668140"/>
                              <w:placeholder>
                                <w:docPart w:val="DefaultPlaceholder_1081868574"/>
                              </w:placeholder>
                              <w:showingPlcHdr/>
                            </w:sdtPr>
                            <w:sdtEndPr>
                              <w:rPr>
                                <w:rStyle w:val="Hypertextovodkaz"/>
                                <w:color w:val="000000"/>
                                <w:sz w:val="16"/>
                                <w:szCs w:val="17"/>
                                <w:u w:val="single"/>
                              </w:rPr>
                            </w:sdtEndPr>
                            <w:sdtContent>
                              <w:p w:rsidR="005A4288" w:rsidRDefault="005A4288" w:rsidP="005A4288">
                                <w:pPr>
                                  <w:pStyle w:val="Adresaadresta"/>
                                  <w:rPr>
                                    <w:rStyle w:val="Hypertextovodkaz"/>
                                    <w:color w:val="000000"/>
                                    <w:sz w:val="17"/>
                                    <w:szCs w:val="17"/>
                                    <w:u w:val="none"/>
                                  </w:rPr>
                                </w:pPr>
                                <w:r w:rsidRPr="005A4288">
                                  <w:rPr>
                                    <w:rStyle w:val="Zstupntext"/>
                                    <w:color w:val="auto"/>
                                  </w:rPr>
                                  <w:t>100 00  Praha 10</w:t>
                                </w:r>
                              </w:p>
                            </w:sdtContent>
                          </w:sdt>
                          <w:sdt>
                            <w:sdtPr>
                              <w:rPr>
                                <w:rStyle w:val="Hypertextovodkaz"/>
                                <w:color w:val="000000"/>
                                <w:sz w:val="17"/>
                                <w:szCs w:val="17"/>
                                <w:u w:val="none"/>
                              </w:rPr>
                              <w:alias w:val="Stát"/>
                              <w:tag w:val="espis_dsb/adresa/stat"/>
                              <w:id w:val="1592813712"/>
                              <w:placeholder>
                                <w:docPart w:val="DefaultPlaceholder_1081868574"/>
                              </w:placeholder>
                              <w:showingPlcHdr/>
                            </w:sdtPr>
                            <w:sdtEndPr>
                              <w:rPr>
                                <w:rStyle w:val="Hypertextovodkaz"/>
                              </w:rPr>
                            </w:sdtEndPr>
                            <w:sdtContent>
                              <w:p w:rsidR="005A4288" w:rsidRPr="002A239B" w:rsidRDefault="005A4288" w:rsidP="00D945F9">
                                <w:pPr>
                                  <w:pStyle w:val="Adresaadresta"/>
                                  <w:rPr>
                                    <w:rStyle w:val="Hypertextovodkaz"/>
                                    <w:color w:val="000000"/>
                                    <w:sz w:val="17"/>
                                    <w:szCs w:val="17"/>
                                    <w:u w:val="none"/>
                                  </w:rPr>
                                </w:pPr>
                                <w:r w:rsidRPr="005A4288">
                                  <w:rPr>
                                    <w:rStyle w:val="Zstupntext"/>
                                    <w:color w:val="auto"/>
                                  </w:rPr>
                                  <w:t>Czech Republic</w:t>
                                </w:r>
                              </w:p>
                            </w:sdtContent>
                          </w:sdt>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2AFAB6B0" id="_x0000_t202" coordsize="21600,21600" o:spt="202" path="m,l,21600r21600,l21600,xe">
                <v:stroke joinstyle="miter"/>
                <v:path gradientshapeok="t" o:connecttype="rect"/>
              </v:shapetype>
              <v:shape id="Textové pole 2" o:spid="_x0000_s1026" type="#_x0000_t202" style="position:absolute;margin-left:288.2pt;margin-top:94.95pt;width:181.05pt;height:87.3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" stroked="f">
                <v:textbox>
                  <w:txbxContent>
                    <w:p w:rsidR="00D945F9" w:rsidRDefault="00D945F9" w:rsidP="00D945F9">
                      <w:pPr>
                        <w:pStyle w:val="Adresaadresta"/>
                        <w:rPr>
                          <w:rStyle w:val="Hypertextovodkaz"/>
                          <w:color w:val="000000"/>
                          <w:sz w:val="17"/>
                          <w:szCs w:val="17"/>
                          <w:u w:val="none"/>
                        </w:rPr>
                      </w:pPr>
                    </w:p>
                    <w:sdt>
                      <w:sdtPr>
                        <w:rPr>
                          <w:rStyle w:val="Styl85b"/>
                        </w:rPr>
                        <w:alias w:val="Obchodní název"/>
                        <w:tag w:val="espis_dsb/adresa/obchodni_nazev"/>
                        <w:id w:val="-1226449006"/>
                        <w:placeholder>
                          <w:docPart w:val="1B86F691C7DB41D5A96479BEDD68F38C"/>
                        </w:placeholder>
                        <w:showingPlcHdr/>
                      </w:sdtPr>
                      <w:sdtEndPr>
                        <w:rPr>
                          <w:rStyle w:val="Hypertextovodkaz"/>
                          <w:color w:val="000000"/>
                          <w:sz w:val="16"/>
                          <w:szCs w:val="17"/>
                          <w:u w:val="single"/>
                        </w:rPr>
                      </w:sdtEndPr>
                      <w:sdtContent>
                        <w:p w:rsidR="00D945F9" w:rsidRDefault="00D945F9" w:rsidP="00D945F9">
                          <w:pPr>
                            <w:pStyle w:val="Adresaadresta"/>
                            <w:rPr>
                              <w:rStyle w:val="Hypertextovodkaz"/>
                              <w:color w:val="000000"/>
                              <w:sz w:val="17"/>
                              <w:szCs w:val="17"/>
                              <w:u w:val="none"/>
                            </w:rPr>
                          </w:pPr>
                          <w:r w:rsidRPr="005A4288">
                            <w:rPr>
                              <w:rStyle w:val="Zstupntext"/>
                              <w:color w:val="auto"/>
                            </w:rPr>
                            <w:t>Jiří Kotalík</w:t>
                          </w:r>
                        </w:p>
                      </w:sdtContent>
                    </w:sdt>
                    <w:sdt>
                      <w:sdtPr>
                        <w:rPr>
                          <w:rStyle w:val="Styl85b"/>
                        </w:rPr>
                        <w:alias w:val="Ulice"/>
                        <w:tag w:val="espis_dsb/adresa/full_ulice"/>
                        <w:id w:val="-1611037625"/>
                        <w:placeholder>
                          <w:docPart w:val="DefaultPlaceholder_1081868574"/>
                        </w:placeholder>
                        <w:showingPlcHdr/>
                      </w:sdtPr>
                      <w:sdtEndPr>
                        <w:rPr>
                          <w:rStyle w:val="Hypertextovodkaz"/>
                          <w:color w:val="000000"/>
                          <w:sz w:val="16"/>
                          <w:szCs w:val="17"/>
                          <w:u w:val="single"/>
                        </w:rPr>
                      </w:sdtEndPr>
                      <w:sdtContent>
                        <w:p w:rsidR="005A4288" w:rsidRDefault="005A4288" w:rsidP="005A4288">
                          <w:pPr>
                            <w:pStyle w:val="Adresaadresta"/>
                            <w:rPr>
                              <w:rStyle w:val="Hypertextovodkaz"/>
                              <w:color w:val="000000"/>
                              <w:sz w:val="17"/>
                              <w:szCs w:val="17"/>
                              <w:u w:val="none"/>
                            </w:rPr>
                          </w:pPr>
                          <w:r w:rsidRPr="005A4288">
                            <w:rPr>
                              <w:rStyle w:val="Zstupntext"/>
                              <w:color w:val="auto"/>
                            </w:rPr>
                            <w:t>Dubečská 1768/12</w:t>
                          </w:r>
                        </w:p>
                      </w:sdtContent>
                    </w:sdt>
                    <w:sdt>
                      <w:sdtPr>
                        <w:rPr>
                          <w:rStyle w:val="Styl85b"/>
                        </w:rPr>
                        <w:alias w:val="Město"/>
                        <w:tag w:val="espis_dsb/adresa/full_mesto"/>
                        <w:id w:val="-361668140"/>
                        <w:placeholder>
                          <w:docPart w:val="DefaultPlaceholder_1081868574"/>
                        </w:placeholder>
                        <w:showingPlcHdr/>
                      </w:sdtPr>
                      <w:sdtEndPr>
                        <w:rPr>
                          <w:rStyle w:val="Hypertextovodkaz"/>
                          <w:color w:val="000000"/>
                          <w:sz w:val="16"/>
                          <w:szCs w:val="17"/>
                          <w:u w:val="single"/>
                        </w:rPr>
                      </w:sdtEndPr>
                      <w:sdtContent>
                        <w:p w:rsidR="005A4288" w:rsidRDefault="005A4288" w:rsidP="005A4288">
                          <w:pPr>
                            <w:pStyle w:val="Adresaadresta"/>
                            <w:rPr>
                              <w:rStyle w:val="Hypertextovodkaz"/>
                              <w:color w:val="000000"/>
                              <w:sz w:val="17"/>
                              <w:szCs w:val="17"/>
                              <w:u w:val="none"/>
                            </w:rPr>
                          </w:pPr>
                          <w:r w:rsidRPr="005A4288">
                            <w:rPr>
                              <w:rStyle w:val="Zstupntext"/>
                              <w:color w:val="auto"/>
                            </w:rPr>
                            <w:t>100 00  Praha 10</w:t>
                          </w:r>
                        </w:p>
                      </w:sdtContent>
                    </w:sdt>
                    <w:sdt>
                      <w:sdtPr>
                        <w:rPr>
                          <w:rStyle w:val="Hypertextovodkaz"/>
                          <w:color w:val="000000"/>
                          <w:sz w:val="17"/>
                          <w:szCs w:val="17"/>
                          <w:u w:val="none"/>
                        </w:rPr>
                        <w:alias w:val="Stát"/>
                        <w:tag w:val="espis_dsb/adresa/stat"/>
                        <w:id w:val="1592813712"/>
                        <w:placeholder>
                          <w:docPart w:val="DefaultPlaceholder_1081868574"/>
                        </w:placeholder>
                        <w:showingPlcHdr/>
                      </w:sdtPr>
                      <w:sdtEndPr>
                        <w:rPr>
                          <w:rStyle w:val="Hypertextovodkaz"/>
                        </w:rPr>
                      </w:sdtEndPr>
                      <w:sdtContent>
                        <w:p w:rsidR="005A4288" w:rsidRPr="002A239B" w:rsidRDefault="005A4288" w:rsidP="00D945F9">
                          <w:pPr>
                            <w:pStyle w:val="Adresaadresta"/>
                            <w:rPr>
                              <w:rStyle w:val="Hypertextovodkaz"/>
                              <w:color w:val="000000"/>
                              <w:sz w:val="17"/>
                              <w:szCs w:val="17"/>
                              <w:u w:val="none"/>
                            </w:rPr>
                          </w:pPr>
                          <w:r w:rsidRPr="005A4288">
                            <w:rPr>
                              <w:rStyle w:val="Zstupntext"/>
                              <w:color w:val="auto"/>
                            </w:rPr>
                            <w:t>Czech Republic</w:t>
                          </w:r>
                        </w:p>
                      </w:sdtContent>
                    </w:sdt>
                  </w:txbxContent>
                </v:textbox>
              </v:shape>
            </w:pict>
          </mc:Fallback>
        </mc:AlternateContent>
      </w:r>
      <w:r w:rsidRPr="00321485">
        <w:rPr>
          <w:noProof/>
          <w:sz w:val="14"/>
          <w:szCs w:val="14"/>
          <w:lang w:eastAsia="cs-CZ"/>
        </w:rPr>
        <w:drawing>
          <wp:anchor distT="0" distB="0" distL="114300" distR="114300" simplePos="0" relativeHeight="251659776" behindDoc="0" locked="0" layoutInCell="1" allowOverlap="1" wp14:anchorId="6A28D535" wp14:editId="3B883E14">
            <wp:simplePos x="0" y="0"/>
            <wp:positionH relativeFrom="margin">
              <wp:posOffset>4100409</wp:posOffset>
            </wp:positionH>
            <wp:positionV relativeFrom="margin">
              <wp:posOffset>130280</wp:posOffset>
            </wp:positionV>
            <wp:extent cx="1418590" cy="358140"/>
            <wp:effectExtent l="0" t="0" r="0" b="3810"/>
            <wp:wrapTopAndBottom/>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7"/>
                    <a:stretch>
                      <a:fillRect/>
                    </a:stretch>
                  </pic:blipFill>
                  <pic:spPr>
                    <a:xfrm>
                      <a:off x="0" y="0"/>
                      <a:ext cx="1418590" cy="358140"/>
                    </a:xfrm>
                    <a:prstGeom prst="rect">
                      <a:avLst/>
                    </a:prstGeom>
                  </pic:spPr>
                </pic:pic>
              </a:graphicData>
            </a:graphic>
            <wp14:sizeRelH relativeFrom="margin">
              <wp14:pctWidth>0</wp14:pctWidth>
            </wp14:sizeRelH>
          </wp:anchor>
        </w:drawing>
      </w:r>
    </w:p>
    <w:p w:rsidR="00E103BC" w:rsidRDefault="00E103BC" w:rsidP="00B911EB">
      <w:pPr>
        <w:pStyle w:val="StylPed48b"/>
        <w:sectPr w:rsidR="00E103BC" w:rsidSect="00E103BC">
          <w:headerReference w:type="even" r:id="rId8"/>
          <w:headerReference w:type="default" r:id="rId9"/>
          <w:footerReference w:type="even" r:id="rId10"/>
          <w:footerReference w:type="default" r:id="rId11"/>
          <w:headerReference w:type="first" r:id="rId12"/>
          <w:footerReference w:type="first" r:id="rId13"/>
          <w:pgSz w:w="11906" w:h="16838"/>
          <w:pgMar w:top="1843" w:right="1077" w:bottom="1531" w:left="567" w:header="907" w:footer="567" w:gutter="0"/>
          <w:cols w:space="708"/>
          <w:titlePg/>
          <w:docGrid w:linePitch="360"/>
        </w:sectPr>
      </w:pPr>
    </w:p>
    <w:p w:rsidR="000479B3" w:rsidRPr="006F0FD7" w:rsidRDefault="003A663D" w:rsidP="006F0FD7">
      <w:pPr>
        <w:spacing w:before="60" w:after="60"/>
        <w:rPr>
          <w:rStyle w:val="Styl85b"/>
        </w:rPr>
      </w:pPr>
      <w:r>
        <w:rPr>
          <w:rStyle w:val="Styl85b"/>
        </w:rPr>
        <w:t>Č</w:t>
      </w:r>
      <w:r w:rsidR="00BD05D9" w:rsidRPr="00874DE4">
        <w:rPr>
          <w:rStyle w:val="Styl85b"/>
        </w:rPr>
        <w:t xml:space="preserve">. j.: </w:t>
      </w:r>
      <w:sdt>
        <w:sdtPr>
          <w:rPr>
            <w:rStyle w:val="Styl85b"/>
          </w:rPr>
          <w:id w:val="770355713"/>
          <w:placeholder>
            <w:docPart w:val="DefaultPlaceholder_1081868574"/>
          </w:placeholder>
        </w:sdtPr>
        <w:sdtEndPr>
          <w:rPr>
            <w:rStyle w:val="Styl85b"/>
          </w:rPr>
        </w:sdtEndPr>
        <w:sdtContent>
          <w:sdt>
            <w:sdtPr>
              <w:rPr>
                <w:rStyle w:val="Styl85b"/>
              </w:rPr>
              <w:alias w:val="Naše č. j."/>
              <w:tag w:val="espis_objektsps/evidencni_cislo"/>
              <w:id w:val="380285331"/>
              <w:placeholder>
                <w:docPart w:val="DefaultPlaceholder_1081868574"/>
              </w:placeholder>
            </w:sdtPr>
            <w:sdtEndPr>
              <w:rPr>
                <w:rStyle w:val="Styl85b"/>
              </w:rPr>
            </w:sdtEndPr>
            <w:sdtContent>
              <w:sdt>
                <w:sdtPr>
                  <w:rPr>
                    <w:rStyle w:val="Styl85b"/>
                  </w:rPr>
                  <w:alias w:val="Naše č. j."/>
                  <w:tag w:val="spis_objektsps/evidencni_cislo"/>
                  <w:id w:val="699746200"/>
                  <w:placeholder>
                    <w:docPart w:val="DefaultPlaceholder_1081868574"/>
                  </w:placeholder>
                  <w:showingPlcHdr/>
                </w:sdtPr>
                <w:sdtEndPr>
                  <w:rPr>
                    <w:rStyle w:val="Styl85b"/>
                  </w:rPr>
                </w:sdtEndPr>
                <w:sdtContent>
                  <w:r w:rsidR="00C35A55" w:rsidRPr="006F0FD7">
                    <w:rPr>
                      <w:rStyle w:val="Styl85b"/>
                    </w:rPr>
                    <w:t>SVS/2024/170395-A</w:t>
                  </w:r>
                </w:sdtContent>
              </w:sdt>
            </w:sdtContent>
          </w:sdt>
        </w:sdtContent>
      </w:sdt>
      <w:hyperlink r:id="rId14" w:tooltip="espis_objektsps/evidencni_cislo" w:history="1"/>
    </w:p>
    <w:p w:rsidR="00BD05D9" w:rsidRPr="00DD6F93" w:rsidRDefault="00882C87" w:rsidP="00874DE4">
      <w:pPr>
        <w:spacing w:before="60" w:after="60"/>
        <w:rPr>
          <w:rStyle w:val="Styl85b"/>
        </w:rPr>
      </w:pPr>
      <w:r w:rsidRPr="00874DE4">
        <w:rPr>
          <w:rStyle w:val="Styl85b"/>
        </w:rPr>
        <w:t>V</w:t>
      </w:r>
      <w:r w:rsidR="00BD05D9" w:rsidRPr="00874DE4">
        <w:rPr>
          <w:rStyle w:val="Styl85b"/>
        </w:rPr>
        <w:t xml:space="preserve">yřizuje: </w:t>
      </w:r>
      <w:sdt>
        <w:sdtPr>
          <w:rPr>
            <w:rStyle w:val="Styl85b"/>
          </w:rPr>
          <w:id w:val="-1793897957"/>
          <w:placeholder>
            <w:docPart w:val="DefaultPlaceholder_1081868574"/>
          </w:placeholder>
        </w:sdtPr>
        <w:sdtEndPr>
          <w:rPr>
            <w:rStyle w:val="Styl85b"/>
          </w:rPr>
        </w:sdtEndPr>
        <w:sdtContent>
          <w:sdt>
            <w:sdtPr>
              <w:rPr>
                <w:rStyle w:val="Styl85b"/>
              </w:rPr>
              <w:alias w:val="Vyřizuje"/>
              <w:tag w:val="espis_zpracovatel/pracovnik/full_name"/>
              <w:id w:val="-667487986"/>
              <w:placeholder>
                <w:docPart w:val="DefaultPlaceholder_1081868574"/>
              </w:placeholder>
            </w:sdtPr>
            <w:sdtEndPr>
              <w:rPr>
                <w:rStyle w:val="Styl85b"/>
              </w:rPr>
            </w:sdtEndPr>
            <w:sdtContent>
              <w:r w:rsidR="00D95578">
                <w:rPr>
                  <w:rStyle w:val="Styl85b"/>
                </w:rPr>
                <w:t>XXXXXXXXX</w:t>
              </w:r>
            </w:sdtContent>
          </w:sdt>
        </w:sdtContent>
      </w:sdt>
    </w:p>
    <w:p w:rsidR="0079269E" w:rsidRPr="00874DE4" w:rsidRDefault="0079269E" w:rsidP="00874DE4">
      <w:pPr>
        <w:spacing w:before="60" w:after="60"/>
        <w:rPr>
          <w:rStyle w:val="Styl85b"/>
        </w:rPr>
      </w:pPr>
      <w:r w:rsidRPr="00874DE4">
        <w:rPr>
          <w:rStyle w:val="Styl85b"/>
        </w:rPr>
        <w:t xml:space="preserve">Telefon: </w:t>
      </w:r>
      <w:sdt>
        <w:sdtPr>
          <w:rPr>
            <w:rStyle w:val="Styl85b"/>
          </w:rPr>
          <w:id w:val="-1084070285"/>
          <w:placeholder>
            <w:docPart w:val="DefaultPlaceholder_1081868574"/>
          </w:placeholder>
        </w:sdtPr>
        <w:sdtEndPr>
          <w:rPr>
            <w:rStyle w:val="Styl85b"/>
          </w:rPr>
        </w:sdtEndPr>
        <w:sdtContent>
          <w:sdt>
            <w:sdtPr>
              <w:rPr>
                <w:rStyle w:val="Styl85b"/>
              </w:rPr>
              <w:alias w:val="Telefon"/>
              <w:tag w:val="espis_zpracovatel/pracovnik/telefon1"/>
              <w:id w:val="558833379"/>
              <w:placeholder>
                <w:docPart w:val="DefaultPlaceholder_1081868574"/>
              </w:placeholder>
            </w:sdtPr>
            <w:sdtEndPr>
              <w:rPr>
                <w:rStyle w:val="Styl85b"/>
              </w:rPr>
            </w:sdtEndPr>
            <w:sdtContent>
              <w:r w:rsidR="00D95578">
                <w:rPr>
                  <w:rStyle w:val="Styl85b"/>
                </w:rPr>
                <w:t>XXXXXXX</w:t>
              </w:r>
            </w:sdtContent>
          </w:sdt>
        </w:sdtContent>
      </w:sdt>
    </w:p>
    <w:p w:rsidR="000B54D7" w:rsidRPr="00985A10" w:rsidRDefault="000B54D7" w:rsidP="00985A10">
      <w:pPr>
        <w:pStyle w:val="Mstoadatum"/>
      </w:pPr>
      <w:r w:rsidRPr="00985A10">
        <w:t>V </w:t>
      </w:r>
      <w:r w:rsidR="00455BFB" w:rsidRPr="00985A10">
        <w:t>Praze</w:t>
      </w:r>
      <w:r w:rsidRPr="00985A10">
        <w:t xml:space="preserve"> </w:t>
      </w:r>
      <w:r w:rsidR="00C35A55" w:rsidRPr="00985A10">
        <w:t xml:space="preserve">dne </w:t>
      </w:r>
      <w:sdt>
        <w:sdtPr>
          <w:rPr>
            <w:rStyle w:val="Zstupntext"/>
            <w:color w:val="000000"/>
          </w:rPr>
          <w:alias w:val="Datum"/>
          <w:tag w:val="espis_objektsps/zalozeno_datum/datum"/>
          <w:id w:val="1027451596"/>
          <w:placeholder>
            <w:docPart w:val="DefaultPlaceholder_1081868574"/>
          </w:placeholder>
        </w:sdtPr>
        <w:sdtEndPr>
          <w:rPr>
            <w:rStyle w:val="Zstupntext"/>
          </w:rPr>
        </w:sdtEndPr>
        <w:sdtContent>
          <w:r w:rsidR="004F17AE">
            <w:rPr>
              <w:rStyle w:val="Zstupntext"/>
              <w:color w:val="000000"/>
            </w:rPr>
            <w:t>09.12.2024</w:t>
          </w:r>
        </w:sdtContent>
      </w:sdt>
    </w:p>
    <w:sdt>
      <w:sdtPr>
        <w:alias w:val="Věc"/>
        <w:tag w:val="espis_objektsps/vec"/>
        <w:id w:val="311070687"/>
        <w:placeholder>
          <w:docPart w:val="DefaultPlaceholder_1081868574"/>
        </w:placeholder>
      </w:sdtPr>
      <w:sdtEndPr/>
      <w:sdtContent>
        <w:p w:rsidR="00BD05D9" w:rsidRPr="00C32A88" w:rsidRDefault="004F17AE" w:rsidP="004F17AE">
          <w:pPr>
            <w:pStyle w:val="Vc"/>
            <w:jc w:val="center"/>
          </w:pPr>
          <w:r>
            <w:t>Dodatek č.1</w:t>
          </w:r>
        </w:p>
      </w:sdtContent>
    </w:sdt>
    <w:p w:rsidR="004F17AE" w:rsidRPr="004F17AE" w:rsidRDefault="004F17AE" w:rsidP="004F17AE">
      <w:pPr>
        <w:spacing w:before="0" w:after="160" w:line="259" w:lineRule="auto"/>
        <w:ind w:left="0"/>
        <w:jc w:val="center"/>
        <w:rPr>
          <w:rFonts w:cs="Arial"/>
          <w:sz w:val="22"/>
        </w:rPr>
      </w:pPr>
      <w:r w:rsidRPr="004F17AE">
        <w:rPr>
          <w:rFonts w:cs="Arial"/>
          <w:sz w:val="22"/>
        </w:rPr>
        <w:t>ke smlouvě o dílo uzavřené dne 27.11.2024 podle § 2586 a násl. zákona č. 89/2012 Sb., občanský zákoník (dále jen „OZ“)</w:t>
      </w:r>
    </w:p>
    <w:p w:rsidR="004F17AE" w:rsidRPr="004F17AE" w:rsidRDefault="004F17AE" w:rsidP="004F17AE">
      <w:pPr>
        <w:spacing w:before="0"/>
        <w:ind w:left="0"/>
        <w:jc w:val="both"/>
        <w:rPr>
          <w:rFonts w:cs="Arial"/>
          <w:sz w:val="22"/>
        </w:rPr>
      </w:pPr>
      <w:r w:rsidRPr="004F17AE">
        <w:rPr>
          <w:rFonts w:cs="Arial"/>
          <w:b/>
          <w:sz w:val="22"/>
        </w:rPr>
        <w:t>Jiří Kotalík</w:t>
      </w:r>
      <w:r w:rsidRPr="004F17AE">
        <w:rPr>
          <w:rFonts w:cs="Arial"/>
          <w:sz w:val="22"/>
        </w:rPr>
        <w:t>, se sídlem Dubečská 1768/12, 100 00 Praha 10 - Strašnice</w:t>
      </w:r>
    </w:p>
    <w:p w:rsidR="004F17AE" w:rsidRPr="004F17AE" w:rsidRDefault="004F17AE" w:rsidP="004F17AE">
      <w:pPr>
        <w:spacing w:before="0"/>
        <w:ind w:left="0"/>
        <w:jc w:val="both"/>
        <w:rPr>
          <w:rFonts w:cs="Arial"/>
          <w:sz w:val="22"/>
        </w:rPr>
      </w:pPr>
      <w:r w:rsidRPr="004F17AE">
        <w:rPr>
          <w:rFonts w:cs="Arial"/>
          <w:b/>
          <w:sz w:val="22"/>
        </w:rPr>
        <w:t>IČO</w:t>
      </w:r>
      <w:r w:rsidRPr="004F17AE">
        <w:rPr>
          <w:rFonts w:cs="Arial"/>
          <w:sz w:val="22"/>
        </w:rPr>
        <w:t xml:space="preserve"> </w:t>
      </w:r>
      <w:r w:rsidRPr="004F17AE">
        <w:rPr>
          <w:rFonts w:cs="Arial"/>
          <w:b/>
          <w:sz w:val="22"/>
        </w:rPr>
        <w:t>12894907</w:t>
      </w:r>
    </w:p>
    <w:p w:rsidR="004F17AE" w:rsidRPr="004F17AE" w:rsidRDefault="004F17AE" w:rsidP="004F17AE">
      <w:pPr>
        <w:suppressAutoHyphens/>
        <w:autoSpaceDN w:val="0"/>
        <w:spacing w:before="0" w:line="276" w:lineRule="auto"/>
        <w:ind w:left="0"/>
        <w:jc w:val="both"/>
        <w:textAlignment w:val="baseline"/>
        <w:rPr>
          <w:rFonts w:eastAsia="SimSun" w:cs="Arial"/>
          <w:kern w:val="3"/>
          <w:sz w:val="22"/>
          <w:lang w:eastAsia="zh-CN" w:bidi="hi-IN"/>
        </w:rPr>
      </w:pPr>
      <w:r w:rsidRPr="004F17AE">
        <w:rPr>
          <w:rFonts w:eastAsia="SimSun" w:cs="Arial"/>
          <w:kern w:val="3"/>
          <w:sz w:val="22"/>
          <w:lang w:eastAsia="zh-CN" w:bidi="hi-IN"/>
        </w:rPr>
        <w:t>bankovní spojení: ČSOB</w:t>
      </w:r>
    </w:p>
    <w:p w:rsidR="004F17AE" w:rsidRPr="004F17AE" w:rsidRDefault="004F17AE" w:rsidP="004F17AE">
      <w:pPr>
        <w:suppressAutoHyphens/>
        <w:autoSpaceDN w:val="0"/>
        <w:spacing w:before="0" w:line="276" w:lineRule="auto"/>
        <w:ind w:left="0"/>
        <w:jc w:val="both"/>
        <w:textAlignment w:val="baseline"/>
        <w:rPr>
          <w:rFonts w:eastAsia="SimSun" w:cs="Arial"/>
          <w:kern w:val="3"/>
          <w:sz w:val="22"/>
          <w:lang w:eastAsia="zh-CN" w:bidi="hi-IN"/>
        </w:rPr>
      </w:pPr>
      <w:proofErr w:type="spellStart"/>
      <w:r w:rsidRPr="004F17AE">
        <w:rPr>
          <w:rFonts w:eastAsia="SimSun" w:cs="Arial"/>
          <w:kern w:val="3"/>
          <w:sz w:val="22"/>
          <w:lang w:eastAsia="zh-CN" w:bidi="hi-IN"/>
        </w:rPr>
        <w:t>č.ú</w:t>
      </w:r>
      <w:proofErr w:type="spellEnd"/>
      <w:r w:rsidRPr="004F17AE">
        <w:rPr>
          <w:rFonts w:eastAsia="SimSun" w:cs="Arial"/>
          <w:kern w:val="3"/>
          <w:sz w:val="22"/>
          <w:lang w:eastAsia="zh-CN" w:bidi="hi-IN"/>
        </w:rPr>
        <w:t xml:space="preserve">.: </w:t>
      </w:r>
      <w:r w:rsidR="00D95578">
        <w:rPr>
          <w:rFonts w:eastAsia="SimSun" w:cs="Arial"/>
          <w:kern w:val="3"/>
          <w:sz w:val="22"/>
          <w:lang w:eastAsia="zh-CN" w:bidi="hi-IN"/>
        </w:rPr>
        <w:t>XXXXXXXXX</w:t>
      </w:r>
    </w:p>
    <w:p w:rsidR="004F17AE" w:rsidRPr="004F17AE" w:rsidRDefault="004F17AE" w:rsidP="004F17AE">
      <w:pPr>
        <w:widowControl w:val="0"/>
        <w:suppressAutoHyphens/>
        <w:autoSpaceDN w:val="0"/>
        <w:spacing w:before="0"/>
        <w:ind w:left="0"/>
        <w:textAlignment w:val="baseline"/>
        <w:rPr>
          <w:rFonts w:eastAsia="SimSun" w:cs="Arial"/>
          <w:kern w:val="3"/>
          <w:sz w:val="22"/>
          <w:lang w:eastAsia="zh-CN" w:bidi="hi-IN"/>
        </w:rPr>
      </w:pPr>
      <w:r w:rsidRPr="004F17AE">
        <w:rPr>
          <w:rFonts w:eastAsia="SimSun" w:cs="Arial"/>
          <w:kern w:val="3"/>
          <w:sz w:val="22"/>
          <w:lang w:eastAsia="zh-CN" w:bidi="hi-IN"/>
        </w:rPr>
        <w:t xml:space="preserve">tel.: </w:t>
      </w:r>
      <w:r w:rsidR="00D95578">
        <w:rPr>
          <w:rFonts w:eastAsia="SimSun" w:cs="Arial"/>
          <w:kern w:val="3"/>
          <w:sz w:val="22"/>
          <w:lang w:eastAsia="zh-CN" w:bidi="hi-IN"/>
        </w:rPr>
        <w:t>XXXXXXXX</w:t>
      </w:r>
    </w:p>
    <w:p w:rsidR="004F17AE" w:rsidRPr="004F17AE" w:rsidRDefault="004F17AE" w:rsidP="004F17AE">
      <w:pPr>
        <w:spacing w:before="0"/>
        <w:ind w:left="0"/>
        <w:jc w:val="both"/>
        <w:rPr>
          <w:rFonts w:cs="Arial"/>
          <w:sz w:val="22"/>
        </w:rPr>
      </w:pPr>
      <w:r w:rsidRPr="004F17AE">
        <w:rPr>
          <w:rFonts w:cs="Arial"/>
          <w:sz w:val="22"/>
        </w:rPr>
        <w:t xml:space="preserve">(dále též „Zhotovitel“) </w:t>
      </w:r>
    </w:p>
    <w:p w:rsidR="004F17AE" w:rsidRPr="004F17AE" w:rsidRDefault="004F17AE" w:rsidP="004F17AE">
      <w:pPr>
        <w:spacing w:before="0"/>
        <w:ind w:left="0"/>
        <w:jc w:val="both"/>
        <w:rPr>
          <w:rFonts w:cs="Arial"/>
          <w:sz w:val="22"/>
        </w:rPr>
      </w:pPr>
    </w:p>
    <w:p w:rsidR="004F17AE" w:rsidRPr="004F17AE" w:rsidRDefault="004F17AE" w:rsidP="004F17AE">
      <w:pPr>
        <w:spacing w:before="0"/>
        <w:ind w:left="0"/>
        <w:jc w:val="both"/>
        <w:rPr>
          <w:rFonts w:cs="Arial"/>
          <w:sz w:val="22"/>
        </w:rPr>
      </w:pPr>
      <w:r w:rsidRPr="004F17AE">
        <w:rPr>
          <w:rFonts w:cs="Arial"/>
          <w:sz w:val="22"/>
        </w:rPr>
        <w:t>a</w:t>
      </w:r>
    </w:p>
    <w:p w:rsidR="004F17AE" w:rsidRPr="004F17AE" w:rsidRDefault="004F17AE" w:rsidP="004F17AE">
      <w:pPr>
        <w:spacing w:before="0"/>
        <w:ind w:left="0"/>
        <w:jc w:val="both"/>
        <w:rPr>
          <w:rFonts w:cs="Arial"/>
          <w:sz w:val="22"/>
        </w:rPr>
      </w:pPr>
    </w:p>
    <w:p w:rsidR="004F17AE" w:rsidRPr="004F17AE" w:rsidRDefault="004F17AE" w:rsidP="004F17AE">
      <w:pPr>
        <w:spacing w:before="0"/>
        <w:ind w:left="0"/>
        <w:jc w:val="both"/>
        <w:rPr>
          <w:rFonts w:cs="Arial"/>
          <w:b/>
          <w:sz w:val="22"/>
        </w:rPr>
      </w:pPr>
      <w:r w:rsidRPr="004F17AE">
        <w:rPr>
          <w:rFonts w:cs="Arial"/>
          <w:b/>
          <w:sz w:val="22"/>
        </w:rPr>
        <w:t>Česká republika – Státní veterinární správa</w:t>
      </w:r>
    </w:p>
    <w:p w:rsidR="004F17AE" w:rsidRPr="004F17AE" w:rsidRDefault="004F17AE" w:rsidP="004F17AE">
      <w:pPr>
        <w:spacing w:before="0"/>
        <w:ind w:left="0"/>
        <w:jc w:val="both"/>
        <w:rPr>
          <w:rFonts w:cs="Arial"/>
          <w:sz w:val="22"/>
        </w:rPr>
      </w:pPr>
      <w:r w:rsidRPr="004F17AE">
        <w:rPr>
          <w:rFonts w:cs="Arial"/>
          <w:sz w:val="22"/>
        </w:rPr>
        <w:t>sídlem Slezská 100/7, 120 56 Praha 2 – Vinohrady</w:t>
      </w:r>
    </w:p>
    <w:p w:rsidR="004F17AE" w:rsidRPr="004F17AE" w:rsidRDefault="004F17AE" w:rsidP="004F17AE">
      <w:pPr>
        <w:spacing w:before="0"/>
        <w:ind w:left="0"/>
        <w:jc w:val="both"/>
        <w:rPr>
          <w:rFonts w:cs="Arial"/>
          <w:sz w:val="22"/>
        </w:rPr>
      </w:pPr>
      <w:r w:rsidRPr="004F17AE">
        <w:rPr>
          <w:rFonts w:cs="Arial"/>
          <w:sz w:val="22"/>
        </w:rPr>
        <w:t xml:space="preserve">právně jednající </w:t>
      </w:r>
      <w:r w:rsidRPr="004F17AE">
        <w:rPr>
          <w:rFonts w:cs="Arial"/>
          <w:b/>
          <w:sz w:val="22"/>
        </w:rPr>
        <w:t>MVDr. Kateřinou Březinovou Ph.D.</w:t>
      </w:r>
      <w:r w:rsidRPr="004F17AE">
        <w:rPr>
          <w:rFonts w:cs="Arial"/>
          <w:sz w:val="22"/>
        </w:rPr>
        <w:t>, ředitelka sekce Městská veterinární správa v Praze Státní veterinární správy (dále jen „</w:t>
      </w:r>
      <w:proofErr w:type="spellStart"/>
      <w:r w:rsidRPr="004F17AE">
        <w:rPr>
          <w:rFonts w:cs="Arial"/>
          <w:sz w:val="22"/>
        </w:rPr>
        <w:t>MěVS</w:t>
      </w:r>
      <w:proofErr w:type="spellEnd"/>
      <w:r w:rsidRPr="004F17AE">
        <w:rPr>
          <w:rFonts w:cs="Arial"/>
          <w:sz w:val="22"/>
        </w:rPr>
        <w:t xml:space="preserve"> v Praze“) </w:t>
      </w:r>
    </w:p>
    <w:p w:rsidR="004F17AE" w:rsidRPr="004F17AE" w:rsidRDefault="004F17AE" w:rsidP="004F17AE">
      <w:pPr>
        <w:spacing w:before="0"/>
        <w:ind w:left="0"/>
        <w:jc w:val="both"/>
        <w:rPr>
          <w:rFonts w:cs="Arial"/>
          <w:b/>
          <w:sz w:val="22"/>
        </w:rPr>
      </w:pPr>
      <w:r w:rsidRPr="004F17AE">
        <w:rPr>
          <w:rFonts w:cs="Arial"/>
          <w:b/>
          <w:sz w:val="22"/>
        </w:rPr>
        <w:t>IČO 00018562</w:t>
      </w:r>
    </w:p>
    <w:p w:rsidR="004F17AE" w:rsidRPr="004F17AE" w:rsidRDefault="004F17AE" w:rsidP="004F17AE">
      <w:pPr>
        <w:spacing w:before="0"/>
        <w:ind w:left="0"/>
        <w:jc w:val="both"/>
        <w:rPr>
          <w:rFonts w:cs="Arial"/>
          <w:sz w:val="22"/>
        </w:rPr>
      </w:pPr>
      <w:r w:rsidRPr="004F17AE">
        <w:rPr>
          <w:rFonts w:cs="Arial"/>
          <w:sz w:val="22"/>
        </w:rPr>
        <w:t>bankovní spojení: ČNB Praha</w:t>
      </w:r>
    </w:p>
    <w:p w:rsidR="004F17AE" w:rsidRPr="004F17AE" w:rsidRDefault="004F17AE" w:rsidP="004F17AE">
      <w:pPr>
        <w:spacing w:before="0"/>
        <w:ind w:left="0"/>
        <w:jc w:val="both"/>
        <w:rPr>
          <w:rFonts w:cs="Arial"/>
          <w:sz w:val="22"/>
        </w:rPr>
      </w:pPr>
      <w:r w:rsidRPr="004F17AE">
        <w:rPr>
          <w:rFonts w:cs="Arial"/>
          <w:sz w:val="22"/>
        </w:rPr>
        <w:t xml:space="preserve">č. </w:t>
      </w:r>
      <w:proofErr w:type="spellStart"/>
      <w:r w:rsidRPr="004F17AE">
        <w:rPr>
          <w:rFonts w:cs="Arial"/>
          <w:sz w:val="22"/>
        </w:rPr>
        <w:t>ú.</w:t>
      </w:r>
      <w:proofErr w:type="spellEnd"/>
      <w:r w:rsidRPr="004F17AE">
        <w:rPr>
          <w:rFonts w:cs="Arial"/>
          <w:sz w:val="22"/>
        </w:rPr>
        <w:t xml:space="preserve">: </w:t>
      </w:r>
      <w:r w:rsidR="00D95578">
        <w:rPr>
          <w:rFonts w:cs="Arial"/>
          <w:sz w:val="22"/>
        </w:rPr>
        <w:t>XXXXXXXX</w:t>
      </w:r>
    </w:p>
    <w:p w:rsidR="004F17AE" w:rsidRPr="004F17AE" w:rsidRDefault="004F17AE" w:rsidP="004F17AE">
      <w:pPr>
        <w:spacing w:before="0"/>
        <w:ind w:left="0"/>
        <w:jc w:val="both"/>
        <w:rPr>
          <w:rFonts w:cs="Arial"/>
          <w:sz w:val="22"/>
        </w:rPr>
      </w:pPr>
      <w:r w:rsidRPr="004F17AE">
        <w:rPr>
          <w:rFonts w:cs="Arial"/>
          <w:sz w:val="22"/>
        </w:rPr>
        <w:t xml:space="preserve">ID DS: </w:t>
      </w:r>
      <w:r w:rsidRPr="004F17AE">
        <w:rPr>
          <w:rFonts w:cs="Arial"/>
          <w:b/>
          <w:bCs/>
          <w:sz w:val="22"/>
          <w:shd w:val="clear" w:color="auto" w:fill="FFFFFF"/>
        </w:rPr>
        <w:t>d2vairv</w:t>
      </w:r>
      <w:r w:rsidRPr="004F17AE">
        <w:rPr>
          <w:rFonts w:cs="Arial"/>
          <w:b/>
          <w:sz w:val="22"/>
          <w:shd w:val="clear" w:color="auto" w:fill="FFFFFF"/>
        </w:rPr>
        <w:t> </w:t>
      </w:r>
    </w:p>
    <w:p w:rsidR="004F17AE" w:rsidRPr="004F17AE" w:rsidRDefault="004F17AE" w:rsidP="004F17AE">
      <w:pPr>
        <w:spacing w:before="0"/>
        <w:ind w:left="0"/>
        <w:jc w:val="both"/>
        <w:rPr>
          <w:rFonts w:cs="Arial"/>
          <w:sz w:val="22"/>
        </w:rPr>
      </w:pPr>
      <w:r w:rsidRPr="004F17AE">
        <w:rPr>
          <w:rFonts w:cs="Arial"/>
          <w:sz w:val="22"/>
        </w:rPr>
        <w:t xml:space="preserve">kontaktní osoba: </w:t>
      </w:r>
      <w:r w:rsidR="00D95578">
        <w:rPr>
          <w:rFonts w:cs="Arial"/>
          <w:sz w:val="22"/>
        </w:rPr>
        <w:t>XXXXXXX</w:t>
      </w:r>
      <w:r w:rsidRPr="004F17AE">
        <w:rPr>
          <w:rFonts w:cs="Arial"/>
          <w:sz w:val="22"/>
        </w:rPr>
        <w:t xml:space="preserve">, tel. </w:t>
      </w:r>
      <w:r w:rsidR="00D95578">
        <w:rPr>
          <w:rFonts w:cs="Arial"/>
          <w:sz w:val="22"/>
        </w:rPr>
        <w:t>XXXXXXX</w:t>
      </w:r>
      <w:bookmarkStart w:id="0" w:name="_GoBack"/>
      <w:bookmarkEnd w:id="0"/>
    </w:p>
    <w:p w:rsidR="004F17AE" w:rsidRPr="004F17AE" w:rsidRDefault="004F17AE" w:rsidP="004F17AE">
      <w:pPr>
        <w:spacing w:before="0"/>
        <w:ind w:left="0"/>
        <w:jc w:val="both"/>
        <w:rPr>
          <w:rFonts w:cs="Arial"/>
          <w:sz w:val="22"/>
        </w:rPr>
      </w:pPr>
      <w:r w:rsidRPr="004F17AE">
        <w:rPr>
          <w:rFonts w:cs="Arial"/>
          <w:sz w:val="22"/>
        </w:rPr>
        <w:t>(dále též „Objednatel“)</w:t>
      </w:r>
    </w:p>
    <w:p w:rsidR="004F17AE" w:rsidRPr="004F17AE" w:rsidRDefault="004F17AE" w:rsidP="004F17AE">
      <w:pPr>
        <w:spacing w:before="0"/>
        <w:ind w:left="0"/>
        <w:jc w:val="both"/>
        <w:rPr>
          <w:rFonts w:cs="Arial"/>
          <w:sz w:val="22"/>
        </w:rPr>
      </w:pPr>
    </w:p>
    <w:p w:rsidR="004F17AE" w:rsidRPr="004F17AE" w:rsidRDefault="004F17AE" w:rsidP="004F17AE">
      <w:pPr>
        <w:spacing w:before="0"/>
        <w:ind w:left="0"/>
        <w:jc w:val="both"/>
        <w:rPr>
          <w:rFonts w:cs="Arial"/>
          <w:sz w:val="22"/>
        </w:rPr>
      </w:pPr>
      <w:r w:rsidRPr="004F17AE">
        <w:rPr>
          <w:rFonts w:cs="Arial"/>
          <w:sz w:val="22"/>
        </w:rPr>
        <w:t>uzavírají tento dodatek č. 1 ke smlouvě o dílo uzavřené mezi stranami dne 27.11.2024.</w:t>
      </w:r>
    </w:p>
    <w:p w:rsidR="004F17AE" w:rsidRPr="004F17AE" w:rsidRDefault="004F17AE" w:rsidP="004F17AE">
      <w:pPr>
        <w:spacing w:before="0"/>
        <w:ind w:left="0"/>
        <w:jc w:val="both"/>
        <w:rPr>
          <w:rFonts w:cs="Arial"/>
          <w:sz w:val="22"/>
        </w:rPr>
      </w:pPr>
    </w:p>
    <w:p w:rsidR="004F17AE" w:rsidRDefault="004F17AE" w:rsidP="004F17AE">
      <w:pPr>
        <w:spacing w:before="0"/>
        <w:ind w:left="0"/>
        <w:jc w:val="center"/>
        <w:rPr>
          <w:rFonts w:cs="Arial"/>
          <w:b/>
          <w:sz w:val="22"/>
        </w:rPr>
      </w:pPr>
    </w:p>
    <w:p w:rsidR="004F17AE" w:rsidRDefault="004F17AE" w:rsidP="004F17AE">
      <w:pPr>
        <w:spacing w:before="0"/>
        <w:ind w:left="0"/>
        <w:jc w:val="center"/>
        <w:rPr>
          <w:rFonts w:cs="Arial"/>
          <w:b/>
          <w:sz w:val="22"/>
        </w:rPr>
      </w:pPr>
    </w:p>
    <w:p w:rsidR="004F17AE" w:rsidRDefault="004F17AE" w:rsidP="004F17AE">
      <w:pPr>
        <w:spacing w:before="0"/>
        <w:ind w:left="0"/>
        <w:jc w:val="center"/>
        <w:rPr>
          <w:rFonts w:cs="Arial"/>
          <w:b/>
          <w:sz w:val="22"/>
        </w:rPr>
      </w:pPr>
    </w:p>
    <w:p w:rsidR="004F17AE" w:rsidRDefault="004F17AE" w:rsidP="004F17AE">
      <w:pPr>
        <w:spacing w:before="0"/>
        <w:ind w:left="0"/>
        <w:jc w:val="center"/>
        <w:rPr>
          <w:rFonts w:cs="Arial"/>
          <w:b/>
          <w:sz w:val="22"/>
        </w:rPr>
      </w:pPr>
    </w:p>
    <w:p w:rsidR="004F17AE" w:rsidRPr="004F17AE" w:rsidRDefault="004F17AE" w:rsidP="004F17AE">
      <w:pPr>
        <w:spacing w:before="0"/>
        <w:ind w:left="0"/>
        <w:jc w:val="center"/>
        <w:rPr>
          <w:rFonts w:cs="Arial"/>
          <w:b/>
          <w:sz w:val="22"/>
        </w:rPr>
      </w:pPr>
      <w:r w:rsidRPr="004F17AE">
        <w:rPr>
          <w:rFonts w:cs="Arial"/>
          <w:b/>
          <w:sz w:val="22"/>
        </w:rPr>
        <w:lastRenderedPageBreak/>
        <w:t>Článek I.</w:t>
      </w:r>
    </w:p>
    <w:p w:rsidR="004F17AE" w:rsidRPr="004F17AE" w:rsidRDefault="004F17AE" w:rsidP="004F17AE">
      <w:pPr>
        <w:spacing w:before="0"/>
        <w:ind w:left="0"/>
        <w:jc w:val="center"/>
        <w:rPr>
          <w:rFonts w:cs="Arial"/>
          <w:b/>
          <w:sz w:val="22"/>
        </w:rPr>
      </w:pPr>
      <w:r w:rsidRPr="004F17AE">
        <w:rPr>
          <w:rFonts w:cs="Arial"/>
          <w:b/>
          <w:sz w:val="22"/>
        </w:rPr>
        <w:t>Předmět dodatku</w:t>
      </w:r>
    </w:p>
    <w:p w:rsidR="004F17AE" w:rsidRPr="004F17AE" w:rsidRDefault="004F17AE" w:rsidP="004F17AE">
      <w:pPr>
        <w:spacing w:before="0" w:after="120"/>
        <w:ind w:left="0"/>
        <w:jc w:val="both"/>
        <w:rPr>
          <w:rFonts w:cs="Arial"/>
          <w:sz w:val="22"/>
        </w:rPr>
      </w:pPr>
    </w:p>
    <w:p w:rsidR="004F17AE" w:rsidRPr="004F17AE" w:rsidRDefault="004F17AE" w:rsidP="004F17AE">
      <w:pPr>
        <w:numPr>
          <w:ilvl w:val="0"/>
          <w:numId w:val="12"/>
        </w:numPr>
        <w:spacing w:before="0" w:after="120" w:line="259" w:lineRule="auto"/>
        <w:ind w:left="283" w:hanging="357"/>
        <w:contextualSpacing/>
        <w:jc w:val="both"/>
        <w:rPr>
          <w:rFonts w:cs="Arial"/>
          <w:sz w:val="22"/>
        </w:rPr>
      </w:pPr>
      <w:r w:rsidRPr="004F17AE">
        <w:rPr>
          <w:rFonts w:cs="Arial"/>
          <w:sz w:val="22"/>
        </w:rPr>
        <w:t xml:space="preserve">Předmětem tohoto dodatku je změna smlouvy o dílo ze dne 27.11.2024, a to úprava předmětu smlouvy o vícepráce a s tím související změna ceny díla a některé související otázky. </w:t>
      </w:r>
    </w:p>
    <w:p w:rsidR="004F17AE" w:rsidRPr="004F17AE" w:rsidRDefault="004F17AE" w:rsidP="004F17AE">
      <w:pPr>
        <w:spacing w:before="0" w:after="120"/>
        <w:ind w:left="283"/>
        <w:contextualSpacing/>
        <w:jc w:val="both"/>
        <w:rPr>
          <w:rFonts w:cs="Arial"/>
          <w:sz w:val="12"/>
          <w:szCs w:val="12"/>
        </w:rPr>
      </w:pPr>
    </w:p>
    <w:p w:rsidR="004F17AE" w:rsidRPr="004F17AE" w:rsidRDefault="004F17AE" w:rsidP="004F17AE">
      <w:pPr>
        <w:numPr>
          <w:ilvl w:val="0"/>
          <w:numId w:val="12"/>
        </w:numPr>
        <w:spacing w:before="0" w:after="120" w:line="259" w:lineRule="auto"/>
        <w:ind w:left="283" w:hanging="357"/>
        <w:contextualSpacing/>
        <w:jc w:val="both"/>
        <w:rPr>
          <w:rFonts w:cs="Arial"/>
          <w:sz w:val="22"/>
        </w:rPr>
      </w:pPr>
      <w:r w:rsidRPr="004F17AE">
        <w:rPr>
          <w:rFonts w:cs="Arial"/>
          <w:sz w:val="22"/>
        </w:rPr>
        <w:t xml:space="preserve">Předmětem tohoto dodatku (dále jen „Dodatek“) je provedení dodatečných stavebních prací a doplňků nad rozsah stanovený smlouvou o dílo a prací, které nebyly obsaženy v původních zadávacích podmínkách (dále jen „vícepráce“) v rámci plnění zakázky na malířské a </w:t>
      </w:r>
      <w:proofErr w:type="spellStart"/>
      <w:r w:rsidRPr="004F17AE">
        <w:rPr>
          <w:rFonts w:cs="Arial"/>
          <w:sz w:val="22"/>
        </w:rPr>
        <w:t>podlahářské</w:t>
      </w:r>
      <w:proofErr w:type="spellEnd"/>
      <w:r w:rsidRPr="004F17AE">
        <w:rPr>
          <w:rFonts w:cs="Arial"/>
          <w:sz w:val="22"/>
        </w:rPr>
        <w:t xml:space="preserve"> práce.</w:t>
      </w:r>
    </w:p>
    <w:p w:rsidR="004F17AE" w:rsidRPr="004F17AE" w:rsidRDefault="004F17AE" w:rsidP="004F17AE">
      <w:pPr>
        <w:spacing w:before="0" w:after="120"/>
        <w:ind w:left="283"/>
        <w:contextualSpacing/>
        <w:jc w:val="both"/>
        <w:rPr>
          <w:rFonts w:cs="Arial"/>
          <w:sz w:val="12"/>
          <w:szCs w:val="12"/>
        </w:rPr>
      </w:pPr>
    </w:p>
    <w:p w:rsidR="004F17AE" w:rsidRPr="004F17AE" w:rsidRDefault="004F17AE" w:rsidP="004F17AE">
      <w:pPr>
        <w:numPr>
          <w:ilvl w:val="0"/>
          <w:numId w:val="12"/>
        </w:numPr>
        <w:spacing w:before="0" w:after="120" w:line="259" w:lineRule="auto"/>
        <w:ind w:left="283" w:hanging="357"/>
        <w:contextualSpacing/>
        <w:jc w:val="both"/>
        <w:rPr>
          <w:rFonts w:cs="Arial"/>
          <w:sz w:val="22"/>
        </w:rPr>
      </w:pPr>
      <w:r w:rsidRPr="004F17AE">
        <w:rPr>
          <w:rFonts w:cs="Arial"/>
          <w:sz w:val="22"/>
        </w:rPr>
        <w:t>Úprava předmětu smlouvy o dílo se týká dodatečných stavebních prací a doplňků, které je nutno provést pro řádné provedení díla.</w:t>
      </w:r>
    </w:p>
    <w:p w:rsidR="004F17AE" w:rsidRPr="004F17AE" w:rsidRDefault="004F17AE" w:rsidP="004F17AE">
      <w:pPr>
        <w:spacing w:before="0" w:after="120"/>
        <w:ind w:left="0"/>
        <w:jc w:val="both"/>
        <w:rPr>
          <w:rFonts w:cs="Arial"/>
          <w:sz w:val="22"/>
        </w:rPr>
      </w:pPr>
    </w:p>
    <w:p w:rsidR="004F17AE" w:rsidRPr="004F17AE" w:rsidRDefault="004F17AE" w:rsidP="004F17AE">
      <w:pPr>
        <w:spacing w:before="0"/>
        <w:jc w:val="center"/>
        <w:rPr>
          <w:rFonts w:cs="Arial"/>
          <w:b/>
          <w:sz w:val="22"/>
        </w:rPr>
      </w:pPr>
      <w:r w:rsidRPr="004F17AE">
        <w:rPr>
          <w:rFonts w:cs="Arial"/>
          <w:b/>
          <w:sz w:val="22"/>
        </w:rPr>
        <w:t>Článek II.</w:t>
      </w:r>
    </w:p>
    <w:p w:rsidR="004F17AE" w:rsidRPr="004F17AE" w:rsidRDefault="004F17AE" w:rsidP="004F17AE">
      <w:pPr>
        <w:spacing w:before="0" w:after="120"/>
        <w:ind w:left="-76"/>
        <w:jc w:val="center"/>
        <w:rPr>
          <w:rFonts w:cs="Arial"/>
          <w:b/>
          <w:sz w:val="22"/>
        </w:rPr>
      </w:pPr>
      <w:r w:rsidRPr="004F17AE">
        <w:rPr>
          <w:rFonts w:cs="Arial"/>
          <w:b/>
          <w:sz w:val="22"/>
        </w:rPr>
        <w:t>Vícepráce</w:t>
      </w:r>
    </w:p>
    <w:p w:rsidR="004F17AE" w:rsidRPr="004F17AE" w:rsidRDefault="004F17AE" w:rsidP="004F17AE">
      <w:pPr>
        <w:spacing w:before="0" w:after="120"/>
        <w:ind w:left="284" w:hanging="426"/>
        <w:jc w:val="both"/>
        <w:rPr>
          <w:rFonts w:cs="Arial"/>
          <w:sz w:val="22"/>
        </w:rPr>
      </w:pPr>
      <w:r w:rsidRPr="004F17AE">
        <w:rPr>
          <w:rFonts w:cs="Arial"/>
          <w:sz w:val="22"/>
        </w:rPr>
        <w:t xml:space="preserve">1) </w:t>
      </w:r>
      <w:r w:rsidRPr="004F17AE">
        <w:rPr>
          <w:rFonts w:cs="Arial"/>
          <w:sz w:val="22"/>
        </w:rPr>
        <w:tab/>
        <w:t>Vícepráce vznikly v důsledku okolností, které zadavatel jednající s náležitou péčí nemohl předvídat, a tyto dodatečné stavební práce jsou zcela nezbytné pro provedení původního předmětu plnění a jejich celková cena nepřesahuje 10 % ceny původního předmětu plnění.</w:t>
      </w:r>
    </w:p>
    <w:p w:rsidR="004F17AE" w:rsidRPr="004F17AE" w:rsidRDefault="004F17AE" w:rsidP="004F17AE">
      <w:pPr>
        <w:spacing w:before="0" w:after="120"/>
        <w:ind w:left="284" w:hanging="426"/>
        <w:jc w:val="both"/>
        <w:rPr>
          <w:rFonts w:cs="Arial"/>
          <w:sz w:val="22"/>
        </w:rPr>
      </w:pPr>
      <w:r w:rsidRPr="004F17AE">
        <w:rPr>
          <w:rFonts w:cs="Arial"/>
          <w:sz w:val="22"/>
        </w:rPr>
        <w:t xml:space="preserve">2) </w:t>
      </w:r>
      <w:r w:rsidRPr="004F17AE">
        <w:rPr>
          <w:rFonts w:cs="Arial"/>
          <w:sz w:val="22"/>
        </w:rPr>
        <w:tab/>
        <w:t>Dodatečné práce podle předchozích odstavců nemohou být technicky nebo ekonomicky odděleny od původní zakázky, pokud by toto oddělení způsobilo závažnou újmu zadavateli, nebo ačkoliv je toto oddělení technicky či ekonomicky možné, jsou tyto dodatečné stavební práce zcela nezbytné pro dokončení předmětu původní veřejné zakázky. S ohledem na výše uvedené budou vícepráce provedeny původním zhotovitelem dle smlouvy.</w:t>
      </w:r>
    </w:p>
    <w:p w:rsidR="004F17AE" w:rsidRPr="004F17AE" w:rsidRDefault="004F17AE" w:rsidP="004F17AE">
      <w:pPr>
        <w:spacing w:before="0" w:after="120"/>
        <w:ind w:left="284" w:hanging="426"/>
        <w:jc w:val="both"/>
        <w:rPr>
          <w:rFonts w:cs="Arial"/>
          <w:sz w:val="22"/>
        </w:rPr>
      </w:pPr>
      <w:r w:rsidRPr="004F17AE">
        <w:rPr>
          <w:rFonts w:cs="Arial"/>
          <w:sz w:val="22"/>
        </w:rPr>
        <w:t xml:space="preserve">3) </w:t>
      </w:r>
      <w:r w:rsidRPr="004F17AE">
        <w:rPr>
          <w:rFonts w:cs="Arial"/>
          <w:sz w:val="22"/>
        </w:rPr>
        <w:tab/>
        <w:t xml:space="preserve">Vícepráce budou provedeny dle požadavků objednatele, tzn. zakrytí nepoužívaných dveří sádrokartonem, začištění nově vzniklé zdi, její penetrace a výmalba bílou barvou Pro </w:t>
      </w:r>
      <w:proofErr w:type="spellStart"/>
      <w:r w:rsidRPr="004F17AE">
        <w:rPr>
          <w:rFonts w:cs="Arial"/>
          <w:sz w:val="22"/>
        </w:rPr>
        <w:t>interier</w:t>
      </w:r>
      <w:proofErr w:type="spellEnd"/>
      <w:r w:rsidRPr="004F17AE">
        <w:rPr>
          <w:rFonts w:cs="Arial"/>
          <w:sz w:val="22"/>
        </w:rPr>
        <w:t xml:space="preserve"> plus.</w:t>
      </w:r>
    </w:p>
    <w:p w:rsidR="004F17AE" w:rsidRPr="004F17AE" w:rsidRDefault="004F17AE" w:rsidP="004F17AE">
      <w:pPr>
        <w:spacing w:before="0" w:after="120"/>
        <w:ind w:left="284" w:hanging="426"/>
        <w:jc w:val="both"/>
        <w:rPr>
          <w:rFonts w:cs="Arial"/>
          <w:sz w:val="22"/>
        </w:rPr>
      </w:pPr>
      <w:r w:rsidRPr="004F17AE">
        <w:rPr>
          <w:rFonts w:cs="Arial"/>
          <w:sz w:val="22"/>
        </w:rPr>
        <w:t xml:space="preserve">4) </w:t>
      </w:r>
      <w:r w:rsidRPr="004F17AE">
        <w:rPr>
          <w:rFonts w:cs="Arial"/>
          <w:sz w:val="22"/>
        </w:rPr>
        <w:tab/>
        <w:t>Cena za vícepráce se sjednává v souladu se zákonem o cenách dohodou smluvních stran a činí maximálně 10.000,- Kč s DPH.</w:t>
      </w:r>
    </w:p>
    <w:p w:rsidR="004F17AE" w:rsidRPr="004F17AE" w:rsidRDefault="004F17AE" w:rsidP="004F17AE">
      <w:pPr>
        <w:spacing w:before="0" w:after="120"/>
        <w:ind w:left="284" w:hanging="426"/>
        <w:jc w:val="both"/>
        <w:rPr>
          <w:rFonts w:cs="Arial"/>
          <w:sz w:val="22"/>
        </w:rPr>
      </w:pPr>
      <w:r w:rsidRPr="004F17AE">
        <w:rPr>
          <w:rFonts w:cs="Arial"/>
          <w:sz w:val="22"/>
        </w:rPr>
        <w:t xml:space="preserve">5) </w:t>
      </w:r>
      <w:r w:rsidRPr="004F17AE">
        <w:rPr>
          <w:rFonts w:cs="Arial"/>
          <w:sz w:val="22"/>
        </w:rPr>
        <w:tab/>
        <w:t>Cena za původní dílo se upravuje pouze a jedině s ohledem na úpravu předmětu plnění dle čl. II tohoto dodatku.</w:t>
      </w:r>
    </w:p>
    <w:p w:rsidR="004F17AE" w:rsidRPr="004F17AE" w:rsidRDefault="004F17AE" w:rsidP="004F17AE">
      <w:pPr>
        <w:spacing w:before="0" w:after="120"/>
        <w:ind w:left="284" w:hanging="426"/>
        <w:jc w:val="both"/>
        <w:rPr>
          <w:rFonts w:cs="Arial"/>
          <w:sz w:val="22"/>
        </w:rPr>
      </w:pPr>
    </w:p>
    <w:p w:rsidR="004F17AE" w:rsidRPr="004F17AE" w:rsidRDefault="004F17AE" w:rsidP="004F17AE">
      <w:pPr>
        <w:spacing w:before="0" w:line="259" w:lineRule="auto"/>
        <w:ind w:left="0"/>
        <w:jc w:val="center"/>
        <w:rPr>
          <w:rFonts w:cs="Arial"/>
          <w:b/>
          <w:sz w:val="22"/>
        </w:rPr>
      </w:pPr>
      <w:r w:rsidRPr="004F17AE">
        <w:rPr>
          <w:rFonts w:cs="Arial"/>
          <w:b/>
          <w:sz w:val="22"/>
        </w:rPr>
        <w:t>Článek III.</w:t>
      </w:r>
    </w:p>
    <w:p w:rsidR="004F17AE" w:rsidRPr="004F17AE" w:rsidRDefault="004F17AE" w:rsidP="004F17AE">
      <w:pPr>
        <w:spacing w:before="0" w:after="160" w:line="259" w:lineRule="auto"/>
        <w:ind w:left="0"/>
        <w:jc w:val="center"/>
        <w:rPr>
          <w:rFonts w:cs="Arial"/>
          <w:b/>
          <w:sz w:val="22"/>
        </w:rPr>
      </w:pPr>
      <w:r w:rsidRPr="004F17AE">
        <w:rPr>
          <w:rFonts w:cs="Arial"/>
          <w:b/>
          <w:sz w:val="22"/>
        </w:rPr>
        <w:t>Cena díla</w:t>
      </w:r>
    </w:p>
    <w:p w:rsidR="004F17AE" w:rsidRPr="004F17AE" w:rsidRDefault="004F17AE" w:rsidP="004F17AE">
      <w:pPr>
        <w:numPr>
          <w:ilvl w:val="0"/>
          <w:numId w:val="13"/>
        </w:numPr>
        <w:autoSpaceDE w:val="0"/>
        <w:autoSpaceDN w:val="0"/>
        <w:adjustRightInd w:val="0"/>
        <w:spacing w:before="0" w:after="120" w:line="259" w:lineRule="auto"/>
        <w:ind w:left="283" w:hanging="357"/>
        <w:rPr>
          <w:rFonts w:cs="Arial"/>
          <w:color w:val="000000"/>
          <w:sz w:val="22"/>
        </w:rPr>
      </w:pPr>
      <w:r w:rsidRPr="004F17AE">
        <w:rPr>
          <w:rFonts w:cs="Arial"/>
          <w:color w:val="000000"/>
          <w:sz w:val="22"/>
        </w:rPr>
        <w:t>Původní cena za dílo: 108.640,- Kč s DPH</w:t>
      </w:r>
    </w:p>
    <w:p w:rsidR="004F17AE" w:rsidRPr="004F17AE" w:rsidRDefault="004F17AE" w:rsidP="004F17AE">
      <w:pPr>
        <w:numPr>
          <w:ilvl w:val="0"/>
          <w:numId w:val="13"/>
        </w:numPr>
        <w:autoSpaceDE w:val="0"/>
        <w:autoSpaceDN w:val="0"/>
        <w:adjustRightInd w:val="0"/>
        <w:spacing w:before="0" w:after="120" w:line="259" w:lineRule="auto"/>
        <w:ind w:left="283" w:hanging="357"/>
        <w:rPr>
          <w:rFonts w:cs="Arial"/>
          <w:color w:val="000000"/>
          <w:sz w:val="22"/>
        </w:rPr>
      </w:pPr>
      <w:r w:rsidRPr="004F17AE">
        <w:rPr>
          <w:rFonts w:cs="Arial"/>
          <w:color w:val="000000"/>
          <w:sz w:val="22"/>
        </w:rPr>
        <w:t xml:space="preserve">Nová cena za dílo: </w:t>
      </w:r>
      <w:r w:rsidRPr="004F17AE">
        <w:rPr>
          <w:rFonts w:cs="Arial"/>
          <w:sz w:val="22"/>
        </w:rPr>
        <w:t>118.640,- Kč s DPH</w:t>
      </w:r>
    </w:p>
    <w:p w:rsidR="004F17AE" w:rsidRPr="004F17AE" w:rsidRDefault="004F17AE" w:rsidP="004F17AE">
      <w:pPr>
        <w:autoSpaceDE w:val="0"/>
        <w:autoSpaceDN w:val="0"/>
        <w:adjustRightInd w:val="0"/>
        <w:spacing w:before="0"/>
        <w:ind w:left="0"/>
        <w:jc w:val="center"/>
        <w:rPr>
          <w:rFonts w:cs="Arial"/>
          <w:b/>
          <w:sz w:val="22"/>
        </w:rPr>
      </w:pPr>
    </w:p>
    <w:p w:rsidR="004F17AE" w:rsidRPr="004F17AE" w:rsidRDefault="004F17AE" w:rsidP="004F17AE">
      <w:pPr>
        <w:autoSpaceDE w:val="0"/>
        <w:autoSpaceDN w:val="0"/>
        <w:adjustRightInd w:val="0"/>
        <w:spacing w:before="0"/>
        <w:ind w:left="0"/>
        <w:jc w:val="center"/>
        <w:rPr>
          <w:rFonts w:cs="Arial"/>
          <w:b/>
          <w:sz w:val="22"/>
        </w:rPr>
      </w:pPr>
      <w:r w:rsidRPr="004F17AE">
        <w:rPr>
          <w:rFonts w:cs="Arial"/>
          <w:b/>
          <w:sz w:val="22"/>
        </w:rPr>
        <w:t>Článek IV.</w:t>
      </w:r>
    </w:p>
    <w:p w:rsidR="004F17AE" w:rsidRPr="004F17AE" w:rsidRDefault="004F17AE" w:rsidP="004F17AE">
      <w:pPr>
        <w:autoSpaceDE w:val="0"/>
        <w:autoSpaceDN w:val="0"/>
        <w:adjustRightInd w:val="0"/>
        <w:spacing w:before="0"/>
        <w:ind w:left="0"/>
        <w:jc w:val="center"/>
        <w:rPr>
          <w:rFonts w:cs="Arial"/>
          <w:b/>
          <w:sz w:val="22"/>
        </w:rPr>
      </w:pPr>
      <w:r w:rsidRPr="004F17AE">
        <w:rPr>
          <w:rFonts w:cs="Arial"/>
          <w:b/>
          <w:sz w:val="22"/>
        </w:rPr>
        <w:t>Závěrečná ustanovení</w:t>
      </w:r>
    </w:p>
    <w:p w:rsidR="004F17AE" w:rsidRPr="004F17AE" w:rsidRDefault="004F17AE" w:rsidP="004F17AE">
      <w:pPr>
        <w:autoSpaceDE w:val="0"/>
        <w:autoSpaceDN w:val="0"/>
        <w:adjustRightInd w:val="0"/>
        <w:spacing w:before="0"/>
        <w:ind w:left="0"/>
        <w:rPr>
          <w:rFonts w:cs="Arial"/>
          <w:color w:val="FF0000"/>
          <w:sz w:val="22"/>
        </w:rPr>
      </w:pPr>
    </w:p>
    <w:p w:rsidR="004F17AE" w:rsidRPr="004F17AE" w:rsidRDefault="004F17AE" w:rsidP="004F17AE">
      <w:pPr>
        <w:numPr>
          <w:ilvl w:val="0"/>
          <w:numId w:val="14"/>
        </w:numPr>
        <w:autoSpaceDE w:val="0"/>
        <w:autoSpaceDN w:val="0"/>
        <w:adjustRightInd w:val="0"/>
        <w:spacing w:before="0" w:after="120" w:line="259" w:lineRule="auto"/>
        <w:ind w:left="283" w:hanging="357"/>
        <w:jc w:val="both"/>
        <w:rPr>
          <w:rFonts w:cs="Arial"/>
          <w:sz w:val="22"/>
        </w:rPr>
      </w:pPr>
      <w:r w:rsidRPr="004F17AE">
        <w:rPr>
          <w:rFonts w:cs="Arial"/>
          <w:color w:val="000000"/>
          <w:sz w:val="22"/>
        </w:rPr>
        <w:t>Ostatní ujednání sjednaná ve smlouvě o dílo ze dne 27.11.2024 zůstávají beze změny.</w:t>
      </w:r>
    </w:p>
    <w:p w:rsidR="004F17AE" w:rsidRPr="004F17AE" w:rsidRDefault="004F17AE" w:rsidP="004F17AE">
      <w:pPr>
        <w:numPr>
          <w:ilvl w:val="0"/>
          <w:numId w:val="14"/>
        </w:numPr>
        <w:autoSpaceDE w:val="0"/>
        <w:autoSpaceDN w:val="0"/>
        <w:adjustRightInd w:val="0"/>
        <w:spacing w:before="0" w:after="120" w:line="259" w:lineRule="auto"/>
        <w:ind w:left="283" w:hanging="357"/>
        <w:jc w:val="both"/>
        <w:rPr>
          <w:rFonts w:cs="Arial"/>
          <w:color w:val="000000"/>
          <w:sz w:val="22"/>
        </w:rPr>
      </w:pPr>
      <w:r w:rsidRPr="004F17AE">
        <w:rPr>
          <w:rFonts w:cs="Arial"/>
          <w:color w:val="000000"/>
          <w:sz w:val="22"/>
        </w:rPr>
        <w:t xml:space="preserve">Tento Dodatek č. 1 se sepisuje ve 2 stejnopisech, z nichž Objednatel obdrží 1 vyhotovení a Zhotovitel 1 vyhotovení. </w:t>
      </w:r>
    </w:p>
    <w:p w:rsidR="004F17AE" w:rsidRPr="004F17AE" w:rsidRDefault="004F17AE" w:rsidP="004F17AE">
      <w:pPr>
        <w:numPr>
          <w:ilvl w:val="0"/>
          <w:numId w:val="14"/>
        </w:numPr>
        <w:autoSpaceDE w:val="0"/>
        <w:autoSpaceDN w:val="0"/>
        <w:adjustRightInd w:val="0"/>
        <w:spacing w:before="0" w:after="120" w:line="259" w:lineRule="auto"/>
        <w:ind w:left="283" w:hanging="357"/>
        <w:jc w:val="both"/>
        <w:rPr>
          <w:rFonts w:cs="Arial"/>
          <w:color w:val="000000"/>
          <w:sz w:val="22"/>
        </w:rPr>
      </w:pPr>
      <w:r w:rsidRPr="004F17AE">
        <w:rPr>
          <w:rFonts w:cs="Arial"/>
          <w:color w:val="000000"/>
          <w:sz w:val="22"/>
        </w:rPr>
        <w:lastRenderedPageBreak/>
        <w:t xml:space="preserve">Tento Dodatek č. 1 nabývá platnosti dnem podpisu obou smluvních stran a účinnosti dnem uveřejnění v registru smluv dle zákona č. 340/2015 Sb., o registru smluv (pokud hodnota plnění bez DPH přesáhne částku 50.000 Kč). </w:t>
      </w:r>
    </w:p>
    <w:p w:rsidR="004F17AE" w:rsidRPr="004F17AE" w:rsidRDefault="004F17AE" w:rsidP="004F17AE">
      <w:pPr>
        <w:numPr>
          <w:ilvl w:val="0"/>
          <w:numId w:val="14"/>
        </w:numPr>
        <w:autoSpaceDE w:val="0"/>
        <w:autoSpaceDN w:val="0"/>
        <w:adjustRightInd w:val="0"/>
        <w:spacing w:before="0" w:after="120" w:line="259" w:lineRule="auto"/>
        <w:ind w:left="283" w:hanging="357"/>
        <w:jc w:val="both"/>
        <w:rPr>
          <w:rFonts w:cs="Arial"/>
          <w:color w:val="000000"/>
          <w:sz w:val="22"/>
        </w:rPr>
      </w:pPr>
      <w:r w:rsidRPr="004F17AE">
        <w:rPr>
          <w:rFonts w:cs="Arial"/>
          <w:color w:val="000000"/>
          <w:sz w:val="22"/>
        </w:rPr>
        <w:t xml:space="preserve">Smluvní strany prohlašují, že toto je jejich svobodná, pravá a vážně míněná vůle uzavřít dodatek k obchodní smlouvě, že si tento dodatek č. 1 přečetly a s celým jeho obsahem souhlasí. Na důkaz toho připojují své podpisy. </w:t>
      </w:r>
    </w:p>
    <w:p w:rsidR="004F17AE" w:rsidRDefault="004F17AE" w:rsidP="004F17AE">
      <w:pPr>
        <w:autoSpaceDE w:val="0"/>
        <w:autoSpaceDN w:val="0"/>
        <w:adjustRightInd w:val="0"/>
        <w:spacing w:before="0"/>
        <w:ind w:left="0"/>
        <w:rPr>
          <w:rFonts w:cs="Arial"/>
          <w:sz w:val="22"/>
        </w:rPr>
      </w:pPr>
    </w:p>
    <w:p w:rsidR="004F17AE" w:rsidRPr="004F17AE" w:rsidRDefault="004F17AE" w:rsidP="004F17AE">
      <w:pPr>
        <w:autoSpaceDE w:val="0"/>
        <w:autoSpaceDN w:val="0"/>
        <w:adjustRightInd w:val="0"/>
        <w:spacing w:before="0"/>
        <w:ind w:left="0"/>
        <w:rPr>
          <w:rFonts w:cs="Arial"/>
          <w:sz w:val="22"/>
        </w:rPr>
      </w:pPr>
    </w:p>
    <w:p w:rsidR="004F17AE" w:rsidRPr="004F17AE" w:rsidRDefault="004F17AE" w:rsidP="004F17AE">
      <w:pPr>
        <w:autoSpaceDE w:val="0"/>
        <w:autoSpaceDN w:val="0"/>
        <w:adjustRightInd w:val="0"/>
        <w:spacing w:before="0"/>
        <w:ind w:left="0"/>
        <w:rPr>
          <w:rFonts w:cs="Arial"/>
          <w:sz w:val="22"/>
        </w:rPr>
      </w:pPr>
    </w:p>
    <w:p w:rsidR="004F17AE" w:rsidRPr="004F17AE" w:rsidRDefault="004F17AE" w:rsidP="004F17AE">
      <w:pPr>
        <w:autoSpaceDE w:val="0"/>
        <w:autoSpaceDN w:val="0"/>
        <w:adjustRightInd w:val="0"/>
        <w:spacing w:before="0"/>
        <w:ind w:left="0"/>
        <w:rPr>
          <w:rFonts w:cs="Arial"/>
          <w:color w:val="000000"/>
          <w:sz w:val="22"/>
        </w:rPr>
      </w:pPr>
      <w:r w:rsidRPr="004F17AE">
        <w:rPr>
          <w:rFonts w:cs="Arial"/>
          <w:color w:val="000000"/>
          <w:sz w:val="22"/>
        </w:rPr>
        <w:t xml:space="preserve">V Praze dne </w:t>
      </w:r>
      <w:r>
        <w:rPr>
          <w:rFonts w:cs="Arial"/>
          <w:color w:val="000000"/>
          <w:sz w:val="22"/>
        </w:rPr>
        <w:t>9. 12. 2024</w:t>
      </w:r>
    </w:p>
    <w:p w:rsidR="004F17AE" w:rsidRPr="004F17AE" w:rsidRDefault="004F17AE" w:rsidP="004F17AE">
      <w:pPr>
        <w:autoSpaceDE w:val="0"/>
        <w:autoSpaceDN w:val="0"/>
        <w:adjustRightInd w:val="0"/>
        <w:spacing w:before="0"/>
        <w:ind w:left="0"/>
        <w:rPr>
          <w:rFonts w:cs="Arial"/>
          <w:color w:val="000000"/>
          <w:sz w:val="22"/>
        </w:rPr>
      </w:pPr>
    </w:p>
    <w:p w:rsidR="004F17AE" w:rsidRDefault="004F17AE" w:rsidP="004F17AE">
      <w:pPr>
        <w:autoSpaceDE w:val="0"/>
        <w:autoSpaceDN w:val="0"/>
        <w:adjustRightInd w:val="0"/>
        <w:spacing w:before="0"/>
        <w:ind w:left="0"/>
        <w:rPr>
          <w:rFonts w:cs="Arial"/>
          <w:color w:val="000000"/>
          <w:sz w:val="22"/>
        </w:rPr>
      </w:pPr>
    </w:p>
    <w:p w:rsidR="004F17AE" w:rsidRDefault="004F17AE" w:rsidP="004F17AE">
      <w:pPr>
        <w:autoSpaceDE w:val="0"/>
        <w:autoSpaceDN w:val="0"/>
        <w:adjustRightInd w:val="0"/>
        <w:spacing w:before="0"/>
        <w:ind w:left="0"/>
        <w:rPr>
          <w:rFonts w:cs="Arial"/>
          <w:color w:val="000000"/>
          <w:sz w:val="22"/>
        </w:rPr>
      </w:pPr>
    </w:p>
    <w:p w:rsidR="004F17AE" w:rsidRDefault="004F17AE" w:rsidP="004F17AE">
      <w:pPr>
        <w:autoSpaceDE w:val="0"/>
        <w:autoSpaceDN w:val="0"/>
        <w:adjustRightInd w:val="0"/>
        <w:spacing w:before="0"/>
        <w:ind w:left="0"/>
        <w:rPr>
          <w:rFonts w:cs="Arial"/>
          <w:color w:val="000000"/>
          <w:sz w:val="22"/>
        </w:rPr>
      </w:pPr>
    </w:p>
    <w:p w:rsidR="004F17AE" w:rsidRDefault="004F17AE" w:rsidP="004F17AE">
      <w:pPr>
        <w:autoSpaceDE w:val="0"/>
        <w:autoSpaceDN w:val="0"/>
        <w:adjustRightInd w:val="0"/>
        <w:spacing w:before="0"/>
        <w:ind w:left="0"/>
        <w:rPr>
          <w:rFonts w:cs="Arial"/>
          <w:color w:val="000000"/>
          <w:sz w:val="22"/>
        </w:rPr>
      </w:pPr>
    </w:p>
    <w:p w:rsidR="004F17AE" w:rsidRDefault="004F17AE" w:rsidP="004F17AE">
      <w:pPr>
        <w:autoSpaceDE w:val="0"/>
        <w:autoSpaceDN w:val="0"/>
        <w:adjustRightInd w:val="0"/>
        <w:spacing w:before="0"/>
        <w:ind w:left="0"/>
        <w:rPr>
          <w:rFonts w:cs="Arial"/>
          <w:color w:val="000000"/>
          <w:sz w:val="22"/>
        </w:rPr>
      </w:pPr>
    </w:p>
    <w:p w:rsidR="004F17AE" w:rsidRDefault="004F17AE" w:rsidP="004F17AE">
      <w:pPr>
        <w:autoSpaceDE w:val="0"/>
        <w:autoSpaceDN w:val="0"/>
        <w:adjustRightInd w:val="0"/>
        <w:spacing w:before="0"/>
        <w:ind w:left="0"/>
        <w:rPr>
          <w:rFonts w:cs="Arial"/>
          <w:color w:val="000000"/>
          <w:sz w:val="22"/>
        </w:rPr>
      </w:pPr>
    </w:p>
    <w:p w:rsidR="004F17AE" w:rsidRDefault="004F17AE" w:rsidP="004F17AE">
      <w:pPr>
        <w:autoSpaceDE w:val="0"/>
        <w:autoSpaceDN w:val="0"/>
        <w:adjustRightInd w:val="0"/>
        <w:spacing w:before="0"/>
        <w:ind w:left="0"/>
        <w:rPr>
          <w:rFonts w:cs="Arial"/>
          <w:color w:val="000000"/>
          <w:sz w:val="22"/>
        </w:rPr>
      </w:pPr>
    </w:p>
    <w:p w:rsidR="004F17AE" w:rsidRDefault="004F17AE" w:rsidP="004F17AE">
      <w:pPr>
        <w:autoSpaceDE w:val="0"/>
        <w:autoSpaceDN w:val="0"/>
        <w:adjustRightInd w:val="0"/>
        <w:spacing w:before="0"/>
        <w:ind w:left="0"/>
        <w:rPr>
          <w:rFonts w:cs="Arial"/>
          <w:color w:val="000000"/>
          <w:sz w:val="22"/>
        </w:rPr>
      </w:pPr>
    </w:p>
    <w:p w:rsidR="004F17AE" w:rsidRDefault="004F17AE" w:rsidP="004F17AE">
      <w:pPr>
        <w:autoSpaceDE w:val="0"/>
        <w:autoSpaceDN w:val="0"/>
        <w:adjustRightInd w:val="0"/>
        <w:spacing w:before="0"/>
        <w:ind w:left="0"/>
        <w:rPr>
          <w:rFonts w:cs="Arial"/>
          <w:color w:val="000000"/>
          <w:sz w:val="22"/>
        </w:rPr>
      </w:pPr>
    </w:p>
    <w:p w:rsidR="004F17AE" w:rsidRDefault="004F17AE" w:rsidP="004F17AE">
      <w:pPr>
        <w:autoSpaceDE w:val="0"/>
        <w:autoSpaceDN w:val="0"/>
        <w:adjustRightInd w:val="0"/>
        <w:spacing w:before="0"/>
        <w:ind w:left="0"/>
        <w:rPr>
          <w:rFonts w:cs="Arial"/>
          <w:color w:val="000000"/>
          <w:sz w:val="22"/>
        </w:rPr>
      </w:pPr>
    </w:p>
    <w:p w:rsidR="004F17AE" w:rsidRPr="004F17AE" w:rsidRDefault="004F17AE" w:rsidP="004F17AE">
      <w:pPr>
        <w:autoSpaceDE w:val="0"/>
        <w:autoSpaceDN w:val="0"/>
        <w:adjustRightInd w:val="0"/>
        <w:spacing w:before="0"/>
        <w:ind w:left="0"/>
        <w:rPr>
          <w:rFonts w:cs="Arial"/>
          <w:color w:val="000000"/>
          <w:sz w:val="22"/>
        </w:rPr>
      </w:pPr>
    </w:p>
    <w:p w:rsidR="004F17AE" w:rsidRPr="004F17AE" w:rsidRDefault="004F17AE" w:rsidP="004F17AE">
      <w:pPr>
        <w:autoSpaceDE w:val="0"/>
        <w:autoSpaceDN w:val="0"/>
        <w:adjustRightInd w:val="0"/>
        <w:spacing w:before="0"/>
        <w:ind w:left="0"/>
        <w:rPr>
          <w:rFonts w:cs="Arial"/>
          <w:color w:val="000000"/>
          <w:sz w:val="22"/>
        </w:rPr>
      </w:pPr>
      <w:r w:rsidRPr="004F17AE">
        <w:rPr>
          <w:rFonts w:cs="Arial"/>
          <w:color w:val="000000"/>
          <w:sz w:val="22"/>
        </w:rPr>
        <w:t xml:space="preserve">Za Zhotovitele </w:t>
      </w:r>
      <w:r w:rsidRPr="004F17AE">
        <w:rPr>
          <w:rFonts w:cs="Arial"/>
          <w:color w:val="000000"/>
          <w:sz w:val="22"/>
        </w:rPr>
        <w:tab/>
      </w:r>
      <w:r w:rsidRPr="004F17AE">
        <w:rPr>
          <w:rFonts w:cs="Arial"/>
          <w:color w:val="000000"/>
          <w:sz w:val="22"/>
        </w:rPr>
        <w:tab/>
      </w:r>
      <w:r w:rsidRPr="004F17AE">
        <w:rPr>
          <w:rFonts w:cs="Arial"/>
          <w:color w:val="000000"/>
          <w:sz w:val="22"/>
        </w:rPr>
        <w:tab/>
      </w:r>
      <w:r w:rsidRPr="004F17AE">
        <w:rPr>
          <w:rFonts w:cs="Arial"/>
          <w:color w:val="000000"/>
          <w:sz w:val="22"/>
        </w:rPr>
        <w:tab/>
      </w:r>
      <w:r w:rsidRPr="004F17AE">
        <w:rPr>
          <w:rFonts w:cs="Arial"/>
          <w:color w:val="000000"/>
          <w:sz w:val="22"/>
        </w:rPr>
        <w:tab/>
      </w:r>
      <w:r w:rsidRPr="004F17AE">
        <w:rPr>
          <w:rFonts w:cs="Arial"/>
          <w:color w:val="000000"/>
          <w:sz w:val="22"/>
        </w:rPr>
        <w:tab/>
        <w:t xml:space="preserve">Za Objednatele </w:t>
      </w:r>
    </w:p>
    <w:p w:rsidR="004F17AE" w:rsidRPr="004F17AE" w:rsidRDefault="004F17AE" w:rsidP="004F17AE">
      <w:pPr>
        <w:autoSpaceDE w:val="0"/>
        <w:autoSpaceDN w:val="0"/>
        <w:adjustRightInd w:val="0"/>
        <w:spacing w:before="0"/>
        <w:ind w:left="0"/>
        <w:rPr>
          <w:rFonts w:cs="Arial"/>
          <w:color w:val="000000"/>
          <w:sz w:val="22"/>
        </w:rPr>
      </w:pPr>
    </w:p>
    <w:p w:rsidR="004F17AE" w:rsidRPr="004F17AE" w:rsidRDefault="004F17AE" w:rsidP="004F17AE">
      <w:pPr>
        <w:autoSpaceDE w:val="0"/>
        <w:autoSpaceDN w:val="0"/>
        <w:adjustRightInd w:val="0"/>
        <w:spacing w:before="0"/>
        <w:ind w:left="0"/>
        <w:rPr>
          <w:rFonts w:cs="Arial"/>
          <w:color w:val="000000"/>
          <w:sz w:val="22"/>
        </w:rPr>
      </w:pPr>
    </w:p>
    <w:p w:rsidR="004F17AE" w:rsidRPr="004F17AE" w:rsidRDefault="004F17AE" w:rsidP="004F17AE">
      <w:pPr>
        <w:autoSpaceDE w:val="0"/>
        <w:autoSpaceDN w:val="0"/>
        <w:adjustRightInd w:val="0"/>
        <w:spacing w:before="0"/>
        <w:ind w:left="0"/>
        <w:rPr>
          <w:rFonts w:cs="Arial"/>
          <w:color w:val="000000"/>
          <w:sz w:val="22"/>
        </w:rPr>
      </w:pPr>
    </w:p>
    <w:p w:rsidR="004F17AE" w:rsidRPr="004F17AE" w:rsidRDefault="004F17AE" w:rsidP="004F17AE">
      <w:pPr>
        <w:autoSpaceDE w:val="0"/>
        <w:autoSpaceDN w:val="0"/>
        <w:adjustRightInd w:val="0"/>
        <w:spacing w:before="0"/>
        <w:ind w:left="0"/>
        <w:rPr>
          <w:rFonts w:cs="Arial"/>
          <w:color w:val="000000"/>
          <w:sz w:val="22"/>
        </w:rPr>
      </w:pPr>
      <w:r w:rsidRPr="004F17AE">
        <w:rPr>
          <w:rFonts w:cs="Arial"/>
          <w:color w:val="000000"/>
          <w:sz w:val="22"/>
        </w:rPr>
        <w:t>____________________________</w:t>
      </w:r>
      <w:r w:rsidRPr="004F17AE">
        <w:rPr>
          <w:rFonts w:cs="Arial"/>
          <w:color w:val="000000"/>
          <w:sz w:val="22"/>
        </w:rPr>
        <w:tab/>
      </w:r>
      <w:r w:rsidRPr="004F17AE">
        <w:rPr>
          <w:rFonts w:cs="Arial"/>
          <w:color w:val="000000"/>
          <w:sz w:val="22"/>
        </w:rPr>
        <w:tab/>
      </w:r>
      <w:r w:rsidRPr="004F17AE">
        <w:rPr>
          <w:rFonts w:cs="Arial"/>
          <w:color w:val="000000"/>
          <w:sz w:val="22"/>
        </w:rPr>
        <w:tab/>
      </w:r>
      <w:r w:rsidRPr="004F17AE">
        <w:rPr>
          <w:rFonts w:cs="Arial"/>
          <w:color w:val="000000"/>
          <w:sz w:val="22"/>
        </w:rPr>
        <w:tab/>
        <w:t xml:space="preserve"> ___________________________ </w:t>
      </w:r>
    </w:p>
    <w:p w:rsidR="004F17AE" w:rsidRPr="004F17AE" w:rsidRDefault="004F17AE" w:rsidP="004F17AE">
      <w:pPr>
        <w:autoSpaceDE w:val="0"/>
        <w:autoSpaceDN w:val="0"/>
        <w:adjustRightInd w:val="0"/>
        <w:spacing w:before="0"/>
        <w:ind w:left="0"/>
        <w:rPr>
          <w:rFonts w:cs="Arial"/>
          <w:sz w:val="22"/>
        </w:rPr>
      </w:pPr>
      <w:r w:rsidRPr="004F17AE">
        <w:rPr>
          <w:rFonts w:cs="Arial"/>
          <w:b/>
          <w:bCs/>
          <w:color w:val="000000"/>
          <w:sz w:val="22"/>
        </w:rPr>
        <w:t xml:space="preserve">Jiří Kotalík </w:t>
      </w:r>
      <w:r w:rsidRPr="004F17AE">
        <w:rPr>
          <w:rFonts w:cs="Arial"/>
          <w:b/>
          <w:bCs/>
          <w:color w:val="000000"/>
          <w:sz w:val="22"/>
        </w:rPr>
        <w:tab/>
      </w:r>
      <w:r w:rsidRPr="004F17AE">
        <w:rPr>
          <w:rFonts w:cs="Arial"/>
          <w:b/>
          <w:bCs/>
          <w:color w:val="000000"/>
          <w:sz w:val="22"/>
        </w:rPr>
        <w:tab/>
      </w:r>
      <w:r w:rsidRPr="004F17AE">
        <w:rPr>
          <w:rFonts w:cs="Arial"/>
          <w:b/>
          <w:bCs/>
          <w:color w:val="000000"/>
          <w:sz w:val="22"/>
        </w:rPr>
        <w:tab/>
      </w:r>
      <w:r w:rsidRPr="004F17AE">
        <w:rPr>
          <w:rFonts w:cs="Arial"/>
          <w:b/>
          <w:bCs/>
          <w:color w:val="000000"/>
          <w:sz w:val="22"/>
        </w:rPr>
        <w:tab/>
      </w:r>
      <w:r w:rsidRPr="004F17AE">
        <w:rPr>
          <w:rFonts w:cs="Arial"/>
          <w:b/>
          <w:bCs/>
          <w:color w:val="000000"/>
          <w:sz w:val="22"/>
        </w:rPr>
        <w:tab/>
      </w:r>
      <w:r w:rsidRPr="004F17AE">
        <w:rPr>
          <w:rFonts w:cs="Arial"/>
          <w:b/>
          <w:bCs/>
          <w:color w:val="000000"/>
          <w:sz w:val="22"/>
        </w:rPr>
        <w:tab/>
      </w:r>
      <w:r w:rsidRPr="004F17AE">
        <w:rPr>
          <w:rFonts w:cs="Arial"/>
          <w:b/>
          <w:bCs/>
          <w:color w:val="000000"/>
          <w:sz w:val="22"/>
        </w:rPr>
        <w:tab/>
        <w:t>MVDr. Kateřina Březinová, Ph.D.</w:t>
      </w:r>
    </w:p>
    <w:p w:rsidR="004F17AE" w:rsidRDefault="004F17AE" w:rsidP="00C32A88">
      <w:pPr>
        <w:pStyle w:val="Osloven"/>
      </w:pPr>
    </w:p>
    <w:tbl>
      <w:tblPr>
        <w:tblW w:w="0" w:type="auto"/>
        <w:tblLook w:val="01E0" w:firstRow="1" w:lastRow="1" w:firstColumn="1" w:lastColumn="1" w:noHBand="0" w:noVBand="0"/>
      </w:tblPr>
      <w:tblGrid>
        <w:gridCol w:w="9054"/>
      </w:tblGrid>
      <w:tr w:rsidR="00F92C4F" w:rsidTr="004F17AE">
        <w:tc>
          <w:tcPr>
            <w:tcW w:w="9054" w:type="dxa"/>
          </w:tcPr>
          <w:p w:rsidR="00F92C4F" w:rsidRDefault="00F92C4F"/>
        </w:tc>
      </w:tr>
    </w:tbl>
    <w:p w:rsidR="002C00AE" w:rsidRDefault="002C00AE"/>
    <w:sectPr w:rsidR="002C00AE" w:rsidSect="00CB3651">
      <w:type w:val="continuous"/>
      <w:pgSz w:w="11906" w:h="16838"/>
      <w:pgMar w:top="1701" w:right="1077" w:bottom="1531" w:left="1775" w:header="90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DA5" w:rsidRDefault="00D07DA5" w:rsidP="00CC3777">
      <w:r>
        <w:separator/>
      </w:r>
    </w:p>
  </w:endnote>
  <w:endnote w:type="continuationSeparator" w:id="0">
    <w:p w:rsidR="00D07DA5" w:rsidRDefault="00D07DA5" w:rsidP="00CC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06D" w:rsidRDefault="0015006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336" w:rsidRDefault="00A07B97" w:rsidP="00577336">
    <w:pPr>
      <w:pStyle w:val="Zpat"/>
      <w:jc w:val="center"/>
    </w:pPr>
    <w:r>
      <w:fldChar w:fldCharType="begin"/>
    </w:r>
    <w:r w:rsidR="00577336">
      <w:instrText>PAGE   \* MERGEFORMAT</w:instrText>
    </w:r>
    <w:r>
      <w:fldChar w:fldCharType="separate"/>
    </w:r>
    <w:r w:rsidR="00D9557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336" w:rsidRPr="00B66013" w:rsidRDefault="00577336" w:rsidP="00B66013">
    <w:pPr>
      <w:pStyle w:val="Banka"/>
    </w:pPr>
    <w:r w:rsidRPr="00B66013">
      <w:t xml:space="preserve">Bankovní spojení: ČNB </w:t>
    </w:r>
    <w:r w:rsidR="00062303">
      <w:t>4923021/0710</w:t>
    </w:r>
  </w:p>
  <w:p w:rsidR="00577336" w:rsidRPr="00CB3651" w:rsidRDefault="00577336" w:rsidP="00B66013">
    <w:pPr>
      <w:pStyle w:val="Banka"/>
    </w:pPr>
    <w:r w:rsidRPr="00CB3651">
      <w:t>IČ: 00018562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DA5" w:rsidRDefault="00D07DA5" w:rsidP="00CC3777">
      <w:r>
        <w:separator/>
      </w:r>
    </w:p>
  </w:footnote>
  <w:footnote w:type="continuationSeparator" w:id="0">
    <w:p w:rsidR="00D07DA5" w:rsidRDefault="00D07DA5" w:rsidP="00CC3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06D" w:rsidRDefault="0015006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06D" w:rsidRDefault="0015006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808" w:rsidRPr="006B5474" w:rsidRDefault="00DC3808" w:rsidP="00DC3808">
    <w:pPr>
      <w:pStyle w:val="NzevOJ"/>
      <w:rPr>
        <w:sz w:val="17"/>
        <w:szCs w:val="17"/>
      </w:rPr>
    </w:pPr>
    <w:r w:rsidRPr="00FE4019">
      <w:drawing>
        <wp:anchor distT="0" distB="0" distL="114300" distR="114300" simplePos="0" relativeHeight="251659264" behindDoc="0" locked="0" layoutInCell="1" allowOverlap="1" wp14:anchorId="3D383852" wp14:editId="30D57C9A">
          <wp:simplePos x="0" y="0"/>
          <wp:positionH relativeFrom="column">
            <wp:posOffset>122555</wp:posOffset>
          </wp:positionH>
          <wp:positionV relativeFrom="paragraph">
            <wp:posOffset>14605</wp:posOffset>
          </wp:positionV>
          <wp:extent cx="1530350" cy="647700"/>
          <wp:effectExtent l="0" t="0" r="0" b="0"/>
          <wp:wrapNone/>
          <wp:docPr id="3" name="Obrázek 3" descr="SVS_CZ_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SVS_CZ_100%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647700"/>
                  </a:xfrm>
                  <a:prstGeom prst="rect">
                    <a:avLst/>
                  </a:prstGeom>
                  <a:noFill/>
                </pic:spPr>
              </pic:pic>
            </a:graphicData>
          </a:graphic>
          <wp14:sizeRelH relativeFrom="page">
            <wp14:pctWidth>0</wp14:pctWidth>
          </wp14:sizeRelH>
          <wp14:sizeRelV relativeFrom="page">
            <wp14:pctHeight>0</wp14:pctHeight>
          </wp14:sizeRelV>
        </wp:anchor>
      </w:drawing>
    </w:r>
    <w:r>
      <w:rPr>
        <w:sz w:val="17"/>
        <w:szCs w:val="17"/>
      </w:rPr>
      <w:t>M</w:t>
    </w:r>
    <w:r w:rsidRPr="006B5474">
      <w:rPr>
        <w:sz w:val="17"/>
        <w:szCs w:val="17"/>
      </w:rPr>
      <w:t>ěstská veterinární správa v Praze</w:t>
    </w:r>
  </w:p>
  <w:p w:rsidR="00DC3808" w:rsidRPr="006B5474" w:rsidRDefault="00DC3808" w:rsidP="00DC3808">
    <w:pPr>
      <w:pStyle w:val="NzevOJ"/>
      <w:rPr>
        <w:sz w:val="17"/>
        <w:szCs w:val="17"/>
      </w:rPr>
    </w:pPr>
    <w:r w:rsidRPr="006B5474">
      <w:rPr>
        <w:sz w:val="17"/>
        <w:szCs w:val="17"/>
      </w:rPr>
      <w:t>Státní veterinární správy</w:t>
    </w:r>
  </w:p>
  <w:p w:rsidR="00DC3808" w:rsidRPr="006B5474" w:rsidRDefault="00DC3808" w:rsidP="00DC3808">
    <w:pPr>
      <w:pStyle w:val="NzevOJ"/>
      <w:rPr>
        <w:sz w:val="17"/>
        <w:szCs w:val="17"/>
      </w:rPr>
    </w:pPr>
  </w:p>
  <w:p w:rsidR="00DC3808" w:rsidRPr="006B5474" w:rsidRDefault="00DC3808" w:rsidP="00DC3808">
    <w:pPr>
      <w:pStyle w:val="NzevOJ"/>
      <w:rPr>
        <w:b w:val="0"/>
        <w:sz w:val="14"/>
        <w:szCs w:val="14"/>
      </w:rPr>
    </w:pPr>
    <w:r w:rsidRPr="006B5474">
      <w:rPr>
        <w:b w:val="0"/>
        <w:sz w:val="14"/>
        <w:szCs w:val="14"/>
      </w:rPr>
      <w:t>Na Kozačce 870/3, Praha 2, 120 00</w:t>
    </w:r>
  </w:p>
  <w:p w:rsidR="00DC3808" w:rsidRPr="006B5474" w:rsidRDefault="00DC3808" w:rsidP="00DC3808">
    <w:pPr>
      <w:pStyle w:val="NzevOJ"/>
      <w:rPr>
        <w:b w:val="0"/>
        <w:sz w:val="14"/>
        <w:szCs w:val="14"/>
      </w:rPr>
    </w:pPr>
    <w:r w:rsidRPr="006B5474">
      <w:rPr>
        <w:b w:val="0"/>
        <w:sz w:val="14"/>
        <w:szCs w:val="14"/>
      </w:rPr>
      <w:t>T: +420 2</w:t>
    </w:r>
    <w:r w:rsidR="0015006D">
      <w:rPr>
        <w:b w:val="0"/>
        <w:sz w:val="14"/>
        <w:szCs w:val="14"/>
      </w:rPr>
      <w:t>22 522 126</w:t>
    </w:r>
  </w:p>
  <w:p w:rsidR="00DC3808" w:rsidRPr="006B5474" w:rsidRDefault="00DC3808" w:rsidP="00DC3808">
    <w:pPr>
      <w:pStyle w:val="NzevOJ"/>
      <w:rPr>
        <w:b w:val="0"/>
        <w:sz w:val="14"/>
        <w:szCs w:val="14"/>
      </w:rPr>
    </w:pPr>
    <w:r w:rsidRPr="006B5474">
      <w:rPr>
        <w:b w:val="0"/>
        <w:sz w:val="14"/>
        <w:szCs w:val="14"/>
      </w:rPr>
      <w:t xml:space="preserve">Elektronická adresa podatelny: </w:t>
    </w:r>
    <w:r w:rsidR="00655B49">
      <w:rPr>
        <w:b w:val="0"/>
        <w:sz w:val="14"/>
        <w:szCs w:val="14"/>
      </w:rPr>
      <w:t>epodatelna@svscr.cz</w:t>
    </w:r>
  </w:p>
  <w:p w:rsidR="00930FD3" w:rsidRPr="00DC3808" w:rsidRDefault="00DC3808" w:rsidP="00DC3808">
    <w:pPr>
      <w:pStyle w:val="Zhlav"/>
      <w:ind w:left="6521"/>
    </w:pPr>
    <w:r w:rsidRPr="006B5474">
      <w:rPr>
        <w:sz w:val="14"/>
        <w:szCs w:val="14"/>
      </w:rPr>
      <w:t xml:space="preserve">ID datové schránky: </w:t>
    </w:r>
    <w:r w:rsidR="00FE5AB3">
      <w:rPr>
        <w:sz w:val="14"/>
        <w:szCs w:val="14"/>
      </w:rPr>
      <w:t>d2vairv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EAD6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663D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2E28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98EA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2CE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C62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E242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3EEA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CD524DB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AC43A39"/>
    <w:multiLevelType w:val="hybridMultilevel"/>
    <w:tmpl w:val="9C92F8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35878D9"/>
    <w:multiLevelType w:val="hybridMultilevel"/>
    <w:tmpl w:val="F34C54E2"/>
    <w:lvl w:ilvl="0" w:tplc="CF06A218">
      <w:start w:val="1"/>
      <w:numFmt w:val="decimal"/>
      <w:lvlText w:val="%1."/>
      <w:lvlJc w:val="left"/>
      <w:pPr>
        <w:ind w:left="1568" w:hanging="360"/>
      </w:pPr>
      <w:rPr>
        <w:rFonts w:hint="default"/>
      </w:rPr>
    </w:lvl>
    <w:lvl w:ilvl="1" w:tplc="04050019" w:tentative="1">
      <w:start w:val="1"/>
      <w:numFmt w:val="lowerLetter"/>
      <w:lvlText w:val="%2."/>
      <w:lvlJc w:val="left"/>
      <w:pPr>
        <w:ind w:left="2288" w:hanging="360"/>
      </w:pPr>
    </w:lvl>
    <w:lvl w:ilvl="2" w:tplc="0405001B" w:tentative="1">
      <w:start w:val="1"/>
      <w:numFmt w:val="lowerRoman"/>
      <w:lvlText w:val="%3."/>
      <w:lvlJc w:val="right"/>
      <w:pPr>
        <w:ind w:left="3008" w:hanging="180"/>
      </w:pPr>
    </w:lvl>
    <w:lvl w:ilvl="3" w:tplc="0405000F" w:tentative="1">
      <w:start w:val="1"/>
      <w:numFmt w:val="decimal"/>
      <w:lvlText w:val="%4."/>
      <w:lvlJc w:val="left"/>
      <w:pPr>
        <w:ind w:left="3728" w:hanging="360"/>
      </w:pPr>
    </w:lvl>
    <w:lvl w:ilvl="4" w:tplc="04050019" w:tentative="1">
      <w:start w:val="1"/>
      <w:numFmt w:val="lowerLetter"/>
      <w:lvlText w:val="%5."/>
      <w:lvlJc w:val="left"/>
      <w:pPr>
        <w:ind w:left="4448" w:hanging="360"/>
      </w:pPr>
    </w:lvl>
    <w:lvl w:ilvl="5" w:tplc="0405001B" w:tentative="1">
      <w:start w:val="1"/>
      <w:numFmt w:val="lowerRoman"/>
      <w:lvlText w:val="%6."/>
      <w:lvlJc w:val="right"/>
      <w:pPr>
        <w:ind w:left="5168" w:hanging="180"/>
      </w:pPr>
    </w:lvl>
    <w:lvl w:ilvl="6" w:tplc="0405000F" w:tentative="1">
      <w:start w:val="1"/>
      <w:numFmt w:val="decimal"/>
      <w:lvlText w:val="%7."/>
      <w:lvlJc w:val="left"/>
      <w:pPr>
        <w:ind w:left="5888" w:hanging="360"/>
      </w:pPr>
    </w:lvl>
    <w:lvl w:ilvl="7" w:tplc="04050019" w:tentative="1">
      <w:start w:val="1"/>
      <w:numFmt w:val="lowerLetter"/>
      <w:lvlText w:val="%8."/>
      <w:lvlJc w:val="left"/>
      <w:pPr>
        <w:ind w:left="6608" w:hanging="360"/>
      </w:pPr>
    </w:lvl>
    <w:lvl w:ilvl="8" w:tplc="0405001B" w:tentative="1">
      <w:start w:val="1"/>
      <w:numFmt w:val="lowerRoman"/>
      <w:lvlText w:val="%9."/>
      <w:lvlJc w:val="right"/>
      <w:pPr>
        <w:ind w:left="7328" w:hanging="180"/>
      </w:pPr>
    </w:lvl>
  </w:abstractNum>
  <w:abstractNum w:abstractNumId="11" w15:restartNumberingAfterBreak="0">
    <w:nsid w:val="6C0F4874"/>
    <w:multiLevelType w:val="hybridMultilevel"/>
    <w:tmpl w:val="7DE08404"/>
    <w:lvl w:ilvl="0" w:tplc="F190B810">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61340B"/>
    <w:multiLevelType w:val="hybridMultilevel"/>
    <w:tmpl w:val="E166A4A6"/>
    <w:lvl w:ilvl="0" w:tplc="03B2FD04">
      <w:start w:val="1"/>
      <w:numFmt w:val="decimal"/>
      <w:lvlText w:val="%1)"/>
      <w:lvlJc w:val="left"/>
      <w:pPr>
        <w:ind w:left="720" w:hanging="360"/>
      </w:pPr>
      <w:rPr>
        <w:rFonts w:hint="default"/>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97D0196"/>
    <w:multiLevelType w:val="hybridMultilevel"/>
    <w:tmpl w:val="F0AECC42"/>
    <w:lvl w:ilvl="0" w:tplc="BAC45FC4">
      <w:start w:val="1"/>
      <w:numFmt w:val="decimal"/>
      <w:pStyle w:val="slovanseznam"/>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3"/>
  </w:num>
  <w:num w:numId="2">
    <w:abstractNumId w:val="3"/>
  </w:num>
  <w:num w:numId="3">
    <w:abstractNumId w:val="2"/>
  </w:num>
  <w:num w:numId="4">
    <w:abstractNumId w:val="1"/>
  </w:num>
  <w:num w:numId="5">
    <w:abstractNumId w:val="0"/>
  </w:num>
  <w:num w:numId="6">
    <w:abstractNumId w:val="10"/>
  </w:num>
  <w:num w:numId="7">
    <w:abstractNumId w:val="8"/>
  </w:num>
  <w:num w:numId="8">
    <w:abstractNumId w:val="7"/>
  </w:num>
  <w:num w:numId="9">
    <w:abstractNumId w:val="6"/>
  </w:num>
  <w:num w:numId="10">
    <w:abstractNumId w:val="5"/>
  </w:num>
  <w:num w:numId="11">
    <w:abstractNumId w:val="4"/>
  </w:num>
  <w:num w:numId="12">
    <w:abstractNumId w:val="9"/>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61"/>
    <w:rsid w:val="000060BF"/>
    <w:rsid w:val="00010540"/>
    <w:rsid w:val="0001224A"/>
    <w:rsid w:val="000329F5"/>
    <w:rsid w:val="00032CCE"/>
    <w:rsid w:val="000408B6"/>
    <w:rsid w:val="000479B3"/>
    <w:rsid w:val="00050C61"/>
    <w:rsid w:val="00061180"/>
    <w:rsid w:val="00062303"/>
    <w:rsid w:val="00074E4F"/>
    <w:rsid w:val="00082F19"/>
    <w:rsid w:val="00097460"/>
    <w:rsid w:val="000A115E"/>
    <w:rsid w:val="000B54D7"/>
    <w:rsid w:val="000C09E0"/>
    <w:rsid w:val="000C2C50"/>
    <w:rsid w:val="000C6789"/>
    <w:rsid w:val="000D60B9"/>
    <w:rsid w:val="000E452D"/>
    <w:rsid w:val="000E628F"/>
    <w:rsid w:val="000E6A18"/>
    <w:rsid w:val="000F2E34"/>
    <w:rsid w:val="001205A6"/>
    <w:rsid w:val="001413D0"/>
    <w:rsid w:val="0015006D"/>
    <w:rsid w:val="0015777C"/>
    <w:rsid w:val="001710FC"/>
    <w:rsid w:val="00187575"/>
    <w:rsid w:val="0019164D"/>
    <w:rsid w:val="00192D0A"/>
    <w:rsid w:val="001D0DB0"/>
    <w:rsid w:val="001F608D"/>
    <w:rsid w:val="002009BC"/>
    <w:rsid w:val="00227B18"/>
    <w:rsid w:val="0025170F"/>
    <w:rsid w:val="00260694"/>
    <w:rsid w:val="00260911"/>
    <w:rsid w:val="00267958"/>
    <w:rsid w:val="00274A5D"/>
    <w:rsid w:val="00285F63"/>
    <w:rsid w:val="00287953"/>
    <w:rsid w:val="002950F2"/>
    <w:rsid w:val="002A239B"/>
    <w:rsid w:val="002A42A4"/>
    <w:rsid w:val="002B20FA"/>
    <w:rsid w:val="002B54FE"/>
    <w:rsid w:val="002C00AE"/>
    <w:rsid w:val="002C3F2E"/>
    <w:rsid w:val="002E5B82"/>
    <w:rsid w:val="002E7B8E"/>
    <w:rsid w:val="002F00F3"/>
    <w:rsid w:val="002F37C0"/>
    <w:rsid w:val="00313A9E"/>
    <w:rsid w:val="00335DE4"/>
    <w:rsid w:val="00336A6E"/>
    <w:rsid w:val="00337D16"/>
    <w:rsid w:val="00344B7A"/>
    <w:rsid w:val="00363B90"/>
    <w:rsid w:val="003707BF"/>
    <w:rsid w:val="00377761"/>
    <w:rsid w:val="00377F8B"/>
    <w:rsid w:val="0038161B"/>
    <w:rsid w:val="003866A6"/>
    <w:rsid w:val="0039302A"/>
    <w:rsid w:val="003A663D"/>
    <w:rsid w:val="003B3B21"/>
    <w:rsid w:val="003C5AA6"/>
    <w:rsid w:val="003F0395"/>
    <w:rsid w:val="00403C0F"/>
    <w:rsid w:val="0042178C"/>
    <w:rsid w:val="00423A90"/>
    <w:rsid w:val="0043493F"/>
    <w:rsid w:val="00441149"/>
    <w:rsid w:val="004522C7"/>
    <w:rsid w:val="00453BE5"/>
    <w:rsid w:val="00455BFB"/>
    <w:rsid w:val="00460B8C"/>
    <w:rsid w:val="004705A7"/>
    <w:rsid w:val="004726E7"/>
    <w:rsid w:val="004815FA"/>
    <w:rsid w:val="004830EF"/>
    <w:rsid w:val="00485EA4"/>
    <w:rsid w:val="004A13CB"/>
    <w:rsid w:val="004A4395"/>
    <w:rsid w:val="004C0746"/>
    <w:rsid w:val="004D7B88"/>
    <w:rsid w:val="004E569F"/>
    <w:rsid w:val="004F17AE"/>
    <w:rsid w:val="004F3A20"/>
    <w:rsid w:val="005236CF"/>
    <w:rsid w:val="0052583A"/>
    <w:rsid w:val="005734BB"/>
    <w:rsid w:val="00577336"/>
    <w:rsid w:val="00595664"/>
    <w:rsid w:val="0059585E"/>
    <w:rsid w:val="005A03FC"/>
    <w:rsid w:val="005A1518"/>
    <w:rsid w:val="005A4288"/>
    <w:rsid w:val="005A55A1"/>
    <w:rsid w:val="005A63FA"/>
    <w:rsid w:val="005A7C23"/>
    <w:rsid w:val="005B56B2"/>
    <w:rsid w:val="005C0102"/>
    <w:rsid w:val="005D5253"/>
    <w:rsid w:val="005D6167"/>
    <w:rsid w:val="00610B24"/>
    <w:rsid w:val="00614DB2"/>
    <w:rsid w:val="00635056"/>
    <w:rsid w:val="00637D2C"/>
    <w:rsid w:val="006455D2"/>
    <w:rsid w:val="00651E55"/>
    <w:rsid w:val="00652C8C"/>
    <w:rsid w:val="00655B49"/>
    <w:rsid w:val="00657156"/>
    <w:rsid w:val="00657434"/>
    <w:rsid w:val="00657D74"/>
    <w:rsid w:val="00673C2F"/>
    <w:rsid w:val="00677BA4"/>
    <w:rsid w:val="00680125"/>
    <w:rsid w:val="006A4B4B"/>
    <w:rsid w:val="006A7FC3"/>
    <w:rsid w:val="006B47BC"/>
    <w:rsid w:val="006B5656"/>
    <w:rsid w:val="006D0A76"/>
    <w:rsid w:val="006F0FD7"/>
    <w:rsid w:val="00702D09"/>
    <w:rsid w:val="00705E8F"/>
    <w:rsid w:val="00735FF2"/>
    <w:rsid w:val="0074588B"/>
    <w:rsid w:val="00753BA3"/>
    <w:rsid w:val="00784B51"/>
    <w:rsid w:val="00790842"/>
    <w:rsid w:val="0079269E"/>
    <w:rsid w:val="00792C17"/>
    <w:rsid w:val="00797211"/>
    <w:rsid w:val="007A4347"/>
    <w:rsid w:val="007B242E"/>
    <w:rsid w:val="007C3299"/>
    <w:rsid w:val="007C3AC6"/>
    <w:rsid w:val="007D3520"/>
    <w:rsid w:val="007D6670"/>
    <w:rsid w:val="007D6DCF"/>
    <w:rsid w:val="007E10E0"/>
    <w:rsid w:val="007E4DDB"/>
    <w:rsid w:val="007F5AC3"/>
    <w:rsid w:val="00800484"/>
    <w:rsid w:val="0080066D"/>
    <w:rsid w:val="00800C7A"/>
    <w:rsid w:val="0080319A"/>
    <w:rsid w:val="00807E9E"/>
    <w:rsid w:val="00812379"/>
    <w:rsid w:val="0082013B"/>
    <w:rsid w:val="0082034A"/>
    <w:rsid w:val="0082601E"/>
    <w:rsid w:val="00826D21"/>
    <w:rsid w:val="0086313A"/>
    <w:rsid w:val="00864971"/>
    <w:rsid w:val="00870C2A"/>
    <w:rsid w:val="00874DE4"/>
    <w:rsid w:val="00882C87"/>
    <w:rsid w:val="00893D9B"/>
    <w:rsid w:val="0089730C"/>
    <w:rsid w:val="008A495B"/>
    <w:rsid w:val="008B5B7B"/>
    <w:rsid w:val="008B5D37"/>
    <w:rsid w:val="008F3F60"/>
    <w:rsid w:val="008F7AFA"/>
    <w:rsid w:val="00913470"/>
    <w:rsid w:val="00914445"/>
    <w:rsid w:val="00930632"/>
    <w:rsid w:val="00930FD3"/>
    <w:rsid w:val="009628C8"/>
    <w:rsid w:val="00985A10"/>
    <w:rsid w:val="00985B49"/>
    <w:rsid w:val="009908A4"/>
    <w:rsid w:val="0099568A"/>
    <w:rsid w:val="009A1E15"/>
    <w:rsid w:val="009B45B3"/>
    <w:rsid w:val="009C6A92"/>
    <w:rsid w:val="009C7802"/>
    <w:rsid w:val="009D5B33"/>
    <w:rsid w:val="009E45D2"/>
    <w:rsid w:val="009E492A"/>
    <w:rsid w:val="009E627A"/>
    <w:rsid w:val="009E6F46"/>
    <w:rsid w:val="009E736B"/>
    <w:rsid w:val="00A0289D"/>
    <w:rsid w:val="00A07B97"/>
    <w:rsid w:val="00A1563E"/>
    <w:rsid w:val="00A66952"/>
    <w:rsid w:val="00AA1583"/>
    <w:rsid w:val="00AB6C62"/>
    <w:rsid w:val="00AD127E"/>
    <w:rsid w:val="00AD7374"/>
    <w:rsid w:val="00AE3D14"/>
    <w:rsid w:val="00AE3E9C"/>
    <w:rsid w:val="00AE47AA"/>
    <w:rsid w:val="00B0565B"/>
    <w:rsid w:val="00B13689"/>
    <w:rsid w:val="00B24190"/>
    <w:rsid w:val="00B33C9D"/>
    <w:rsid w:val="00B429A3"/>
    <w:rsid w:val="00B437E9"/>
    <w:rsid w:val="00B5133A"/>
    <w:rsid w:val="00B61858"/>
    <w:rsid w:val="00B66013"/>
    <w:rsid w:val="00B76546"/>
    <w:rsid w:val="00B85597"/>
    <w:rsid w:val="00B911EB"/>
    <w:rsid w:val="00B935F8"/>
    <w:rsid w:val="00BA7EDE"/>
    <w:rsid w:val="00BB3FEE"/>
    <w:rsid w:val="00BB71E8"/>
    <w:rsid w:val="00BD05D9"/>
    <w:rsid w:val="00BE4818"/>
    <w:rsid w:val="00BF46FE"/>
    <w:rsid w:val="00BF7FC6"/>
    <w:rsid w:val="00C14735"/>
    <w:rsid w:val="00C21051"/>
    <w:rsid w:val="00C255B5"/>
    <w:rsid w:val="00C32A88"/>
    <w:rsid w:val="00C33D99"/>
    <w:rsid w:val="00C35A55"/>
    <w:rsid w:val="00C43EBB"/>
    <w:rsid w:val="00C47507"/>
    <w:rsid w:val="00C63799"/>
    <w:rsid w:val="00C83D16"/>
    <w:rsid w:val="00C926E3"/>
    <w:rsid w:val="00C92968"/>
    <w:rsid w:val="00CB1C65"/>
    <w:rsid w:val="00CB3651"/>
    <w:rsid w:val="00CC3777"/>
    <w:rsid w:val="00CC613C"/>
    <w:rsid w:val="00CD1C43"/>
    <w:rsid w:val="00CF44AF"/>
    <w:rsid w:val="00CF725B"/>
    <w:rsid w:val="00D0510E"/>
    <w:rsid w:val="00D06A54"/>
    <w:rsid w:val="00D07DA5"/>
    <w:rsid w:val="00D454B4"/>
    <w:rsid w:val="00D53E01"/>
    <w:rsid w:val="00D63B29"/>
    <w:rsid w:val="00D70D1F"/>
    <w:rsid w:val="00D73C86"/>
    <w:rsid w:val="00D81DA5"/>
    <w:rsid w:val="00D82947"/>
    <w:rsid w:val="00D913DE"/>
    <w:rsid w:val="00D945F9"/>
    <w:rsid w:val="00D95578"/>
    <w:rsid w:val="00DA5917"/>
    <w:rsid w:val="00DB70CE"/>
    <w:rsid w:val="00DC3808"/>
    <w:rsid w:val="00DC67F5"/>
    <w:rsid w:val="00DD6F93"/>
    <w:rsid w:val="00DD7033"/>
    <w:rsid w:val="00DE119E"/>
    <w:rsid w:val="00E103BC"/>
    <w:rsid w:val="00E26813"/>
    <w:rsid w:val="00E32B02"/>
    <w:rsid w:val="00E41C71"/>
    <w:rsid w:val="00E540DC"/>
    <w:rsid w:val="00E54EE8"/>
    <w:rsid w:val="00E5590B"/>
    <w:rsid w:val="00E60FD4"/>
    <w:rsid w:val="00E736B0"/>
    <w:rsid w:val="00E74D33"/>
    <w:rsid w:val="00E82F90"/>
    <w:rsid w:val="00E840E6"/>
    <w:rsid w:val="00E869DF"/>
    <w:rsid w:val="00E94443"/>
    <w:rsid w:val="00EA07F9"/>
    <w:rsid w:val="00EA2682"/>
    <w:rsid w:val="00EA572E"/>
    <w:rsid w:val="00EA5C68"/>
    <w:rsid w:val="00EB0433"/>
    <w:rsid w:val="00EB1E4D"/>
    <w:rsid w:val="00EC6779"/>
    <w:rsid w:val="00EC7F39"/>
    <w:rsid w:val="00F00B73"/>
    <w:rsid w:val="00F052C6"/>
    <w:rsid w:val="00F10D89"/>
    <w:rsid w:val="00F27188"/>
    <w:rsid w:val="00F27CFC"/>
    <w:rsid w:val="00F5683F"/>
    <w:rsid w:val="00F57D0F"/>
    <w:rsid w:val="00F6507D"/>
    <w:rsid w:val="00F73C3C"/>
    <w:rsid w:val="00F76EB8"/>
    <w:rsid w:val="00F82685"/>
    <w:rsid w:val="00F86268"/>
    <w:rsid w:val="00F92C4F"/>
    <w:rsid w:val="00F93733"/>
    <w:rsid w:val="00F970B7"/>
    <w:rsid w:val="00F97661"/>
    <w:rsid w:val="00FA1FF0"/>
    <w:rsid w:val="00FC1703"/>
    <w:rsid w:val="00FC4989"/>
    <w:rsid w:val="00FC74DB"/>
    <w:rsid w:val="00FD4C78"/>
    <w:rsid w:val="00FE5A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7C800A7"/>
  <w15:docId w15:val="{A6CD61F6-E718-4341-A61C-C27D124E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aliases w:val="Přílohy"/>
    <w:qFormat/>
    <w:rsid w:val="009C6A92"/>
    <w:pPr>
      <w:spacing w:before="1440"/>
      <w:ind w:left="-74"/>
    </w:pPr>
    <w:rPr>
      <w:rFonts w:ascii="Arial" w:hAnsi="Arial"/>
      <w:szCs w:val="22"/>
      <w:lang w:eastAsia="en-US"/>
    </w:rPr>
  </w:style>
  <w:style w:type="paragraph" w:styleId="Nadpis1">
    <w:name w:val="heading 1"/>
    <w:basedOn w:val="Normln"/>
    <w:next w:val="Normln"/>
    <w:link w:val="Nadpis1Char"/>
    <w:qFormat/>
    <w:rsid w:val="00882C87"/>
    <w:pPr>
      <w:keepNext/>
      <w:keepLines/>
      <w:spacing w:before="480"/>
      <w:outlineLvl w:val="0"/>
    </w:pPr>
    <w:rPr>
      <w:rFonts w:eastAsia="Times New Roman"/>
      <w:b/>
      <w:bCs/>
      <w:sz w:val="26"/>
      <w:szCs w:val="28"/>
    </w:rPr>
  </w:style>
  <w:style w:type="paragraph" w:styleId="Nadpis2">
    <w:name w:val="heading 2"/>
    <w:basedOn w:val="Normln"/>
    <w:next w:val="Normln"/>
    <w:link w:val="Nadpis2Char"/>
    <w:qFormat/>
    <w:rsid w:val="00192D0A"/>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qFormat/>
    <w:rsid w:val="00192D0A"/>
    <w:pPr>
      <w:keepNext/>
      <w:keepLines/>
      <w:spacing w:before="200"/>
      <w:outlineLvl w:val="2"/>
    </w:pPr>
    <w:rPr>
      <w:rFonts w:ascii="Cambria" w:eastAsia="Times New Roman" w:hAnsi="Cambria"/>
      <w:b/>
      <w:bCs/>
      <w:color w:val="4F81BD"/>
    </w:rPr>
  </w:style>
  <w:style w:type="paragraph" w:styleId="Nadpis4">
    <w:name w:val="heading 4"/>
    <w:basedOn w:val="Normln"/>
    <w:next w:val="Normln"/>
    <w:link w:val="Nadpis4Char"/>
    <w:qFormat/>
    <w:rsid w:val="00192D0A"/>
    <w:pPr>
      <w:keepNext/>
      <w:keepLines/>
      <w:spacing w:before="200"/>
      <w:outlineLvl w:val="3"/>
    </w:pPr>
    <w:rPr>
      <w:rFonts w:ascii="Cambria" w:eastAsia="Times New Roman" w:hAnsi="Cambria"/>
      <w:b/>
      <w:bCs/>
      <w:i/>
      <w:iCs/>
      <w:color w:val="4F81BD"/>
    </w:rPr>
  </w:style>
  <w:style w:type="paragraph" w:styleId="Nadpis5">
    <w:name w:val="heading 5"/>
    <w:basedOn w:val="Normln"/>
    <w:next w:val="Normln"/>
    <w:link w:val="Nadpis5Char"/>
    <w:qFormat/>
    <w:rsid w:val="00192D0A"/>
    <w:pPr>
      <w:keepNext/>
      <w:keepLines/>
      <w:spacing w:before="200"/>
      <w:outlineLvl w:val="4"/>
    </w:pPr>
    <w:rPr>
      <w:rFonts w:ascii="Cambria" w:eastAsia="Times New Roman" w:hAnsi="Cambria"/>
      <w:color w:val="243F60"/>
    </w:rPr>
  </w:style>
  <w:style w:type="paragraph" w:styleId="Nadpis6">
    <w:name w:val="heading 6"/>
    <w:basedOn w:val="Normln"/>
    <w:next w:val="Normln"/>
    <w:link w:val="Nadpis6Char"/>
    <w:qFormat/>
    <w:rsid w:val="00192D0A"/>
    <w:pPr>
      <w:keepNext/>
      <w:keepLines/>
      <w:spacing w:before="200"/>
      <w:outlineLvl w:val="5"/>
    </w:pPr>
    <w:rPr>
      <w:rFonts w:ascii="Cambria" w:eastAsia="Times New Roman" w:hAnsi="Cambria"/>
      <w:i/>
      <w:iCs/>
      <w:color w:val="243F60"/>
    </w:rPr>
  </w:style>
  <w:style w:type="paragraph" w:styleId="Nadpis7">
    <w:name w:val="heading 7"/>
    <w:basedOn w:val="Normln"/>
    <w:next w:val="Normln"/>
    <w:link w:val="Nadpis7Char"/>
    <w:qFormat/>
    <w:rsid w:val="00192D0A"/>
    <w:pPr>
      <w:keepNext/>
      <w:keepLines/>
      <w:spacing w:before="200"/>
      <w:outlineLvl w:val="6"/>
    </w:pPr>
    <w:rPr>
      <w:rFonts w:ascii="Cambria" w:eastAsia="Times New Roman" w:hAnsi="Cambria"/>
      <w:i/>
      <w:iCs/>
      <w:color w:val="404040"/>
    </w:rPr>
  </w:style>
  <w:style w:type="paragraph" w:styleId="Nadpis8">
    <w:name w:val="heading 8"/>
    <w:basedOn w:val="Normln"/>
    <w:next w:val="Normln"/>
    <w:link w:val="Nadpis8Char"/>
    <w:qFormat/>
    <w:rsid w:val="00192D0A"/>
    <w:pPr>
      <w:keepNext/>
      <w:keepLines/>
      <w:spacing w:before="200"/>
      <w:outlineLvl w:val="7"/>
    </w:pPr>
    <w:rPr>
      <w:rFonts w:ascii="Cambria" w:eastAsia="Times New Roman" w:hAnsi="Cambria"/>
      <w:color w:val="4F81BD"/>
      <w:szCs w:val="20"/>
    </w:rPr>
  </w:style>
  <w:style w:type="paragraph" w:styleId="Nadpis9">
    <w:name w:val="heading 9"/>
    <w:basedOn w:val="Normln"/>
    <w:next w:val="Normln"/>
    <w:link w:val="Nadpis9Char"/>
    <w:qFormat/>
    <w:rsid w:val="00192D0A"/>
    <w:pPr>
      <w:keepNext/>
      <w:keepLines/>
      <w:spacing w:before="200"/>
      <w:outlineLvl w:val="8"/>
    </w:pPr>
    <w:rPr>
      <w:rFonts w:ascii="Cambria" w:eastAsia="Times New Roman"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82C87"/>
    <w:rPr>
      <w:rFonts w:ascii="Arial" w:eastAsia="Times New Roman" w:hAnsi="Arial"/>
      <w:b/>
      <w:bCs/>
      <w:sz w:val="26"/>
      <w:szCs w:val="28"/>
      <w:lang w:eastAsia="en-US"/>
    </w:rPr>
  </w:style>
  <w:style w:type="character" w:customStyle="1" w:styleId="Nadpis2Char">
    <w:name w:val="Nadpis 2 Char"/>
    <w:link w:val="Nadpis2"/>
    <w:rsid w:val="00192D0A"/>
    <w:rPr>
      <w:rFonts w:ascii="Cambria" w:eastAsia="Times New Roman" w:hAnsi="Cambria" w:cs="Times New Roman"/>
      <w:b/>
      <w:bCs/>
      <w:color w:val="4F81BD"/>
      <w:sz w:val="26"/>
      <w:szCs w:val="26"/>
    </w:rPr>
  </w:style>
  <w:style w:type="character" w:customStyle="1" w:styleId="Nadpis3Char">
    <w:name w:val="Nadpis 3 Char"/>
    <w:link w:val="Nadpis3"/>
    <w:rsid w:val="00192D0A"/>
    <w:rPr>
      <w:rFonts w:ascii="Cambria" w:eastAsia="Times New Roman" w:hAnsi="Cambria" w:cs="Times New Roman"/>
      <w:b/>
      <w:bCs/>
      <w:color w:val="4F81BD"/>
    </w:rPr>
  </w:style>
  <w:style w:type="character" w:customStyle="1" w:styleId="Nadpis4Char">
    <w:name w:val="Nadpis 4 Char"/>
    <w:link w:val="Nadpis4"/>
    <w:rsid w:val="00192D0A"/>
    <w:rPr>
      <w:rFonts w:ascii="Cambria" w:eastAsia="Times New Roman" w:hAnsi="Cambria" w:cs="Times New Roman"/>
      <w:b/>
      <w:bCs/>
      <w:i/>
      <w:iCs/>
      <w:color w:val="4F81BD"/>
    </w:rPr>
  </w:style>
  <w:style w:type="character" w:customStyle="1" w:styleId="Nadpis5Char">
    <w:name w:val="Nadpis 5 Char"/>
    <w:link w:val="Nadpis5"/>
    <w:rsid w:val="00192D0A"/>
    <w:rPr>
      <w:rFonts w:ascii="Cambria" w:eastAsia="Times New Roman" w:hAnsi="Cambria" w:cs="Times New Roman"/>
      <w:color w:val="243F60"/>
    </w:rPr>
  </w:style>
  <w:style w:type="character" w:customStyle="1" w:styleId="Nadpis6Char">
    <w:name w:val="Nadpis 6 Char"/>
    <w:link w:val="Nadpis6"/>
    <w:rsid w:val="00192D0A"/>
    <w:rPr>
      <w:rFonts w:ascii="Cambria" w:eastAsia="Times New Roman" w:hAnsi="Cambria" w:cs="Times New Roman"/>
      <w:i/>
      <w:iCs/>
      <w:color w:val="243F60"/>
    </w:rPr>
  </w:style>
  <w:style w:type="character" w:customStyle="1" w:styleId="Nadpis7Char">
    <w:name w:val="Nadpis 7 Char"/>
    <w:link w:val="Nadpis7"/>
    <w:rsid w:val="00192D0A"/>
    <w:rPr>
      <w:rFonts w:ascii="Cambria" w:eastAsia="Times New Roman" w:hAnsi="Cambria" w:cs="Times New Roman"/>
      <w:i/>
      <w:iCs/>
      <w:color w:val="404040"/>
    </w:rPr>
  </w:style>
  <w:style w:type="character" w:customStyle="1" w:styleId="Nadpis8Char">
    <w:name w:val="Nadpis 8 Char"/>
    <w:link w:val="Nadpis8"/>
    <w:rsid w:val="00192D0A"/>
    <w:rPr>
      <w:rFonts w:ascii="Cambria" w:eastAsia="Times New Roman" w:hAnsi="Cambria" w:cs="Times New Roman"/>
      <w:color w:val="4F81BD"/>
      <w:sz w:val="20"/>
      <w:szCs w:val="20"/>
    </w:rPr>
  </w:style>
  <w:style w:type="character" w:customStyle="1" w:styleId="Nadpis9Char">
    <w:name w:val="Nadpis 9 Char"/>
    <w:link w:val="Nadpis9"/>
    <w:rsid w:val="00192D0A"/>
    <w:rPr>
      <w:rFonts w:ascii="Cambria" w:eastAsia="Times New Roman" w:hAnsi="Cambria" w:cs="Times New Roman"/>
      <w:i/>
      <w:iCs/>
      <w:color w:val="404040"/>
      <w:sz w:val="20"/>
      <w:szCs w:val="20"/>
    </w:rPr>
  </w:style>
  <w:style w:type="paragraph" w:styleId="Titulek">
    <w:name w:val="caption"/>
    <w:basedOn w:val="Normln"/>
    <w:next w:val="Normln"/>
    <w:qFormat/>
    <w:rsid w:val="00192D0A"/>
    <w:rPr>
      <w:b/>
      <w:bCs/>
      <w:color w:val="4F81BD"/>
      <w:sz w:val="18"/>
      <w:szCs w:val="18"/>
    </w:rPr>
  </w:style>
  <w:style w:type="paragraph" w:styleId="Nzev">
    <w:name w:val="Title"/>
    <w:basedOn w:val="Normln"/>
    <w:next w:val="Normln"/>
    <w:link w:val="NzevChar"/>
    <w:qFormat/>
    <w:rsid w:val="00192D0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NzevChar">
    <w:name w:val="Název Char"/>
    <w:link w:val="Nzev"/>
    <w:rsid w:val="00192D0A"/>
    <w:rPr>
      <w:rFonts w:ascii="Cambria" w:eastAsia="Times New Roman" w:hAnsi="Cambria" w:cs="Times New Roman"/>
      <w:color w:val="17365D"/>
      <w:spacing w:val="5"/>
      <w:kern w:val="28"/>
      <w:sz w:val="52"/>
      <w:szCs w:val="52"/>
    </w:rPr>
  </w:style>
  <w:style w:type="paragraph" w:styleId="Podnadpis">
    <w:name w:val="Subtitle"/>
    <w:basedOn w:val="Normln"/>
    <w:next w:val="Normln"/>
    <w:link w:val="PodnadpisChar"/>
    <w:qFormat/>
    <w:rsid w:val="00192D0A"/>
    <w:pPr>
      <w:numPr>
        <w:ilvl w:val="1"/>
      </w:numPr>
      <w:ind w:left="1208"/>
    </w:pPr>
    <w:rPr>
      <w:rFonts w:ascii="Cambria" w:eastAsia="Times New Roman" w:hAnsi="Cambria"/>
      <w:i/>
      <w:iCs/>
      <w:color w:val="4F81BD"/>
      <w:spacing w:val="15"/>
      <w:sz w:val="24"/>
      <w:szCs w:val="24"/>
    </w:rPr>
  </w:style>
  <w:style w:type="character" w:customStyle="1" w:styleId="PodnadpisChar">
    <w:name w:val="Podnadpis Char"/>
    <w:link w:val="Podnadpis"/>
    <w:rsid w:val="00192D0A"/>
    <w:rPr>
      <w:rFonts w:ascii="Cambria" w:eastAsia="Times New Roman" w:hAnsi="Cambria" w:cs="Times New Roman"/>
      <w:i/>
      <w:iCs/>
      <w:color w:val="4F81BD"/>
      <w:spacing w:val="15"/>
      <w:sz w:val="24"/>
      <w:szCs w:val="24"/>
    </w:rPr>
  </w:style>
  <w:style w:type="character" w:styleId="Odkazjemn">
    <w:name w:val="Subtle Reference"/>
    <w:qFormat/>
    <w:rsid w:val="00192D0A"/>
    <w:rPr>
      <w:smallCaps/>
      <w:color w:val="C0504D"/>
      <w:u w:val="single"/>
    </w:rPr>
  </w:style>
  <w:style w:type="character" w:styleId="Odkazintenzivn">
    <w:name w:val="Intense Reference"/>
    <w:qFormat/>
    <w:rsid w:val="00192D0A"/>
    <w:rPr>
      <w:b/>
      <w:bCs/>
      <w:smallCaps/>
      <w:color w:val="C0504D"/>
      <w:spacing w:val="5"/>
      <w:u w:val="single"/>
    </w:rPr>
  </w:style>
  <w:style w:type="paragraph" w:styleId="Zhlav">
    <w:name w:val="header"/>
    <w:link w:val="ZhlavChar"/>
    <w:rsid w:val="00B911EB"/>
    <w:pPr>
      <w:tabs>
        <w:tab w:val="center" w:pos="4536"/>
        <w:tab w:val="right" w:pos="9072"/>
      </w:tabs>
    </w:pPr>
    <w:rPr>
      <w:rFonts w:ascii="Arial" w:hAnsi="Arial"/>
      <w:szCs w:val="22"/>
      <w:lang w:eastAsia="en-US"/>
    </w:rPr>
  </w:style>
  <w:style w:type="character" w:customStyle="1" w:styleId="ZhlavChar">
    <w:name w:val="Záhlaví Char"/>
    <w:link w:val="Zhlav"/>
    <w:rsid w:val="00B911EB"/>
    <w:rPr>
      <w:rFonts w:ascii="Arial" w:hAnsi="Arial"/>
      <w:szCs w:val="22"/>
      <w:lang w:eastAsia="en-US"/>
    </w:rPr>
  </w:style>
  <w:style w:type="paragraph" w:styleId="Zpat">
    <w:name w:val="footer"/>
    <w:basedOn w:val="Normln"/>
    <w:link w:val="ZpatChar"/>
    <w:rsid w:val="00CC3777"/>
    <w:pPr>
      <w:tabs>
        <w:tab w:val="center" w:pos="4536"/>
        <w:tab w:val="right" w:pos="9072"/>
      </w:tabs>
    </w:pPr>
  </w:style>
  <w:style w:type="character" w:customStyle="1" w:styleId="ZpatChar">
    <w:name w:val="Zápatí Char"/>
    <w:basedOn w:val="Standardnpsmoodstavce"/>
    <w:link w:val="Zpat"/>
    <w:rsid w:val="00CC3777"/>
  </w:style>
  <w:style w:type="character" w:styleId="Hypertextovodkaz">
    <w:name w:val="Hyperlink"/>
    <w:rsid w:val="00882C87"/>
    <w:rPr>
      <w:rFonts w:ascii="Arial" w:hAnsi="Arial"/>
      <w:color w:val="0000FF"/>
      <w:sz w:val="16"/>
      <w:u w:val="single"/>
    </w:rPr>
  </w:style>
  <w:style w:type="paragraph" w:customStyle="1" w:styleId="Vc">
    <w:name w:val="Věc"/>
    <w:basedOn w:val="Tlodokumentu"/>
    <w:next w:val="Osloven"/>
    <w:rsid w:val="00637D2C"/>
    <w:pPr>
      <w:spacing w:before="800" w:after="400"/>
    </w:pPr>
    <w:rPr>
      <w:sz w:val="26"/>
    </w:rPr>
  </w:style>
  <w:style w:type="paragraph" w:customStyle="1" w:styleId="Odstavec">
    <w:name w:val="Odstavec"/>
    <w:basedOn w:val="Normln"/>
    <w:rsid w:val="00336A6E"/>
  </w:style>
  <w:style w:type="paragraph" w:customStyle="1" w:styleId="Banka">
    <w:name w:val="Banka"/>
    <w:basedOn w:val="Zpat"/>
    <w:rsid w:val="00B66013"/>
    <w:pPr>
      <w:spacing w:before="0"/>
      <w:ind w:left="1208"/>
    </w:pPr>
    <w:rPr>
      <w:sz w:val="14"/>
      <w:szCs w:val="14"/>
    </w:rPr>
  </w:style>
  <w:style w:type="character" w:customStyle="1" w:styleId="Rozdlovnk">
    <w:name w:val="Rozdělovník"/>
    <w:rsid w:val="002E7B8E"/>
    <w:rPr>
      <w:rFonts w:ascii="Arial" w:hAnsi="Arial"/>
      <w:sz w:val="20"/>
    </w:rPr>
  </w:style>
  <w:style w:type="paragraph" w:customStyle="1" w:styleId="Pozdrav">
    <w:name w:val="Pozdrav"/>
    <w:basedOn w:val="Tlodokumentu"/>
    <w:next w:val="Podpisovdoloka"/>
    <w:rsid w:val="00637D2C"/>
    <w:pPr>
      <w:tabs>
        <w:tab w:val="left" w:pos="1210"/>
        <w:tab w:val="left" w:pos="7040"/>
      </w:tabs>
      <w:spacing w:before="400" w:after="840"/>
    </w:pPr>
    <w:rPr>
      <w:rFonts w:cs="Arial"/>
      <w:szCs w:val="20"/>
    </w:rPr>
  </w:style>
  <w:style w:type="paragraph" w:customStyle="1" w:styleId="hlavika">
    <w:name w:val="hlavička"/>
    <w:basedOn w:val="Normln"/>
    <w:rsid w:val="004830EF"/>
    <w:pPr>
      <w:tabs>
        <w:tab w:val="left" w:pos="7040"/>
      </w:tabs>
    </w:pPr>
    <w:rPr>
      <w:rFonts w:cs="Arial"/>
      <w:sz w:val="16"/>
      <w:szCs w:val="16"/>
    </w:rPr>
  </w:style>
  <w:style w:type="paragraph" w:customStyle="1" w:styleId="DatumSVS">
    <w:name w:val="Datum_SVS"/>
    <w:basedOn w:val="Vc"/>
    <w:rsid w:val="00E32B02"/>
    <w:pPr>
      <w:tabs>
        <w:tab w:val="left" w:pos="1210"/>
      </w:tabs>
    </w:pPr>
    <w:rPr>
      <w:sz w:val="20"/>
    </w:rPr>
  </w:style>
  <w:style w:type="paragraph" w:styleId="slovanseznam">
    <w:name w:val="List Number"/>
    <w:basedOn w:val="Normln"/>
    <w:rsid w:val="0082013B"/>
    <w:pPr>
      <w:numPr>
        <w:numId w:val="1"/>
      </w:numPr>
      <w:ind w:left="357" w:hanging="357"/>
    </w:pPr>
    <w:rPr>
      <w:rFonts w:ascii="Times New Roman" w:hAnsi="Times New Roman"/>
      <w:sz w:val="24"/>
    </w:rPr>
  </w:style>
  <w:style w:type="paragraph" w:customStyle="1" w:styleId="Podpisovdoloka">
    <w:name w:val="Podpisová doložka"/>
    <w:basedOn w:val="Tlodokumentu"/>
    <w:link w:val="PodpisovdolokaChar"/>
    <w:rsid w:val="00AE47AA"/>
    <w:pPr>
      <w:widowControl w:val="0"/>
      <w:autoSpaceDE w:val="0"/>
      <w:autoSpaceDN w:val="0"/>
      <w:adjustRightInd w:val="0"/>
      <w:spacing w:before="0"/>
      <w:ind w:left="4956"/>
      <w:jc w:val="center"/>
    </w:pPr>
    <w:rPr>
      <w:bCs/>
      <w:szCs w:val="20"/>
    </w:rPr>
  </w:style>
  <w:style w:type="character" w:customStyle="1" w:styleId="PodpisovdolokaChar">
    <w:name w:val="Podpisová doložka Char"/>
    <w:link w:val="Podpisovdoloka"/>
    <w:rsid w:val="00870C2A"/>
    <w:rPr>
      <w:rFonts w:ascii="Arial" w:hAnsi="Arial"/>
      <w:bCs/>
      <w:lang w:eastAsia="en-US"/>
    </w:rPr>
  </w:style>
  <w:style w:type="paragraph" w:customStyle="1" w:styleId="AdresaOJ">
    <w:name w:val="Adresa OJ"/>
    <w:rsid w:val="00657D74"/>
    <w:pPr>
      <w:widowControl w:val="0"/>
      <w:autoSpaceDE w:val="0"/>
      <w:autoSpaceDN w:val="0"/>
      <w:adjustRightInd w:val="0"/>
      <w:ind w:left="6521"/>
    </w:pPr>
    <w:rPr>
      <w:rFonts w:ascii="Arial" w:hAnsi="Arial"/>
      <w:noProof/>
      <w:sz w:val="15"/>
      <w:szCs w:val="15"/>
    </w:rPr>
  </w:style>
  <w:style w:type="character" w:customStyle="1" w:styleId="Styl85b">
    <w:name w:val="Styl 85 b."/>
    <w:rsid w:val="00CB3651"/>
    <w:rPr>
      <w:rFonts w:ascii="Arial" w:hAnsi="Arial"/>
      <w:sz w:val="17"/>
    </w:rPr>
  </w:style>
  <w:style w:type="paragraph" w:customStyle="1" w:styleId="NzevOJ">
    <w:name w:val="Název OJ"/>
    <w:basedOn w:val="AdresaOJ"/>
    <w:rsid w:val="00267958"/>
    <w:rPr>
      <w:b/>
      <w:sz w:val="16"/>
      <w:szCs w:val="16"/>
    </w:rPr>
  </w:style>
  <w:style w:type="paragraph" w:customStyle="1" w:styleId="Adresaadresta">
    <w:name w:val="Adresa adresáta"/>
    <w:rsid w:val="00B911EB"/>
    <w:pPr>
      <w:spacing w:before="60" w:after="60"/>
      <w:ind w:left="567"/>
    </w:pPr>
    <w:rPr>
      <w:rFonts w:ascii="Arial" w:hAnsi="Arial"/>
      <w:sz w:val="17"/>
      <w:szCs w:val="22"/>
      <w:lang w:eastAsia="en-US"/>
    </w:rPr>
  </w:style>
  <w:style w:type="character" w:styleId="Zstupntext">
    <w:name w:val="Placeholder Text"/>
    <w:basedOn w:val="Standardnpsmoodstavce"/>
    <w:rsid w:val="00C35A55"/>
    <w:rPr>
      <w:color w:val="808080"/>
    </w:rPr>
  </w:style>
  <w:style w:type="character" w:customStyle="1" w:styleId="Styl">
    <w:name w:val="Styl"/>
    <w:basedOn w:val="Zstupntext"/>
    <w:rsid w:val="005A4288"/>
    <w:rPr>
      <w:rFonts w:ascii="Arial" w:hAnsi="Arial"/>
      <w:color w:val="auto"/>
      <w:sz w:val="17"/>
    </w:rPr>
  </w:style>
  <w:style w:type="paragraph" w:styleId="Textbubliny">
    <w:name w:val="Balloon Text"/>
    <w:basedOn w:val="Normln"/>
    <w:link w:val="TextbublinyChar"/>
    <w:rsid w:val="00EA2682"/>
    <w:pPr>
      <w:spacing w:before="0"/>
    </w:pPr>
    <w:rPr>
      <w:rFonts w:ascii="Segoe UI" w:hAnsi="Segoe UI" w:cs="Segoe UI"/>
      <w:sz w:val="18"/>
      <w:szCs w:val="18"/>
    </w:rPr>
  </w:style>
  <w:style w:type="character" w:customStyle="1" w:styleId="TextbublinyChar">
    <w:name w:val="Text bubliny Char"/>
    <w:basedOn w:val="Standardnpsmoodstavce"/>
    <w:link w:val="Textbubliny"/>
    <w:rsid w:val="00EA2682"/>
    <w:rPr>
      <w:rFonts w:ascii="Segoe UI" w:hAnsi="Segoe UI" w:cs="Segoe UI"/>
      <w:sz w:val="18"/>
      <w:szCs w:val="18"/>
      <w:lang w:eastAsia="en-US"/>
    </w:rPr>
  </w:style>
  <w:style w:type="paragraph" w:styleId="Osloven">
    <w:name w:val="Salutation"/>
    <w:next w:val="Tlodokumentu"/>
    <w:link w:val="OslovenChar"/>
    <w:rsid w:val="00637D2C"/>
    <w:pPr>
      <w:spacing w:after="360"/>
      <w:ind w:left="-74"/>
    </w:pPr>
    <w:rPr>
      <w:rFonts w:ascii="Arial" w:hAnsi="Arial"/>
      <w:szCs w:val="22"/>
      <w:lang w:eastAsia="en-US"/>
    </w:rPr>
  </w:style>
  <w:style w:type="character" w:customStyle="1" w:styleId="OslovenChar">
    <w:name w:val="Oslovení Char"/>
    <w:basedOn w:val="Standardnpsmoodstavce"/>
    <w:link w:val="Osloven"/>
    <w:rsid w:val="00637D2C"/>
    <w:rPr>
      <w:rFonts w:ascii="Arial" w:hAnsi="Arial"/>
      <w:szCs w:val="22"/>
      <w:lang w:eastAsia="en-US"/>
    </w:rPr>
  </w:style>
  <w:style w:type="paragraph" w:customStyle="1" w:styleId="Tlodokumentu">
    <w:name w:val="Tělo dokumentu"/>
    <w:qFormat/>
    <w:rsid w:val="004A4395"/>
    <w:pPr>
      <w:spacing w:before="120"/>
      <w:ind w:left="-74"/>
      <w:jc w:val="both"/>
    </w:pPr>
    <w:rPr>
      <w:rFonts w:ascii="Arial" w:hAnsi="Arial"/>
      <w:szCs w:val="22"/>
      <w:lang w:eastAsia="en-US"/>
    </w:rPr>
  </w:style>
  <w:style w:type="paragraph" w:customStyle="1" w:styleId="StylPed48b">
    <w:name w:val="Styl Před:  48 b."/>
    <w:rsid w:val="00B911EB"/>
    <w:pPr>
      <w:spacing w:before="960"/>
    </w:pPr>
    <w:rPr>
      <w:rFonts w:ascii="Arial" w:eastAsia="Times New Roman" w:hAnsi="Arial"/>
      <w:lang w:eastAsia="en-US"/>
    </w:rPr>
  </w:style>
  <w:style w:type="paragraph" w:customStyle="1" w:styleId="StylPed3bZa3b">
    <w:name w:val="Styl Před:  3 b. Za:  3 b."/>
    <w:rsid w:val="006F0FD7"/>
    <w:pPr>
      <w:spacing w:before="60" w:after="60"/>
    </w:pPr>
    <w:rPr>
      <w:rFonts w:ascii="Arial" w:eastAsia="Times New Roman" w:hAnsi="Arial"/>
      <w:lang w:eastAsia="en-US"/>
    </w:rPr>
  </w:style>
  <w:style w:type="paragraph" w:customStyle="1" w:styleId="Mstoadatum">
    <w:name w:val="Místo a datum"/>
    <w:next w:val="Vc"/>
    <w:autoRedefine/>
    <w:rsid w:val="00637D2C"/>
    <w:pPr>
      <w:spacing w:before="1200" w:after="400"/>
      <w:ind w:left="-74"/>
    </w:pPr>
    <w:rPr>
      <w:rFonts w:ascii="Arial" w:eastAsia="Times New Roman" w:hAnsi="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0688">
      <w:bodyDiv w:val="1"/>
      <w:marLeft w:val="0"/>
      <w:marRight w:val="0"/>
      <w:marTop w:val="0"/>
      <w:marBottom w:val="0"/>
      <w:divBdr>
        <w:top w:val="none" w:sz="0" w:space="0" w:color="auto"/>
        <w:left w:val="none" w:sz="0" w:space="0" w:color="auto"/>
        <w:bottom w:val="none" w:sz="0" w:space="0" w:color="auto"/>
        <w:right w:val="none" w:sz="0" w:space="0" w:color="auto"/>
      </w:divBdr>
    </w:div>
    <w:div w:id="1080180101">
      <w:bodyDiv w:val="1"/>
      <w:marLeft w:val="0"/>
      <w:marRight w:val="0"/>
      <w:marTop w:val="0"/>
      <w:marBottom w:val="0"/>
      <w:divBdr>
        <w:top w:val="none" w:sz="0" w:space="0" w:color="auto"/>
        <w:left w:val="none" w:sz="0" w:space="0" w:color="auto"/>
        <w:bottom w:val="none" w:sz="0" w:space="0" w:color="auto"/>
        <w:right w:val="none" w:sz="0" w:space="0" w:color="auto"/>
      </w:divBdr>
    </w:div>
    <w:div w:id="183436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file:///\\sprg02\Projects\SVSP\SVSP.9.50.S.01\Projektovani\&#352;ablon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Obecné"/>
          <w:gallery w:val="placeholder"/>
        </w:category>
        <w:types>
          <w:type w:val="bbPlcHdr"/>
        </w:types>
        <w:behaviors>
          <w:behavior w:val="content"/>
        </w:behaviors>
        <w:guid w:val="{62F467DF-E1C8-4D06-84D4-135159BD71A3}"/>
      </w:docPartPr>
      <w:docPartBody>
        <w:p w:rsidR="003D55AC" w:rsidRDefault="00C33540">
          <w:r w:rsidRPr="00CC7D61">
            <w:rPr>
              <w:rStyle w:val="Zstupntext"/>
            </w:rPr>
            <w:t>Klikněte sem a zadejte text.</w:t>
          </w:r>
        </w:p>
      </w:docPartBody>
    </w:docPart>
    <w:docPart>
      <w:docPartPr>
        <w:name w:val="1B86F691C7DB41D5A96479BEDD68F38C"/>
        <w:category>
          <w:name w:val="Obecné"/>
          <w:gallery w:val="placeholder"/>
        </w:category>
        <w:types>
          <w:type w:val="bbPlcHdr"/>
        </w:types>
        <w:behaviors>
          <w:behavior w:val="content"/>
        </w:behaviors>
        <w:guid w:val="{EE7DC4C9-108D-4769-98CB-323B1F68138D}"/>
      </w:docPartPr>
      <w:docPartBody>
        <w:p w:rsidR="00DE7F4A" w:rsidRDefault="006847C7" w:rsidP="006847C7">
          <w:pPr>
            <w:pStyle w:val="1B86F691C7DB41D5A96479BEDD68F38C"/>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540"/>
    <w:rsid w:val="00256BDD"/>
    <w:rsid w:val="002C3F1E"/>
    <w:rsid w:val="003D55AC"/>
    <w:rsid w:val="00591683"/>
    <w:rsid w:val="006847C7"/>
    <w:rsid w:val="007E6668"/>
    <w:rsid w:val="00C33540"/>
    <w:rsid w:val="00DE7F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2C3F1E"/>
    <w:rPr>
      <w:color w:val="808080"/>
    </w:rPr>
  </w:style>
  <w:style w:type="paragraph" w:customStyle="1" w:styleId="1B86F691C7DB41D5A96479BEDD68F38C">
    <w:name w:val="1B86F691C7DB41D5A96479BEDD68F38C"/>
    <w:rsid w:val="006847C7"/>
  </w:style>
  <w:style w:type="paragraph" w:customStyle="1" w:styleId="4296E7973DA5404D88B63B141A93F1DC">
    <w:name w:val="4296E7973DA5404D88B63B141A93F1DC"/>
    <w:rsid w:val="005916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541</Words>
  <Characters>3193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Ogilvy</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Mistaler Aleš (SVS ČR)</dc:creator>
  <cp:keywords/>
  <dc:description/>
  <cp:lastModifiedBy>Bc. Martina Oplatková</cp:lastModifiedBy>
  <cp:revision>2</cp:revision>
  <cp:lastPrinted>2024-12-06T12:20:00Z</cp:lastPrinted>
  <dcterms:created xsi:type="dcterms:W3CDTF">2024-12-06T12:25:00Z</dcterms:created>
  <dcterms:modified xsi:type="dcterms:W3CDTF">2024-12-06T12:25:00Z</dcterms:modified>
</cp:coreProperties>
</file>