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3264" w14:textId="77777777" w:rsidR="00DA0D30" w:rsidRDefault="00E4619A" w:rsidP="00DA0D30">
      <w:pPr>
        <w:spacing w:after="0" w:line="264" w:lineRule="auto"/>
        <w:jc w:val="center"/>
        <w:rPr>
          <w:rFonts w:ascii="Palatino Linotype" w:hAnsi="Palatino Linotype"/>
          <w:b/>
          <w:sz w:val="32"/>
          <w:szCs w:val="32"/>
        </w:rPr>
      </w:pPr>
      <w:r w:rsidRPr="00BB65A7">
        <w:rPr>
          <w:rFonts w:ascii="Palatino Linotype" w:hAnsi="Palatino Linotype"/>
          <w:b/>
          <w:sz w:val="32"/>
          <w:szCs w:val="32"/>
        </w:rPr>
        <w:t xml:space="preserve">Dohoda o </w:t>
      </w:r>
      <w:r w:rsidR="00BB65A7" w:rsidRPr="00BB65A7">
        <w:rPr>
          <w:rFonts w:ascii="Palatino Linotype" w:hAnsi="Palatino Linotype"/>
          <w:b/>
          <w:sz w:val="32"/>
          <w:szCs w:val="32"/>
        </w:rPr>
        <w:t>vy</w:t>
      </w:r>
      <w:r w:rsidR="00177882">
        <w:rPr>
          <w:rFonts w:ascii="Palatino Linotype" w:hAnsi="Palatino Linotype"/>
          <w:b/>
          <w:sz w:val="32"/>
          <w:szCs w:val="32"/>
        </w:rPr>
        <w:t>pořádání</w:t>
      </w:r>
      <w:r w:rsidR="00C014EF" w:rsidRPr="00BB65A7">
        <w:rPr>
          <w:rFonts w:ascii="Palatino Linotype" w:hAnsi="Palatino Linotype"/>
          <w:b/>
          <w:sz w:val="32"/>
          <w:szCs w:val="32"/>
        </w:rPr>
        <w:t xml:space="preserve"> </w:t>
      </w:r>
    </w:p>
    <w:p w14:paraId="21571C31" w14:textId="77777777" w:rsidR="00BB65A7" w:rsidRPr="00BB65A7" w:rsidRDefault="00BB65A7" w:rsidP="00DA0D30">
      <w:pPr>
        <w:spacing w:after="0" w:line="264" w:lineRule="auto"/>
        <w:jc w:val="center"/>
        <w:rPr>
          <w:rFonts w:ascii="Palatino Linotype" w:hAnsi="Palatino Linotype"/>
          <w:b/>
          <w:sz w:val="32"/>
          <w:szCs w:val="32"/>
        </w:rPr>
      </w:pPr>
    </w:p>
    <w:p w14:paraId="25E15300" w14:textId="77777777" w:rsidR="005C39FF" w:rsidRDefault="00230624" w:rsidP="00DA0D30">
      <w:pPr>
        <w:spacing w:after="0" w:line="264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546D92">
        <w:rPr>
          <w:rFonts w:ascii="Palatino Linotype" w:hAnsi="Palatino Linotype"/>
          <w:b/>
          <w:sz w:val="28"/>
          <w:szCs w:val="28"/>
        </w:rPr>
        <w:t>K</w:t>
      </w:r>
      <w:r>
        <w:rPr>
          <w:rFonts w:ascii="Palatino Linotype" w:hAnsi="Palatino Linotype"/>
          <w:b/>
          <w:sz w:val="28"/>
          <w:szCs w:val="28"/>
        </w:rPr>
        <w:t xml:space="preserve">e smlouvě o dílo </w:t>
      </w:r>
      <w:r w:rsidRPr="00546D92">
        <w:rPr>
          <w:rFonts w:ascii="Palatino Linotype" w:hAnsi="Palatino Linotype"/>
          <w:b/>
          <w:sz w:val="28"/>
          <w:szCs w:val="28"/>
        </w:rPr>
        <w:t>č</w:t>
      </w:r>
      <w:bookmarkStart w:id="0" w:name="_Hlk180743497"/>
      <w:r w:rsidRPr="00546D92">
        <w:rPr>
          <w:rFonts w:ascii="Palatino Linotype" w:hAnsi="Palatino Linotype"/>
          <w:b/>
          <w:sz w:val="28"/>
          <w:szCs w:val="28"/>
        </w:rPr>
        <w:t>.</w:t>
      </w:r>
      <w:r w:rsidR="00A9515E" w:rsidRPr="00546D92">
        <w:rPr>
          <w:rFonts w:ascii="Palatino Linotype" w:hAnsi="Palatino Linotype"/>
          <w:b/>
          <w:bCs/>
          <w:sz w:val="28"/>
          <w:szCs w:val="28"/>
        </w:rPr>
        <w:t xml:space="preserve"> </w:t>
      </w:r>
      <w:r>
        <w:rPr>
          <w:rFonts w:ascii="Palatino Linotype" w:hAnsi="Palatino Linotype"/>
          <w:b/>
          <w:bCs/>
          <w:sz w:val="28"/>
          <w:szCs w:val="28"/>
        </w:rPr>
        <w:t xml:space="preserve">DIL/21/08/007459/2022 </w:t>
      </w:r>
      <w:r w:rsidR="007F1EF0">
        <w:rPr>
          <w:rFonts w:ascii="Palatino Linotype" w:hAnsi="Palatino Linotype"/>
          <w:b/>
          <w:bCs/>
          <w:sz w:val="28"/>
          <w:szCs w:val="28"/>
        </w:rPr>
        <w:t xml:space="preserve"> </w:t>
      </w:r>
      <w:bookmarkEnd w:id="0"/>
    </w:p>
    <w:p w14:paraId="503A009D" w14:textId="77777777" w:rsidR="00DA0D30" w:rsidRPr="00DA0D30" w:rsidRDefault="00DA0D30" w:rsidP="00DA0D30">
      <w:pPr>
        <w:spacing w:after="0" w:line="264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DA0D30">
        <w:rPr>
          <w:rFonts w:ascii="Palatino Linotype" w:hAnsi="Palatino Linotype"/>
          <w:b/>
          <w:bCs/>
          <w:sz w:val="28"/>
          <w:szCs w:val="28"/>
        </w:rPr>
        <w:t xml:space="preserve">na stavbu č. </w:t>
      </w:r>
      <w:r w:rsidR="00230624">
        <w:rPr>
          <w:rFonts w:ascii="Palatino Linotype" w:hAnsi="Palatino Linotype"/>
          <w:b/>
          <w:bCs/>
          <w:sz w:val="28"/>
          <w:szCs w:val="28"/>
        </w:rPr>
        <w:t>0093 TV Kbely, etapa 0029 Jilemnická</w:t>
      </w:r>
      <w:r w:rsidR="00BB65A7">
        <w:rPr>
          <w:rFonts w:ascii="Palatino Linotype" w:hAnsi="Palatino Linotype"/>
          <w:b/>
          <w:bCs/>
          <w:sz w:val="28"/>
          <w:szCs w:val="28"/>
        </w:rPr>
        <w:t xml:space="preserve">, stavební práce </w:t>
      </w:r>
    </w:p>
    <w:p w14:paraId="5C366A2A" w14:textId="77777777" w:rsidR="00C014EF" w:rsidRDefault="00C014EF" w:rsidP="00C014EF">
      <w:pPr>
        <w:spacing w:after="0" w:line="264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bCs/>
        </w:rPr>
        <w:t xml:space="preserve">č. objednatele: </w:t>
      </w:r>
      <w:r w:rsidR="003E02F2">
        <w:rPr>
          <w:b/>
          <w:bCs/>
          <w:sz w:val="32"/>
          <w:szCs w:val="32"/>
        </w:rPr>
        <w:t>DOH/21/04/008141/2024</w:t>
      </w:r>
    </w:p>
    <w:p w14:paraId="2E93B303" w14:textId="77777777" w:rsidR="00C014EF" w:rsidRDefault="00A9515E" w:rsidP="00C014EF">
      <w:pPr>
        <w:spacing w:after="0" w:line="264" w:lineRule="auto"/>
        <w:jc w:val="center"/>
        <w:rPr>
          <w:rFonts w:ascii="Palatino Linotype" w:hAnsi="Palatino Linotype"/>
          <w:b/>
          <w:bCs/>
        </w:rPr>
      </w:pPr>
      <w:r w:rsidRPr="00A51DED">
        <w:rPr>
          <w:rFonts w:ascii="Palatino Linotype" w:hAnsi="Palatino Linotype"/>
          <w:b/>
          <w:bCs/>
        </w:rPr>
        <w:t xml:space="preserve">č. </w:t>
      </w:r>
      <w:r w:rsidR="00230624">
        <w:rPr>
          <w:rFonts w:ascii="Palatino Linotype" w:hAnsi="Palatino Linotype"/>
          <w:b/>
          <w:bCs/>
        </w:rPr>
        <w:t xml:space="preserve">smlouvy </w:t>
      </w:r>
      <w:r w:rsidR="00EC40EA">
        <w:rPr>
          <w:rFonts w:ascii="Palatino Linotype" w:hAnsi="Palatino Linotype"/>
          <w:b/>
          <w:bCs/>
        </w:rPr>
        <w:t>zhotovitele</w:t>
      </w:r>
      <w:r w:rsidR="00D1702E" w:rsidRPr="00A51DED">
        <w:rPr>
          <w:rFonts w:ascii="Palatino Linotype" w:hAnsi="Palatino Linotype"/>
          <w:b/>
          <w:bCs/>
        </w:rPr>
        <w:t>:</w:t>
      </w:r>
      <w:r w:rsidR="00EC40EA">
        <w:rPr>
          <w:rFonts w:ascii="Palatino Linotype" w:hAnsi="Palatino Linotype"/>
          <w:b/>
          <w:bCs/>
        </w:rPr>
        <w:t xml:space="preserve"> </w:t>
      </w:r>
      <w:r w:rsidR="00230624">
        <w:rPr>
          <w:rFonts w:ascii="Palatino Linotype" w:hAnsi="Palatino Linotype"/>
          <w:b/>
          <w:bCs/>
        </w:rPr>
        <w:t>221010120</w:t>
      </w:r>
    </w:p>
    <w:p w14:paraId="73474730" w14:textId="77777777" w:rsidR="00230624" w:rsidRPr="00A51DED" w:rsidRDefault="00230624" w:rsidP="00C014EF">
      <w:pPr>
        <w:spacing w:after="0" w:line="264" w:lineRule="auto"/>
        <w:jc w:val="center"/>
        <w:rPr>
          <w:rFonts w:ascii="Palatino Linotype" w:hAnsi="Palatino Linotype"/>
          <w:b/>
        </w:rPr>
      </w:pPr>
    </w:p>
    <w:p w14:paraId="1082F91F" w14:textId="77777777" w:rsidR="00E4619A" w:rsidRPr="00A51DED" w:rsidRDefault="00FE0218" w:rsidP="00123FD9">
      <w:pPr>
        <w:spacing w:line="264" w:lineRule="auto"/>
        <w:jc w:val="center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>u</w:t>
      </w:r>
      <w:r w:rsidR="00E4619A" w:rsidRPr="00A51DED">
        <w:rPr>
          <w:rFonts w:ascii="Palatino Linotype" w:hAnsi="Palatino Linotype"/>
        </w:rPr>
        <w:t>zavřená níže uvedeného dne, měsíce a roku ve smyslu § 1903 a násl. zákona č. 89/2012 Sb., občanský zákoník, ve znění pozdějších předpisů</w:t>
      </w:r>
    </w:p>
    <w:p w14:paraId="0B9BD755" w14:textId="77777777" w:rsidR="00E4619A" w:rsidRPr="00A51DED" w:rsidRDefault="00C349F3" w:rsidP="00123FD9">
      <w:pPr>
        <w:spacing w:after="0" w:line="264" w:lineRule="auto"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>mezi smluvními stranami:</w:t>
      </w:r>
    </w:p>
    <w:p w14:paraId="74A08CC7" w14:textId="77777777" w:rsidR="00C349F3" w:rsidRPr="00A51DED" w:rsidRDefault="00C349F3" w:rsidP="00123FD9">
      <w:pPr>
        <w:spacing w:after="0" w:line="264" w:lineRule="auto"/>
        <w:jc w:val="both"/>
        <w:rPr>
          <w:rFonts w:ascii="Palatino Linotype" w:hAnsi="Palatino Linotype"/>
        </w:rPr>
      </w:pPr>
    </w:p>
    <w:p w14:paraId="4E459146" w14:textId="77777777" w:rsidR="00177882" w:rsidRPr="00177882" w:rsidRDefault="00177882" w:rsidP="00C51EAB">
      <w:pPr>
        <w:spacing w:after="0" w:line="264" w:lineRule="auto"/>
        <w:jc w:val="both"/>
        <w:rPr>
          <w:rFonts w:ascii="Palatino Linotype" w:hAnsi="Palatino Linotype"/>
          <w:b/>
          <w:bCs/>
        </w:rPr>
      </w:pPr>
      <w:r w:rsidRPr="00177882">
        <w:rPr>
          <w:rFonts w:ascii="Palatino Linotype" w:hAnsi="Palatino Linotype"/>
          <w:b/>
          <w:bCs/>
        </w:rPr>
        <w:t>HLAVNÍ MĚSTO PRAHA</w:t>
      </w:r>
    </w:p>
    <w:p w14:paraId="5DE30252" w14:textId="4AE5451A" w:rsidR="00E4619A" w:rsidRPr="00A51DED" w:rsidRDefault="00177882" w:rsidP="00C51EAB">
      <w:pPr>
        <w:spacing w:after="0" w:line="264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</w:t>
      </w:r>
      <w:r w:rsidR="00E4619A" w:rsidRPr="00A51DED">
        <w:rPr>
          <w:rFonts w:ascii="Palatino Linotype" w:hAnsi="Palatino Linotype"/>
        </w:rPr>
        <w:t>e sídlem Mariánské náměstí 2</w:t>
      </w:r>
      <w:r w:rsidR="00050DFA" w:rsidRPr="00A51DED">
        <w:rPr>
          <w:rFonts w:ascii="Palatino Linotype" w:hAnsi="Palatino Linotype"/>
        </w:rPr>
        <w:t>/2</w:t>
      </w:r>
      <w:r w:rsidR="00E4619A" w:rsidRPr="00A51DED">
        <w:rPr>
          <w:rFonts w:ascii="Palatino Linotype" w:hAnsi="Palatino Linotype"/>
        </w:rPr>
        <w:t>, 110 01 Praha 1</w:t>
      </w:r>
    </w:p>
    <w:p w14:paraId="68DCE019" w14:textId="77777777" w:rsidR="00E4619A" w:rsidRPr="00A51DED" w:rsidRDefault="00E4619A" w:rsidP="00C51EAB">
      <w:pPr>
        <w:spacing w:after="0" w:line="264" w:lineRule="auto"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>IČ</w:t>
      </w:r>
      <w:r w:rsidR="00050DFA" w:rsidRPr="00A51DED">
        <w:rPr>
          <w:rFonts w:ascii="Palatino Linotype" w:hAnsi="Palatino Linotype"/>
        </w:rPr>
        <w:t>O</w:t>
      </w:r>
      <w:r w:rsidRPr="00A51DED">
        <w:rPr>
          <w:rFonts w:ascii="Palatino Linotype" w:hAnsi="Palatino Linotype"/>
        </w:rPr>
        <w:t>: 000 64 581</w:t>
      </w:r>
    </w:p>
    <w:p w14:paraId="28F2B56C" w14:textId="5EB51CE9" w:rsidR="005E1A95" w:rsidRPr="005E1A95" w:rsidRDefault="00E4619A" w:rsidP="005E1A95">
      <w:pPr>
        <w:spacing w:after="0" w:line="264" w:lineRule="auto"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>DIČ: CZ00064581</w:t>
      </w:r>
      <w:r w:rsidR="005E1A95">
        <w:rPr>
          <w:rFonts w:ascii="Palatino Linotype" w:hAnsi="Palatino Linotype"/>
        </w:rPr>
        <w:t xml:space="preserve"> </w:t>
      </w:r>
      <w:r w:rsidR="005E1A95" w:rsidRPr="005E1A95">
        <w:rPr>
          <w:rFonts w:ascii="Palatino Linotype" w:hAnsi="Palatino Linotype"/>
        </w:rPr>
        <w:t>registrované dle ustanovení § 94 zákona č. 235/2004 Sb., o dani z</w:t>
      </w:r>
      <w:r w:rsidR="005E1A95">
        <w:rPr>
          <w:rFonts w:ascii="Palatino Linotype" w:hAnsi="Palatino Linotype"/>
        </w:rPr>
        <w:t> </w:t>
      </w:r>
      <w:r w:rsidR="005E1A95" w:rsidRPr="005E1A95">
        <w:rPr>
          <w:rFonts w:ascii="Palatino Linotype" w:hAnsi="Palatino Linotype"/>
        </w:rPr>
        <w:t>přidané</w:t>
      </w:r>
      <w:r w:rsidR="005E1A95">
        <w:rPr>
          <w:rFonts w:ascii="Palatino Linotype" w:hAnsi="Palatino Linotype"/>
        </w:rPr>
        <w:t xml:space="preserve"> </w:t>
      </w:r>
      <w:r w:rsidR="005E1A95" w:rsidRPr="005E1A95">
        <w:rPr>
          <w:rFonts w:ascii="Palatino Linotype" w:hAnsi="Palatino Linotype"/>
        </w:rPr>
        <w:t>hodnoty, ve znění pozdějších předpisů</w:t>
      </w:r>
    </w:p>
    <w:p w14:paraId="721113AC" w14:textId="457912FF" w:rsidR="00551FCE" w:rsidRPr="00A51DED" w:rsidRDefault="00E4619A" w:rsidP="00C51EAB">
      <w:pPr>
        <w:spacing w:after="0" w:line="264" w:lineRule="auto"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>bankovní spojení</w:t>
      </w:r>
      <w:r w:rsidR="00050DFA" w:rsidRPr="00A51DED">
        <w:rPr>
          <w:rFonts w:ascii="Palatino Linotype" w:hAnsi="Palatino Linotype"/>
        </w:rPr>
        <w:t>:</w:t>
      </w:r>
      <w:r w:rsidRPr="00A51DED">
        <w:rPr>
          <w:rFonts w:ascii="Palatino Linotype" w:hAnsi="Palatino Linotype"/>
        </w:rPr>
        <w:t xml:space="preserve"> PPF Banka, a.s.</w:t>
      </w:r>
    </w:p>
    <w:p w14:paraId="142CAE97" w14:textId="77777777" w:rsidR="00E4619A" w:rsidRPr="00A51DED" w:rsidRDefault="00E4619A" w:rsidP="00C51EAB">
      <w:pPr>
        <w:spacing w:after="0" w:line="264" w:lineRule="auto"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>č.</w:t>
      </w:r>
      <w:r w:rsidR="00366ABC" w:rsidRPr="00A51DED">
        <w:rPr>
          <w:rFonts w:ascii="Palatino Linotype" w:hAnsi="Palatino Linotype"/>
        </w:rPr>
        <w:t xml:space="preserve"> </w:t>
      </w:r>
      <w:r w:rsidRPr="00A51DED">
        <w:rPr>
          <w:rFonts w:ascii="Palatino Linotype" w:hAnsi="Palatino Linotype"/>
        </w:rPr>
        <w:t>ú</w:t>
      </w:r>
      <w:r w:rsidR="00551FCE" w:rsidRPr="00A51DED">
        <w:rPr>
          <w:rFonts w:ascii="Palatino Linotype" w:hAnsi="Palatino Linotype"/>
        </w:rPr>
        <w:t>čtu:</w:t>
      </w:r>
      <w:r w:rsidRPr="00A51DED">
        <w:rPr>
          <w:rFonts w:ascii="Palatino Linotype" w:hAnsi="Palatino Linotype"/>
        </w:rPr>
        <w:t xml:space="preserve"> 20028-5157998/6000</w:t>
      </w:r>
    </w:p>
    <w:p w14:paraId="11328923" w14:textId="77777777" w:rsidR="00E4619A" w:rsidRDefault="00E4619A" w:rsidP="00C51EAB">
      <w:pPr>
        <w:spacing w:after="0" w:line="264" w:lineRule="auto"/>
        <w:ind w:left="1276" w:hanging="1276"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>zastoupen</w:t>
      </w:r>
      <w:r w:rsidR="00050DFA" w:rsidRPr="00A51DED">
        <w:rPr>
          <w:rFonts w:ascii="Palatino Linotype" w:hAnsi="Palatino Linotype"/>
        </w:rPr>
        <w:t>o:</w:t>
      </w:r>
      <w:r w:rsidRPr="00A51DED">
        <w:rPr>
          <w:rFonts w:ascii="Palatino Linotype" w:hAnsi="Palatino Linotype"/>
        </w:rPr>
        <w:t xml:space="preserve"> Ing.</w:t>
      </w:r>
      <w:r w:rsidR="00230624">
        <w:rPr>
          <w:rFonts w:ascii="Palatino Linotype" w:hAnsi="Palatino Linotype"/>
        </w:rPr>
        <w:t xml:space="preserve"> Miroslavem Dvořákem, ředitelem odboru investičního Magistrátu hlavního města Prahy</w:t>
      </w:r>
    </w:p>
    <w:p w14:paraId="5AC3B29E" w14:textId="77777777" w:rsidR="00177882" w:rsidRDefault="00177882" w:rsidP="00C51EAB">
      <w:pPr>
        <w:spacing w:after="0" w:line="264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datová schránka: 48i97h</w:t>
      </w:r>
    </w:p>
    <w:p w14:paraId="20A84C5D" w14:textId="77777777" w:rsidR="00177882" w:rsidRPr="00A51DED" w:rsidRDefault="00177882" w:rsidP="00177882">
      <w:pPr>
        <w:spacing w:after="0" w:line="264" w:lineRule="auto"/>
        <w:rPr>
          <w:rFonts w:ascii="Palatino Linotype" w:hAnsi="Palatino Linotype"/>
        </w:rPr>
      </w:pPr>
    </w:p>
    <w:p w14:paraId="0351FB31" w14:textId="03DE824E" w:rsidR="00E4619A" w:rsidRPr="00A51DED" w:rsidRDefault="00E4619A" w:rsidP="00177882">
      <w:pPr>
        <w:spacing w:after="0" w:line="264" w:lineRule="auto"/>
        <w:rPr>
          <w:rFonts w:ascii="Palatino Linotype" w:hAnsi="Palatino Linotype"/>
          <w:b/>
        </w:rPr>
      </w:pPr>
      <w:r w:rsidRPr="00A51DED">
        <w:rPr>
          <w:rFonts w:ascii="Palatino Linotype" w:hAnsi="Palatino Linotype"/>
          <w:i/>
          <w:iCs/>
        </w:rPr>
        <w:t>(dále jen „</w:t>
      </w:r>
      <w:r w:rsidR="007767AE">
        <w:rPr>
          <w:rFonts w:ascii="Palatino Linotype" w:hAnsi="Palatino Linotype"/>
          <w:i/>
          <w:iCs/>
        </w:rPr>
        <w:t>objednatel</w:t>
      </w:r>
      <w:r w:rsidRPr="00A51DED">
        <w:rPr>
          <w:rFonts w:ascii="Palatino Linotype" w:hAnsi="Palatino Linotype"/>
          <w:i/>
          <w:iCs/>
        </w:rPr>
        <w:t>“)</w:t>
      </w:r>
    </w:p>
    <w:p w14:paraId="7B1E4344" w14:textId="77777777" w:rsidR="00E4619A" w:rsidRPr="00A51DED" w:rsidRDefault="00E4619A" w:rsidP="00177882">
      <w:pPr>
        <w:spacing w:after="0" w:line="264" w:lineRule="auto"/>
        <w:rPr>
          <w:rFonts w:ascii="Palatino Linotype" w:hAnsi="Palatino Linotype"/>
          <w:b/>
        </w:rPr>
      </w:pPr>
      <w:r w:rsidRPr="00A51DED">
        <w:rPr>
          <w:rFonts w:ascii="Palatino Linotype" w:hAnsi="Palatino Linotype"/>
          <w:b/>
        </w:rPr>
        <w:t>a</w:t>
      </w:r>
    </w:p>
    <w:p w14:paraId="530777F2" w14:textId="77777777" w:rsidR="00E4619A" w:rsidRPr="00A51DED" w:rsidRDefault="00E4619A" w:rsidP="00177882">
      <w:pPr>
        <w:spacing w:after="0" w:line="264" w:lineRule="auto"/>
        <w:rPr>
          <w:rFonts w:ascii="Palatino Linotype" w:hAnsi="Palatino Linotype"/>
          <w:b/>
        </w:rPr>
      </w:pPr>
    </w:p>
    <w:p w14:paraId="60917393" w14:textId="77777777" w:rsidR="00230624" w:rsidRPr="00230624" w:rsidRDefault="00230624" w:rsidP="00C51EAB">
      <w:pPr>
        <w:widowControl w:val="0"/>
        <w:spacing w:after="0" w:line="120" w:lineRule="atLeast"/>
        <w:jc w:val="both"/>
        <w:rPr>
          <w:rFonts w:ascii="Palatino Linotype" w:hAnsi="Palatino Linotype"/>
          <w:b/>
        </w:rPr>
      </w:pPr>
      <w:r w:rsidRPr="00230624">
        <w:rPr>
          <w:rFonts w:ascii="Palatino Linotype" w:hAnsi="Palatino Linotype"/>
          <w:b/>
        </w:rPr>
        <w:t>COLAS CZ a.s.</w:t>
      </w:r>
    </w:p>
    <w:p w14:paraId="470BC77D" w14:textId="77777777" w:rsidR="00230624" w:rsidRPr="00230624" w:rsidRDefault="00230624" w:rsidP="00C51EAB">
      <w:pPr>
        <w:widowControl w:val="0"/>
        <w:spacing w:after="0" w:line="120" w:lineRule="atLeast"/>
        <w:jc w:val="both"/>
        <w:rPr>
          <w:rFonts w:ascii="Palatino Linotype" w:hAnsi="Palatino Linotype"/>
          <w:bCs/>
        </w:rPr>
      </w:pPr>
      <w:r w:rsidRPr="00230624">
        <w:rPr>
          <w:rFonts w:ascii="Palatino Linotype" w:hAnsi="Palatino Linotype"/>
          <w:bCs/>
        </w:rPr>
        <w:t>Společnost vedená u Městského soudu pod sp. zn. B6556</w:t>
      </w:r>
    </w:p>
    <w:p w14:paraId="29F0CE45" w14:textId="77777777" w:rsidR="00230624" w:rsidRPr="00230624" w:rsidRDefault="00230624" w:rsidP="00C51EAB">
      <w:pPr>
        <w:widowControl w:val="0"/>
        <w:spacing w:after="0" w:line="240" w:lineRule="auto"/>
        <w:ind w:left="567" w:hanging="567"/>
        <w:jc w:val="both"/>
        <w:rPr>
          <w:rFonts w:ascii="Palatino Linotype" w:hAnsi="Palatino Linotype"/>
          <w:bCs/>
        </w:rPr>
      </w:pPr>
      <w:r w:rsidRPr="00230624">
        <w:rPr>
          <w:rFonts w:ascii="Palatino Linotype" w:hAnsi="Palatino Linotype"/>
          <w:bCs/>
        </w:rPr>
        <w:t xml:space="preserve">se sídlem: </w:t>
      </w:r>
      <w:proofErr w:type="spellStart"/>
      <w:r w:rsidRPr="00230624">
        <w:rPr>
          <w:rFonts w:ascii="Palatino Linotype" w:hAnsi="Palatino Linotype"/>
          <w:bCs/>
        </w:rPr>
        <w:t>Rubeška</w:t>
      </w:r>
      <w:proofErr w:type="spellEnd"/>
      <w:r w:rsidRPr="00230624">
        <w:rPr>
          <w:rFonts w:ascii="Palatino Linotype" w:hAnsi="Palatino Linotype"/>
          <w:bCs/>
        </w:rPr>
        <w:t xml:space="preserve"> 215/1, Vysočany,190 00 Praha 9</w:t>
      </w:r>
      <w:bookmarkStart w:id="1" w:name="_Hlk180502354"/>
    </w:p>
    <w:bookmarkEnd w:id="1"/>
    <w:p w14:paraId="1625E7F7" w14:textId="77777777" w:rsidR="00230624" w:rsidRPr="00230624" w:rsidRDefault="00177882" w:rsidP="00C51EAB">
      <w:pPr>
        <w:widowControl w:val="0"/>
        <w:spacing w:after="0" w:line="240" w:lineRule="auto"/>
        <w:ind w:left="567" w:hanging="567"/>
        <w:jc w:val="both"/>
        <w:rPr>
          <w:rFonts w:ascii="Palatino Linotype" w:hAnsi="Palatino Linotype"/>
          <w:bCs/>
        </w:rPr>
      </w:pPr>
      <w:r w:rsidRPr="00230624">
        <w:rPr>
          <w:rFonts w:ascii="Palatino Linotype" w:hAnsi="Palatino Linotype"/>
          <w:bCs/>
        </w:rPr>
        <w:t xml:space="preserve">IČO: </w:t>
      </w:r>
      <w:r>
        <w:rPr>
          <w:rFonts w:ascii="Palatino Linotype" w:hAnsi="Palatino Linotype"/>
          <w:bCs/>
        </w:rPr>
        <w:t>26177005</w:t>
      </w:r>
    </w:p>
    <w:p w14:paraId="4740995D" w14:textId="4CC7C4D0" w:rsidR="00230624" w:rsidRPr="00230624" w:rsidRDefault="00230624" w:rsidP="00C51EAB">
      <w:pPr>
        <w:widowControl w:val="0"/>
        <w:spacing w:after="0" w:line="240" w:lineRule="auto"/>
        <w:ind w:left="567" w:hanging="567"/>
        <w:jc w:val="both"/>
        <w:rPr>
          <w:rFonts w:ascii="Palatino Linotype" w:hAnsi="Palatino Linotype"/>
          <w:bCs/>
        </w:rPr>
      </w:pPr>
      <w:r w:rsidRPr="00230624">
        <w:rPr>
          <w:rFonts w:ascii="Palatino Linotype" w:hAnsi="Palatino Linotype"/>
          <w:bCs/>
        </w:rPr>
        <w:t xml:space="preserve">DIČ: CZ2617705 registrované dle </w:t>
      </w:r>
      <w:r w:rsidR="005E1A95">
        <w:rPr>
          <w:rFonts w:ascii="Palatino Linotype" w:hAnsi="Palatino Linotype"/>
          <w:bCs/>
        </w:rPr>
        <w:t xml:space="preserve">ustanovení </w:t>
      </w:r>
      <w:r w:rsidRPr="00230624">
        <w:rPr>
          <w:rFonts w:ascii="Palatino Linotype" w:hAnsi="Palatino Linotype"/>
          <w:bCs/>
        </w:rPr>
        <w:t>§ 94 zákona č. 235/2004 Sb., o dani z přidané hodnoty,</w:t>
      </w:r>
      <w:r w:rsidR="005E1A95">
        <w:rPr>
          <w:rFonts w:ascii="Palatino Linotype" w:hAnsi="Palatino Linotype"/>
          <w:bCs/>
        </w:rPr>
        <w:t xml:space="preserve"> </w:t>
      </w:r>
      <w:r w:rsidR="005E1A95" w:rsidRPr="005E1A95">
        <w:rPr>
          <w:rFonts w:ascii="Palatino Linotype" w:hAnsi="Palatino Linotype"/>
        </w:rPr>
        <w:t>ve znění pozdějších předpisů</w:t>
      </w:r>
    </w:p>
    <w:p w14:paraId="396B3A64" w14:textId="3606CA75" w:rsidR="00230624" w:rsidRPr="00230624" w:rsidRDefault="00230624" w:rsidP="00C51EAB">
      <w:pPr>
        <w:widowControl w:val="0"/>
        <w:spacing w:after="0" w:line="240" w:lineRule="auto"/>
        <w:ind w:left="567" w:hanging="567"/>
        <w:jc w:val="both"/>
        <w:rPr>
          <w:rFonts w:ascii="Palatino Linotype" w:hAnsi="Palatino Linotype"/>
          <w:bCs/>
        </w:rPr>
      </w:pPr>
      <w:r w:rsidRPr="00230624">
        <w:rPr>
          <w:rFonts w:ascii="Palatino Linotype" w:hAnsi="Palatino Linotype"/>
          <w:bCs/>
        </w:rPr>
        <w:t>bankovní spojení: Komerční banka a.s.</w:t>
      </w:r>
    </w:p>
    <w:p w14:paraId="61ABD6B5" w14:textId="77777777" w:rsidR="00230624" w:rsidRDefault="00230624" w:rsidP="00C51EAB">
      <w:pPr>
        <w:widowControl w:val="0"/>
        <w:spacing w:after="0" w:line="240" w:lineRule="auto"/>
        <w:ind w:left="567" w:hanging="567"/>
        <w:jc w:val="both"/>
        <w:rPr>
          <w:rFonts w:ascii="Palatino Linotype" w:hAnsi="Palatino Linotype"/>
          <w:bCs/>
        </w:rPr>
      </w:pPr>
      <w:r w:rsidRPr="00230624">
        <w:rPr>
          <w:rFonts w:ascii="Palatino Linotype" w:hAnsi="Palatino Linotype"/>
          <w:bCs/>
        </w:rPr>
        <w:t xml:space="preserve">číslo </w:t>
      </w:r>
      <w:r w:rsidR="001D0EEC" w:rsidRPr="00230624">
        <w:rPr>
          <w:rFonts w:ascii="Palatino Linotype" w:hAnsi="Palatino Linotype"/>
          <w:bCs/>
        </w:rPr>
        <w:t xml:space="preserve">účtu: </w:t>
      </w:r>
      <w:r w:rsidR="001D0EEC">
        <w:rPr>
          <w:rFonts w:ascii="Palatino Linotype" w:hAnsi="Palatino Linotype"/>
          <w:bCs/>
        </w:rPr>
        <w:t>7408201</w:t>
      </w:r>
      <w:r w:rsidRPr="00230624">
        <w:rPr>
          <w:rFonts w:ascii="Palatino Linotype" w:hAnsi="Palatino Linotype"/>
          <w:bCs/>
        </w:rPr>
        <w:t>/0100</w:t>
      </w:r>
    </w:p>
    <w:p w14:paraId="1858C96E" w14:textId="3E416D1D" w:rsidR="00230624" w:rsidRPr="00230624" w:rsidRDefault="00230624" w:rsidP="00C51EAB">
      <w:pPr>
        <w:widowControl w:val="0"/>
        <w:spacing w:after="0" w:line="240" w:lineRule="auto"/>
        <w:ind w:left="1134" w:hanging="1134"/>
        <w:jc w:val="both"/>
        <w:rPr>
          <w:rFonts w:ascii="Palatino Linotype" w:hAnsi="Palatino Linotype"/>
          <w:bCs/>
        </w:rPr>
      </w:pPr>
      <w:r w:rsidRPr="00230624">
        <w:rPr>
          <w:rFonts w:ascii="Palatino Linotype" w:hAnsi="Palatino Linotype"/>
          <w:bCs/>
        </w:rPr>
        <w:t xml:space="preserve">zastoupen: Ing. Maximem </w:t>
      </w:r>
      <w:proofErr w:type="spellStart"/>
      <w:r w:rsidRPr="00230624">
        <w:rPr>
          <w:rFonts w:ascii="Palatino Linotype" w:hAnsi="Palatino Linotype"/>
          <w:bCs/>
        </w:rPr>
        <w:t>Kokočevem</w:t>
      </w:r>
      <w:proofErr w:type="spellEnd"/>
      <w:r w:rsidRPr="00230624">
        <w:rPr>
          <w:rFonts w:ascii="Palatino Linotype" w:hAnsi="Palatino Linotype"/>
          <w:bCs/>
        </w:rPr>
        <w:t xml:space="preserve">, členem představenstva a </w:t>
      </w:r>
      <w:r w:rsidR="00C51EAB">
        <w:rPr>
          <w:rFonts w:ascii="Palatino Linotype" w:hAnsi="Palatino Linotype"/>
          <w:bCs/>
        </w:rPr>
        <w:t>I</w:t>
      </w:r>
      <w:r w:rsidRPr="00230624">
        <w:rPr>
          <w:rFonts w:ascii="Palatino Linotype" w:hAnsi="Palatino Linotype"/>
          <w:bCs/>
        </w:rPr>
        <w:t xml:space="preserve">ng. Tomášem </w:t>
      </w:r>
      <w:proofErr w:type="spellStart"/>
      <w:r w:rsidRPr="00230624">
        <w:rPr>
          <w:rFonts w:ascii="Palatino Linotype" w:hAnsi="Palatino Linotype"/>
          <w:bCs/>
        </w:rPr>
        <w:t>Kronesem</w:t>
      </w:r>
      <w:proofErr w:type="spellEnd"/>
      <w:r w:rsidRPr="00230624">
        <w:rPr>
          <w:rFonts w:ascii="Palatino Linotype" w:hAnsi="Palatino Linotype"/>
          <w:bCs/>
        </w:rPr>
        <w:t>, předsedou představenstva</w:t>
      </w:r>
    </w:p>
    <w:p w14:paraId="2134351D" w14:textId="567712DE" w:rsidR="00230624" w:rsidRPr="00230624" w:rsidRDefault="006B3C96" w:rsidP="00C51EAB">
      <w:pPr>
        <w:widowControl w:val="0"/>
        <w:spacing w:after="0" w:line="240" w:lineRule="auto"/>
        <w:ind w:left="567" w:hanging="567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datová schránka:</w:t>
      </w:r>
      <w:r w:rsidR="00C51EAB">
        <w:rPr>
          <w:rFonts w:ascii="Palatino Linotype" w:hAnsi="Palatino Linotype"/>
          <w:bCs/>
        </w:rPr>
        <w:t xml:space="preserve"> </w:t>
      </w:r>
      <w:r>
        <w:rPr>
          <w:rFonts w:ascii="Palatino Linotype" w:hAnsi="Palatino Linotype"/>
          <w:bCs/>
        </w:rPr>
        <w:t>4indfqd</w:t>
      </w:r>
    </w:p>
    <w:p w14:paraId="6AE65D31" w14:textId="77777777" w:rsidR="00230624" w:rsidRPr="00230624" w:rsidRDefault="00230624" w:rsidP="00BD3277">
      <w:pPr>
        <w:widowControl w:val="0"/>
        <w:spacing w:after="0" w:line="240" w:lineRule="auto"/>
        <w:ind w:left="2098" w:hanging="1797"/>
        <w:rPr>
          <w:rFonts w:ascii="Palatino Linotype" w:hAnsi="Palatino Linotype"/>
        </w:rPr>
      </w:pPr>
    </w:p>
    <w:p w14:paraId="229221D4" w14:textId="77777777" w:rsidR="00E4619A" w:rsidRDefault="00E4619A" w:rsidP="00123FD9">
      <w:pPr>
        <w:spacing w:after="0" w:line="264" w:lineRule="auto"/>
        <w:jc w:val="both"/>
        <w:rPr>
          <w:rFonts w:ascii="Palatino Linotype" w:hAnsi="Palatino Linotype"/>
          <w:i/>
          <w:iCs/>
        </w:rPr>
      </w:pPr>
      <w:r w:rsidRPr="00A51DED">
        <w:rPr>
          <w:rFonts w:ascii="Palatino Linotype" w:hAnsi="Palatino Linotype"/>
          <w:i/>
          <w:iCs/>
        </w:rPr>
        <w:t>(dále jen „</w:t>
      </w:r>
      <w:r w:rsidR="007767AE">
        <w:rPr>
          <w:rFonts w:ascii="Palatino Linotype" w:hAnsi="Palatino Linotype"/>
          <w:i/>
          <w:iCs/>
        </w:rPr>
        <w:t>zhotovitel</w:t>
      </w:r>
      <w:r w:rsidRPr="00A51DED">
        <w:rPr>
          <w:rFonts w:ascii="Palatino Linotype" w:hAnsi="Palatino Linotype"/>
          <w:i/>
          <w:iCs/>
        </w:rPr>
        <w:t xml:space="preserve">“) </w:t>
      </w:r>
    </w:p>
    <w:p w14:paraId="5B2893C3" w14:textId="77777777" w:rsidR="006B3C96" w:rsidRPr="00A51DED" w:rsidRDefault="006B3C96" w:rsidP="00123FD9">
      <w:pPr>
        <w:spacing w:after="0" w:line="264" w:lineRule="auto"/>
        <w:jc w:val="both"/>
        <w:rPr>
          <w:rFonts w:ascii="Palatino Linotype" w:hAnsi="Palatino Linotype"/>
          <w:i/>
          <w:iCs/>
        </w:rPr>
      </w:pPr>
    </w:p>
    <w:p w14:paraId="3EB98033" w14:textId="77777777" w:rsidR="00C3169E" w:rsidRDefault="00C3169E" w:rsidP="00123FD9">
      <w:pPr>
        <w:spacing w:after="0" w:line="264" w:lineRule="auto"/>
        <w:jc w:val="both"/>
        <w:rPr>
          <w:rFonts w:ascii="Palatino Linotype" w:hAnsi="Palatino Linotype"/>
        </w:rPr>
      </w:pPr>
    </w:p>
    <w:p w14:paraId="3FF7D262" w14:textId="77777777" w:rsidR="009E60B4" w:rsidRDefault="009E60B4" w:rsidP="00C3169E">
      <w:pPr>
        <w:spacing w:after="200" w:line="276" w:lineRule="auto"/>
        <w:jc w:val="center"/>
        <w:rPr>
          <w:rFonts w:ascii="Palatino Linotype" w:hAnsi="Palatino Linotype"/>
          <w:b/>
          <w:bCs/>
        </w:rPr>
      </w:pPr>
    </w:p>
    <w:p w14:paraId="6D77EEA1" w14:textId="5D9F366D" w:rsidR="00546D92" w:rsidRPr="00A51DED" w:rsidRDefault="00123FD9" w:rsidP="00C3169E">
      <w:pPr>
        <w:spacing w:after="200" w:line="276" w:lineRule="auto"/>
        <w:jc w:val="center"/>
        <w:rPr>
          <w:rFonts w:ascii="Palatino Linotype" w:hAnsi="Palatino Linotype"/>
          <w:b/>
          <w:bCs/>
        </w:rPr>
      </w:pPr>
      <w:r w:rsidRPr="00A51DED">
        <w:rPr>
          <w:rFonts w:ascii="Palatino Linotype" w:hAnsi="Palatino Linotype"/>
          <w:b/>
          <w:bCs/>
        </w:rPr>
        <w:lastRenderedPageBreak/>
        <w:t>Preambule</w:t>
      </w:r>
    </w:p>
    <w:p w14:paraId="2D0A88FB" w14:textId="774B61FC" w:rsidR="00DD236D" w:rsidRDefault="00DD236D" w:rsidP="00487393">
      <w:pPr>
        <w:pStyle w:val="Odstavecseseznamem"/>
        <w:numPr>
          <w:ilvl w:val="0"/>
          <w:numId w:val="2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Smluvní strany spolu uzavřely smlouvu č</w:t>
      </w:r>
      <w:r w:rsidRPr="00DD236D">
        <w:rPr>
          <w:rFonts w:ascii="Palatino Linotype" w:hAnsi="Palatino Linotype"/>
        </w:rPr>
        <w:t xml:space="preserve">. DIL/21/08/007459/2022 </w:t>
      </w:r>
      <w:r w:rsidR="006B12D2">
        <w:rPr>
          <w:rFonts w:ascii="Palatino Linotype" w:hAnsi="Palatino Linotype"/>
        </w:rPr>
        <w:t xml:space="preserve">ze dne 3. 6. 2022 </w:t>
      </w:r>
      <w:r w:rsidRPr="00DD236D">
        <w:rPr>
          <w:rFonts w:ascii="Palatino Linotype" w:hAnsi="Palatino Linotype"/>
        </w:rPr>
        <w:t>(</w:t>
      </w:r>
      <w:r>
        <w:rPr>
          <w:rFonts w:ascii="Palatino Linotype" w:hAnsi="Palatino Linotype"/>
        </w:rPr>
        <w:t>dále jen „Smlouva“)</w:t>
      </w:r>
      <w:r w:rsidR="00487393">
        <w:rPr>
          <w:rFonts w:ascii="Palatino Linotype" w:hAnsi="Palatino Linotype"/>
        </w:rPr>
        <w:t>.</w:t>
      </w:r>
    </w:p>
    <w:p w14:paraId="0835CDA5" w14:textId="5645455D" w:rsidR="00BB65A7" w:rsidRDefault="006B12D2" w:rsidP="00487393">
      <w:pPr>
        <w:pStyle w:val="Odstavecseseznamem"/>
        <w:numPr>
          <w:ilvl w:val="0"/>
          <w:numId w:val="2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Smluvní strany činí nesporným, že v</w:t>
      </w:r>
      <w:r w:rsidR="00230624" w:rsidRPr="005D4251">
        <w:rPr>
          <w:rFonts w:ascii="Palatino Linotype" w:hAnsi="Palatino Linotype"/>
        </w:rPr>
        <w:t xml:space="preserve"> průběhu realizace stavby </w:t>
      </w:r>
      <w:r w:rsidR="00230624" w:rsidRPr="005D4251">
        <w:rPr>
          <w:rFonts w:ascii="Palatino Linotype" w:hAnsi="Palatino Linotype"/>
          <w:b/>
          <w:bCs/>
        </w:rPr>
        <w:t>č.</w:t>
      </w:r>
      <w:r w:rsidR="00487393">
        <w:rPr>
          <w:rFonts w:ascii="Palatino Linotype" w:hAnsi="Palatino Linotype"/>
          <w:b/>
          <w:bCs/>
        </w:rPr>
        <w:t xml:space="preserve"> </w:t>
      </w:r>
      <w:r w:rsidR="00230624" w:rsidRPr="005D4251">
        <w:rPr>
          <w:rFonts w:ascii="Palatino Linotype" w:hAnsi="Palatino Linotype"/>
          <w:b/>
          <w:bCs/>
        </w:rPr>
        <w:t xml:space="preserve">0093 TV Kbely, etapy 0029 </w:t>
      </w:r>
      <w:r w:rsidR="00BB65A7" w:rsidRPr="005D4251">
        <w:rPr>
          <w:rFonts w:ascii="Palatino Linotype" w:hAnsi="Palatino Linotype"/>
          <w:b/>
          <w:bCs/>
        </w:rPr>
        <w:t>Jilemnická</w:t>
      </w:r>
      <w:r w:rsidR="00230624" w:rsidRPr="005D4251">
        <w:rPr>
          <w:rFonts w:ascii="Palatino Linotype" w:hAnsi="Palatino Linotype"/>
        </w:rPr>
        <w:t xml:space="preserve"> vznikla potřeba provedení </w:t>
      </w:r>
      <w:r w:rsidR="00BB65A7" w:rsidRPr="005D4251">
        <w:rPr>
          <w:rFonts w:ascii="Palatino Linotype" w:hAnsi="Palatino Linotype"/>
        </w:rPr>
        <w:t xml:space="preserve">neodkladných změn specifikovaných v jednotlivých změnových listech </w:t>
      </w:r>
      <w:r w:rsidR="00185E6D">
        <w:rPr>
          <w:rFonts w:ascii="Palatino Linotype" w:hAnsi="Palatino Linotype"/>
        </w:rPr>
        <w:t xml:space="preserve">(dále jen „ZL“) </w:t>
      </w:r>
      <w:r w:rsidR="00BB65A7" w:rsidRPr="005D4251">
        <w:rPr>
          <w:rFonts w:ascii="Palatino Linotype" w:hAnsi="Palatino Linotype"/>
        </w:rPr>
        <w:t>Z</w:t>
      </w:r>
      <w:r w:rsidR="00AD08C6">
        <w:rPr>
          <w:rFonts w:ascii="Palatino Linotype" w:hAnsi="Palatino Linotype"/>
        </w:rPr>
        <w:t>L</w:t>
      </w:r>
      <w:r w:rsidR="00BB65A7" w:rsidRPr="005D4251">
        <w:rPr>
          <w:rFonts w:ascii="Palatino Linotype" w:hAnsi="Palatino Linotype"/>
        </w:rPr>
        <w:t xml:space="preserve"> </w:t>
      </w:r>
      <w:r w:rsidR="00BB00AE">
        <w:rPr>
          <w:rFonts w:ascii="Palatino Linotype" w:hAnsi="Palatino Linotype"/>
        </w:rPr>
        <w:t xml:space="preserve">č. </w:t>
      </w:r>
      <w:r w:rsidR="00BB65A7" w:rsidRPr="005D4251">
        <w:rPr>
          <w:rFonts w:ascii="Palatino Linotype" w:hAnsi="Palatino Linotype"/>
        </w:rPr>
        <w:t>1–20</w:t>
      </w:r>
      <w:r w:rsidR="00BB00AE">
        <w:rPr>
          <w:rFonts w:ascii="Palatino Linotype" w:hAnsi="Palatino Linotype"/>
        </w:rPr>
        <w:t>,</w:t>
      </w:r>
      <w:r w:rsidR="00BB65A7" w:rsidRPr="005D4251">
        <w:rPr>
          <w:rFonts w:ascii="Palatino Linotype" w:hAnsi="Palatino Linotype"/>
        </w:rPr>
        <w:t xml:space="preserve"> a </w:t>
      </w:r>
      <w:r w:rsidR="00BB00AE">
        <w:rPr>
          <w:rFonts w:ascii="Palatino Linotype" w:hAnsi="Palatino Linotype"/>
        </w:rPr>
        <w:t xml:space="preserve">to ve formulářích oznámení změny OZ č. 1-20, návrh ohodnocení změny </w:t>
      </w:r>
      <w:r w:rsidR="00185E6D">
        <w:rPr>
          <w:rFonts w:ascii="Palatino Linotype" w:hAnsi="Palatino Linotype"/>
        </w:rPr>
        <w:t xml:space="preserve">NOZ č. 1-20 a potvrzení změny </w:t>
      </w:r>
      <w:proofErr w:type="spellStart"/>
      <w:r w:rsidR="00185E6D">
        <w:rPr>
          <w:rFonts w:ascii="Palatino Linotype" w:hAnsi="Palatino Linotype"/>
        </w:rPr>
        <w:t>PoZ</w:t>
      </w:r>
      <w:proofErr w:type="spellEnd"/>
      <w:r w:rsidR="00185E6D">
        <w:rPr>
          <w:rFonts w:ascii="Palatino Linotype" w:hAnsi="Palatino Linotype"/>
        </w:rPr>
        <w:t xml:space="preserve"> č. 1-20</w:t>
      </w:r>
      <w:r>
        <w:rPr>
          <w:rFonts w:ascii="Palatino Linotype" w:hAnsi="Palatino Linotype"/>
        </w:rPr>
        <w:t xml:space="preserve">, jenž tvoří Přílohu </w:t>
      </w:r>
      <w:r w:rsidR="00185E6D">
        <w:rPr>
          <w:rFonts w:ascii="Palatino Linotype" w:hAnsi="Palatino Linotype"/>
        </w:rPr>
        <w:t xml:space="preserve">č. 1 </w:t>
      </w:r>
      <w:r>
        <w:rPr>
          <w:rFonts w:ascii="Palatino Linotype" w:hAnsi="Palatino Linotype"/>
        </w:rPr>
        <w:t xml:space="preserve">této </w:t>
      </w:r>
      <w:r w:rsidR="00131C09">
        <w:rPr>
          <w:rFonts w:ascii="Palatino Linotype" w:hAnsi="Palatino Linotype"/>
        </w:rPr>
        <w:t>dohody o vypořádání.</w:t>
      </w:r>
    </w:p>
    <w:p w14:paraId="21721FF4" w14:textId="26993F5E" w:rsidR="005D4251" w:rsidRPr="005D4251" w:rsidRDefault="005D4251" w:rsidP="00487393">
      <w:pPr>
        <w:pStyle w:val="Odstavecseseznamem"/>
        <w:numPr>
          <w:ilvl w:val="0"/>
          <w:numId w:val="2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hAnsi="Palatino Linotype"/>
          <w:b/>
          <w:bCs/>
          <w:lang w:val="x-none" w:eastAsia="x-none"/>
        </w:rPr>
      </w:pPr>
      <w:r w:rsidRPr="005D4251">
        <w:rPr>
          <w:rFonts w:ascii="Palatino Linotype" w:hAnsi="Palatino Linotype"/>
          <w:lang w:eastAsia="x-none"/>
        </w:rPr>
        <w:t>Objednatel měl zájem</w:t>
      </w:r>
      <w:r>
        <w:rPr>
          <w:rFonts w:ascii="Palatino Linotype" w:hAnsi="Palatino Linotype"/>
          <w:lang w:eastAsia="x-none"/>
        </w:rPr>
        <w:t xml:space="preserve"> provézt </w:t>
      </w:r>
      <w:r w:rsidR="00131C09">
        <w:rPr>
          <w:rFonts w:ascii="Palatino Linotype" w:hAnsi="Palatino Linotype"/>
          <w:lang w:eastAsia="x-none"/>
        </w:rPr>
        <w:t>tyto nezbytné vícepráce</w:t>
      </w:r>
      <w:r w:rsidR="003C08FC">
        <w:rPr>
          <w:rFonts w:ascii="Palatino Linotype" w:hAnsi="Palatino Linotype"/>
          <w:lang w:eastAsia="x-none"/>
        </w:rPr>
        <w:t>, přičemž</w:t>
      </w:r>
      <w:r>
        <w:rPr>
          <w:rFonts w:ascii="Palatino Linotype" w:hAnsi="Palatino Linotype"/>
          <w:lang w:eastAsia="x-none"/>
        </w:rPr>
        <w:t xml:space="preserve"> </w:t>
      </w:r>
      <w:r w:rsidR="00131C09">
        <w:rPr>
          <w:rFonts w:ascii="Palatino Linotype" w:hAnsi="Palatino Linotype"/>
          <w:lang w:eastAsia="x-none"/>
        </w:rPr>
        <w:t xml:space="preserve">tyto nebyly </w:t>
      </w:r>
      <w:r>
        <w:rPr>
          <w:rFonts w:ascii="Palatino Linotype" w:hAnsi="Palatino Linotype"/>
          <w:lang w:eastAsia="x-none"/>
        </w:rPr>
        <w:t xml:space="preserve">předmětem </w:t>
      </w:r>
      <w:r w:rsidR="001D0EEC">
        <w:rPr>
          <w:rFonts w:ascii="Palatino Linotype" w:hAnsi="Palatino Linotype"/>
          <w:lang w:eastAsia="x-none"/>
        </w:rPr>
        <w:t>Smlouvy,</w:t>
      </w:r>
      <w:r w:rsidR="003C08FC">
        <w:rPr>
          <w:rFonts w:ascii="Palatino Linotype" w:hAnsi="Palatino Linotype"/>
          <w:lang w:eastAsia="x-none"/>
        </w:rPr>
        <w:t xml:space="preserve"> a</w:t>
      </w:r>
      <w:r>
        <w:rPr>
          <w:rFonts w:ascii="Palatino Linotype" w:hAnsi="Palatino Linotype"/>
          <w:lang w:eastAsia="x-none"/>
        </w:rPr>
        <w:t xml:space="preserve"> proto bylo nezbytné upravit, rozšířit předmět plnění a v té souvislosti i odměnu </w:t>
      </w:r>
      <w:r w:rsidR="00A5332D">
        <w:rPr>
          <w:rFonts w:ascii="Palatino Linotype" w:hAnsi="Palatino Linotype"/>
          <w:lang w:eastAsia="x-none"/>
        </w:rPr>
        <w:t>Z</w:t>
      </w:r>
      <w:r>
        <w:rPr>
          <w:rFonts w:ascii="Palatino Linotype" w:hAnsi="Palatino Linotype"/>
          <w:lang w:eastAsia="x-none"/>
        </w:rPr>
        <w:t>hotovitele</w:t>
      </w:r>
      <w:r w:rsidRPr="005D4251">
        <w:rPr>
          <w:rFonts w:ascii="Palatino Linotype" w:hAnsi="Palatino Linotype"/>
          <w:lang w:eastAsia="x-none"/>
        </w:rPr>
        <w:t>.</w:t>
      </w:r>
    </w:p>
    <w:p w14:paraId="73079EFD" w14:textId="62A7AF7B" w:rsidR="005D4251" w:rsidRPr="005D4251" w:rsidRDefault="005D4251" w:rsidP="00487393">
      <w:pPr>
        <w:pStyle w:val="Odstavecseseznamem"/>
        <w:numPr>
          <w:ilvl w:val="0"/>
          <w:numId w:val="2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hAnsi="Palatino Linotype"/>
          <w:b/>
          <w:bCs/>
          <w:lang w:val="x-none" w:eastAsia="x-none"/>
        </w:rPr>
      </w:pPr>
      <w:r w:rsidRPr="005D4251">
        <w:rPr>
          <w:rFonts w:ascii="Palatino Linotype" w:hAnsi="Palatino Linotype"/>
          <w:lang w:eastAsia="x-none"/>
        </w:rPr>
        <w:t xml:space="preserve">Ačkoliv se </w:t>
      </w:r>
      <w:r w:rsidR="003C08FC">
        <w:rPr>
          <w:rFonts w:ascii="Palatino Linotype" w:hAnsi="Palatino Linotype"/>
          <w:lang w:eastAsia="x-none"/>
        </w:rPr>
        <w:t xml:space="preserve">Zhotovitel </w:t>
      </w:r>
      <w:r w:rsidR="003C08FC" w:rsidRPr="005D4251">
        <w:rPr>
          <w:rFonts w:ascii="Palatino Linotype" w:hAnsi="Palatino Linotype"/>
          <w:lang w:eastAsia="x-none"/>
        </w:rPr>
        <w:t>a</w:t>
      </w:r>
      <w:r w:rsidRPr="005D4251">
        <w:rPr>
          <w:rFonts w:ascii="Palatino Linotype" w:hAnsi="Palatino Linotype"/>
          <w:lang w:eastAsia="x-none"/>
        </w:rPr>
        <w:t xml:space="preserve"> Objednatel dohodli na předmětu plnění (vícepracích), a v této souvislosti i na navýšení odměny s</w:t>
      </w:r>
      <w:r w:rsidR="00131C09">
        <w:rPr>
          <w:rFonts w:ascii="Palatino Linotype" w:hAnsi="Palatino Linotype"/>
          <w:lang w:eastAsia="x-none"/>
        </w:rPr>
        <w:t> </w:t>
      </w:r>
      <w:r w:rsidRPr="005D4251">
        <w:rPr>
          <w:rFonts w:ascii="Palatino Linotype" w:hAnsi="Palatino Linotype"/>
          <w:lang w:eastAsia="x-none"/>
        </w:rPr>
        <w:t>tím</w:t>
      </w:r>
      <w:r w:rsidR="00131C09">
        <w:rPr>
          <w:rFonts w:ascii="Palatino Linotype" w:hAnsi="Palatino Linotype"/>
          <w:lang w:eastAsia="x-none"/>
        </w:rPr>
        <w:t xml:space="preserve"> spojené</w:t>
      </w:r>
      <w:r w:rsidRPr="005D4251">
        <w:rPr>
          <w:rFonts w:ascii="Palatino Linotype" w:hAnsi="Palatino Linotype"/>
          <w:lang w:eastAsia="x-none"/>
        </w:rPr>
        <w:t xml:space="preserve">, </w:t>
      </w:r>
      <w:r w:rsidR="00131C09">
        <w:rPr>
          <w:rFonts w:ascii="Palatino Linotype" w:hAnsi="Palatino Linotype"/>
          <w:lang w:eastAsia="x-none"/>
        </w:rPr>
        <w:t xml:space="preserve">potvrzují </w:t>
      </w:r>
      <w:r w:rsidRPr="005D4251">
        <w:rPr>
          <w:rFonts w:ascii="Palatino Linotype" w:hAnsi="Palatino Linotype"/>
          <w:lang w:eastAsia="x-none"/>
        </w:rPr>
        <w:t xml:space="preserve">že k uvedené změně </w:t>
      </w:r>
      <w:r w:rsidR="00131C09">
        <w:rPr>
          <w:rFonts w:ascii="Palatino Linotype" w:hAnsi="Palatino Linotype"/>
          <w:lang w:eastAsia="x-none"/>
        </w:rPr>
        <w:t>zamýšleli uzavřít</w:t>
      </w:r>
      <w:r w:rsidR="00131C09" w:rsidRPr="005D4251">
        <w:rPr>
          <w:rFonts w:ascii="Palatino Linotype" w:hAnsi="Palatino Linotype"/>
          <w:lang w:eastAsia="x-none"/>
        </w:rPr>
        <w:t xml:space="preserve"> </w:t>
      </w:r>
      <w:r w:rsidR="003C08FC">
        <w:rPr>
          <w:rFonts w:ascii="Palatino Linotype" w:hAnsi="Palatino Linotype"/>
          <w:lang w:eastAsia="x-none"/>
        </w:rPr>
        <w:t>dodatek k</w:t>
      </w:r>
      <w:r w:rsidR="007934F8">
        <w:rPr>
          <w:rFonts w:ascii="Palatino Linotype" w:hAnsi="Palatino Linotype"/>
          <w:lang w:eastAsia="x-none"/>
        </w:rPr>
        <w:t>e</w:t>
      </w:r>
      <w:r w:rsidR="003C08FC">
        <w:rPr>
          <w:rFonts w:ascii="Palatino Linotype" w:hAnsi="Palatino Linotype"/>
          <w:lang w:eastAsia="x-none"/>
        </w:rPr>
        <w:t xml:space="preserve"> Smlouvě,</w:t>
      </w:r>
      <w:r w:rsidRPr="005D4251">
        <w:rPr>
          <w:rFonts w:ascii="Palatino Linotype" w:hAnsi="Palatino Linotype"/>
          <w:lang w:eastAsia="x-none"/>
        </w:rPr>
        <w:t xml:space="preserve"> </w:t>
      </w:r>
      <w:r w:rsidR="00131C09">
        <w:rPr>
          <w:rFonts w:ascii="Palatino Linotype" w:hAnsi="Palatino Linotype"/>
          <w:lang w:eastAsia="x-none"/>
        </w:rPr>
        <w:t xml:space="preserve">avšak </w:t>
      </w:r>
      <w:r w:rsidRPr="005D4251">
        <w:rPr>
          <w:rFonts w:ascii="Palatino Linotype" w:hAnsi="Palatino Linotype"/>
          <w:lang w:eastAsia="x-none"/>
        </w:rPr>
        <w:t xml:space="preserve">k uzavření dodatku mezi stranami nedošlo. </w:t>
      </w:r>
    </w:p>
    <w:p w14:paraId="599A8C25" w14:textId="3A82EF01" w:rsidR="005D4251" w:rsidRPr="005D4251" w:rsidRDefault="005D4251" w:rsidP="00487393">
      <w:pPr>
        <w:pStyle w:val="Odstavecseseznamem"/>
        <w:numPr>
          <w:ilvl w:val="0"/>
          <w:numId w:val="2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 w:rsidRPr="005D4251">
        <w:rPr>
          <w:rFonts w:ascii="Palatino Linotype" w:hAnsi="Palatino Linotype"/>
          <w:lang w:eastAsia="x-none"/>
        </w:rPr>
        <w:t xml:space="preserve">Smluvní strany prohlašují a vzájemně si potvrzují, že tato </w:t>
      </w:r>
      <w:r w:rsidR="00587A63">
        <w:rPr>
          <w:rFonts w:ascii="Palatino Linotype" w:hAnsi="Palatino Linotype"/>
          <w:lang w:eastAsia="x-none"/>
        </w:rPr>
        <w:t>d</w:t>
      </w:r>
      <w:r w:rsidRPr="005D4251">
        <w:rPr>
          <w:rFonts w:ascii="Palatino Linotype" w:hAnsi="Palatino Linotype"/>
          <w:lang w:eastAsia="x-none"/>
        </w:rPr>
        <w:t>ohoda</w:t>
      </w:r>
      <w:r w:rsidR="00587A63">
        <w:rPr>
          <w:rFonts w:ascii="Palatino Linotype" w:hAnsi="Palatino Linotype"/>
          <w:lang w:eastAsia="x-none"/>
        </w:rPr>
        <w:t xml:space="preserve"> o vypořádání (dále i „Dohoda“)</w:t>
      </w:r>
      <w:r w:rsidRPr="005D4251">
        <w:rPr>
          <w:rFonts w:ascii="Palatino Linotype" w:hAnsi="Palatino Linotype"/>
          <w:lang w:eastAsia="x-none"/>
        </w:rPr>
        <w:t xml:space="preserve"> se vztahuje výhradně na </w:t>
      </w:r>
      <w:r w:rsidR="007934F8">
        <w:rPr>
          <w:rFonts w:ascii="Palatino Linotype" w:hAnsi="Palatino Linotype"/>
          <w:lang w:eastAsia="x-none"/>
        </w:rPr>
        <w:t xml:space="preserve">provedení </w:t>
      </w:r>
      <w:r w:rsidR="00131C09">
        <w:rPr>
          <w:rFonts w:ascii="Palatino Linotype" w:hAnsi="Palatino Linotype"/>
          <w:lang w:eastAsia="x-none"/>
        </w:rPr>
        <w:t xml:space="preserve">víceprací </w:t>
      </w:r>
      <w:r w:rsidR="007934F8">
        <w:rPr>
          <w:rFonts w:ascii="Palatino Linotype" w:hAnsi="Palatino Linotype"/>
          <w:lang w:eastAsia="x-none"/>
        </w:rPr>
        <w:t>související</w:t>
      </w:r>
      <w:r w:rsidR="00131C09">
        <w:rPr>
          <w:rFonts w:ascii="Palatino Linotype" w:hAnsi="Palatino Linotype"/>
          <w:lang w:eastAsia="x-none"/>
        </w:rPr>
        <w:t>ch</w:t>
      </w:r>
      <w:r w:rsidR="007934F8">
        <w:rPr>
          <w:rFonts w:ascii="Palatino Linotype" w:hAnsi="Palatino Linotype"/>
          <w:lang w:eastAsia="x-none"/>
        </w:rPr>
        <w:t xml:space="preserve"> se ZL</w:t>
      </w:r>
      <w:r w:rsidR="00185E6D">
        <w:rPr>
          <w:rFonts w:ascii="Palatino Linotype" w:hAnsi="Palatino Linotype"/>
          <w:lang w:eastAsia="x-none"/>
        </w:rPr>
        <w:t xml:space="preserve"> č.</w:t>
      </w:r>
      <w:r w:rsidR="007934F8">
        <w:rPr>
          <w:rFonts w:ascii="Palatino Linotype" w:hAnsi="Palatino Linotype"/>
          <w:lang w:eastAsia="x-none"/>
        </w:rPr>
        <w:t xml:space="preserve"> </w:t>
      </w:r>
      <w:r w:rsidR="002B2C22">
        <w:rPr>
          <w:rFonts w:ascii="Palatino Linotype" w:hAnsi="Palatino Linotype"/>
          <w:lang w:eastAsia="x-none"/>
        </w:rPr>
        <w:t>1–20</w:t>
      </w:r>
      <w:r w:rsidR="00587A63">
        <w:rPr>
          <w:rFonts w:ascii="Palatino Linotype" w:hAnsi="Palatino Linotype"/>
          <w:lang w:eastAsia="x-none"/>
        </w:rPr>
        <w:t xml:space="preserve"> </w:t>
      </w:r>
      <w:r w:rsidR="00587A63" w:rsidRPr="00587A63">
        <w:rPr>
          <w:rFonts w:ascii="Palatino Linotype" w:hAnsi="Palatino Linotype"/>
          <w:b/>
          <w:lang w:eastAsia="x-none"/>
        </w:rPr>
        <w:t>(dále jen „vícepráce“)</w:t>
      </w:r>
      <w:r w:rsidR="00131C09">
        <w:rPr>
          <w:rFonts w:ascii="Palatino Linotype" w:hAnsi="Palatino Linotype"/>
          <w:lang w:eastAsia="x-none"/>
        </w:rPr>
        <w:t>.</w:t>
      </w:r>
    </w:p>
    <w:p w14:paraId="18FF5C7B" w14:textId="77777777" w:rsidR="00E4619A" w:rsidRPr="00A51DED" w:rsidRDefault="00E4619A" w:rsidP="00C3169E">
      <w:pPr>
        <w:spacing w:after="120" w:line="276" w:lineRule="auto"/>
        <w:jc w:val="center"/>
        <w:rPr>
          <w:rFonts w:ascii="Palatino Linotype" w:hAnsi="Palatino Linotype"/>
          <w:b/>
        </w:rPr>
      </w:pPr>
      <w:r w:rsidRPr="00A51DED">
        <w:rPr>
          <w:rFonts w:ascii="Palatino Linotype" w:hAnsi="Palatino Linotype"/>
          <w:b/>
        </w:rPr>
        <w:t xml:space="preserve">I. </w:t>
      </w:r>
    </w:p>
    <w:p w14:paraId="178BA9E3" w14:textId="0293C6B3" w:rsidR="00050DFA" w:rsidRDefault="007934F8" w:rsidP="00C3169E">
      <w:pPr>
        <w:spacing w:after="120" w:line="276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Předmět </w:t>
      </w:r>
      <w:r w:rsidR="00587A63">
        <w:rPr>
          <w:rFonts w:ascii="Palatino Linotype" w:hAnsi="Palatino Linotype"/>
          <w:b/>
        </w:rPr>
        <w:t>Dohody</w:t>
      </w:r>
    </w:p>
    <w:p w14:paraId="64011CB7" w14:textId="4674F1AE" w:rsidR="007A142E" w:rsidRPr="005C76B0" w:rsidRDefault="007A142E" w:rsidP="00487393">
      <w:pPr>
        <w:pStyle w:val="Odstavecseseznamem"/>
        <w:numPr>
          <w:ilvl w:val="0"/>
          <w:numId w:val="22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hAnsi="Palatino Linotype"/>
          <w:b/>
          <w:caps/>
        </w:rPr>
      </w:pPr>
      <w:r w:rsidRPr="005C76B0">
        <w:rPr>
          <w:rFonts w:ascii="Palatino Linotype" w:hAnsi="Palatino Linotype"/>
        </w:rPr>
        <w:t>Předmětem Dohody jsou změny odsouhlasené ve změnov</w:t>
      </w:r>
      <w:r w:rsidR="00A5332D" w:rsidRPr="005C76B0">
        <w:rPr>
          <w:rFonts w:ascii="Palatino Linotype" w:hAnsi="Palatino Linotype"/>
        </w:rPr>
        <w:t>ých listech ZL</w:t>
      </w:r>
      <w:r w:rsidR="00D437B0" w:rsidRPr="005C76B0">
        <w:rPr>
          <w:rFonts w:ascii="Palatino Linotype" w:hAnsi="Palatino Linotype"/>
        </w:rPr>
        <w:t xml:space="preserve"> č. </w:t>
      </w:r>
      <w:r w:rsidR="00A5332D" w:rsidRPr="005C76B0">
        <w:rPr>
          <w:rFonts w:ascii="Palatino Linotype" w:hAnsi="Palatino Linotype"/>
        </w:rPr>
        <w:t>1–20</w:t>
      </w:r>
      <w:r w:rsidRPr="005C76B0">
        <w:rPr>
          <w:rFonts w:ascii="Palatino Linotype" w:hAnsi="Palatino Linotype"/>
        </w:rPr>
        <w:t xml:space="preserve">, </w:t>
      </w:r>
      <w:r w:rsidR="00D437B0" w:rsidRPr="005C76B0">
        <w:rPr>
          <w:rFonts w:ascii="Palatino Linotype" w:hAnsi="Palatino Linotype"/>
        </w:rPr>
        <w:t xml:space="preserve">a to ve formulářích oznámení změny OZ č. 1-20, návrh ohodnocení změny NOZ č. 1-20 a potvrzení změny </w:t>
      </w:r>
      <w:proofErr w:type="spellStart"/>
      <w:r w:rsidR="00D437B0" w:rsidRPr="005C76B0">
        <w:rPr>
          <w:rFonts w:ascii="Palatino Linotype" w:hAnsi="Palatino Linotype"/>
        </w:rPr>
        <w:t>PoZ</w:t>
      </w:r>
      <w:proofErr w:type="spellEnd"/>
      <w:r w:rsidR="00D437B0" w:rsidRPr="005C76B0">
        <w:rPr>
          <w:rFonts w:ascii="Palatino Linotype" w:hAnsi="Palatino Linotype"/>
        </w:rPr>
        <w:t xml:space="preserve"> č. 1-20</w:t>
      </w:r>
      <w:r w:rsidRPr="005C76B0">
        <w:rPr>
          <w:rFonts w:ascii="Palatino Linotype" w:hAnsi="Palatino Linotype"/>
          <w:bCs/>
        </w:rPr>
        <w:t>,</w:t>
      </w:r>
      <w:r w:rsidRPr="005C76B0">
        <w:rPr>
          <w:rFonts w:ascii="Palatino Linotype" w:hAnsi="Palatino Linotype"/>
        </w:rPr>
        <w:t xml:space="preserve"> které tvoří nedílnou součást této Dohody.</w:t>
      </w:r>
    </w:p>
    <w:p w14:paraId="19B77B9D" w14:textId="77777777" w:rsidR="004E6731" w:rsidRPr="005C76B0" w:rsidRDefault="004E6731" w:rsidP="00487393">
      <w:pPr>
        <w:pStyle w:val="Odstavecseseznamem"/>
        <w:numPr>
          <w:ilvl w:val="0"/>
          <w:numId w:val="22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eastAsia="Times New Roman" w:hAnsi="Palatino Linotype"/>
          <w:lang w:eastAsia="x-none"/>
        </w:rPr>
      </w:pPr>
      <w:r w:rsidRPr="005C76B0">
        <w:rPr>
          <w:rFonts w:ascii="Palatino Linotype" w:hAnsi="Palatino Linotype"/>
          <w:lang w:eastAsia="x-none"/>
        </w:rPr>
        <w:t xml:space="preserve">Smluvní strany činí nesporným, že plnění </w:t>
      </w:r>
      <w:r w:rsidR="00174AAC" w:rsidRPr="005C76B0">
        <w:rPr>
          <w:rFonts w:ascii="Palatino Linotype" w:hAnsi="Palatino Linotype"/>
          <w:lang w:eastAsia="x-none"/>
        </w:rPr>
        <w:t xml:space="preserve">víceprací </w:t>
      </w:r>
      <w:r w:rsidRPr="005C76B0">
        <w:rPr>
          <w:rFonts w:ascii="Palatino Linotype" w:hAnsi="Palatino Linotype"/>
          <w:lang w:eastAsia="x-none"/>
        </w:rPr>
        <w:t>ze strany Zhotovitele proběhlo řádně a včas.</w:t>
      </w:r>
    </w:p>
    <w:p w14:paraId="2F0DF56D" w14:textId="23572808" w:rsidR="004E6731" w:rsidRPr="005C76B0" w:rsidRDefault="004E6731" w:rsidP="00487393">
      <w:pPr>
        <w:pStyle w:val="Odstavecseseznamem"/>
        <w:numPr>
          <w:ilvl w:val="0"/>
          <w:numId w:val="22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eastAsia="Times New Roman" w:hAnsi="Palatino Linotype"/>
          <w:lang w:eastAsia="x-none"/>
        </w:rPr>
      </w:pPr>
      <w:r w:rsidRPr="005C76B0">
        <w:rPr>
          <w:rFonts w:ascii="Palatino Linotype" w:hAnsi="Palatino Linotype"/>
          <w:lang w:eastAsia="x-none"/>
        </w:rPr>
        <w:t xml:space="preserve">Smluvní strany činí nesporným, že strany se dohodly na ceně za tyto vícepráce v celkové výši </w:t>
      </w:r>
      <w:r w:rsidR="009D6360" w:rsidRPr="005C76B0">
        <w:rPr>
          <w:rFonts w:ascii="Palatino Linotype" w:hAnsi="Palatino Linotype"/>
          <w:lang w:eastAsia="x-none"/>
        </w:rPr>
        <w:t>1</w:t>
      </w:r>
      <w:r w:rsidR="00376E4E" w:rsidRPr="005C76B0">
        <w:rPr>
          <w:rFonts w:ascii="Palatino Linotype" w:hAnsi="Palatino Linotype"/>
          <w:lang w:eastAsia="x-none"/>
        </w:rPr>
        <w:t>7 422 091,89,-</w:t>
      </w:r>
      <w:r w:rsidR="009D6360" w:rsidRPr="005C76B0">
        <w:rPr>
          <w:rFonts w:ascii="Palatino Linotype" w:hAnsi="Palatino Linotype"/>
          <w:lang w:eastAsia="x-none"/>
        </w:rPr>
        <w:t xml:space="preserve"> </w:t>
      </w:r>
      <w:r w:rsidRPr="005C76B0">
        <w:rPr>
          <w:rFonts w:ascii="Palatino Linotype" w:hAnsi="Palatino Linotype"/>
          <w:lang w:eastAsia="x-none"/>
        </w:rPr>
        <w:t>Kč bez DPH.</w:t>
      </w:r>
    </w:p>
    <w:p w14:paraId="458D23B3" w14:textId="19582DBF" w:rsidR="00FD658E" w:rsidRPr="005C76B0" w:rsidRDefault="00FD658E" w:rsidP="00487393">
      <w:pPr>
        <w:pStyle w:val="Odstavecseseznamem"/>
        <w:numPr>
          <w:ilvl w:val="0"/>
          <w:numId w:val="22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eastAsia="Times New Roman" w:hAnsi="Palatino Linotype"/>
          <w:lang w:eastAsia="x-none"/>
        </w:rPr>
      </w:pPr>
      <w:r w:rsidRPr="005C76B0">
        <w:rPr>
          <w:rFonts w:ascii="Palatino Linotype" w:eastAsia="Times New Roman" w:hAnsi="Palatino Linotype"/>
          <w:lang w:eastAsia="x-none"/>
        </w:rPr>
        <w:t xml:space="preserve">Smluvní strany zároveň potvrzují, že v souvislosti s vícepracemi došlo i k méněpracím v celkové hodnotě </w:t>
      </w:r>
      <w:r w:rsidR="009D6360" w:rsidRPr="005C76B0">
        <w:rPr>
          <w:rFonts w:ascii="Palatino Linotype" w:eastAsia="Times New Roman" w:hAnsi="Palatino Linotype"/>
          <w:lang w:eastAsia="x-none"/>
        </w:rPr>
        <w:t>2 814 555,4</w:t>
      </w:r>
      <w:r w:rsidR="00622185" w:rsidRPr="005C76B0">
        <w:rPr>
          <w:rFonts w:ascii="Palatino Linotype" w:eastAsia="Times New Roman" w:hAnsi="Palatino Linotype"/>
          <w:lang w:eastAsia="x-none"/>
        </w:rPr>
        <w:t>3</w:t>
      </w:r>
      <w:r w:rsidR="009D6360" w:rsidRPr="005C76B0">
        <w:rPr>
          <w:rFonts w:ascii="Palatino Linotype" w:eastAsia="Times New Roman" w:hAnsi="Palatino Linotype"/>
          <w:lang w:eastAsia="x-none"/>
        </w:rPr>
        <w:t xml:space="preserve"> Kč bez </w:t>
      </w:r>
      <w:r w:rsidR="00622185" w:rsidRPr="005C76B0">
        <w:rPr>
          <w:rFonts w:ascii="Palatino Linotype" w:eastAsia="Times New Roman" w:hAnsi="Palatino Linotype"/>
          <w:lang w:eastAsia="x-none"/>
        </w:rPr>
        <w:t>DPH.</w:t>
      </w:r>
      <w:r w:rsidR="00695774" w:rsidRPr="005C76B0">
        <w:rPr>
          <w:rFonts w:ascii="Palatino Linotype" w:eastAsia="Times New Roman" w:hAnsi="Palatino Linotype"/>
          <w:lang w:eastAsia="x-none"/>
        </w:rPr>
        <w:t xml:space="preserve"> O tuto částku bude ponížena cena díla dle Smlouvy.</w:t>
      </w:r>
    </w:p>
    <w:p w14:paraId="529F6058" w14:textId="6DA0025A" w:rsidR="004E6731" w:rsidRPr="005C76B0" w:rsidRDefault="004E6731" w:rsidP="00487393">
      <w:pPr>
        <w:pStyle w:val="Odstavecseseznamem"/>
        <w:numPr>
          <w:ilvl w:val="0"/>
          <w:numId w:val="22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eastAsia="Times New Roman" w:hAnsi="Palatino Linotype"/>
        </w:rPr>
      </w:pPr>
      <w:r w:rsidRPr="005C76B0">
        <w:rPr>
          <w:rFonts w:ascii="Palatino Linotype" w:hAnsi="Palatino Linotype"/>
        </w:rPr>
        <w:t>Plněním Zhotovitele došlo k bezdůvodnému obohacení na straně Objednatele, kdy se Objednatel obohatil o plnění odpovídající poskytnutým vícepracím</w:t>
      </w:r>
      <w:r w:rsidR="00575362" w:rsidRPr="005C76B0">
        <w:rPr>
          <w:rFonts w:ascii="Palatino Linotype" w:hAnsi="Palatino Linotype"/>
        </w:rPr>
        <w:t>,</w:t>
      </w:r>
      <w:r w:rsidRPr="005C76B0">
        <w:rPr>
          <w:rFonts w:ascii="Palatino Linotype" w:hAnsi="Palatino Linotype"/>
        </w:rPr>
        <w:t xml:space="preserve"> o částku ve výši </w:t>
      </w:r>
      <w:r w:rsidR="00622185" w:rsidRPr="005C76B0">
        <w:rPr>
          <w:rFonts w:ascii="Palatino Linotype" w:hAnsi="Palatino Linotype"/>
          <w:lang w:eastAsia="x-none"/>
        </w:rPr>
        <w:t>17 422 091,73 bez</w:t>
      </w:r>
      <w:r w:rsidRPr="005C76B0">
        <w:rPr>
          <w:rFonts w:ascii="Palatino Linotype" w:hAnsi="Palatino Linotype"/>
          <w:lang w:eastAsia="x-none"/>
        </w:rPr>
        <w:t xml:space="preserve"> DPH</w:t>
      </w:r>
      <w:r w:rsidRPr="005C76B0">
        <w:rPr>
          <w:rFonts w:ascii="Palatino Linotype" w:hAnsi="Palatino Linotype"/>
        </w:rPr>
        <w:t xml:space="preserve"> a Zhotoviteli tak vznikl ve smyslu § 2999 odst. 2 občanského zákoníku nárok na náhradu ve formě úplaty.</w:t>
      </w:r>
      <w:r w:rsidR="00376E4E" w:rsidRPr="005C76B0">
        <w:rPr>
          <w:rFonts w:ascii="Palatino Linotype" w:hAnsi="Palatino Linotype"/>
        </w:rPr>
        <w:t xml:space="preserve"> </w:t>
      </w:r>
    </w:p>
    <w:p w14:paraId="473FF366" w14:textId="77777777" w:rsidR="004E6731" w:rsidRDefault="004E6731" w:rsidP="00487393">
      <w:pPr>
        <w:pStyle w:val="Odstavecseseznamem"/>
        <w:numPr>
          <w:ilvl w:val="0"/>
          <w:numId w:val="22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 w:rsidRPr="00AD54C3">
        <w:rPr>
          <w:rFonts w:ascii="Palatino Linotype" w:hAnsi="Palatino Linotype"/>
        </w:rPr>
        <w:lastRenderedPageBreak/>
        <w:t xml:space="preserve">Strany Dohody vzájemně prohlašují, že bezdůvodné obohacení Objednatele a z něj vyplývající nárok </w:t>
      </w:r>
      <w:r>
        <w:rPr>
          <w:rFonts w:ascii="Palatino Linotype" w:hAnsi="Palatino Linotype"/>
        </w:rPr>
        <w:t>Zhotovitele</w:t>
      </w:r>
      <w:r w:rsidRPr="00AD54C3">
        <w:rPr>
          <w:rFonts w:ascii="Palatino Linotype" w:hAnsi="Palatino Linotype"/>
        </w:rPr>
        <w:t xml:space="preserve"> na úplatu jsou ve vazbě na práva a povinnosti smluvních stran vyplývající z poskytnutého </w:t>
      </w:r>
      <w:r w:rsidRPr="00A45FE0">
        <w:rPr>
          <w:rFonts w:ascii="Palatino Linotype" w:hAnsi="Palatino Linotype"/>
        </w:rPr>
        <w:t xml:space="preserve">rozšíření </w:t>
      </w:r>
      <w:r w:rsidRPr="00AD54C3">
        <w:rPr>
          <w:rFonts w:ascii="Palatino Linotype" w:hAnsi="Palatino Linotype"/>
        </w:rPr>
        <w:t xml:space="preserve">plnění předmětu původní </w:t>
      </w:r>
      <w:r>
        <w:rPr>
          <w:rFonts w:ascii="Palatino Linotype" w:hAnsi="Palatino Linotype"/>
        </w:rPr>
        <w:t>S</w:t>
      </w:r>
      <w:r w:rsidRPr="00AD54C3">
        <w:rPr>
          <w:rFonts w:ascii="Palatino Linotype" w:hAnsi="Palatino Linotype"/>
        </w:rPr>
        <w:t>mlouvy stejné hodnoty.</w:t>
      </w:r>
    </w:p>
    <w:p w14:paraId="5C6308CB" w14:textId="0A398D42" w:rsidR="007A142E" w:rsidRPr="005C76B0" w:rsidRDefault="007A142E" w:rsidP="005C76B0">
      <w:pPr>
        <w:pStyle w:val="Odstavecseseznamem"/>
        <w:numPr>
          <w:ilvl w:val="0"/>
          <w:numId w:val="22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 w:rsidRPr="005C76B0">
        <w:rPr>
          <w:rFonts w:ascii="Palatino Linotype" w:hAnsi="Palatino Linotype"/>
        </w:rPr>
        <w:t xml:space="preserve">Změny </w:t>
      </w:r>
      <w:r w:rsidR="00A6317D" w:rsidRPr="005C76B0">
        <w:rPr>
          <w:rFonts w:ascii="Palatino Linotype" w:hAnsi="Palatino Linotype"/>
        </w:rPr>
        <w:t>uvedené v této Dohodě jsou</w:t>
      </w:r>
      <w:r w:rsidRPr="005C76B0">
        <w:rPr>
          <w:rFonts w:ascii="Palatino Linotype" w:hAnsi="Palatino Linotype"/>
        </w:rPr>
        <w:t xml:space="preserve"> ve smyslu § 222 odst. 6) zák. č. 134/2016 Sb., ZZVZ nepodstatnou změnou závazku ze smlouvy o dílo. Cenový nárůst změny dle odst. 6) ve smyslu odst. 9) činí 19,81 %, nepřesáhne 30% původní hodnoty závazku. Dle výše uvedeného jsou splněny podmínky pro schválení </w:t>
      </w:r>
      <w:r w:rsidR="00575362" w:rsidRPr="005C76B0">
        <w:rPr>
          <w:rFonts w:ascii="Palatino Linotype" w:hAnsi="Palatino Linotype"/>
        </w:rPr>
        <w:t>této Dohody</w:t>
      </w:r>
      <w:r w:rsidRPr="005C76B0">
        <w:rPr>
          <w:rFonts w:ascii="Palatino Linotype" w:hAnsi="Palatino Linotype"/>
        </w:rPr>
        <w:t>.</w:t>
      </w:r>
    </w:p>
    <w:p w14:paraId="15DC6167" w14:textId="7BE47EE0" w:rsidR="00BB11B1" w:rsidRPr="007A142E" w:rsidRDefault="00E4619A" w:rsidP="00E304F4">
      <w:pPr>
        <w:pStyle w:val="Odstavecseseznamem"/>
        <w:spacing w:after="120" w:line="276" w:lineRule="auto"/>
        <w:ind w:left="426" w:hanging="426"/>
        <w:contextualSpacing w:val="0"/>
        <w:jc w:val="center"/>
        <w:rPr>
          <w:rFonts w:ascii="Palatino Linotype" w:hAnsi="Palatino Linotype"/>
          <w:b/>
        </w:rPr>
      </w:pPr>
      <w:r w:rsidRPr="007A142E">
        <w:rPr>
          <w:rFonts w:ascii="Palatino Linotype" w:hAnsi="Palatino Linotype"/>
          <w:b/>
        </w:rPr>
        <w:t>II.</w:t>
      </w:r>
    </w:p>
    <w:p w14:paraId="429157CD" w14:textId="4C020CB5" w:rsidR="00E4619A" w:rsidRPr="00A51DED" w:rsidRDefault="007E7A46" w:rsidP="00487393">
      <w:pPr>
        <w:spacing w:after="120" w:line="276" w:lineRule="auto"/>
        <w:ind w:left="426" w:hanging="426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Vypořádání</w:t>
      </w:r>
    </w:p>
    <w:p w14:paraId="5CE233D4" w14:textId="2C458F78" w:rsidR="0061030D" w:rsidRDefault="0061030D" w:rsidP="00487393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 w:rsidRPr="00AD54C3">
        <w:rPr>
          <w:rFonts w:ascii="Palatino Linotype" w:hAnsi="Palatino Linotype"/>
        </w:rPr>
        <w:t xml:space="preserve">Tímto strany Dohody sjednávají, že Objednatel je povinen </w:t>
      </w:r>
      <w:r>
        <w:rPr>
          <w:rFonts w:ascii="Palatino Linotype" w:hAnsi="Palatino Linotype"/>
        </w:rPr>
        <w:t>Zhotoviteli</w:t>
      </w:r>
      <w:r w:rsidRPr="00AD54C3">
        <w:rPr>
          <w:rFonts w:ascii="Palatino Linotype" w:hAnsi="Palatino Linotype"/>
        </w:rPr>
        <w:t xml:space="preserve"> uhradit úplatu za bezdůvodné obohacení ve výši </w:t>
      </w:r>
      <w:r w:rsidR="003003E1">
        <w:rPr>
          <w:rFonts w:ascii="Palatino Linotype" w:hAnsi="Palatino Linotype"/>
          <w:lang w:eastAsia="x-none"/>
        </w:rPr>
        <w:t>1</w:t>
      </w:r>
      <w:r w:rsidR="00622185">
        <w:rPr>
          <w:rFonts w:ascii="Palatino Linotype" w:hAnsi="Palatino Linotype"/>
          <w:lang w:eastAsia="x-none"/>
        </w:rPr>
        <w:t>7 422 091,73</w:t>
      </w:r>
      <w:r w:rsidR="003003E1">
        <w:rPr>
          <w:rFonts w:ascii="Palatino Linotype" w:hAnsi="Palatino Linotype"/>
          <w:lang w:eastAsia="x-none"/>
        </w:rPr>
        <w:t xml:space="preserve"> </w:t>
      </w:r>
      <w:r w:rsidR="0013646F">
        <w:rPr>
          <w:rFonts w:ascii="Palatino Linotype" w:hAnsi="Palatino Linotype"/>
          <w:lang w:eastAsia="x-none"/>
        </w:rPr>
        <w:t xml:space="preserve">Kč </w:t>
      </w:r>
      <w:r w:rsidR="0013646F" w:rsidRPr="00545560">
        <w:rPr>
          <w:rFonts w:ascii="Palatino Linotype" w:hAnsi="Palatino Linotype"/>
          <w:lang w:eastAsia="x-none"/>
        </w:rPr>
        <w:t>bez</w:t>
      </w:r>
      <w:r w:rsidR="003003E1" w:rsidRPr="00545560">
        <w:rPr>
          <w:rFonts w:ascii="Palatino Linotype" w:hAnsi="Palatino Linotype"/>
          <w:lang w:eastAsia="x-none"/>
        </w:rPr>
        <w:t xml:space="preserve"> DPH</w:t>
      </w:r>
      <w:r w:rsidR="00DD5D4B">
        <w:rPr>
          <w:rFonts w:ascii="Palatino Linotype" w:hAnsi="Palatino Linotype"/>
          <w:lang w:eastAsia="x-none"/>
        </w:rPr>
        <w:t xml:space="preserve">, </w:t>
      </w:r>
      <w:r w:rsidR="00622185">
        <w:rPr>
          <w:rFonts w:ascii="Palatino Linotype" w:hAnsi="Palatino Linotype"/>
          <w:lang w:eastAsia="x-none"/>
        </w:rPr>
        <w:t xml:space="preserve">21 080 730,99,- </w:t>
      </w:r>
      <w:r w:rsidR="00DD5D4B">
        <w:rPr>
          <w:rFonts w:ascii="Palatino Linotype" w:hAnsi="Palatino Linotype"/>
          <w:lang w:eastAsia="x-none"/>
        </w:rPr>
        <w:t>Kč vč. DPH</w:t>
      </w:r>
      <w:r w:rsidR="003003E1" w:rsidRPr="00AD54C3">
        <w:rPr>
          <w:rFonts w:ascii="Palatino Linotype" w:hAnsi="Palatino Linotype"/>
        </w:rPr>
        <w:t xml:space="preserve"> </w:t>
      </w:r>
      <w:r w:rsidRPr="00AD54C3">
        <w:rPr>
          <w:rFonts w:ascii="Palatino Linotype" w:hAnsi="Palatino Linotype"/>
        </w:rPr>
        <w:t xml:space="preserve">na bankovní účet </w:t>
      </w:r>
      <w:r>
        <w:rPr>
          <w:rFonts w:ascii="Palatino Linotype" w:hAnsi="Palatino Linotype"/>
        </w:rPr>
        <w:t>Zhotovitele</w:t>
      </w:r>
      <w:r w:rsidRPr="00AD54C3">
        <w:rPr>
          <w:rFonts w:ascii="Palatino Linotype" w:hAnsi="Palatino Linotype"/>
        </w:rPr>
        <w:t xml:space="preserve"> č. </w:t>
      </w:r>
      <w:r w:rsidR="00DD236D">
        <w:rPr>
          <w:rFonts w:ascii="Palatino Linotype" w:hAnsi="Palatino Linotype"/>
          <w:bCs/>
        </w:rPr>
        <w:t>7408201</w:t>
      </w:r>
      <w:r w:rsidR="00DD236D" w:rsidRPr="00230624">
        <w:rPr>
          <w:rFonts w:ascii="Palatino Linotype" w:hAnsi="Palatino Linotype"/>
          <w:bCs/>
        </w:rPr>
        <w:t>/0100</w:t>
      </w:r>
      <w:r w:rsidR="00DD236D">
        <w:rPr>
          <w:rFonts w:ascii="Palatino Linotype" w:hAnsi="Palatino Linotype"/>
          <w:bCs/>
        </w:rPr>
        <w:t xml:space="preserve"> </w:t>
      </w:r>
      <w:r w:rsidRPr="00AD54C3">
        <w:rPr>
          <w:rFonts w:ascii="Palatino Linotype" w:hAnsi="Palatino Linotype"/>
        </w:rPr>
        <w:t xml:space="preserve">vedený u </w:t>
      </w:r>
      <w:r w:rsidR="007C44D9" w:rsidRPr="00230624">
        <w:rPr>
          <w:rFonts w:ascii="Palatino Linotype" w:hAnsi="Palatino Linotype"/>
          <w:bCs/>
        </w:rPr>
        <w:t>Komerční bank</w:t>
      </w:r>
      <w:r w:rsidR="007C44D9">
        <w:rPr>
          <w:rFonts w:ascii="Palatino Linotype" w:hAnsi="Palatino Linotype"/>
          <w:bCs/>
        </w:rPr>
        <w:t>y</w:t>
      </w:r>
      <w:r w:rsidR="007C44D9" w:rsidRPr="00230624">
        <w:rPr>
          <w:rFonts w:ascii="Palatino Linotype" w:hAnsi="Palatino Linotype"/>
          <w:bCs/>
        </w:rPr>
        <w:t xml:space="preserve"> a.s.</w:t>
      </w:r>
      <w:r w:rsidR="00B835BB">
        <w:rPr>
          <w:rFonts w:ascii="Palatino Linotype" w:hAnsi="Palatino Linotype"/>
          <w:bCs/>
        </w:rPr>
        <w:t xml:space="preserve"> </w:t>
      </w:r>
      <w:r w:rsidRPr="00AD54C3">
        <w:rPr>
          <w:rFonts w:ascii="Palatino Linotype" w:hAnsi="Palatino Linotype"/>
        </w:rPr>
        <w:t xml:space="preserve">na základě daňového dokladu – faktury vystavené </w:t>
      </w:r>
      <w:r>
        <w:rPr>
          <w:rFonts w:ascii="Palatino Linotype" w:hAnsi="Palatino Linotype"/>
        </w:rPr>
        <w:t>Zhotovitelem</w:t>
      </w:r>
      <w:r w:rsidRPr="00AD54C3">
        <w:rPr>
          <w:rFonts w:ascii="Palatino Linotype" w:hAnsi="Palatino Linotype"/>
        </w:rPr>
        <w:t xml:space="preserve"> po podpisu Dohody, se splatností 30 dnů ode dne jejího doručení Objednateli.</w:t>
      </w:r>
      <w:r w:rsidR="00DD5D4B">
        <w:rPr>
          <w:rFonts w:ascii="Palatino Linotype" w:hAnsi="Palatino Linotype"/>
        </w:rPr>
        <w:t xml:space="preserve"> Datum uskutečnění zdanitelného plnění bude datum podpisu této dohody.</w:t>
      </w:r>
      <w:r w:rsidR="00681A83">
        <w:rPr>
          <w:rFonts w:ascii="Palatino Linotype" w:hAnsi="Palatino Linotype"/>
        </w:rPr>
        <w:t xml:space="preserve"> </w:t>
      </w:r>
      <w:r w:rsidR="000E3E48">
        <w:t>Oprávněně vystavená faktura musí mít veškeré náležitosti daňového dokladu ve smyslu zákona č. 235/2004 Sb. o dani z přidané hodnoty ve znění pozdějších předpisů i další náležitosti požadované objednatelem</w:t>
      </w:r>
      <w:r w:rsidR="00681A83">
        <w:t>.</w:t>
      </w:r>
    </w:p>
    <w:p w14:paraId="45C16C1C" w14:textId="77777777" w:rsidR="00237891" w:rsidRDefault="00237891" w:rsidP="00237891">
      <w:pPr>
        <w:pStyle w:val="Odstavecseseznamem"/>
        <w:spacing w:after="0" w:line="240" w:lineRule="auto"/>
        <w:ind w:left="1287"/>
        <w:contextualSpacing w:val="0"/>
        <w:jc w:val="both"/>
        <w:rPr>
          <w:rFonts w:ascii="Palatino Linotype" w:hAnsi="Palatino Linotype"/>
        </w:rPr>
      </w:pPr>
    </w:p>
    <w:p w14:paraId="6A7B96B3" w14:textId="1218C0E9" w:rsidR="00622185" w:rsidRDefault="00622185" w:rsidP="00E304F4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Rekapitulace jednotlivých změn dle ZL </w:t>
      </w:r>
      <w:r w:rsidR="00D437B0">
        <w:rPr>
          <w:rFonts w:ascii="Palatino Linotype" w:hAnsi="Palatino Linotype"/>
        </w:rPr>
        <w:t xml:space="preserve">č. </w:t>
      </w:r>
      <w:r>
        <w:rPr>
          <w:rFonts w:ascii="Palatino Linotype" w:hAnsi="Palatino Linotype"/>
        </w:rPr>
        <w:t>1-20</w:t>
      </w:r>
    </w:p>
    <w:p w14:paraId="7F23EA19" w14:textId="77777777" w:rsidR="00622185" w:rsidRPr="00622185" w:rsidRDefault="00622185" w:rsidP="00622185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</w:t>
      </w:r>
    </w:p>
    <w:tbl>
      <w:tblPr>
        <w:tblStyle w:val="Mkatabulky"/>
        <w:tblW w:w="884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10"/>
        <w:gridCol w:w="3202"/>
        <w:gridCol w:w="1677"/>
        <w:gridCol w:w="1677"/>
        <w:gridCol w:w="1677"/>
      </w:tblGrid>
      <w:tr w:rsidR="00622185" w14:paraId="067F7395" w14:textId="77777777" w:rsidTr="00FF315E">
        <w:trPr>
          <w:trHeight w:val="227"/>
        </w:trPr>
        <w:tc>
          <w:tcPr>
            <w:tcW w:w="567" w:type="dxa"/>
          </w:tcPr>
          <w:p w14:paraId="1FD8B214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/>
                <w:sz w:val="20"/>
                <w:szCs w:val="20"/>
              </w:rPr>
              <w:t>ZL č.</w:t>
            </w:r>
          </w:p>
        </w:tc>
        <w:tc>
          <w:tcPr>
            <w:tcW w:w="2976" w:type="dxa"/>
          </w:tcPr>
          <w:p w14:paraId="57345972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/>
                <w:sz w:val="20"/>
                <w:szCs w:val="20"/>
              </w:rPr>
              <w:t>Název změny</w:t>
            </w:r>
          </w:p>
        </w:tc>
        <w:tc>
          <w:tcPr>
            <w:tcW w:w="1559" w:type="dxa"/>
          </w:tcPr>
          <w:p w14:paraId="43851CE9" w14:textId="5AAD6EFA" w:rsidR="00622185" w:rsidRPr="00FF315E" w:rsidRDefault="00622185" w:rsidP="00695774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/>
                <w:sz w:val="20"/>
                <w:szCs w:val="20"/>
              </w:rPr>
              <w:t>Vícepráce</w:t>
            </w:r>
          </w:p>
          <w:p w14:paraId="0E583C64" w14:textId="0BAA356F" w:rsidR="00FF315E" w:rsidRPr="00FF315E" w:rsidRDefault="00FF315E" w:rsidP="00695774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/>
                <w:sz w:val="20"/>
                <w:szCs w:val="20"/>
              </w:rPr>
              <w:t>[Kč bez DPH]</w:t>
            </w:r>
          </w:p>
        </w:tc>
        <w:tc>
          <w:tcPr>
            <w:tcW w:w="1559" w:type="dxa"/>
          </w:tcPr>
          <w:p w14:paraId="46F5D15D" w14:textId="4A875FD6" w:rsidR="00622185" w:rsidRPr="00FF315E" w:rsidRDefault="00622185" w:rsidP="00695774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/>
                <w:sz w:val="20"/>
                <w:szCs w:val="20"/>
              </w:rPr>
              <w:t>Méněpráce</w:t>
            </w:r>
          </w:p>
          <w:p w14:paraId="6A1170DD" w14:textId="5F6DC2A6" w:rsidR="00FF315E" w:rsidRPr="00FF315E" w:rsidRDefault="00FF315E" w:rsidP="00695774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/>
                <w:sz w:val="20"/>
                <w:szCs w:val="20"/>
              </w:rPr>
              <w:t>[Kč bez DPH]</w:t>
            </w:r>
          </w:p>
        </w:tc>
        <w:tc>
          <w:tcPr>
            <w:tcW w:w="1559" w:type="dxa"/>
          </w:tcPr>
          <w:p w14:paraId="47510404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/>
                <w:sz w:val="20"/>
                <w:szCs w:val="20"/>
              </w:rPr>
              <w:t>Celkem</w:t>
            </w:r>
          </w:p>
          <w:p w14:paraId="3A23B264" w14:textId="0A13E054" w:rsidR="00FF315E" w:rsidRPr="00FF315E" w:rsidRDefault="00FF315E" w:rsidP="00695774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/>
                <w:sz w:val="20"/>
                <w:szCs w:val="20"/>
              </w:rPr>
              <w:t>[Kč bez DPH]</w:t>
            </w:r>
          </w:p>
        </w:tc>
      </w:tr>
      <w:tr w:rsidR="00622185" w:rsidRPr="00CD6355" w14:paraId="7B22627E" w14:textId="77777777" w:rsidTr="00695774">
        <w:trPr>
          <w:trHeight w:val="227"/>
        </w:trPr>
        <w:tc>
          <w:tcPr>
            <w:tcW w:w="567" w:type="dxa"/>
          </w:tcPr>
          <w:p w14:paraId="6281D905" w14:textId="13088572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01</w:t>
            </w:r>
          </w:p>
        </w:tc>
        <w:tc>
          <w:tcPr>
            <w:tcW w:w="2976" w:type="dxa"/>
          </w:tcPr>
          <w:p w14:paraId="2A6F7001" w14:textId="7777777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Změna obrub cyklostezky</w:t>
            </w:r>
          </w:p>
        </w:tc>
        <w:tc>
          <w:tcPr>
            <w:tcW w:w="1559" w:type="dxa"/>
            <w:vAlign w:val="center"/>
          </w:tcPr>
          <w:p w14:paraId="1028B261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505 538,93</w:t>
            </w:r>
          </w:p>
        </w:tc>
        <w:tc>
          <w:tcPr>
            <w:tcW w:w="1559" w:type="dxa"/>
            <w:vAlign w:val="center"/>
          </w:tcPr>
          <w:p w14:paraId="044FE8D1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534 307,50</w:t>
            </w:r>
          </w:p>
        </w:tc>
        <w:tc>
          <w:tcPr>
            <w:tcW w:w="1559" w:type="dxa"/>
            <w:vAlign w:val="center"/>
          </w:tcPr>
          <w:p w14:paraId="08A34889" w14:textId="10E7E76D" w:rsidR="00622185" w:rsidRPr="00FF315E" w:rsidRDefault="00FF315E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- </w:t>
            </w:r>
            <w:r w:rsidR="00622185" w:rsidRPr="00FF315E">
              <w:rPr>
                <w:rFonts w:ascii="Palatino Linotype" w:hAnsi="Palatino Linotype"/>
                <w:bCs/>
                <w:sz w:val="20"/>
                <w:szCs w:val="20"/>
              </w:rPr>
              <w:t>28 768,57</w:t>
            </w:r>
          </w:p>
        </w:tc>
      </w:tr>
      <w:tr w:rsidR="00622185" w:rsidRPr="00CD6355" w14:paraId="1B09B80F" w14:textId="77777777" w:rsidTr="00695774">
        <w:trPr>
          <w:trHeight w:val="227"/>
        </w:trPr>
        <w:tc>
          <w:tcPr>
            <w:tcW w:w="567" w:type="dxa"/>
          </w:tcPr>
          <w:p w14:paraId="71297AD9" w14:textId="48F4176B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02</w:t>
            </w:r>
          </w:p>
        </w:tc>
        <w:tc>
          <w:tcPr>
            <w:tcW w:w="2976" w:type="dxa"/>
          </w:tcPr>
          <w:p w14:paraId="5F5AD96E" w14:textId="7777777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Prodloužení stavby ke kolejím</w:t>
            </w:r>
          </w:p>
        </w:tc>
        <w:tc>
          <w:tcPr>
            <w:tcW w:w="1559" w:type="dxa"/>
            <w:vAlign w:val="center"/>
          </w:tcPr>
          <w:p w14:paraId="3B5441E1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71 177,95</w:t>
            </w:r>
          </w:p>
        </w:tc>
        <w:tc>
          <w:tcPr>
            <w:tcW w:w="1559" w:type="dxa"/>
            <w:vAlign w:val="center"/>
          </w:tcPr>
          <w:p w14:paraId="2A702450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2DE728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71 177,96</w:t>
            </w:r>
          </w:p>
        </w:tc>
      </w:tr>
      <w:tr w:rsidR="00622185" w:rsidRPr="00CD6355" w14:paraId="59A1F533" w14:textId="77777777" w:rsidTr="00695774">
        <w:trPr>
          <w:trHeight w:val="227"/>
        </w:trPr>
        <w:tc>
          <w:tcPr>
            <w:tcW w:w="567" w:type="dxa"/>
          </w:tcPr>
          <w:p w14:paraId="5EE6D8B6" w14:textId="573335C4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03</w:t>
            </w:r>
          </w:p>
        </w:tc>
        <w:tc>
          <w:tcPr>
            <w:tcW w:w="2976" w:type="dxa"/>
          </w:tcPr>
          <w:p w14:paraId="59149FF9" w14:textId="7777777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Rozšíření komunikace v ZÚ 0,135</w:t>
            </w:r>
          </w:p>
        </w:tc>
        <w:tc>
          <w:tcPr>
            <w:tcW w:w="1559" w:type="dxa"/>
            <w:vAlign w:val="center"/>
          </w:tcPr>
          <w:p w14:paraId="0749F5D7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607 425,00</w:t>
            </w:r>
          </w:p>
        </w:tc>
        <w:tc>
          <w:tcPr>
            <w:tcW w:w="1559" w:type="dxa"/>
            <w:vAlign w:val="center"/>
          </w:tcPr>
          <w:p w14:paraId="3B68FF8A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202115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607 425,00</w:t>
            </w:r>
          </w:p>
        </w:tc>
      </w:tr>
      <w:tr w:rsidR="00622185" w:rsidRPr="00CD6355" w14:paraId="314160FC" w14:textId="77777777" w:rsidTr="00695774">
        <w:trPr>
          <w:trHeight w:val="227"/>
        </w:trPr>
        <w:tc>
          <w:tcPr>
            <w:tcW w:w="567" w:type="dxa"/>
          </w:tcPr>
          <w:p w14:paraId="354885D0" w14:textId="62A28E7F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04</w:t>
            </w:r>
          </w:p>
        </w:tc>
        <w:tc>
          <w:tcPr>
            <w:tcW w:w="2976" w:type="dxa"/>
          </w:tcPr>
          <w:p w14:paraId="3A423FB3" w14:textId="4674679D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 xml:space="preserve">U </w:t>
            </w:r>
            <w:proofErr w:type="spellStart"/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Vinagra</w:t>
            </w:r>
            <w:proofErr w:type="spellEnd"/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, chodník s přechodem pro chodce</w:t>
            </w:r>
          </w:p>
        </w:tc>
        <w:tc>
          <w:tcPr>
            <w:tcW w:w="1559" w:type="dxa"/>
            <w:vAlign w:val="center"/>
          </w:tcPr>
          <w:p w14:paraId="1A928647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64 168,77</w:t>
            </w:r>
          </w:p>
        </w:tc>
        <w:tc>
          <w:tcPr>
            <w:tcW w:w="1559" w:type="dxa"/>
            <w:vAlign w:val="center"/>
          </w:tcPr>
          <w:p w14:paraId="023619E1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8B762C" w14:textId="77777777" w:rsidR="00622185" w:rsidRPr="00695774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95774">
              <w:rPr>
                <w:rFonts w:ascii="Palatino Linotype" w:hAnsi="Palatino Linotype"/>
                <w:bCs/>
                <w:sz w:val="20"/>
                <w:szCs w:val="20"/>
              </w:rPr>
              <w:t>64 168,77</w:t>
            </w:r>
          </w:p>
        </w:tc>
      </w:tr>
      <w:tr w:rsidR="00622185" w:rsidRPr="00CD6355" w14:paraId="5D46A667" w14:textId="77777777" w:rsidTr="00695774">
        <w:trPr>
          <w:trHeight w:val="227"/>
        </w:trPr>
        <w:tc>
          <w:tcPr>
            <w:tcW w:w="567" w:type="dxa"/>
          </w:tcPr>
          <w:p w14:paraId="34327CCA" w14:textId="1141865D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05</w:t>
            </w:r>
          </w:p>
        </w:tc>
        <w:tc>
          <w:tcPr>
            <w:tcW w:w="2976" w:type="dxa"/>
          </w:tcPr>
          <w:p w14:paraId="0FEA11AD" w14:textId="7777777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 xml:space="preserve">Zastávka BUS, bezbariérový obrubník </w:t>
            </w:r>
          </w:p>
        </w:tc>
        <w:tc>
          <w:tcPr>
            <w:tcW w:w="1559" w:type="dxa"/>
            <w:vAlign w:val="center"/>
          </w:tcPr>
          <w:p w14:paraId="21B4C77B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456 431,40</w:t>
            </w:r>
          </w:p>
        </w:tc>
        <w:tc>
          <w:tcPr>
            <w:tcW w:w="1559" w:type="dxa"/>
            <w:vAlign w:val="center"/>
          </w:tcPr>
          <w:p w14:paraId="2F5584EA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458 825,58</w:t>
            </w:r>
          </w:p>
        </w:tc>
        <w:tc>
          <w:tcPr>
            <w:tcW w:w="1559" w:type="dxa"/>
            <w:vAlign w:val="center"/>
          </w:tcPr>
          <w:p w14:paraId="7ED8C691" w14:textId="5894D325" w:rsidR="00622185" w:rsidRPr="00FF315E" w:rsidRDefault="00FF315E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- </w:t>
            </w:r>
            <w:r w:rsidR="00622185" w:rsidRPr="00FF315E">
              <w:rPr>
                <w:rFonts w:ascii="Palatino Linotype" w:hAnsi="Palatino Linotype"/>
                <w:bCs/>
                <w:sz w:val="20"/>
                <w:szCs w:val="20"/>
              </w:rPr>
              <w:t>2 394,18</w:t>
            </w:r>
          </w:p>
        </w:tc>
      </w:tr>
      <w:tr w:rsidR="00622185" w:rsidRPr="00057B94" w14:paraId="61D4213A" w14:textId="77777777" w:rsidTr="00695774">
        <w:trPr>
          <w:trHeight w:val="227"/>
        </w:trPr>
        <w:tc>
          <w:tcPr>
            <w:tcW w:w="567" w:type="dxa"/>
          </w:tcPr>
          <w:p w14:paraId="7A6AB5D3" w14:textId="19CC6AAA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06</w:t>
            </w:r>
          </w:p>
        </w:tc>
        <w:tc>
          <w:tcPr>
            <w:tcW w:w="2976" w:type="dxa"/>
          </w:tcPr>
          <w:p w14:paraId="6ACE5BE2" w14:textId="7777777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Vsakovací objekt</w:t>
            </w:r>
          </w:p>
        </w:tc>
        <w:tc>
          <w:tcPr>
            <w:tcW w:w="1559" w:type="dxa"/>
            <w:vAlign w:val="center"/>
          </w:tcPr>
          <w:p w14:paraId="09A7CD3D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400 946,39</w:t>
            </w:r>
          </w:p>
        </w:tc>
        <w:tc>
          <w:tcPr>
            <w:tcW w:w="1559" w:type="dxa"/>
            <w:vAlign w:val="center"/>
          </w:tcPr>
          <w:p w14:paraId="05795270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5C4BC9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400 946,39</w:t>
            </w:r>
          </w:p>
        </w:tc>
      </w:tr>
      <w:tr w:rsidR="00622185" w:rsidRPr="00057B94" w14:paraId="49C09996" w14:textId="77777777" w:rsidTr="00695774">
        <w:trPr>
          <w:trHeight w:val="227"/>
        </w:trPr>
        <w:tc>
          <w:tcPr>
            <w:tcW w:w="567" w:type="dxa"/>
          </w:tcPr>
          <w:p w14:paraId="220BABA7" w14:textId="5224BD2B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07</w:t>
            </w:r>
          </w:p>
        </w:tc>
        <w:tc>
          <w:tcPr>
            <w:tcW w:w="2976" w:type="dxa"/>
          </w:tcPr>
          <w:p w14:paraId="34C4E9A1" w14:textId="7777777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Posun cyklostezky na hranici pozemku</w:t>
            </w:r>
          </w:p>
        </w:tc>
        <w:tc>
          <w:tcPr>
            <w:tcW w:w="1559" w:type="dxa"/>
            <w:vAlign w:val="center"/>
          </w:tcPr>
          <w:p w14:paraId="014395AA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135 241,96</w:t>
            </w:r>
          </w:p>
        </w:tc>
        <w:tc>
          <w:tcPr>
            <w:tcW w:w="1559" w:type="dxa"/>
            <w:vAlign w:val="center"/>
          </w:tcPr>
          <w:p w14:paraId="18D15BE0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BE4DEF" w14:textId="77777777" w:rsidR="00622185" w:rsidRPr="00695774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95774">
              <w:rPr>
                <w:rFonts w:ascii="Palatino Linotype" w:hAnsi="Palatino Linotype"/>
                <w:bCs/>
                <w:sz w:val="20"/>
                <w:szCs w:val="20"/>
              </w:rPr>
              <w:t>135 241,96</w:t>
            </w:r>
          </w:p>
        </w:tc>
      </w:tr>
      <w:tr w:rsidR="00622185" w:rsidRPr="00057B94" w14:paraId="2B16CDB0" w14:textId="77777777" w:rsidTr="00695774">
        <w:trPr>
          <w:trHeight w:val="227"/>
        </w:trPr>
        <w:tc>
          <w:tcPr>
            <w:tcW w:w="567" w:type="dxa"/>
          </w:tcPr>
          <w:p w14:paraId="7CD0E3D2" w14:textId="667A0A69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08</w:t>
            </w:r>
          </w:p>
        </w:tc>
        <w:tc>
          <w:tcPr>
            <w:tcW w:w="2976" w:type="dxa"/>
          </w:tcPr>
          <w:p w14:paraId="74C0ED04" w14:textId="7777777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Propustek DN 400 pod chodníkem</w:t>
            </w:r>
          </w:p>
        </w:tc>
        <w:tc>
          <w:tcPr>
            <w:tcW w:w="1559" w:type="dxa"/>
            <w:vAlign w:val="center"/>
          </w:tcPr>
          <w:p w14:paraId="2851AADD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578 614,26</w:t>
            </w:r>
          </w:p>
        </w:tc>
        <w:tc>
          <w:tcPr>
            <w:tcW w:w="1559" w:type="dxa"/>
            <w:vAlign w:val="center"/>
          </w:tcPr>
          <w:p w14:paraId="6014B63A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9FB606" w14:textId="77777777" w:rsidR="00622185" w:rsidRPr="00695774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95774">
              <w:rPr>
                <w:rFonts w:ascii="Palatino Linotype" w:hAnsi="Palatino Linotype"/>
                <w:bCs/>
                <w:sz w:val="20"/>
                <w:szCs w:val="20"/>
              </w:rPr>
              <w:t>578 614,26</w:t>
            </w:r>
          </w:p>
        </w:tc>
      </w:tr>
      <w:tr w:rsidR="00622185" w:rsidRPr="00057B94" w14:paraId="7A6304EE" w14:textId="77777777" w:rsidTr="00695774">
        <w:trPr>
          <w:trHeight w:val="227"/>
        </w:trPr>
        <w:tc>
          <w:tcPr>
            <w:tcW w:w="567" w:type="dxa"/>
          </w:tcPr>
          <w:p w14:paraId="24DD93AF" w14:textId="72EE5EA5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09</w:t>
            </w:r>
          </w:p>
        </w:tc>
        <w:tc>
          <w:tcPr>
            <w:tcW w:w="2976" w:type="dxa"/>
          </w:tcPr>
          <w:p w14:paraId="637763A2" w14:textId="7777777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 xml:space="preserve">Zkrácení chodníku a úprava </w:t>
            </w:r>
            <w:proofErr w:type="spellStart"/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čichačky</w:t>
            </w:r>
            <w:proofErr w:type="spellEnd"/>
          </w:p>
        </w:tc>
        <w:tc>
          <w:tcPr>
            <w:tcW w:w="1559" w:type="dxa"/>
            <w:vAlign w:val="center"/>
          </w:tcPr>
          <w:p w14:paraId="76362D7E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28 963,48</w:t>
            </w:r>
          </w:p>
        </w:tc>
        <w:tc>
          <w:tcPr>
            <w:tcW w:w="1559" w:type="dxa"/>
            <w:vAlign w:val="center"/>
          </w:tcPr>
          <w:p w14:paraId="177C2D57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7 955,57</w:t>
            </w:r>
          </w:p>
        </w:tc>
        <w:tc>
          <w:tcPr>
            <w:tcW w:w="1559" w:type="dxa"/>
            <w:vAlign w:val="center"/>
          </w:tcPr>
          <w:p w14:paraId="11E4321C" w14:textId="77777777" w:rsidR="00622185" w:rsidRPr="00695774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95774">
              <w:rPr>
                <w:rFonts w:ascii="Palatino Linotype" w:hAnsi="Palatino Linotype"/>
                <w:bCs/>
                <w:sz w:val="20"/>
                <w:szCs w:val="20"/>
              </w:rPr>
              <w:t>21 007,91</w:t>
            </w:r>
          </w:p>
        </w:tc>
      </w:tr>
      <w:tr w:rsidR="00622185" w:rsidRPr="00057B94" w14:paraId="4B80D0AF" w14:textId="77777777" w:rsidTr="00695774">
        <w:trPr>
          <w:trHeight w:val="227"/>
        </w:trPr>
        <w:tc>
          <w:tcPr>
            <w:tcW w:w="567" w:type="dxa"/>
          </w:tcPr>
          <w:p w14:paraId="43C11778" w14:textId="66E06E29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10</w:t>
            </w:r>
          </w:p>
        </w:tc>
        <w:tc>
          <w:tcPr>
            <w:tcW w:w="2976" w:type="dxa"/>
          </w:tcPr>
          <w:p w14:paraId="61AE3DEB" w14:textId="7777777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Oprava izolace VTL plynovodu DN300 Vinoř</w:t>
            </w:r>
          </w:p>
        </w:tc>
        <w:tc>
          <w:tcPr>
            <w:tcW w:w="1559" w:type="dxa"/>
            <w:vAlign w:val="center"/>
          </w:tcPr>
          <w:p w14:paraId="748A4CB7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185 851,30</w:t>
            </w:r>
          </w:p>
        </w:tc>
        <w:tc>
          <w:tcPr>
            <w:tcW w:w="1559" w:type="dxa"/>
            <w:vAlign w:val="center"/>
          </w:tcPr>
          <w:p w14:paraId="78ADFB58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904A57" w14:textId="77777777" w:rsidR="00622185" w:rsidRPr="00695774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95774">
              <w:rPr>
                <w:rFonts w:ascii="Palatino Linotype" w:hAnsi="Palatino Linotype"/>
                <w:bCs/>
                <w:sz w:val="20"/>
                <w:szCs w:val="20"/>
              </w:rPr>
              <w:t>185 851,30</w:t>
            </w:r>
          </w:p>
        </w:tc>
      </w:tr>
      <w:tr w:rsidR="00622185" w:rsidRPr="00057B94" w14:paraId="3638676B" w14:textId="77777777" w:rsidTr="00695774">
        <w:trPr>
          <w:trHeight w:val="227"/>
        </w:trPr>
        <w:tc>
          <w:tcPr>
            <w:tcW w:w="567" w:type="dxa"/>
          </w:tcPr>
          <w:p w14:paraId="27D2A4B0" w14:textId="4AEF0B10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11</w:t>
            </w:r>
          </w:p>
        </w:tc>
        <w:tc>
          <w:tcPr>
            <w:tcW w:w="2976" w:type="dxa"/>
          </w:tcPr>
          <w:p w14:paraId="5704C8FB" w14:textId="7777777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Posun a úprava příčných pruhů – zpomal. polštáře</w:t>
            </w:r>
          </w:p>
        </w:tc>
        <w:tc>
          <w:tcPr>
            <w:tcW w:w="1559" w:type="dxa"/>
            <w:vAlign w:val="center"/>
          </w:tcPr>
          <w:p w14:paraId="6D9F253D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66 294,61</w:t>
            </w:r>
          </w:p>
        </w:tc>
        <w:tc>
          <w:tcPr>
            <w:tcW w:w="1559" w:type="dxa"/>
            <w:vAlign w:val="center"/>
          </w:tcPr>
          <w:p w14:paraId="0D64901F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F9AB95" w14:textId="77777777" w:rsidR="00622185" w:rsidRPr="00695774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95774">
              <w:rPr>
                <w:rFonts w:ascii="Palatino Linotype" w:hAnsi="Palatino Linotype"/>
                <w:bCs/>
                <w:sz w:val="20"/>
                <w:szCs w:val="20"/>
              </w:rPr>
              <w:t>66 294,61</w:t>
            </w:r>
          </w:p>
        </w:tc>
      </w:tr>
      <w:tr w:rsidR="00622185" w:rsidRPr="00057B94" w14:paraId="0A5102FE" w14:textId="77777777" w:rsidTr="00695774">
        <w:trPr>
          <w:trHeight w:val="227"/>
        </w:trPr>
        <w:tc>
          <w:tcPr>
            <w:tcW w:w="567" w:type="dxa"/>
          </w:tcPr>
          <w:p w14:paraId="2CE44A1D" w14:textId="4F883B6E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12</w:t>
            </w:r>
          </w:p>
        </w:tc>
        <w:tc>
          <w:tcPr>
            <w:tcW w:w="2976" w:type="dxa"/>
          </w:tcPr>
          <w:p w14:paraId="4CFC16FF" w14:textId="7777777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 xml:space="preserve">Posun cyklostezky směrem ke komunikaci. </w:t>
            </w:r>
          </w:p>
        </w:tc>
        <w:tc>
          <w:tcPr>
            <w:tcW w:w="1559" w:type="dxa"/>
            <w:vAlign w:val="center"/>
          </w:tcPr>
          <w:p w14:paraId="7E0B1404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2 164 925,00</w:t>
            </w:r>
          </w:p>
        </w:tc>
        <w:tc>
          <w:tcPr>
            <w:tcW w:w="1559" w:type="dxa"/>
            <w:vAlign w:val="center"/>
          </w:tcPr>
          <w:p w14:paraId="0A0BE66D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939893" w14:textId="77777777" w:rsidR="00622185" w:rsidRPr="00695774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95774">
              <w:rPr>
                <w:rFonts w:ascii="Palatino Linotype" w:hAnsi="Palatino Linotype"/>
                <w:bCs/>
                <w:sz w:val="20"/>
                <w:szCs w:val="20"/>
              </w:rPr>
              <w:t>2 164 925,00</w:t>
            </w:r>
          </w:p>
        </w:tc>
      </w:tr>
      <w:tr w:rsidR="00622185" w:rsidRPr="00057B94" w14:paraId="4C63F16D" w14:textId="77777777" w:rsidTr="00695774">
        <w:trPr>
          <w:trHeight w:val="227"/>
        </w:trPr>
        <w:tc>
          <w:tcPr>
            <w:tcW w:w="567" w:type="dxa"/>
          </w:tcPr>
          <w:p w14:paraId="60EC779A" w14:textId="385CC3E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13</w:t>
            </w:r>
          </w:p>
        </w:tc>
        <w:tc>
          <w:tcPr>
            <w:tcW w:w="2976" w:type="dxa"/>
          </w:tcPr>
          <w:p w14:paraId="6AB54B06" w14:textId="7777777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Prodloužení chodníku k zastávce</w:t>
            </w:r>
          </w:p>
        </w:tc>
        <w:tc>
          <w:tcPr>
            <w:tcW w:w="1559" w:type="dxa"/>
            <w:vAlign w:val="center"/>
          </w:tcPr>
          <w:p w14:paraId="480C1D97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356 921,40</w:t>
            </w:r>
          </w:p>
        </w:tc>
        <w:tc>
          <w:tcPr>
            <w:tcW w:w="1559" w:type="dxa"/>
            <w:vAlign w:val="center"/>
          </w:tcPr>
          <w:p w14:paraId="13D7FFBA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7A3C30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356 921,40</w:t>
            </w:r>
          </w:p>
        </w:tc>
      </w:tr>
      <w:tr w:rsidR="00622185" w:rsidRPr="00057B94" w14:paraId="77A9B415" w14:textId="77777777" w:rsidTr="00695774">
        <w:trPr>
          <w:trHeight w:val="227"/>
        </w:trPr>
        <w:tc>
          <w:tcPr>
            <w:tcW w:w="567" w:type="dxa"/>
          </w:tcPr>
          <w:p w14:paraId="3131C355" w14:textId="59D43FB2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14</w:t>
            </w:r>
          </w:p>
        </w:tc>
        <w:tc>
          <w:tcPr>
            <w:tcW w:w="2976" w:type="dxa"/>
          </w:tcPr>
          <w:p w14:paraId="5D1F5A76" w14:textId="7777777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Přeložka CETIN</w:t>
            </w:r>
          </w:p>
        </w:tc>
        <w:tc>
          <w:tcPr>
            <w:tcW w:w="1559" w:type="dxa"/>
            <w:vAlign w:val="center"/>
          </w:tcPr>
          <w:p w14:paraId="16DE3EC1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174 002,86</w:t>
            </w:r>
          </w:p>
        </w:tc>
        <w:tc>
          <w:tcPr>
            <w:tcW w:w="1559" w:type="dxa"/>
            <w:vAlign w:val="center"/>
          </w:tcPr>
          <w:p w14:paraId="671A3C71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8D9C14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174 002,86</w:t>
            </w:r>
          </w:p>
        </w:tc>
      </w:tr>
      <w:tr w:rsidR="00622185" w:rsidRPr="00057B94" w14:paraId="4DCDF5E9" w14:textId="77777777" w:rsidTr="00695774">
        <w:trPr>
          <w:trHeight w:val="227"/>
        </w:trPr>
        <w:tc>
          <w:tcPr>
            <w:tcW w:w="567" w:type="dxa"/>
          </w:tcPr>
          <w:p w14:paraId="446E7D8B" w14:textId="3E9C7425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2976" w:type="dxa"/>
          </w:tcPr>
          <w:p w14:paraId="5DD31755" w14:textId="7777777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Propustek DN100</w:t>
            </w:r>
          </w:p>
        </w:tc>
        <w:tc>
          <w:tcPr>
            <w:tcW w:w="1559" w:type="dxa"/>
            <w:vAlign w:val="center"/>
          </w:tcPr>
          <w:p w14:paraId="06330FEB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555 244,24</w:t>
            </w:r>
          </w:p>
        </w:tc>
        <w:tc>
          <w:tcPr>
            <w:tcW w:w="1559" w:type="dxa"/>
            <w:vAlign w:val="center"/>
          </w:tcPr>
          <w:p w14:paraId="6FF65D65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69E047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555 244,24</w:t>
            </w:r>
          </w:p>
        </w:tc>
      </w:tr>
      <w:tr w:rsidR="00622185" w:rsidRPr="00287A92" w14:paraId="11C5F7C7" w14:textId="77777777" w:rsidTr="00695774">
        <w:trPr>
          <w:trHeight w:val="227"/>
        </w:trPr>
        <w:tc>
          <w:tcPr>
            <w:tcW w:w="567" w:type="dxa"/>
          </w:tcPr>
          <w:p w14:paraId="715FB79E" w14:textId="1320792D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16</w:t>
            </w:r>
          </w:p>
        </w:tc>
        <w:tc>
          <w:tcPr>
            <w:tcW w:w="2976" w:type="dxa"/>
          </w:tcPr>
          <w:p w14:paraId="00142FA6" w14:textId="3C2E6988" w:rsidR="00622185" w:rsidRPr="00FF315E" w:rsidRDefault="00FF315E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vodovodní a kanalizační řád ul. Bohdanečská</w:t>
            </w:r>
          </w:p>
        </w:tc>
        <w:tc>
          <w:tcPr>
            <w:tcW w:w="1559" w:type="dxa"/>
            <w:vAlign w:val="center"/>
          </w:tcPr>
          <w:p w14:paraId="2174A18A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5 851 580,10</w:t>
            </w:r>
          </w:p>
        </w:tc>
        <w:tc>
          <w:tcPr>
            <w:tcW w:w="1559" w:type="dxa"/>
            <w:vAlign w:val="center"/>
          </w:tcPr>
          <w:p w14:paraId="1265E163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9844132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5 851 580,10</w:t>
            </w:r>
          </w:p>
        </w:tc>
      </w:tr>
      <w:tr w:rsidR="00622185" w:rsidRPr="00287A92" w14:paraId="25562B8A" w14:textId="77777777" w:rsidTr="00695774">
        <w:trPr>
          <w:trHeight w:val="227"/>
        </w:trPr>
        <w:tc>
          <w:tcPr>
            <w:tcW w:w="567" w:type="dxa"/>
          </w:tcPr>
          <w:p w14:paraId="72BF543F" w14:textId="5FD55CA2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17</w:t>
            </w:r>
          </w:p>
        </w:tc>
        <w:tc>
          <w:tcPr>
            <w:tcW w:w="2976" w:type="dxa"/>
          </w:tcPr>
          <w:p w14:paraId="310FF59D" w14:textId="7777777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Náhradní výsadba</w:t>
            </w:r>
          </w:p>
        </w:tc>
        <w:tc>
          <w:tcPr>
            <w:tcW w:w="1559" w:type="dxa"/>
            <w:vAlign w:val="center"/>
          </w:tcPr>
          <w:p w14:paraId="4C4E6445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573 233,73</w:t>
            </w:r>
          </w:p>
        </w:tc>
        <w:tc>
          <w:tcPr>
            <w:tcW w:w="1559" w:type="dxa"/>
            <w:vAlign w:val="center"/>
          </w:tcPr>
          <w:p w14:paraId="76699BE8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8F0240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573 233,73</w:t>
            </w:r>
          </w:p>
        </w:tc>
      </w:tr>
      <w:tr w:rsidR="00622185" w:rsidRPr="00287A92" w14:paraId="5F422883" w14:textId="77777777" w:rsidTr="00695774">
        <w:trPr>
          <w:trHeight w:val="227"/>
        </w:trPr>
        <w:tc>
          <w:tcPr>
            <w:tcW w:w="567" w:type="dxa"/>
          </w:tcPr>
          <w:p w14:paraId="75D12240" w14:textId="174F8FEA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18</w:t>
            </w:r>
          </w:p>
        </w:tc>
        <w:tc>
          <w:tcPr>
            <w:tcW w:w="2976" w:type="dxa"/>
          </w:tcPr>
          <w:p w14:paraId="731BD846" w14:textId="7777777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Stavební náklady na zbylé změny vlivem skutečného zaměření</w:t>
            </w:r>
          </w:p>
        </w:tc>
        <w:tc>
          <w:tcPr>
            <w:tcW w:w="1559" w:type="dxa"/>
            <w:vAlign w:val="center"/>
          </w:tcPr>
          <w:p w14:paraId="0E44EC58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3 141 488,50</w:t>
            </w:r>
          </w:p>
        </w:tc>
        <w:tc>
          <w:tcPr>
            <w:tcW w:w="1559" w:type="dxa"/>
            <w:vAlign w:val="center"/>
          </w:tcPr>
          <w:p w14:paraId="052BA9A3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1 813 466,78</w:t>
            </w:r>
          </w:p>
        </w:tc>
        <w:tc>
          <w:tcPr>
            <w:tcW w:w="1559" w:type="dxa"/>
            <w:vAlign w:val="center"/>
          </w:tcPr>
          <w:p w14:paraId="7717987F" w14:textId="77777777" w:rsidR="00622185" w:rsidRPr="00695774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95774">
              <w:rPr>
                <w:rFonts w:ascii="Palatino Linotype" w:hAnsi="Palatino Linotype"/>
                <w:bCs/>
                <w:sz w:val="20"/>
                <w:szCs w:val="20"/>
              </w:rPr>
              <w:t>1 328 021,72</w:t>
            </w:r>
          </w:p>
        </w:tc>
      </w:tr>
      <w:tr w:rsidR="00622185" w:rsidRPr="00287A92" w14:paraId="73649287" w14:textId="77777777" w:rsidTr="00695774">
        <w:trPr>
          <w:trHeight w:val="227"/>
        </w:trPr>
        <w:tc>
          <w:tcPr>
            <w:tcW w:w="567" w:type="dxa"/>
          </w:tcPr>
          <w:p w14:paraId="0819047B" w14:textId="6250CE69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19.1</w:t>
            </w:r>
          </w:p>
        </w:tc>
        <w:tc>
          <w:tcPr>
            <w:tcW w:w="2976" w:type="dxa"/>
          </w:tcPr>
          <w:p w14:paraId="42CDA2D3" w14:textId="7777777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VCP související s prodloužením uzavírky komunikace</w:t>
            </w:r>
          </w:p>
        </w:tc>
        <w:tc>
          <w:tcPr>
            <w:tcW w:w="1559" w:type="dxa"/>
            <w:vAlign w:val="center"/>
          </w:tcPr>
          <w:p w14:paraId="65EC3EB5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163 344,00</w:t>
            </w:r>
          </w:p>
        </w:tc>
        <w:tc>
          <w:tcPr>
            <w:tcW w:w="1559" w:type="dxa"/>
            <w:vAlign w:val="center"/>
          </w:tcPr>
          <w:p w14:paraId="332E9F97" w14:textId="77777777" w:rsidR="00622185" w:rsidRPr="00695774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AD24AC" w14:textId="77777777" w:rsidR="00622185" w:rsidRPr="00695774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95774">
              <w:rPr>
                <w:rFonts w:ascii="Palatino Linotype" w:hAnsi="Palatino Linotype"/>
                <w:bCs/>
                <w:sz w:val="20"/>
                <w:szCs w:val="20"/>
              </w:rPr>
              <w:t>163 344,00</w:t>
            </w:r>
          </w:p>
        </w:tc>
      </w:tr>
      <w:tr w:rsidR="00622185" w:rsidRPr="00287A92" w14:paraId="4AAF7601" w14:textId="77777777" w:rsidTr="00695774">
        <w:trPr>
          <w:trHeight w:val="227"/>
        </w:trPr>
        <w:tc>
          <w:tcPr>
            <w:tcW w:w="567" w:type="dxa"/>
          </w:tcPr>
          <w:p w14:paraId="74564026" w14:textId="510B7A25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19.2</w:t>
            </w:r>
          </w:p>
        </w:tc>
        <w:tc>
          <w:tcPr>
            <w:tcW w:w="2976" w:type="dxa"/>
          </w:tcPr>
          <w:p w14:paraId="2BE7DC6E" w14:textId="3E749FEE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proofErr w:type="gramStart"/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VCP</w:t>
            </w:r>
            <w:r w:rsidR="00FF315E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-</w:t>
            </w:r>
            <w:r w:rsidR="00FF315E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DIO</w:t>
            </w:r>
            <w:proofErr w:type="gramEnd"/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 xml:space="preserve"> a DIR související s prodloužením uzavírky kom</w:t>
            </w:r>
            <w:r w:rsidR="00FF315E">
              <w:rPr>
                <w:rFonts w:ascii="Palatino Linotype" w:hAnsi="Palatino Linotype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79002DB7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1 317 794,45</w:t>
            </w:r>
          </w:p>
        </w:tc>
        <w:tc>
          <w:tcPr>
            <w:tcW w:w="1559" w:type="dxa"/>
            <w:vAlign w:val="center"/>
          </w:tcPr>
          <w:p w14:paraId="16E6C9CF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D8B549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1 317 794,45</w:t>
            </w:r>
          </w:p>
        </w:tc>
      </w:tr>
      <w:tr w:rsidR="00622185" w:rsidRPr="00287A92" w14:paraId="48EA37F3" w14:textId="77777777" w:rsidTr="00695774">
        <w:trPr>
          <w:trHeight w:val="227"/>
        </w:trPr>
        <w:tc>
          <w:tcPr>
            <w:tcW w:w="567" w:type="dxa"/>
          </w:tcPr>
          <w:p w14:paraId="484EDEF4" w14:textId="4059BBC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20</w:t>
            </w:r>
          </w:p>
        </w:tc>
        <w:tc>
          <w:tcPr>
            <w:tcW w:w="2976" w:type="dxa"/>
          </w:tcPr>
          <w:p w14:paraId="14CC0146" w14:textId="77777777" w:rsidR="00622185" w:rsidRPr="00FF315E" w:rsidRDefault="00622185" w:rsidP="00695774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Navýšení VRN s prodloužením doby výstavby</w:t>
            </w:r>
          </w:p>
        </w:tc>
        <w:tc>
          <w:tcPr>
            <w:tcW w:w="1559" w:type="dxa"/>
            <w:vAlign w:val="center"/>
          </w:tcPr>
          <w:p w14:paraId="71598A9B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22 903,40</w:t>
            </w:r>
          </w:p>
        </w:tc>
        <w:tc>
          <w:tcPr>
            <w:tcW w:w="1559" w:type="dxa"/>
            <w:vAlign w:val="center"/>
          </w:tcPr>
          <w:p w14:paraId="132754A6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E70CFD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Cs/>
                <w:sz w:val="20"/>
                <w:szCs w:val="20"/>
              </w:rPr>
              <w:t>22 903,40</w:t>
            </w:r>
          </w:p>
        </w:tc>
      </w:tr>
      <w:tr w:rsidR="00622185" w:rsidRPr="002B2C22" w14:paraId="51DCD4D9" w14:textId="77777777" w:rsidTr="00695774">
        <w:trPr>
          <w:trHeight w:val="227"/>
        </w:trPr>
        <w:tc>
          <w:tcPr>
            <w:tcW w:w="567" w:type="dxa"/>
          </w:tcPr>
          <w:p w14:paraId="5C7150A6" w14:textId="77777777" w:rsidR="00622185" w:rsidRPr="00FF315E" w:rsidRDefault="00622185" w:rsidP="00695774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022FD550" w14:textId="77777777" w:rsidR="00622185" w:rsidRPr="00FF315E" w:rsidRDefault="00622185" w:rsidP="00695774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/>
                <w:sz w:val="20"/>
                <w:szCs w:val="20"/>
              </w:rPr>
              <w:t xml:space="preserve">Celkem </w:t>
            </w:r>
          </w:p>
        </w:tc>
        <w:tc>
          <w:tcPr>
            <w:tcW w:w="1559" w:type="dxa"/>
            <w:vAlign w:val="center"/>
          </w:tcPr>
          <w:p w14:paraId="00170BD9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/>
                <w:sz w:val="20"/>
                <w:szCs w:val="20"/>
              </w:rPr>
              <w:t>17 422 091,73</w:t>
            </w:r>
          </w:p>
        </w:tc>
        <w:tc>
          <w:tcPr>
            <w:tcW w:w="1559" w:type="dxa"/>
            <w:vAlign w:val="center"/>
          </w:tcPr>
          <w:p w14:paraId="0F2E36A4" w14:textId="77777777" w:rsidR="00622185" w:rsidRPr="00695774" w:rsidRDefault="00622185" w:rsidP="00695774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/>
                <w:sz w:val="20"/>
                <w:szCs w:val="20"/>
              </w:rPr>
              <w:t>2 814 555,43</w:t>
            </w:r>
          </w:p>
        </w:tc>
        <w:tc>
          <w:tcPr>
            <w:tcW w:w="1559" w:type="dxa"/>
            <w:vAlign w:val="center"/>
          </w:tcPr>
          <w:p w14:paraId="7AF2DB87" w14:textId="77777777" w:rsidR="00622185" w:rsidRPr="00FF315E" w:rsidRDefault="00622185" w:rsidP="00695774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F315E">
              <w:rPr>
                <w:rFonts w:ascii="Palatino Linotype" w:hAnsi="Palatino Linotype"/>
                <w:b/>
                <w:sz w:val="20"/>
                <w:szCs w:val="20"/>
              </w:rPr>
              <w:t>14 607 536,30</w:t>
            </w:r>
          </w:p>
        </w:tc>
      </w:tr>
    </w:tbl>
    <w:p w14:paraId="4F0C7756" w14:textId="4D98EF5F" w:rsidR="00622185" w:rsidRPr="00622185" w:rsidRDefault="00622185" w:rsidP="00695774">
      <w:pPr>
        <w:spacing w:after="0" w:line="240" w:lineRule="auto"/>
        <w:jc w:val="both"/>
        <w:rPr>
          <w:rFonts w:ascii="Palatino Linotype" w:hAnsi="Palatino Linotype"/>
        </w:rPr>
      </w:pPr>
    </w:p>
    <w:p w14:paraId="177C2D2D" w14:textId="77777777" w:rsidR="0061030D" w:rsidRPr="00AD54C3" w:rsidRDefault="0061030D" w:rsidP="00E304F4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 w:rsidRPr="00AD54C3">
        <w:rPr>
          <w:rFonts w:ascii="Palatino Linotype" w:hAnsi="Palatino Linotype"/>
        </w:rPr>
        <w:t xml:space="preserve">Strany Dohody prohlašují, že nad rámec nároku z bezdůvodného obohacení dle této Dohody proti sobě nemají žádné další finanční nároky a výslovně prohlašují, že v důsledku bezdůvodného obohacení </w:t>
      </w:r>
      <w:r>
        <w:rPr>
          <w:rFonts w:ascii="Palatino Linotype" w:hAnsi="Palatino Linotype"/>
        </w:rPr>
        <w:t>Zhotoviteli</w:t>
      </w:r>
      <w:r w:rsidRPr="00AD54C3">
        <w:rPr>
          <w:rFonts w:ascii="Palatino Linotype" w:hAnsi="Palatino Linotype"/>
        </w:rPr>
        <w:t xml:space="preserve"> nevznikla žádná škoda.</w:t>
      </w:r>
    </w:p>
    <w:p w14:paraId="11DDDFCE" w14:textId="77777777" w:rsidR="0061030D" w:rsidRPr="00AD54C3" w:rsidRDefault="0061030D" w:rsidP="00E304F4">
      <w:pPr>
        <w:pStyle w:val="Odstavecseseznamem"/>
        <w:spacing w:after="0" w:line="276" w:lineRule="auto"/>
        <w:ind w:left="426"/>
        <w:contextualSpacing w:val="0"/>
        <w:jc w:val="both"/>
        <w:rPr>
          <w:rFonts w:ascii="Palatino Linotype" w:hAnsi="Palatino Linotype"/>
        </w:rPr>
      </w:pPr>
    </w:p>
    <w:p w14:paraId="07DFAE1E" w14:textId="77777777" w:rsidR="0061030D" w:rsidRDefault="00FD658E" w:rsidP="00E304F4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Zhotovitel </w:t>
      </w:r>
      <w:r w:rsidRPr="00AD54C3">
        <w:rPr>
          <w:rFonts w:ascii="Palatino Linotype" w:hAnsi="Palatino Linotype"/>
        </w:rPr>
        <w:t>prohlašuje</w:t>
      </w:r>
      <w:r w:rsidR="0061030D" w:rsidRPr="00AD54C3">
        <w:rPr>
          <w:rFonts w:ascii="Palatino Linotype" w:hAnsi="Palatino Linotype"/>
        </w:rPr>
        <w:t xml:space="preserve">, že na </w:t>
      </w:r>
      <w:r w:rsidR="0061030D">
        <w:rPr>
          <w:rFonts w:ascii="Palatino Linotype" w:hAnsi="Palatino Linotype"/>
        </w:rPr>
        <w:t>práce</w:t>
      </w:r>
      <w:r w:rsidR="0061030D" w:rsidRPr="00AD54C3">
        <w:rPr>
          <w:rFonts w:ascii="Palatino Linotype" w:hAnsi="Palatino Linotype"/>
        </w:rPr>
        <w:t xml:space="preserve"> poskytnuté bez právního důvodu, k nímž se tato Dohoda vztahuje</w:t>
      </w:r>
      <w:r>
        <w:rPr>
          <w:rFonts w:ascii="Palatino Linotype" w:hAnsi="Palatino Linotype"/>
        </w:rPr>
        <w:t xml:space="preserve"> </w:t>
      </w:r>
      <w:r w:rsidR="0061030D" w:rsidRPr="00AD54C3">
        <w:rPr>
          <w:rFonts w:ascii="Palatino Linotype" w:hAnsi="Palatino Linotype"/>
        </w:rPr>
        <w:t>se uplatní veškeré záruky či obdobná zajištění, a to v rozsahu, v jakém by Objednateli náležely, pokud by byl dodatek na tato plnění ke Smlouvě uzavřen.</w:t>
      </w:r>
    </w:p>
    <w:p w14:paraId="2B2764EE" w14:textId="77777777" w:rsidR="00151AB1" w:rsidRPr="006636F0" w:rsidRDefault="00151AB1" w:rsidP="00E304F4">
      <w:pPr>
        <w:pStyle w:val="Odstavecseseznamem"/>
        <w:spacing w:after="0" w:line="276" w:lineRule="auto"/>
        <w:ind w:left="426"/>
        <w:contextualSpacing w:val="0"/>
        <w:jc w:val="both"/>
        <w:rPr>
          <w:rFonts w:ascii="Palatino Linotype" w:hAnsi="Palatino Linotype"/>
        </w:rPr>
      </w:pPr>
    </w:p>
    <w:p w14:paraId="2157C27F" w14:textId="3060B0FA" w:rsidR="00151AB1" w:rsidRPr="00AD54C3" w:rsidRDefault="00151AB1" w:rsidP="00E304F4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Smluvní strany </w:t>
      </w:r>
      <w:r w:rsidR="001A4D97">
        <w:rPr>
          <w:rFonts w:ascii="Palatino Linotype" w:hAnsi="Palatino Linotype"/>
        </w:rPr>
        <w:t>potvrzují</w:t>
      </w:r>
      <w:r>
        <w:rPr>
          <w:rFonts w:ascii="Palatino Linotype" w:hAnsi="Palatino Linotype"/>
        </w:rPr>
        <w:t xml:space="preserve">, že zaplacením úplaty za bezdůvodné </w:t>
      </w:r>
      <w:r w:rsidR="001A4D97">
        <w:rPr>
          <w:rFonts w:ascii="Palatino Linotype" w:hAnsi="Palatino Linotype"/>
        </w:rPr>
        <w:t>obohacení</w:t>
      </w:r>
      <w:r>
        <w:rPr>
          <w:rFonts w:ascii="Palatino Linotype" w:hAnsi="Palatino Linotype"/>
        </w:rPr>
        <w:t xml:space="preserve"> </w:t>
      </w:r>
      <w:r w:rsidR="001A4D97">
        <w:rPr>
          <w:rFonts w:ascii="Palatino Linotype" w:hAnsi="Palatino Linotype"/>
        </w:rPr>
        <w:t xml:space="preserve">ve výši </w:t>
      </w:r>
      <w:r w:rsidR="003003E1" w:rsidRPr="003003E1">
        <w:rPr>
          <w:rFonts w:ascii="Palatino Linotype" w:hAnsi="Palatino Linotype"/>
        </w:rPr>
        <w:t>1</w:t>
      </w:r>
      <w:r w:rsidR="00622185">
        <w:rPr>
          <w:rFonts w:ascii="Palatino Linotype" w:hAnsi="Palatino Linotype"/>
        </w:rPr>
        <w:t>7 422 091,</w:t>
      </w:r>
      <w:r w:rsidR="00237891">
        <w:rPr>
          <w:rFonts w:ascii="Palatino Linotype" w:hAnsi="Palatino Linotype"/>
        </w:rPr>
        <w:t>73</w:t>
      </w:r>
      <w:r w:rsidR="00237891" w:rsidRPr="003003E1">
        <w:rPr>
          <w:rFonts w:ascii="Palatino Linotype" w:hAnsi="Palatino Linotype"/>
        </w:rPr>
        <w:t xml:space="preserve"> bez</w:t>
      </w:r>
      <w:r w:rsidR="003003E1" w:rsidRPr="003003E1">
        <w:rPr>
          <w:rFonts w:ascii="Palatino Linotype" w:hAnsi="Palatino Linotype"/>
        </w:rPr>
        <w:t xml:space="preserve"> DPH</w:t>
      </w:r>
      <w:r w:rsidR="00DD5D4B">
        <w:rPr>
          <w:rFonts w:ascii="Palatino Linotype" w:hAnsi="Palatino Linotype"/>
        </w:rPr>
        <w:t xml:space="preserve">, </w:t>
      </w:r>
      <w:r w:rsidR="00622185">
        <w:rPr>
          <w:rFonts w:ascii="Palatino Linotype" w:hAnsi="Palatino Linotype"/>
        </w:rPr>
        <w:t>21 080 730,99</w:t>
      </w:r>
      <w:r w:rsidR="00DD5D4B">
        <w:rPr>
          <w:rFonts w:ascii="Palatino Linotype" w:hAnsi="Palatino Linotype"/>
        </w:rPr>
        <w:t xml:space="preserve"> Kč vč. DPH</w:t>
      </w:r>
      <w:r w:rsidR="003003E1" w:rsidRPr="003003E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došlo ze strany Objednatele k úplnému </w:t>
      </w:r>
      <w:r w:rsidR="004D3703">
        <w:rPr>
          <w:rFonts w:ascii="Palatino Linotype" w:hAnsi="Palatino Linotype"/>
        </w:rPr>
        <w:t xml:space="preserve">a konečnému </w:t>
      </w:r>
      <w:r>
        <w:rPr>
          <w:rFonts w:ascii="Palatino Linotype" w:hAnsi="Palatino Linotype"/>
        </w:rPr>
        <w:t xml:space="preserve">vypořádání </w:t>
      </w:r>
      <w:r w:rsidR="001A4D97">
        <w:rPr>
          <w:rFonts w:ascii="Palatino Linotype" w:hAnsi="Palatino Linotype"/>
        </w:rPr>
        <w:t xml:space="preserve">všech </w:t>
      </w:r>
      <w:r w:rsidR="004D3703">
        <w:rPr>
          <w:rFonts w:ascii="Palatino Linotype" w:hAnsi="Palatino Linotype"/>
        </w:rPr>
        <w:t>finanční</w:t>
      </w:r>
      <w:r w:rsidR="001A4D97">
        <w:rPr>
          <w:rFonts w:ascii="Palatino Linotype" w:hAnsi="Palatino Linotype"/>
        </w:rPr>
        <w:t>ch</w:t>
      </w:r>
      <w:r w:rsidR="004D3703">
        <w:rPr>
          <w:rFonts w:ascii="Palatino Linotype" w:hAnsi="Palatino Linotype"/>
        </w:rPr>
        <w:t xml:space="preserve"> závazk</w:t>
      </w:r>
      <w:r w:rsidR="001A4D97">
        <w:rPr>
          <w:rFonts w:ascii="Palatino Linotype" w:hAnsi="Palatino Linotype"/>
        </w:rPr>
        <w:t>ů</w:t>
      </w:r>
      <w:r w:rsidR="004D3703">
        <w:rPr>
          <w:rFonts w:ascii="Palatino Linotype" w:hAnsi="Palatino Linotype"/>
        </w:rPr>
        <w:t>, kter</w:t>
      </w:r>
      <w:r w:rsidR="00D101BA">
        <w:rPr>
          <w:rFonts w:ascii="Palatino Linotype" w:hAnsi="Palatino Linotype"/>
        </w:rPr>
        <w:t>é</w:t>
      </w:r>
      <w:r w:rsidR="004D3703">
        <w:rPr>
          <w:rFonts w:ascii="Palatino Linotype" w:hAnsi="Palatino Linotype"/>
        </w:rPr>
        <w:t xml:space="preserve"> měl Objednatel ze Smlouvy a této Dohody vůči Zhotoviteli</w:t>
      </w:r>
      <w:r w:rsidR="001A4D97">
        <w:rPr>
          <w:rFonts w:ascii="Palatino Linotype" w:hAnsi="Palatino Linotype"/>
        </w:rPr>
        <w:t>.</w:t>
      </w:r>
    </w:p>
    <w:p w14:paraId="5C2D0BE4" w14:textId="77777777" w:rsidR="00695774" w:rsidRDefault="00695774" w:rsidP="00C3169E">
      <w:pPr>
        <w:spacing w:after="120" w:line="276" w:lineRule="auto"/>
        <w:jc w:val="center"/>
        <w:rPr>
          <w:rFonts w:ascii="Palatino Linotype" w:hAnsi="Palatino Linotype"/>
          <w:b/>
        </w:rPr>
      </w:pPr>
    </w:p>
    <w:p w14:paraId="039FB285" w14:textId="2BF11E88" w:rsidR="00E4619A" w:rsidRPr="00A51DED" w:rsidRDefault="00E4619A" w:rsidP="00C3169E">
      <w:pPr>
        <w:spacing w:after="120" w:line="276" w:lineRule="auto"/>
        <w:jc w:val="center"/>
        <w:rPr>
          <w:rFonts w:ascii="Palatino Linotype" w:hAnsi="Palatino Linotype"/>
          <w:b/>
        </w:rPr>
      </w:pPr>
      <w:r w:rsidRPr="00A51DED">
        <w:rPr>
          <w:rFonts w:ascii="Palatino Linotype" w:hAnsi="Palatino Linotype"/>
          <w:b/>
        </w:rPr>
        <w:t>I</w:t>
      </w:r>
      <w:r w:rsidR="00123FD9" w:rsidRPr="00A51DED">
        <w:rPr>
          <w:rFonts w:ascii="Palatino Linotype" w:hAnsi="Palatino Linotype"/>
          <w:b/>
        </w:rPr>
        <w:t>II</w:t>
      </w:r>
      <w:r w:rsidRPr="00A51DED">
        <w:rPr>
          <w:rFonts w:ascii="Palatino Linotype" w:hAnsi="Palatino Linotype"/>
          <w:b/>
        </w:rPr>
        <w:t xml:space="preserve">. </w:t>
      </w:r>
    </w:p>
    <w:p w14:paraId="20904AD2" w14:textId="77777777" w:rsidR="00123FD9" w:rsidRPr="00A51DED" w:rsidRDefault="00123FD9" w:rsidP="00C3169E">
      <w:pPr>
        <w:spacing w:after="120" w:line="276" w:lineRule="auto"/>
        <w:jc w:val="center"/>
        <w:rPr>
          <w:rFonts w:ascii="Palatino Linotype" w:hAnsi="Palatino Linotype"/>
          <w:b/>
        </w:rPr>
      </w:pPr>
      <w:r w:rsidRPr="00A51DED">
        <w:rPr>
          <w:rFonts w:ascii="Palatino Linotype" w:hAnsi="Palatino Linotype"/>
          <w:b/>
        </w:rPr>
        <w:t xml:space="preserve">Závěrečná ustanovení </w:t>
      </w:r>
    </w:p>
    <w:p w14:paraId="5A931E19" w14:textId="77777777" w:rsidR="00C3169E" w:rsidRPr="00A51DED" w:rsidRDefault="00C3169E" w:rsidP="00E304F4">
      <w:pPr>
        <w:pStyle w:val="Odstavecseseznamem"/>
        <w:numPr>
          <w:ilvl w:val="0"/>
          <w:numId w:val="23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 xml:space="preserve">Tato dohoda o </w:t>
      </w:r>
      <w:r w:rsidR="00A66ABF">
        <w:rPr>
          <w:rFonts w:ascii="Palatino Linotype" w:hAnsi="Palatino Linotype"/>
        </w:rPr>
        <w:t>v</w:t>
      </w:r>
      <w:r w:rsidR="00464A66">
        <w:rPr>
          <w:rFonts w:ascii="Palatino Linotype" w:hAnsi="Palatino Linotype"/>
        </w:rPr>
        <w:t>ypořádání</w:t>
      </w:r>
      <w:r w:rsidRPr="00A51DED">
        <w:rPr>
          <w:rFonts w:ascii="Palatino Linotype" w:hAnsi="Palatino Linotype"/>
        </w:rPr>
        <w:t>, jakož i práva a povinnosti v ní výslovně neupravené, se řídí českým právním řádem, zejména zákonem č. 89/2012 Sb., občanský zákoník, v platném znění.</w:t>
      </w:r>
    </w:p>
    <w:p w14:paraId="58F68DAE" w14:textId="77777777" w:rsidR="00C3169E" w:rsidRPr="00A51DED" w:rsidRDefault="00C3169E" w:rsidP="00E304F4">
      <w:pPr>
        <w:pStyle w:val="Odstavecseseznamem"/>
        <w:numPr>
          <w:ilvl w:val="0"/>
          <w:numId w:val="23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 xml:space="preserve">Smluvní strany se zavazují, že budou respektovat oprávněné zájmy druhé smluvní strany, budou jednat v souladu s účelem této dohody o </w:t>
      </w:r>
      <w:r w:rsidR="00A66ABF">
        <w:rPr>
          <w:rFonts w:ascii="Palatino Linotype" w:hAnsi="Palatino Linotype"/>
        </w:rPr>
        <w:t>vy</w:t>
      </w:r>
      <w:r w:rsidR="00464A66">
        <w:rPr>
          <w:rFonts w:ascii="Palatino Linotype" w:hAnsi="Palatino Linotype"/>
        </w:rPr>
        <w:t>pořádání</w:t>
      </w:r>
      <w:r w:rsidRPr="00A51DED">
        <w:rPr>
          <w:rFonts w:ascii="Palatino Linotype" w:hAnsi="Palatino Linotype"/>
        </w:rPr>
        <w:t xml:space="preserve"> a nebudou jej mařit, přičemž budou činit vše nezbytné pro dosažení účelu této </w:t>
      </w:r>
      <w:r w:rsidR="00930C0A" w:rsidRPr="00A51DED">
        <w:rPr>
          <w:rFonts w:ascii="Palatino Linotype" w:hAnsi="Palatino Linotype"/>
        </w:rPr>
        <w:t>dohody</w:t>
      </w:r>
      <w:r w:rsidRPr="00A51DED">
        <w:rPr>
          <w:rFonts w:ascii="Palatino Linotype" w:hAnsi="Palatino Linotype"/>
        </w:rPr>
        <w:t>.</w:t>
      </w:r>
    </w:p>
    <w:p w14:paraId="05A63BEF" w14:textId="77777777" w:rsidR="0054284C" w:rsidRPr="00A51DED" w:rsidRDefault="0054284C" w:rsidP="00E304F4">
      <w:pPr>
        <w:pStyle w:val="Odstavecseseznamem"/>
        <w:numPr>
          <w:ilvl w:val="0"/>
          <w:numId w:val="23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 xml:space="preserve">Tato dohoda o </w:t>
      </w:r>
      <w:r w:rsidR="00A5332D">
        <w:rPr>
          <w:rFonts w:ascii="Palatino Linotype" w:hAnsi="Palatino Linotype"/>
        </w:rPr>
        <w:t>vypořádání</w:t>
      </w:r>
      <w:r w:rsidRPr="00A51DED">
        <w:rPr>
          <w:rFonts w:ascii="Palatino Linotype" w:hAnsi="Palatino Linotype"/>
        </w:rPr>
        <w:t xml:space="preserve"> je </w:t>
      </w:r>
      <w:r w:rsidR="00162326" w:rsidRPr="00A51DED">
        <w:rPr>
          <w:rFonts w:ascii="Palatino Linotype" w:hAnsi="Palatino Linotype"/>
        </w:rPr>
        <w:t>platná</w:t>
      </w:r>
      <w:r w:rsidRPr="00A51DED">
        <w:rPr>
          <w:rFonts w:ascii="Palatino Linotype" w:hAnsi="Palatino Linotype"/>
        </w:rPr>
        <w:t xml:space="preserve"> dne</w:t>
      </w:r>
      <w:r w:rsidR="00753835" w:rsidRPr="00A51DED">
        <w:rPr>
          <w:rFonts w:ascii="Palatino Linotype" w:hAnsi="Palatino Linotype"/>
        </w:rPr>
        <w:t>m</w:t>
      </w:r>
      <w:r w:rsidRPr="00A51DED">
        <w:rPr>
          <w:rFonts w:ascii="Palatino Linotype" w:hAnsi="Palatino Linotype"/>
        </w:rPr>
        <w:t xml:space="preserve"> jejího podpisu</w:t>
      </w:r>
      <w:r w:rsidR="00162326" w:rsidRPr="00A51DED">
        <w:rPr>
          <w:rFonts w:ascii="Palatino Linotype" w:hAnsi="Palatino Linotype"/>
        </w:rPr>
        <w:t xml:space="preserve"> oběma smluvními stranami</w:t>
      </w:r>
      <w:r w:rsidRPr="00A51DED">
        <w:rPr>
          <w:rFonts w:ascii="Palatino Linotype" w:hAnsi="Palatino Linotype"/>
        </w:rPr>
        <w:t xml:space="preserve"> </w:t>
      </w:r>
      <w:r w:rsidR="00162326" w:rsidRPr="00A51DED">
        <w:rPr>
          <w:rFonts w:ascii="Palatino Linotype" w:hAnsi="Palatino Linotype"/>
        </w:rPr>
        <w:t>a účinná dnem jejího uveřejnění v registru smluv podle zákona č. 340/2015 Sb. o zvláštních podmínkách účinnosti některých smluv, uveřejňování těchto smluv a o registru smluv (zákon o registru smluv)</w:t>
      </w:r>
      <w:r w:rsidR="00AA0AF6" w:rsidRPr="00A51DED">
        <w:rPr>
          <w:rFonts w:ascii="Palatino Linotype" w:hAnsi="Palatino Linotype"/>
        </w:rPr>
        <w:t>.</w:t>
      </w:r>
      <w:r w:rsidRPr="00A51DED">
        <w:rPr>
          <w:rFonts w:ascii="Palatino Linotype" w:hAnsi="Palatino Linotype"/>
        </w:rPr>
        <w:t xml:space="preserve"> </w:t>
      </w:r>
    </w:p>
    <w:p w14:paraId="5555ECA1" w14:textId="77777777" w:rsidR="0054284C" w:rsidRPr="00A51DED" w:rsidRDefault="0054284C" w:rsidP="00E304F4">
      <w:pPr>
        <w:pStyle w:val="Odstavecseseznamem"/>
        <w:numPr>
          <w:ilvl w:val="0"/>
          <w:numId w:val="23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 xml:space="preserve">Tuto dohodu o </w:t>
      </w:r>
      <w:r w:rsidR="00A5332D">
        <w:rPr>
          <w:rFonts w:ascii="Palatino Linotype" w:hAnsi="Palatino Linotype"/>
        </w:rPr>
        <w:t>vypořádání</w:t>
      </w:r>
      <w:r w:rsidRPr="00A51DED">
        <w:rPr>
          <w:rFonts w:ascii="Palatino Linotype" w:hAnsi="Palatino Linotype"/>
        </w:rPr>
        <w:t xml:space="preserve"> lze doplňovat nebo měnit pouze formou písemných dodatků podepsaných oběma smluvními stranami s podpisy smluvních strany na téže listině. </w:t>
      </w:r>
    </w:p>
    <w:p w14:paraId="49B1DB64" w14:textId="77777777" w:rsidR="00C471C0" w:rsidRPr="00C471C0" w:rsidRDefault="00C471C0" w:rsidP="00C471C0">
      <w:pPr>
        <w:pStyle w:val="Odstavecseseznamem"/>
        <w:numPr>
          <w:ilvl w:val="0"/>
          <w:numId w:val="23"/>
        </w:numPr>
        <w:rPr>
          <w:rFonts w:ascii="Palatino Linotype" w:hAnsi="Palatino Linotype"/>
        </w:rPr>
      </w:pPr>
      <w:r w:rsidRPr="00C471C0">
        <w:rPr>
          <w:rFonts w:ascii="Palatino Linotype" w:hAnsi="Palatino Linotype"/>
        </w:rPr>
        <w:lastRenderedPageBreak/>
        <w:t xml:space="preserve">Tato Dohoda je vyhotovena v elektronické podobě, přičemž obě Smluvní strany obdrží její elektronický originál. </w:t>
      </w:r>
    </w:p>
    <w:p w14:paraId="7BE89D0F" w14:textId="77777777" w:rsidR="0054284C" w:rsidRPr="00A51DED" w:rsidRDefault="00AA0AF6" w:rsidP="00E304F4">
      <w:pPr>
        <w:pStyle w:val="Odstavecseseznamem"/>
        <w:numPr>
          <w:ilvl w:val="0"/>
          <w:numId w:val="23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 xml:space="preserve">Smluvní strany prohlašují a zaručují, že </w:t>
      </w:r>
      <w:r w:rsidR="00464A66">
        <w:rPr>
          <w:rFonts w:ascii="Palatino Linotype" w:hAnsi="Palatino Linotype"/>
        </w:rPr>
        <w:t>vypořádání</w:t>
      </w:r>
      <w:r w:rsidRPr="00A51DED">
        <w:rPr>
          <w:rFonts w:ascii="Palatino Linotype" w:hAnsi="Palatino Linotype"/>
        </w:rPr>
        <w:t xml:space="preserve"> provedené touto dohodou představuje úpln</w:t>
      </w:r>
      <w:r w:rsidR="00AA4395" w:rsidRPr="00A51DED">
        <w:rPr>
          <w:rFonts w:ascii="Palatino Linotype" w:hAnsi="Palatino Linotype"/>
        </w:rPr>
        <w:t>é</w:t>
      </w:r>
      <w:r w:rsidRPr="00A51DED">
        <w:rPr>
          <w:rFonts w:ascii="Palatino Linotype" w:hAnsi="Palatino Linotype"/>
        </w:rPr>
        <w:t xml:space="preserve"> a konečné vypořádání všech jejich vzájemných práv a povinností vyplývajícího ze vztahu popsaného v článku I. této dohody. Smluvní strany výslovně prohlašují, že nebudou uplatňovat z těchto právních titulů žádné další či související nároky.</w:t>
      </w:r>
    </w:p>
    <w:p w14:paraId="25DE420F" w14:textId="77777777" w:rsidR="00AA0AF6" w:rsidRPr="00A51DED" w:rsidRDefault="00AA0AF6" w:rsidP="00CF2CF6">
      <w:pPr>
        <w:pStyle w:val="Odstavecseseznamem"/>
        <w:numPr>
          <w:ilvl w:val="0"/>
          <w:numId w:val="23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>Smluvní strany</w:t>
      </w:r>
      <w:r w:rsidR="00E4619A" w:rsidRPr="00A51DED">
        <w:rPr>
          <w:rFonts w:ascii="Palatino Linotype" w:hAnsi="Palatino Linotype"/>
        </w:rPr>
        <w:t xml:space="preserve"> výslovně souhlasí s tím, aby tato dohoda byla uvedena v Centrální evidenci smluv (CES) vedené hl. m. Prahou, která je veřejně přístupná a která obsahuje údaje o </w:t>
      </w:r>
      <w:r w:rsidRPr="00A51DED">
        <w:rPr>
          <w:rFonts w:ascii="Palatino Linotype" w:hAnsi="Palatino Linotype"/>
        </w:rPr>
        <w:t>smluvních stranách této dohody o narovnání</w:t>
      </w:r>
      <w:r w:rsidR="00E4619A" w:rsidRPr="00A51DED">
        <w:rPr>
          <w:rFonts w:ascii="Palatino Linotype" w:hAnsi="Palatino Linotype"/>
        </w:rPr>
        <w:t xml:space="preserve">, číselné označení této dohody, datum jejího podpisu a text této dohody. </w:t>
      </w:r>
      <w:r w:rsidRPr="00A51DED">
        <w:rPr>
          <w:rFonts w:ascii="Palatino Linotype" w:hAnsi="Palatino Linotype"/>
        </w:rPr>
        <w:t>Smluvní strany</w:t>
      </w:r>
      <w:r w:rsidR="00E4619A" w:rsidRPr="00A51DED">
        <w:rPr>
          <w:rFonts w:ascii="Palatino Linotype" w:hAnsi="Palatino Linotype"/>
        </w:rPr>
        <w:t xml:space="preserve"> prohlašují, že skutečnosti uvedené v této dohodě nepovažují za obchodní tajemství ve smyslu § 504 zákona č. 89/2012 Sb., občanský zákoník a udělují svolení k jejich využití a zveřejnění bez stanovení jakýchkoliv dalších podmínek.</w:t>
      </w:r>
    </w:p>
    <w:p w14:paraId="3C665C7D" w14:textId="77777777" w:rsidR="00AA0AF6" w:rsidRPr="00A51DED" w:rsidRDefault="00AA0AF6" w:rsidP="00CF2CF6">
      <w:pPr>
        <w:pStyle w:val="Odstavecseseznamem"/>
        <w:numPr>
          <w:ilvl w:val="0"/>
          <w:numId w:val="23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>Smluvní strany</w:t>
      </w:r>
      <w:r w:rsidR="00E4619A" w:rsidRPr="00A51DED">
        <w:rPr>
          <w:rFonts w:ascii="Palatino Linotype" w:hAnsi="Palatino Linotype"/>
        </w:rPr>
        <w:t xml:space="preserve"> souhlasí s tím, že veškeré informace obsažené v této dohodě mohou být, v souladu se zákonem č. 106/1999 Sb., o svobodném přístupu k informacím, poskytnuty, za podmínek stanovených tímto zákonem, třetím osobám, pokud o ně požádají. </w:t>
      </w:r>
    </w:p>
    <w:p w14:paraId="466B17C5" w14:textId="5E6952B9" w:rsidR="00E4619A" w:rsidRPr="00A51DED" w:rsidRDefault="00AA0AF6" w:rsidP="00CF2CF6">
      <w:pPr>
        <w:pStyle w:val="Odstavecseseznamem"/>
        <w:numPr>
          <w:ilvl w:val="0"/>
          <w:numId w:val="23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>Smluvní strany</w:t>
      </w:r>
      <w:r w:rsidR="00E4619A" w:rsidRPr="00A51DED">
        <w:rPr>
          <w:rFonts w:ascii="Palatino Linotype" w:hAnsi="Palatino Linotype"/>
        </w:rPr>
        <w:t xml:space="preserve"> výslovně sjednávají, že uveřejnění této dohody o </w:t>
      </w:r>
      <w:r w:rsidR="00464A66">
        <w:rPr>
          <w:rFonts w:ascii="Palatino Linotype" w:hAnsi="Palatino Linotype"/>
        </w:rPr>
        <w:t>vypořádání</w:t>
      </w:r>
      <w:r w:rsidR="00E4619A" w:rsidRPr="00A51DED">
        <w:rPr>
          <w:rFonts w:ascii="Palatino Linotype" w:hAnsi="Palatino Linotype"/>
        </w:rPr>
        <w:t xml:space="preserve"> v registru smluv dle zákona č. 340/2015 Sb., o zvláštních podmínkách účinnosti smluv, uveřejňování těchto smluv a o registru smluv (zákon o registru smluv) zajistí hl. m. Praha.</w:t>
      </w:r>
    </w:p>
    <w:p w14:paraId="459705DE" w14:textId="1546F673" w:rsidR="00151AB1" w:rsidRDefault="00DE07B6" w:rsidP="00CF2CF6">
      <w:pPr>
        <w:pStyle w:val="Odstavecseseznamem"/>
        <w:numPr>
          <w:ilvl w:val="0"/>
          <w:numId w:val="23"/>
        </w:numPr>
        <w:spacing w:before="240" w:after="24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 xml:space="preserve">Smluvní strany shodně prohlašují, že si tuto dohodu o </w:t>
      </w:r>
      <w:r w:rsidR="00464A66">
        <w:rPr>
          <w:rFonts w:ascii="Palatino Linotype" w:hAnsi="Palatino Linotype"/>
        </w:rPr>
        <w:t>vypořádání</w:t>
      </w:r>
      <w:r w:rsidRPr="00A51DED">
        <w:rPr>
          <w:rFonts w:ascii="Palatino Linotype" w:hAnsi="Palatino Linotype"/>
        </w:rPr>
        <w:t xml:space="preserve"> před jejím podepsáním přečetly, že s jejím obsahem souhlasí, že byla sepsána podle jejich pravé, svobodné a vážné vůle a že nebyla uzavřena v tísni nebo za jednostranně nevýhodných podmínek. Na důkaz toho připojují vlastnoruční podpisy svých oprávněných zástupců.</w:t>
      </w:r>
      <w:r w:rsidR="006B3C96">
        <w:rPr>
          <w:rFonts w:ascii="Palatino Linotype" w:hAnsi="Palatino Linotype"/>
        </w:rPr>
        <w:t xml:space="preserve"> </w:t>
      </w:r>
    </w:p>
    <w:p w14:paraId="6B7D1320" w14:textId="3EADB4B7" w:rsidR="005C76B0" w:rsidRDefault="00151AB1" w:rsidP="00695774">
      <w:pPr>
        <w:pStyle w:val="Odstavecseseznamem"/>
        <w:numPr>
          <w:ilvl w:val="0"/>
          <w:numId w:val="23"/>
        </w:numPr>
        <w:spacing w:before="240" w:after="0" w:line="276" w:lineRule="auto"/>
        <w:ind w:left="426" w:hanging="426"/>
        <w:contextualSpacing w:val="0"/>
        <w:jc w:val="both"/>
        <w:rPr>
          <w:rFonts w:ascii="Palatino Linotype" w:hAnsi="Palatino Linotype"/>
        </w:rPr>
      </w:pPr>
      <w:r w:rsidRPr="005C76B0">
        <w:rPr>
          <w:rFonts w:ascii="Palatino Linotype" w:hAnsi="Palatino Linotype"/>
        </w:rPr>
        <w:t xml:space="preserve">V souladu s přílohou č. 1 k usnesení Rady HMP č. </w:t>
      </w:r>
      <w:r w:rsidR="00BC6B72">
        <w:rPr>
          <w:rFonts w:ascii="Palatino Linotype" w:hAnsi="Palatino Linotype"/>
        </w:rPr>
        <w:t>2415</w:t>
      </w:r>
      <w:r w:rsidRPr="005C76B0">
        <w:rPr>
          <w:rFonts w:ascii="Palatino Linotype" w:hAnsi="Palatino Linotype"/>
        </w:rPr>
        <w:t xml:space="preserve"> ze dne </w:t>
      </w:r>
      <w:r w:rsidR="00BC6B72">
        <w:rPr>
          <w:rFonts w:ascii="Palatino Linotype" w:hAnsi="Palatino Linotype"/>
        </w:rPr>
        <w:t>4</w:t>
      </w:r>
      <w:r w:rsidRPr="005C76B0">
        <w:rPr>
          <w:rFonts w:ascii="Palatino Linotype" w:hAnsi="Palatino Linotype"/>
        </w:rPr>
        <w:t>.</w:t>
      </w:r>
      <w:r w:rsidR="00BC6B72">
        <w:rPr>
          <w:rFonts w:ascii="Palatino Linotype" w:hAnsi="Palatino Linotype"/>
        </w:rPr>
        <w:t>11</w:t>
      </w:r>
      <w:r w:rsidRPr="005C76B0">
        <w:rPr>
          <w:rFonts w:ascii="Palatino Linotype" w:hAnsi="Palatino Linotype"/>
        </w:rPr>
        <w:t>.2024 k návrhu na svěření nevyhrazených pravomocí Rady hl. m. Prahy Magistrátu hl. m. Prahy je uzavření této Dohody v plné kompetenci ředitele zadávajícího odboru Magistrátu hl. m. Prahy.</w:t>
      </w:r>
    </w:p>
    <w:p w14:paraId="74275518" w14:textId="1A69E4D9" w:rsidR="00695774" w:rsidRPr="00681A83" w:rsidRDefault="00695774" w:rsidP="00681A83">
      <w:pPr>
        <w:spacing w:before="240" w:after="0" w:line="276" w:lineRule="auto"/>
        <w:jc w:val="both"/>
        <w:rPr>
          <w:rFonts w:ascii="Palatino Linotype" w:hAnsi="Palatino Linotype"/>
        </w:rPr>
      </w:pPr>
      <w:r w:rsidRPr="00681A83">
        <w:rPr>
          <w:rFonts w:ascii="Palatino Linotype" w:hAnsi="Palatino Linotype"/>
        </w:rPr>
        <w:t>Příloha</w:t>
      </w:r>
    </w:p>
    <w:p w14:paraId="1222D045" w14:textId="01FA9B5B" w:rsidR="00546D92" w:rsidRDefault="00546D92" w:rsidP="00123FD9">
      <w:pPr>
        <w:spacing w:after="0" w:line="264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příloha č.1</w:t>
      </w:r>
      <w:r w:rsidR="00F82AC7">
        <w:rPr>
          <w:rFonts w:ascii="Palatino Linotype" w:hAnsi="Palatino Linotype"/>
        </w:rPr>
        <w:t xml:space="preserve">: </w:t>
      </w:r>
      <w:r w:rsidR="00EC26F6">
        <w:rPr>
          <w:rFonts w:ascii="Palatino Linotype" w:hAnsi="Palatino Linotype"/>
        </w:rPr>
        <w:t xml:space="preserve"> Potvrzené změnové listy </w:t>
      </w:r>
      <w:r w:rsidR="00AD08C6">
        <w:rPr>
          <w:rFonts w:ascii="Palatino Linotype" w:hAnsi="Palatino Linotype"/>
        </w:rPr>
        <w:t>ZL</w:t>
      </w:r>
      <w:r w:rsidR="00EC26F6">
        <w:rPr>
          <w:rFonts w:ascii="Palatino Linotype" w:hAnsi="Palatino Linotype"/>
        </w:rPr>
        <w:t xml:space="preserve"> 1- </w:t>
      </w:r>
      <w:r w:rsidR="00AD08C6">
        <w:rPr>
          <w:rFonts w:ascii="Palatino Linotype" w:hAnsi="Palatino Linotype"/>
        </w:rPr>
        <w:t>ZL</w:t>
      </w:r>
      <w:r w:rsidR="00EC26F6">
        <w:rPr>
          <w:rFonts w:ascii="Palatino Linotype" w:hAnsi="Palatino Linotype"/>
        </w:rPr>
        <w:t xml:space="preserve"> 20</w:t>
      </w:r>
    </w:p>
    <w:p w14:paraId="13B42C85" w14:textId="77777777" w:rsidR="009E60B4" w:rsidRDefault="009E60B4" w:rsidP="00123FD9">
      <w:pPr>
        <w:spacing w:after="0" w:line="264" w:lineRule="auto"/>
        <w:contextualSpacing/>
        <w:jc w:val="both"/>
        <w:rPr>
          <w:rFonts w:ascii="Palatino Linotype" w:hAnsi="Palatino Linotype"/>
        </w:rPr>
      </w:pPr>
    </w:p>
    <w:p w14:paraId="5C9CAD93" w14:textId="787AA260" w:rsidR="00E4619A" w:rsidRPr="00A51DED" w:rsidRDefault="00E4619A" w:rsidP="00123FD9">
      <w:pPr>
        <w:spacing w:after="0" w:line="264" w:lineRule="auto"/>
        <w:contextualSpacing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 xml:space="preserve">V Praze dne ………………                      </w:t>
      </w:r>
      <w:r w:rsidRPr="00A51DED">
        <w:rPr>
          <w:rFonts w:ascii="Palatino Linotype" w:hAnsi="Palatino Linotype"/>
        </w:rPr>
        <w:tab/>
      </w:r>
      <w:r w:rsidRPr="00A51DED">
        <w:rPr>
          <w:rFonts w:ascii="Palatino Linotype" w:hAnsi="Palatino Linotype"/>
        </w:rPr>
        <w:tab/>
        <w:t>V Praze dne: ………….</w:t>
      </w:r>
    </w:p>
    <w:p w14:paraId="1974933E" w14:textId="267C9378" w:rsidR="00E4619A" w:rsidRPr="00A51DED" w:rsidRDefault="00E4619A" w:rsidP="00123FD9">
      <w:pPr>
        <w:spacing w:after="0" w:line="264" w:lineRule="auto"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 xml:space="preserve">Za </w:t>
      </w:r>
      <w:r w:rsidR="00713D51">
        <w:rPr>
          <w:rFonts w:ascii="Palatino Linotype" w:hAnsi="Palatino Linotype"/>
        </w:rPr>
        <w:t>objednavatele</w:t>
      </w:r>
      <w:r w:rsidRPr="00A51DED">
        <w:rPr>
          <w:rFonts w:ascii="Palatino Linotype" w:hAnsi="Palatino Linotype"/>
        </w:rPr>
        <w:t xml:space="preserve">: </w:t>
      </w:r>
      <w:r w:rsidRPr="00A51DED">
        <w:rPr>
          <w:rFonts w:ascii="Palatino Linotype" w:hAnsi="Palatino Linotype"/>
        </w:rPr>
        <w:tab/>
      </w:r>
      <w:r w:rsidRPr="00A51DED">
        <w:rPr>
          <w:rFonts w:ascii="Palatino Linotype" w:hAnsi="Palatino Linotype"/>
        </w:rPr>
        <w:tab/>
      </w:r>
      <w:r w:rsidRPr="00A51DED">
        <w:rPr>
          <w:rFonts w:ascii="Palatino Linotype" w:hAnsi="Palatino Linotype"/>
        </w:rPr>
        <w:tab/>
      </w:r>
      <w:r w:rsidRPr="00A51DED">
        <w:rPr>
          <w:rFonts w:ascii="Palatino Linotype" w:hAnsi="Palatino Linotype"/>
        </w:rPr>
        <w:tab/>
      </w:r>
      <w:r w:rsidRPr="00A51DED">
        <w:rPr>
          <w:rFonts w:ascii="Palatino Linotype" w:hAnsi="Palatino Linotype"/>
        </w:rPr>
        <w:tab/>
      </w:r>
      <w:r w:rsidRPr="00A51DED">
        <w:rPr>
          <w:rFonts w:ascii="Palatino Linotype" w:hAnsi="Palatino Linotype"/>
        </w:rPr>
        <w:tab/>
        <w:t xml:space="preserve">Za </w:t>
      </w:r>
      <w:r w:rsidR="00713D51">
        <w:rPr>
          <w:rFonts w:ascii="Palatino Linotype" w:hAnsi="Palatino Linotype"/>
        </w:rPr>
        <w:t>zhotovitele</w:t>
      </w:r>
      <w:r w:rsidRPr="00A51DED">
        <w:rPr>
          <w:rFonts w:ascii="Palatino Linotype" w:hAnsi="Palatino Linotype"/>
        </w:rPr>
        <w:t>:</w:t>
      </w:r>
    </w:p>
    <w:p w14:paraId="7DE57B8B" w14:textId="77777777" w:rsidR="009E60B4" w:rsidRDefault="009E60B4" w:rsidP="00123FD9">
      <w:pPr>
        <w:spacing w:after="0" w:line="264" w:lineRule="auto"/>
        <w:jc w:val="both"/>
        <w:rPr>
          <w:rFonts w:ascii="Palatino Linotype" w:hAnsi="Palatino Linotype"/>
        </w:rPr>
      </w:pPr>
    </w:p>
    <w:p w14:paraId="28416BD2" w14:textId="2B01C4BE" w:rsidR="00E4619A" w:rsidRPr="00A51DED" w:rsidRDefault="00E4619A" w:rsidP="00123FD9">
      <w:pPr>
        <w:spacing w:after="0" w:line="264" w:lineRule="auto"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>……………………………………………</w:t>
      </w:r>
      <w:r w:rsidRPr="00A51DED">
        <w:rPr>
          <w:rFonts w:ascii="Palatino Linotype" w:hAnsi="Palatino Linotype"/>
        </w:rPr>
        <w:tab/>
      </w:r>
      <w:r w:rsidRPr="00A51DED">
        <w:rPr>
          <w:rFonts w:ascii="Palatino Linotype" w:hAnsi="Palatino Linotype"/>
        </w:rPr>
        <w:tab/>
      </w:r>
      <w:r w:rsidRPr="00A51DED">
        <w:rPr>
          <w:rFonts w:ascii="Palatino Linotype" w:hAnsi="Palatino Linotype"/>
        </w:rPr>
        <w:tab/>
        <w:t xml:space="preserve">………………………………………...       </w:t>
      </w:r>
    </w:p>
    <w:p w14:paraId="70D22DE7" w14:textId="77777777" w:rsidR="001A7766" w:rsidRDefault="00E4619A" w:rsidP="00123FD9">
      <w:pPr>
        <w:spacing w:after="0" w:line="264" w:lineRule="auto"/>
        <w:jc w:val="both"/>
        <w:rPr>
          <w:rFonts w:ascii="Palatino Linotype" w:hAnsi="Palatino Linotype"/>
          <w:b/>
        </w:rPr>
      </w:pPr>
      <w:r w:rsidRPr="00A51DED">
        <w:rPr>
          <w:rFonts w:ascii="Palatino Linotype" w:hAnsi="Palatino Linotype"/>
          <w:b/>
        </w:rPr>
        <w:t xml:space="preserve">Hlavní město Praha </w:t>
      </w:r>
      <w:r w:rsidRPr="00A51DED">
        <w:rPr>
          <w:rFonts w:ascii="Palatino Linotype" w:hAnsi="Palatino Linotype"/>
          <w:b/>
        </w:rPr>
        <w:tab/>
      </w:r>
      <w:r w:rsidRPr="00A51DED">
        <w:rPr>
          <w:rFonts w:ascii="Palatino Linotype" w:hAnsi="Palatino Linotype"/>
          <w:b/>
        </w:rPr>
        <w:tab/>
      </w:r>
      <w:r w:rsidRPr="00A51DED">
        <w:rPr>
          <w:rFonts w:ascii="Palatino Linotype" w:hAnsi="Palatino Linotype"/>
          <w:b/>
        </w:rPr>
        <w:tab/>
      </w:r>
      <w:r w:rsidRPr="00A51DED">
        <w:rPr>
          <w:rFonts w:ascii="Palatino Linotype" w:hAnsi="Palatino Linotype"/>
          <w:b/>
        </w:rPr>
        <w:tab/>
      </w:r>
      <w:r w:rsidRPr="00A51DED">
        <w:rPr>
          <w:rFonts w:ascii="Palatino Linotype" w:hAnsi="Palatino Linotype"/>
          <w:b/>
        </w:rPr>
        <w:tab/>
      </w:r>
      <w:r w:rsidR="00123FD9" w:rsidRPr="001A7766">
        <w:rPr>
          <w:rFonts w:ascii="Palatino Linotype" w:hAnsi="Palatino Linotype"/>
          <w:b/>
        </w:rPr>
        <w:t xml:space="preserve">            </w:t>
      </w:r>
      <w:r w:rsidR="001A7766" w:rsidRPr="001A7766">
        <w:rPr>
          <w:rFonts w:ascii="Palatino Linotype" w:hAnsi="Palatino Linotype"/>
          <w:b/>
        </w:rPr>
        <w:t>COLAS CZ a.s.</w:t>
      </w:r>
    </w:p>
    <w:p w14:paraId="4A37F639" w14:textId="77777777" w:rsidR="001A7766" w:rsidRDefault="00E4619A" w:rsidP="00123FD9">
      <w:pPr>
        <w:spacing w:after="0" w:line="264" w:lineRule="auto"/>
        <w:jc w:val="both"/>
        <w:rPr>
          <w:rFonts w:ascii="Palatino Linotype" w:hAnsi="Palatino Linotype"/>
        </w:rPr>
      </w:pPr>
      <w:r w:rsidRPr="001A7766">
        <w:rPr>
          <w:rFonts w:ascii="Palatino Linotype" w:hAnsi="Palatino Linotype"/>
          <w:b/>
          <w:bCs/>
        </w:rPr>
        <w:t xml:space="preserve">Ing. </w:t>
      </w:r>
      <w:r w:rsidR="003B4739" w:rsidRPr="001A7766">
        <w:rPr>
          <w:rFonts w:ascii="Palatino Linotype" w:hAnsi="Palatino Linotype"/>
          <w:b/>
          <w:bCs/>
        </w:rPr>
        <w:t>Miroslav Dvořák</w:t>
      </w:r>
      <w:r w:rsidR="001A7766">
        <w:rPr>
          <w:rFonts w:ascii="Palatino Linotype" w:hAnsi="Palatino Linotype"/>
        </w:rPr>
        <w:t xml:space="preserve">                                                               </w:t>
      </w:r>
      <w:r w:rsidR="001A7766" w:rsidRPr="001A7766">
        <w:rPr>
          <w:rFonts w:ascii="Palatino Linotype" w:hAnsi="Palatino Linotype"/>
          <w:b/>
          <w:bCs/>
        </w:rPr>
        <w:t xml:space="preserve">Ing. Tomáš </w:t>
      </w:r>
      <w:proofErr w:type="spellStart"/>
      <w:r w:rsidR="001A7766" w:rsidRPr="001A7766">
        <w:rPr>
          <w:rFonts w:ascii="Palatino Linotype" w:hAnsi="Palatino Linotype"/>
          <w:b/>
          <w:bCs/>
        </w:rPr>
        <w:t>Krones</w:t>
      </w:r>
      <w:proofErr w:type="spellEnd"/>
    </w:p>
    <w:p w14:paraId="5FEDB38F" w14:textId="28FAA514" w:rsidR="003B4739" w:rsidRPr="00681A83" w:rsidRDefault="003B4739" w:rsidP="00123FD9">
      <w:pPr>
        <w:spacing w:after="0" w:line="264" w:lineRule="auto"/>
        <w:jc w:val="both"/>
        <w:rPr>
          <w:rFonts w:ascii="Palatino Linotype" w:hAnsi="Palatino Linotype"/>
          <w:sz w:val="20"/>
          <w:szCs w:val="20"/>
        </w:rPr>
      </w:pPr>
      <w:r w:rsidRPr="00681A83">
        <w:rPr>
          <w:rFonts w:ascii="Palatino Linotype" w:hAnsi="Palatino Linotype"/>
          <w:sz w:val="20"/>
          <w:szCs w:val="20"/>
        </w:rPr>
        <w:t xml:space="preserve">ředitel odboru investičního </w:t>
      </w:r>
      <w:r w:rsidR="001A7766" w:rsidRPr="00681A83">
        <w:rPr>
          <w:rFonts w:ascii="Palatino Linotype" w:hAnsi="Palatino Linotype"/>
          <w:sz w:val="20"/>
          <w:szCs w:val="20"/>
        </w:rPr>
        <w:t xml:space="preserve">                                                              předseda představenstva                                                                                        </w:t>
      </w:r>
    </w:p>
    <w:p w14:paraId="3D0E6066" w14:textId="329BA684" w:rsidR="00E4619A" w:rsidRPr="00A51DED" w:rsidRDefault="001A7766" w:rsidP="00123FD9">
      <w:pPr>
        <w:spacing w:after="0" w:line="264" w:lineRule="auto"/>
        <w:jc w:val="both"/>
        <w:rPr>
          <w:rFonts w:ascii="Palatino Linotype" w:hAnsi="Palatino Linotype"/>
        </w:rPr>
      </w:pPr>
      <w:r w:rsidRPr="00681A83">
        <w:rPr>
          <w:rFonts w:ascii="Palatino Linotype" w:hAnsi="Palatino Linotype"/>
          <w:sz w:val="20"/>
          <w:szCs w:val="20"/>
        </w:rPr>
        <w:t xml:space="preserve"> </w:t>
      </w:r>
      <w:r w:rsidR="003B4739" w:rsidRPr="00681A83">
        <w:rPr>
          <w:rFonts w:ascii="Palatino Linotype" w:hAnsi="Palatino Linotype"/>
          <w:sz w:val="20"/>
          <w:szCs w:val="20"/>
        </w:rPr>
        <w:t>magistrátu hlavního města Prahy</w:t>
      </w:r>
      <w:r w:rsidRPr="00681A83">
        <w:rPr>
          <w:rFonts w:ascii="Palatino Linotype" w:hAnsi="Palatino Linotype"/>
          <w:sz w:val="20"/>
          <w:szCs w:val="20"/>
        </w:rPr>
        <w:t xml:space="preserve">                                                   COLAS CZ a.s.</w:t>
      </w:r>
      <w:r w:rsidR="00E4619A" w:rsidRPr="00A51DED">
        <w:rPr>
          <w:rFonts w:ascii="Palatino Linotype" w:hAnsi="Palatino Linotype"/>
        </w:rPr>
        <w:tab/>
      </w:r>
      <w:r w:rsidR="00C014EF">
        <w:rPr>
          <w:rFonts w:ascii="Palatino Linotype" w:hAnsi="Palatino Linotype"/>
        </w:rPr>
        <w:t xml:space="preserve">    </w:t>
      </w:r>
    </w:p>
    <w:p w14:paraId="6B94EEA9" w14:textId="77777777" w:rsidR="00986EEF" w:rsidRDefault="00E4619A" w:rsidP="00D41B20">
      <w:pPr>
        <w:spacing w:after="0" w:line="264" w:lineRule="auto"/>
        <w:jc w:val="both"/>
        <w:rPr>
          <w:rFonts w:ascii="Palatino Linotype" w:hAnsi="Palatino Linotype"/>
        </w:rPr>
      </w:pPr>
      <w:r w:rsidRPr="00A51DED">
        <w:rPr>
          <w:rFonts w:ascii="Palatino Linotype" w:hAnsi="Palatino Linotype"/>
        </w:rPr>
        <w:tab/>
      </w:r>
      <w:r w:rsidRPr="00A51DED">
        <w:rPr>
          <w:rFonts w:ascii="Palatino Linotype" w:hAnsi="Palatino Linotype"/>
        </w:rPr>
        <w:tab/>
      </w:r>
      <w:r w:rsidRPr="00A51DED">
        <w:rPr>
          <w:rFonts w:ascii="Palatino Linotype" w:hAnsi="Palatino Linotype"/>
        </w:rPr>
        <w:tab/>
      </w:r>
      <w:r w:rsidRPr="00A51DED">
        <w:rPr>
          <w:rFonts w:ascii="Palatino Linotype" w:hAnsi="Palatino Linotype"/>
        </w:rPr>
        <w:tab/>
      </w:r>
      <w:r w:rsidRPr="00A51DED">
        <w:rPr>
          <w:rFonts w:ascii="Palatino Linotype" w:hAnsi="Palatino Linotype"/>
        </w:rPr>
        <w:tab/>
      </w:r>
      <w:r w:rsidRPr="00A51DED">
        <w:rPr>
          <w:rFonts w:ascii="Palatino Linotype" w:hAnsi="Palatino Linotype"/>
        </w:rPr>
        <w:tab/>
      </w:r>
      <w:r w:rsidRPr="00A51DED">
        <w:rPr>
          <w:rFonts w:ascii="Palatino Linotype" w:hAnsi="Palatino Linotype"/>
        </w:rPr>
        <w:tab/>
      </w:r>
      <w:r w:rsidRPr="00A51DED">
        <w:rPr>
          <w:rFonts w:ascii="Palatino Linotype" w:hAnsi="Palatino Linotype"/>
        </w:rPr>
        <w:tab/>
      </w:r>
      <w:r w:rsidR="00EC26F6">
        <w:rPr>
          <w:rFonts w:ascii="Palatino Linotype" w:hAnsi="Palatino Linotype"/>
        </w:rPr>
        <w:t xml:space="preserve"> </w:t>
      </w:r>
    </w:p>
    <w:p w14:paraId="4B94BFC8" w14:textId="77777777" w:rsidR="00EC26F6" w:rsidRDefault="00EC26F6" w:rsidP="00D41B20">
      <w:pPr>
        <w:spacing w:after="0" w:line="264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                                                                                                      …………………………………………</w:t>
      </w:r>
    </w:p>
    <w:p w14:paraId="248E3533" w14:textId="77777777" w:rsidR="00EC26F6" w:rsidRDefault="00EC26F6" w:rsidP="00D41B20">
      <w:pPr>
        <w:spacing w:after="0" w:line="264" w:lineRule="auto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</w:rPr>
        <w:t xml:space="preserve">                                                                                                       </w:t>
      </w:r>
      <w:r w:rsidRPr="00EC26F6">
        <w:rPr>
          <w:rFonts w:ascii="Palatino Linotype" w:hAnsi="Palatino Linotype"/>
          <w:b/>
          <w:bCs/>
        </w:rPr>
        <w:t>COLAS CZ a.s.</w:t>
      </w:r>
    </w:p>
    <w:p w14:paraId="7E9B9B53" w14:textId="77777777" w:rsidR="00EC26F6" w:rsidRDefault="00EC26F6" w:rsidP="00D41B20">
      <w:pPr>
        <w:spacing w:after="0" w:line="264" w:lineRule="auto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                                                                                                       Ing. Maxim </w:t>
      </w:r>
      <w:proofErr w:type="spellStart"/>
      <w:r>
        <w:rPr>
          <w:rFonts w:ascii="Palatino Linotype" w:hAnsi="Palatino Linotype"/>
          <w:b/>
          <w:bCs/>
        </w:rPr>
        <w:t>Kokočev</w:t>
      </w:r>
      <w:proofErr w:type="spellEnd"/>
      <w:r>
        <w:rPr>
          <w:rFonts w:ascii="Palatino Linotype" w:hAnsi="Palatino Linotype"/>
          <w:b/>
          <w:bCs/>
        </w:rPr>
        <w:t xml:space="preserve"> </w:t>
      </w:r>
    </w:p>
    <w:p w14:paraId="253B3E59" w14:textId="07774BCD" w:rsidR="00EC26F6" w:rsidRPr="00EC26F6" w:rsidRDefault="00EC26F6" w:rsidP="00D41B20">
      <w:pPr>
        <w:spacing w:after="0" w:line="264" w:lineRule="auto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b/>
          <w:bCs/>
        </w:rPr>
        <w:t xml:space="preserve">                                                                                                       </w:t>
      </w:r>
      <w:r w:rsidRPr="00681A83">
        <w:rPr>
          <w:rFonts w:ascii="Palatino Linotype" w:hAnsi="Palatino Linotype"/>
          <w:sz w:val="20"/>
          <w:szCs w:val="20"/>
        </w:rPr>
        <w:t xml:space="preserve">člen </w:t>
      </w:r>
      <w:r w:rsidR="005C76B0" w:rsidRPr="00681A83">
        <w:rPr>
          <w:rFonts w:ascii="Palatino Linotype" w:hAnsi="Palatino Linotype"/>
          <w:sz w:val="20"/>
          <w:szCs w:val="20"/>
        </w:rPr>
        <w:t>představenstva COLAS CZ a.s.</w:t>
      </w:r>
      <w:r w:rsidRPr="00681A83">
        <w:rPr>
          <w:rFonts w:ascii="Palatino Linotype" w:hAnsi="Palatino Linotype"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6CD396C6" w14:textId="77777777" w:rsidR="00EC26F6" w:rsidRPr="00A51DED" w:rsidRDefault="00EC26F6" w:rsidP="00D41B20">
      <w:pPr>
        <w:spacing w:after="0" w:line="264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                               </w:t>
      </w:r>
    </w:p>
    <w:sectPr w:rsidR="00EC26F6" w:rsidRPr="00A51DED" w:rsidSect="00546D92">
      <w:footerReference w:type="default" r:id="rId8"/>
      <w:headerReference w:type="first" r:id="rId9"/>
      <w:pgSz w:w="11906" w:h="16838"/>
      <w:pgMar w:top="1701" w:right="1274" w:bottom="709" w:left="1417" w:header="708" w:footer="1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24A1" w14:textId="77777777" w:rsidR="00C41022" w:rsidRDefault="00C41022">
      <w:pPr>
        <w:spacing w:after="0" w:line="240" w:lineRule="auto"/>
      </w:pPr>
      <w:r>
        <w:separator/>
      </w:r>
    </w:p>
  </w:endnote>
  <w:endnote w:type="continuationSeparator" w:id="0">
    <w:p w14:paraId="43D9E097" w14:textId="77777777" w:rsidR="00C41022" w:rsidRDefault="00C4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841257"/>
      <w:docPartObj>
        <w:docPartGallery w:val="Page Numbers (Bottom of Page)"/>
        <w:docPartUnique/>
      </w:docPartObj>
    </w:sdtPr>
    <w:sdtEndPr/>
    <w:sdtContent>
      <w:p w14:paraId="60DC69E2" w14:textId="77777777" w:rsidR="00123FD9" w:rsidRDefault="00123F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D4B">
          <w:rPr>
            <w:noProof/>
          </w:rPr>
          <w:t>4</w:t>
        </w:r>
        <w:r>
          <w:fldChar w:fldCharType="end"/>
        </w:r>
      </w:p>
    </w:sdtContent>
  </w:sdt>
  <w:p w14:paraId="02D6FF1D" w14:textId="77777777" w:rsidR="00902C50" w:rsidRDefault="001804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6B88E" w14:textId="77777777" w:rsidR="00C41022" w:rsidRDefault="00C41022">
      <w:pPr>
        <w:spacing w:after="0" w:line="240" w:lineRule="auto"/>
      </w:pPr>
      <w:r>
        <w:separator/>
      </w:r>
    </w:p>
  </w:footnote>
  <w:footnote w:type="continuationSeparator" w:id="0">
    <w:p w14:paraId="096EC27F" w14:textId="77777777" w:rsidR="00C41022" w:rsidRDefault="00C41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913E" w14:textId="77777777" w:rsidR="005C39FF" w:rsidRDefault="003E02F2" w:rsidP="003E02F2">
    <w:pPr>
      <w:ind w:left="5812" w:firstLine="709"/>
      <w:jc w:val="both"/>
    </w:pPr>
    <w:r>
      <w:rPr>
        <w:noProof/>
        <w:lang w:eastAsia="cs-CZ"/>
      </w:rPr>
      <w:drawing>
        <wp:inline distT="0" distB="0" distL="0" distR="0" wp14:anchorId="4A6123A3" wp14:editId="0BA0F691">
          <wp:extent cx="2343150" cy="4095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39FF">
      <w:t>Stejnopis č.</w:t>
    </w:r>
  </w:p>
  <w:p w14:paraId="078DC7C4" w14:textId="77777777" w:rsidR="005C39FF" w:rsidRDefault="005C39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94C"/>
    <w:multiLevelType w:val="hybridMultilevel"/>
    <w:tmpl w:val="3AB6BE3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25198F"/>
    <w:multiLevelType w:val="hybridMultilevel"/>
    <w:tmpl w:val="5EECEEFC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7C9B"/>
    <w:multiLevelType w:val="multilevel"/>
    <w:tmpl w:val="A1A4884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center"/>
      <w:pPr>
        <w:ind w:left="501" w:hanging="360"/>
      </w:pPr>
      <w:rPr>
        <w:rFonts w:hint="default"/>
        <w:b w:val="0"/>
        <w:bCs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30CAF"/>
    <w:multiLevelType w:val="hybridMultilevel"/>
    <w:tmpl w:val="7788295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9CB142D"/>
    <w:multiLevelType w:val="hybridMultilevel"/>
    <w:tmpl w:val="6554BD16"/>
    <w:lvl w:ilvl="0" w:tplc="D3E0C3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5556D"/>
    <w:multiLevelType w:val="hybridMultilevel"/>
    <w:tmpl w:val="ECCA8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F716C"/>
    <w:multiLevelType w:val="hybridMultilevel"/>
    <w:tmpl w:val="FBF22A78"/>
    <w:lvl w:ilvl="0" w:tplc="0405000F">
      <w:start w:val="1"/>
      <w:numFmt w:val="decimal"/>
      <w:lvlText w:val="%1."/>
      <w:lvlJc w:val="lef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2F871BEE"/>
    <w:multiLevelType w:val="hybridMultilevel"/>
    <w:tmpl w:val="DAEE844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D28E4"/>
    <w:multiLevelType w:val="hybridMultilevel"/>
    <w:tmpl w:val="8FB45F72"/>
    <w:lvl w:ilvl="0" w:tplc="0405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770B1E"/>
    <w:multiLevelType w:val="hybridMultilevel"/>
    <w:tmpl w:val="4F7218CA"/>
    <w:lvl w:ilvl="0" w:tplc="FF922E72">
      <w:start w:val="534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44BA3"/>
    <w:multiLevelType w:val="hybridMultilevel"/>
    <w:tmpl w:val="0650A6E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827A8A"/>
    <w:multiLevelType w:val="hybridMultilevel"/>
    <w:tmpl w:val="A9E66F40"/>
    <w:lvl w:ilvl="0" w:tplc="8ECC8F80">
      <w:start w:val="19"/>
      <w:numFmt w:val="bullet"/>
      <w:lvlText w:val="-"/>
      <w:lvlJc w:val="left"/>
      <w:pPr>
        <w:ind w:left="465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2" w15:restartNumberingAfterBreak="0">
    <w:nsid w:val="50DB22F6"/>
    <w:multiLevelType w:val="hybridMultilevel"/>
    <w:tmpl w:val="D8B2B8E2"/>
    <w:lvl w:ilvl="0" w:tplc="813E8C1E">
      <w:start w:val="106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40416"/>
    <w:multiLevelType w:val="hybridMultilevel"/>
    <w:tmpl w:val="3AFAD26C"/>
    <w:lvl w:ilvl="0" w:tplc="3B5CB67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5B410D05"/>
    <w:multiLevelType w:val="hybridMultilevel"/>
    <w:tmpl w:val="DAEE844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532E"/>
    <w:multiLevelType w:val="hybridMultilevel"/>
    <w:tmpl w:val="92B46A0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CCD62C5"/>
    <w:multiLevelType w:val="hybridMultilevel"/>
    <w:tmpl w:val="DAEE844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3043C"/>
    <w:multiLevelType w:val="multilevel"/>
    <w:tmpl w:val="333CDF0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bCs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A620FD"/>
    <w:multiLevelType w:val="hybridMultilevel"/>
    <w:tmpl w:val="6A128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F2B3F"/>
    <w:multiLevelType w:val="hybridMultilevel"/>
    <w:tmpl w:val="BBB211C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5D708B2"/>
    <w:multiLevelType w:val="hybridMultilevel"/>
    <w:tmpl w:val="8662F1AE"/>
    <w:lvl w:ilvl="0" w:tplc="0405000F">
      <w:start w:val="1"/>
      <w:numFmt w:val="decimal"/>
      <w:lvlText w:val="%1."/>
      <w:lvlJc w:val="lef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7B135A0C"/>
    <w:multiLevelType w:val="multilevel"/>
    <w:tmpl w:val="095ECB5E"/>
    <w:lvl w:ilvl="0">
      <w:start w:val="1"/>
      <w:numFmt w:val="upperRoman"/>
      <w:suff w:val="space"/>
      <w:lvlText w:val="Část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Restart w:val="2"/>
      <w:lvlText w:val="%2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843"/>
        </w:tabs>
        <w:ind w:left="1843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C824CEE"/>
    <w:multiLevelType w:val="hybridMultilevel"/>
    <w:tmpl w:val="5EECE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173A3"/>
    <w:multiLevelType w:val="hybridMultilevel"/>
    <w:tmpl w:val="711A8AE6"/>
    <w:lvl w:ilvl="0" w:tplc="562C687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3"/>
  </w:num>
  <w:num w:numId="5">
    <w:abstractNumId w:val="10"/>
  </w:num>
  <w:num w:numId="6">
    <w:abstractNumId w:val="19"/>
  </w:num>
  <w:num w:numId="7">
    <w:abstractNumId w:val="15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5"/>
  </w:num>
  <w:num w:numId="11">
    <w:abstractNumId w:val="21"/>
  </w:num>
  <w:num w:numId="12">
    <w:abstractNumId w:val="2"/>
  </w:num>
  <w:num w:numId="13">
    <w:abstractNumId w:val="12"/>
  </w:num>
  <w:num w:numId="14">
    <w:abstractNumId w:val="11"/>
  </w:num>
  <w:num w:numId="15">
    <w:abstractNumId w:val="17"/>
  </w:num>
  <w:num w:numId="16">
    <w:abstractNumId w:val="6"/>
  </w:num>
  <w:num w:numId="17">
    <w:abstractNumId w:val="2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4"/>
  </w:num>
  <w:num w:numId="21">
    <w:abstractNumId w:val="23"/>
  </w:num>
  <w:num w:numId="22">
    <w:abstractNumId w:val="16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9A"/>
    <w:rsid w:val="00004FE8"/>
    <w:rsid w:val="000102D1"/>
    <w:rsid w:val="000456E1"/>
    <w:rsid w:val="000462C3"/>
    <w:rsid w:val="00050DFA"/>
    <w:rsid w:val="000531BD"/>
    <w:rsid w:val="00054C35"/>
    <w:rsid w:val="00057B94"/>
    <w:rsid w:val="00070FEA"/>
    <w:rsid w:val="00086B41"/>
    <w:rsid w:val="00090806"/>
    <w:rsid w:val="000A6E5D"/>
    <w:rsid w:val="000C0DAA"/>
    <w:rsid w:val="000C233A"/>
    <w:rsid w:val="000D3A72"/>
    <w:rsid w:val="000D67D2"/>
    <w:rsid w:val="000E266E"/>
    <w:rsid w:val="000E3B3C"/>
    <w:rsid w:val="000E3E48"/>
    <w:rsid w:val="000F4629"/>
    <w:rsid w:val="000F67EA"/>
    <w:rsid w:val="00100A38"/>
    <w:rsid w:val="00105338"/>
    <w:rsid w:val="00111F89"/>
    <w:rsid w:val="00123FD9"/>
    <w:rsid w:val="00131C09"/>
    <w:rsid w:val="00133D77"/>
    <w:rsid w:val="0013646F"/>
    <w:rsid w:val="00140F05"/>
    <w:rsid w:val="00146B76"/>
    <w:rsid w:val="00151AB1"/>
    <w:rsid w:val="00162326"/>
    <w:rsid w:val="00174AAC"/>
    <w:rsid w:val="00177882"/>
    <w:rsid w:val="00180420"/>
    <w:rsid w:val="00185E6D"/>
    <w:rsid w:val="0018614B"/>
    <w:rsid w:val="00190B0F"/>
    <w:rsid w:val="0019128C"/>
    <w:rsid w:val="0019591C"/>
    <w:rsid w:val="001A4D97"/>
    <w:rsid w:val="001A7766"/>
    <w:rsid w:val="001B0521"/>
    <w:rsid w:val="001C189F"/>
    <w:rsid w:val="001C28A3"/>
    <w:rsid w:val="001D0EEC"/>
    <w:rsid w:val="001F23F0"/>
    <w:rsid w:val="001F7554"/>
    <w:rsid w:val="00204934"/>
    <w:rsid w:val="002136ED"/>
    <w:rsid w:val="00224D1F"/>
    <w:rsid w:val="00230624"/>
    <w:rsid w:val="00234B08"/>
    <w:rsid w:val="00235DB1"/>
    <w:rsid w:val="00237891"/>
    <w:rsid w:val="002456A7"/>
    <w:rsid w:val="00262C53"/>
    <w:rsid w:val="00287A92"/>
    <w:rsid w:val="002A4FCD"/>
    <w:rsid w:val="002B0560"/>
    <w:rsid w:val="002B2C22"/>
    <w:rsid w:val="002B62BC"/>
    <w:rsid w:val="002C5A31"/>
    <w:rsid w:val="002D4120"/>
    <w:rsid w:val="003003E1"/>
    <w:rsid w:val="0031300C"/>
    <w:rsid w:val="003561BB"/>
    <w:rsid w:val="003610AF"/>
    <w:rsid w:val="00361AB5"/>
    <w:rsid w:val="00366ABC"/>
    <w:rsid w:val="00376E4E"/>
    <w:rsid w:val="00385B76"/>
    <w:rsid w:val="00393D46"/>
    <w:rsid w:val="0039677B"/>
    <w:rsid w:val="003A128E"/>
    <w:rsid w:val="003A4E3E"/>
    <w:rsid w:val="003B2A54"/>
    <w:rsid w:val="003B4739"/>
    <w:rsid w:val="003C08FC"/>
    <w:rsid w:val="003C214F"/>
    <w:rsid w:val="003C6D28"/>
    <w:rsid w:val="003C7FFC"/>
    <w:rsid w:val="003E02F2"/>
    <w:rsid w:val="003E74FC"/>
    <w:rsid w:val="003F5C41"/>
    <w:rsid w:val="003F6390"/>
    <w:rsid w:val="004048BA"/>
    <w:rsid w:val="004100CE"/>
    <w:rsid w:val="00432090"/>
    <w:rsid w:val="00443E53"/>
    <w:rsid w:val="00451A64"/>
    <w:rsid w:val="004552F6"/>
    <w:rsid w:val="00464A66"/>
    <w:rsid w:val="00473FE7"/>
    <w:rsid w:val="004805D7"/>
    <w:rsid w:val="00482EDC"/>
    <w:rsid w:val="00484EE8"/>
    <w:rsid w:val="00487393"/>
    <w:rsid w:val="004905F6"/>
    <w:rsid w:val="004966B3"/>
    <w:rsid w:val="004A66D6"/>
    <w:rsid w:val="004A7703"/>
    <w:rsid w:val="004B080B"/>
    <w:rsid w:val="004B7D0A"/>
    <w:rsid w:val="004C1632"/>
    <w:rsid w:val="004D2D8D"/>
    <w:rsid w:val="004D3703"/>
    <w:rsid w:val="004D78DD"/>
    <w:rsid w:val="004E15B0"/>
    <w:rsid w:val="004E302E"/>
    <w:rsid w:val="004E40F5"/>
    <w:rsid w:val="004E6731"/>
    <w:rsid w:val="0050778B"/>
    <w:rsid w:val="00510EDE"/>
    <w:rsid w:val="00514D60"/>
    <w:rsid w:val="00520B58"/>
    <w:rsid w:val="0052224E"/>
    <w:rsid w:val="0054284C"/>
    <w:rsid w:val="00545C5D"/>
    <w:rsid w:val="00546D92"/>
    <w:rsid w:val="00551FCE"/>
    <w:rsid w:val="005651A6"/>
    <w:rsid w:val="00572F94"/>
    <w:rsid w:val="0057487F"/>
    <w:rsid w:val="00575362"/>
    <w:rsid w:val="00576646"/>
    <w:rsid w:val="00587A63"/>
    <w:rsid w:val="005A4208"/>
    <w:rsid w:val="005C39FF"/>
    <w:rsid w:val="005C76B0"/>
    <w:rsid w:val="005D4251"/>
    <w:rsid w:val="005D5E6E"/>
    <w:rsid w:val="005E1A95"/>
    <w:rsid w:val="005E57DC"/>
    <w:rsid w:val="0061030D"/>
    <w:rsid w:val="00622185"/>
    <w:rsid w:val="00631294"/>
    <w:rsid w:val="006321B7"/>
    <w:rsid w:val="006364BB"/>
    <w:rsid w:val="0065389F"/>
    <w:rsid w:val="006547CD"/>
    <w:rsid w:val="006636F0"/>
    <w:rsid w:val="00681A83"/>
    <w:rsid w:val="00687C04"/>
    <w:rsid w:val="00695774"/>
    <w:rsid w:val="006A0886"/>
    <w:rsid w:val="006B12D2"/>
    <w:rsid w:val="006B3C96"/>
    <w:rsid w:val="006B46CA"/>
    <w:rsid w:val="006C7694"/>
    <w:rsid w:val="006E5377"/>
    <w:rsid w:val="006E6719"/>
    <w:rsid w:val="006F1417"/>
    <w:rsid w:val="006F1EA4"/>
    <w:rsid w:val="006F4ABA"/>
    <w:rsid w:val="00711ADB"/>
    <w:rsid w:val="0071359B"/>
    <w:rsid w:val="00713D51"/>
    <w:rsid w:val="00720C9E"/>
    <w:rsid w:val="00724BAF"/>
    <w:rsid w:val="00731FAF"/>
    <w:rsid w:val="00745988"/>
    <w:rsid w:val="00753835"/>
    <w:rsid w:val="00770ECE"/>
    <w:rsid w:val="007767AE"/>
    <w:rsid w:val="00792B5D"/>
    <w:rsid w:val="007934F8"/>
    <w:rsid w:val="007A0D85"/>
    <w:rsid w:val="007A142E"/>
    <w:rsid w:val="007A769A"/>
    <w:rsid w:val="007C44D9"/>
    <w:rsid w:val="007C5F2D"/>
    <w:rsid w:val="007D0C4F"/>
    <w:rsid w:val="007E4584"/>
    <w:rsid w:val="007E7A46"/>
    <w:rsid w:val="007F0568"/>
    <w:rsid w:val="007F1EF0"/>
    <w:rsid w:val="007F790F"/>
    <w:rsid w:val="00816192"/>
    <w:rsid w:val="00822733"/>
    <w:rsid w:val="00827EFE"/>
    <w:rsid w:val="0086385F"/>
    <w:rsid w:val="008746CF"/>
    <w:rsid w:val="00877268"/>
    <w:rsid w:val="00883928"/>
    <w:rsid w:val="008839A0"/>
    <w:rsid w:val="00893CDA"/>
    <w:rsid w:val="008A4CED"/>
    <w:rsid w:val="008B7206"/>
    <w:rsid w:val="008D56E3"/>
    <w:rsid w:val="008D7B99"/>
    <w:rsid w:val="008E1737"/>
    <w:rsid w:val="008E1EF2"/>
    <w:rsid w:val="008E306C"/>
    <w:rsid w:val="009001BA"/>
    <w:rsid w:val="0090032F"/>
    <w:rsid w:val="009133C5"/>
    <w:rsid w:val="00916F3A"/>
    <w:rsid w:val="00930C0A"/>
    <w:rsid w:val="009325C4"/>
    <w:rsid w:val="00941ADF"/>
    <w:rsid w:val="009730FB"/>
    <w:rsid w:val="009756D8"/>
    <w:rsid w:val="0098317B"/>
    <w:rsid w:val="00986EEF"/>
    <w:rsid w:val="009B2F8C"/>
    <w:rsid w:val="009D6360"/>
    <w:rsid w:val="009E06B8"/>
    <w:rsid w:val="009E60B4"/>
    <w:rsid w:val="009F759C"/>
    <w:rsid w:val="00A0049B"/>
    <w:rsid w:val="00A03721"/>
    <w:rsid w:val="00A272B6"/>
    <w:rsid w:val="00A30180"/>
    <w:rsid w:val="00A37069"/>
    <w:rsid w:val="00A40F3C"/>
    <w:rsid w:val="00A46E7E"/>
    <w:rsid w:val="00A51DED"/>
    <w:rsid w:val="00A5332D"/>
    <w:rsid w:val="00A54438"/>
    <w:rsid w:val="00A61581"/>
    <w:rsid w:val="00A6317D"/>
    <w:rsid w:val="00A66ABF"/>
    <w:rsid w:val="00A73226"/>
    <w:rsid w:val="00A93D57"/>
    <w:rsid w:val="00A9515E"/>
    <w:rsid w:val="00AA0AF6"/>
    <w:rsid w:val="00AA2E82"/>
    <w:rsid w:val="00AA4395"/>
    <w:rsid w:val="00AC642A"/>
    <w:rsid w:val="00AD08C6"/>
    <w:rsid w:val="00AE36B8"/>
    <w:rsid w:val="00AF1983"/>
    <w:rsid w:val="00AF364B"/>
    <w:rsid w:val="00AF7864"/>
    <w:rsid w:val="00B0539A"/>
    <w:rsid w:val="00B10597"/>
    <w:rsid w:val="00B1443E"/>
    <w:rsid w:val="00B3536D"/>
    <w:rsid w:val="00B529F8"/>
    <w:rsid w:val="00B537B1"/>
    <w:rsid w:val="00B5668A"/>
    <w:rsid w:val="00B7345C"/>
    <w:rsid w:val="00B835BB"/>
    <w:rsid w:val="00B86503"/>
    <w:rsid w:val="00B87F29"/>
    <w:rsid w:val="00BA3C11"/>
    <w:rsid w:val="00BA5141"/>
    <w:rsid w:val="00BB00AE"/>
    <w:rsid w:val="00BB11B1"/>
    <w:rsid w:val="00BB1298"/>
    <w:rsid w:val="00BB65A7"/>
    <w:rsid w:val="00BC6384"/>
    <w:rsid w:val="00BC6B72"/>
    <w:rsid w:val="00BC6EE9"/>
    <w:rsid w:val="00BC70B0"/>
    <w:rsid w:val="00BC71D6"/>
    <w:rsid w:val="00BD3277"/>
    <w:rsid w:val="00BD539E"/>
    <w:rsid w:val="00BD5886"/>
    <w:rsid w:val="00BE3426"/>
    <w:rsid w:val="00C014EF"/>
    <w:rsid w:val="00C209CB"/>
    <w:rsid w:val="00C3169E"/>
    <w:rsid w:val="00C349F3"/>
    <w:rsid w:val="00C35271"/>
    <w:rsid w:val="00C41022"/>
    <w:rsid w:val="00C423B0"/>
    <w:rsid w:val="00C471C0"/>
    <w:rsid w:val="00C51EAB"/>
    <w:rsid w:val="00C62896"/>
    <w:rsid w:val="00C86F25"/>
    <w:rsid w:val="00CB1F45"/>
    <w:rsid w:val="00CB4666"/>
    <w:rsid w:val="00CB5476"/>
    <w:rsid w:val="00CC1146"/>
    <w:rsid w:val="00CC55B6"/>
    <w:rsid w:val="00CD39DB"/>
    <w:rsid w:val="00CD49A0"/>
    <w:rsid w:val="00CD6355"/>
    <w:rsid w:val="00CE118D"/>
    <w:rsid w:val="00CE3146"/>
    <w:rsid w:val="00CE51BA"/>
    <w:rsid w:val="00CF2CF6"/>
    <w:rsid w:val="00CF4689"/>
    <w:rsid w:val="00D02916"/>
    <w:rsid w:val="00D03018"/>
    <w:rsid w:val="00D04925"/>
    <w:rsid w:val="00D101BA"/>
    <w:rsid w:val="00D10D6A"/>
    <w:rsid w:val="00D1702E"/>
    <w:rsid w:val="00D17918"/>
    <w:rsid w:val="00D22FA5"/>
    <w:rsid w:val="00D24CF4"/>
    <w:rsid w:val="00D31281"/>
    <w:rsid w:val="00D41B20"/>
    <w:rsid w:val="00D437B0"/>
    <w:rsid w:val="00D45417"/>
    <w:rsid w:val="00D4773E"/>
    <w:rsid w:val="00D4781D"/>
    <w:rsid w:val="00D504AF"/>
    <w:rsid w:val="00D51148"/>
    <w:rsid w:val="00D7752D"/>
    <w:rsid w:val="00D8564A"/>
    <w:rsid w:val="00D856FC"/>
    <w:rsid w:val="00D965D0"/>
    <w:rsid w:val="00DA0D30"/>
    <w:rsid w:val="00DA20E1"/>
    <w:rsid w:val="00DB46F9"/>
    <w:rsid w:val="00DD236D"/>
    <w:rsid w:val="00DD5D4B"/>
    <w:rsid w:val="00DE049B"/>
    <w:rsid w:val="00DE07B6"/>
    <w:rsid w:val="00E15692"/>
    <w:rsid w:val="00E20D48"/>
    <w:rsid w:val="00E304F4"/>
    <w:rsid w:val="00E4143C"/>
    <w:rsid w:val="00E4619A"/>
    <w:rsid w:val="00E5012D"/>
    <w:rsid w:val="00E52E13"/>
    <w:rsid w:val="00E6770D"/>
    <w:rsid w:val="00E736BE"/>
    <w:rsid w:val="00E73DA9"/>
    <w:rsid w:val="00E8039F"/>
    <w:rsid w:val="00E843C0"/>
    <w:rsid w:val="00E86B42"/>
    <w:rsid w:val="00E91690"/>
    <w:rsid w:val="00E92F34"/>
    <w:rsid w:val="00E94EC1"/>
    <w:rsid w:val="00EA03D0"/>
    <w:rsid w:val="00EB5CD1"/>
    <w:rsid w:val="00EC26F6"/>
    <w:rsid w:val="00EC40EA"/>
    <w:rsid w:val="00EE005D"/>
    <w:rsid w:val="00EE0AA6"/>
    <w:rsid w:val="00F051B2"/>
    <w:rsid w:val="00F06817"/>
    <w:rsid w:val="00F23C57"/>
    <w:rsid w:val="00F250CF"/>
    <w:rsid w:val="00F35E6B"/>
    <w:rsid w:val="00F61503"/>
    <w:rsid w:val="00F76FDB"/>
    <w:rsid w:val="00F82AC7"/>
    <w:rsid w:val="00F95C98"/>
    <w:rsid w:val="00FB124A"/>
    <w:rsid w:val="00FB433B"/>
    <w:rsid w:val="00FC7D28"/>
    <w:rsid w:val="00FD658E"/>
    <w:rsid w:val="00FE0218"/>
    <w:rsid w:val="00FE2424"/>
    <w:rsid w:val="00FF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BCFECE"/>
  <w15:docId w15:val="{45261D9A-7035-4906-8183-DB98B0A7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19A"/>
    <w:rPr>
      <w:rFonts w:ascii="Calibri" w:eastAsia="Calibri" w:hAnsi="Calibri" w:cs="Times New Roman"/>
    </w:rPr>
  </w:style>
  <w:style w:type="paragraph" w:styleId="Nadpis1">
    <w:name w:val="heading 1"/>
    <w:basedOn w:val="Normln"/>
    <w:next w:val="Nadpis2"/>
    <w:link w:val="Nadpis1Char"/>
    <w:uiPriority w:val="9"/>
    <w:qFormat/>
    <w:rsid w:val="007A142E"/>
    <w:pPr>
      <w:keepNext/>
      <w:keepLines/>
      <w:spacing w:before="320" w:after="240" w:line="276" w:lineRule="auto"/>
      <w:jc w:val="center"/>
      <w:outlineLvl w:val="0"/>
    </w:pPr>
    <w:rPr>
      <w:rFonts w:asciiTheme="majorHAnsi" w:eastAsiaTheme="majorEastAsia" w:hAnsiTheme="majorHAnsi" w:cstheme="majorBidi"/>
      <w:b/>
      <w:caps/>
      <w:sz w:val="24"/>
      <w:szCs w:val="32"/>
    </w:rPr>
  </w:style>
  <w:style w:type="paragraph" w:styleId="Nadpis2">
    <w:name w:val="heading 2"/>
    <w:basedOn w:val="Normln"/>
    <w:next w:val="Odstavecseseznamem"/>
    <w:link w:val="Nadpis2Char"/>
    <w:uiPriority w:val="9"/>
    <w:unhideWhenUsed/>
    <w:qFormat/>
    <w:rsid w:val="007A142E"/>
    <w:pPr>
      <w:keepNext/>
      <w:keepLines/>
      <w:tabs>
        <w:tab w:val="num" w:pos="709"/>
      </w:tabs>
      <w:spacing w:before="240" w:line="276" w:lineRule="auto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"/>
    <w:unhideWhenUsed/>
    <w:qFormat/>
    <w:rsid w:val="007A142E"/>
    <w:pPr>
      <w:keepNext/>
      <w:keepLines/>
      <w:tabs>
        <w:tab w:val="num" w:pos="709"/>
      </w:tabs>
      <w:spacing w:before="80" w:after="0" w:line="276" w:lineRule="auto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4619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46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19A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23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3FD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14B"/>
    <w:rPr>
      <w:rFonts w:ascii="Segoe UI" w:eastAsia="Calibr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A9515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F1E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1E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1EA4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1E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1EA4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F1EA4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1"/>
    <w:qFormat/>
    <w:rsid w:val="005651A6"/>
    <w:pPr>
      <w:widowControl w:val="0"/>
      <w:spacing w:after="0" w:line="240" w:lineRule="auto"/>
      <w:ind w:left="397"/>
    </w:pPr>
    <w:rPr>
      <w:rFonts w:cstheme="minorBid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651A6"/>
    <w:rPr>
      <w:rFonts w:ascii="Calibri" w:eastAsia="Calibri" w:hAnsi="Calibri"/>
    </w:rPr>
  </w:style>
  <w:style w:type="character" w:customStyle="1" w:styleId="Nadpis1Char">
    <w:name w:val="Nadpis 1 Char"/>
    <w:basedOn w:val="Standardnpsmoodstavce"/>
    <w:link w:val="Nadpis1"/>
    <w:uiPriority w:val="9"/>
    <w:rsid w:val="007A142E"/>
    <w:rPr>
      <w:rFonts w:asciiTheme="majorHAnsi" w:eastAsiaTheme="majorEastAsia" w:hAnsiTheme="majorHAnsi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A142E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142E"/>
    <w:rPr>
      <w:rFonts w:asciiTheme="majorHAnsi" w:eastAsiaTheme="majorEastAsia" w:hAnsiTheme="majorHAnsi" w:cstheme="majorBidi"/>
      <w:b/>
      <w:sz w:val="20"/>
      <w:szCs w:val="24"/>
    </w:rPr>
  </w:style>
  <w:style w:type="table" w:styleId="Mkatabulky">
    <w:name w:val="Table Grid"/>
    <w:basedOn w:val="Normlntabulka"/>
    <w:uiPriority w:val="39"/>
    <w:rsid w:val="007A142E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7A14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8FCBF-83EA-419C-BBA4-FC1B0513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1628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Čermáková Olga (MHMP, INV)</cp:lastModifiedBy>
  <cp:revision>3</cp:revision>
  <cp:lastPrinted>2024-10-25T12:06:00Z</cp:lastPrinted>
  <dcterms:created xsi:type="dcterms:W3CDTF">2024-12-10T12:43:00Z</dcterms:created>
  <dcterms:modified xsi:type="dcterms:W3CDTF">2024-12-10T12:47:00Z</dcterms:modified>
</cp:coreProperties>
</file>