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6F64" w14:textId="71032E35" w:rsidR="0008354C" w:rsidRDefault="0008354C" w:rsidP="0008354C">
      <w:pPr>
        <w:pStyle w:val="Zkladntext1"/>
        <w:shd w:val="clear" w:color="auto" w:fill="auto"/>
        <w:spacing w:after="0"/>
        <w:jc w:val="left"/>
      </w:pPr>
    </w:p>
    <w:p w14:paraId="5ED36B4D" w14:textId="3FE6ED1A" w:rsidR="00F65DDE" w:rsidRPr="0069212C" w:rsidRDefault="00987677" w:rsidP="00987677">
      <w:pPr>
        <w:pStyle w:val="Zkladntext1"/>
        <w:shd w:val="clear" w:color="auto" w:fill="auto"/>
        <w:spacing w:after="0" w:line="257" w:lineRule="auto"/>
        <w:ind w:left="3540" w:firstLine="708"/>
        <w:jc w:val="left"/>
      </w:pPr>
      <w:r w:rsidRPr="0069212C">
        <w:t xml:space="preserve">                 Číslo smlouvy Lesy: </w:t>
      </w:r>
      <w:r w:rsidR="0069212C">
        <w:t xml:space="preserve"> </w:t>
      </w:r>
      <w:r w:rsidRPr="0069212C">
        <w:t>SML-00078-2024-99-30</w:t>
      </w:r>
    </w:p>
    <w:p w14:paraId="5027F3AB" w14:textId="7EB579EE" w:rsidR="00987677" w:rsidRPr="0069212C" w:rsidRDefault="00987677" w:rsidP="00987677">
      <w:pPr>
        <w:pStyle w:val="Zkladntext1"/>
        <w:shd w:val="clear" w:color="auto" w:fill="auto"/>
        <w:spacing w:after="0" w:line="257" w:lineRule="auto"/>
        <w:ind w:left="4692" w:firstLine="264"/>
        <w:jc w:val="left"/>
      </w:pPr>
      <w:r w:rsidRPr="0069212C">
        <w:t xml:space="preserve">    Číslo smlouvy NZM: SML</w:t>
      </w:r>
      <w:r w:rsidR="00C1036F" w:rsidRPr="0069212C">
        <w:t xml:space="preserve"> 502</w:t>
      </w:r>
      <w:r w:rsidRPr="0069212C">
        <w:t>/006/2024</w:t>
      </w:r>
    </w:p>
    <w:p w14:paraId="5546A503" w14:textId="01D79A14" w:rsidR="006E4C85" w:rsidRDefault="00987677">
      <w:pPr>
        <w:pStyle w:val="Zkladntext1"/>
        <w:shd w:val="clear" w:color="auto" w:fill="auto"/>
        <w:spacing w:after="0" w:line="257" w:lineRule="auto"/>
        <w:ind w:left="5400" w:firstLine="20"/>
        <w:jc w:val="left"/>
      </w:pPr>
      <w:r>
        <w:t xml:space="preserve">      Číslo jednací: </w:t>
      </w:r>
      <w:proofErr w:type="spellStart"/>
      <w:r w:rsidR="0069212C" w:rsidRPr="0069212C">
        <w:t>xxx</w:t>
      </w:r>
      <w:proofErr w:type="spellEnd"/>
    </w:p>
    <w:p w14:paraId="12355981" w14:textId="77777777" w:rsidR="006E4C85" w:rsidRDefault="00987677">
      <w:pPr>
        <w:pStyle w:val="Zkladntext1"/>
        <w:shd w:val="clear" w:color="auto" w:fill="auto"/>
        <w:spacing w:after="200" w:line="257" w:lineRule="auto"/>
        <w:ind w:left="440" w:hanging="440"/>
      </w:pPr>
      <w:r>
        <w:rPr>
          <w:b/>
          <w:bCs/>
        </w:rPr>
        <w:t>Smluvní strany:</w:t>
      </w:r>
    </w:p>
    <w:p w14:paraId="23B7758B" w14:textId="77777777" w:rsidR="006E4C85" w:rsidRDefault="00987677">
      <w:pPr>
        <w:pStyle w:val="Nadpis20"/>
        <w:keepNext/>
        <w:keepLines/>
        <w:shd w:val="clear" w:color="auto" w:fill="auto"/>
        <w:spacing w:line="257" w:lineRule="auto"/>
        <w:ind w:left="440" w:hanging="440"/>
        <w:jc w:val="both"/>
      </w:pPr>
      <w:bookmarkStart w:id="0" w:name="bookmark2"/>
      <w:r>
        <w:t xml:space="preserve">Národní zemědělské muzeum, </w:t>
      </w:r>
      <w:proofErr w:type="spellStart"/>
      <w:r>
        <w:t>s.p.o</w:t>
      </w:r>
      <w:proofErr w:type="spellEnd"/>
      <w:r>
        <w:t>.</w:t>
      </w:r>
      <w:bookmarkEnd w:id="0"/>
    </w:p>
    <w:p w14:paraId="50251A81" w14:textId="6B89DC29" w:rsidR="006E4C85" w:rsidRDefault="00987677">
      <w:pPr>
        <w:pStyle w:val="Zkladntext1"/>
        <w:shd w:val="clear" w:color="auto" w:fill="auto"/>
        <w:tabs>
          <w:tab w:val="left" w:pos="1800"/>
        </w:tabs>
        <w:spacing w:after="0" w:line="257" w:lineRule="auto"/>
        <w:ind w:left="440" w:hanging="440"/>
      </w:pPr>
      <w:r>
        <w:t>se sídlem:</w:t>
      </w:r>
      <w:r w:rsidR="0008354C">
        <w:tab/>
      </w:r>
      <w:r>
        <w:t>Kostelní 1300/44, 170 00 Praha 7, Holešovice</w:t>
      </w:r>
    </w:p>
    <w:p w14:paraId="3A76ABDE" w14:textId="0BE415B1" w:rsidR="006E4C85" w:rsidRDefault="00987677">
      <w:pPr>
        <w:pStyle w:val="Zkladntext1"/>
        <w:shd w:val="clear" w:color="auto" w:fill="auto"/>
        <w:spacing w:after="0" w:line="257" w:lineRule="auto"/>
        <w:ind w:left="440" w:hanging="440"/>
      </w:pPr>
      <w:r>
        <w:t xml:space="preserve">IČO: </w:t>
      </w:r>
      <w:r w:rsidR="0008354C">
        <w:tab/>
      </w:r>
      <w:r w:rsidR="0008354C">
        <w:tab/>
      </w:r>
      <w:r w:rsidR="0008354C">
        <w:tab/>
        <w:t xml:space="preserve">       </w:t>
      </w:r>
      <w:r>
        <w:t>750 75 741</w:t>
      </w:r>
    </w:p>
    <w:p w14:paraId="75AC37CA" w14:textId="4105D828" w:rsidR="006E4C85" w:rsidRDefault="00987677">
      <w:pPr>
        <w:pStyle w:val="Zkladntext1"/>
        <w:shd w:val="clear" w:color="auto" w:fill="auto"/>
        <w:spacing w:after="0" w:line="257" w:lineRule="auto"/>
        <w:ind w:left="440" w:hanging="440"/>
      </w:pPr>
      <w:r>
        <w:t xml:space="preserve">DIČ: </w:t>
      </w:r>
      <w:r w:rsidR="0008354C">
        <w:tab/>
      </w:r>
      <w:r w:rsidR="0008354C">
        <w:tab/>
      </w:r>
      <w:r w:rsidR="0008354C">
        <w:tab/>
        <w:t xml:space="preserve">       </w:t>
      </w:r>
      <w:r>
        <w:t>CZ75075741</w:t>
      </w:r>
    </w:p>
    <w:p w14:paraId="6AE53FE9" w14:textId="523506B9" w:rsidR="006E4C85" w:rsidRDefault="00987677">
      <w:pPr>
        <w:pStyle w:val="Zkladntext1"/>
        <w:shd w:val="clear" w:color="auto" w:fill="auto"/>
        <w:spacing w:after="0" w:line="257" w:lineRule="auto"/>
        <w:ind w:left="440" w:hanging="440"/>
      </w:pPr>
      <w:r>
        <w:t xml:space="preserve">bankovní spojení: </w:t>
      </w:r>
      <w:r w:rsidR="0008354C">
        <w:t xml:space="preserve">    </w:t>
      </w:r>
      <w:proofErr w:type="spellStart"/>
      <w:r w:rsidR="0069212C">
        <w:t>xxx</w:t>
      </w:r>
      <w:proofErr w:type="spellEnd"/>
    </w:p>
    <w:p w14:paraId="77D1AD7A" w14:textId="3F4E24DA" w:rsidR="006E4C85" w:rsidRDefault="00987677">
      <w:pPr>
        <w:pStyle w:val="Zkladntext1"/>
        <w:shd w:val="clear" w:color="auto" w:fill="auto"/>
        <w:spacing w:after="0" w:line="257" w:lineRule="auto"/>
        <w:ind w:left="440" w:hanging="440"/>
      </w:pPr>
      <w:r>
        <w:t xml:space="preserve">číslo účtu: </w:t>
      </w:r>
      <w:r w:rsidR="0008354C">
        <w:tab/>
        <w:t xml:space="preserve">       </w:t>
      </w:r>
      <w:proofErr w:type="spellStart"/>
      <w:r w:rsidR="0069212C">
        <w:t>xxx</w:t>
      </w:r>
      <w:proofErr w:type="spellEnd"/>
    </w:p>
    <w:p w14:paraId="41F90773" w14:textId="1B9A8014" w:rsidR="006E4C85" w:rsidRDefault="00987677">
      <w:pPr>
        <w:pStyle w:val="Zkladntext1"/>
        <w:shd w:val="clear" w:color="auto" w:fill="auto"/>
        <w:spacing w:after="0" w:line="257" w:lineRule="auto"/>
        <w:ind w:left="440" w:hanging="440"/>
      </w:pPr>
      <w:r>
        <w:t xml:space="preserve">zastoupené: </w:t>
      </w:r>
      <w:r w:rsidR="0008354C">
        <w:t xml:space="preserve">             </w:t>
      </w:r>
      <w:proofErr w:type="spellStart"/>
      <w:r w:rsidR="0069212C">
        <w:t>xxx</w:t>
      </w:r>
      <w:proofErr w:type="spellEnd"/>
    </w:p>
    <w:p w14:paraId="3D9D22E4" w14:textId="6313FB42" w:rsidR="006E4C85" w:rsidRDefault="00987677" w:rsidP="0069212C">
      <w:pPr>
        <w:pStyle w:val="Zkladntext1"/>
        <w:shd w:val="clear" w:color="auto" w:fill="auto"/>
        <w:spacing w:after="0" w:line="257" w:lineRule="auto"/>
        <w:ind w:left="440" w:hanging="440"/>
      </w:pPr>
      <w:r>
        <w:t xml:space="preserve">kontaktní osoba: </w:t>
      </w:r>
      <w:r w:rsidR="0008354C">
        <w:t xml:space="preserve">     </w:t>
      </w:r>
      <w:proofErr w:type="spellStart"/>
      <w:r w:rsidR="0069212C">
        <w:t>xxx</w:t>
      </w:r>
      <w:proofErr w:type="spellEnd"/>
    </w:p>
    <w:p w14:paraId="505049FC" w14:textId="77777777" w:rsidR="006E4C85" w:rsidRDefault="00987677">
      <w:pPr>
        <w:pStyle w:val="Zkladntext1"/>
        <w:shd w:val="clear" w:color="auto" w:fill="auto"/>
        <w:spacing w:after="220" w:line="257" w:lineRule="auto"/>
        <w:ind w:left="440" w:hanging="440"/>
      </w:pPr>
      <w:r>
        <w:t>(dále jako „</w:t>
      </w:r>
      <w:r>
        <w:rPr>
          <w:i/>
          <w:iCs/>
        </w:rPr>
        <w:t>pronajímatel</w:t>
      </w:r>
      <w:r>
        <w:t xml:space="preserve">“ nebo </w:t>
      </w:r>
      <w:r>
        <w:rPr>
          <w:i/>
          <w:iCs/>
        </w:rPr>
        <w:t>„NZM“</w:t>
      </w:r>
      <w:r>
        <w:t>) na straně jedné</w:t>
      </w:r>
    </w:p>
    <w:p w14:paraId="33333B7D" w14:textId="77777777" w:rsidR="006E4C85" w:rsidRDefault="00987677">
      <w:pPr>
        <w:pStyle w:val="Nadpis20"/>
        <w:keepNext/>
        <w:keepLines/>
        <w:shd w:val="clear" w:color="auto" w:fill="auto"/>
        <w:spacing w:after="220" w:line="257" w:lineRule="auto"/>
        <w:ind w:left="440" w:hanging="440"/>
        <w:jc w:val="both"/>
      </w:pPr>
      <w:bookmarkStart w:id="1" w:name="bookmark3"/>
      <w:r>
        <w:t>a</w:t>
      </w:r>
      <w:bookmarkEnd w:id="1"/>
    </w:p>
    <w:p w14:paraId="4F7DF650" w14:textId="77777777" w:rsidR="006E4C85" w:rsidRDefault="00987677">
      <w:pPr>
        <w:pStyle w:val="Nadpis20"/>
        <w:keepNext/>
        <w:keepLines/>
        <w:shd w:val="clear" w:color="auto" w:fill="auto"/>
        <w:spacing w:line="257" w:lineRule="auto"/>
        <w:ind w:left="440" w:hanging="440"/>
        <w:jc w:val="both"/>
      </w:pPr>
      <w:bookmarkStart w:id="2" w:name="bookmark4"/>
      <w:r>
        <w:t>Lesy České republiky, s. p.</w:t>
      </w:r>
      <w:bookmarkEnd w:id="2"/>
    </w:p>
    <w:p w14:paraId="2E5F34FA" w14:textId="77777777" w:rsidR="006E4C85" w:rsidRDefault="00987677">
      <w:pPr>
        <w:pStyle w:val="Zkladntext1"/>
        <w:shd w:val="clear" w:color="auto" w:fill="auto"/>
        <w:tabs>
          <w:tab w:val="left" w:pos="1800"/>
        </w:tabs>
        <w:spacing w:after="0" w:line="257" w:lineRule="auto"/>
        <w:ind w:left="440" w:hanging="440"/>
      </w:pPr>
      <w:r>
        <w:t>se sídlem:</w:t>
      </w:r>
      <w:r>
        <w:tab/>
        <w:t>Přemyslova 1106/19, Nový Hradec Králové, 500 08 Hradec Králové</w:t>
      </w:r>
    </w:p>
    <w:p w14:paraId="15803377" w14:textId="0ECE918C" w:rsidR="006E4C85" w:rsidRDefault="00987677">
      <w:pPr>
        <w:pStyle w:val="Zkladntext1"/>
        <w:shd w:val="clear" w:color="auto" w:fill="auto"/>
        <w:tabs>
          <w:tab w:val="left" w:pos="1800"/>
        </w:tabs>
        <w:spacing w:after="0" w:line="257" w:lineRule="auto"/>
        <w:ind w:left="440" w:hanging="440"/>
      </w:pPr>
      <w:r>
        <w:t>IČO:</w:t>
      </w:r>
      <w:r>
        <w:tab/>
      </w:r>
      <w:r w:rsidR="0008354C">
        <w:tab/>
      </w:r>
      <w:r>
        <w:t>421 96 451</w:t>
      </w:r>
    </w:p>
    <w:p w14:paraId="72430B22" w14:textId="25B25AD0" w:rsidR="006E4C85" w:rsidRDefault="00987677">
      <w:pPr>
        <w:pStyle w:val="Zkladntext1"/>
        <w:shd w:val="clear" w:color="auto" w:fill="auto"/>
        <w:tabs>
          <w:tab w:val="left" w:pos="1800"/>
        </w:tabs>
        <w:spacing w:after="0" w:line="257" w:lineRule="auto"/>
        <w:ind w:left="440" w:hanging="440"/>
      </w:pPr>
      <w:r>
        <w:t>DIČ:</w:t>
      </w:r>
      <w:r>
        <w:tab/>
      </w:r>
      <w:r w:rsidR="0008354C">
        <w:tab/>
      </w:r>
      <w:r>
        <w:t>CZ42196451</w:t>
      </w:r>
    </w:p>
    <w:p w14:paraId="110F0C51" w14:textId="5542758B" w:rsidR="006E4C85" w:rsidRDefault="00987677">
      <w:pPr>
        <w:pStyle w:val="Zkladntext1"/>
        <w:shd w:val="clear" w:color="auto" w:fill="auto"/>
        <w:tabs>
          <w:tab w:val="left" w:pos="1800"/>
        </w:tabs>
        <w:spacing w:after="280" w:line="257" w:lineRule="auto"/>
        <w:ind w:right="1820"/>
        <w:jc w:val="left"/>
      </w:pPr>
      <w:r>
        <w:t xml:space="preserve">zapsaný v obchodním rejstříku vedeném u KS v Hradci Králové pod </w:t>
      </w:r>
      <w:proofErr w:type="spellStart"/>
      <w:r>
        <w:t>sp</w:t>
      </w:r>
      <w:proofErr w:type="spellEnd"/>
      <w:r>
        <w:t>. zn. AXII 540 zastoupený:</w:t>
      </w:r>
      <w:r>
        <w:tab/>
      </w:r>
      <w:proofErr w:type="spellStart"/>
      <w:r w:rsidR="0069212C">
        <w:t>xxx</w:t>
      </w:r>
      <w:proofErr w:type="spellEnd"/>
    </w:p>
    <w:p w14:paraId="095847BC" w14:textId="77777777" w:rsidR="006E4C85" w:rsidRDefault="00987677">
      <w:pPr>
        <w:pStyle w:val="Zkladntext1"/>
        <w:shd w:val="clear" w:color="auto" w:fill="auto"/>
        <w:spacing w:after="460" w:line="257" w:lineRule="auto"/>
        <w:ind w:left="440" w:hanging="440"/>
      </w:pPr>
      <w:r>
        <w:t>(dále jako „</w:t>
      </w:r>
      <w:r>
        <w:rPr>
          <w:i/>
          <w:iCs/>
        </w:rPr>
        <w:t>nájemce</w:t>
      </w:r>
      <w:r>
        <w:t>“) na straně druhé</w:t>
      </w:r>
    </w:p>
    <w:p w14:paraId="1AC4B5A4" w14:textId="77777777" w:rsidR="006E4C85" w:rsidRDefault="00987677">
      <w:pPr>
        <w:pStyle w:val="Zkladntext1"/>
        <w:shd w:val="clear" w:color="auto" w:fill="auto"/>
        <w:spacing w:after="460"/>
        <w:ind w:left="440" w:hanging="440"/>
      </w:pPr>
      <w:r>
        <w:t>uzavřely níže uvedeného dne, měsíce a roku tuto</w:t>
      </w:r>
    </w:p>
    <w:p w14:paraId="07790CDA" w14:textId="77777777" w:rsidR="006E4C85" w:rsidRDefault="00987677">
      <w:pPr>
        <w:pStyle w:val="Nadpis20"/>
        <w:keepNext/>
        <w:keepLines/>
        <w:shd w:val="clear" w:color="auto" w:fill="auto"/>
        <w:spacing w:line="257" w:lineRule="auto"/>
      </w:pPr>
      <w:bookmarkStart w:id="3" w:name="bookmark5"/>
      <w:r>
        <w:t>NÁJEMNÍ SMLOUVU</w:t>
      </w:r>
      <w:bookmarkEnd w:id="3"/>
    </w:p>
    <w:p w14:paraId="49EECA7B" w14:textId="77777777" w:rsidR="006E4C85" w:rsidRDefault="00987677">
      <w:pPr>
        <w:pStyle w:val="Zkladntext1"/>
        <w:shd w:val="clear" w:color="auto" w:fill="auto"/>
        <w:spacing w:after="460" w:line="257" w:lineRule="auto"/>
        <w:ind w:right="300"/>
        <w:jc w:val="center"/>
      </w:pPr>
      <w:r>
        <w:t>dle ustanovení § 2201 a násl. zákona č. 89/2012 Sb., občanský zákoník, ve znění pozdějších</w:t>
      </w:r>
      <w:r>
        <w:br/>
        <w:t xml:space="preserve">předpisů (dále jen </w:t>
      </w:r>
      <w:r>
        <w:rPr>
          <w:i/>
          <w:iCs/>
        </w:rPr>
        <w:t>„občanský zákoník“</w:t>
      </w:r>
      <w:r>
        <w:t>)</w:t>
      </w:r>
    </w:p>
    <w:p w14:paraId="68DAAEDE" w14:textId="77777777" w:rsidR="006E4C85" w:rsidRDefault="00987677">
      <w:pPr>
        <w:pStyle w:val="Nadpis20"/>
        <w:keepNext/>
        <w:keepLines/>
        <w:shd w:val="clear" w:color="auto" w:fill="auto"/>
      </w:pPr>
      <w:bookmarkStart w:id="4" w:name="bookmark6"/>
      <w:r>
        <w:t>I.</w:t>
      </w:r>
      <w:bookmarkEnd w:id="4"/>
    </w:p>
    <w:p w14:paraId="287360DA" w14:textId="77777777" w:rsidR="006E4C85" w:rsidRDefault="00987677">
      <w:pPr>
        <w:pStyle w:val="Nadpis20"/>
        <w:keepNext/>
        <w:keepLines/>
        <w:shd w:val="clear" w:color="auto" w:fill="auto"/>
        <w:ind w:right="300"/>
      </w:pPr>
      <w:bookmarkStart w:id="5" w:name="bookmark7"/>
      <w:r>
        <w:t>Předmět nájmu, prohlášení smluvních stran</w:t>
      </w:r>
      <w:bookmarkEnd w:id="5"/>
    </w:p>
    <w:p w14:paraId="6D575BBE" w14:textId="77777777" w:rsidR="006E4C85" w:rsidRDefault="00987677">
      <w:pPr>
        <w:pStyle w:val="Zkladntext1"/>
        <w:numPr>
          <w:ilvl w:val="0"/>
          <w:numId w:val="1"/>
        </w:numPr>
        <w:shd w:val="clear" w:color="auto" w:fill="auto"/>
        <w:tabs>
          <w:tab w:val="left" w:pos="427"/>
        </w:tabs>
        <w:spacing w:after="0"/>
        <w:ind w:left="440" w:hanging="440"/>
      </w:pPr>
      <w:r>
        <w:t xml:space="preserve">Pronajímatel prohlašuje, že má dle zřizovací listiny právo hospodařit se svěřeným majetkem České republiky, mezi který patří i soubor nemovitostí (budov a souvisejících pozemků) na adrese Kostelní čp. 1300/44, 170 00 Praha, k. </w:t>
      </w:r>
      <w:proofErr w:type="spellStart"/>
      <w:r>
        <w:t>ú.</w:t>
      </w:r>
      <w:proofErr w:type="spellEnd"/>
      <w:r>
        <w:t xml:space="preserve"> Holešovice (dále jen </w:t>
      </w:r>
      <w:r>
        <w:rPr>
          <w:i/>
          <w:iCs/>
        </w:rPr>
        <w:t>„nemovitost”</w:t>
      </w:r>
      <w:r>
        <w:t>), jehož je Česká republika výlučným vlastníkem.</w:t>
      </w:r>
    </w:p>
    <w:p w14:paraId="4B676BFA" w14:textId="77777777" w:rsidR="006E4C85" w:rsidRDefault="00987677">
      <w:pPr>
        <w:pStyle w:val="Zkladntext1"/>
        <w:numPr>
          <w:ilvl w:val="0"/>
          <w:numId w:val="1"/>
        </w:numPr>
        <w:shd w:val="clear" w:color="auto" w:fill="auto"/>
        <w:tabs>
          <w:tab w:val="left" w:pos="429"/>
        </w:tabs>
        <w:spacing w:after="0"/>
        <w:ind w:left="440" w:hanging="440"/>
      </w:pPr>
      <w:r>
        <w:t>Předmětem nájmu dle této smlouvy jsou prostory nacházející se v 2. nadzemním podlaží</w:t>
      </w:r>
    </w:p>
    <w:p w14:paraId="59A63BA6" w14:textId="77777777" w:rsidR="006E4C85" w:rsidRDefault="00987677">
      <w:pPr>
        <w:pStyle w:val="Zkladntext1"/>
        <w:shd w:val="clear" w:color="auto" w:fill="auto"/>
        <w:ind w:left="440" w:firstLine="20"/>
      </w:pPr>
      <w:r>
        <w:t>nemovitosti, specifikované v odst. 1 tohoto článku smlouvy, o celkové výměře 539,15 m</w:t>
      </w:r>
      <w:r>
        <w:rPr>
          <w:vertAlign w:val="superscript"/>
        </w:rPr>
        <w:t>2</w:t>
      </w:r>
      <w:r>
        <w:t>; bližší specifikace umístění a vymezení pronajímaných prostor je obsažena v situačním plánku, který je nedílnou součástí této smlouvy jako její příloha č. I (dále jako „předmět nájmu”).</w:t>
      </w:r>
    </w:p>
    <w:p w14:paraId="594B235F" w14:textId="77777777" w:rsidR="006E4C85" w:rsidRDefault="00987677">
      <w:pPr>
        <w:pStyle w:val="Zkladntext1"/>
        <w:numPr>
          <w:ilvl w:val="0"/>
          <w:numId w:val="1"/>
        </w:numPr>
        <w:shd w:val="clear" w:color="auto" w:fill="auto"/>
        <w:tabs>
          <w:tab w:val="left" w:pos="429"/>
        </w:tabs>
        <w:ind w:left="440" w:hanging="440"/>
      </w:pPr>
      <w:r>
        <w:t>Pronajímatel prohlašuje, že v uzavření této smlouvy není nikterak omezen.</w:t>
      </w:r>
    </w:p>
    <w:p w14:paraId="3298EC13" w14:textId="77777777" w:rsidR="006E4C85" w:rsidRDefault="00987677">
      <w:pPr>
        <w:pStyle w:val="Zkladntext1"/>
        <w:numPr>
          <w:ilvl w:val="0"/>
          <w:numId w:val="1"/>
        </w:numPr>
        <w:shd w:val="clear" w:color="auto" w:fill="auto"/>
        <w:tabs>
          <w:tab w:val="left" w:pos="429"/>
        </w:tabs>
        <w:ind w:left="440" w:hanging="440"/>
      </w:pPr>
      <w:r>
        <w:t xml:space="preserve">Nájemce je oprávněn užívat předmět nájmu výlučně za účelem umístění expozice nájemce s názvem „Lesy pro život“ (dále jen </w:t>
      </w:r>
      <w:r>
        <w:rPr>
          <w:i/>
          <w:iCs/>
        </w:rPr>
        <w:t>„Expozice“</w:t>
      </w:r>
      <w:r>
        <w:t xml:space="preserve">) a činností s tímto účelem spojených, a to v návštěvní době pronajímatele, nebude-li mezi smluvními stranami ujednáno jinak. Předpokládaný rozsah návštěvní </w:t>
      </w:r>
      <w:r>
        <w:lastRenderedPageBreak/>
        <w:t>doby pronajímatele: úterý-neděle, 9:00 - 17:00 hod. Pronajímatel zajistí, že Expozice bude minimálně po tuto dobu veřejně přístupná.</w:t>
      </w:r>
    </w:p>
    <w:p w14:paraId="2FA55258" w14:textId="77777777" w:rsidR="006E4C85" w:rsidRDefault="00987677">
      <w:pPr>
        <w:pStyle w:val="Zkladntext1"/>
        <w:numPr>
          <w:ilvl w:val="0"/>
          <w:numId w:val="1"/>
        </w:numPr>
        <w:shd w:val="clear" w:color="auto" w:fill="auto"/>
        <w:tabs>
          <w:tab w:val="left" w:pos="429"/>
        </w:tabs>
        <w:ind w:left="440" w:hanging="440"/>
      </w:pPr>
      <w:r>
        <w:t>Touto smlouvou pronajímatel přenechává předmět nájmu dle odst. 2 tohoto článku smlouvy nájemci do úplatného užívání a nájemce se zavazuje platit pronajímateli ujednané nájemné a úhrady za služby.</w:t>
      </w:r>
    </w:p>
    <w:p w14:paraId="7454D1B5" w14:textId="77777777" w:rsidR="006E4C85" w:rsidRDefault="00987677">
      <w:pPr>
        <w:pStyle w:val="Zkladntext1"/>
        <w:numPr>
          <w:ilvl w:val="0"/>
          <w:numId w:val="1"/>
        </w:numPr>
        <w:shd w:val="clear" w:color="auto" w:fill="auto"/>
        <w:tabs>
          <w:tab w:val="left" w:pos="429"/>
        </w:tabs>
        <w:ind w:left="440" w:hanging="440"/>
      </w:pPr>
      <w:r>
        <w:t>O přenechání předmětu nájmu pronajímatelem nájemci bude sepsán předávací protokol.</w:t>
      </w:r>
    </w:p>
    <w:p w14:paraId="74FE017D" w14:textId="77777777" w:rsidR="006E4C85" w:rsidRDefault="00987677">
      <w:pPr>
        <w:pStyle w:val="Zkladntext1"/>
        <w:numPr>
          <w:ilvl w:val="0"/>
          <w:numId w:val="1"/>
        </w:numPr>
        <w:shd w:val="clear" w:color="auto" w:fill="auto"/>
        <w:tabs>
          <w:tab w:val="left" w:pos="429"/>
        </w:tabs>
        <w:ind w:left="440" w:hanging="440"/>
      </w:pPr>
      <w:r>
        <w:t>Nájemce výslovně prohlašuje, že je mu znám charakter a specifický režim předmětu nájmu a zavazuje se podřídit této skutečnosti způsob užívání pronajatých prostor, pečovat o to, aby v průběhu sjednaného užívání na předmětu nájmu nevznikla škoda a řídit se bezvýhradně provozními, bezpečnostními a protipožárními pokyny pronajímatele, resp. jeho určených zaměstnanců, kteří jsou oprávněni po celou dobu užívání předmětu nájmu dohlížet na dodržování zásad užívání prostor v památkově chráněném objektu.</w:t>
      </w:r>
    </w:p>
    <w:p w14:paraId="4F8C189D" w14:textId="77777777" w:rsidR="006E4C85" w:rsidRDefault="00987677">
      <w:pPr>
        <w:pStyle w:val="Zkladntext1"/>
        <w:numPr>
          <w:ilvl w:val="0"/>
          <w:numId w:val="1"/>
        </w:numPr>
        <w:shd w:val="clear" w:color="auto" w:fill="auto"/>
        <w:tabs>
          <w:tab w:val="left" w:pos="429"/>
        </w:tabs>
        <w:spacing w:after="220" w:line="252" w:lineRule="auto"/>
        <w:ind w:left="440" w:hanging="440"/>
      </w:pPr>
      <w:r>
        <w:t>Pronajímatel prohlašuje, že pronajaté prostory jsou kryty pojistkou pronajímatele. Nájemce prohlašuje, že je dostatečně pojištěn pro případ vzniku odpovědnosti za škodu jím způsobenou.</w:t>
      </w:r>
    </w:p>
    <w:p w14:paraId="4C9910C8" w14:textId="77777777" w:rsidR="006E4C85" w:rsidRDefault="00987677">
      <w:pPr>
        <w:pStyle w:val="Nadpis20"/>
        <w:keepNext/>
        <w:keepLines/>
        <w:shd w:val="clear" w:color="auto" w:fill="auto"/>
      </w:pPr>
      <w:bookmarkStart w:id="6" w:name="bookmark8"/>
      <w:r>
        <w:t>II.</w:t>
      </w:r>
      <w:bookmarkEnd w:id="6"/>
    </w:p>
    <w:p w14:paraId="2725A904" w14:textId="77777777" w:rsidR="006E4C85" w:rsidRDefault="00987677">
      <w:pPr>
        <w:pStyle w:val="Nadpis20"/>
        <w:keepNext/>
        <w:keepLines/>
        <w:shd w:val="clear" w:color="auto" w:fill="auto"/>
      </w:pPr>
      <w:bookmarkStart w:id="7" w:name="bookmark9"/>
      <w:r>
        <w:t>Doba trvání nájmu</w:t>
      </w:r>
      <w:bookmarkEnd w:id="7"/>
    </w:p>
    <w:p w14:paraId="6AD1C88E" w14:textId="77777777" w:rsidR="006E4C85" w:rsidRDefault="00987677">
      <w:pPr>
        <w:pStyle w:val="Zkladntext1"/>
        <w:shd w:val="clear" w:color="auto" w:fill="auto"/>
      </w:pPr>
      <w:r>
        <w:t xml:space="preserve">Nájem dle této smlouvy se sjednává na dobu </w:t>
      </w:r>
      <w:r>
        <w:rPr>
          <w:b/>
          <w:bCs/>
        </w:rPr>
        <w:t>určitou</w:t>
      </w:r>
      <w:r>
        <w:t xml:space="preserve">, a to </w:t>
      </w:r>
      <w:r>
        <w:rPr>
          <w:b/>
          <w:bCs/>
        </w:rPr>
        <w:t>od 1. 1. 2025 do 31. 12. 2025</w:t>
      </w:r>
      <w:r>
        <w:t>. Smlouva nabývá účinnosti uveřejněním v registru smluv.</w:t>
      </w:r>
    </w:p>
    <w:p w14:paraId="0D07E214" w14:textId="77777777" w:rsidR="006E4C85" w:rsidRDefault="00987677">
      <w:pPr>
        <w:pStyle w:val="Nadpis20"/>
        <w:keepNext/>
        <w:keepLines/>
        <w:shd w:val="clear" w:color="auto" w:fill="auto"/>
      </w:pPr>
      <w:bookmarkStart w:id="8" w:name="bookmark10"/>
      <w:r>
        <w:t>III.</w:t>
      </w:r>
      <w:bookmarkEnd w:id="8"/>
    </w:p>
    <w:p w14:paraId="0278E1BA" w14:textId="77777777" w:rsidR="006E4C85" w:rsidRDefault="00987677">
      <w:pPr>
        <w:pStyle w:val="Nadpis20"/>
        <w:keepNext/>
        <w:keepLines/>
        <w:shd w:val="clear" w:color="auto" w:fill="auto"/>
      </w:pPr>
      <w:bookmarkStart w:id="9" w:name="bookmark11"/>
      <w:r>
        <w:t>Nájemné a úhrady za služby</w:t>
      </w:r>
      <w:bookmarkEnd w:id="9"/>
    </w:p>
    <w:p w14:paraId="7278427B" w14:textId="77777777" w:rsidR="006E4C85" w:rsidRDefault="00987677">
      <w:pPr>
        <w:pStyle w:val="Zkladntext1"/>
        <w:numPr>
          <w:ilvl w:val="0"/>
          <w:numId w:val="2"/>
        </w:numPr>
        <w:shd w:val="clear" w:color="auto" w:fill="auto"/>
        <w:tabs>
          <w:tab w:val="left" w:pos="429"/>
        </w:tabs>
        <w:ind w:left="440" w:hanging="440"/>
      </w:pPr>
      <w:r>
        <w:t xml:space="preserve">Výše nájemného za užívání předmětu nájmu se sjednává ve výši </w:t>
      </w:r>
      <w:r>
        <w:rPr>
          <w:b/>
          <w:bCs/>
        </w:rPr>
        <w:t xml:space="preserve">92 151,00 Kč bez DPH za měsíc + 21 % DPH, tj. 111 502,71 Kč včetně </w:t>
      </w:r>
      <w:r w:rsidRPr="00F65DDE">
        <w:rPr>
          <w:b/>
          <w:bCs/>
        </w:rPr>
        <w:t>DPH</w:t>
      </w:r>
      <w:r>
        <w:rPr>
          <w:b/>
          <w:bCs/>
        </w:rPr>
        <w:t xml:space="preserve"> za měsíc</w:t>
      </w:r>
      <w:r>
        <w:t>, ve kterém nájemce užíval předmět nájmu. V případě, že nájem netrval celý měsíc, nájemce zaplatí nájemné v poměrné výši zaokrouhlené na celé koruny nahoru podle počtu dnů, v nichž předmět nájmu v dotčeném měsíci užíval.</w:t>
      </w:r>
    </w:p>
    <w:p w14:paraId="0A9B6572" w14:textId="77777777" w:rsidR="006E4C85" w:rsidRPr="00945D9D" w:rsidRDefault="00987677">
      <w:pPr>
        <w:pStyle w:val="Zkladntext1"/>
        <w:numPr>
          <w:ilvl w:val="0"/>
          <w:numId w:val="2"/>
        </w:numPr>
        <w:shd w:val="clear" w:color="auto" w:fill="auto"/>
        <w:tabs>
          <w:tab w:val="left" w:pos="429"/>
        </w:tabs>
        <w:spacing w:after="0"/>
        <w:ind w:left="440" w:hanging="440"/>
      </w:pPr>
      <w:r w:rsidRPr="00945D9D">
        <w:t>Služby spojené s užíváním předmětu nájmu:</w:t>
      </w:r>
    </w:p>
    <w:p w14:paraId="068F7B18" w14:textId="4E6B822F" w:rsidR="006E4C85" w:rsidRDefault="00F65DDE">
      <w:pPr>
        <w:pStyle w:val="Zkladntext1"/>
        <w:shd w:val="clear" w:color="auto" w:fill="auto"/>
        <w:spacing w:after="120"/>
        <w:ind w:left="440" w:firstLine="20"/>
      </w:pPr>
      <w:r w:rsidRPr="00AA6D11">
        <w:t>Úhrada</w:t>
      </w:r>
      <w:r w:rsidR="00987677" w:rsidRPr="00945D9D">
        <w:t xml:space="preserve"> za</w:t>
      </w:r>
      <w:r w:rsidR="00987677">
        <w:t xml:space="preserve"> služby spojené s užíváním předmětu nájmu se sjednává následovně:</w:t>
      </w:r>
    </w:p>
    <w:p w14:paraId="4971EF6E" w14:textId="77777777" w:rsidR="006E4C85" w:rsidRDefault="00987677">
      <w:pPr>
        <w:pStyle w:val="Zkladntext1"/>
        <w:shd w:val="clear" w:color="auto" w:fill="auto"/>
        <w:spacing w:after="220"/>
        <w:ind w:left="440" w:firstLine="20"/>
      </w:pPr>
      <w:r>
        <w:t xml:space="preserve">1) </w:t>
      </w:r>
      <w:r>
        <w:rPr>
          <w:b/>
          <w:bCs/>
        </w:rPr>
        <w:t xml:space="preserve">částka ve výši 57 459,12 Kč včetně DPH za měsíc </w:t>
      </w:r>
      <w:r>
        <w:t>- plyn, elektřina, voda, v případě elektřiny byl do expozice dne 14. 2. 2024 zaveden vyhrazený elektroměr sériové číslo 1000884100348. Kalkulace ceny zálohy elektřiny: 5,6 % z ceny zálohy pro NZM Praha - 5,6 % odpovídá procentu plochy zabírající expozici Pronajímatele - tedy 0,056 x 221 008,34 = 12 376,47 Kč včetně DPH. Kalkulace ceny zálohy plynu: 5,6 % z ceny zálohy pro NZM Praha - 5,6 % odpovídá procentu plochy zabírající expozici Pronajímatele - tedy 0,056 x 369 862,49 = 20 712,30 Kč včetně DPH. Kalkulace ceny vodné/stočné: 5,6 % z ceny zálohy pro NZM Praha - 5,6 % odpovídá procentu plochy zabírající expozici Pronajímatele - tedy 0,056 x 435 184,90 = 24 370,35 Kč včetně DPH.</w:t>
      </w:r>
    </w:p>
    <w:p w14:paraId="32FB3324" w14:textId="77777777" w:rsidR="006E4C85" w:rsidRDefault="00987677">
      <w:pPr>
        <w:pStyle w:val="Zkladntext1"/>
        <w:shd w:val="clear" w:color="auto" w:fill="auto"/>
        <w:spacing w:after="100" w:line="252" w:lineRule="auto"/>
        <w:ind w:left="440"/>
      </w:pPr>
      <w:r>
        <w:t>Vyúčtování záloh: k 31. 12. 2025 bude vyhotoveno roční zúčtování dle skutečné spotřeby a proveden doplatek či převeden přeplatek na účet Nájemce.</w:t>
      </w:r>
    </w:p>
    <w:p w14:paraId="69E5C04C" w14:textId="77777777" w:rsidR="006E4C85" w:rsidRDefault="00987677">
      <w:pPr>
        <w:pStyle w:val="Nadpis20"/>
        <w:keepNext/>
        <w:keepLines/>
        <w:shd w:val="clear" w:color="auto" w:fill="auto"/>
        <w:spacing w:after="100" w:line="252" w:lineRule="auto"/>
        <w:ind w:left="860" w:hanging="420"/>
        <w:jc w:val="left"/>
      </w:pPr>
      <w:bookmarkStart w:id="10" w:name="bookmark12"/>
      <w:r>
        <w:rPr>
          <w:b w:val="0"/>
          <w:bCs w:val="0"/>
        </w:rPr>
        <w:t xml:space="preserve">2) Paušální úhrada </w:t>
      </w:r>
      <w:r>
        <w:t xml:space="preserve">4 612,00 Kč bez DPH za měsíc + 21 % DPH, tj. částka ve výši 5 580,52 Kč včetně DPH za měsíc </w:t>
      </w:r>
      <w:r>
        <w:rPr>
          <w:b w:val="0"/>
          <w:bCs w:val="0"/>
        </w:rPr>
        <w:t>- ostraha, údržba, úklid.</w:t>
      </w:r>
      <w:bookmarkEnd w:id="10"/>
    </w:p>
    <w:p w14:paraId="2E0F03BE" w14:textId="77777777" w:rsidR="006E4C85" w:rsidRDefault="00987677">
      <w:pPr>
        <w:pStyle w:val="Zkladntext1"/>
        <w:shd w:val="clear" w:color="auto" w:fill="auto"/>
        <w:spacing w:after="0"/>
        <w:ind w:left="440"/>
      </w:pPr>
      <w:r>
        <w:t xml:space="preserve">Paušální úhrada a zálohové úhrady za služby spojené s užíváním předmětu nájmu se sjednává v celkové výši </w:t>
      </w:r>
      <w:r>
        <w:rPr>
          <w:b/>
          <w:bCs/>
        </w:rPr>
        <w:t>63 039,64 Kč včetně DPH za měsíc.</w:t>
      </w:r>
    </w:p>
    <w:p w14:paraId="110F6B97" w14:textId="77777777" w:rsidR="006E4C85" w:rsidRDefault="00987677">
      <w:pPr>
        <w:pStyle w:val="Zkladntext1"/>
        <w:shd w:val="clear" w:color="auto" w:fill="auto"/>
        <w:ind w:left="440"/>
      </w:pPr>
      <w:r>
        <w:t>Žádné další služby, resp. platby za služby, nebudou nájemci účtovány.</w:t>
      </w:r>
    </w:p>
    <w:p w14:paraId="179F31FC" w14:textId="77777777" w:rsidR="006E4C85" w:rsidRDefault="00987677">
      <w:pPr>
        <w:pStyle w:val="Zkladntext1"/>
        <w:numPr>
          <w:ilvl w:val="0"/>
          <w:numId w:val="2"/>
        </w:numPr>
        <w:shd w:val="clear" w:color="auto" w:fill="auto"/>
        <w:tabs>
          <w:tab w:val="left" w:pos="427"/>
        </w:tabs>
        <w:ind w:left="440" w:hanging="440"/>
      </w:pPr>
      <w:r>
        <w:t>V případě změny zákonné sazby DPH bude DPH počítáno v zákonné výši a nemusí se v takovémto případě vytvářet dodatek ke smlouvě.</w:t>
      </w:r>
    </w:p>
    <w:p w14:paraId="514D57E1" w14:textId="38657005" w:rsidR="006E4C85" w:rsidRDefault="00987677">
      <w:pPr>
        <w:pStyle w:val="Zkladntext1"/>
        <w:numPr>
          <w:ilvl w:val="0"/>
          <w:numId w:val="2"/>
        </w:numPr>
        <w:shd w:val="clear" w:color="auto" w:fill="auto"/>
        <w:tabs>
          <w:tab w:val="left" w:pos="427"/>
        </w:tabs>
        <w:spacing w:after="220" w:line="252" w:lineRule="auto"/>
        <w:ind w:left="440" w:hanging="440"/>
      </w:pPr>
      <w:r>
        <w:t>Úhrada za služby může být pronajímatelem upravena po písemné dohodě s nájemcem, a to v závislosti na růstu tržních cen komodit v kalkulaci zahrnutých.</w:t>
      </w:r>
    </w:p>
    <w:p w14:paraId="1F312995" w14:textId="77777777" w:rsidR="006E4C85" w:rsidRDefault="00987677">
      <w:pPr>
        <w:pStyle w:val="Zkladntext1"/>
        <w:numPr>
          <w:ilvl w:val="0"/>
          <w:numId w:val="2"/>
        </w:numPr>
        <w:shd w:val="clear" w:color="auto" w:fill="auto"/>
        <w:tabs>
          <w:tab w:val="left" w:pos="427"/>
        </w:tabs>
        <w:spacing w:after="280" w:line="252" w:lineRule="auto"/>
        <w:ind w:left="440" w:hanging="440"/>
      </w:pPr>
      <w:r>
        <w:t xml:space="preserve">Veškeré platby dle této smlouvy se považují za včas uhrazené, pokud jsou nejpozději v poslední den </w:t>
      </w:r>
      <w:r>
        <w:lastRenderedPageBreak/>
        <w:t>jejich splatnosti připsány ve prospěch účtu oprávněné smluvní strany.</w:t>
      </w:r>
    </w:p>
    <w:p w14:paraId="3C15009C" w14:textId="77777777" w:rsidR="006E4C85" w:rsidRDefault="00987677">
      <w:pPr>
        <w:pStyle w:val="Zkladntext1"/>
        <w:numPr>
          <w:ilvl w:val="0"/>
          <w:numId w:val="2"/>
        </w:numPr>
        <w:shd w:val="clear" w:color="auto" w:fill="auto"/>
        <w:tabs>
          <w:tab w:val="left" w:pos="427"/>
        </w:tabs>
        <w:spacing w:after="300"/>
        <w:ind w:left="440" w:hanging="440"/>
      </w:pPr>
      <w:r>
        <w:t>Pro případ prodlení nájemce s plněním peněžitých závazků dle této smlouvy delšího než 10 kalendářních dnů sjednávají smluvní strany úrok z prodlení ve výši 0,05 % z dlužné částky za každý den prodlení.</w:t>
      </w:r>
    </w:p>
    <w:p w14:paraId="0CC54574" w14:textId="77777777" w:rsidR="006E4C85" w:rsidRDefault="00987677">
      <w:pPr>
        <w:pStyle w:val="Zkladntext1"/>
        <w:numPr>
          <w:ilvl w:val="0"/>
          <w:numId w:val="2"/>
        </w:numPr>
        <w:shd w:val="clear" w:color="auto" w:fill="auto"/>
        <w:tabs>
          <w:tab w:val="left" w:pos="427"/>
        </w:tabs>
        <w:spacing w:after="300"/>
        <w:ind w:left="440" w:hanging="440"/>
      </w:pPr>
      <w:r>
        <w:t>Ustanovení § 1971 občanského zákoníku se nepoužije.</w:t>
      </w:r>
    </w:p>
    <w:p w14:paraId="07063262" w14:textId="77777777" w:rsidR="006E4C85" w:rsidRDefault="00987677">
      <w:pPr>
        <w:pStyle w:val="Zkladntext1"/>
        <w:numPr>
          <w:ilvl w:val="0"/>
          <w:numId w:val="2"/>
        </w:numPr>
        <w:shd w:val="clear" w:color="auto" w:fill="auto"/>
        <w:tabs>
          <w:tab w:val="left" w:pos="427"/>
        </w:tabs>
        <w:spacing w:after="300"/>
        <w:ind w:left="440" w:hanging="440"/>
      </w:pPr>
      <w:r>
        <w:t>Nájemné a paušální úhrada za služby spojené s užíváním předmětu nájmu budou hrazeny měsíčně, ve prospěch účtu pronajímatele uvedeného v záhlaví této smlouvy, a to na základě daňového dokladu (faktury) vystaveného pronajímatelem (vždy 1x za měsíc) a doručeného nájemci. Splatnost daňového dokladu (faktury) činí 14 dnů ode dne jeho doručení nájemci. Daňový doklad (faktura) musí splňovat veškeré náležitosti daňového a účetního dokladu dle příslušných právních předpisů; v opačném případě je nájemce oprávněn daňový doklad (fakturu) vrátit. Nová lhůta splatnosti počíná běžet ode dne doručení bezvadného daňového dokladu (faktury).</w:t>
      </w:r>
    </w:p>
    <w:p w14:paraId="13C798C5" w14:textId="77777777" w:rsidR="006E4C85" w:rsidRDefault="00987677">
      <w:pPr>
        <w:pStyle w:val="Nadpis20"/>
        <w:keepNext/>
        <w:keepLines/>
        <w:shd w:val="clear" w:color="auto" w:fill="auto"/>
        <w:ind w:left="4440"/>
        <w:jc w:val="left"/>
      </w:pPr>
      <w:bookmarkStart w:id="11" w:name="bookmark13"/>
      <w:r>
        <w:t>IV.</w:t>
      </w:r>
      <w:bookmarkEnd w:id="11"/>
    </w:p>
    <w:p w14:paraId="6B3C75C3" w14:textId="77777777" w:rsidR="006E4C85" w:rsidRDefault="00987677">
      <w:pPr>
        <w:pStyle w:val="Nadpis20"/>
        <w:keepNext/>
        <w:keepLines/>
        <w:shd w:val="clear" w:color="auto" w:fill="auto"/>
      </w:pPr>
      <w:bookmarkStart w:id="12" w:name="bookmark14"/>
      <w:r>
        <w:t>Práva a povinnosti smluvních stran</w:t>
      </w:r>
      <w:bookmarkEnd w:id="12"/>
    </w:p>
    <w:p w14:paraId="097E9C86" w14:textId="77777777" w:rsidR="006E4C85" w:rsidRDefault="00987677">
      <w:pPr>
        <w:pStyle w:val="Zkladntext1"/>
        <w:numPr>
          <w:ilvl w:val="0"/>
          <w:numId w:val="3"/>
        </w:numPr>
        <w:shd w:val="clear" w:color="auto" w:fill="auto"/>
        <w:tabs>
          <w:tab w:val="left" w:pos="427"/>
        </w:tabs>
        <w:ind w:left="440" w:hanging="440"/>
      </w:pPr>
      <w:r>
        <w:t>Nájemce bere na vědomí, že v předmětu nájmu a v budově, kde je předmět nájmu umístěn, platí interní předpisy pronajímatele týkající se návštěvnosti, provozu, bezpečnosti a ochrany zdraví při práci, požární ochrany a odpadu. Smluvní strany se tímto zavazují, že vyvinou vzájemnou veškerou potřebnou součinnost, aby nájemce byl ke dni podpisu této smlouvy s relevantními předpisy pronajímatele výše uvedenými seznámen. Nájemce se zavazuje, že tyto předpisy bude po dobu trvání nájmu dodržovat. Nájemce bude dále dodržovat také jakékoliv další relevantní interní předpisy vztahující se k předmětu nájmu a budově, kde je předmět nájmu umístěn, pronajímatelem nově vydané, a to ode dne, kdy s nimi bude pronajímatelem seznámen.</w:t>
      </w:r>
    </w:p>
    <w:p w14:paraId="59477CB2" w14:textId="77777777" w:rsidR="006E4C85" w:rsidRDefault="00987677">
      <w:pPr>
        <w:pStyle w:val="Zkladntext1"/>
        <w:numPr>
          <w:ilvl w:val="0"/>
          <w:numId w:val="3"/>
        </w:numPr>
        <w:shd w:val="clear" w:color="auto" w:fill="auto"/>
        <w:tabs>
          <w:tab w:val="left" w:pos="427"/>
        </w:tabs>
        <w:ind w:left="440" w:hanging="440"/>
      </w:pPr>
      <w:r>
        <w:t>Pronajímatel se zavazuje přenechat předmět nájmu nájemci ve stavu způsobilém k řádnému užívání v souladu s ujednaným účelem dle čl. I. odst. 4 této smlouvy.</w:t>
      </w:r>
    </w:p>
    <w:p w14:paraId="2687A576" w14:textId="77777777" w:rsidR="006E4C85" w:rsidRDefault="00987677">
      <w:pPr>
        <w:pStyle w:val="Zkladntext1"/>
        <w:numPr>
          <w:ilvl w:val="0"/>
          <w:numId w:val="3"/>
        </w:numPr>
        <w:shd w:val="clear" w:color="auto" w:fill="auto"/>
        <w:tabs>
          <w:tab w:val="left" w:pos="427"/>
        </w:tabs>
        <w:ind w:left="440" w:hanging="440"/>
      </w:pPr>
      <w:r>
        <w:t>Pronajímatel se zavazuje umožnit nájemci a návštěvníkům Expozice přístup do předmětu nájmu v návštěvní době Expozice, případně i v jiné době dohodnuté smluvními stranami.</w:t>
      </w:r>
    </w:p>
    <w:p w14:paraId="3CE36FD1" w14:textId="77777777" w:rsidR="006E4C85" w:rsidRDefault="00987677">
      <w:pPr>
        <w:pStyle w:val="Zkladntext1"/>
        <w:numPr>
          <w:ilvl w:val="0"/>
          <w:numId w:val="3"/>
        </w:numPr>
        <w:shd w:val="clear" w:color="auto" w:fill="auto"/>
        <w:tabs>
          <w:tab w:val="left" w:pos="427"/>
        </w:tabs>
        <w:spacing w:line="252" w:lineRule="auto"/>
        <w:ind w:left="440" w:hanging="440"/>
      </w:pPr>
      <w:r>
        <w:t>Pronajímateli zůstává zachováno právo neomezeného přístupu do předmětu nájmu po celou dobu trvání této smlouvy.</w:t>
      </w:r>
    </w:p>
    <w:p w14:paraId="7C45777E" w14:textId="77777777" w:rsidR="006E4C85" w:rsidRDefault="00987677">
      <w:pPr>
        <w:pStyle w:val="Zkladntext1"/>
        <w:numPr>
          <w:ilvl w:val="0"/>
          <w:numId w:val="3"/>
        </w:numPr>
        <w:shd w:val="clear" w:color="auto" w:fill="auto"/>
        <w:tabs>
          <w:tab w:val="left" w:pos="427"/>
        </w:tabs>
        <w:ind w:left="440" w:hanging="440"/>
      </w:pPr>
      <w:r>
        <w:t>Nebude-li mezi smluvními stranami ujednáno jinak, je nájemce povinen po skončení nájmu dle této smlouvy Expozici vyklidit a předmět nájmu odevzdat zpět pronajímateli v původním stavu při zohlednění běžného opotřebení. O tomto bude mezi smluvními stranami sepsán protokol.</w:t>
      </w:r>
    </w:p>
    <w:p w14:paraId="1006236C" w14:textId="77777777" w:rsidR="006E4C85" w:rsidRDefault="00987677">
      <w:pPr>
        <w:pStyle w:val="Zkladntext1"/>
        <w:numPr>
          <w:ilvl w:val="0"/>
          <w:numId w:val="3"/>
        </w:numPr>
        <w:shd w:val="clear" w:color="auto" w:fill="auto"/>
        <w:tabs>
          <w:tab w:val="left" w:pos="427"/>
        </w:tabs>
        <w:spacing w:after="220" w:line="252" w:lineRule="auto"/>
        <w:ind w:left="440" w:hanging="440"/>
      </w:pPr>
      <w:r>
        <w:t>Nájemce zajistí, aby zhotovováním či instalací Expozice, včetně jejího následného provozu, nebyl omezen přístup do pronajímatelovy expozice Myslivost.</w:t>
      </w:r>
    </w:p>
    <w:p w14:paraId="5689A972" w14:textId="77777777" w:rsidR="006E4C85" w:rsidRDefault="00987677">
      <w:pPr>
        <w:pStyle w:val="Zkladntext1"/>
        <w:numPr>
          <w:ilvl w:val="0"/>
          <w:numId w:val="3"/>
        </w:numPr>
        <w:shd w:val="clear" w:color="auto" w:fill="auto"/>
        <w:tabs>
          <w:tab w:val="left" w:pos="427"/>
        </w:tabs>
        <w:ind w:left="440" w:hanging="440"/>
      </w:pPr>
      <w:r>
        <w:t xml:space="preserve">Nájemce je oprávněn provádět stavební úpravy v předmětu nájmu pouze s předchozím písemným souhlasem pronajímatele, a to na svůj náklad, nebude </w:t>
      </w:r>
      <w:proofErr w:type="spellStart"/>
      <w:r>
        <w:t>-li</w:t>
      </w:r>
      <w:proofErr w:type="spellEnd"/>
      <w:r>
        <w:t xml:space="preserve"> mezi smluvními stranami ujednáno jinak. Pro případné stavební úpravy prováděné nájemcem prostřednictvím třetích osob, bude mezi nájemcem a třetí osobou vyhotoven předávací protokol. Jeden ze strany nájemce a třetí osoby podepsaný výtisk předávacího protokolu pak bude bez zbytečného odkladu nájemcem předán pronajímateli.</w:t>
      </w:r>
    </w:p>
    <w:p w14:paraId="7A3651A1" w14:textId="77777777" w:rsidR="006E4C85" w:rsidRDefault="00987677">
      <w:pPr>
        <w:pStyle w:val="Zkladntext1"/>
        <w:numPr>
          <w:ilvl w:val="0"/>
          <w:numId w:val="3"/>
        </w:numPr>
        <w:shd w:val="clear" w:color="auto" w:fill="auto"/>
        <w:tabs>
          <w:tab w:val="left" w:pos="427"/>
        </w:tabs>
        <w:ind w:left="440" w:hanging="440"/>
      </w:pPr>
      <w:r>
        <w:t>Nájemce je povinen neprodleně písemně oznámit pronajímateli veškeré závady, které by bránily užívání předmětu nájmu.</w:t>
      </w:r>
    </w:p>
    <w:p w14:paraId="10E677D1" w14:textId="77777777" w:rsidR="006E4C85" w:rsidRDefault="00987677">
      <w:pPr>
        <w:pStyle w:val="Zkladntext1"/>
        <w:numPr>
          <w:ilvl w:val="0"/>
          <w:numId w:val="3"/>
        </w:numPr>
        <w:shd w:val="clear" w:color="auto" w:fill="auto"/>
        <w:tabs>
          <w:tab w:val="left" w:pos="427"/>
        </w:tabs>
        <w:ind w:left="440" w:hanging="440"/>
      </w:pPr>
      <w:r>
        <w:t>Nájemce není oprávněn poskytnout předmět nájmu k užívání třetí osobě bez předchozího písemného souhlasu pronajímatele.</w:t>
      </w:r>
    </w:p>
    <w:p w14:paraId="748F36CF" w14:textId="77777777" w:rsidR="006E4C85" w:rsidRDefault="00987677">
      <w:pPr>
        <w:pStyle w:val="Zkladntext1"/>
        <w:numPr>
          <w:ilvl w:val="0"/>
          <w:numId w:val="3"/>
        </w:numPr>
        <w:shd w:val="clear" w:color="auto" w:fill="auto"/>
        <w:tabs>
          <w:tab w:val="left" w:pos="427"/>
        </w:tabs>
        <w:ind w:left="440" w:hanging="440"/>
      </w:pPr>
      <w:r>
        <w:t xml:space="preserve">Nájemce odpovídá za případnou škodu způsobenou užíváním předmětu nájmu, popř. v souvislosti s </w:t>
      </w:r>
      <w:r>
        <w:lastRenderedPageBreak/>
        <w:t>ním, dle této smlouvy. Nájemce odpovídá pronajímateli v plném rozsahu také za škodu způsobenou třetími osobami nacházejícími se v předmětu nájmu na pokyn nájemce (např. poddodavatelé nájemce) a podílejícími se na instalaci, úpravách či opravách Expozice.</w:t>
      </w:r>
    </w:p>
    <w:p w14:paraId="353691A5" w14:textId="77777777" w:rsidR="006E4C85" w:rsidRDefault="00987677">
      <w:pPr>
        <w:pStyle w:val="Zkladntext1"/>
        <w:numPr>
          <w:ilvl w:val="0"/>
          <w:numId w:val="3"/>
        </w:numPr>
        <w:shd w:val="clear" w:color="auto" w:fill="auto"/>
        <w:tabs>
          <w:tab w:val="left" w:pos="427"/>
        </w:tabs>
        <w:spacing w:after="300"/>
        <w:ind w:left="440" w:hanging="440"/>
      </w:pPr>
      <w:r>
        <w:t>Nájemce se výslovně zavazuje, že jeho zaměstnanci i třetí osoby nacházející se v předmětu nájmu na pokyn nájemce (např. poddodavatelé nájemce) a podílející se na instalaci, úpravách, popř. opravách, Expozice, se budou přiměřeně řídit návštěvnickým a provozním řádem pronajímatele, které jsou jako přílohy č. II a č. III nedílnou součástí této smlouvy, stejně jako budou respektovat pokyny pronajímatele.</w:t>
      </w:r>
    </w:p>
    <w:p w14:paraId="097E36E5" w14:textId="77777777" w:rsidR="006E4C85" w:rsidRDefault="00987677">
      <w:pPr>
        <w:pStyle w:val="Zkladntext1"/>
        <w:numPr>
          <w:ilvl w:val="0"/>
          <w:numId w:val="3"/>
        </w:numPr>
        <w:shd w:val="clear" w:color="auto" w:fill="auto"/>
        <w:tabs>
          <w:tab w:val="left" w:pos="427"/>
        </w:tabs>
        <w:spacing w:after="480"/>
        <w:ind w:left="440" w:hanging="440"/>
      </w:pPr>
      <w:r>
        <w:t>Běžná (i ostatní) údržba a opravy předmětu nájmu a budovy, ve které se předmět nájmu nachází, jsou zajišťovány pronajímatelem.</w:t>
      </w:r>
    </w:p>
    <w:p w14:paraId="4A0C9B66" w14:textId="77777777" w:rsidR="006E4C85" w:rsidRDefault="00987677">
      <w:pPr>
        <w:pStyle w:val="Nadpis20"/>
        <w:keepNext/>
        <w:keepLines/>
        <w:shd w:val="clear" w:color="auto" w:fill="auto"/>
        <w:ind w:left="4440" w:firstLine="20"/>
        <w:jc w:val="left"/>
      </w:pPr>
      <w:bookmarkStart w:id="13" w:name="bookmark15"/>
      <w:r>
        <w:t>V.</w:t>
      </w:r>
      <w:bookmarkEnd w:id="13"/>
    </w:p>
    <w:p w14:paraId="60B27856" w14:textId="77777777" w:rsidR="006E4C85" w:rsidRDefault="00987677">
      <w:pPr>
        <w:pStyle w:val="Nadpis20"/>
        <w:keepNext/>
        <w:keepLines/>
        <w:shd w:val="clear" w:color="auto" w:fill="auto"/>
      </w:pPr>
      <w:bookmarkStart w:id="14" w:name="bookmark16"/>
      <w:r>
        <w:t>Další ujednání</w:t>
      </w:r>
      <w:bookmarkEnd w:id="14"/>
    </w:p>
    <w:p w14:paraId="39BF64BE" w14:textId="77777777" w:rsidR="006E4C85" w:rsidRDefault="00987677">
      <w:pPr>
        <w:pStyle w:val="Zkladntext1"/>
        <w:numPr>
          <w:ilvl w:val="0"/>
          <w:numId w:val="4"/>
        </w:numPr>
        <w:shd w:val="clear" w:color="auto" w:fill="auto"/>
        <w:tabs>
          <w:tab w:val="left" w:pos="427"/>
        </w:tabs>
        <w:ind w:left="440" w:hanging="440"/>
      </w:pPr>
      <w:r>
        <w:t>Pronajímatel se zavazuje zajistit, že Expozice bude přístupna široké veřejnosti, a to po celou dobu trvání nájmu.</w:t>
      </w:r>
    </w:p>
    <w:p w14:paraId="7E889D45" w14:textId="77777777" w:rsidR="006E4C85" w:rsidRDefault="00987677">
      <w:pPr>
        <w:pStyle w:val="Zkladntext1"/>
        <w:numPr>
          <w:ilvl w:val="0"/>
          <w:numId w:val="4"/>
        </w:numPr>
        <w:shd w:val="clear" w:color="auto" w:fill="auto"/>
        <w:tabs>
          <w:tab w:val="left" w:pos="427"/>
        </w:tabs>
        <w:spacing w:after="480"/>
        <w:ind w:left="440" w:hanging="440"/>
      </w:pPr>
      <w:r>
        <w:t>Pronajímatel se zavazuje zajistit, že Expozice bude přístupna veřejnosti minimálně v rozsahu otevíracích hodin pobočky Praha Národního zemědělského muzea, tj. min. v rozsahu dle čl. I. odst. 4 této smlouvy.</w:t>
      </w:r>
    </w:p>
    <w:p w14:paraId="5A064E82" w14:textId="77777777" w:rsidR="006E4C85" w:rsidRDefault="00987677">
      <w:pPr>
        <w:pStyle w:val="Nadpis20"/>
        <w:keepNext/>
        <w:keepLines/>
        <w:shd w:val="clear" w:color="auto" w:fill="auto"/>
        <w:ind w:left="4440" w:firstLine="20"/>
        <w:jc w:val="left"/>
      </w:pPr>
      <w:bookmarkStart w:id="15" w:name="bookmark17"/>
      <w:r>
        <w:t>VI.</w:t>
      </w:r>
      <w:bookmarkEnd w:id="15"/>
    </w:p>
    <w:p w14:paraId="3EFEC78A" w14:textId="77777777" w:rsidR="006E4C85" w:rsidRDefault="00987677">
      <w:pPr>
        <w:pStyle w:val="Nadpis20"/>
        <w:keepNext/>
        <w:keepLines/>
        <w:shd w:val="clear" w:color="auto" w:fill="auto"/>
      </w:pPr>
      <w:bookmarkStart w:id="16" w:name="bookmark18"/>
      <w:r>
        <w:t>Ukončení nájmu</w:t>
      </w:r>
      <w:bookmarkEnd w:id="16"/>
    </w:p>
    <w:p w14:paraId="4F39CBB4" w14:textId="77777777" w:rsidR="006E4C85" w:rsidRDefault="00987677">
      <w:pPr>
        <w:pStyle w:val="Zkladntext1"/>
        <w:shd w:val="clear" w:color="auto" w:fill="auto"/>
        <w:spacing w:after="0" w:line="257" w:lineRule="auto"/>
        <w:ind w:left="440" w:hanging="440"/>
      </w:pPr>
      <w:r>
        <w:t>Nájem dle této smlouvy skončí:</w:t>
      </w:r>
    </w:p>
    <w:p w14:paraId="774898AC" w14:textId="77777777" w:rsidR="006E4C85" w:rsidRDefault="00987677">
      <w:pPr>
        <w:pStyle w:val="Zkladntext1"/>
        <w:numPr>
          <w:ilvl w:val="0"/>
          <w:numId w:val="5"/>
        </w:numPr>
        <w:shd w:val="clear" w:color="auto" w:fill="auto"/>
        <w:tabs>
          <w:tab w:val="left" w:pos="427"/>
        </w:tabs>
        <w:spacing w:after="0" w:line="257" w:lineRule="auto"/>
        <w:ind w:left="440" w:hanging="440"/>
      </w:pPr>
      <w:r>
        <w:t>uplynutím doby, na níž byl sjednán,</w:t>
      </w:r>
    </w:p>
    <w:p w14:paraId="3715E7FC" w14:textId="77777777" w:rsidR="006E4C85" w:rsidRDefault="00987677">
      <w:pPr>
        <w:pStyle w:val="Zkladntext1"/>
        <w:numPr>
          <w:ilvl w:val="0"/>
          <w:numId w:val="5"/>
        </w:numPr>
        <w:shd w:val="clear" w:color="auto" w:fill="auto"/>
        <w:tabs>
          <w:tab w:val="left" w:pos="427"/>
        </w:tabs>
        <w:spacing w:line="257" w:lineRule="auto"/>
        <w:ind w:left="440" w:hanging="440"/>
      </w:pPr>
      <w:r>
        <w:t>písemnou dohodou smluvních stran,</w:t>
      </w:r>
    </w:p>
    <w:p w14:paraId="5E717ECB" w14:textId="77777777" w:rsidR="006E4C85" w:rsidRDefault="00987677">
      <w:pPr>
        <w:pStyle w:val="Zkladntext1"/>
        <w:numPr>
          <w:ilvl w:val="0"/>
          <w:numId w:val="5"/>
        </w:numPr>
        <w:shd w:val="clear" w:color="auto" w:fill="auto"/>
        <w:tabs>
          <w:tab w:val="left" w:pos="428"/>
        </w:tabs>
        <w:spacing w:after="0"/>
        <w:ind w:left="440" w:hanging="440"/>
      </w:pPr>
      <w:r>
        <w:t>písemnou výpovědí učiněnou kteroukoli ze smluvních stran, a to i bez uvedení důvodu, s dvouměsíční výpovědní dobou; výpovědní doba počíná běžet prvním dnem měsíce následujícího po měsíci, v němž byla výpověď doručena druhé smluvní straně,</w:t>
      </w:r>
    </w:p>
    <w:p w14:paraId="431A2031" w14:textId="77777777" w:rsidR="006E4C85" w:rsidRDefault="00987677">
      <w:pPr>
        <w:pStyle w:val="Zkladntext1"/>
        <w:numPr>
          <w:ilvl w:val="0"/>
          <w:numId w:val="5"/>
        </w:numPr>
        <w:shd w:val="clear" w:color="auto" w:fill="auto"/>
        <w:tabs>
          <w:tab w:val="left" w:pos="428"/>
        </w:tabs>
        <w:spacing w:after="0"/>
        <w:ind w:left="440" w:hanging="440"/>
      </w:pPr>
      <w:r>
        <w:t>písemnou výpovědí ze strany pronajímatele bez výpovědní doby v případech, kdy přestanou být splněny podmínky dle ustanovení § 27 odst. 1 zákona č. 219/2000 Sb., o majetku České republiky a jejím vystupování v právních vztazích, ve znění pozdějších předpisů; výpověď je účinná okamžikem doručení nájemci;</w:t>
      </w:r>
    </w:p>
    <w:p w14:paraId="5C51C799" w14:textId="77777777" w:rsidR="006E4C85" w:rsidRDefault="00987677">
      <w:pPr>
        <w:pStyle w:val="Zkladntext1"/>
        <w:numPr>
          <w:ilvl w:val="0"/>
          <w:numId w:val="5"/>
        </w:numPr>
        <w:shd w:val="clear" w:color="auto" w:fill="auto"/>
        <w:tabs>
          <w:tab w:val="left" w:pos="428"/>
        </w:tabs>
        <w:spacing w:after="300"/>
        <w:ind w:left="440" w:hanging="440"/>
      </w:pPr>
      <w:r>
        <w:t>jiným způsobem předvídaným obecně závaznými právními předpisy, zejména občanským zákoníkem.</w:t>
      </w:r>
    </w:p>
    <w:p w14:paraId="48632394" w14:textId="77777777" w:rsidR="006E4C85" w:rsidRDefault="00987677">
      <w:pPr>
        <w:pStyle w:val="Nadpis20"/>
        <w:keepNext/>
        <w:keepLines/>
        <w:shd w:val="clear" w:color="auto" w:fill="auto"/>
        <w:ind w:left="4400"/>
        <w:jc w:val="left"/>
      </w:pPr>
      <w:bookmarkStart w:id="17" w:name="bookmark19"/>
      <w:r>
        <w:t>VII.</w:t>
      </w:r>
      <w:bookmarkEnd w:id="17"/>
    </w:p>
    <w:p w14:paraId="1E58CD4B" w14:textId="77777777" w:rsidR="006E4C85" w:rsidRDefault="00987677">
      <w:pPr>
        <w:pStyle w:val="Nadpis20"/>
        <w:keepNext/>
        <w:keepLines/>
        <w:shd w:val="clear" w:color="auto" w:fill="auto"/>
      </w:pPr>
      <w:bookmarkStart w:id="18" w:name="bookmark20"/>
      <w:proofErr w:type="spellStart"/>
      <w:r>
        <w:t>Criminal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doložka</w:t>
      </w:r>
      <w:bookmarkEnd w:id="18"/>
    </w:p>
    <w:p w14:paraId="4FC878A2" w14:textId="77777777" w:rsidR="006E4C85" w:rsidRDefault="00987677">
      <w:pPr>
        <w:pStyle w:val="Zkladntext1"/>
        <w:numPr>
          <w:ilvl w:val="0"/>
          <w:numId w:val="6"/>
        </w:numPr>
        <w:shd w:val="clear" w:color="auto" w:fill="auto"/>
        <w:tabs>
          <w:tab w:val="left" w:pos="428"/>
        </w:tabs>
        <w:ind w:left="440" w:hanging="440"/>
      </w:pPr>
      <w:r>
        <w:t>Smluvní strany níže svým podpisem stvrzují, že v průběhu vyjednávání o této smlouvě vždy jednaly a postupovaly čestně, transparentně a v souladu s veškerými právními předpisy, a že takto budou jednat i při jejím plnění.</w:t>
      </w:r>
    </w:p>
    <w:p w14:paraId="58C8B624" w14:textId="77777777" w:rsidR="006E4C85" w:rsidRDefault="00987677">
      <w:pPr>
        <w:pStyle w:val="Zkladntext1"/>
        <w:numPr>
          <w:ilvl w:val="0"/>
          <w:numId w:val="6"/>
        </w:numPr>
        <w:shd w:val="clear" w:color="auto" w:fill="auto"/>
        <w:tabs>
          <w:tab w:val="left" w:pos="428"/>
        </w:tabs>
        <w:spacing w:line="252" w:lineRule="auto"/>
        <w:ind w:left="440" w:hanging="440"/>
      </w:pPr>
      <w:r>
        <w:t>Smluvní strany prohlašují, že v souvislosti s touto smlouvou vyvinou maximální úsilí, aby žádné ze smluvních stran nemohla být přičtena trestní odpovědnost podle příslušných právních předpisů.</w:t>
      </w:r>
    </w:p>
    <w:p w14:paraId="2700745F" w14:textId="77777777" w:rsidR="006E4C85" w:rsidRDefault="00987677">
      <w:pPr>
        <w:pStyle w:val="Zkladntext1"/>
        <w:numPr>
          <w:ilvl w:val="0"/>
          <w:numId w:val="6"/>
        </w:numPr>
        <w:shd w:val="clear" w:color="auto" w:fill="auto"/>
        <w:tabs>
          <w:tab w:val="left" w:pos="428"/>
        </w:tabs>
        <w:spacing w:after="520"/>
        <w:ind w:left="440" w:hanging="440"/>
      </w:pPr>
      <w:r>
        <w:t xml:space="preserve">Nájemce zachovává nulovou toleranci k jakémukoli nelegálnímu jednání, dodržuje maximální transparentnost, legalitu, etiku a uplatňuje zásady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Programu </w:t>
      </w:r>
      <w:hyperlink r:id="rId7" w:history="1">
        <w:r>
          <w:t>(www.lesycr.cz/ccp)</w:t>
        </w:r>
      </w:hyperlink>
      <w:r>
        <w:t>.</w:t>
      </w:r>
    </w:p>
    <w:p w14:paraId="577D2C90" w14:textId="77777777" w:rsidR="006E4C85" w:rsidRDefault="00987677">
      <w:pPr>
        <w:pStyle w:val="Nadpis20"/>
        <w:keepNext/>
        <w:keepLines/>
        <w:shd w:val="clear" w:color="auto" w:fill="auto"/>
        <w:spacing w:line="252" w:lineRule="auto"/>
        <w:ind w:left="4400"/>
        <w:jc w:val="left"/>
      </w:pPr>
      <w:bookmarkStart w:id="19" w:name="bookmark21"/>
      <w:r>
        <w:t>VIII.</w:t>
      </w:r>
      <w:bookmarkEnd w:id="19"/>
    </w:p>
    <w:p w14:paraId="78237829" w14:textId="77777777" w:rsidR="006E4C85" w:rsidRDefault="00987677">
      <w:pPr>
        <w:pStyle w:val="Nadpis20"/>
        <w:keepNext/>
        <w:keepLines/>
        <w:shd w:val="clear" w:color="auto" w:fill="auto"/>
        <w:spacing w:line="252" w:lineRule="auto"/>
      </w:pPr>
      <w:bookmarkStart w:id="20" w:name="bookmark22"/>
      <w:r>
        <w:t>Závěrečná ujednání</w:t>
      </w:r>
      <w:bookmarkEnd w:id="20"/>
    </w:p>
    <w:p w14:paraId="03C5B3A9" w14:textId="26874BAE" w:rsidR="006E4C85" w:rsidRDefault="00987677">
      <w:pPr>
        <w:pStyle w:val="Zkladntext1"/>
        <w:shd w:val="clear" w:color="auto" w:fill="auto"/>
        <w:spacing w:after="220" w:line="252" w:lineRule="auto"/>
        <w:ind w:left="440" w:hanging="440"/>
      </w:pPr>
      <w:r>
        <w:t xml:space="preserve">1. </w:t>
      </w:r>
      <w:r w:rsidR="0008354C">
        <w:tab/>
      </w:r>
      <w:r>
        <w:t xml:space="preserve">Jakékoli změny a doplňky této smlouvy je možné činit pouze formou písemných dodatků </w:t>
      </w:r>
      <w:r>
        <w:lastRenderedPageBreak/>
        <w:t>podepsaných oběma smluvními stranami.</w:t>
      </w:r>
    </w:p>
    <w:p w14:paraId="528A0A20" w14:textId="2F6F2036" w:rsidR="006E4C85" w:rsidRDefault="00987677">
      <w:pPr>
        <w:pStyle w:val="Zkladntext1"/>
        <w:shd w:val="clear" w:color="auto" w:fill="auto"/>
        <w:spacing w:after="220" w:line="252" w:lineRule="auto"/>
        <w:ind w:left="440" w:hanging="440"/>
      </w:pPr>
      <w:r>
        <w:t xml:space="preserve">2. </w:t>
      </w:r>
      <w:r w:rsidR="0008354C">
        <w:tab/>
      </w:r>
      <w:r>
        <w:t>Právní poměry vznikající z této smlouvy a přímo touto smlouvou neupravené se řídí právními předpisy České republiky, zejména občanským zákoníkem.</w:t>
      </w:r>
    </w:p>
    <w:p w14:paraId="14B33C27" w14:textId="77777777" w:rsidR="006E4C85" w:rsidRDefault="00987677">
      <w:pPr>
        <w:pStyle w:val="Zkladntext1"/>
        <w:numPr>
          <w:ilvl w:val="0"/>
          <w:numId w:val="4"/>
        </w:numPr>
        <w:shd w:val="clear" w:color="auto" w:fill="auto"/>
        <w:tabs>
          <w:tab w:val="left" w:pos="428"/>
        </w:tabs>
        <w:spacing w:after="220" w:line="252" w:lineRule="auto"/>
        <w:ind w:left="440" w:hanging="440"/>
      </w:pPr>
      <w:r>
        <w:t>Nájemce tímto prohlašuje, že je srozuměn s tím, že tato smlouva bude pronajímatelem zveřejněna v registru smluv dle zákona č. 340/2015 Sb., o zvláštních podmínkách účinnosti některých smluv, uveřejňování těchto smluv a o registru smluv (zákon o registru smluv), ve znění pozdějších předpisů (dále jen „ZRS“). O zveřejnění smlouvy pronajímatel nájemce informuje.</w:t>
      </w:r>
    </w:p>
    <w:p w14:paraId="3B17656E" w14:textId="77777777" w:rsidR="006E4C85" w:rsidRDefault="00987677">
      <w:pPr>
        <w:pStyle w:val="Zkladntext1"/>
        <w:numPr>
          <w:ilvl w:val="0"/>
          <w:numId w:val="4"/>
        </w:numPr>
        <w:shd w:val="clear" w:color="auto" w:fill="auto"/>
        <w:tabs>
          <w:tab w:val="left" w:pos="428"/>
        </w:tabs>
        <w:ind w:left="440" w:hanging="440"/>
      </w:pPr>
      <w:r>
        <w:t>Tato smlouva se uzavírá v elektronické podobě, smluvní strany sdílejí originální vyhotovení, ke kterému jsou připojeny elektronické podpisy obou smluvních stran, a to zaručené založené na kvalifikovaném certifikátu.</w:t>
      </w:r>
    </w:p>
    <w:p w14:paraId="0B9B0ED2" w14:textId="77777777" w:rsidR="006E4C85" w:rsidRDefault="00987677">
      <w:pPr>
        <w:pStyle w:val="Zkladntext1"/>
        <w:numPr>
          <w:ilvl w:val="0"/>
          <w:numId w:val="4"/>
        </w:numPr>
        <w:shd w:val="clear" w:color="auto" w:fill="auto"/>
        <w:tabs>
          <w:tab w:val="left" w:pos="428"/>
        </w:tabs>
        <w:ind w:left="440" w:hanging="440"/>
      </w:pPr>
      <w:r>
        <w:t>Smluvní strany prohlašují, že si tuto smlouvu přečetly, souhlasí s jejím obsahem, který vyjadřuje jejich pravou a svobodnou vůli, neuzavírají ji v tísni či nápadně nevýhodných podmínek a na důkaz toho připojují vlastnoruční podpisy svých oprávněných zástupců.</w:t>
      </w:r>
    </w:p>
    <w:p w14:paraId="56944A4E" w14:textId="4BE48731" w:rsidR="006E4C85" w:rsidRDefault="00987677">
      <w:pPr>
        <w:pStyle w:val="Zkladntext1"/>
        <w:numPr>
          <w:ilvl w:val="0"/>
          <w:numId w:val="4"/>
        </w:numPr>
        <w:shd w:val="clear" w:color="auto" w:fill="auto"/>
        <w:tabs>
          <w:tab w:val="left" w:pos="428"/>
        </w:tabs>
        <w:spacing w:after="220"/>
        <w:ind w:left="440" w:hanging="440"/>
      </w:pPr>
      <w:r>
        <w:t>Tato smlouva nabývá platnosti dnem podpisu oběma smluvními stranami a účinnosti v souladu s ustanovením § 6 odst. 1 ZRS dnem uveřejnění v registru smluv</w:t>
      </w:r>
      <w:r>
        <w:rPr>
          <w:b/>
          <w:bCs/>
        </w:rPr>
        <w:t>.</w:t>
      </w:r>
    </w:p>
    <w:p w14:paraId="11F37F23" w14:textId="77777777" w:rsidR="006E4C85" w:rsidRDefault="00987677">
      <w:pPr>
        <w:pStyle w:val="Zkladntext1"/>
        <w:shd w:val="clear" w:color="auto" w:fill="auto"/>
        <w:jc w:val="left"/>
      </w:pPr>
      <w:r>
        <w:t>Přílohy:</w:t>
      </w:r>
    </w:p>
    <w:p w14:paraId="74C380C6" w14:textId="0B303042" w:rsidR="001F20BB" w:rsidRDefault="001F20BB" w:rsidP="001F20BB">
      <w:pPr>
        <w:pStyle w:val="Zkladntext1"/>
        <w:shd w:val="clear" w:color="auto" w:fill="auto"/>
        <w:spacing w:after="0" w:line="257" w:lineRule="auto"/>
        <w:ind w:right="4479"/>
        <w:jc w:val="left"/>
      </w:pPr>
    </w:p>
    <w:p w14:paraId="52B7FF0F" w14:textId="77777777" w:rsidR="001F20BB" w:rsidRDefault="001F20BB" w:rsidP="001F20BB">
      <w:pPr>
        <w:pStyle w:val="Zkladntext1"/>
        <w:shd w:val="clear" w:color="auto" w:fill="auto"/>
        <w:spacing w:after="0" w:line="257" w:lineRule="auto"/>
        <w:ind w:right="4479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4253"/>
      </w:tblGrid>
      <w:tr w:rsidR="006E4C85" w14:paraId="67600FB7" w14:textId="77777777" w:rsidTr="001F20BB">
        <w:trPr>
          <w:trHeight w:hRule="exact" w:val="710"/>
        </w:trPr>
        <w:tc>
          <w:tcPr>
            <w:tcW w:w="4111" w:type="dxa"/>
            <w:shd w:val="clear" w:color="auto" w:fill="FFFFFF"/>
            <w:vAlign w:val="center"/>
          </w:tcPr>
          <w:p w14:paraId="36FB5B8B" w14:textId="77777777" w:rsidR="006E4C85" w:rsidRDefault="00987677">
            <w:pPr>
              <w:pStyle w:val="Jin0"/>
              <w:shd w:val="clear" w:color="auto" w:fill="auto"/>
              <w:spacing w:after="0"/>
              <w:jc w:val="left"/>
            </w:pPr>
            <w:r>
              <w:t>V Praze dne</w:t>
            </w:r>
          </w:p>
          <w:p w14:paraId="63F3C3C7" w14:textId="77777777" w:rsidR="006E4C85" w:rsidRDefault="00987677">
            <w:pPr>
              <w:pStyle w:val="Jin0"/>
              <w:shd w:val="clear" w:color="auto" w:fill="auto"/>
              <w:spacing w:after="0"/>
              <w:jc w:val="left"/>
            </w:pPr>
            <w:r>
              <w:t>dle elektronického podpisu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19AA92CB" w14:textId="77777777" w:rsidR="006E4C85" w:rsidRDefault="00987677">
            <w:pPr>
              <w:pStyle w:val="Jin0"/>
              <w:shd w:val="clear" w:color="auto" w:fill="auto"/>
              <w:spacing w:after="0"/>
              <w:ind w:left="860"/>
              <w:jc w:val="left"/>
            </w:pPr>
            <w:r>
              <w:t>V Hradci Králové dne</w:t>
            </w:r>
          </w:p>
          <w:p w14:paraId="3FCE45FF" w14:textId="77777777" w:rsidR="006E4C85" w:rsidRDefault="00987677">
            <w:pPr>
              <w:pStyle w:val="Jin0"/>
              <w:shd w:val="clear" w:color="auto" w:fill="auto"/>
              <w:spacing w:after="0"/>
              <w:ind w:left="860"/>
              <w:jc w:val="left"/>
            </w:pPr>
            <w:r>
              <w:t>dle elektronického podpisu</w:t>
            </w:r>
          </w:p>
        </w:tc>
      </w:tr>
      <w:tr w:rsidR="006E4C85" w14:paraId="371CF2EE" w14:textId="77777777" w:rsidTr="001F20BB">
        <w:trPr>
          <w:trHeight w:hRule="exact" w:val="922"/>
        </w:trPr>
        <w:tc>
          <w:tcPr>
            <w:tcW w:w="4111" w:type="dxa"/>
            <w:shd w:val="clear" w:color="auto" w:fill="FFFFFF"/>
            <w:vAlign w:val="center"/>
          </w:tcPr>
          <w:p w14:paraId="6B47D5A4" w14:textId="77777777" w:rsidR="006E4C85" w:rsidRDefault="00987677">
            <w:pPr>
              <w:pStyle w:val="Jin0"/>
              <w:shd w:val="clear" w:color="auto" w:fill="auto"/>
              <w:spacing w:after="0"/>
              <w:jc w:val="left"/>
            </w:pPr>
            <w:r>
              <w:t>za pronajímatele: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3DDBDF94" w14:textId="77777777" w:rsidR="006E4C85" w:rsidRDefault="00987677">
            <w:pPr>
              <w:pStyle w:val="Jin0"/>
              <w:shd w:val="clear" w:color="auto" w:fill="auto"/>
              <w:spacing w:after="0"/>
              <w:ind w:left="860"/>
              <w:jc w:val="left"/>
            </w:pPr>
            <w:r>
              <w:t>za nájemce:</w:t>
            </w:r>
          </w:p>
        </w:tc>
      </w:tr>
      <w:tr w:rsidR="006E4C85" w14:paraId="555F44CA" w14:textId="77777777" w:rsidTr="001F20BB">
        <w:trPr>
          <w:trHeight w:hRule="exact" w:val="1339"/>
        </w:trPr>
        <w:tc>
          <w:tcPr>
            <w:tcW w:w="4111" w:type="dxa"/>
            <w:shd w:val="clear" w:color="auto" w:fill="FFFFFF"/>
            <w:vAlign w:val="bottom"/>
          </w:tcPr>
          <w:p w14:paraId="6CA056D8" w14:textId="77777777" w:rsidR="006E4C85" w:rsidRDefault="00987677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 xml:space="preserve">Národní zemědělské muzeum, </w:t>
            </w:r>
            <w:proofErr w:type="spellStart"/>
            <w:r>
              <w:rPr>
                <w:b/>
                <w:bCs/>
              </w:rPr>
              <w:t>s.p.o</w:t>
            </w:r>
            <w:proofErr w:type="spellEnd"/>
            <w:r>
              <w:rPr>
                <w:b/>
                <w:bCs/>
              </w:rPr>
              <w:t>.</w:t>
            </w:r>
          </w:p>
          <w:p w14:paraId="099588A2" w14:textId="604B717F" w:rsidR="006E4C85" w:rsidRDefault="006E4C85">
            <w:pPr>
              <w:pStyle w:val="Jin0"/>
              <w:shd w:val="clear" w:color="auto" w:fill="auto"/>
              <w:spacing w:after="0"/>
              <w:jc w:val="left"/>
            </w:pPr>
          </w:p>
        </w:tc>
        <w:tc>
          <w:tcPr>
            <w:tcW w:w="4253" w:type="dxa"/>
            <w:shd w:val="clear" w:color="auto" w:fill="FFFFFF"/>
            <w:vAlign w:val="bottom"/>
          </w:tcPr>
          <w:p w14:paraId="48A75B82" w14:textId="77777777" w:rsidR="006E4C85" w:rsidRDefault="00987677">
            <w:pPr>
              <w:pStyle w:val="Jin0"/>
              <w:shd w:val="clear" w:color="auto" w:fill="auto"/>
              <w:spacing w:after="40"/>
              <w:ind w:left="860"/>
              <w:jc w:val="left"/>
            </w:pPr>
            <w:r>
              <w:rPr>
                <w:b/>
                <w:bCs/>
              </w:rPr>
              <w:t xml:space="preserve">Lesy České republiky, </w:t>
            </w:r>
            <w:proofErr w:type="spellStart"/>
            <w:r>
              <w:rPr>
                <w:b/>
                <w:bCs/>
              </w:rPr>
              <w:t>s.p</w:t>
            </w:r>
            <w:proofErr w:type="spellEnd"/>
            <w:r>
              <w:rPr>
                <w:b/>
                <w:bCs/>
              </w:rPr>
              <w:t>.</w:t>
            </w:r>
          </w:p>
          <w:p w14:paraId="427D20C7" w14:textId="73FE1E2C" w:rsidR="006E4C85" w:rsidRDefault="006E4C85">
            <w:pPr>
              <w:pStyle w:val="Jin0"/>
              <w:shd w:val="clear" w:color="auto" w:fill="auto"/>
              <w:spacing w:after="40"/>
              <w:ind w:left="860"/>
              <w:jc w:val="left"/>
            </w:pPr>
          </w:p>
        </w:tc>
      </w:tr>
    </w:tbl>
    <w:p w14:paraId="42DED2B3" w14:textId="77777777" w:rsidR="006E4C85" w:rsidRDefault="006E4C85">
      <w:pPr>
        <w:spacing w:line="14" w:lineRule="exact"/>
      </w:pPr>
    </w:p>
    <w:sectPr w:rsidR="006E4C85" w:rsidSect="001F20BB">
      <w:footerReference w:type="default" r:id="rId8"/>
      <w:headerReference w:type="first" r:id="rId9"/>
      <w:pgSz w:w="11900" w:h="16840"/>
      <w:pgMar w:top="709" w:right="1407" w:bottom="851" w:left="130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25C36" w14:textId="77777777" w:rsidR="00141E3E" w:rsidRDefault="00987677">
      <w:r>
        <w:separator/>
      </w:r>
    </w:p>
  </w:endnote>
  <w:endnote w:type="continuationSeparator" w:id="0">
    <w:p w14:paraId="56BA0C5B" w14:textId="77777777" w:rsidR="00141E3E" w:rsidRDefault="0098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387D" w14:textId="77777777" w:rsidR="006E4C85" w:rsidRDefault="00987677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3EAEDC8" wp14:editId="26B0DD56">
              <wp:simplePos x="0" y="0"/>
              <wp:positionH relativeFrom="page">
                <wp:posOffset>6574790</wp:posOffset>
              </wp:positionH>
              <wp:positionV relativeFrom="page">
                <wp:posOffset>9979660</wp:posOffset>
              </wp:positionV>
              <wp:extent cx="73025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27FCB7" w14:textId="77777777" w:rsidR="006E4C85" w:rsidRDefault="00987677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EAEDC8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17.7pt;margin-top:785.8pt;width:5.75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" filled="f" stroked="f">
              <v:textbox style="mso-fit-shape-to-text:t" inset="0,0,0,0">
                <w:txbxContent>
                  <w:p w14:paraId="6A27FCB7" w14:textId="77777777" w:rsidR="006E4C85" w:rsidRDefault="00987677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5E448" w14:textId="77777777" w:rsidR="006E4C85" w:rsidRDefault="006E4C85"/>
  </w:footnote>
  <w:footnote w:type="continuationSeparator" w:id="0">
    <w:p w14:paraId="6670B271" w14:textId="77777777" w:rsidR="006E4C85" w:rsidRDefault="006E4C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1FB32" w14:textId="77777777" w:rsidR="001F20BB" w:rsidRDefault="001F20BB">
    <w:pPr>
      <w:pStyle w:val="Zhlav"/>
      <w:rPr>
        <w:noProof/>
      </w:rPr>
    </w:pPr>
  </w:p>
  <w:p w14:paraId="28E50C68" w14:textId="77777777" w:rsidR="001F20BB" w:rsidRDefault="001F20BB">
    <w:pPr>
      <w:pStyle w:val="Zhlav"/>
      <w:rPr>
        <w:noProof/>
      </w:rPr>
    </w:pPr>
  </w:p>
  <w:p w14:paraId="73C8EE02" w14:textId="4FDE941D" w:rsidR="001F20BB" w:rsidRDefault="001F20BB">
    <w:pPr>
      <w:pStyle w:val="Zhlav"/>
    </w:pPr>
    <w:r>
      <w:rPr>
        <w:noProof/>
      </w:rPr>
      <w:drawing>
        <wp:inline distT="0" distB="0" distL="0" distR="0" wp14:anchorId="4BA5560E" wp14:editId="20E32E9B">
          <wp:extent cx="2505075" cy="981075"/>
          <wp:effectExtent l="0" t="0" r="0" b="0"/>
          <wp:docPr id="10" name="Picture 9863304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5075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5196"/>
    <w:multiLevelType w:val="multilevel"/>
    <w:tmpl w:val="4CBE8EB8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281B3D"/>
    <w:multiLevelType w:val="multilevel"/>
    <w:tmpl w:val="6FF69B26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3A1A1A"/>
    <w:multiLevelType w:val="multilevel"/>
    <w:tmpl w:val="04684B74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565FE1"/>
    <w:multiLevelType w:val="multilevel"/>
    <w:tmpl w:val="25208104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3E4275"/>
    <w:multiLevelType w:val="multilevel"/>
    <w:tmpl w:val="A5F8A590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B10A34"/>
    <w:multiLevelType w:val="multilevel"/>
    <w:tmpl w:val="2BC239D2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C85"/>
    <w:rsid w:val="0008354C"/>
    <w:rsid w:val="00141E3E"/>
    <w:rsid w:val="001F20BB"/>
    <w:rsid w:val="0038719E"/>
    <w:rsid w:val="0069212C"/>
    <w:rsid w:val="006E4C85"/>
    <w:rsid w:val="007272CF"/>
    <w:rsid w:val="00945D9D"/>
    <w:rsid w:val="00987677"/>
    <w:rsid w:val="00AA6D11"/>
    <w:rsid w:val="00C1036F"/>
    <w:rsid w:val="00C33CED"/>
    <w:rsid w:val="00C94B62"/>
    <w:rsid w:val="00F6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0A8FB7"/>
  <w15:docId w15:val="{D3219C58-8D3F-49A3-975B-FDB3916E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565656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254" w:lineRule="auto"/>
      <w:ind w:left="1820" w:right="5140" w:hanging="760"/>
      <w:outlineLvl w:val="0"/>
    </w:pPr>
    <w:rPr>
      <w:rFonts w:ascii="Arial" w:eastAsia="Arial" w:hAnsi="Arial" w:cs="Arial"/>
      <w:b/>
      <w:bCs/>
      <w:color w:val="565656"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  <w:jc w:val="both"/>
    </w:pPr>
    <w:rPr>
      <w:rFonts w:ascii="Segoe UI" w:eastAsia="Segoe UI" w:hAnsi="Segoe UI" w:cs="Segoe UI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F20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20B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F20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20B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esycr.cz/cc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1853</Words>
  <Characters>10939</Characters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2024-12-03T13:57:00Z</cp:lastPrinted>
  <dcterms:created xsi:type="dcterms:W3CDTF">2024-12-10T10:22:00Z</dcterms:created>
  <dcterms:modified xsi:type="dcterms:W3CDTF">2024-12-10T10:24:00Z</dcterms:modified>
</cp:coreProperties>
</file>