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9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5230600033</w:t>
      </w:r>
    </w:p>
    <w:p>
      <w:pPr>
        <w:spacing w:line="425" w:lineRule="exact" w:before="0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spacing w:before="2"/>
        <w:ind w:left="1325" w:right="1059" w:firstLine="0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rámci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Národního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plánu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obnovy</w:t>
      </w:r>
    </w:p>
    <w:p>
      <w:pPr>
        <w:pStyle w:val="BodyText"/>
        <w:spacing w:before="9"/>
        <w:ind w:left="0"/>
        <w:jc w:val="left"/>
        <w:rPr>
          <w:sz w:val="51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Heading2"/>
        <w:spacing w:before="231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line="265" w:lineRule="exact"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before="1"/>
        <w:ind w:left="382"/>
        <w:jc w:val="left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231"/>
        <w:ind w:left="382"/>
        <w:jc w:val="left"/>
      </w:pPr>
      <w:r>
        <w:rPr>
          <w:w w:val="99"/>
        </w:rPr>
        <w:t>a</w:t>
      </w:r>
    </w:p>
    <w:p>
      <w:pPr>
        <w:pStyle w:val="Heading2"/>
        <w:spacing w:before="228"/>
        <w:ind w:left="382"/>
        <w:jc w:val="left"/>
      </w:pPr>
      <w:r>
        <w:rPr/>
        <w:t>AGROJILM,</w:t>
      </w:r>
      <w:r>
        <w:rPr>
          <w:spacing w:val="-13"/>
        </w:rPr>
        <w:t> </w:t>
      </w:r>
      <w:r>
        <w:rPr>
          <w:spacing w:val="-2"/>
        </w:rPr>
        <w:t>s.r.o.</w:t>
      </w:r>
    </w:p>
    <w:p>
      <w:pPr>
        <w:pStyle w:val="BodyText"/>
        <w:ind w:left="382"/>
        <w:jc w:val="left"/>
      </w:pPr>
      <w:r>
        <w:rPr/>
        <w:t>obchodní</w:t>
      </w:r>
      <w:r>
        <w:rPr>
          <w:spacing w:val="1"/>
        </w:rPr>
        <w:t> </w:t>
      </w:r>
      <w:r>
        <w:rPr/>
        <w:t>společnost zapsaná</w:t>
      </w:r>
      <w:r>
        <w:rPr>
          <w:spacing w:val="2"/>
        </w:rPr>
        <w:t> </w:t>
      </w:r>
      <w:r>
        <w:rPr/>
        <w:t>v</w:t>
      </w:r>
      <w:r>
        <w:rPr>
          <w:spacing w:val="-6"/>
        </w:rPr>
        <w:t> </w:t>
      </w:r>
      <w:r>
        <w:rPr/>
        <w:t>obchodním</w:t>
      </w:r>
      <w:r>
        <w:rPr>
          <w:spacing w:val="2"/>
        </w:rPr>
        <w:t> </w:t>
      </w:r>
      <w:r>
        <w:rPr/>
        <w:t>rejstříku</w:t>
      </w:r>
      <w:r>
        <w:rPr>
          <w:spacing w:val="1"/>
        </w:rPr>
        <w:t> </w:t>
      </w:r>
      <w:r>
        <w:rPr/>
        <w:t>vedeném</w:t>
      </w:r>
      <w:r>
        <w:rPr>
          <w:spacing w:val="4"/>
        </w:rPr>
        <w:t> </w:t>
      </w:r>
      <w:r>
        <w:rPr/>
        <w:t>Krajským</w:t>
      </w:r>
      <w:r>
        <w:rPr>
          <w:spacing w:val="3"/>
        </w:rPr>
        <w:t> </w:t>
      </w:r>
      <w:r>
        <w:rPr/>
        <w:t>soudem</w:t>
      </w:r>
      <w:r>
        <w:rPr>
          <w:spacing w:val="1"/>
        </w:rPr>
        <w:t> </w:t>
      </w:r>
      <w:r>
        <w:rPr/>
        <w:t>v</w:t>
      </w:r>
      <w:r>
        <w:rPr>
          <w:spacing w:val="-6"/>
        </w:rPr>
        <w:t> </w:t>
      </w:r>
      <w:r>
        <w:rPr/>
        <w:t>Hradci</w:t>
      </w:r>
      <w:r>
        <w:rPr>
          <w:spacing w:val="2"/>
        </w:rPr>
        <w:t> </w:t>
      </w:r>
      <w:r>
        <w:rPr/>
        <w:t>Králové,</w:t>
      </w:r>
      <w:r>
        <w:rPr>
          <w:spacing w:val="1"/>
        </w:rPr>
        <w:t> </w:t>
      </w:r>
      <w:r>
        <w:rPr/>
        <w:t>oddíl</w:t>
      </w:r>
      <w:r>
        <w:rPr>
          <w:spacing w:val="2"/>
        </w:rPr>
        <w:t> </w:t>
      </w:r>
      <w:r>
        <w:rPr>
          <w:spacing w:val="-7"/>
        </w:rPr>
        <w:t>C,</w:t>
      </w:r>
    </w:p>
    <w:p>
      <w:pPr>
        <w:pStyle w:val="BodyText"/>
        <w:spacing w:before="1"/>
        <w:ind w:left="382"/>
        <w:jc w:val="left"/>
      </w:pPr>
      <w:r>
        <w:rPr/>
        <w:t>vložka</w:t>
      </w:r>
      <w:r>
        <w:rPr>
          <w:spacing w:val="-6"/>
        </w:rPr>
        <w:t> </w:t>
      </w:r>
      <w:r>
        <w:rPr>
          <w:spacing w:val="-4"/>
        </w:rPr>
        <w:t>4866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</w:t>
      </w:r>
      <w:r>
        <w:rPr>
          <w:spacing w:val="-5"/>
        </w:rPr>
        <w:t> </w:t>
      </w:r>
      <w:r>
        <w:rPr/>
        <w:t>Javorku</w:t>
      </w:r>
      <w:r>
        <w:rPr>
          <w:spacing w:val="-4"/>
        </w:rPr>
        <w:t> </w:t>
      </w:r>
      <w:r>
        <w:rPr/>
        <w:t>920,</w:t>
      </w:r>
      <w:r>
        <w:rPr>
          <w:spacing w:val="-4"/>
        </w:rPr>
        <w:t> </w:t>
      </w:r>
      <w:r>
        <w:rPr/>
        <w:t>514</w:t>
      </w:r>
      <w:r>
        <w:rPr>
          <w:spacing w:val="-1"/>
        </w:rPr>
        <w:t> </w:t>
      </w:r>
      <w:r>
        <w:rPr/>
        <w:t>01</w:t>
      </w:r>
      <w:r>
        <w:rPr>
          <w:spacing w:val="-3"/>
        </w:rPr>
        <w:t> </w:t>
      </w:r>
      <w:r>
        <w:rPr>
          <w:spacing w:val="-2"/>
        </w:rPr>
        <w:t>Jilemnice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49812114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>
          <w:spacing w:val="-2"/>
        </w:rPr>
        <w:t>zastoupená:</w:t>
      </w:r>
      <w:r>
        <w:rPr/>
        <w:tab/>
        <w:t>Milanem</w:t>
      </w:r>
      <w:r>
        <w:rPr>
          <w:spacing w:val="-2"/>
        </w:rPr>
        <w:t> </w:t>
      </w:r>
      <w:r>
        <w:rPr/>
        <w:t>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k</w:t>
      </w:r>
      <w:r>
        <w:rPr>
          <w:spacing w:val="-4"/>
        </w:rPr>
        <w:t> </w:t>
      </w:r>
      <w:r>
        <w:rPr/>
        <w:t>u</w:t>
      </w:r>
      <w:r>
        <w:rPr>
          <w:spacing w:val="-2"/>
        </w:rPr>
        <w:t> </w:t>
      </w:r>
      <w:r>
        <w:rPr/>
        <w:t>p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jednatelem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MONETA</w:t>
      </w:r>
      <w:r>
        <w:rPr>
          <w:spacing w:val="-6"/>
        </w:rPr>
        <w:t> </w:t>
      </w:r>
      <w:r>
        <w:rPr/>
        <w:t>Money</w:t>
      </w:r>
      <w:r>
        <w:rPr>
          <w:spacing w:val="-8"/>
        </w:rPr>
        <w:t> </w:t>
      </w:r>
      <w:r>
        <w:rPr/>
        <w:t>Bank,</w:t>
      </w:r>
      <w:r>
        <w:rPr>
          <w:spacing w:val="-7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355503774/0600</w:t>
      </w:r>
    </w:p>
    <w:p>
      <w:pPr>
        <w:pStyle w:val="BodyText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87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3"/>
        <w:ind w:left="0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0" w:after="0"/>
        <w:ind w:left="809" w:right="0" w:hanging="428"/>
        <w:jc w:val="both"/>
        <w:rPr>
          <w:sz w:val="20"/>
        </w:rPr>
      </w:pPr>
      <w:r>
        <w:rPr>
          <w:sz w:val="20"/>
        </w:rPr>
        <w:t>Tato</w:t>
      </w:r>
      <w:r>
        <w:rPr>
          <w:spacing w:val="11"/>
          <w:sz w:val="20"/>
        </w:rPr>
        <w:t> </w:t>
      </w:r>
      <w:r>
        <w:rPr>
          <w:sz w:val="20"/>
        </w:rPr>
        <w:t>Smlouva</w:t>
      </w:r>
      <w:r>
        <w:rPr>
          <w:spacing w:val="10"/>
          <w:sz w:val="20"/>
        </w:rPr>
        <w:t> </w:t>
      </w:r>
      <w:r>
        <w:rPr>
          <w:sz w:val="20"/>
        </w:rPr>
        <w:t>o</w:t>
      </w:r>
      <w:r>
        <w:rPr>
          <w:spacing w:val="11"/>
          <w:sz w:val="20"/>
        </w:rPr>
        <w:t> </w:t>
      </w:r>
      <w:r>
        <w:rPr>
          <w:sz w:val="20"/>
        </w:rPr>
        <w:t>poskytnutí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ze</w:t>
      </w:r>
      <w:r>
        <w:rPr>
          <w:spacing w:val="9"/>
          <w:sz w:val="20"/>
        </w:rPr>
        <w:t> </w:t>
      </w:r>
      <w:r>
        <w:rPr>
          <w:sz w:val="20"/>
        </w:rPr>
        <w:t>Státního</w:t>
      </w:r>
      <w:r>
        <w:rPr>
          <w:spacing w:val="11"/>
          <w:sz w:val="20"/>
        </w:rPr>
        <w:t> </w:t>
      </w:r>
      <w:r>
        <w:rPr>
          <w:sz w:val="20"/>
        </w:rPr>
        <w:t>fondu</w:t>
      </w:r>
      <w:r>
        <w:rPr>
          <w:spacing w:val="11"/>
          <w:sz w:val="20"/>
        </w:rPr>
        <w:t> </w:t>
      </w:r>
      <w:r>
        <w:rPr>
          <w:sz w:val="20"/>
        </w:rPr>
        <w:t>životního</w:t>
      </w:r>
      <w:r>
        <w:rPr>
          <w:spacing w:val="11"/>
          <w:sz w:val="20"/>
        </w:rPr>
        <w:t> </w:t>
      </w:r>
      <w:r>
        <w:rPr>
          <w:sz w:val="20"/>
        </w:rPr>
        <w:t>prostředí</w:t>
      </w:r>
      <w:r>
        <w:rPr>
          <w:spacing w:val="13"/>
          <w:sz w:val="20"/>
        </w:rPr>
        <w:t> </w:t>
      </w:r>
      <w:r>
        <w:rPr>
          <w:sz w:val="20"/>
        </w:rPr>
        <w:t>České</w:t>
      </w:r>
      <w:r>
        <w:rPr>
          <w:spacing w:val="9"/>
          <w:sz w:val="20"/>
        </w:rPr>
        <w:t> </w:t>
      </w:r>
      <w:r>
        <w:rPr>
          <w:sz w:val="20"/>
        </w:rPr>
        <w:t>republiky</w:t>
      </w:r>
      <w:r>
        <w:rPr>
          <w:spacing w:val="11"/>
          <w:sz w:val="20"/>
        </w:rPr>
        <w:t> </w:t>
      </w:r>
      <w:r>
        <w:rPr>
          <w:sz w:val="20"/>
        </w:rPr>
        <w:t>(dále</w:t>
      </w:r>
      <w:r>
        <w:rPr>
          <w:spacing w:val="9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08"/>
      </w:pPr>
      <w:r>
        <w:rPr/>
        <w:t>„Smlouva“) se uzavírá na základě Rozhodnutí ministra životního prostředí č. 5230600033 o poskytnutí finančních prostředků ze Státního fondu životního prostředí ČR ze dne 8. 3. 2024 a Směrnice Ministerstva životního prostředí č. 4/2015 o poskytování finančních prostředků ze Státního fondu životního prostředí České republiky prostřednictvím Národního programu Životní prostředí (dále jen</w:t>
      </w:r>
    </w:p>
    <w:p>
      <w:pPr>
        <w:pStyle w:val="BodyText"/>
        <w:ind w:right="111"/>
      </w:pPr>
      <w:r>
        <w:rPr/>
        <w:t>„Směrnice MŽP“), platné ke dni podání žádosti a příslušné Směrnice MŽP o realizaci Národního plánu obnovy (dále jen „Směrnice MŽP NPO“), platné ke dni podání žádosti.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569" w:footer="1391" w:top="160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89" w:after="0"/>
        <w:ind w:left="809" w:right="110" w:hanging="428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na podporu oživení a odolnosti.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18" w:after="0"/>
        <w:ind w:left="809" w:right="112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potvrzuje,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seznámil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Směrnicí</w:t>
      </w:r>
      <w:r>
        <w:rPr>
          <w:spacing w:val="-1"/>
          <w:sz w:val="20"/>
        </w:rPr>
        <w:t> </w:t>
      </w:r>
      <w:r>
        <w:rPr>
          <w:sz w:val="20"/>
        </w:rPr>
        <w:t>MŽP,</w:t>
      </w:r>
      <w:r>
        <w:rPr>
          <w:spacing w:val="-4"/>
          <w:sz w:val="20"/>
        </w:rPr>
        <w:t> </w:t>
      </w:r>
      <w:r>
        <w:rPr>
          <w:sz w:val="20"/>
        </w:rPr>
        <w:t>Směrnicí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NPO</w:t>
      </w:r>
      <w:r>
        <w:rPr>
          <w:spacing w:val="-1"/>
          <w:sz w:val="20"/>
        </w:rPr>
        <w:t> </w:t>
      </w:r>
      <w:r>
        <w:rPr>
          <w:sz w:val="20"/>
        </w:rPr>
        <w:t>(včetně</w:t>
      </w:r>
      <w:r>
        <w:rPr>
          <w:spacing w:val="-4"/>
          <w:sz w:val="20"/>
        </w:rPr>
        <w:t> </w:t>
      </w:r>
      <w:r>
        <w:rPr>
          <w:sz w:val="20"/>
        </w:rPr>
        <w:t>příloh těchto směrnic)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Výzvou</w:t>
      </w:r>
      <w:r>
        <w:rPr>
          <w:spacing w:val="-3"/>
          <w:sz w:val="20"/>
        </w:rPr>
        <w:t> </w:t>
      </w:r>
      <w:r>
        <w:rPr>
          <w:sz w:val="20"/>
        </w:rPr>
        <w:t>č.</w:t>
      </w:r>
      <w:r>
        <w:rPr>
          <w:spacing w:val="-2"/>
          <w:sz w:val="20"/>
        </w:rPr>
        <w:t> </w:t>
      </w:r>
      <w:r>
        <w:rPr>
          <w:sz w:val="20"/>
        </w:rPr>
        <w:t>6/2023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předkládání</w:t>
      </w:r>
      <w:r>
        <w:rPr>
          <w:spacing w:val="-4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v rámci</w:t>
      </w:r>
      <w:r>
        <w:rPr>
          <w:spacing w:val="-2"/>
          <w:sz w:val="20"/>
        </w:rPr>
        <w:t> </w:t>
      </w:r>
      <w:r>
        <w:rPr>
          <w:sz w:val="20"/>
        </w:rPr>
        <w:t>Národního</w:t>
      </w:r>
      <w:r>
        <w:rPr>
          <w:spacing w:val="-2"/>
          <w:sz w:val="20"/>
        </w:rPr>
        <w:t> </w:t>
      </w:r>
      <w:r>
        <w:rPr>
          <w:sz w:val="20"/>
        </w:rPr>
        <w:t>programu Životní prostředí, vydanou podle článku 3 Směrnice MŽP (dále jen „Výzva“), a že náležitosti akce odpovídají podmínkám stanoveným Směrnicí MŽP, Směrnicí MŽP NPO a Výzvou.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22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311"/>
        <w:jc w:val="both"/>
      </w:pPr>
      <w:r>
        <w:rPr/>
        <w:t>„Pořízení</w:t>
      </w:r>
      <w:r>
        <w:rPr>
          <w:spacing w:val="-9"/>
        </w:rPr>
        <w:t> </w:t>
      </w:r>
      <w:r>
        <w:rPr/>
        <w:t>vybavení</w:t>
      </w:r>
      <w:r>
        <w:rPr>
          <w:spacing w:val="-9"/>
        </w:rPr>
        <w:t> </w:t>
      </w:r>
      <w:r>
        <w:rPr/>
        <w:t>na</w:t>
      </w:r>
      <w:r>
        <w:rPr>
          <w:spacing w:val="-8"/>
        </w:rPr>
        <w:t> </w:t>
      </w:r>
      <w:r>
        <w:rPr/>
        <w:t>aplikaci</w:t>
      </w:r>
      <w:r>
        <w:rPr>
          <w:spacing w:val="-8"/>
        </w:rPr>
        <w:t> </w:t>
      </w:r>
      <w:r>
        <w:rPr/>
        <w:t>kompostu</w:t>
      </w:r>
      <w:r>
        <w:rPr>
          <w:spacing w:val="-8"/>
        </w:rPr>
        <w:t> </w:t>
      </w:r>
      <w:r>
        <w:rPr/>
        <w:t>AGROJILM,</w:t>
      </w:r>
      <w:r>
        <w:rPr>
          <w:spacing w:val="-8"/>
        </w:rPr>
        <w:t> </w:t>
      </w:r>
      <w:r>
        <w:rPr>
          <w:spacing w:val="-2"/>
        </w:rPr>
        <w:t>s.r.o.“</w:t>
      </w:r>
    </w:p>
    <w:p>
      <w:pPr>
        <w:pStyle w:val="BodyText"/>
        <w:spacing w:before="118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20" w:after="0"/>
        <w:ind w:left="809" w:right="111" w:hanging="428"/>
        <w:jc w:val="both"/>
        <w:rPr>
          <w:sz w:val="20"/>
        </w:rPr>
      </w:pPr>
      <w:r>
        <w:rPr>
          <w:sz w:val="20"/>
        </w:rPr>
        <w:t>Podpora je poskytována v souladu s Nařízením Komise (EU) č. 2022/2472 ze dne 14. prosince 2022, kterým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souladu s</w:t>
      </w:r>
      <w:r>
        <w:rPr>
          <w:spacing w:val="-3"/>
          <w:sz w:val="20"/>
        </w:rPr>
        <w:t> </w:t>
      </w:r>
      <w:r>
        <w:rPr>
          <w:sz w:val="20"/>
        </w:rPr>
        <w:t>články</w:t>
      </w:r>
      <w:r>
        <w:rPr>
          <w:spacing w:val="-3"/>
          <w:sz w:val="20"/>
        </w:rPr>
        <w:t> </w:t>
      </w:r>
      <w:r>
        <w:rPr>
          <w:sz w:val="20"/>
        </w:rPr>
        <w:t>107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108 Smlouvy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fungování</w:t>
      </w:r>
      <w:r>
        <w:rPr>
          <w:spacing w:val="-3"/>
          <w:sz w:val="20"/>
        </w:rPr>
        <w:t> </w:t>
      </w:r>
      <w:r>
        <w:rPr>
          <w:sz w:val="20"/>
        </w:rPr>
        <w:t>Evropské</w:t>
      </w:r>
      <w:r>
        <w:rPr>
          <w:spacing w:val="-3"/>
          <w:sz w:val="20"/>
        </w:rPr>
        <w:t> </w:t>
      </w:r>
      <w:r>
        <w:rPr>
          <w:sz w:val="20"/>
        </w:rPr>
        <w:t>unie</w:t>
      </w:r>
      <w:r>
        <w:rPr>
          <w:spacing w:val="-1"/>
          <w:sz w:val="20"/>
        </w:rPr>
        <w:t> </w:t>
      </w:r>
      <w:r>
        <w:rPr>
          <w:sz w:val="20"/>
        </w:rPr>
        <w:t>prohlašují</w:t>
      </w:r>
      <w:r>
        <w:rPr>
          <w:spacing w:val="-3"/>
          <w:sz w:val="20"/>
        </w:rPr>
        <w:t> </w:t>
      </w:r>
      <w:r>
        <w:rPr>
          <w:sz w:val="20"/>
        </w:rPr>
        <w:t>určité</w:t>
      </w:r>
      <w:r>
        <w:rPr>
          <w:spacing w:val="-3"/>
          <w:sz w:val="20"/>
        </w:rPr>
        <w:t> </w:t>
      </w:r>
      <w:r>
        <w:rPr>
          <w:sz w:val="20"/>
        </w:rPr>
        <w:t>kategorie podpory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odvětvích</w:t>
      </w:r>
      <w:r>
        <w:rPr>
          <w:spacing w:val="-3"/>
          <w:sz w:val="20"/>
        </w:rPr>
        <w:t> </w:t>
      </w:r>
      <w:r>
        <w:rPr>
          <w:sz w:val="20"/>
        </w:rPr>
        <w:t>zemědělství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lesnictví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venkovských</w:t>
      </w:r>
      <w:r>
        <w:rPr>
          <w:spacing w:val="-3"/>
          <w:sz w:val="20"/>
        </w:rPr>
        <w:t> </w:t>
      </w:r>
      <w:r>
        <w:rPr>
          <w:sz w:val="20"/>
        </w:rPr>
        <w:t>oblastech</w:t>
      </w:r>
      <w:r>
        <w:rPr>
          <w:spacing w:val="-3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slučitelné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vnitřním</w:t>
      </w:r>
      <w:r>
        <w:rPr>
          <w:spacing w:val="-2"/>
          <w:sz w:val="20"/>
        </w:rPr>
        <w:t> </w:t>
      </w:r>
      <w:r>
        <w:rPr>
          <w:sz w:val="20"/>
        </w:rPr>
        <w:t>trhem, zveřejněném v Úředním věstníku EU dne 21. prosince 2022 a jeho oznámením SA.108855 článek 14 (dále jen „veřejná podpora ABER“).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0" w:after="0"/>
        <w:ind w:left="809" w:right="0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zavazuje</w:t>
      </w:r>
      <w:r>
        <w:rPr>
          <w:spacing w:val="-13"/>
          <w:sz w:val="20"/>
        </w:rPr>
        <w:t> </w:t>
      </w:r>
      <w:r>
        <w:rPr>
          <w:sz w:val="20"/>
        </w:rPr>
        <w:t>poskytnout</w:t>
      </w:r>
      <w:r>
        <w:rPr>
          <w:spacing w:val="-12"/>
          <w:sz w:val="20"/>
        </w:rPr>
        <w:t> </w:t>
      </w:r>
      <w:r>
        <w:rPr>
          <w:sz w:val="20"/>
        </w:rPr>
        <w:t>příjemci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formou</w:t>
      </w:r>
      <w:r>
        <w:rPr>
          <w:spacing w:val="-11"/>
          <w:sz w:val="20"/>
        </w:rPr>
        <w:t> </w:t>
      </w:r>
      <w:r>
        <w:rPr>
          <w:sz w:val="20"/>
        </w:rPr>
        <w:t>dotace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492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561,20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(slovy:</w:t>
      </w:r>
    </w:p>
    <w:p>
      <w:pPr>
        <w:pStyle w:val="BodyText"/>
        <w:spacing w:before="1"/>
      </w:pPr>
      <w:r>
        <w:rPr/>
        <w:t>jeden</w:t>
      </w:r>
      <w:r>
        <w:rPr>
          <w:spacing w:val="-5"/>
        </w:rPr>
        <w:t> </w:t>
      </w:r>
      <w:r>
        <w:rPr/>
        <w:t>milion</w:t>
      </w:r>
      <w:r>
        <w:rPr>
          <w:spacing w:val="-5"/>
        </w:rPr>
        <w:t> </w:t>
      </w:r>
      <w:r>
        <w:rPr/>
        <w:t>čtyři</w:t>
      </w:r>
      <w:r>
        <w:rPr>
          <w:spacing w:val="-6"/>
        </w:rPr>
        <w:t> </w:t>
      </w:r>
      <w:r>
        <w:rPr/>
        <w:t>sta</w:t>
      </w:r>
      <w:r>
        <w:rPr>
          <w:spacing w:val="-6"/>
        </w:rPr>
        <w:t> </w:t>
      </w:r>
      <w:r>
        <w:rPr/>
        <w:t>devadesát</w:t>
      </w:r>
      <w:r>
        <w:rPr>
          <w:spacing w:val="-6"/>
        </w:rPr>
        <w:t> </w:t>
      </w:r>
      <w:r>
        <w:rPr/>
        <w:t>dva</w:t>
      </w:r>
      <w:r>
        <w:rPr>
          <w:spacing w:val="-5"/>
        </w:rPr>
        <w:t> </w:t>
      </w:r>
      <w:r>
        <w:rPr/>
        <w:t>tisíc</w:t>
      </w:r>
      <w:r>
        <w:rPr>
          <w:spacing w:val="-6"/>
        </w:rPr>
        <w:t> </w:t>
      </w:r>
      <w:r>
        <w:rPr/>
        <w:t>pět</w:t>
      </w:r>
      <w:r>
        <w:rPr>
          <w:spacing w:val="-6"/>
        </w:rPr>
        <w:t> </w:t>
      </w:r>
      <w:r>
        <w:rPr/>
        <w:t>set</w:t>
      </w:r>
      <w:r>
        <w:rPr>
          <w:spacing w:val="-6"/>
        </w:rPr>
        <w:t> </w:t>
      </w:r>
      <w:r>
        <w:rPr/>
        <w:t>šedesát</w:t>
      </w:r>
      <w:r>
        <w:rPr>
          <w:spacing w:val="-5"/>
        </w:rPr>
        <w:t> </w:t>
      </w:r>
      <w:r>
        <w:rPr/>
        <w:t>jeden</w:t>
      </w:r>
      <w:r>
        <w:rPr>
          <w:spacing w:val="-5"/>
        </w:rPr>
        <w:t> </w:t>
      </w:r>
      <w:r>
        <w:rPr/>
        <w:t>korun</w:t>
      </w:r>
      <w:r>
        <w:rPr>
          <w:spacing w:val="-5"/>
        </w:rPr>
        <w:t> </w:t>
      </w:r>
      <w:r>
        <w:rPr/>
        <w:t>českých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dvacet</w:t>
      </w:r>
      <w:r>
        <w:rPr>
          <w:spacing w:val="-5"/>
        </w:rPr>
        <w:t> </w:t>
      </w:r>
      <w:r>
        <w:rPr>
          <w:spacing w:val="-2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0" w:after="0"/>
        <w:ind w:left="809" w:right="118" w:hanging="428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stanovení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odpovídá</w:t>
      </w:r>
      <w:r>
        <w:rPr>
          <w:spacing w:val="-5"/>
          <w:sz w:val="20"/>
        </w:rPr>
        <w:t> </w:t>
      </w:r>
      <w:r>
        <w:rPr>
          <w:sz w:val="20"/>
        </w:rPr>
        <w:t>způsobilým</w:t>
      </w:r>
      <w:r>
        <w:rPr>
          <w:spacing w:val="-3"/>
          <w:sz w:val="20"/>
        </w:rPr>
        <w:t> </w:t>
      </w:r>
      <w:r>
        <w:rPr>
          <w:sz w:val="20"/>
        </w:rPr>
        <w:t>výdajům</w:t>
      </w:r>
      <w:r>
        <w:rPr>
          <w:spacing w:val="-3"/>
          <w:sz w:val="20"/>
        </w:rPr>
        <w:t> </w:t>
      </w:r>
      <w:r>
        <w:rPr>
          <w:sz w:val="20"/>
        </w:rPr>
        <w:t>stanoveným</w:t>
      </w:r>
      <w:r>
        <w:rPr>
          <w:spacing w:val="-4"/>
          <w:sz w:val="20"/>
        </w:rPr>
        <w:t> </w:t>
      </w:r>
      <w:r>
        <w:rPr>
          <w:sz w:val="20"/>
        </w:rPr>
        <w:t>Fondem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žádosti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jejích příloh a dle následně předložených podkladů k této smlouvě a činí 2 487 602,00 Kč.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18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6"/>
          <w:sz w:val="20"/>
        </w:rPr>
        <w:t> </w:t>
      </w:r>
      <w:r>
        <w:rPr>
          <w:sz w:val="20"/>
        </w:rPr>
        <w:t>60,00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1" w:after="0"/>
        <w:ind w:left="809" w:right="113" w:hanging="42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3"/>
          <w:sz w:val="20"/>
        </w:rPr>
        <w:t> </w:t>
      </w:r>
      <w:r>
        <w:rPr>
          <w:sz w:val="20"/>
        </w:rPr>
        <w:t>výše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limitována</w:t>
      </w:r>
      <w:r>
        <w:rPr>
          <w:spacing w:val="12"/>
          <w:sz w:val="20"/>
        </w:rPr>
        <w:t> </w:t>
      </w:r>
      <w:r>
        <w:rPr>
          <w:sz w:val="20"/>
        </w:rPr>
        <w:t>částkou</w:t>
      </w:r>
      <w:r>
        <w:rPr>
          <w:spacing w:val="14"/>
          <w:sz w:val="20"/>
        </w:rPr>
        <w:t> </w:t>
      </w:r>
      <w:r>
        <w:rPr>
          <w:sz w:val="20"/>
        </w:rPr>
        <w:t>uvedenou</w:t>
      </w:r>
      <w:r>
        <w:rPr>
          <w:spacing w:val="14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bodu</w:t>
      </w:r>
      <w:r>
        <w:rPr>
          <w:spacing w:val="11"/>
          <w:sz w:val="20"/>
        </w:rPr>
        <w:t> </w:t>
      </w:r>
      <w:r>
        <w:rPr>
          <w:sz w:val="20"/>
        </w:rPr>
        <w:t>1.</w:t>
      </w:r>
      <w:r>
        <w:rPr>
          <w:spacing w:val="11"/>
          <w:sz w:val="20"/>
        </w:rPr>
        <w:t> </w:t>
      </w:r>
      <w:r>
        <w:rPr>
          <w:sz w:val="20"/>
        </w:rPr>
        <w:t>Pokud</w:t>
      </w:r>
      <w:r>
        <w:rPr>
          <w:spacing w:val="14"/>
          <w:sz w:val="20"/>
        </w:rPr>
        <w:t> </w:t>
      </w:r>
      <w:r>
        <w:rPr>
          <w:sz w:val="20"/>
        </w:rPr>
        <w:t>skutečné</w:t>
      </w:r>
      <w:r>
        <w:rPr>
          <w:spacing w:val="12"/>
          <w:sz w:val="20"/>
        </w:rPr>
        <w:t> </w:t>
      </w:r>
      <w:r>
        <w:rPr>
          <w:sz w:val="20"/>
        </w:rPr>
        <w:t>výdaje</w:t>
      </w:r>
      <w:r>
        <w:rPr>
          <w:spacing w:val="12"/>
          <w:sz w:val="20"/>
        </w:rPr>
        <w:t> </w:t>
      </w:r>
      <w:r>
        <w:rPr>
          <w:sz w:val="20"/>
        </w:rPr>
        <w:t>akce</w:t>
      </w:r>
      <w:r>
        <w:rPr>
          <w:spacing w:val="12"/>
          <w:sz w:val="20"/>
        </w:rPr>
        <w:t> </w:t>
      </w:r>
      <w:r>
        <w:rPr>
          <w:sz w:val="20"/>
        </w:rPr>
        <w:t>(a</w:t>
      </w:r>
      <w:r>
        <w:rPr>
          <w:spacing w:val="13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2" w:after="0"/>
        <w:ind w:left="809" w:right="108" w:hanging="42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 přímé souvislosti s</w:t>
      </w:r>
      <w:r>
        <w:rPr>
          <w:spacing w:val="-1"/>
          <w:sz w:val="20"/>
        </w:rPr>
        <w:t> </w:t>
      </w:r>
      <w:r>
        <w:rPr>
          <w:sz w:val="20"/>
        </w:rPr>
        <w:t>realizací projektu. Způsobilé výdaje musí být vzniklé a uhrazené nejdříve 1. 2. 2022, v případě projektů podléhajících veřejné podpoře ABER nebo GBER je datum způsobilosti výdajů omezeno od data podání žádosti.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Platby</w:t>
      </w:r>
      <w:r>
        <w:rPr>
          <w:spacing w:val="-8"/>
          <w:sz w:val="20"/>
        </w:rPr>
        <w:t> </w:t>
      </w:r>
      <w:r>
        <w:rPr>
          <w:sz w:val="20"/>
        </w:rPr>
        <w:t>dodavatelům</w:t>
      </w:r>
      <w:r>
        <w:rPr>
          <w:spacing w:val="-5"/>
          <w:sz w:val="20"/>
        </w:rPr>
        <w:t> </w:t>
      </w:r>
      <w:r>
        <w:rPr>
          <w:sz w:val="20"/>
        </w:rPr>
        <w:t>lze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za: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20" w:after="0"/>
        <w:ind w:left="809" w:right="107" w:hanging="428"/>
        <w:jc w:val="both"/>
        <w:rPr>
          <w:sz w:val="20"/>
        </w:rPr>
      </w:pPr>
      <w:r>
        <w:rPr>
          <w:sz w:val="20"/>
        </w:rPr>
        <w:t>publicitu projektu, nejvýše však 5 tis. Kč bez DPH a projektovou přípravu do výše 5 % z přímých způsobilých realizačních výdajů (bez nákladů na „Certifikaci kompostu“); projektovou přípravou se rozumí zpracování žádosti (vč. vyplnění v</w:t>
      </w:r>
      <w:r>
        <w:rPr>
          <w:spacing w:val="-3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SFŽP“), zpracování zadávací dokumentace na realizaci podporovaných aktivit, včetně výdajů na organizaci zadávacího řízení, manažerské řízení realizace </w:t>
      </w:r>
      <w:r>
        <w:rPr>
          <w:spacing w:val="-2"/>
          <w:sz w:val="20"/>
        </w:rPr>
        <w:t>projektu,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veškeré</w:t>
      </w:r>
      <w:r>
        <w:rPr>
          <w:spacing w:val="-7"/>
          <w:sz w:val="20"/>
        </w:rPr>
        <w:t> </w:t>
      </w:r>
      <w:r>
        <w:rPr>
          <w:sz w:val="20"/>
        </w:rPr>
        <w:t>dodávky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3"/>
          <w:sz w:val="20"/>
        </w:rPr>
        <w:t> </w:t>
      </w:r>
      <w:r>
        <w:rPr>
          <w:sz w:val="20"/>
        </w:rPr>
        <w:t>práce</w:t>
      </w:r>
      <w:r>
        <w:rPr>
          <w:spacing w:val="-6"/>
          <w:sz w:val="20"/>
        </w:rPr>
        <w:t> </w:t>
      </w:r>
      <w:r>
        <w:rPr>
          <w:sz w:val="20"/>
        </w:rPr>
        <w:t>potřebné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4"/>
          <w:sz w:val="20"/>
        </w:rPr>
        <w:t> </w:t>
      </w:r>
      <w:r>
        <w:rPr>
          <w:sz w:val="20"/>
        </w:rPr>
        <w:t>účelu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projektu,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37" w:lineRule="auto" w:before="91" w:after="0"/>
        <w:ind w:left="809" w:right="116" w:hanging="428"/>
        <w:jc w:val="both"/>
        <w:rPr>
          <w:sz w:val="20"/>
        </w:rPr>
      </w:pPr>
      <w:r>
        <w:rPr>
          <w:sz w:val="20"/>
        </w:rPr>
        <w:t>náklady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„Certifikaci</w:t>
      </w:r>
      <w:r>
        <w:rPr>
          <w:spacing w:val="-8"/>
          <w:sz w:val="20"/>
        </w:rPr>
        <w:t> </w:t>
      </w:r>
      <w:r>
        <w:rPr>
          <w:sz w:val="20"/>
        </w:rPr>
        <w:t>kompostu</w:t>
      </w:r>
      <w:r>
        <w:rPr>
          <w:spacing w:val="-8"/>
          <w:sz w:val="20"/>
        </w:rPr>
        <w:t> </w:t>
      </w:r>
      <w:r>
        <w:rPr>
          <w:sz w:val="20"/>
        </w:rPr>
        <w:t>dle</w:t>
      </w:r>
      <w:r>
        <w:rPr>
          <w:spacing w:val="-9"/>
          <w:sz w:val="20"/>
        </w:rPr>
        <w:t> </w:t>
      </w:r>
      <w:r>
        <w:rPr>
          <w:sz w:val="20"/>
        </w:rPr>
        <w:t>ISO</w:t>
      </w:r>
      <w:r>
        <w:rPr>
          <w:spacing w:val="-8"/>
          <w:sz w:val="20"/>
        </w:rPr>
        <w:t> </w:t>
      </w:r>
      <w:r>
        <w:rPr>
          <w:sz w:val="20"/>
        </w:rPr>
        <w:t>norem</w:t>
      </w:r>
      <w:r>
        <w:rPr>
          <w:spacing w:val="-7"/>
          <w:sz w:val="20"/>
        </w:rPr>
        <w:t> </w:t>
      </w:r>
      <w:r>
        <w:rPr>
          <w:sz w:val="20"/>
        </w:rPr>
        <w:t>(ČSN</w:t>
      </w:r>
      <w:r>
        <w:rPr>
          <w:spacing w:val="-8"/>
          <w:sz w:val="20"/>
        </w:rPr>
        <w:t> </w:t>
      </w:r>
      <w:r>
        <w:rPr>
          <w:sz w:val="20"/>
        </w:rPr>
        <w:t>465735)“,</w:t>
      </w:r>
      <w:r>
        <w:rPr>
          <w:spacing w:val="-8"/>
          <w:sz w:val="20"/>
        </w:rPr>
        <w:t> </w:t>
      </w:r>
      <w:r>
        <w:rPr>
          <w:sz w:val="20"/>
        </w:rPr>
        <w:t>max.</w:t>
      </w:r>
      <w:r>
        <w:rPr>
          <w:spacing w:val="-8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50</w:t>
      </w:r>
      <w:r>
        <w:rPr>
          <w:spacing w:val="-7"/>
          <w:sz w:val="20"/>
        </w:rPr>
        <w:t> </w:t>
      </w:r>
      <w:r>
        <w:rPr>
          <w:sz w:val="20"/>
        </w:rPr>
        <w:t>tis.</w:t>
      </w:r>
      <w:r>
        <w:rPr>
          <w:spacing w:val="-8"/>
          <w:sz w:val="20"/>
        </w:rPr>
        <w:t> </w:t>
      </w:r>
      <w:r>
        <w:rPr>
          <w:sz w:val="20"/>
        </w:rPr>
        <w:t>Kč</w:t>
      </w:r>
      <w:r>
        <w:rPr>
          <w:spacing w:val="-7"/>
          <w:sz w:val="20"/>
        </w:rPr>
        <w:t> </w:t>
      </w:r>
      <w:r>
        <w:rPr>
          <w:sz w:val="20"/>
        </w:rPr>
        <w:t>bez</w:t>
      </w:r>
      <w:r>
        <w:rPr>
          <w:spacing w:val="-7"/>
          <w:sz w:val="20"/>
        </w:rPr>
        <w:t> </w:t>
      </w:r>
      <w:r>
        <w:rPr>
          <w:sz w:val="20"/>
        </w:rPr>
        <w:t>DPH</w:t>
      </w:r>
      <w:r>
        <w:rPr>
          <w:spacing w:val="-8"/>
          <w:sz w:val="20"/>
        </w:rPr>
        <w:t> </w:t>
      </w:r>
      <w:r>
        <w:rPr>
          <w:sz w:val="20"/>
        </w:rPr>
        <w:t>(pokud</w:t>
      </w:r>
      <w:r>
        <w:rPr>
          <w:spacing w:val="-7"/>
          <w:sz w:val="20"/>
        </w:rPr>
        <w:t> </w:t>
      </w:r>
      <w:r>
        <w:rPr>
          <w:sz w:val="20"/>
        </w:rPr>
        <w:t>se jedná o projekt v rámci podporované aktivity B či C Výzvy).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2" w:after="0"/>
        <w:ind w:left="809" w:right="117" w:hanging="428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 9 Výzvy platné v době podání žádosti.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spacing w:before="1"/>
        <w:ind w:right="1061"/>
      </w:pPr>
      <w:r>
        <w:rPr/>
        <w:t>Režim</w:t>
      </w:r>
      <w:r>
        <w:rPr>
          <w:spacing w:val="-7"/>
        </w:rPr>
        <w:t> </w:t>
      </w:r>
      <w:r>
        <w:rPr/>
        <w:t>financování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platební</w:t>
      </w:r>
      <w:r>
        <w:rPr>
          <w:spacing w:val="-6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0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66"/>
          <w:w w:val="150"/>
          <w:sz w:val="20"/>
        </w:rPr>
        <w:t> </w:t>
      </w:r>
      <w:r>
        <w:rPr>
          <w:sz w:val="20"/>
        </w:rPr>
        <w:t>bude</w:t>
      </w:r>
      <w:r>
        <w:rPr>
          <w:spacing w:val="66"/>
          <w:w w:val="150"/>
          <w:sz w:val="20"/>
        </w:rPr>
        <w:t> </w:t>
      </w:r>
      <w:r>
        <w:rPr>
          <w:sz w:val="20"/>
        </w:rPr>
        <w:t>poskytována</w:t>
      </w:r>
      <w:r>
        <w:rPr>
          <w:spacing w:val="66"/>
          <w:w w:val="150"/>
          <w:sz w:val="20"/>
        </w:rPr>
        <w:t> </w:t>
      </w:r>
      <w:r>
        <w:rPr>
          <w:sz w:val="20"/>
        </w:rPr>
        <w:t>bankovním</w:t>
      </w:r>
      <w:r>
        <w:rPr>
          <w:spacing w:val="67"/>
          <w:w w:val="150"/>
          <w:sz w:val="20"/>
        </w:rPr>
        <w:t> </w:t>
      </w:r>
      <w:r>
        <w:rPr>
          <w:sz w:val="20"/>
        </w:rPr>
        <w:t>převodem</w:t>
      </w:r>
      <w:r>
        <w:rPr>
          <w:spacing w:val="68"/>
          <w:w w:val="150"/>
          <w:sz w:val="20"/>
        </w:rPr>
        <w:t> </w:t>
      </w:r>
      <w:r>
        <w:rPr>
          <w:sz w:val="20"/>
        </w:rPr>
        <w:t>peněžních</w:t>
      </w:r>
      <w:r>
        <w:rPr>
          <w:spacing w:val="66"/>
          <w:w w:val="150"/>
          <w:sz w:val="20"/>
        </w:rPr>
        <w:t> </w:t>
      </w:r>
      <w:r>
        <w:rPr>
          <w:sz w:val="20"/>
        </w:rPr>
        <w:t>prostředků</w:t>
      </w:r>
      <w:r>
        <w:rPr>
          <w:spacing w:val="75"/>
          <w:w w:val="150"/>
          <w:sz w:val="20"/>
        </w:rPr>
        <w:t> </w:t>
      </w:r>
      <w:r>
        <w:rPr>
          <w:sz w:val="20"/>
        </w:rPr>
        <w:t>v korunách</w:t>
      </w:r>
      <w:r>
        <w:rPr>
          <w:spacing w:val="70"/>
          <w:w w:val="150"/>
          <w:sz w:val="20"/>
        </w:rPr>
        <w:t> </w:t>
      </w:r>
      <w:r>
        <w:rPr>
          <w:spacing w:val="-2"/>
          <w:sz w:val="20"/>
        </w:rPr>
        <w:t>českých</w:t>
      </w:r>
    </w:p>
    <w:p>
      <w:pPr>
        <w:pStyle w:val="BodyText"/>
      </w:pPr>
      <w:r>
        <w:rPr/>
        <w:t>z</w:t>
      </w:r>
      <w:r>
        <w:rPr>
          <w:spacing w:val="-5"/>
        </w:rPr>
        <w:t> </w:t>
      </w:r>
      <w:r>
        <w:rPr/>
        <w:t>bankovního</w:t>
      </w:r>
      <w:r>
        <w:rPr>
          <w:spacing w:val="-5"/>
        </w:rPr>
        <w:t> </w:t>
      </w:r>
      <w:r>
        <w:rPr/>
        <w:t>účtu</w:t>
      </w:r>
      <w:r>
        <w:rPr>
          <w:spacing w:val="-6"/>
        </w:rPr>
        <w:t> </w:t>
      </w:r>
      <w:r>
        <w:rPr/>
        <w:t>Fondu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07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poskytne</w:t>
      </w:r>
      <w:r>
        <w:rPr>
          <w:spacing w:val="-13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prostředky</w:t>
      </w:r>
      <w:r>
        <w:rPr>
          <w:spacing w:val="-11"/>
          <w:sz w:val="20"/>
        </w:rPr>
        <w:t> </w:t>
      </w:r>
      <w:r>
        <w:rPr>
          <w:sz w:val="20"/>
        </w:rPr>
        <w:t>postupem</w:t>
      </w:r>
      <w:r>
        <w:rPr>
          <w:spacing w:val="-11"/>
          <w:sz w:val="20"/>
        </w:rPr>
        <w:t> </w:t>
      </w:r>
      <w:r>
        <w:rPr>
          <w:sz w:val="20"/>
        </w:rPr>
        <w:t>stanoveným</w:t>
      </w:r>
      <w:r>
        <w:rPr>
          <w:spacing w:val="-10"/>
          <w:sz w:val="20"/>
        </w:rPr>
        <w:t> </w:t>
      </w:r>
      <w:r>
        <w:rPr>
          <w:sz w:val="20"/>
        </w:rPr>
        <w:t>touto</w:t>
      </w:r>
      <w:r>
        <w:rPr>
          <w:spacing w:val="-11"/>
          <w:sz w:val="20"/>
        </w:rPr>
        <w:t> </w:t>
      </w:r>
      <w:r>
        <w:rPr>
          <w:sz w:val="20"/>
        </w:rPr>
        <w:t>Smlouvou</w:t>
      </w:r>
      <w:r>
        <w:rPr>
          <w:spacing w:val="-11"/>
          <w:sz w:val="20"/>
        </w:rPr>
        <w:t> </w:t>
      </w:r>
      <w:r>
        <w:rPr>
          <w:sz w:val="20"/>
        </w:rPr>
        <w:t>tak,</w:t>
      </w:r>
      <w:r>
        <w:rPr>
          <w:spacing w:val="-12"/>
          <w:sz w:val="20"/>
        </w:rPr>
        <w:t> </w:t>
      </w:r>
      <w:r>
        <w:rPr>
          <w:sz w:val="20"/>
        </w:rPr>
        <w:t>aby</w:t>
      </w:r>
      <w:r>
        <w:rPr>
          <w:spacing w:val="-13"/>
          <w:sz w:val="20"/>
        </w:rPr>
        <w:t> </w:t>
      </w:r>
      <w:r>
        <w:rPr>
          <w:sz w:val="20"/>
        </w:rPr>
        <w:t>byl</w:t>
      </w:r>
      <w:r>
        <w:rPr>
          <w:spacing w:val="-12"/>
          <w:sz w:val="20"/>
        </w:rPr>
        <w:t> </w:t>
      </w:r>
      <w:r>
        <w:rPr>
          <w:sz w:val="20"/>
        </w:rPr>
        <w:t>dodržen</w:t>
      </w:r>
      <w:r>
        <w:rPr>
          <w:spacing w:val="-12"/>
          <w:sz w:val="20"/>
        </w:rPr>
        <w:t> </w:t>
      </w:r>
      <w:r>
        <w:rPr>
          <w:sz w:val="20"/>
        </w:rPr>
        <w:t>poměr podpory a vlastních zdrojů.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116" w:hanging="428"/>
        <w:jc w:val="both"/>
        <w:rPr>
          <w:sz w:val="20"/>
        </w:rPr>
      </w:pPr>
      <w:r>
        <w:rPr>
          <w:sz w:val="20"/>
        </w:rPr>
        <w:t>Rozložení</w:t>
      </w:r>
      <w:r>
        <w:rPr>
          <w:spacing w:val="-3"/>
          <w:sz w:val="20"/>
        </w:rPr>
        <w:t> </w:t>
      </w:r>
      <w:r>
        <w:rPr>
          <w:sz w:val="20"/>
        </w:rPr>
        <w:t>investičních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neinvestičních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uvedeno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rozpočtu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AIS</w:t>
      </w:r>
      <w:r>
        <w:rPr>
          <w:spacing w:val="-3"/>
          <w:sz w:val="20"/>
        </w:rPr>
        <w:t> </w:t>
      </w:r>
      <w:r>
        <w:rPr>
          <w:sz w:val="20"/>
        </w:rPr>
        <w:t>SFŽP.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Fond není oprávněn poskytnout finanční prostředky dříve, než příjemce podpory předloží prostřednictvím AIS SFŽP spolu s</w:t>
      </w:r>
      <w:r>
        <w:rPr>
          <w:spacing w:val="-4"/>
          <w:sz w:val="20"/>
        </w:rPr>
        <w:t> </w:t>
      </w:r>
      <w:r>
        <w:rPr>
          <w:sz w:val="20"/>
        </w:rPr>
        <w:t>žádostí o</w:t>
      </w:r>
      <w:r>
        <w:rPr>
          <w:spacing w:val="-2"/>
          <w:sz w:val="20"/>
        </w:rPr>
        <w:t> </w:t>
      </w:r>
      <w:r>
        <w:rPr>
          <w:sz w:val="20"/>
        </w:rPr>
        <w:t>platbu (bod 10)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21" w:hanging="428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06" w:hanging="428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platí</w:t>
      </w:r>
      <w:r>
        <w:rPr>
          <w:spacing w:val="-13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v 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13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 </w:t>
      </w:r>
      <w:r>
        <w:rPr>
          <w:spacing w:val="-2"/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4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5"/>
          <w:sz w:val="20"/>
        </w:rPr>
        <w:t> </w:t>
      </w:r>
      <w:r>
        <w:rPr>
          <w:sz w:val="20"/>
        </w:rPr>
        <w:t>zdrojů</w:t>
      </w:r>
      <w:r>
        <w:rPr>
          <w:spacing w:val="-6"/>
          <w:sz w:val="20"/>
        </w:rPr>
        <w:t> </w:t>
      </w:r>
      <w:r>
        <w:rPr>
          <w:sz w:val="20"/>
        </w:rPr>
        <w:t>uhradit</w:t>
      </w:r>
      <w:r>
        <w:rPr>
          <w:spacing w:val="-5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přesahující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> </w:t>
      </w:r>
      <w:r>
        <w:rPr>
          <w:sz w:val="20"/>
        </w:rPr>
        <w:t>zdrojů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celkových</w:t>
      </w:r>
      <w:r>
        <w:rPr>
          <w:spacing w:val="-6"/>
          <w:sz w:val="20"/>
        </w:rPr>
        <w:t> </w:t>
      </w:r>
      <w:r>
        <w:rPr>
          <w:sz w:val="20"/>
        </w:rPr>
        <w:t>výdajích</w:t>
      </w:r>
      <w:r>
        <w:rPr>
          <w:spacing w:val="-7"/>
          <w:sz w:val="20"/>
        </w:rPr>
        <w:t> </w:t>
      </w:r>
      <w:r>
        <w:rPr>
          <w:sz w:val="20"/>
        </w:rPr>
        <w:t>akce,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jednotlivých</w:t>
      </w:r>
      <w:r>
        <w:rPr>
          <w:spacing w:val="-7"/>
          <w:sz w:val="20"/>
        </w:rPr>
        <w:t> </w:t>
      </w:r>
      <w:r>
        <w:rPr>
          <w:sz w:val="20"/>
        </w:rPr>
        <w:t>letech</w:t>
      </w:r>
      <w:r>
        <w:rPr>
          <w:spacing w:val="-6"/>
          <w:sz w:val="20"/>
        </w:rPr>
        <w:t> </w:t>
      </w:r>
      <w:r>
        <w:rPr>
          <w:sz w:val="20"/>
        </w:rPr>
        <w:t>povolit</w:t>
      </w:r>
      <w:r>
        <w:rPr>
          <w:spacing w:val="-7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5" w:hanging="428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</w:t>
      </w:r>
      <w:r>
        <w:rPr>
          <w:spacing w:val="-1"/>
          <w:sz w:val="20"/>
        </w:rPr>
        <w:t> </w:t>
      </w:r>
      <w:r>
        <w:rPr>
          <w:sz w:val="20"/>
        </w:rPr>
        <w:t>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6"/>
          <w:sz w:val="20"/>
        </w:rPr>
        <w:t> </w:t>
      </w:r>
      <w:r>
        <w:rPr>
          <w:sz w:val="20"/>
        </w:rPr>
        <w:t>náležitosti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c)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15" w:hanging="428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 podpory</w:t>
      </w:r>
      <w:r>
        <w:rPr>
          <w:spacing w:val="-9"/>
          <w:sz w:val="20"/>
        </w:rPr>
        <w:t> </w:t>
      </w:r>
      <w:r>
        <w:rPr>
          <w:sz w:val="20"/>
        </w:rPr>
        <w:t>mj.</w:t>
      </w:r>
      <w:r>
        <w:rPr>
          <w:spacing w:val="-9"/>
          <w:sz w:val="20"/>
        </w:rPr>
        <w:t> </w:t>
      </w:r>
      <w:r>
        <w:rPr>
          <w:sz w:val="20"/>
        </w:rPr>
        <w:t>potvrzuje,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předložené</w:t>
      </w:r>
      <w:r>
        <w:rPr>
          <w:spacing w:val="-10"/>
          <w:sz w:val="20"/>
        </w:rPr>
        <w:t> </w:t>
      </w:r>
      <w:r>
        <w:rPr>
          <w:sz w:val="20"/>
        </w:rPr>
        <w:t>faktury</w:t>
      </w:r>
      <w:r>
        <w:rPr>
          <w:spacing w:val="-9"/>
          <w:sz w:val="20"/>
        </w:rPr>
        <w:t> </w:t>
      </w:r>
      <w:r>
        <w:rPr>
          <w:sz w:val="20"/>
        </w:rPr>
        <w:t>odpovídají</w:t>
      </w:r>
      <w:r>
        <w:rPr>
          <w:spacing w:val="-9"/>
          <w:sz w:val="20"/>
        </w:rPr>
        <w:t> </w:t>
      </w:r>
      <w:r>
        <w:rPr>
          <w:sz w:val="20"/>
        </w:rPr>
        <w:t>skutečným,</w:t>
      </w:r>
      <w:r>
        <w:rPr>
          <w:spacing w:val="-9"/>
          <w:sz w:val="20"/>
        </w:rPr>
        <w:t> </w:t>
      </w:r>
      <w:r>
        <w:rPr>
          <w:sz w:val="20"/>
        </w:rPr>
        <w:t>účelně</w:t>
      </w:r>
      <w:r>
        <w:rPr>
          <w:spacing w:val="-10"/>
          <w:sz w:val="20"/>
        </w:rPr>
        <w:t> </w:t>
      </w:r>
      <w:r>
        <w:rPr>
          <w:sz w:val="20"/>
        </w:rPr>
        <w:t>vynaloženým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způsobilým výdajům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110" w:hanging="428"/>
        <w:jc w:val="both"/>
        <w:rPr>
          <w:sz w:val="20"/>
        </w:rPr>
      </w:pP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mohou</w:t>
      </w:r>
      <w:r>
        <w:rPr>
          <w:spacing w:val="-3"/>
          <w:sz w:val="20"/>
        </w:rPr>
        <w:t> </w:t>
      </w:r>
      <w:r>
        <w:rPr>
          <w:sz w:val="20"/>
        </w:rPr>
        <w:t>být</w:t>
      </w:r>
      <w:r>
        <w:rPr>
          <w:spacing w:val="-4"/>
          <w:sz w:val="20"/>
        </w:rPr>
        <w:t> </w:t>
      </w:r>
      <w:r>
        <w:rPr>
          <w:sz w:val="20"/>
        </w:rPr>
        <w:t>předloženy pouze</w:t>
      </w:r>
      <w:r>
        <w:rPr>
          <w:spacing w:val="-4"/>
          <w:sz w:val="20"/>
        </w:rPr>
        <w:t> </w:t>
      </w:r>
      <w:r>
        <w:rPr>
          <w:sz w:val="20"/>
        </w:rPr>
        <w:t>uhrazené</w:t>
      </w:r>
      <w:r>
        <w:rPr>
          <w:spacing w:val="-4"/>
          <w:sz w:val="20"/>
        </w:rPr>
        <w:t> </w:t>
      </w:r>
      <w:r>
        <w:rPr>
          <w:sz w:val="20"/>
        </w:rPr>
        <w:t>faktury</w:t>
      </w:r>
      <w:r>
        <w:rPr>
          <w:spacing w:val="-1"/>
          <w:sz w:val="20"/>
        </w:rPr>
        <w:t> </w:t>
      </w:r>
      <w:r>
        <w:rPr>
          <w:sz w:val="20"/>
        </w:rPr>
        <w:t>či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4"/>
          <w:sz w:val="20"/>
        </w:rPr>
        <w:t> </w:t>
      </w:r>
      <w:r>
        <w:rPr>
          <w:sz w:val="20"/>
        </w:rPr>
        <w:t>účetní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4"/>
          <w:sz w:val="20"/>
        </w:rPr>
        <w:t> </w:t>
      </w:r>
      <w:r>
        <w:rPr>
          <w:sz w:val="20"/>
        </w:rPr>
        <w:t>definované Výzvou,</w:t>
      </w:r>
      <w:r>
        <w:rPr>
          <w:spacing w:val="-3"/>
          <w:sz w:val="20"/>
        </w:rPr>
        <w:t> </w:t>
      </w:r>
      <w:r>
        <w:rPr>
          <w:sz w:val="20"/>
        </w:rPr>
        <w:t>spolu s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úhradě.</w:t>
      </w:r>
      <w:r>
        <w:rPr>
          <w:spacing w:val="14"/>
          <w:sz w:val="20"/>
        </w:rPr>
        <w:t> </w:t>
      </w:r>
      <w:r>
        <w:rPr>
          <w:sz w:val="20"/>
        </w:rPr>
        <w:t>Je-li</w:t>
      </w:r>
      <w:r>
        <w:rPr>
          <w:spacing w:val="13"/>
          <w:sz w:val="20"/>
        </w:rPr>
        <w:t> </w:t>
      </w:r>
      <w:r>
        <w:rPr>
          <w:sz w:val="20"/>
        </w:rPr>
        <w:t>to</w:t>
      </w:r>
      <w:r>
        <w:rPr>
          <w:spacing w:val="16"/>
          <w:sz w:val="20"/>
        </w:rPr>
        <w:t> </w:t>
      </w:r>
      <w:r>
        <w:rPr>
          <w:sz w:val="20"/>
        </w:rPr>
        <w:t>relevantní,</w:t>
      </w:r>
      <w:r>
        <w:rPr>
          <w:spacing w:val="13"/>
          <w:sz w:val="20"/>
        </w:rPr>
        <w:t> </w:t>
      </w:r>
      <w:r>
        <w:rPr>
          <w:sz w:val="20"/>
        </w:rPr>
        <w:t>Fond</w:t>
      </w:r>
      <w:r>
        <w:rPr>
          <w:spacing w:val="15"/>
          <w:sz w:val="20"/>
        </w:rPr>
        <w:t> </w:t>
      </w:r>
      <w:r>
        <w:rPr>
          <w:sz w:val="20"/>
        </w:rPr>
        <w:t>akceptuje</w:t>
      </w:r>
      <w:r>
        <w:rPr>
          <w:spacing w:val="13"/>
          <w:sz w:val="20"/>
        </w:rPr>
        <w:t> </w:t>
      </w:r>
      <w:r>
        <w:rPr>
          <w:sz w:val="20"/>
        </w:rPr>
        <w:t>předložení</w:t>
      </w:r>
      <w:r>
        <w:rPr>
          <w:spacing w:val="12"/>
          <w:sz w:val="20"/>
        </w:rPr>
        <w:t> </w:t>
      </w:r>
      <w:r>
        <w:rPr>
          <w:sz w:val="20"/>
        </w:rPr>
        <w:t>faktur</w:t>
      </w:r>
      <w:r>
        <w:rPr>
          <w:spacing w:val="13"/>
          <w:sz w:val="20"/>
        </w:rPr>
        <w:t> </w:t>
      </w:r>
      <w:r>
        <w:rPr>
          <w:sz w:val="20"/>
        </w:rPr>
        <w:t>či</w:t>
      </w:r>
      <w:r>
        <w:rPr>
          <w:spacing w:val="16"/>
          <w:sz w:val="20"/>
        </w:rPr>
        <w:t> </w:t>
      </w:r>
      <w:r>
        <w:rPr>
          <w:sz w:val="20"/>
        </w:rPr>
        <w:t>jiných</w:t>
      </w:r>
      <w:r>
        <w:rPr>
          <w:spacing w:val="15"/>
          <w:sz w:val="20"/>
        </w:rPr>
        <w:t> </w:t>
      </w:r>
      <w:r>
        <w:rPr>
          <w:sz w:val="20"/>
        </w:rPr>
        <w:t>účetních</w:t>
      </w:r>
      <w:r>
        <w:rPr>
          <w:spacing w:val="15"/>
          <w:sz w:val="20"/>
        </w:rPr>
        <w:t> </w:t>
      </w:r>
      <w:r>
        <w:rPr>
          <w:sz w:val="20"/>
        </w:rPr>
        <w:t>dokladů</w:t>
      </w:r>
      <w:r>
        <w:rPr>
          <w:spacing w:val="13"/>
          <w:sz w:val="20"/>
        </w:rPr>
        <w:t> </w:t>
      </w:r>
      <w:r>
        <w:rPr>
          <w:sz w:val="20"/>
        </w:rPr>
        <w:t>i z</w:t>
      </w:r>
      <w:r>
        <w:rPr>
          <w:spacing w:val="-1"/>
          <w:sz w:val="20"/>
        </w:rPr>
        <w:t> </w:t>
      </w:r>
      <w:r>
        <w:rPr>
          <w:sz w:val="20"/>
        </w:rPr>
        <w:t>roků</w:t>
      </w:r>
      <w:r>
        <w:rPr>
          <w:spacing w:val="40"/>
          <w:sz w:val="20"/>
        </w:rPr>
        <w:t> </w:t>
      </w:r>
      <w:r>
        <w:rPr>
          <w:sz w:val="20"/>
        </w:rPr>
        <w:t>předcházejících</w:t>
      </w:r>
      <w:r>
        <w:rPr>
          <w:spacing w:val="40"/>
          <w:sz w:val="20"/>
        </w:rPr>
        <w:t> </w:t>
      </w:r>
      <w:r>
        <w:rPr>
          <w:sz w:val="20"/>
        </w:rPr>
        <w:t>uvolnění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pokud</w:t>
      </w:r>
      <w:r>
        <w:rPr>
          <w:spacing w:val="40"/>
          <w:sz w:val="20"/>
        </w:rPr>
        <w:t> </w:t>
      </w:r>
      <w:r>
        <w:rPr>
          <w:sz w:val="20"/>
        </w:rPr>
        <w:t>fakturace</w:t>
      </w:r>
      <w:r>
        <w:rPr>
          <w:spacing w:val="40"/>
          <w:sz w:val="20"/>
        </w:rPr>
        <w:t> </w:t>
      </w:r>
      <w:r>
        <w:rPr>
          <w:sz w:val="20"/>
        </w:rPr>
        <w:t>či</w:t>
      </w:r>
      <w:r>
        <w:rPr>
          <w:spacing w:val="40"/>
          <w:sz w:val="20"/>
        </w:rPr>
        <w:t> </w:t>
      </w:r>
      <w:r>
        <w:rPr>
          <w:sz w:val="20"/>
        </w:rPr>
        <w:t>jejich</w:t>
      </w:r>
      <w:r>
        <w:rPr>
          <w:spacing w:val="40"/>
          <w:sz w:val="20"/>
        </w:rPr>
        <w:t> </w:t>
      </w:r>
      <w:r>
        <w:rPr>
          <w:sz w:val="20"/>
        </w:rPr>
        <w:t>vystavení</w:t>
      </w:r>
      <w:r>
        <w:rPr>
          <w:spacing w:val="40"/>
          <w:sz w:val="20"/>
        </w:rPr>
        <w:t> </w:t>
      </w:r>
      <w:r>
        <w:rPr>
          <w:sz w:val="20"/>
        </w:rPr>
        <w:t>odpovídá</w:t>
      </w:r>
      <w:r>
        <w:rPr>
          <w:spacing w:val="40"/>
          <w:sz w:val="20"/>
        </w:rPr>
        <w:t> </w:t>
      </w:r>
      <w:r>
        <w:rPr>
          <w:sz w:val="20"/>
        </w:rPr>
        <w:t>termínům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9"/>
      </w:pPr>
      <w:r>
        <w:rPr/>
        <w:t>realizace</w:t>
      </w:r>
      <w:r>
        <w:rPr>
          <w:spacing w:val="-10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18" w:hanging="42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8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spacing w:after="0"/>
        <w:jc w:val="left"/>
        <w:rPr>
          <w:sz w:val="28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809" w:val="left" w:leader="none"/>
          <w:tab w:pos="810" w:val="left" w:leader="none"/>
        </w:tabs>
        <w:spacing w:line="240" w:lineRule="auto" w:before="178" w:after="0"/>
        <w:ind w:left="809" w:right="0" w:hanging="428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99"/>
        <w:ind w:left="126" w:right="2306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spacing w:before="1"/>
        <w:ind w:left="126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type w:val="continuous"/>
          <w:pgSz w:w="12240" w:h="15840"/>
          <w:pgMar w:header="569" w:footer="1391" w:top="1600" w:bottom="1580" w:left="1320" w:right="1020"/>
          <w:cols w:num="2" w:equalWidth="0">
            <w:col w:w="2410" w:space="40"/>
            <w:col w:w="7450"/>
          </w:cols>
        </w:sectPr>
      </w:pP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4" w:hanging="428"/>
        <w:jc w:val="both"/>
        <w:rPr>
          <w:sz w:val="20"/>
        </w:rPr>
      </w:pPr>
      <w:r>
        <w:rPr>
          <w:sz w:val="20"/>
        </w:rPr>
        <w:t>akci provede podle Fondem odsouhlaseného popisu realizace projektu a podrobného rozpočtu projektu,</w:t>
      </w:r>
      <w:r>
        <w:rPr>
          <w:spacing w:val="-9"/>
          <w:sz w:val="20"/>
        </w:rPr>
        <w:t> </w:t>
      </w:r>
      <w:r>
        <w:rPr>
          <w:sz w:val="20"/>
        </w:rPr>
        <w:t>které</w:t>
      </w:r>
      <w:r>
        <w:rPr>
          <w:spacing w:val="-12"/>
          <w:sz w:val="20"/>
        </w:rPr>
        <w:t> </w:t>
      </w:r>
      <w:r>
        <w:rPr>
          <w:sz w:val="20"/>
        </w:rPr>
        <w:t>jsou</w:t>
      </w:r>
      <w:r>
        <w:rPr>
          <w:spacing w:val="-9"/>
          <w:sz w:val="20"/>
        </w:rPr>
        <w:t> </w:t>
      </w:r>
      <w:r>
        <w:rPr>
          <w:sz w:val="20"/>
        </w:rPr>
        <w:t>součástí</w:t>
      </w:r>
      <w:r>
        <w:rPr>
          <w:spacing w:val="-10"/>
          <w:sz w:val="20"/>
        </w:rPr>
        <w:t> </w:t>
      </w:r>
      <w:r>
        <w:rPr>
          <w:sz w:val="20"/>
        </w:rPr>
        <w:t>žádosti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podporu,</w:t>
      </w:r>
      <w:r>
        <w:rPr>
          <w:spacing w:val="-11"/>
          <w:sz w:val="20"/>
        </w:rPr>
        <w:t> </w:t>
      </w:r>
      <w:r>
        <w:rPr>
          <w:sz w:val="20"/>
        </w:rPr>
        <w:t>včetně</w:t>
      </w:r>
      <w:r>
        <w:rPr>
          <w:spacing w:val="-10"/>
          <w:sz w:val="20"/>
        </w:rPr>
        <w:t> </w:t>
      </w:r>
      <w:r>
        <w:rPr>
          <w:sz w:val="20"/>
        </w:rPr>
        <w:t>případných</w:t>
      </w:r>
      <w:r>
        <w:rPr>
          <w:spacing w:val="-11"/>
          <w:sz w:val="20"/>
        </w:rPr>
        <w:t> </w:t>
      </w:r>
      <w:r>
        <w:rPr>
          <w:sz w:val="20"/>
        </w:rPr>
        <w:t>změn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doplňků</w:t>
      </w:r>
      <w:r>
        <w:rPr>
          <w:spacing w:val="-9"/>
          <w:sz w:val="20"/>
        </w:rPr>
        <w:t> </w:t>
      </w:r>
      <w:r>
        <w:rPr>
          <w:sz w:val="20"/>
        </w:rPr>
        <w:t>těchto</w:t>
      </w:r>
      <w:r>
        <w:rPr>
          <w:spacing w:val="-11"/>
          <w:sz w:val="20"/>
        </w:rPr>
        <w:t> </w:t>
      </w:r>
      <w:r>
        <w:rPr>
          <w:sz w:val="20"/>
        </w:rPr>
        <w:t>dokumentů, pokud je Fond odsouhlasil,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09" w:hanging="360"/>
        <w:jc w:val="both"/>
        <w:rPr>
          <w:sz w:val="20"/>
        </w:rPr>
      </w:pPr>
      <w:r>
        <w:rPr>
          <w:sz w:val="20"/>
        </w:rPr>
        <w:t>v rámci realizace projektu pořídí zařízení pro zapravování</w:t>
      </w:r>
      <w:r>
        <w:rPr>
          <w:spacing w:val="-2"/>
          <w:sz w:val="20"/>
        </w:rPr>
        <w:t> </w:t>
      </w:r>
      <w:r>
        <w:rPr>
          <w:sz w:val="20"/>
        </w:rPr>
        <w:t>kompostu do zemědělské půdy v obci Jilemnice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tím</w:t>
      </w:r>
      <w:r>
        <w:rPr>
          <w:spacing w:val="-3"/>
          <w:sz w:val="20"/>
        </w:rPr>
        <w:t> </w:t>
      </w:r>
      <w:r>
        <w:rPr>
          <w:sz w:val="20"/>
        </w:rPr>
        <w:t>následně</w:t>
      </w:r>
      <w:r>
        <w:rPr>
          <w:spacing w:val="-4"/>
          <w:sz w:val="20"/>
        </w:rPr>
        <w:t> </w:t>
      </w:r>
      <w:r>
        <w:rPr>
          <w:sz w:val="20"/>
        </w:rPr>
        <w:t>vytvoří</w:t>
      </w:r>
      <w:r>
        <w:rPr>
          <w:spacing w:val="-3"/>
          <w:sz w:val="20"/>
        </w:rPr>
        <w:t> </w:t>
      </w:r>
      <w:r>
        <w:rPr>
          <w:sz w:val="20"/>
        </w:rPr>
        <w:t>roční</w:t>
      </w:r>
      <w:r>
        <w:rPr>
          <w:spacing w:val="-4"/>
          <w:sz w:val="20"/>
        </w:rPr>
        <w:t> </w:t>
      </w:r>
      <w:r>
        <w:rPr>
          <w:sz w:val="20"/>
        </w:rPr>
        <w:t>kapacitu</w:t>
      </w:r>
      <w:r>
        <w:rPr>
          <w:spacing w:val="-4"/>
          <w:sz w:val="20"/>
        </w:rPr>
        <w:t> </w:t>
      </w:r>
      <w:r>
        <w:rPr>
          <w:sz w:val="20"/>
        </w:rPr>
        <w:t>pro zapravení</w:t>
      </w:r>
      <w:r>
        <w:rPr>
          <w:spacing w:val="-4"/>
          <w:sz w:val="20"/>
        </w:rPr>
        <w:t> </w:t>
      </w:r>
      <w:r>
        <w:rPr>
          <w:sz w:val="20"/>
        </w:rPr>
        <w:t>kompostu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750,00</w:t>
      </w:r>
      <w:r>
        <w:rPr>
          <w:spacing w:val="-1"/>
          <w:sz w:val="20"/>
        </w:rPr>
        <w:t> </w:t>
      </w:r>
      <w:r>
        <w:rPr>
          <w:sz w:val="20"/>
        </w:rPr>
        <w:t>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doloží</w:t>
      </w:r>
      <w:r>
        <w:rPr>
          <w:spacing w:val="-3"/>
          <w:sz w:val="20"/>
        </w:rPr>
        <w:t> </w:t>
      </w:r>
      <w:r>
        <w:rPr>
          <w:sz w:val="20"/>
        </w:rPr>
        <w:t>Fondu k</w:t>
      </w:r>
      <w:r>
        <w:rPr>
          <w:spacing w:val="-13"/>
          <w:sz w:val="20"/>
        </w:rPr>
        <w:t> </w:t>
      </w:r>
      <w:r>
        <w:rPr>
          <w:sz w:val="20"/>
        </w:rPr>
        <w:t>datu</w:t>
      </w:r>
      <w:r>
        <w:rPr>
          <w:spacing w:val="-10"/>
          <w:sz w:val="20"/>
        </w:rPr>
        <w:t> </w:t>
      </w:r>
      <w:r>
        <w:rPr>
          <w:sz w:val="20"/>
        </w:rPr>
        <w:t>závěrečného</w:t>
      </w:r>
      <w:r>
        <w:rPr>
          <w:spacing w:val="-11"/>
          <w:sz w:val="20"/>
        </w:rPr>
        <w:t> </w:t>
      </w:r>
      <w:r>
        <w:rPr>
          <w:sz w:val="20"/>
        </w:rPr>
        <w:t>vyhodnocení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„ZVA“)</w:t>
      </w:r>
      <w:r>
        <w:rPr>
          <w:spacing w:val="-10"/>
          <w:sz w:val="20"/>
        </w:rPr>
        <w:t> </w:t>
      </w:r>
      <w:r>
        <w:rPr>
          <w:sz w:val="20"/>
        </w:rPr>
        <w:t>výstupy</w:t>
      </w:r>
      <w:r>
        <w:rPr>
          <w:spacing w:val="-13"/>
          <w:sz w:val="20"/>
        </w:rPr>
        <w:t> </w:t>
      </w:r>
      <w:r>
        <w:rPr>
          <w:sz w:val="20"/>
        </w:rPr>
        <w:t>projektu,</w:t>
      </w:r>
      <w:r>
        <w:rPr>
          <w:spacing w:val="-12"/>
          <w:sz w:val="20"/>
        </w:rPr>
        <w:t> </w:t>
      </w:r>
      <w:r>
        <w:rPr>
          <w:sz w:val="20"/>
        </w:rPr>
        <w:t>tj.</w:t>
      </w:r>
      <w:r>
        <w:rPr>
          <w:spacing w:val="-13"/>
          <w:sz w:val="20"/>
        </w:rPr>
        <w:t> </w:t>
      </w:r>
      <w:r>
        <w:rPr>
          <w:sz w:val="20"/>
        </w:rPr>
        <w:t>kolaudační</w:t>
      </w:r>
      <w:r>
        <w:rPr>
          <w:spacing w:val="-13"/>
          <w:sz w:val="20"/>
        </w:rPr>
        <w:t> </w:t>
      </w:r>
      <w:r>
        <w:rPr>
          <w:sz w:val="20"/>
        </w:rPr>
        <w:t>souhlas,</w:t>
      </w:r>
      <w:r>
        <w:rPr>
          <w:spacing w:val="-11"/>
          <w:sz w:val="20"/>
        </w:rPr>
        <w:t> </w:t>
      </w:r>
      <w:r>
        <w:rPr>
          <w:sz w:val="20"/>
        </w:rPr>
        <w:t>povolení k provozu (popř. jiné relevantní dokumenty),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dodržovat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1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MŽP,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2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NPO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Výzvy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podporované</w:t>
      </w:r>
      <w:r>
        <w:rPr>
          <w:spacing w:val="-4"/>
          <w:sz w:val="20"/>
        </w:rPr>
        <w:t> </w:t>
      </w:r>
      <w:r>
        <w:rPr>
          <w:sz w:val="20"/>
        </w:rPr>
        <w:t>aktivity</w:t>
      </w:r>
      <w:r>
        <w:rPr>
          <w:spacing w:val="-4"/>
          <w:sz w:val="20"/>
        </w:rPr>
        <w:t> </w:t>
      </w:r>
      <w:r>
        <w:rPr>
          <w:sz w:val="20"/>
        </w:rPr>
        <w:t>A,</w:t>
      </w:r>
      <w:r>
        <w:rPr>
          <w:spacing w:val="-4"/>
          <w:sz w:val="20"/>
        </w:rPr>
        <w:t> </w:t>
      </w:r>
      <w:r>
        <w:rPr>
          <w:sz w:val="20"/>
        </w:rPr>
        <w:t>B nebo C 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3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1"/>
          <w:sz w:val="20"/>
        </w:rPr>
        <w:t> </w:t>
      </w:r>
      <w:r>
        <w:rPr>
          <w:sz w:val="20"/>
        </w:rPr>
        <w:t>podporovaných</w:t>
      </w:r>
      <w:r>
        <w:rPr>
          <w:spacing w:val="-9"/>
          <w:sz w:val="20"/>
        </w:rPr>
        <w:t> </w:t>
      </w:r>
      <w:r>
        <w:rPr>
          <w:sz w:val="20"/>
        </w:rPr>
        <w:t>aktivit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B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aplikovaná</w:t>
      </w:r>
      <w:r>
        <w:rPr>
          <w:spacing w:val="-11"/>
          <w:sz w:val="20"/>
        </w:rPr>
        <w:t> </w:t>
      </w:r>
      <w:r>
        <w:rPr>
          <w:sz w:val="20"/>
        </w:rPr>
        <w:t>dávka</w:t>
      </w:r>
      <w:r>
        <w:rPr>
          <w:spacing w:val="-10"/>
          <w:sz w:val="20"/>
        </w:rPr>
        <w:t> </w:t>
      </w:r>
      <w:r>
        <w:rPr>
          <w:sz w:val="20"/>
        </w:rPr>
        <w:t>kompostu</w:t>
      </w:r>
      <w:r>
        <w:rPr>
          <w:spacing w:val="-10"/>
          <w:sz w:val="20"/>
        </w:rPr>
        <w:t> </w:t>
      </w:r>
      <w:r>
        <w:rPr>
          <w:sz w:val="20"/>
        </w:rPr>
        <w:t>během</w:t>
      </w:r>
      <w:r>
        <w:rPr>
          <w:spacing w:val="-10"/>
          <w:sz w:val="20"/>
        </w:rPr>
        <w:t> </w:t>
      </w:r>
      <w:r>
        <w:rPr>
          <w:sz w:val="20"/>
        </w:rPr>
        <w:t>doby</w:t>
      </w:r>
      <w:r>
        <w:rPr>
          <w:spacing w:val="-10"/>
          <w:sz w:val="20"/>
        </w:rPr>
        <w:t> </w:t>
      </w:r>
      <w:r>
        <w:rPr>
          <w:sz w:val="20"/>
        </w:rPr>
        <w:t>udržitelnosti činit minimálně 40 t na hektar,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13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účel,</w:t>
      </w:r>
      <w:r>
        <w:rPr>
          <w:spacing w:val="13"/>
          <w:sz w:val="20"/>
        </w:rPr>
        <w:t> </w:t>
      </w:r>
      <w:r>
        <w:rPr>
          <w:sz w:val="20"/>
        </w:rPr>
        <w:t>pro</w:t>
      </w:r>
      <w:r>
        <w:rPr>
          <w:spacing w:val="14"/>
          <w:sz w:val="20"/>
        </w:rPr>
        <w:t> </w:t>
      </w:r>
      <w:r>
        <w:rPr>
          <w:sz w:val="20"/>
        </w:rPr>
        <w:t>který</w:t>
      </w:r>
      <w:r>
        <w:rPr>
          <w:spacing w:val="13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poskytnuta</w:t>
      </w:r>
      <w:r>
        <w:rPr>
          <w:spacing w:val="13"/>
          <w:sz w:val="20"/>
        </w:rPr>
        <w:t> </w:t>
      </w:r>
      <w:r>
        <w:rPr>
          <w:sz w:val="20"/>
        </w:rPr>
        <w:t>podpora</w:t>
      </w:r>
      <w:r>
        <w:rPr>
          <w:spacing w:val="13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této</w:t>
      </w:r>
      <w:r>
        <w:rPr>
          <w:spacing w:val="14"/>
          <w:sz w:val="20"/>
        </w:rPr>
        <w:t> </w:t>
      </w:r>
      <w:r>
        <w:rPr>
          <w:sz w:val="20"/>
        </w:rPr>
        <w:t>Smlouvy,</w:t>
      </w:r>
      <w:r>
        <w:rPr>
          <w:spacing w:val="15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u</w:t>
      </w:r>
      <w:r>
        <w:rPr>
          <w:spacing w:val="16"/>
          <w:sz w:val="20"/>
        </w:rPr>
        <w:t> </w:t>
      </w:r>
      <w:r>
        <w:rPr>
          <w:sz w:val="20"/>
        </w:rPr>
        <w:t>relevantních</w:t>
      </w:r>
      <w:r>
        <w:rPr>
          <w:spacing w:val="27"/>
          <w:sz w:val="20"/>
        </w:rPr>
        <w:t> </w:t>
      </w:r>
      <w:r>
        <w:rPr>
          <w:sz w:val="20"/>
        </w:rPr>
        <w:t>aktivit a jejich výstupů řádně plněn po dobu 5 let od ukončení realizace akce,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08" w:hanging="428"/>
        <w:jc w:val="both"/>
        <w:rPr>
          <w:sz w:val="20"/>
        </w:rPr>
      </w:pPr>
      <w:r>
        <w:rPr>
          <w:sz w:val="20"/>
        </w:rPr>
        <w:t>bude v</w:t>
      </w:r>
      <w:r>
        <w:rPr>
          <w:spacing w:val="-2"/>
          <w:sz w:val="20"/>
        </w:rPr>
        <w:t> </w:t>
      </w:r>
      <w:r>
        <w:rPr>
          <w:sz w:val="20"/>
        </w:rPr>
        <w:t>případě realizace podporované aktivity A nebo B Výzvy po dobu udržitelnosti, tedy po dobu 5 let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projektu,</w:t>
      </w:r>
      <w:r>
        <w:rPr>
          <w:spacing w:val="-3"/>
          <w:sz w:val="20"/>
        </w:rPr>
        <w:t> </w:t>
      </w:r>
      <w:r>
        <w:rPr>
          <w:sz w:val="20"/>
        </w:rPr>
        <w:t>aplikovat</w:t>
      </w:r>
      <w:r>
        <w:rPr>
          <w:spacing w:val="-3"/>
          <w:sz w:val="20"/>
        </w:rPr>
        <w:t> </w:t>
      </w:r>
      <w:r>
        <w:rPr>
          <w:sz w:val="20"/>
        </w:rPr>
        <w:t>kompost a/nebo</w:t>
      </w:r>
      <w:r>
        <w:rPr>
          <w:spacing w:val="-2"/>
          <w:sz w:val="20"/>
        </w:rPr>
        <w:t> </w:t>
      </w:r>
      <w:r>
        <w:rPr>
          <w:sz w:val="20"/>
        </w:rPr>
        <w:t>digestát</w:t>
      </w:r>
      <w:r>
        <w:rPr>
          <w:spacing w:val="-2"/>
          <w:sz w:val="20"/>
        </w:rPr>
        <w:t> </w:t>
      </w:r>
      <w:r>
        <w:rPr>
          <w:sz w:val="20"/>
        </w:rPr>
        <w:t>odpadového</w:t>
      </w:r>
      <w:r>
        <w:rPr>
          <w:spacing w:val="-2"/>
          <w:sz w:val="20"/>
        </w:rPr>
        <w:t> </w:t>
      </w:r>
      <w:r>
        <w:rPr>
          <w:sz w:val="20"/>
        </w:rPr>
        <w:t>původu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souladu se zákonem č. 156/1998 Sb., o hnojivech, pomocných půdních látkách, rostlinných biostimulantech a substrátech a o agrochemickém zkoušení zemědělských půd (zákon o hnojivech), v platném znění, a související legislativou na zemědělský půdní fond (podle § 3 písm. a) nařízení vlády č. 307/2014 Sb., o stanovení podrobností evidence využití půdy podle uživatelských vztahů, v platném znění), a to ročně v množství podle závazného indikátoru v písmeni a) odrážce druhé,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07" w:hanging="428"/>
        <w:jc w:val="both"/>
        <w:rPr>
          <w:sz w:val="20"/>
        </w:rPr>
      </w:pPr>
      <w:r>
        <w:rPr>
          <w:sz w:val="20"/>
        </w:rPr>
        <w:t>bude v</w:t>
      </w:r>
      <w:r>
        <w:rPr>
          <w:spacing w:val="-1"/>
          <w:sz w:val="20"/>
        </w:rPr>
        <w:t> </w:t>
      </w:r>
      <w:r>
        <w:rPr>
          <w:sz w:val="20"/>
        </w:rPr>
        <w:t>případě realizace podporované aktivity C Výzvy po dobu udržitelnosti, tedy po dobu 5 let od ukončení realizace projektu, zpracovávat biologicky rozložitelný komunální odpad (rostlinné zbytky z údržby zeleně a zahrad v případě komunitních kompostáren, případně kal z komunálních ČOV, případně digestát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odpadových</w:t>
      </w:r>
      <w:r>
        <w:rPr>
          <w:spacing w:val="-1"/>
          <w:sz w:val="20"/>
        </w:rPr>
        <w:t> </w:t>
      </w:r>
      <w:r>
        <w:rPr>
          <w:sz w:val="20"/>
        </w:rPr>
        <w:t>bioplynových stanic), a</w:t>
      </w:r>
      <w:r>
        <w:rPr>
          <w:spacing w:val="-1"/>
          <w:sz w:val="20"/>
        </w:rPr>
        <w:t> </w:t>
      </w:r>
      <w:r>
        <w:rPr>
          <w:sz w:val="20"/>
        </w:rPr>
        <w:t>to ročně</w:t>
      </w:r>
      <w:r>
        <w:rPr>
          <w:spacing w:val="-2"/>
          <w:sz w:val="20"/>
        </w:rPr>
        <w:t> </w:t>
      </w:r>
      <w:r>
        <w:rPr>
          <w:sz w:val="20"/>
        </w:rPr>
        <w:t>v množství</w:t>
      </w:r>
      <w:r>
        <w:rPr>
          <w:spacing w:val="-1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závazného indikátoru v písmeni a) odrážce druhé,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2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9"/>
          <w:sz w:val="20"/>
        </w:rPr>
        <w:t> </w:t>
      </w:r>
      <w:r>
        <w:rPr>
          <w:sz w:val="20"/>
        </w:rPr>
        <w:t>udržitelnosti</w:t>
      </w:r>
      <w:r>
        <w:rPr>
          <w:spacing w:val="-10"/>
          <w:sz w:val="20"/>
        </w:rPr>
        <w:t> </w:t>
      </w:r>
      <w:r>
        <w:rPr>
          <w:sz w:val="20"/>
        </w:rPr>
        <w:t>(počínaje</w:t>
      </w:r>
      <w:r>
        <w:rPr>
          <w:spacing w:val="-11"/>
          <w:sz w:val="20"/>
        </w:rPr>
        <w:t> </w:t>
      </w:r>
      <w:r>
        <w:rPr>
          <w:sz w:val="20"/>
        </w:rPr>
        <w:t>měsícem</w:t>
      </w:r>
      <w:r>
        <w:rPr>
          <w:spacing w:val="-9"/>
          <w:sz w:val="20"/>
        </w:rPr>
        <w:t> </w:t>
      </w:r>
      <w:r>
        <w:rPr>
          <w:sz w:val="20"/>
        </w:rPr>
        <w:t>ukončení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1"/>
          <w:sz w:val="20"/>
        </w:rPr>
        <w:t> </w:t>
      </w:r>
      <w:r>
        <w:rPr>
          <w:sz w:val="20"/>
        </w:rPr>
        <w:t>projektu)</w:t>
      </w:r>
      <w:r>
        <w:rPr>
          <w:spacing w:val="-10"/>
          <w:sz w:val="20"/>
        </w:rPr>
        <w:t> </w:t>
      </w:r>
      <w:r>
        <w:rPr>
          <w:sz w:val="20"/>
        </w:rPr>
        <w:t>předkládat</w:t>
      </w:r>
      <w:r>
        <w:rPr>
          <w:spacing w:val="-10"/>
          <w:sz w:val="20"/>
        </w:rPr>
        <w:t> </w:t>
      </w:r>
      <w:r>
        <w:rPr>
          <w:sz w:val="20"/>
        </w:rPr>
        <w:t>Fondu</w:t>
      </w:r>
      <w:r>
        <w:rPr>
          <w:spacing w:val="-9"/>
          <w:sz w:val="20"/>
        </w:rPr>
        <w:t> </w:t>
      </w:r>
      <w:r>
        <w:rPr>
          <w:sz w:val="20"/>
        </w:rPr>
        <w:t>1x</w:t>
      </w:r>
      <w:r>
        <w:rPr>
          <w:spacing w:val="-10"/>
          <w:sz w:val="20"/>
        </w:rPr>
        <w:t> </w:t>
      </w:r>
      <w:r>
        <w:rPr>
          <w:sz w:val="20"/>
        </w:rPr>
        <w:t>ročně 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0"/>
          <w:sz w:val="20"/>
        </w:rPr>
        <w:t> </w:t>
      </w:r>
      <w:r>
        <w:rPr>
          <w:sz w:val="20"/>
        </w:rPr>
        <w:t>SFŽP</w:t>
      </w:r>
      <w:r>
        <w:rPr>
          <w:spacing w:val="-9"/>
          <w:sz w:val="20"/>
        </w:rPr>
        <w:t> </w:t>
      </w:r>
      <w:r>
        <w:rPr>
          <w:sz w:val="20"/>
        </w:rPr>
        <w:t>monitorovací</w:t>
      </w:r>
      <w:r>
        <w:rPr>
          <w:spacing w:val="-10"/>
          <w:sz w:val="20"/>
        </w:rPr>
        <w:t> </w:t>
      </w:r>
      <w:r>
        <w:rPr>
          <w:sz w:val="20"/>
        </w:rPr>
        <w:t>zprávy,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kterých</w:t>
      </w:r>
      <w:r>
        <w:rPr>
          <w:spacing w:val="-10"/>
          <w:sz w:val="20"/>
        </w:rPr>
        <w:t> </w:t>
      </w:r>
      <w:r>
        <w:rPr>
          <w:sz w:val="20"/>
        </w:rPr>
        <w:t>doloží</w:t>
      </w:r>
      <w:r>
        <w:rPr>
          <w:spacing w:val="-10"/>
          <w:sz w:val="20"/>
        </w:rPr>
        <w:t> </w:t>
      </w:r>
      <w:r>
        <w:rPr>
          <w:sz w:val="20"/>
        </w:rPr>
        <w:t>plnění</w:t>
      </w:r>
      <w:r>
        <w:rPr>
          <w:spacing w:val="-10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10"/>
          <w:sz w:val="20"/>
        </w:rPr>
        <w:t> </w:t>
      </w:r>
      <w:r>
        <w:rPr>
          <w:sz w:val="20"/>
        </w:rPr>
        <w:t>Výzvou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569" w:footer="1391" w:top="1600" w:bottom="1580" w:left="1320" w:right="1020"/>
        </w:sectPr>
      </w:pPr>
    </w:p>
    <w:p>
      <w:pPr>
        <w:pStyle w:val="BodyText"/>
        <w:spacing w:before="89"/>
      </w:pPr>
      <w:r>
        <w:rPr/>
        <w:t>a</w:t>
      </w:r>
      <w:r>
        <w:rPr>
          <w:spacing w:val="-4"/>
        </w:rPr>
        <w:t> </w:t>
      </w:r>
      <w:r>
        <w:rPr/>
        <w:t>touto</w:t>
      </w:r>
      <w:r>
        <w:rPr>
          <w:spacing w:val="-3"/>
        </w:rPr>
        <w:t> </w:t>
      </w:r>
      <w:r>
        <w:rPr>
          <w:spacing w:val="-2"/>
        </w:rPr>
        <w:t>Smlouvou,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1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vést v účetnictví (zákon č. 563/1991 Sb., o účetnictví, v platném znění) nebo daňové</w:t>
      </w:r>
      <w:r>
        <w:rPr>
          <w:spacing w:val="-7"/>
          <w:sz w:val="20"/>
        </w:rPr>
        <w:t> </w:t>
      </w:r>
      <w:r>
        <w:rPr>
          <w:sz w:val="20"/>
        </w:rPr>
        <w:t>evidenci</w:t>
      </w:r>
      <w:r>
        <w:rPr>
          <w:spacing w:val="-7"/>
          <w:sz w:val="20"/>
        </w:rPr>
        <w:t> </w:t>
      </w:r>
      <w:r>
        <w:rPr>
          <w:sz w:val="20"/>
        </w:rPr>
        <w:t>(zákon</w:t>
      </w:r>
      <w:r>
        <w:rPr>
          <w:spacing w:val="-6"/>
          <w:sz w:val="20"/>
        </w:rPr>
        <w:t> </w:t>
      </w:r>
      <w:r>
        <w:rPr>
          <w:sz w:val="20"/>
        </w:rPr>
        <w:t>č.</w:t>
      </w:r>
      <w:r>
        <w:rPr>
          <w:spacing w:val="-6"/>
          <w:sz w:val="20"/>
        </w:rPr>
        <w:t> </w:t>
      </w:r>
      <w:r>
        <w:rPr>
          <w:sz w:val="20"/>
        </w:rPr>
        <w:t>586/1992</w:t>
      </w:r>
      <w:r>
        <w:rPr>
          <w:spacing w:val="-6"/>
          <w:sz w:val="20"/>
        </w:rPr>
        <w:t> </w:t>
      </w:r>
      <w:r>
        <w:rPr>
          <w:sz w:val="20"/>
        </w:rPr>
        <w:t>Sb.,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daních</w:t>
      </w:r>
      <w:r>
        <w:rPr>
          <w:spacing w:val="-6"/>
          <w:sz w:val="20"/>
        </w:rPr>
        <w:t> </w:t>
      </w:r>
      <w:r>
        <w:rPr>
          <w:sz w:val="20"/>
        </w:rPr>
        <w:t>z příjmů,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platném</w:t>
      </w:r>
      <w:r>
        <w:rPr>
          <w:spacing w:val="-6"/>
          <w:sz w:val="20"/>
        </w:rPr>
        <w:t> </w:t>
      </w:r>
      <w:r>
        <w:rPr>
          <w:sz w:val="20"/>
        </w:rPr>
        <w:t>znění)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6"/>
          <w:sz w:val="20"/>
        </w:rPr>
        <w:t> </w:t>
      </w:r>
      <w:r>
        <w:rPr>
          <w:sz w:val="20"/>
        </w:rPr>
        <w:t>odrážky </w:t>
      </w:r>
      <w:r>
        <w:rPr>
          <w:spacing w:val="-2"/>
          <w:sz w:val="20"/>
        </w:rPr>
        <w:t>osmé,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2" w:hanging="428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4"/>
          <w:sz w:val="20"/>
        </w:rPr>
        <w:t> </w:t>
      </w:r>
      <w:r>
        <w:rPr>
          <w:sz w:val="20"/>
        </w:rPr>
        <w:t>1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fungování</w:t>
      </w:r>
      <w:r>
        <w:rPr>
          <w:spacing w:val="-14"/>
          <w:sz w:val="20"/>
        </w:rPr>
        <w:t> </w:t>
      </w:r>
      <w:r>
        <w:rPr>
          <w:sz w:val="20"/>
        </w:rPr>
        <w:t>Evropské</w:t>
      </w:r>
      <w:r>
        <w:rPr>
          <w:spacing w:val="-14"/>
          <w:sz w:val="20"/>
        </w:rPr>
        <w:t> </w:t>
      </w:r>
      <w:r>
        <w:rPr>
          <w:sz w:val="20"/>
        </w:rPr>
        <w:t>unie,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prostředků</w:t>
      </w:r>
      <w:r>
        <w:rPr>
          <w:spacing w:val="-13"/>
          <w:sz w:val="20"/>
        </w:rPr>
        <w:t> </w:t>
      </w:r>
      <w:r>
        <w:rPr>
          <w:sz w:val="20"/>
        </w:rPr>
        <w:t>Unie,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4"/>
          <w:sz w:val="20"/>
        </w:rPr>
        <w:t> </w:t>
      </w:r>
      <w:r>
        <w:rPr>
          <w:sz w:val="20"/>
        </w:rPr>
        <w:t>centrálně</w:t>
      </w:r>
      <w:r>
        <w:rPr>
          <w:spacing w:val="-14"/>
          <w:sz w:val="20"/>
        </w:rPr>
        <w:t> </w:t>
      </w:r>
      <w:r>
        <w:rPr>
          <w:sz w:val="20"/>
        </w:rPr>
        <w:t>spravují</w:t>
      </w:r>
      <w:r>
        <w:rPr>
          <w:spacing w:val="-13"/>
          <w:sz w:val="20"/>
        </w:rPr>
        <w:t> </w:t>
      </w:r>
      <w:r>
        <w:rPr>
          <w:sz w:val="20"/>
        </w:rPr>
        <w:t>orgány, agentury,</w:t>
      </w:r>
      <w:r>
        <w:rPr>
          <w:spacing w:val="-8"/>
          <w:sz w:val="20"/>
        </w:rPr>
        <w:t> </w:t>
      </w:r>
      <w:r>
        <w:rPr>
          <w:sz w:val="20"/>
        </w:rPr>
        <w:t>společné</w:t>
      </w:r>
      <w:r>
        <w:rPr>
          <w:spacing w:val="-9"/>
          <w:sz w:val="20"/>
        </w:rPr>
        <w:t> </w:t>
      </w:r>
      <w:r>
        <w:rPr>
          <w:sz w:val="20"/>
        </w:rPr>
        <w:t>podniky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jiné</w:t>
      </w:r>
      <w:r>
        <w:rPr>
          <w:spacing w:val="-7"/>
          <w:sz w:val="20"/>
        </w:rPr>
        <w:t> </w:t>
      </w:r>
      <w:r>
        <w:rPr>
          <w:sz w:val="20"/>
        </w:rPr>
        <w:t>subjekty</w:t>
      </w:r>
      <w:r>
        <w:rPr>
          <w:spacing w:val="-8"/>
          <w:sz w:val="20"/>
        </w:rPr>
        <w:t> </w:t>
      </w:r>
      <w:r>
        <w:rPr>
          <w:sz w:val="20"/>
        </w:rPr>
        <w:t>EU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která</w:t>
      </w:r>
      <w:r>
        <w:rPr>
          <w:spacing w:val="-6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přímo</w:t>
      </w:r>
      <w:r>
        <w:rPr>
          <w:spacing w:val="-7"/>
          <w:sz w:val="20"/>
        </w:rPr>
        <w:t> </w:t>
      </w:r>
      <w:r>
        <w:rPr>
          <w:sz w:val="20"/>
        </w:rPr>
        <w:t>ani</w:t>
      </w:r>
      <w:r>
        <w:rPr>
          <w:spacing w:val="-9"/>
          <w:sz w:val="20"/>
        </w:rPr>
        <w:t> </w:t>
      </w:r>
      <w:r>
        <w:rPr>
          <w:sz w:val="20"/>
        </w:rPr>
        <w:t>nepřímo</w:t>
      </w:r>
      <w:r>
        <w:rPr>
          <w:spacing w:val="-7"/>
          <w:sz w:val="20"/>
        </w:rPr>
        <w:t> </w:t>
      </w:r>
      <w:r>
        <w:rPr>
          <w:sz w:val="20"/>
        </w:rPr>
        <w:t>pod</w:t>
      </w:r>
      <w:r>
        <w:rPr>
          <w:spacing w:val="-6"/>
          <w:sz w:val="20"/>
        </w:rPr>
        <w:t> </w:t>
      </w:r>
      <w:r>
        <w:rPr>
          <w:sz w:val="20"/>
        </w:rPr>
        <w:t>kontrolou</w:t>
      </w:r>
      <w:r>
        <w:rPr>
          <w:spacing w:val="-8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zapojení dalších veřejných spolufinancujících subjektů do financování projektu, popř. programu,</w:t>
      </w:r>
      <w:r>
        <w:rPr>
          <w:spacing w:val="-9"/>
          <w:sz w:val="20"/>
        </w:rPr>
        <w:t> </w:t>
      </w:r>
      <w:r>
        <w:rPr>
          <w:sz w:val="20"/>
        </w:rPr>
        <w:t>jehož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projekt</w:t>
      </w:r>
      <w:r>
        <w:rPr>
          <w:spacing w:val="-9"/>
          <w:sz w:val="20"/>
        </w:rPr>
        <w:t> </w:t>
      </w:r>
      <w:r>
        <w:rPr>
          <w:sz w:val="20"/>
        </w:rPr>
        <w:t>součástí,</w:t>
      </w:r>
      <w:r>
        <w:rPr>
          <w:spacing w:val="-9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postupovat</w:t>
      </w:r>
      <w:r>
        <w:rPr>
          <w:spacing w:val="-9"/>
          <w:sz w:val="20"/>
        </w:rPr>
        <w:t> </w:t>
      </w:r>
      <w:r>
        <w:rPr>
          <w:sz w:val="20"/>
        </w:rPr>
        <w:t>v souladu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zněním</w:t>
      </w:r>
      <w:r>
        <w:rPr>
          <w:spacing w:val="-8"/>
          <w:sz w:val="20"/>
        </w:rPr>
        <w:t> </w:t>
      </w:r>
      <w:r>
        <w:rPr>
          <w:sz w:val="20"/>
        </w:rPr>
        <w:t>obecných</w:t>
      </w:r>
      <w:r>
        <w:rPr>
          <w:spacing w:val="-9"/>
          <w:sz w:val="20"/>
        </w:rPr>
        <w:t> </w:t>
      </w:r>
      <w:r>
        <w:rPr>
          <w:sz w:val="20"/>
        </w:rPr>
        <w:t>podmínek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čl.</w:t>
      </w:r>
      <w:r>
        <w:rPr>
          <w:spacing w:val="-9"/>
          <w:sz w:val="20"/>
        </w:rPr>
        <w:t> </w:t>
      </w:r>
      <w:r>
        <w:rPr>
          <w:sz w:val="20"/>
        </w:rPr>
        <w:t>10 odrážce dvanácté 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konečným</w:t>
      </w:r>
      <w:r>
        <w:rPr>
          <w:spacing w:val="-14"/>
          <w:sz w:val="20"/>
        </w:rPr>
        <w:t> </w:t>
      </w:r>
      <w:r>
        <w:rPr>
          <w:sz w:val="20"/>
        </w:rPr>
        <w:t>příjemcem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3"/>
          <w:sz w:val="20"/>
        </w:rPr>
        <w:t> </w:t>
      </w:r>
      <w:r>
        <w:rPr>
          <w:sz w:val="20"/>
        </w:rPr>
        <w:t>prostředků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unijních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vnitrostátních</w:t>
      </w:r>
      <w:r>
        <w:rPr>
          <w:spacing w:val="-14"/>
          <w:sz w:val="20"/>
        </w:rPr>
        <w:t> </w:t>
      </w:r>
      <w:r>
        <w:rPr>
          <w:sz w:val="20"/>
        </w:rPr>
        <w:t>právních předpisů o zadávání veřejných zakázek zadavatel, kdy zadavatelem se rozumí každý příjemce, který během realizace projektu provádí výběrové nebo zadávací řízení, je příjemce dotace povinen poskytnout jméno dodavatele a subdodavatele včetně jména, příjmení a data narození skutečného majitele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majitelů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smyslu</w:t>
      </w:r>
      <w:r>
        <w:rPr>
          <w:spacing w:val="-10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3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6</w:t>
      </w:r>
      <w:r>
        <w:rPr>
          <w:spacing w:val="-7"/>
          <w:sz w:val="20"/>
        </w:rPr>
        <w:t> </w:t>
      </w:r>
      <w:r>
        <w:rPr>
          <w:sz w:val="20"/>
        </w:rPr>
        <w:t>směrnice</w:t>
      </w:r>
      <w:r>
        <w:rPr>
          <w:spacing w:val="-9"/>
          <w:sz w:val="20"/>
        </w:rPr>
        <w:t> </w:t>
      </w:r>
      <w:r>
        <w:rPr>
          <w:sz w:val="20"/>
        </w:rPr>
        <w:t>Evropského</w:t>
      </w:r>
      <w:r>
        <w:rPr>
          <w:spacing w:val="-9"/>
          <w:sz w:val="20"/>
        </w:rPr>
        <w:t> </w:t>
      </w:r>
      <w:r>
        <w:rPr>
          <w:sz w:val="20"/>
        </w:rPr>
        <w:t>parlamentu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Rady</w:t>
      </w:r>
      <w:r>
        <w:rPr>
          <w:spacing w:val="-10"/>
          <w:sz w:val="20"/>
        </w:rPr>
        <w:t> </w:t>
      </w:r>
      <w:r>
        <w:rPr>
          <w:sz w:val="20"/>
        </w:rPr>
        <w:t>(EU)</w:t>
      </w:r>
      <w:r>
        <w:rPr>
          <w:spacing w:val="-10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2015/849 ze dne 20. května 2015 o předcházení využívání finančního systému k praní peněz nebo financování </w:t>
      </w:r>
      <w:r>
        <w:rPr>
          <w:spacing w:val="-2"/>
          <w:sz w:val="20"/>
        </w:rPr>
        <w:t>terorismu,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9" w:hanging="428"/>
        <w:jc w:val="both"/>
        <w:rPr>
          <w:sz w:val="20"/>
        </w:rPr>
      </w:pPr>
      <w:r>
        <w:rPr>
          <w:sz w:val="20"/>
        </w:rPr>
        <w:t>opatření týkající se infrastruktury pro nakládání s odpady a recyklaci musí být v souladu s článkem 28 směrnice 2008/98/ES ve znění směrnice (EU) 2018/851. (vyplývá z MP NPO pro DNSH),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7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dodržovat čl. 10 Výzvy odrážku desátou, tj. realizací projektu nedojde</w:t>
      </w:r>
      <w:r>
        <w:rPr>
          <w:spacing w:val="-1"/>
          <w:sz w:val="20"/>
        </w:rPr>
        <w:t> </w:t>
      </w:r>
      <w:r>
        <w:rPr>
          <w:sz w:val="20"/>
        </w:rPr>
        <w:t>k významnému poškození environmentálních</w:t>
      </w:r>
      <w:r>
        <w:rPr>
          <w:spacing w:val="-2"/>
          <w:sz w:val="20"/>
        </w:rPr>
        <w:t> </w:t>
      </w:r>
      <w:r>
        <w:rPr>
          <w:sz w:val="20"/>
        </w:rPr>
        <w:t>cílů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článkem</w:t>
      </w:r>
      <w:r>
        <w:rPr>
          <w:spacing w:val="-3"/>
          <w:sz w:val="20"/>
        </w:rPr>
        <w:t> </w:t>
      </w:r>
      <w:r>
        <w:rPr>
          <w:sz w:val="20"/>
        </w:rPr>
        <w:t>17,</w:t>
      </w:r>
      <w:r>
        <w:rPr>
          <w:spacing w:val="-5"/>
          <w:sz w:val="20"/>
        </w:rPr>
        <w:t> </w:t>
      </w:r>
      <w:r>
        <w:rPr>
          <w:sz w:val="20"/>
        </w:rPr>
        <w:t>nařízení</w:t>
      </w:r>
      <w:r>
        <w:rPr>
          <w:spacing w:val="-5"/>
          <w:sz w:val="20"/>
        </w:rPr>
        <w:t> </w:t>
      </w:r>
      <w:r>
        <w:rPr>
          <w:sz w:val="20"/>
        </w:rPr>
        <w:t>Evropského</w:t>
      </w:r>
      <w:r>
        <w:rPr>
          <w:spacing w:val="-3"/>
          <w:sz w:val="20"/>
        </w:rPr>
        <w:t> </w:t>
      </w:r>
      <w:r>
        <w:rPr>
          <w:sz w:val="20"/>
        </w:rPr>
        <w:t>parlamentu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Rady</w:t>
      </w:r>
      <w:r>
        <w:rPr>
          <w:spacing w:val="-5"/>
          <w:sz w:val="20"/>
        </w:rPr>
        <w:t> </w:t>
      </w:r>
      <w:r>
        <w:rPr>
          <w:sz w:val="20"/>
        </w:rPr>
        <w:t>(EU)</w:t>
      </w:r>
      <w:r>
        <w:rPr>
          <w:spacing w:val="-2"/>
          <w:sz w:val="20"/>
        </w:rPr>
        <w:t> </w:t>
      </w:r>
      <w:r>
        <w:rPr>
          <w:sz w:val="20"/>
        </w:rPr>
        <w:t>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08" w:hanging="428"/>
        <w:jc w:val="both"/>
        <w:rPr>
          <w:sz w:val="20"/>
        </w:rPr>
      </w:pPr>
      <w:r>
        <w:rPr>
          <w:sz w:val="20"/>
        </w:rPr>
        <w:t>bude dodržovat čl. 10 Výzvy odrážku jedenáctou, o opětovném použití, recyklaci a jiných druhů materiálového využití nejméně 70 % stavebního a demoličního odpadu neklasifikovaného jako nebezpečný (s výjimkou v přírodě se vyskytujících materiálů uvedených v kategorii 17 05 04 v Evropském seznamu odpadů stanoveném rozhodnutím 2000/532/ES). Splnění doloží žadatel k závěrečnému vyhodnocení akce, a to prohlášením nezávislé odborné osoby (např. autorský dozor, technický dozor atd.). V případě kontroly musí být žadatel schopen předložit (po dobu udržitelnosti projektu) relevantní doklady,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8" w:hanging="428"/>
        <w:jc w:val="both"/>
        <w:rPr>
          <w:sz w:val="20"/>
        </w:rPr>
      </w:pPr>
      <w:r>
        <w:rPr>
          <w:sz w:val="20"/>
        </w:rPr>
        <w:t>u projektů budování recyklační infrastruktury bude nejméně 50 % hmotnosti zpracovaného tříděného odpadu, který není klasifikován jako nebezpečný, přeměněno na druhotné suroviny,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07" w:hanging="428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osobám pověřeným Fondem případně jiným oprávněným kontrolním orgánům, a to do uplynutí lhůty 5 let od ukončení realizace akce,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2" w:after="0"/>
        <w:ind w:left="809" w:right="112" w:hanging="428"/>
        <w:jc w:val="both"/>
        <w:rPr>
          <w:sz w:val="20"/>
        </w:rPr>
      </w:pPr>
      <w:r>
        <w:rPr>
          <w:sz w:val="20"/>
        </w:rPr>
        <w:t>zabezpečí uchování informací o projektu v rozsahu požadovaném právními předpisy České republiky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EU,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deseti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konce</w:t>
      </w:r>
      <w:r>
        <w:rPr>
          <w:spacing w:val="-4"/>
          <w:sz w:val="20"/>
        </w:rPr>
        <w:t> </w:t>
      </w:r>
      <w:r>
        <w:rPr>
          <w:sz w:val="20"/>
        </w:rPr>
        <w:t>roku,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kterém</w:t>
      </w:r>
      <w:r>
        <w:rPr>
          <w:spacing w:val="-2"/>
          <w:sz w:val="20"/>
        </w:rPr>
        <w:t> </w:t>
      </w:r>
      <w:r>
        <w:rPr>
          <w:sz w:val="20"/>
        </w:rPr>
        <w:t>došlo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konečného</w:t>
      </w:r>
      <w:r>
        <w:rPr>
          <w:spacing w:val="-2"/>
          <w:sz w:val="20"/>
        </w:rPr>
        <w:t> </w:t>
      </w:r>
      <w:r>
        <w:rPr>
          <w:sz w:val="20"/>
        </w:rPr>
        <w:t>příjemce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MŽP,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NPO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89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6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těchto</w:t>
      </w:r>
      <w:r>
        <w:rPr>
          <w:spacing w:val="-4"/>
          <w:sz w:val="20"/>
        </w:rPr>
        <w:t> </w:t>
      </w:r>
      <w:r>
        <w:rPr>
          <w:sz w:val="20"/>
        </w:rPr>
        <w:t>realizačních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lhůtách: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zahájení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07/2024,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09" w:hanging="428"/>
        <w:jc w:val="both"/>
        <w:rPr>
          <w:sz w:val="20"/>
        </w:rPr>
      </w:pPr>
      <w:r>
        <w:rPr>
          <w:sz w:val="20"/>
        </w:rPr>
        <w:t>dokončení</w:t>
      </w:r>
      <w:r>
        <w:rPr>
          <w:spacing w:val="-4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konce 08/2025</w:t>
      </w:r>
      <w:r>
        <w:rPr>
          <w:spacing w:val="-1"/>
          <w:sz w:val="20"/>
        </w:rPr>
        <w:t> </w:t>
      </w:r>
      <w:r>
        <w:rPr>
          <w:sz w:val="20"/>
        </w:rPr>
        <w:t>(za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-3"/>
          <w:sz w:val="20"/>
        </w:rPr>
        <w:t> </w:t>
      </w:r>
      <w:r>
        <w:rPr>
          <w:sz w:val="20"/>
        </w:rPr>
        <w:t>ukončení akce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považuje</w:t>
      </w:r>
      <w:r>
        <w:rPr>
          <w:spacing w:val="-4"/>
          <w:sz w:val="20"/>
        </w:rPr>
        <w:t> </w:t>
      </w:r>
      <w:r>
        <w:rPr>
          <w:sz w:val="20"/>
        </w:rPr>
        <w:t>datum</w:t>
      </w:r>
      <w:r>
        <w:rPr>
          <w:spacing w:val="-2"/>
          <w:sz w:val="20"/>
        </w:rPr>
        <w:t> </w:t>
      </w:r>
      <w:r>
        <w:rPr>
          <w:sz w:val="20"/>
        </w:rPr>
        <w:t>protokolu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předání</w:t>
      </w:r>
      <w:r>
        <w:rPr>
          <w:spacing w:val="-2"/>
          <w:sz w:val="20"/>
        </w:rPr>
        <w:t> </w:t>
      </w:r>
      <w:r>
        <w:rPr>
          <w:sz w:val="20"/>
        </w:rPr>
        <w:t>a převzetí díla u relevantních aktivit).</w:t>
      </w:r>
    </w:p>
    <w:p>
      <w:pPr>
        <w:pStyle w:val="BodyText"/>
        <w:spacing w:before="121"/>
        <w:ind w:left="741" w:right="109"/>
      </w:pPr>
      <w:r>
        <w:rPr/>
        <w:t>V</w:t>
      </w:r>
      <w:r>
        <w:rPr>
          <w:spacing w:val="-1"/>
        </w:rPr>
        <w:t> </w:t>
      </w:r>
      <w:r>
        <w:rPr/>
        <w:t>případě, že uvedené realizační lhůty uběhly před uzavřením této Smlouvy, příjemce podpory prohlašuje, že byla dodržena ustanovení Směrnice MŽP, Směrnice MŽP NPO a Výzvy a bere přitom na vědomí,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pokud</w:t>
      </w:r>
      <w:r>
        <w:rPr>
          <w:spacing w:val="-1"/>
        </w:rPr>
        <w:t> </w:t>
      </w:r>
      <w:r>
        <w:rPr/>
        <w:t>toto</w:t>
      </w:r>
      <w:r>
        <w:rPr>
          <w:spacing w:val="-1"/>
        </w:rPr>
        <w:t> </w:t>
      </w:r>
      <w:r>
        <w:rPr/>
        <w:t>prohlášení</w:t>
      </w:r>
      <w:r>
        <w:rPr>
          <w:spacing w:val="-2"/>
        </w:rPr>
        <w:t> </w:t>
      </w:r>
      <w:r>
        <w:rPr/>
        <w:t>není</w:t>
      </w:r>
      <w:r>
        <w:rPr>
          <w:spacing w:val="-2"/>
        </w:rPr>
        <w:t> </w:t>
      </w:r>
      <w:r>
        <w:rPr/>
        <w:t>pravdivé,</w:t>
      </w:r>
      <w:r>
        <w:rPr>
          <w:spacing w:val="-2"/>
        </w:rPr>
        <w:t> </w:t>
      </w:r>
      <w:r>
        <w:rPr/>
        <w:t>bude</w:t>
      </w:r>
      <w:r>
        <w:rPr>
          <w:spacing w:val="-1"/>
        </w:rPr>
        <w:t> </w:t>
      </w:r>
      <w:r>
        <w:rPr/>
        <w:t>přijetí</w:t>
      </w:r>
      <w:r>
        <w:rPr>
          <w:spacing w:val="-2"/>
        </w:rPr>
        <w:t> </w:t>
      </w:r>
      <w:r>
        <w:rPr/>
        <w:t>podpory</w:t>
      </w:r>
      <w:r>
        <w:rPr>
          <w:spacing w:val="-2"/>
        </w:rPr>
        <w:t> </w:t>
      </w:r>
      <w:r>
        <w:rPr/>
        <w:t>podle</w:t>
      </w:r>
      <w:r>
        <w:rPr>
          <w:spacing w:val="-3"/>
        </w:rPr>
        <w:t> </w:t>
      </w:r>
      <w:r>
        <w:rPr/>
        <w:t>této</w:t>
      </w:r>
      <w:r>
        <w:rPr>
          <w:spacing w:val="-1"/>
        </w:rPr>
        <w:t> </w:t>
      </w:r>
      <w:r>
        <w:rPr/>
        <w:t>Smlouvy</w:t>
      </w:r>
      <w:r>
        <w:rPr>
          <w:spacing w:val="-2"/>
        </w:rPr>
        <w:t> </w:t>
      </w:r>
      <w:r>
        <w:rPr/>
        <w:t>považováno za</w:t>
      </w:r>
      <w:r>
        <w:rPr>
          <w:spacing w:val="-5"/>
        </w:rPr>
        <w:t> </w:t>
      </w:r>
      <w:r>
        <w:rPr/>
        <w:t>neoprávněné</w:t>
      </w:r>
      <w:r>
        <w:rPr>
          <w:spacing w:val="-5"/>
        </w:rPr>
        <w:t> </w:t>
      </w:r>
      <w:r>
        <w:rPr/>
        <w:t>použití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poskytnutých</w:t>
      </w:r>
      <w:r>
        <w:rPr>
          <w:spacing w:val="-4"/>
        </w:rPr>
        <w:t> </w:t>
      </w:r>
      <w:r>
        <w:rPr/>
        <w:t>z Fondu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smyslu</w:t>
      </w:r>
      <w:r>
        <w:rPr>
          <w:spacing w:val="-5"/>
        </w:rPr>
        <w:t> </w:t>
      </w:r>
      <w:r>
        <w:rPr/>
        <w:t>zákona</w:t>
      </w:r>
      <w:r>
        <w:rPr>
          <w:spacing w:val="-5"/>
        </w:rPr>
        <w:t> </w:t>
      </w:r>
      <w:r>
        <w:rPr/>
        <w:t>č.</w:t>
      </w:r>
      <w:r>
        <w:rPr>
          <w:spacing w:val="-5"/>
        </w:rPr>
        <w:t> </w:t>
      </w:r>
      <w:r>
        <w:rPr/>
        <w:t>218/2000</w:t>
      </w:r>
      <w:r>
        <w:rPr>
          <w:spacing w:val="-4"/>
        </w:rPr>
        <w:t> </w:t>
      </w:r>
      <w:r>
        <w:rPr/>
        <w:t>Sb., o rozpočtových 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109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02/2026</w:t>
      </w:r>
      <w:r>
        <w:rPr>
          <w:spacing w:val="-2"/>
          <w:sz w:val="20"/>
        </w:rPr>
        <w:t> </w:t>
      </w:r>
      <w:r>
        <w:rPr>
          <w:sz w:val="20"/>
        </w:rPr>
        <w:t>předložit</w:t>
      </w:r>
      <w:r>
        <w:rPr>
          <w:spacing w:val="-5"/>
          <w:sz w:val="20"/>
        </w:rPr>
        <w:t> </w:t>
      </w:r>
      <w:r>
        <w:rPr>
          <w:sz w:val="20"/>
        </w:rPr>
        <w:t>prostřednictvím</w:t>
      </w:r>
      <w:r>
        <w:rPr>
          <w:spacing w:val="-3"/>
          <w:sz w:val="20"/>
        </w:rPr>
        <w:t> </w:t>
      </w:r>
      <w:r>
        <w:rPr>
          <w:sz w:val="20"/>
        </w:rPr>
        <w:t>AIS</w:t>
      </w:r>
      <w:r>
        <w:rPr>
          <w:spacing w:val="-5"/>
          <w:sz w:val="20"/>
        </w:rPr>
        <w:t> </w:t>
      </w:r>
      <w:r>
        <w:rPr>
          <w:sz w:val="20"/>
        </w:rPr>
        <w:t>SFŽP</w:t>
      </w:r>
      <w:r>
        <w:rPr>
          <w:spacing w:val="-1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podklady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ZVA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čl. 12 písm. d) Výzvy a dále: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demoličních</w:t>
      </w:r>
      <w:r>
        <w:rPr>
          <w:spacing w:val="-14"/>
          <w:sz w:val="20"/>
        </w:rPr>
        <w:t> </w:t>
      </w:r>
      <w:r>
        <w:rPr>
          <w:sz w:val="20"/>
        </w:rPr>
        <w:t>prací</w:t>
      </w:r>
      <w:r>
        <w:rPr>
          <w:spacing w:val="-10"/>
          <w:sz w:val="20"/>
        </w:rPr>
        <w:t> </w:t>
      </w:r>
      <w:r>
        <w:rPr>
          <w:sz w:val="20"/>
        </w:rPr>
        <w:t>prohlášení</w:t>
      </w:r>
      <w:r>
        <w:rPr>
          <w:spacing w:val="-14"/>
          <w:sz w:val="20"/>
        </w:rPr>
        <w:t> </w:t>
      </w:r>
      <w:r>
        <w:rPr>
          <w:sz w:val="20"/>
        </w:rPr>
        <w:t>nezávislé</w:t>
      </w:r>
      <w:r>
        <w:rPr>
          <w:spacing w:val="-14"/>
          <w:sz w:val="20"/>
        </w:rPr>
        <w:t> </w:t>
      </w:r>
      <w:r>
        <w:rPr>
          <w:sz w:val="20"/>
        </w:rPr>
        <w:t>odborné</w:t>
      </w:r>
      <w:r>
        <w:rPr>
          <w:spacing w:val="-14"/>
          <w:sz w:val="20"/>
        </w:rPr>
        <w:t> </w:t>
      </w:r>
      <w:r>
        <w:rPr>
          <w:sz w:val="20"/>
        </w:rPr>
        <w:t>osoby</w:t>
      </w:r>
      <w:r>
        <w:rPr>
          <w:spacing w:val="-11"/>
          <w:sz w:val="20"/>
        </w:rPr>
        <w:t> </w:t>
      </w:r>
      <w:r>
        <w:rPr>
          <w:sz w:val="20"/>
        </w:rPr>
        <w:t>(např.</w:t>
      </w:r>
      <w:r>
        <w:rPr>
          <w:spacing w:val="-11"/>
          <w:sz w:val="20"/>
        </w:rPr>
        <w:t> </w:t>
      </w:r>
      <w:r>
        <w:rPr>
          <w:sz w:val="20"/>
        </w:rPr>
        <w:t>autorský</w:t>
      </w:r>
      <w:r>
        <w:rPr>
          <w:spacing w:val="-12"/>
          <w:sz w:val="20"/>
        </w:rPr>
        <w:t> </w:t>
      </w:r>
      <w:r>
        <w:rPr>
          <w:sz w:val="20"/>
        </w:rPr>
        <w:t>dozor,</w:t>
      </w:r>
      <w:r>
        <w:rPr>
          <w:spacing w:val="-13"/>
          <w:sz w:val="20"/>
        </w:rPr>
        <w:t> </w:t>
      </w:r>
      <w:r>
        <w:rPr>
          <w:sz w:val="20"/>
        </w:rPr>
        <w:t>technický</w:t>
      </w:r>
      <w:r>
        <w:rPr>
          <w:spacing w:val="-12"/>
          <w:sz w:val="20"/>
        </w:rPr>
        <w:t> </w:t>
      </w:r>
      <w:r>
        <w:rPr>
          <w:sz w:val="20"/>
        </w:rPr>
        <w:t>dozor atd.), prokazující, že odpad vzniklý při realizaci projektu byl znovu použit, připraven k opětovnému použití, recyklován nebo zlikvidován způsobem šetrným k životnímu prostředí.</w:t>
      </w:r>
    </w:p>
    <w:p>
      <w:pPr>
        <w:pStyle w:val="BodyText"/>
        <w:spacing w:before="119"/>
        <w:ind w:right="106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kterých,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5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5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6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</w:t>
      </w:r>
      <w:r>
        <w:rPr>
          <w:spacing w:val="16"/>
        </w:rPr>
        <w:t> </w:t>
      </w:r>
      <w:r>
        <w:rPr/>
        <w:t>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4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kdy</w:t>
      </w:r>
      <w:r>
        <w:rPr>
          <w:spacing w:val="-13"/>
          <w:sz w:val="20"/>
        </w:rPr>
        <w:t> </w:t>
      </w:r>
      <w:r>
        <w:rPr>
          <w:sz w:val="20"/>
        </w:rPr>
        <w:t>odpadl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který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3"/>
          <w:sz w:val="20"/>
        </w:rPr>
        <w:t> </w:t>
      </w:r>
      <w:r>
        <w:rPr>
          <w:sz w:val="20"/>
        </w:rPr>
        <w:t>poskytována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vrátit poskytnuté finanční prostředky, popřípadě jejich část do 30 dnů poté, co je Fondem k</w:t>
      </w:r>
      <w:r>
        <w:rPr>
          <w:spacing w:val="-1"/>
          <w:sz w:val="20"/>
        </w:rPr>
        <w:t> </w:t>
      </w:r>
      <w:r>
        <w:rPr>
          <w:sz w:val="20"/>
        </w:rPr>
        <w:t>vrácení prostředků vyzván,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při případném překročení podílu dle článku II bodů 2, 3 a 4 (jak procentního podílu ze základu pro stanovení</w:t>
      </w:r>
      <w:r>
        <w:rPr>
          <w:spacing w:val="-14"/>
          <w:sz w:val="20"/>
        </w:rPr>
        <w:t> </w:t>
      </w:r>
      <w:r>
        <w:rPr>
          <w:sz w:val="20"/>
        </w:rPr>
        <w:t>podpory,</w:t>
      </w:r>
      <w:r>
        <w:rPr>
          <w:spacing w:val="-13"/>
          <w:sz w:val="20"/>
        </w:rPr>
        <w:t> </w:t>
      </w:r>
      <w:r>
        <w:rPr>
          <w:sz w:val="20"/>
        </w:rPr>
        <w:t>tak</w:t>
      </w:r>
      <w:r>
        <w:rPr>
          <w:spacing w:val="-14"/>
          <w:sz w:val="20"/>
        </w:rPr>
        <w:t> </w:t>
      </w:r>
      <w:r>
        <w:rPr>
          <w:sz w:val="20"/>
        </w:rPr>
        <w:t>podílu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celkových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akce)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30</w:t>
      </w:r>
      <w:r>
        <w:rPr>
          <w:spacing w:val="-13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tu</w:t>
      </w:r>
      <w:r>
        <w:rPr>
          <w:spacing w:val="-13"/>
          <w:sz w:val="20"/>
        </w:rPr>
        <w:t> </w:t>
      </w:r>
      <w:r>
        <w:rPr>
          <w:sz w:val="20"/>
        </w:rPr>
        <w:t>část</w:t>
      </w:r>
      <w:r>
        <w:rPr>
          <w:spacing w:val="-14"/>
          <w:sz w:val="20"/>
        </w:rPr>
        <w:t> </w:t>
      </w:r>
      <w:r>
        <w:rPr>
          <w:sz w:val="20"/>
        </w:rPr>
        <w:t>poskytnutých</w:t>
      </w:r>
      <w:r>
        <w:rPr>
          <w:spacing w:val="-13"/>
          <w:sz w:val="20"/>
        </w:rPr>
        <w:t> </w:t>
      </w:r>
      <w:r>
        <w:rPr>
          <w:sz w:val="20"/>
        </w:rPr>
        <w:t>finančních prostředků, která odpovídá případnému překročení podílu dle článku II bodů 2, 3 a 4,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3"/>
          <w:sz w:val="20"/>
        </w:rPr>
        <w:t> </w:t>
      </w:r>
      <w:r>
        <w:rPr>
          <w:sz w:val="20"/>
        </w:rPr>
        <w:t>osobám</w:t>
      </w:r>
      <w:r>
        <w:rPr>
          <w:spacing w:val="-2"/>
          <w:sz w:val="20"/>
        </w:rPr>
        <w:t> </w:t>
      </w:r>
      <w:r>
        <w:rPr>
          <w:sz w:val="20"/>
        </w:rPr>
        <w:t>pověřeným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2"/>
          <w:sz w:val="20"/>
        </w:rPr>
        <w:t> </w:t>
      </w:r>
      <w:r>
        <w:rPr>
          <w:sz w:val="20"/>
        </w:rPr>
        <w:t>provádět</w:t>
      </w:r>
      <w:r>
        <w:rPr>
          <w:spacing w:val="-3"/>
          <w:sz w:val="20"/>
        </w:rPr>
        <w:t> </w:t>
      </w:r>
      <w:r>
        <w:rPr>
          <w:sz w:val="20"/>
        </w:rPr>
        <w:t>věcnou,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účetní</w:t>
      </w:r>
      <w:r>
        <w:rPr>
          <w:spacing w:val="-3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v průběhu</w:t>
      </w:r>
      <w:r>
        <w:rPr>
          <w:spacing w:val="-3"/>
          <w:sz w:val="20"/>
        </w:rPr>
        <w:t> </w:t>
      </w:r>
      <w:r>
        <w:rPr>
          <w:sz w:val="20"/>
        </w:rPr>
        <w:t>realizace akce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po jejím dokončení, a</w:t>
      </w:r>
      <w:r>
        <w:rPr>
          <w:spacing w:val="-1"/>
          <w:sz w:val="20"/>
        </w:rPr>
        <w:t> </w:t>
      </w:r>
      <w:r>
        <w:rPr>
          <w:sz w:val="20"/>
        </w:rPr>
        <w:t>to v takovém rozsahu</w:t>
      </w:r>
      <w:r>
        <w:rPr>
          <w:spacing w:val="-1"/>
          <w:sz w:val="20"/>
        </w:rPr>
        <w:t> </w:t>
      </w:r>
      <w:r>
        <w:rPr>
          <w:sz w:val="20"/>
        </w:rPr>
        <w:t>(i</w:t>
      </w:r>
      <w:r>
        <w:rPr>
          <w:spacing w:val="-1"/>
          <w:sz w:val="20"/>
        </w:rPr>
        <w:t> </w:t>
      </w:r>
      <w:r>
        <w:rPr>
          <w:sz w:val="20"/>
        </w:rPr>
        <w:t>pokud jde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1"/>
          <w:sz w:val="20"/>
        </w:rPr>
        <w:t> </w:t>
      </w:r>
      <w:r>
        <w:rPr>
          <w:sz w:val="20"/>
        </w:rPr>
        <w:t>příslušných</w:t>
      </w:r>
      <w:r>
        <w:rPr>
          <w:spacing w:val="-1"/>
          <w:sz w:val="20"/>
        </w:rPr>
        <w:t> </w:t>
      </w:r>
      <w:r>
        <w:rPr>
          <w:sz w:val="20"/>
        </w:rPr>
        <w:t>dokladů),</w:t>
      </w:r>
      <w:r>
        <w:rPr>
          <w:spacing w:val="-1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7" w:hanging="428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1" w:hanging="428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1"/>
          <w:sz w:val="20"/>
        </w:rPr>
        <w:t> </w:t>
      </w:r>
      <w:r>
        <w:rPr>
          <w:sz w:val="20"/>
        </w:rPr>
        <w:t>nezkreslené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úplné</w:t>
      </w:r>
      <w:r>
        <w:rPr>
          <w:spacing w:val="-1"/>
          <w:sz w:val="20"/>
        </w:rPr>
        <w:t> </w:t>
      </w:r>
      <w:r>
        <w:rPr>
          <w:sz w:val="20"/>
        </w:rPr>
        <w:t>informace</w:t>
      </w:r>
      <w:r>
        <w:rPr>
          <w:spacing w:val="-2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skutečností,</w:t>
      </w:r>
      <w:r>
        <w:rPr>
          <w:spacing w:val="-1"/>
          <w:sz w:val="20"/>
        </w:rPr>
        <w:t> </w:t>
      </w:r>
      <w:r>
        <w:rPr>
          <w:sz w:val="20"/>
        </w:rPr>
        <w:t>kterými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Smlouva zabývá.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souvislosti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prohlašuje, že</w:t>
      </w:r>
      <w:r>
        <w:rPr>
          <w:spacing w:val="-4"/>
          <w:sz w:val="20"/>
        </w:rPr>
        <w:t> </w:t>
      </w:r>
      <w:r>
        <w:rPr>
          <w:sz w:val="20"/>
        </w:rPr>
        <w:t>rovněž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4"/>
          <w:sz w:val="20"/>
        </w:rPr>
        <w:t> </w:t>
      </w:r>
      <w:r>
        <w:rPr>
          <w:sz w:val="20"/>
        </w:rPr>
        <w:t>podklady</w:t>
      </w:r>
      <w:r>
        <w:rPr>
          <w:spacing w:val="-1"/>
          <w:sz w:val="20"/>
        </w:rPr>
        <w:t> </w:t>
      </w:r>
      <w:r>
        <w:rPr>
          <w:sz w:val="20"/>
        </w:rPr>
        <w:t>a informace,</w:t>
      </w:r>
      <w:r>
        <w:rPr>
          <w:spacing w:val="-3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</w:t>
      </w:r>
      <w:r>
        <w:rPr>
          <w:spacing w:val="28"/>
          <w:sz w:val="20"/>
        </w:rPr>
        <w:t> </w:t>
      </w:r>
      <w:r>
        <w:rPr>
          <w:sz w:val="20"/>
        </w:rPr>
        <w:t>bere</w:t>
      </w:r>
      <w:r>
        <w:rPr>
          <w:spacing w:val="26"/>
          <w:sz w:val="20"/>
        </w:rPr>
        <w:t> </w:t>
      </w:r>
      <w:r>
        <w:rPr>
          <w:sz w:val="20"/>
        </w:rPr>
        <w:t>na</w:t>
      </w:r>
      <w:r>
        <w:rPr>
          <w:spacing w:val="27"/>
          <w:sz w:val="20"/>
        </w:rPr>
        <w:t> </w:t>
      </w:r>
      <w:r>
        <w:rPr>
          <w:sz w:val="20"/>
        </w:rPr>
        <w:t>vědomí,</w:t>
      </w:r>
      <w:r>
        <w:rPr>
          <w:spacing w:val="26"/>
          <w:sz w:val="20"/>
        </w:rPr>
        <w:t> </w:t>
      </w:r>
      <w:r>
        <w:rPr>
          <w:sz w:val="20"/>
        </w:rPr>
        <w:t>že</w:t>
      </w:r>
      <w:r>
        <w:rPr>
          <w:spacing w:val="27"/>
          <w:sz w:val="20"/>
        </w:rPr>
        <w:t> </w:t>
      </w:r>
      <w:r>
        <w:rPr>
          <w:sz w:val="20"/>
        </w:rPr>
        <w:t>pokud</w:t>
      </w:r>
      <w:r>
        <w:rPr>
          <w:spacing w:val="27"/>
          <w:sz w:val="20"/>
        </w:rPr>
        <w:t> </w:t>
      </w:r>
      <w:r>
        <w:rPr>
          <w:sz w:val="20"/>
        </w:rPr>
        <w:t>kterékoliv</w:t>
      </w:r>
      <w:r>
        <w:rPr>
          <w:spacing w:val="26"/>
          <w:sz w:val="20"/>
        </w:rPr>
        <w:t> </w:t>
      </w:r>
      <w:r>
        <w:rPr>
          <w:sz w:val="20"/>
        </w:rPr>
        <w:t>jeho</w:t>
      </w:r>
      <w:r>
        <w:rPr>
          <w:spacing w:val="27"/>
          <w:sz w:val="20"/>
        </w:rPr>
        <w:t> </w:t>
      </w:r>
      <w:r>
        <w:rPr>
          <w:sz w:val="20"/>
        </w:rPr>
        <w:t>prohlášení</w:t>
      </w:r>
      <w:r>
        <w:rPr>
          <w:spacing w:val="27"/>
          <w:sz w:val="20"/>
        </w:rPr>
        <w:t> </w:t>
      </w:r>
      <w:r>
        <w:rPr>
          <w:sz w:val="20"/>
        </w:rPr>
        <w:t>nebo</w:t>
      </w:r>
      <w:r>
        <w:rPr>
          <w:spacing w:val="27"/>
          <w:sz w:val="20"/>
        </w:rPr>
        <w:t> </w:t>
      </w:r>
      <w:r>
        <w:rPr>
          <w:sz w:val="20"/>
        </w:rPr>
        <w:t>tvrzení</w:t>
      </w:r>
      <w:r>
        <w:rPr>
          <w:spacing w:val="27"/>
          <w:sz w:val="20"/>
        </w:rPr>
        <w:t> </w:t>
      </w:r>
      <w:r>
        <w:rPr>
          <w:sz w:val="20"/>
        </w:rPr>
        <w:t>(popřípadě</w:t>
      </w:r>
      <w:r>
        <w:rPr>
          <w:spacing w:val="26"/>
          <w:sz w:val="20"/>
        </w:rPr>
        <w:t> </w:t>
      </w:r>
      <w:r>
        <w:rPr>
          <w:sz w:val="20"/>
        </w:rPr>
        <w:t>oboustranné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580" w:left="1320" w:right="1020"/>
        </w:sectPr>
      </w:pPr>
    </w:p>
    <w:p>
      <w:pPr>
        <w:pStyle w:val="BodyText"/>
        <w:spacing w:before="89"/>
        <w:ind w:right="119"/>
      </w:pPr>
      <w:r>
        <w:rPr/>
        <w:t>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0" w:hanging="428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odrážky</w:t>
      </w:r>
      <w:r>
        <w:rPr>
          <w:spacing w:val="-7"/>
          <w:sz w:val="20"/>
        </w:rPr>
        <w:t> </w:t>
      </w:r>
      <w:r>
        <w:rPr>
          <w:sz w:val="20"/>
        </w:rPr>
        <w:t>sedmé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umožní</w:t>
      </w:r>
      <w:r>
        <w:rPr>
          <w:spacing w:val="-13"/>
          <w:sz w:val="20"/>
        </w:rPr>
        <w:t> </w:t>
      </w:r>
      <w:r>
        <w:rPr>
          <w:sz w:val="20"/>
        </w:rPr>
        <w:t>pořízení</w:t>
      </w:r>
      <w:r>
        <w:rPr>
          <w:spacing w:val="-14"/>
          <w:sz w:val="20"/>
        </w:rPr>
        <w:t> </w:t>
      </w:r>
      <w:r>
        <w:rPr>
          <w:sz w:val="20"/>
        </w:rPr>
        <w:t>fotodokumentace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2"/>
          <w:sz w:val="20"/>
        </w:rPr>
        <w:t> </w:t>
      </w:r>
      <w:r>
        <w:rPr>
          <w:sz w:val="20"/>
        </w:rPr>
        <w:t>MŽP</w:t>
      </w:r>
      <w:r>
        <w:rPr>
          <w:spacing w:val="-13"/>
          <w:sz w:val="20"/>
        </w:rPr>
        <w:t> </w:t>
      </w:r>
      <w:r>
        <w:rPr>
          <w:sz w:val="20"/>
        </w:rPr>
        <w:t>pověřenou</w:t>
      </w:r>
      <w:r>
        <w:rPr>
          <w:spacing w:val="-14"/>
          <w:sz w:val="20"/>
        </w:rPr>
        <w:t> </w:t>
      </w:r>
      <w:r>
        <w:rPr>
          <w:sz w:val="20"/>
        </w:rPr>
        <w:t>osobou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účelem prezentace projektů podpořených z programu,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116" w:hanging="428"/>
        <w:jc w:val="both"/>
        <w:rPr>
          <w:sz w:val="20"/>
        </w:rPr>
      </w:pP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zbytečného</w:t>
      </w:r>
      <w:r>
        <w:rPr>
          <w:spacing w:val="-14"/>
          <w:sz w:val="20"/>
        </w:rPr>
        <w:t> </w:t>
      </w:r>
      <w:r>
        <w:rPr>
          <w:sz w:val="20"/>
        </w:rPr>
        <w:t>odkladu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3"/>
          <w:sz w:val="20"/>
        </w:rPr>
        <w:t> </w:t>
      </w:r>
      <w:r>
        <w:rPr>
          <w:sz w:val="20"/>
        </w:rPr>
        <w:t>poskytovatele</w:t>
      </w:r>
      <w:r>
        <w:rPr>
          <w:spacing w:val="-14"/>
          <w:sz w:val="20"/>
        </w:rPr>
        <w:t> </w:t>
      </w:r>
      <w:r>
        <w:rPr>
          <w:sz w:val="20"/>
        </w:rPr>
        <w:t>dotace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změnách</w:t>
      </w:r>
      <w:r>
        <w:rPr>
          <w:spacing w:val="-14"/>
          <w:sz w:val="20"/>
        </w:rPr>
        <w:t> </w:t>
      </w:r>
      <w:r>
        <w:rPr>
          <w:sz w:val="20"/>
        </w:rPr>
        <w:t>předmětných</w:t>
      </w:r>
      <w:r>
        <w:rPr>
          <w:spacing w:val="-14"/>
          <w:sz w:val="20"/>
        </w:rPr>
        <w:t> </w:t>
      </w:r>
      <w:r>
        <w:rPr>
          <w:sz w:val="20"/>
        </w:rPr>
        <w:t>údajů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skutečných majitelích a v případě takové změny předložit nově vyplněné Čestné prohlášení k vyloučení střetu </w:t>
      </w:r>
      <w:r>
        <w:rPr>
          <w:spacing w:val="-2"/>
          <w:sz w:val="20"/>
        </w:rPr>
        <w:t>zájmů.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Příjemce podpory nesmí být ve střetu zájmů podle čl. 61 Finančního nařízení ve Sdělení Komise č. 2021/C</w:t>
      </w:r>
      <w:r>
        <w:rPr>
          <w:spacing w:val="-14"/>
          <w:sz w:val="20"/>
        </w:rPr>
        <w:t> </w:t>
      </w:r>
      <w:r>
        <w:rPr>
          <w:sz w:val="20"/>
        </w:rPr>
        <w:t>121/01</w:t>
      </w:r>
      <w:r>
        <w:rPr>
          <w:spacing w:val="-14"/>
          <w:sz w:val="20"/>
        </w:rPr>
        <w:t> </w:t>
      </w:r>
      <w:r>
        <w:rPr>
          <w:sz w:val="20"/>
        </w:rPr>
        <w:t>Pokyny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3"/>
          <w:sz w:val="20"/>
        </w:rPr>
        <w:t> </w:t>
      </w:r>
      <w:r>
        <w:rPr>
          <w:sz w:val="20"/>
        </w:rPr>
        <w:t>zabránění</w:t>
      </w:r>
      <w:r>
        <w:rPr>
          <w:spacing w:val="-14"/>
          <w:sz w:val="20"/>
        </w:rPr>
        <w:t> </w:t>
      </w:r>
      <w:r>
        <w:rPr>
          <w:sz w:val="20"/>
        </w:rPr>
        <w:t>střetu</w:t>
      </w:r>
      <w:r>
        <w:rPr>
          <w:spacing w:val="-14"/>
          <w:sz w:val="20"/>
        </w:rPr>
        <w:t> </w:t>
      </w:r>
      <w:r>
        <w:rPr>
          <w:sz w:val="20"/>
        </w:rPr>
        <w:t>zájmů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jeho</w:t>
      </w:r>
      <w:r>
        <w:rPr>
          <w:spacing w:val="-14"/>
          <w:sz w:val="20"/>
        </w:rPr>
        <w:t> </w:t>
      </w:r>
      <w:r>
        <w:rPr>
          <w:sz w:val="20"/>
        </w:rPr>
        <w:t>řešení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Finančního</w:t>
      </w:r>
      <w:r>
        <w:rPr>
          <w:spacing w:val="-14"/>
          <w:sz w:val="20"/>
        </w:rPr>
        <w:t> </w:t>
      </w:r>
      <w:r>
        <w:rPr>
          <w:sz w:val="20"/>
        </w:rPr>
        <w:t>nařízení,</w:t>
      </w:r>
      <w:r>
        <w:rPr>
          <w:spacing w:val="-14"/>
          <w:sz w:val="20"/>
        </w:rPr>
        <w:t> </w:t>
      </w:r>
      <w:r>
        <w:rPr>
          <w:sz w:val="20"/>
        </w:rPr>
        <w:t>Sdělení</w:t>
      </w:r>
      <w:r>
        <w:rPr>
          <w:spacing w:val="-13"/>
          <w:sz w:val="20"/>
        </w:rPr>
        <w:t> </w:t>
      </w:r>
      <w:r>
        <w:rPr>
          <w:sz w:val="20"/>
        </w:rPr>
        <w:t>Komise č.</w:t>
      </w:r>
      <w:r>
        <w:rPr>
          <w:spacing w:val="-3"/>
          <w:sz w:val="20"/>
        </w:rPr>
        <w:t> </w:t>
      </w:r>
      <w:r>
        <w:rPr>
          <w:sz w:val="20"/>
        </w:rPr>
        <w:t>2021/C</w:t>
      </w:r>
      <w:r>
        <w:rPr>
          <w:spacing w:val="-4"/>
          <w:sz w:val="20"/>
        </w:rPr>
        <w:t> </w:t>
      </w:r>
      <w:r>
        <w:rPr>
          <w:sz w:val="20"/>
        </w:rPr>
        <w:t>121/01 Pokyny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zabránění</w:t>
      </w:r>
      <w:r>
        <w:rPr>
          <w:spacing w:val="-4"/>
          <w:sz w:val="20"/>
        </w:rPr>
        <w:t> </w:t>
      </w:r>
      <w:r>
        <w:rPr>
          <w:sz w:val="20"/>
        </w:rPr>
        <w:t>střetu</w:t>
      </w:r>
      <w:r>
        <w:rPr>
          <w:spacing w:val="-4"/>
          <w:sz w:val="20"/>
        </w:rPr>
        <w:t> </w:t>
      </w:r>
      <w:r>
        <w:rPr>
          <w:sz w:val="20"/>
        </w:rPr>
        <w:t>zájmů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řešení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Finančního nařízení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bodu 6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5"/>
          <w:sz w:val="20"/>
        </w:rPr>
        <w:t> </w:t>
      </w:r>
      <w:r>
        <w:rPr>
          <w:sz w:val="20"/>
        </w:rPr>
        <w:t>Evropského</w:t>
      </w:r>
      <w:r>
        <w:rPr>
          <w:spacing w:val="-3"/>
          <w:sz w:val="20"/>
        </w:rPr>
        <w:t> </w:t>
      </w:r>
      <w:r>
        <w:rPr>
          <w:sz w:val="20"/>
        </w:rPr>
        <w:t>Parlamentu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Rady</w:t>
      </w:r>
      <w:r>
        <w:rPr>
          <w:spacing w:val="-3"/>
          <w:sz w:val="20"/>
        </w:rPr>
        <w:t> </w:t>
      </w:r>
      <w:r>
        <w:rPr>
          <w:sz w:val="20"/>
        </w:rPr>
        <w:t>(EU)</w:t>
      </w:r>
      <w:r>
        <w:rPr>
          <w:spacing w:val="-5"/>
          <w:sz w:val="20"/>
        </w:rPr>
        <w:t> </w:t>
      </w:r>
      <w:r>
        <w:rPr>
          <w:sz w:val="20"/>
        </w:rPr>
        <w:t>2015/849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předcházení</w:t>
      </w:r>
      <w:r>
        <w:rPr>
          <w:spacing w:val="-5"/>
          <w:sz w:val="20"/>
        </w:rPr>
        <w:t> </w:t>
      </w:r>
      <w:r>
        <w:rPr>
          <w:sz w:val="20"/>
        </w:rPr>
        <w:t>využívání</w:t>
      </w:r>
      <w:r>
        <w:rPr>
          <w:spacing w:val="-3"/>
          <w:sz w:val="20"/>
        </w:rPr>
        <w:t> </w:t>
      </w:r>
      <w:r>
        <w:rPr>
          <w:sz w:val="20"/>
        </w:rPr>
        <w:t>finančního</w:t>
      </w:r>
      <w:r>
        <w:rPr>
          <w:spacing w:val="-4"/>
          <w:sz w:val="20"/>
        </w:rPr>
        <w:t> </w:t>
      </w:r>
      <w:r>
        <w:rPr>
          <w:sz w:val="20"/>
        </w:rPr>
        <w:t>systému k praní peněz nebo financování terorismu.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23" w:after="0"/>
        <w:ind w:left="809" w:right="10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povinen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zdržet</w:t>
      </w:r>
      <w:r>
        <w:rPr>
          <w:spacing w:val="-14"/>
          <w:sz w:val="20"/>
        </w:rPr>
        <w:t> </w:t>
      </w:r>
      <w:r>
        <w:rPr>
          <w:sz w:val="20"/>
        </w:rPr>
        <w:t>podvodného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korupčního</w:t>
      </w:r>
      <w:r>
        <w:rPr>
          <w:spacing w:val="-14"/>
          <w:sz w:val="20"/>
        </w:rPr>
        <w:t> </w:t>
      </w:r>
      <w:r>
        <w:rPr>
          <w:sz w:val="20"/>
        </w:rPr>
        <w:t>jednání</w:t>
      </w:r>
      <w:r>
        <w:rPr>
          <w:spacing w:val="-13"/>
          <w:sz w:val="20"/>
        </w:rPr>
        <w:t> </w:t>
      </w:r>
      <w:r>
        <w:rPr>
          <w:sz w:val="20"/>
        </w:rPr>
        <w:t>definovaného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z w:val="20"/>
        </w:rPr>
        <w:t>odrážce šestnácté Výzvy.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ind w:right="1059"/>
      </w:pPr>
      <w:r>
        <w:rPr>
          <w:spacing w:val="-5"/>
        </w:rPr>
        <w:t>V.</w:t>
      </w:r>
    </w:p>
    <w:p>
      <w:pPr>
        <w:pStyle w:val="Heading2"/>
        <w:spacing w:before="1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0" w:after="0"/>
        <w:ind w:left="809" w:right="118" w:hanging="428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II</w:t>
      </w:r>
      <w:r>
        <w:rPr>
          <w:spacing w:val="-7"/>
          <w:sz w:val="20"/>
        </w:rPr>
        <w:t> </w:t>
      </w:r>
      <w:r>
        <w:rPr>
          <w:sz w:val="20"/>
        </w:rPr>
        <w:t>bodů</w:t>
      </w:r>
      <w:r>
        <w:rPr>
          <w:spacing w:val="-6"/>
          <w:sz w:val="20"/>
        </w:rPr>
        <w:t> </w:t>
      </w:r>
      <w:r>
        <w:rPr>
          <w:sz w:val="20"/>
        </w:rPr>
        <w:t>5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6,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a)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první,</w:t>
      </w:r>
      <w:r>
        <w:rPr>
          <w:spacing w:val="-6"/>
          <w:sz w:val="20"/>
        </w:rPr>
        <w:t> </w:t>
      </w:r>
      <w:r>
        <w:rPr>
          <w:sz w:val="20"/>
        </w:rPr>
        <w:t>třetí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nebo</w:t>
      </w:r>
    </w:p>
    <w:p>
      <w:pPr>
        <w:pStyle w:val="BodyText"/>
      </w:pPr>
      <w:r>
        <w:rPr>
          <w:spacing w:val="-2"/>
        </w:rPr>
        <w:t>čtvrtou</w:t>
      </w:r>
      <w:r>
        <w:rPr>
          <w:spacing w:val="-5"/>
        </w:rPr>
        <w:t> </w:t>
      </w:r>
      <w:r>
        <w:rPr>
          <w:spacing w:val="-2"/>
        </w:rPr>
        <w:t>odrážkou,</w:t>
      </w:r>
      <w:r>
        <w:rPr>
          <w:spacing w:val="-6"/>
        </w:rPr>
        <w:t> </w:t>
      </w:r>
      <w:r>
        <w:rPr>
          <w:spacing w:val="-2"/>
        </w:rPr>
        <w:t>podle</w:t>
      </w:r>
      <w:r>
        <w:rPr>
          <w:spacing w:val="-4"/>
        </w:rPr>
        <w:t> </w:t>
      </w:r>
      <w:r>
        <w:rPr>
          <w:spacing w:val="-2"/>
        </w:rPr>
        <w:t>článku</w:t>
      </w:r>
      <w:r>
        <w:rPr>
          <w:spacing w:val="-6"/>
        </w:rPr>
        <w:t> </w:t>
      </w:r>
      <w:r>
        <w:rPr>
          <w:spacing w:val="-2"/>
        </w:rPr>
        <w:t>IV</w:t>
      </w:r>
      <w:r>
        <w:rPr>
          <w:spacing w:val="-5"/>
        </w:rPr>
        <w:t> </w:t>
      </w:r>
      <w:r>
        <w:rPr>
          <w:spacing w:val="-2"/>
        </w:rPr>
        <w:t>bodu</w:t>
      </w:r>
      <w:r>
        <w:rPr>
          <w:spacing w:val="-5"/>
        </w:rPr>
        <w:t> </w:t>
      </w:r>
      <w:r>
        <w:rPr>
          <w:spacing w:val="-2"/>
        </w:rPr>
        <w:t>1</w:t>
      </w:r>
      <w:r>
        <w:rPr>
          <w:spacing w:val="-3"/>
        </w:rPr>
        <w:t> </w:t>
      </w:r>
      <w:r>
        <w:rPr>
          <w:spacing w:val="-2"/>
        </w:rPr>
        <w:t>písm.</w:t>
      </w:r>
      <w:r>
        <w:rPr>
          <w:spacing w:val="-5"/>
        </w:rPr>
        <w:t> </w:t>
      </w:r>
      <w:r>
        <w:rPr>
          <w:spacing w:val="-2"/>
        </w:rPr>
        <w:t>b)</w:t>
      </w:r>
      <w:r>
        <w:rPr>
          <w:spacing w:val="-5"/>
        </w:rPr>
        <w:t> </w:t>
      </w:r>
      <w:r>
        <w:rPr>
          <w:spacing w:val="-2"/>
        </w:rPr>
        <w:t>za</w:t>
      </w:r>
      <w:r>
        <w:rPr>
          <w:spacing w:val="-6"/>
        </w:rPr>
        <w:t> </w:t>
      </w:r>
      <w:r>
        <w:rPr>
          <w:spacing w:val="-2"/>
        </w:rPr>
        <w:t>první</w:t>
      </w:r>
      <w:r>
        <w:rPr>
          <w:spacing w:val="-6"/>
        </w:rPr>
        <w:t> </w:t>
      </w:r>
      <w:r>
        <w:rPr>
          <w:spacing w:val="-2"/>
        </w:rPr>
        <w:t>odrážkou</w:t>
      </w:r>
      <w:r>
        <w:rPr>
          <w:spacing w:val="-4"/>
        </w:rPr>
        <w:t> </w:t>
      </w:r>
      <w:r>
        <w:rPr>
          <w:spacing w:val="-2"/>
        </w:rPr>
        <w:t>nebo</w:t>
      </w:r>
      <w:r>
        <w:rPr>
          <w:spacing w:val="-4"/>
        </w:rPr>
        <w:t> </w:t>
      </w:r>
      <w:r>
        <w:rPr>
          <w:spacing w:val="-2"/>
        </w:rPr>
        <w:t>podle</w:t>
      </w:r>
      <w:r>
        <w:rPr>
          <w:spacing w:val="-7"/>
        </w:rPr>
        <w:t> </w:t>
      </w:r>
      <w:r>
        <w:rPr>
          <w:spacing w:val="-2"/>
        </w:rPr>
        <w:t>článku</w:t>
      </w:r>
      <w:r>
        <w:rPr>
          <w:spacing w:val="-6"/>
        </w:rPr>
        <w:t> </w:t>
      </w:r>
      <w:r>
        <w:rPr>
          <w:spacing w:val="-2"/>
        </w:rPr>
        <w:t>IV</w:t>
      </w:r>
      <w:r>
        <w:rPr>
          <w:spacing w:val="-5"/>
        </w:rPr>
        <w:t> </w:t>
      </w:r>
      <w:r>
        <w:rPr>
          <w:spacing w:val="-2"/>
        </w:rPr>
        <w:t>bodu</w:t>
      </w:r>
      <w:r>
        <w:rPr>
          <w:spacing w:val="-5"/>
        </w:rPr>
        <w:t> </w:t>
      </w:r>
      <w:r>
        <w:rPr>
          <w:spacing w:val="-2"/>
        </w:rPr>
        <w:t>2</w:t>
      </w:r>
      <w:r>
        <w:rPr>
          <w:spacing w:val="-5"/>
        </w:rPr>
        <w:t> </w:t>
      </w:r>
      <w:r>
        <w:rPr>
          <w:spacing w:val="-2"/>
        </w:rPr>
        <w:t>písm.</w:t>
      </w:r>
    </w:p>
    <w:p>
      <w:pPr>
        <w:pStyle w:val="ListParagraph"/>
        <w:numPr>
          <w:ilvl w:val="1"/>
          <w:numId w:val="6"/>
        </w:numPr>
        <w:tabs>
          <w:tab w:pos="1025" w:val="left" w:leader="none"/>
        </w:tabs>
        <w:spacing w:line="240" w:lineRule="auto" w:before="1" w:after="0"/>
        <w:ind w:left="1024" w:right="0" w:hanging="216"/>
        <w:jc w:val="both"/>
        <w:rPr>
          <w:sz w:val="20"/>
        </w:rPr>
      </w:pP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2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10" w:hanging="428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druhou odrážkou, bude toto porušení</w:t>
      </w:r>
      <w:r>
        <w:rPr>
          <w:spacing w:val="-11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100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z 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méně než 49,9 % stanovených indikátorů. V</w:t>
      </w:r>
      <w:r>
        <w:rPr>
          <w:spacing w:val="-1"/>
          <w:sz w:val="20"/>
        </w:rPr>
        <w:t> </w:t>
      </w:r>
      <w:r>
        <w:rPr>
          <w:sz w:val="20"/>
        </w:rPr>
        <w:t>případě plnění účelu akce v rozmezí 50-99 % stanovených indikátorů</w:t>
      </w:r>
      <w:r>
        <w:rPr>
          <w:spacing w:val="52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toto</w:t>
      </w:r>
      <w:r>
        <w:rPr>
          <w:spacing w:val="52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52"/>
          <w:sz w:val="20"/>
        </w:rPr>
        <w:t> </w:t>
      </w:r>
      <w:r>
        <w:rPr>
          <w:sz w:val="20"/>
        </w:rPr>
        <w:t>odvodem</w:t>
      </w:r>
      <w:r>
        <w:rPr>
          <w:spacing w:val="52"/>
          <w:sz w:val="20"/>
        </w:rPr>
        <w:t> </w:t>
      </w:r>
      <w:r>
        <w:rPr>
          <w:sz w:val="20"/>
        </w:rPr>
        <w:t>v rozmezí</w:t>
      </w:r>
      <w:r>
        <w:rPr>
          <w:spacing w:val="52"/>
          <w:sz w:val="20"/>
        </w:rPr>
        <w:t> </w:t>
      </w:r>
      <w:r>
        <w:rPr>
          <w:sz w:val="20"/>
        </w:rPr>
        <w:t>0,1</w:t>
      </w:r>
      <w:r>
        <w:rPr>
          <w:spacing w:val="53"/>
          <w:sz w:val="20"/>
        </w:rPr>
        <w:t> </w:t>
      </w:r>
      <w:r>
        <w:rPr>
          <w:sz w:val="20"/>
        </w:rPr>
        <w:t>–</w:t>
      </w:r>
      <w:r>
        <w:rPr>
          <w:spacing w:val="53"/>
          <w:sz w:val="20"/>
        </w:rPr>
        <w:t> </w:t>
      </w:r>
      <w:r>
        <w:rPr>
          <w:sz w:val="20"/>
        </w:rPr>
        <w:t>49</w:t>
      </w:r>
      <w:r>
        <w:rPr>
          <w:spacing w:val="52"/>
          <w:sz w:val="20"/>
        </w:rPr>
        <w:t> </w:t>
      </w:r>
      <w:r>
        <w:rPr>
          <w:sz w:val="20"/>
        </w:rPr>
        <w:t>%</w:t>
      </w:r>
      <w:r>
        <w:rPr>
          <w:spacing w:val="52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poskytnuté</w:t>
      </w:r>
      <w:r>
        <w:rPr>
          <w:spacing w:val="40"/>
          <w:sz w:val="20"/>
        </w:rPr>
        <w:t> </w:t>
      </w:r>
      <w:r>
        <w:rPr>
          <w:sz w:val="20"/>
        </w:rPr>
        <w:t>podpory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09" w:hanging="428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b) za druhou nebo třetí odrážkou, na</w:t>
      </w:r>
      <w:r>
        <w:rPr>
          <w:spacing w:val="22"/>
          <w:sz w:val="20"/>
        </w:rPr>
        <w:t> </w:t>
      </w:r>
      <w:r>
        <w:rPr>
          <w:sz w:val="20"/>
        </w:rPr>
        <w:t>méně</w:t>
      </w:r>
      <w:r>
        <w:rPr>
          <w:spacing w:val="21"/>
          <w:sz w:val="20"/>
        </w:rPr>
        <w:t> </w:t>
      </w:r>
      <w:r>
        <w:rPr>
          <w:sz w:val="20"/>
        </w:rPr>
        <w:t>než</w:t>
      </w:r>
      <w:r>
        <w:rPr>
          <w:spacing w:val="23"/>
          <w:sz w:val="20"/>
        </w:rPr>
        <w:t> </w:t>
      </w:r>
      <w:r>
        <w:rPr>
          <w:sz w:val="20"/>
        </w:rPr>
        <w:t>30</w:t>
      </w:r>
      <w:r>
        <w:rPr>
          <w:spacing w:val="23"/>
          <w:sz w:val="20"/>
        </w:rPr>
        <w:t> </w:t>
      </w:r>
      <w:r>
        <w:rPr>
          <w:sz w:val="20"/>
        </w:rPr>
        <w:t>%</w:t>
      </w:r>
      <w:r>
        <w:rPr>
          <w:spacing w:val="22"/>
          <w:sz w:val="20"/>
        </w:rPr>
        <w:t> </w:t>
      </w:r>
      <w:r>
        <w:rPr>
          <w:sz w:val="20"/>
        </w:rPr>
        <w:t>stanoveného</w:t>
      </w:r>
      <w:r>
        <w:rPr>
          <w:spacing w:val="22"/>
          <w:sz w:val="20"/>
        </w:rPr>
        <w:t> </w:t>
      </w:r>
      <w:r>
        <w:rPr>
          <w:sz w:val="20"/>
        </w:rPr>
        <w:t>indikátoru,</w:t>
      </w:r>
      <w:r>
        <w:rPr>
          <w:spacing w:val="22"/>
          <w:sz w:val="20"/>
        </w:rPr>
        <w:t> </w:t>
      </w:r>
      <w:r>
        <w:rPr>
          <w:sz w:val="20"/>
        </w:rPr>
        <w:t>bude</w:t>
      </w:r>
      <w:r>
        <w:rPr>
          <w:spacing w:val="21"/>
          <w:sz w:val="20"/>
        </w:rPr>
        <w:t> </w:t>
      </w:r>
      <w:r>
        <w:rPr>
          <w:sz w:val="20"/>
        </w:rPr>
        <w:t>toto</w:t>
      </w:r>
      <w:r>
        <w:rPr>
          <w:spacing w:val="22"/>
          <w:sz w:val="20"/>
        </w:rPr>
        <w:t> </w:t>
      </w:r>
      <w:r>
        <w:rPr>
          <w:sz w:val="20"/>
        </w:rPr>
        <w:t>porušení</w:t>
      </w:r>
      <w:r>
        <w:rPr>
          <w:spacing w:val="22"/>
          <w:sz w:val="20"/>
        </w:rPr>
        <w:t> </w:t>
      </w:r>
      <w:r>
        <w:rPr>
          <w:sz w:val="20"/>
        </w:rPr>
        <w:t>postiženo</w:t>
      </w:r>
      <w:r>
        <w:rPr>
          <w:spacing w:val="22"/>
          <w:sz w:val="20"/>
        </w:rPr>
        <w:t> </w:t>
      </w:r>
      <w:r>
        <w:rPr>
          <w:sz w:val="20"/>
        </w:rPr>
        <w:t>odvodem</w:t>
      </w:r>
      <w:r>
        <w:rPr>
          <w:spacing w:val="22"/>
          <w:sz w:val="20"/>
        </w:rPr>
        <w:t> </w:t>
      </w:r>
      <w:r>
        <w:rPr>
          <w:sz w:val="20"/>
        </w:rPr>
        <w:t>ve</w:t>
      </w:r>
      <w:r>
        <w:rPr>
          <w:spacing w:val="22"/>
          <w:sz w:val="20"/>
        </w:rPr>
        <w:t> </w:t>
      </w:r>
      <w:r>
        <w:rPr>
          <w:sz w:val="20"/>
        </w:rPr>
        <w:t>výši</w:t>
      </w:r>
      <w:r>
        <w:rPr>
          <w:spacing w:val="22"/>
          <w:sz w:val="20"/>
        </w:rPr>
        <w:t> </w:t>
      </w:r>
      <w:r>
        <w:rPr>
          <w:sz w:val="20"/>
        </w:rPr>
        <w:t>100</w:t>
      </w:r>
      <w:r>
        <w:rPr>
          <w:spacing w:val="20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 podpory. V případě plnění účelu akce v rozmezí 30-99 % stanovených indikátorů bude toto porušení postiženo odvodem v rozmezí 0,1 – 69 % z poskytnuté podpory v závislosti na míře porušení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indikátorů</w:t>
      </w:r>
      <w:r>
        <w:rPr>
          <w:spacing w:val="-14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akce.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vyhodnocováno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průměru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všechny roky udržitelnosti.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06" w:hanging="428"/>
        <w:jc w:val="both"/>
        <w:rPr>
          <w:sz w:val="20"/>
        </w:rPr>
      </w:pPr>
      <w:r>
        <w:rPr>
          <w:sz w:val="20"/>
        </w:rPr>
        <w:t>Porušení realizačních lhůt podle článku IV bodu 1 písm. c) odrážky druhé nebo d) nebo lhůty podle 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odrážky</w:t>
      </w:r>
      <w:r>
        <w:rPr>
          <w:spacing w:val="-6"/>
          <w:sz w:val="20"/>
        </w:rPr>
        <w:t> </w:t>
      </w:r>
      <w:r>
        <w:rPr>
          <w:sz w:val="20"/>
        </w:rPr>
        <w:t>čtvrté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5"/>
          <w:sz w:val="20"/>
        </w:rPr>
        <w:t> </w:t>
      </w:r>
      <w:r>
        <w:rPr>
          <w:sz w:val="20"/>
        </w:rPr>
        <w:t>odvodem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0,5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 poskytnuté</w:t>
      </w:r>
      <w:r>
        <w:rPr>
          <w:spacing w:val="-7"/>
          <w:sz w:val="20"/>
        </w:rPr>
        <w:t> </w:t>
      </w:r>
      <w:r>
        <w:rPr>
          <w:sz w:val="20"/>
        </w:rPr>
        <w:t>podpory za</w:t>
      </w:r>
      <w:r>
        <w:rPr>
          <w:spacing w:val="-7"/>
          <w:sz w:val="20"/>
        </w:rPr>
        <w:t> </w:t>
      </w:r>
      <w:r>
        <w:rPr>
          <w:sz w:val="20"/>
        </w:rPr>
        <w:t>každý</w:t>
      </w:r>
      <w:r>
        <w:rPr>
          <w:spacing w:val="-7"/>
          <w:sz w:val="20"/>
        </w:rPr>
        <w:t> </w:t>
      </w:r>
      <w:r>
        <w:rPr>
          <w:sz w:val="20"/>
        </w:rPr>
        <w:t>započatý</w:t>
      </w:r>
      <w:r>
        <w:rPr>
          <w:spacing w:val="-7"/>
          <w:sz w:val="20"/>
        </w:rPr>
        <w:t> </w:t>
      </w:r>
      <w:r>
        <w:rPr>
          <w:sz w:val="20"/>
        </w:rPr>
        <w:t>měsíc</w:t>
      </w:r>
      <w:r>
        <w:rPr>
          <w:spacing w:val="-8"/>
          <w:sz w:val="20"/>
        </w:rPr>
        <w:t> </w:t>
      </w:r>
      <w:r>
        <w:rPr>
          <w:sz w:val="20"/>
        </w:rPr>
        <w:t>prodlení.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nepřesahující</w:t>
      </w:r>
      <w:r>
        <w:rPr>
          <w:spacing w:val="-7"/>
          <w:sz w:val="20"/>
        </w:rPr>
        <w:t> </w:t>
      </w:r>
      <w:r>
        <w:rPr>
          <w:sz w:val="20"/>
        </w:rPr>
        <w:t>lhůtu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3"/>
          <w:sz w:val="20"/>
        </w:rPr>
        <w:t> </w:t>
      </w:r>
      <w:r>
        <w:rPr>
          <w:sz w:val="20"/>
        </w:rPr>
        <w:t>kalendářních</w:t>
      </w:r>
      <w:r>
        <w:rPr>
          <w:spacing w:val="-6"/>
          <w:sz w:val="20"/>
        </w:rPr>
        <w:t> </w:t>
      </w:r>
      <w:r>
        <w:rPr>
          <w:sz w:val="20"/>
        </w:rPr>
        <w:t>dnů</w:t>
      </w:r>
      <w:r>
        <w:rPr>
          <w:spacing w:val="-6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postiženo a nebude tak považováno za porušení podmínek poskytnutí 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89" w:after="0"/>
        <w:ind w:left="809" w:right="113" w:hanging="428"/>
        <w:jc w:val="both"/>
        <w:rPr>
          <w:sz w:val="20"/>
        </w:rPr>
      </w:pPr>
      <w:r>
        <w:rPr>
          <w:sz w:val="20"/>
        </w:rPr>
        <w:t>Dvojí</w:t>
      </w:r>
      <w:r>
        <w:rPr>
          <w:spacing w:val="-2"/>
          <w:sz w:val="20"/>
        </w:rPr>
        <w:t> </w:t>
      </w:r>
      <w:r>
        <w:rPr>
          <w:sz w:val="20"/>
        </w:rPr>
        <w:t>financování</w:t>
      </w:r>
      <w:r>
        <w:rPr>
          <w:spacing w:val="-2"/>
          <w:sz w:val="20"/>
        </w:rPr>
        <w:t> </w:t>
      </w:r>
      <w:r>
        <w:rPr>
          <w:sz w:val="20"/>
        </w:rPr>
        <w:t>(tj.</w:t>
      </w:r>
      <w:r>
        <w:rPr>
          <w:spacing w:val="-2"/>
          <w:sz w:val="20"/>
        </w:rPr>
        <w:t> </w:t>
      </w:r>
      <w:r>
        <w:rPr>
          <w:sz w:val="20"/>
        </w:rPr>
        <w:t>předkládání</w:t>
      </w:r>
      <w:r>
        <w:rPr>
          <w:spacing w:val="-2"/>
          <w:sz w:val="20"/>
        </w:rPr>
        <w:t> </w:t>
      </w:r>
      <w:r>
        <w:rPr>
          <w:sz w:val="20"/>
        </w:rPr>
        <w:t>žádostí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proplacení</w:t>
      </w:r>
      <w:r>
        <w:rPr>
          <w:spacing w:val="-2"/>
          <w:sz w:val="20"/>
        </w:rPr>
        <w:t> </w:t>
      </w:r>
      <w:r>
        <w:rPr>
          <w:sz w:val="20"/>
        </w:rPr>
        <w:t>totožných</w:t>
      </w:r>
      <w:r>
        <w:rPr>
          <w:spacing w:val="-2"/>
          <w:sz w:val="20"/>
        </w:rPr>
        <w:t> </w:t>
      </w:r>
      <w:r>
        <w:rPr>
          <w:sz w:val="20"/>
        </w:rPr>
        <w:t>výdajů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částí,</w:t>
      </w:r>
      <w:r>
        <w:rPr>
          <w:spacing w:val="-2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> </w:t>
      </w:r>
      <w:r>
        <w:rPr>
          <w:sz w:val="20"/>
        </w:rPr>
        <w:t>povinností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článku</w:t>
      </w:r>
      <w:r>
        <w:rPr>
          <w:spacing w:val="57"/>
          <w:sz w:val="20"/>
        </w:rPr>
        <w:t> </w:t>
      </w:r>
      <w:r>
        <w:rPr>
          <w:sz w:val="20"/>
        </w:rPr>
        <w:t>IV</w:t>
      </w:r>
      <w:r>
        <w:rPr>
          <w:spacing w:val="56"/>
          <w:sz w:val="20"/>
        </w:rPr>
        <w:t> </w:t>
      </w:r>
      <w:r>
        <w:rPr>
          <w:sz w:val="20"/>
        </w:rPr>
        <w:t>bodu</w:t>
      </w:r>
      <w:r>
        <w:rPr>
          <w:spacing w:val="54"/>
          <w:sz w:val="20"/>
        </w:rPr>
        <w:t> </w:t>
      </w:r>
      <w:r>
        <w:rPr>
          <w:sz w:val="20"/>
        </w:rPr>
        <w:t>3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7"/>
          <w:sz w:val="20"/>
        </w:rPr>
        <w:t> </w:t>
      </w:r>
      <w:r>
        <w:rPr>
          <w:sz w:val="20"/>
        </w:rPr>
        <w:t>4</w:t>
      </w:r>
      <w:r>
        <w:rPr>
          <w:spacing w:val="55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6"/>
          <w:sz w:val="20"/>
        </w:rPr>
        <w:t> </w:t>
      </w:r>
      <w:r>
        <w:rPr>
          <w:sz w:val="20"/>
        </w:rPr>
        <w:t>odvodem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výši</w:t>
      </w:r>
      <w:r>
        <w:rPr>
          <w:spacing w:val="54"/>
          <w:sz w:val="20"/>
        </w:rPr>
        <w:t> </w:t>
      </w:r>
      <w:r>
        <w:rPr>
          <w:sz w:val="20"/>
        </w:rPr>
        <w:t>100</w:t>
      </w:r>
      <w:r>
        <w:rPr>
          <w:spacing w:val="58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BodyText"/>
      </w:pPr>
      <w:r>
        <w:rPr/>
        <w:t>z</w:t>
      </w:r>
      <w:r>
        <w:rPr>
          <w:spacing w:val="-5"/>
        </w:rPr>
        <w:t> </w:t>
      </w:r>
      <w:r>
        <w:rPr/>
        <w:t>poskytnuté</w:t>
      </w:r>
      <w:r>
        <w:rPr>
          <w:spacing w:val="-7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21"/>
          <w:sz w:val="20"/>
        </w:rPr>
        <w:t> </w:t>
      </w:r>
      <w:r>
        <w:rPr>
          <w:sz w:val="20"/>
        </w:rPr>
        <w:t>že</w:t>
      </w:r>
      <w:r>
        <w:rPr>
          <w:spacing w:val="22"/>
          <w:sz w:val="20"/>
        </w:rPr>
        <w:t> </w:t>
      </w:r>
      <w:r>
        <w:rPr>
          <w:sz w:val="20"/>
        </w:rPr>
        <w:t>dojde</w:t>
      </w:r>
      <w:r>
        <w:rPr>
          <w:spacing w:val="2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22"/>
          <w:sz w:val="20"/>
        </w:rPr>
        <w:t> </w:t>
      </w:r>
      <w:r>
        <w:rPr>
          <w:sz w:val="20"/>
        </w:rPr>
        <w:t>povinností</w:t>
      </w:r>
      <w:r>
        <w:rPr>
          <w:spacing w:val="22"/>
          <w:sz w:val="20"/>
        </w:rPr>
        <w:t> </w:t>
      </w:r>
      <w:r>
        <w:rPr>
          <w:sz w:val="20"/>
        </w:rPr>
        <w:t>uvedených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21"/>
          <w:sz w:val="20"/>
        </w:rPr>
        <w:t> </w:t>
      </w:r>
      <w:r>
        <w:rPr>
          <w:sz w:val="20"/>
        </w:rPr>
        <w:t>IV</w:t>
      </w:r>
      <w:r>
        <w:rPr>
          <w:spacing w:val="21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2</w:t>
      </w:r>
      <w:r>
        <w:rPr>
          <w:spacing w:val="22"/>
          <w:sz w:val="20"/>
        </w:rPr>
        <w:t> </w:t>
      </w:r>
      <w:r>
        <w:rPr>
          <w:sz w:val="20"/>
        </w:rPr>
        <w:t>písm.</w:t>
      </w:r>
      <w:r>
        <w:rPr>
          <w:spacing w:val="26"/>
          <w:sz w:val="20"/>
        </w:rPr>
        <w:t> </w:t>
      </w:r>
      <w:r>
        <w:rPr>
          <w:sz w:val="20"/>
        </w:rPr>
        <w:t>g),</w:t>
      </w:r>
      <w:r>
        <w:rPr>
          <w:spacing w:val="21"/>
          <w:sz w:val="20"/>
        </w:rPr>
        <w:t> </w:t>
      </w:r>
      <w:r>
        <w:rPr>
          <w:sz w:val="20"/>
        </w:rPr>
        <w:t>bude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stanovena</w:t>
      </w:r>
    </w:p>
    <w:p>
      <w:pPr>
        <w:pStyle w:val="BodyText"/>
      </w:pPr>
      <w:r>
        <w:rPr/>
        <w:t>finanční</w:t>
      </w:r>
      <w:r>
        <w:rPr>
          <w:spacing w:val="-5"/>
        </w:rPr>
        <w:t> </w:t>
      </w:r>
      <w:r>
        <w:rPr/>
        <w:t>oprava</w:t>
      </w:r>
      <w:r>
        <w:rPr>
          <w:spacing w:val="-4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18" w:after="0"/>
        <w:ind w:left="809" w:right="0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ostatních</w:t>
      </w:r>
      <w:r>
        <w:rPr>
          <w:spacing w:val="1"/>
          <w:sz w:val="20"/>
        </w:rPr>
        <w:t> </w:t>
      </w:r>
      <w:r>
        <w:rPr>
          <w:sz w:val="20"/>
        </w:rPr>
        <w:t>povinností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2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bude postiženo</w:t>
      </w:r>
      <w:r>
        <w:rPr>
          <w:spacing w:val="3"/>
          <w:sz w:val="20"/>
        </w:rPr>
        <w:t> </w:t>
      </w:r>
      <w:r>
        <w:rPr>
          <w:sz w:val="20"/>
        </w:rPr>
        <w:t>odvodem</w:t>
      </w:r>
      <w:r>
        <w:rPr>
          <w:spacing w:val="2"/>
          <w:sz w:val="20"/>
        </w:rPr>
        <w:t> </w:t>
      </w:r>
      <w:r>
        <w:rPr>
          <w:sz w:val="20"/>
        </w:rPr>
        <w:t>ve výši 1</w:t>
      </w:r>
      <w:r>
        <w:rPr>
          <w:spacing w:val="2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jc w:val="left"/>
      </w:pPr>
      <w:r>
        <w:rPr>
          <w:spacing w:val="-2"/>
        </w:rPr>
        <w:t>podpory.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spacing w:before="1"/>
        <w:ind w:right="1059"/>
      </w:pPr>
      <w:r>
        <w:rPr>
          <w:spacing w:val="-5"/>
        </w:rPr>
        <w:t>VI.</w:t>
      </w:r>
    </w:p>
    <w:p>
      <w:pPr>
        <w:pStyle w:val="Heading2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0" w:after="0"/>
        <w:ind w:left="809" w:right="112" w:hanging="428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předpisy, Směrnicí MŽP a Směrnicí MŽP NPO.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snazší</w:t>
      </w:r>
      <w:r>
        <w:rPr>
          <w:spacing w:val="-5"/>
          <w:sz w:val="20"/>
        </w:rPr>
        <w:t> </w:t>
      </w:r>
      <w:r>
        <w:rPr>
          <w:sz w:val="20"/>
        </w:rPr>
        <w:t>identifikaci</w:t>
      </w:r>
      <w:r>
        <w:rPr>
          <w:spacing w:val="-5"/>
          <w:sz w:val="20"/>
        </w:rPr>
        <w:t> </w:t>
      </w:r>
      <w:r>
        <w:rPr>
          <w:sz w:val="20"/>
        </w:rPr>
        <w:t>budou</w:t>
      </w:r>
      <w:r>
        <w:rPr>
          <w:spacing w:val="-4"/>
          <w:sz w:val="20"/>
        </w:rPr>
        <w:t> </w:t>
      </w:r>
      <w:r>
        <w:rPr>
          <w:sz w:val="20"/>
        </w:rPr>
        <w:t>smluvní</w:t>
      </w:r>
      <w:r>
        <w:rPr>
          <w:spacing w:val="-4"/>
          <w:sz w:val="20"/>
        </w:rPr>
        <w:t> </w:t>
      </w:r>
      <w:r>
        <w:rPr>
          <w:sz w:val="20"/>
        </w:rPr>
        <w:t>strany</w:t>
      </w:r>
      <w:r>
        <w:rPr>
          <w:spacing w:val="-5"/>
          <w:sz w:val="20"/>
        </w:rPr>
        <w:t> </w:t>
      </w: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veškeré</w:t>
      </w:r>
      <w:r>
        <w:rPr>
          <w:spacing w:val="-3"/>
          <w:sz w:val="20"/>
        </w:rPr>
        <w:t> </w:t>
      </w:r>
      <w:r>
        <w:rPr>
          <w:sz w:val="20"/>
        </w:rPr>
        <w:t>korespondenci</w:t>
      </w:r>
      <w:r>
        <w:rPr>
          <w:spacing w:val="-5"/>
          <w:sz w:val="20"/>
        </w:rPr>
        <w:t> </w:t>
      </w:r>
      <w:r>
        <w:rPr>
          <w:sz w:val="20"/>
        </w:rPr>
        <w:t>(včetně</w:t>
      </w:r>
      <w:r>
        <w:rPr>
          <w:spacing w:val="-3"/>
          <w:sz w:val="20"/>
        </w:rPr>
        <w:t> </w:t>
      </w:r>
      <w:r>
        <w:rPr>
          <w:sz w:val="20"/>
        </w:rPr>
        <w:t>elektronické)</w:t>
      </w:r>
      <w:r>
        <w:rPr>
          <w:spacing w:val="-5"/>
          <w:sz w:val="20"/>
        </w:rPr>
        <w:t> </w:t>
      </w:r>
      <w:r>
        <w:rPr>
          <w:sz w:val="20"/>
        </w:rPr>
        <w:t>týkající</w:t>
      </w:r>
      <w:r>
        <w:rPr>
          <w:spacing w:val="-5"/>
          <w:sz w:val="20"/>
        </w:rPr>
        <w:t> </w:t>
      </w:r>
      <w:r>
        <w:rPr>
          <w:sz w:val="20"/>
        </w:rPr>
        <w:t>se akce,</w:t>
      </w:r>
      <w:r>
        <w:rPr>
          <w:spacing w:val="-5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číslo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již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označení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daná</w:t>
      </w:r>
      <w:r>
        <w:rPr>
          <w:spacing w:val="-6"/>
          <w:sz w:val="20"/>
        </w:rPr>
        <w:t> </w:t>
      </w:r>
      <w:r>
        <w:rPr>
          <w:sz w:val="20"/>
        </w:rPr>
        <w:t>korespondence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1" w:after="0"/>
        <w:ind w:left="809" w:right="116" w:hanging="428"/>
        <w:jc w:val="both"/>
        <w:rPr>
          <w:sz w:val="20"/>
        </w:rPr>
      </w:pPr>
      <w:r>
        <w:rPr>
          <w:sz w:val="20"/>
        </w:rPr>
        <w:t>Tato</w:t>
      </w:r>
      <w:r>
        <w:rPr>
          <w:spacing w:val="-10"/>
          <w:sz w:val="20"/>
        </w:rPr>
        <w:t> </w:t>
      </w:r>
      <w:r>
        <w:rPr>
          <w:sz w:val="20"/>
        </w:rPr>
        <w:t>Smlouva</w:t>
      </w:r>
      <w:r>
        <w:rPr>
          <w:spacing w:val="-11"/>
          <w:sz w:val="20"/>
        </w:rPr>
        <w:t> </w:t>
      </w:r>
      <w:r>
        <w:rPr>
          <w:sz w:val="20"/>
        </w:rPr>
        <w:t>může</w:t>
      </w:r>
      <w:r>
        <w:rPr>
          <w:spacing w:val="-9"/>
          <w:sz w:val="20"/>
        </w:rPr>
        <w:t> </w:t>
      </w:r>
      <w:r>
        <w:rPr>
          <w:sz w:val="20"/>
        </w:rPr>
        <w:t>být</w:t>
      </w:r>
      <w:r>
        <w:rPr>
          <w:spacing w:val="-10"/>
          <w:sz w:val="20"/>
        </w:rPr>
        <w:t> </w:t>
      </w:r>
      <w:r>
        <w:rPr>
          <w:sz w:val="20"/>
        </w:rPr>
        <w:t>měněna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zrušena</w:t>
      </w:r>
      <w:r>
        <w:rPr>
          <w:spacing w:val="-11"/>
          <w:sz w:val="20"/>
        </w:rPr>
        <w:t> </w:t>
      </w:r>
      <w:r>
        <w:rPr>
          <w:sz w:val="20"/>
        </w:rPr>
        <w:t>pouze</w:t>
      </w:r>
      <w:r>
        <w:rPr>
          <w:spacing w:val="-11"/>
          <w:sz w:val="20"/>
        </w:rPr>
        <w:t> </w:t>
      </w:r>
      <w:r>
        <w:rPr>
          <w:sz w:val="20"/>
        </w:rPr>
        <w:t>dohodou</w:t>
      </w:r>
      <w:r>
        <w:rPr>
          <w:spacing w:val="-10"/>
          <w:sz w:val="20"/>
        </w:rPr>
        <w:t> </w:t>
      </w:r>
      <w:r>
        <w:rPr>
          <w:sz w:val="20"/>
        </w:rPr>
        <w:t>obou</w:t>
      </w:r>
      <w:r>
        <w:rPr>
          <w:spacing w:val="-10"/>
          <w:sz w:val="20"/>
        </w:rPr>
        <w:t> </w:t>
      </w:r>
      <w:r>
        <w:rPr>
          <w:sz w:val="20"/>
        </w:rPr>
        <w:t>smluvních</w:t>
      </w:r>
      <w:r>
        <w:rPr>
          <w:spacing w:val="-10"/>
          <w:sz w:val="20"/>
        </w:rPr>
        <w:t> </w:t>
      </w:r>
      <w:r>
        <w:rPr>
          <w:sz w:val="20"/>
        </w:rPr>
        <w:t>stran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formě. Změnu Smlouvy může Fond podmínit krácením nebo nepřiznáním nároku na zbývající část podpory podle</w:t>
      </w:r>
      <w:r>
        <w:rPr>
          <w:spacing w:val="32"/>
          <w:sz w:val="20"/>
        </w:rPr>
        <w:t>  </w:t>
      </w:r>
      <w:r>
        <w:rPr>
          <w:sz w:val="20"/>
        </w:rPr>
        <w:t>článku</w:t>
      </w:r>
      <w:r>
        <w:rPr>
          <w:spacing w:val="33"/>
          <w:sz w:val="20"/>
        </w:rPr>
        <w:t>  </w:t>
      </w:r>
      <w:r>
        <w:rPr>
          <w:sz w:val="20"/>
        </w:rPr>
        <w:t>III,</w:t>
      </w:r>
      <w:r>
        <w:rPr>
          <w:spacing w:val="33"/>
          <w:sz w:val="20"/>
        </w:rPr>
        <w:t>  </w:t>
      </w:r>
      <w:r>
        <w:rPr>
          <w:sz w:val="20"/>
        </w:rPr>
        <w:t>a</w:t>
      </w:r>
      <w:r>
        <w:rPr>
          <w:spacing w:val="33"/>
          <w:sz w:val="20"/>
        </w:rPr>
        <w:t>  </w:t>
      </w:r>
      <w:r>
        <w:rPr>
          <w:sz w:val="20"/>
        </w:rPr>
        <w:t>to</w:t>
      </w:r>
      <w:r>
        <w:rPr>
          <w:spacing w:val="34"/>
          <w:sz w:val="20"/>
        </w:rPr>
        <w:t>  </w:t>
      </w:r>
      <w:r>
        <w:rPr>
          <w:sz w:val="20"/>
        </w:rPr>
        <w:t>zejména</w:t>
      </w:r>
      <w:r>
        <w:rPr>
          <w:spacing w:val="32"/>
          <w:sz w:val="20"/>
        </w:rPr>
        <w:t>  </w:t>
      </w:r>
      <w:r>
        <w:rPr>
          <w:sz w:val="20"/>
        </w:rPr>
        <w:t>tehdy,</w:t>
      </w:r>
      <w:r>
        <w:rPr>
          <w:spacing w:val="32"/>
          <w:sz w:val="20"/>
        </w:rPr>
        <w:t>  </w:t>
      </w:r>
      <w:r>
        <w:rPr>
          <w:sz w:val="20"/>
        </w:rPr>
        <w:t>kdy</w:t>
      </w:r>
      <w:r>
        <w:rPr>
          <w:spacing w:val="33"/>
          <w:sz w:val="20"/>
        </w:rPr>
        <w:t>  </w:t>
      </w:r>
      <w:r>
        <w:rPr>
          <w:sz w:val="20"/>
        </w:rPr>
        <w:t>bude</w:t>
      </w:r>
      <w:r>
        <w:rPr>
          <w:spacing w:val="32"/>
          <w:sz w:val="20"/>
        </w:rPr>
        <w:t>  </w:t>
      </w:r>
      <w:r>
        <w:rPr>
          <w:sz w:val="20"/>
        </w:rPr>
        <w:t>docíleno</w:t>
      </w:r>
      <w:r>
        <w:rPr>
          <w:spacing w:val="33"/>
          <w:sz w:val="20"/>
        </w:rPr>
        <w:t>  </w:t>
      </w:r>
      <w:r>
        <w:rPr>
          <w:sz w:val="20"/>
        </w:rPr>
        <w:t>nižších</w:t>
      </w:r>
      <w:r>
        <w:rPr>
          <w:spacing w:val="33"/>
          <w:sz w:val="20"/>
        </w:rPr>
        <w:t>  </w:t>
      </w:r>
      <w:r>
        <w:rPr>
          <w:sz w:val="20"/>
        </w:rPr>
        <w:t>přínosů</w:t>
      </w:r>
      <w:r>
        <w:rPr>
          <w:spacing w:val="33"/>
          <w:sz w:val="20"/>
        </w:rPr>
        <w:t>  </w:t>
      </w:r>
      <w:r>
        <w:rPr>
          <w:sz w:val="20"/>
        </w:rPr>
        <w:t>(nebo</w:t>
      </w:r>
      <w:r>
        <w:rPr>
          <w:spacing w:val="33"/>
          <w:sz w:val="20"/>
        </w:rPr>
        <w:t>  </w:t>
      </w:r>
      <w:r>
        <w:rPr>
          <w:sz w:val="20"/>
        </w:rPr>
        <w:t>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809" w:val="left" w:leader="none"/>
          <w:tab w:pos="810" w:val="left" w:leader="none"/>
        </w:tabs>
        <w:spacing w:line="240" w:lineRule="auto" w:before="119" w:after="0"/>
        <w:ind w:left="809" w:right="109" w:hanging="428"/>
        <w:jc w:val="left"/>
        <w:rPr>
          <w:sz w:val="20"/>
        </w:rPr>
      </w:pPr>
      <w:r>
        <w:rPr>
          <w:sz w:val="20"/>
        </w:rPr>
        <w:t>Jednostranně je možno</w:t>
      </w:r>
      <w:r>
        <w:rPr>
          <w:spacing w:val="27"/>
          <w:sz w:val="20"/>
        </w:rPr>
        <w:t> </w:t>
      </w:r>
      <w:r>
        <w:rPr>
          <w:sz w:val="20"/>
        </w:rPr>
        <w:t>tuto</w:t>
      </w:r>
      <w:r>
        <w:rPr>
          <w:spacing w:val="27"/>
          <w:sz w:val="20"/>
        </w:rPr>
        <w:t> </w:t>
      </w:r>
      <w:r>
        <w:rPr>
          <w:sz w:val="20"/>
        </w:rPr>
        <w:t>Smlouvu</w:t>
      </w:r>
      <w:r>
        <w:rPr>
          <w:spacing w:val="26"/>
          <w:sz w:val="20"/>
        </w:rPr>
        <w:t> </w:t>
      </w:r>
      <w:r>
        <w:rPr>
          <w:sz w:val="20"/>
        </w:rPr>
        <w:t>vypovědět</w:t>
      </w:r>
      <w:r>
        <w:rPr>
          <w:spacing w:val="26"/>
          <w:sz w:val="20"/>
        </w:rPr>
        <w:t> </w:t>
      </w:r>
      <w:r>
        <w:rPr>
          <w:sz w:val="20"/>
        </w:rPr>
        <w:t>pouze za</w:t>
      </w:r>
      <w:r>
        <w:rPr>
          <w:spacing w:val="26"/>
          <w:sz w:val="20"/>
        </w:rPr>
        <w:t> </w:t>
      </w:r>
      <w:r>
        <w:rPr>
          <w:sz w:val="20"/>
        </w:rPr>
        <w:t>podmínek</w:t>
      </w:r>
      <w:r>
        <w:rPr>
          <w:spacing w:val="26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zákonem,</w:t>
      </w:r>
      <w:r>
        <w:rPr>
          <w:spacing w:val="26"/>
          <w:sz w:val="20"/>
        </w:rPr>
        <w:t> </w:t>
      </w:r>
      <w:r>
        <w:rPr>
          <w:sz w:val="20"/>
        </w:rPr>
        <w:t>touto Smlouvou nebo dle ustanovení čl. 10 odrážky patnácté Výzvy.</w:t>
      </w:r>
    </w:p>
    <w:p>
      <w:pPr>
        <w:pStyle w:val="ListParagraph"/>
        <w:numPr>
          <w:ilvl w:val="0"/>
          <w:numId w:val="7"/>
        </w:numPr>
        <w:tabs>
          <w:tab w:pos="809" w:val="left" w:leader="none"/>
          <w:tab w:pos="810" w:val="left" w:leader="none"/>
        </w:tabs>
        <w:spacing w:line="240" w:lineRule="auto" w:before="121" w:after="0"/>
        <w:ind w:left="809" w:right="116" w:hanging="428"/>
        <w:jc w:val="left"/>
        <w:rPr>
          <w:sz w:val="20"/>
        </w:rPr>
      </w:pPr>
      <w:r>
        <w:rPr>
          <w:sz w:val="20"/>
        </w:rPr>
        <w:t>Vztahy</w:t>
      </w:r>
      <w:r>
        <w:rPr>
          <w:spacing w:val="40"/>
          <w:sz w:val="20"/>
        </w:rPr>
        <w:t> </w:t>
      </w:r>
      <w:r>
        <w:rPr>
          <w:sz w:val="20"/>
        </w:rPr>
        <w:t>dle</w:t>
      </w:r>
      <w:r>
        <w:rPr>
          <w:spacing w:val="40"/>
          <w:sz w:val="20"/>
        </w:rPr>
        <w:t> </w:t>
      </w:r>
      <w:r>
        <w:rPr>
          <w:sz w:val="20"/>
        </w:rPr>
        <w:t>této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40"/>
          <w:sz w:val="20"/>
        </w:rPr>
        <w:t> </w:t>
      </w:r>
      <w:r>
        <w:rPr>
          <w:sz w:val="20"/>
        </w:rPr>
        <w:t>neupravené</w:t>
      </w:r>
      <w:r>
        <w:rPr>
          <w:spacing w:val="40"/>
          <w:sz w:val="20"/>
        </w:rPr>
        <w:t> </w:t>
      </w:r>
      <w:r>
        <w:rPr>
          <w:sz w:val="20"/>
        </w:rPr>
        <w:t>veřejnoprávními</w:t>
      </w:r>
      <w:r>
        <w:rPr>
          <w:spacing w:val="40"/>
          <w:sz w:val="20"/>
        </w:rPr>
        <w:t> </w:t>
      </w:r>
      <w:r>
        <w:rPr>
          <w:sz w:val="20"/>
        </w:rPr>
        <w:t>předpisy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řídí</w:t>
      </w:r>
      <w:r>
        <w:rPr>
          <w:spacing w:val="40"/>
          <w:sz w:val="20"/>
        </w:rPr>
        <w:t> </w:t>
      </w:r>
      <w:r>
        <w:rPr>
          <w:sz w:val="20"/>
        </w:rPr>
        <w:t>příslušnými</w:t>
      </w:r>
      <w:r>
        <w:rPr>
          <w:spacing w:val="40"/>
          <w:sz w:val="20"/>
        </w:rPr>
        <w:t> </w:t>
      </w:r>
      <w:r>
        <w:rPr>
          <w:sz w:val="20"/>
        </w:rPr>
        <w:t>ustanoveními 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809" w:val="left" w:leader="none"/>
          <w:tab w:pos="810" w:val="left" w:leader="none"/>
        </w:tabs>
        <w:spacing w:line="240" w:lineRule="auto" w:before="121" w:after="0"/>
        <w:ind w:left="809" w:right="0" w:hanging="428"/>
        <w:jc w:val="left"/>
        <w:rPr>
          <w:sz w:val="20"/>
        </w:rPr>
      </w:pP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účely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má</w:t>
      </w:r>
      <w:r>
        <w:rPr>
          <w:spacing w:val="-12"/>
          <w:sz w:val="20"/>
        </w:rPr>
        <w:t> </w:t>
      </w:r>
      <w:r>
        <w:rPr>
          <w:sz w:val="20"/>
        </w:rPr>
        <w:t>povinnost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stejný</w:t>
      </w:r>
      <w:r>
        <w:rPr>
          <w:spacing w:val="-10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9"/>
          <w:sz w:val="20"/>
        </w:rPr>
        <w:t> </w:t>
      </w:r>
      <w:r>
        <w:rPr>
          <w:sz w:val="20"/>
        </w:rPr>
        <w:t>závazek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18" w:after="0"/>
        <w:ind w:left="809" w:right="109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účely</w:t>
      </w:r>
      <w:r>
        <w:rPr>
          <w:spacing w:val="31"/>
          <w:sz w:val="20"/>
        </w:rPr>
        <w:t> </w:t>
      </w:r>
      <w:r>
        <w:rPr>
          <w:sz w:val="20"/>
        </w:rPr>
        <w:t>této</w:t>
      </w:r>
      <w:r>
        <w:rPr>
          <w:spacing w:val="30"/>
          <w:sz w:val="20"/>
        </w:rPr>
        <w:t> </w:t>
      </w:r>
      <w:r>
        <w:rPr>
          <w:sz w:val="20"/>
        </w:rPr>
        <w:t>Smlouvy</w:t>
      </w:r>
      <w:r>
        <w:rPr>
          <w:spacing w:val="32"/>
          <w:sz w:val="20"/>
        </w:rPr>
        <w:t> </w:t>
      </w:r>
      <w:r>
        <w:rPr>
          <w:sz w:val="20"/>
        </w:rPr>
        <w:t>se</w:t>
      </w:r>
      <w:r>
        <w:rPr>
          <w:spacing w:val="30"/>
          <w:sz w:val="20"/>
        </w:rPr>
        <w:t> </w:t>
      </w:r>
      <w:r>
        <w:rPr>
          <w:sz w:val="20"/>
        </w:rPr>
        <w:t>informací</w:t>
      </w:r>
      <w:r>
        <w:rPr>
          <w:spacing w:val="32"/>
          <w:sz w:val="20"/>
        </w:rPr>
        <w:t> </w:t>
      </w:r>
      <w:r>
        <w:rPr>
          <w:sz w:val="20"/>
        </w:rPr>
        <w:t>(povinností</w:t>
      </w:r>
      <w:r>
        <w:rPr>
          <w:spacing w:val="29"/>
          <w:sz w:val="20"/>
        </w:rPr>
        <w:t> </w:t>
      </w:r>
      <w:r>
        <w:rPr>
          <w:sz w:val="20"/>
        </w:rPr>
        <w:t>informovat)</w:t>
      </w:r>
      <w:r>
        <w:rPr>
          <w:spacing w:val="29"/>
          <w:sz w:val="20"/>
        </w:rPr>
        <w:t> </w:t>
      </w:r>
      <w:r>
        <w:rPr>
          <w:sz w:val="20"/>
        </w:rPr>
        <w:t>rozumí</w:t>
      </w:r>
      <w:r>
        <w:rPr>
          <w:spacing w:val="29"/>
          <w:sz w:val="20"/>
        </w:rPr>
        <w:t> </w:t>
      </w:r>
      <w:r>
        <w:rPr>
          <w:sz w:val="20"/>
        </w:rPr>
        <w:t>podání</w:t>
      </w:r>
      <w:r>
        <w:rPr>
          <w:spacing w:val="29"/>
          <w:sz w:val="20"/>
        </w:rPr>
        <w:t> </w:t>
      </w:r>
      <w:r>
        <w:rPr>
          <w:sz w:val="20"/>
        </w:rPr>
        <w:t>informace</w:t>
      </w:r>
      <w:r>
        <w:rPr>
          <w:spacing w:val="29"/>
          <w:sz w:val="20"/>
        </w:rPr>
        <w:t> </w:t>
      </w:r>
      <w:r>
        <w:rPr>
          <w:sz w:val="20"/>
        </w:rPr>
        <w:t>v AIS</w:t>
      </w:r>
      <w:r>
        <w:rPr>
          <w:spacing w:val="32"/>
          <w:sz w:val="20"/>
        </w:rPr>
        <w:t> </w:t>
      </w:r>
      <w:r>
        <w:rPr>
          <w:sz w:val="20"/>
        </w:rPr>
        <w:t>SFŽP, v</w:t>
      </w:r>
      <w:r>
        <w:rPr>
          <w:spacing w:val="-1"/>
          <w:sz w:val="20"/>
        </w:rPr>
        <w:t> </w:t>
      </w:r>
      <w:r>
        <w:rPr>
          <w:sz w:val="20"/>
        </w:rPr>
        <w:t>písemné podobě, případně e-mailem příslušnému projektovému manažerovi nebo datovou </w:t>
      </w:r>
      <w:r>
        <w:rPr>
          <w:spacing w:val="-2"/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1" w:after="0"/>
        <w:ind w:left="809" w:right="10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> </w:t>
      </w:r>
      <w:r>
        <w:rPr>
          <w:sz w:val="20"/>
        </w:rPr>
        <w:t>podpory</w:t>
      </w:r>
      <w:r>
        <w:rPr>
          <w:spacing w:val="17"/>
          <w:sz w:val="20"/>
        </w:rPr>
        <w:t> </w:t>
      </w:r>
      <w:r>
        <w:rPr>
          <w:sz w:val="20"/>
        </w:rPr>
        <w:t>souhlasí</w:t>
      </w:r>
      <w:r>
        <w:rPr>
          <w:spacing w:val="17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zveřejněním</w:t>
      </w:r>
      <w:r>
        <w:rPr>
          <w:spacing w:val="18"/>
          <w:sz w:val="20"/>
        </w:rPr>
        <w:t> </w:t>
      </w:r>
      <w:r>
        <w:rPr>
          <w:sz w:val="20"/>
        </w:rPr>
        <w:t>celého</w:t>
      </w:r>
      <w:r>
        <w:rPr>
          <w:spacing w:val="18"/>
          <w:sz w:val="20"/>
        </w:rPr>
        <w:t> </w:t>
      </w:r>
      <w:r>
        <w:rPr>
          <w:sz w:val="20"/>
        </w:rPr>
        <w:t>textu</w:t>
      </w:r>
      <w:r>
        <w:rPr>
          <w:spacing w:val="17"/>
          <w:sz w:val="20"/>
        </w:rPr>
        <w:t> </w:t>
      </w:r>
      <w:r>
        <w:rPr>
          <w:sz w:val="20"/>
        </w:rPr>
        <w:t>této</w:t>
      </w:r>
      <w:r>
        <w:rPr>
          <w:spacing w:val="18"/>
          <w:sz w:val="20"/>
        </w:rPr>
        <w:t> </w:t>
      </w:r>
      <w:r>
        <w:rPr>
          <w:sz w:val="20"/>
        </w:rPr>
        <w:t>Smlouvy</w:t>
      </w:r>
      <w:r>
        <w:rPr>
          <w:spacing w:val="17"/>
          <w:sz w:val="20"/>
        </w:rPr>
        <w:t> </w:t>
      </w:r>
      <w:r>
        <w:rPr>
          <w:sz w:val="20"/>
        </w:rPr>
        <w:t>v registru</w:t>
      </w:r>
      <w:r>
        <w:rPr>
          <w:spacing w:val="18"/>
          <w:sz w:val="20"/>
        </w:rPr>
        <w:t> </w:t>
      </w:r>
      <w:r>
        <w:rPr>
          <w:sz w:val="20"/>
        </w:rPr>
        <w:t>smluv</w:t>
      </w:r>
      <w:r>
        <w:rPr>
          <w:spacing w:val="18"/>
          <w:sz w:val="20"/>
        </w:rPr>
        <w:t> </w:t>
      </w:r>
      <w:r>
        <w:rPr>
          <w:sz w:val="20"/>
        </w:rPr>
        <w:t>podle</w:t>
      </w:r>
      <w:r>
        <w:rPr>
          <w:spacing w:val="1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56"/>
          <w:sz w:val="20"/>
        </w:rPr>
        <w:t> </w:t>
      </w:r>
      <w:r>
        <w:rPr>
          <w:sz w:val="20"/>
        </w:rPr>
        <w:t>Sb.,</w:t>
      </w:r>
      <w:r>
        <w:rPr>
          <w:spacing w:val="56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zvláštních</w:t>
      </w:r>
      <w:r>
        <w:rPr>
          <w:spacing w:val="56"/>
          <w:sz w:val="20"/>
        </w:rPr>
        <w:t> </w:t>
      </w:r>
      <w:r>
        <w:rPr>
          <w:sz w:val="20"/>
        </w:rPr>
        <w:t>podmínkách</w:t>
      </w:r>
      <w:r>
        <w:rPr>
          <w:spacing w:val="58"/>
          <w:sz w:val="20"/>
        </w:rPr>
        <w:t> </w:t>
      </w:r>
      <w:r>
        <w:rPr>
          <w:sz w:val="20"/>
        </w:rPr>
        <w:t>účinnosti</w:t>
      </w:r>
      <w:r>
        <w:rPr>
          <w:spacing w:val="60"/>
          <w:sz w:val="20"/>
        </w:rPr>
        <w:t> </w:t>
      </w:r>
      <w:r>
        <w:rPr>
          <w:sz w:val="20"/>
        </w:rPr>
        <w:t>některých</w:t>
      </w:r>
      <w:r>
        <w:rPr>
          <w:spacing w:val="59"/>
          <w:sz w:val="20"/>
        </w:rPr>
        <w:t> </w:t>
      </w:r>
      <w:r>
        <w:rPr>
          <w:sz w:val="20"/>
        </w:rPr>
        <w:t>smluv,</w:t>
      </w:r>
      <w:r>
        <w:rPr>
          <w:spacing w:val="56"/>
          <w:sz w:val="20"/>
        </w:rPr>
        <w:t> </w:t>
      </w:r>
      <w:r>
        <w:rPr>
          <w:sz w:val="20"/>
        </w:rPr>
        <w:t>uveřejňování</w:t>
      </w:r>
      <w:r>
        <w:rPr>
          <w:spacing w:val="56"/>
          <w:sz w:val="20"/>
        </w:rPr>
        <w:t> </w:t>
      </w:r>
      <w:r>
        <w:rPr>
          <w:sz w:val="20"/>
        </w:rPr>
        <w:t>těchto</w:t>
      </w:r>
      <w:r>
        <w:rPr>
          <w:spacing w:val="57"/>
          <w:sz w:val="20"/>
        </w:rPr>
        <w:t> </w:t>
      </w:r>
      <w:r>
        <w:rPr>
          <w:sz w:val="20"/>
        </w:rPr>
        <w:t>smluv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registru smluv (zákon o registru smluv), ve znění pozdějších předpisů, pokud zveřejnění této 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89" w:after="0"/>
        <w:ind w:left="809" w:right="112" w:hanging="428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tabs>
          <w:tab w:pos="6831" w:val="left" w:leader="none"/>
        </w:tabs>
        <w:spacing w:before="214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2"/>
        <w:ind w:left="0"/>
        <w:jc w:val="left"/>
        <w:rPr>
          <w:sz w:val="17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4"/>
        <w:ind w:left="0"/>
        <w:jc w:val="left"/>
        <w:rPr>
          <w:sz w:val="29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7"/>
        </w:rPr>
      </w:pPr>
    </w:p>
    <w:p>
      <w:pPr>
        <w:pStyle w:val="BodyText"/>
        <w:spacing w:line="264" w:lineRule="auto"/>
        <w:ind w:left="382"/>
        <w:jc w:val="left"/>
      </w:pPr>
      <w:r>
        <w:rPr/>
        <w:t>Příloha</w:t>
      </w:r>
      <w:r>
        <w:rPr>
          <w:spacing w:val="-3"/>
        </w:rPr>
        <w:t> </w:t>
      </w:r>
      <w:r>
        <w:rPr/>
        <w:t>č.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Stanovení finančních</w:t>
      </w:r>
      <w:r>
        <w:rPr>
          <w:spacing w:val="68"/>
        </w:rPr>
        <w:t> </w:t>
      </w:r>
      <w:r>
        <w:rPr/>
        <w:t>oprav,</w:t>
      </w:r>
      <w:r>
        <w:rPr>
          <w:spacing w:val="68"/>
        </w:rPr>
        <w:t> </w:t>
      </w:r>
      <w:r>
        <w:rPr/>
        <w:t>které</w:t>
      </w:r>
      <w:r>
        <w:rPr>
          <w:spacing w:val="67"/>
        </w:rPr>
        <w:t> </w:t>
      </w:r>
      <w:r>
        <w:rPr/>
        <w:t>se</w:t>
      </w:r>
      <w:r>
        <w:rPr>
          <w:spacing w:val="67"/>
        </w:rPr>
        <w:t> </w:t>
      </w:r>
      <w:r>
        <w:rPr/>
        <w:t>použijí</w:t>
      </w:r>
      <w:r>
        <w:rPr>
          <w:spacing w:val="67"/>
        </w:rPr>
        <w:t> </w:t>
      </w:r>
      <w:r>
        <w:rPr/>
        <w:t>v případě</w:t>
      </w:r>
      <w:r>
        <w:rPr>
          <w:spacing w:val="67"/>
        </w:rPr>
        <w:t> </w:t>
      </w:r>
      <w:r>
        <w:rPr/>
        <w:t>porušení</w:t>
      </w:r>
      <w:r>
        <w:rPr>
          <w:spacing w:val="68"/>
        </w:rPr>
        <w:t> </w:t>
      </w:r>
      <w:r>
        <w:rPr/>
        <w:t>povinností</w:t>
      </w:r>
      <w:r>
        <w:rPr>
          <w:spacing w:val="68"/>
        </w:rPr>
        <w:t> </w:t>
      </w:r>
      <w:r>
        <w:rPr/>
        <w:t>při</w:t>
      </w:r>
      <w:r>
        <w:rPr>
          <w:spacing w:val="68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9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1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2"/>
        </w:rPr>
      </w:pPr>
    </w:p>
    <w:p>
      <w:pPr>
        <w:pStyle w:val="Heading2"/>
        <w:spacing w:line="261" w:lineRule="auto" w:before="1"/>
        <w:ind w:left="382"/>
        <w:jc w:val="left"/>
      </w:pPr>
      <w:r>
        <w:rPr/>
        <w:t>Stanovení</w:t>
      </w:r>
      <w:r>
        <w:rPr>
          <w:spacing w:val="80"/>
          <w:w w:val="150"/>
        </w:rPr>
        <w:t> </w:t>
      </w:r>
      <w:r>
        <w:rPr/>
        <w:t>finančních</w:t>
      </w:r>
      <w:r>
        <w:rPr>
          <w:spacing w:val="80"/>
          <w:w w:val="150"/>
        </w:rPr>
        <w:t> </w:t>
      </w:r>
      <w:r>
        <w:rPr/>
        <w:t>oprav,</w:t>
      </w:r>
      <w:r>
        <w:rPr>
          <w:spacing w:val="80"/>
          <w:w w:val="150"/>
        </w:rPr>
        <w:t> </w:t>
      </w:r>
      <w:r>
        <w:rPr/>
        <w:t>které</w:t>
      </w:r>
      <w:r>
        <w:rPr>
          <w:spacing w:val="80"/>
          <w:w w:val="150"/>
        </w:rPr>
        <w:t> </w:t>
      </w:r>
      <w:r>
        <w:rPr/>
        <w:t>se</w:t>
      </w:r>
      <w:r>
        <w:rPr>
          <w:spacing w:val="80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</w:t>
      </w:r>
      <w:r>
        <w:rPr>
          <w:spacing w:val="80"/>
          <w:w w:val="150"/>
        </w:rPr>
        <w:t> </w:t>
      </w:r>
      <w:r>
        <w:rPr/>
        <w:t>případě</w:t>
      </w:r>
      <w:r>
        <w:rPr>
          <w:spacing w:val="80"/>
          <w:w w:val="150"/>
        </w:rPr>
        <w:t> </w:t>
      </w:r>
      <w:r>
        <w:rPr/>
        <w:t>porušení</w:t>
      </w:r>
      <w:r>
        <w:rPr>
          <w:spacing w:val="80"/>
          <w:w w:val="150"/>
        </w:rPr>
        <w:t> </w:t>
      </w:r>
      <w:r>
        <w:rPr/>
        <w:t>povinností</w:t>
      </w:r>
      <w:r>
        <w:rPr>
          <w:spacing w:val="80"/>
          <w:w w:val="150"/>
        </w:rPr>
        <w:t> </w:t>
      </w:r>
      <w:r>
        <w:rPr/>
        <w:t>při</w:t>
      </w:r>
      <w:r>
        <w:rPr>
          <w:spacing w:val="80"/>
          <w:w w:val="150"/>
        </w:rPr>
        <w:t> </w:t>
      </w:r>
      <w:r>
        <w:rPr/>
        <w:t>zadávání zakázek/veřejných zakázek</w:t>
      </w:r>
    </w:p>
    <w:p>
      <w:pPr>
        <w:pStyle w:val="BodyText"/>
        <w:spacing w:before="4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0" w:after="0"/>
        <w:ind w:left="742" w:right="0" w:hanging="360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0" w:hanging="524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 výše odvodů za porušení rozpočtové kázně v případě pochybení, které spočívá v porušení povinnosti podle článku IV bodu 2 písm. g) při zadávání zakázek/veřejných zakázek (souhrnně dále jen „veřejné zakázky“), zejména v nedodržení</w:t>
      </w:r>
      <w:r>
        <w:rPr>
          <w:spacing w:val="11"/>
          <w:sz w:val="20"/>
        </w:rPr>
        <w:t> </w:t>
      </w:r>
      <w:r>
        <w:rPr>
          <w:sz w:val="20"/>
        </w:rPr>
        <w:t>postupu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zákona</w:t>
      </w:r>
      <w:r>
        <w:rPr>
          <w:spacing w:val="11"/>
          <w:sz w:val="20"/>
        </w:rPr>
        <w:t> </w:t>
      </w:r>
      <w:r>
        <w:rPr>
          <w:sz w:val="20"/>
        </w:rPr>
        <w:t>č.</w:t>
      </w:r>
      <w:r>
        <w:rPr>
          <w:spacing w:val="11"/>
          <w:sz w:val="20"/>
        </w:rPr>
        <w:t> </w:t>
      </w:r>
      <w:r>
        <w:rPr>
          <w:sz w:val="20"/>
        </w:rPr>
        <w:t>134/2016</w:t>
      </w:r>
      <w:r>
        <w:rPr>
          <w:spacing w:val="11"/>
          <w:sz w:val="20"/>
        </w:rPr>
        <w:t> </w:t>
      </w:r>
      <w:r>
        <w:rPr>
          <w:sz w:val="20"/>
        </w:rPr>
        <w:t>Sb.,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70"/>
          <w:sz w:val="20"/>
        </w:rPr>
        <w:t> </w:t>
      </w:r>
      <w:r>
        <w:rPr>
          <w:sz w:val="20"/>
        </w:rPr>
        <w:t>zadávání</w:t>
      </w:r>
      <w:r>
        <w:rPr>
          <w:spacing w:val="11"/>
          <w:sz w:val="20"/>
        </w:rPr>
        <w:t> </w:t>
      </w:r>
      <w:r>
        <w:rPr>
          <w:sz w:val="20"/>
        </w:rPr>
        <w:t>veřejných</w:t>
      </w:r>
      <w:r>
        <w:rPr>
          <w:spacing w:val="11"/>
          <w:sz w:val="20"/>
        </w:rPr>
        <w:t> </w:t>
      </w:r>
      <w:r>
        <w:rPr>
          <w:sz w:val="20"/>
        </w:rPr>
        <w:t>zakázek,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znění</w:t>
      </w:r>
      <w:r>
        <w:rPr>
          <w:spacing w:val="11"/>
          <w:sz w:val="20"/>
        </w:rPr>
        <w:t> </w:t>
      </w:r>
      <w:r>
        <w:rPr>
          <w:sz w:val="20"/>
        </w:rPr>
        <w:t>účinném v</w:t>
      </w:r>
      <w:r>
        <w:rPr>
          <w:spacing w:val="-1"/>
          <w:sz w:val="20"/>
        </w:rPr>
        <w:t> </w:t>
      </w:r>
      <w:r>
        <w:rPr>
          <w:sz w:val="20"/>
        </w:rPr>
        <w:t>době zahájení zadávacího řízení (dále souhrnně jen „zákon“) a/nebo nedodržení postupu stanoveného v</w:t>
      </w:r>
      <w:r>
        <w:rPr>
          <w:spacing w:val="-2"/>
          <w:sz w:val="20"/>
        </w:rPr>
        <w:t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1" w:after="0"/>
        <w:ind w:left="809" w:right="121" w:hanging="576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identifikované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nemohlo mít ani potenciální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dopad, nestanoví se</w:t>
      </w:r>
      <w:r>
        <w:rPr>
          <w:spacing w:val="-2"/>
          <w:sz w:val="20"/>
        </w:rPr>
        <w:t> </w:t>
      </w:r>
      <w:r>
        <w:rPr>
          <w:sz w:val="20"/>
        </w:rPr>
        <w:t>za</w:t>
      </w:r>
      <w:r>
        <w:rPr>
          <w:spacing w:val="-1"/>
          <w:sz w:val="20"/>
        </w:rPr>
        <w:t> </w:t>
      </w:r>
      <w:r>
        <w:rPr>
          <w:sz w:val="20"/>
        </w:rPr>
        <w:t>něj žádný odvod.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266" w:lineRule="exact" w:before="0" w:after="0"/>
        <w:ind w:left="809" w:right="0" w:hanging="632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80" w:after="0"/>
        <w:ind w:left="809" w:right="110" w:hanging="648"/>
        <w:jc w:val="both"/>
        <w:rPr>
          <w:sz w:val="20"/>
        </w:rPr>
      </w:pPr>
      <w:r>
        <w:rPr>
          <w:sz w:val="20"/>
        </w:rPr>
        <w:t>Výše</w:t>
      </w:r>
      <w:r>
        <w:rPr>
          <w:spacing w:val="7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72"/>
          <w:w w:val="150"/>
          <w:sz w:val="20"/>
        </w:rPr>
        <w:t> </w:t>
      </w:r>
      <w:r>
        <w:rPr>
          <w:sz w:val="20"/>
        </w:rPr>
        <w:t>se</w:t>
      </w:r>
      <w:r>
        <w:rPr>
          <w:spacing w:val="7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73"/>
          <w:w w:val="150"/>
          <w:sz w:val="20"/>
        </w:rPr>
        <w:t> </w:t>
      </w:r>
      <w:r>
        <w:rPr>
          <w:sz w:val="20"/>
        </w:rPr>
        <w:t>z</w:t>
      </w:r>
      <w:r>
        <w:rPr>
          <w:spacing w:val="72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71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71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71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73"/>
          <w:w w:val="150"/>
          <w:sz w:val="20"/>
        </w:rPr>
        <w:t> </w:t>
      </w:r>
      <w:r>
        <w:rPr>
          <w:sz w:val="20"/>
        </w:rPr>
        <w:t>má</w:t>
      </w:r>
      <w:r>
        <w:rPr>
          <w:spacing w:val="71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71"/>
          <w:w w:val="150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rozpočtu</w:t>
      </w:r>
      <w:r>
        <w:rPr>
          <w:spacing w:val="69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72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4" w:hanging="596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4" w:hanging="648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</w:t>
      </w:r>
      <w:r>
        <w:rPr>
          <w:spacing w:val="-2"/>
          <w:sz w:val="20"/>
        </w:rPr>
        <w:t>zakázek</w:t>
      </w:r>
    </w:p>
    <w:p>
      <w:pPr>
        <w:pStyle w:val="BodyText"/>
        <w:spacing w:line="312" w:lineRule="auto" w:before="1"/>
        <w:ind w:right="106"/>
      </w:pPr>
      <w:r>
        <w:rPr/>
        <w:t>a z hlediska míry porušení principů hospodárnosti, efektivity a účelnosti při vynakládání veřejných prostředků.</w:t>
      </w:r>
      <w:r>
        <w:rPr>
          <w:spacing w:val="-8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je</w:t>
      </w:r>
      <w:r>
        <w:rPr>
          <w:spacing w:val="-9"/>
        </w:rPr>
        <w:t> </w:t>
      </w:r>
      <w:r>
        <w:rPr/>
        <w:t>nutno</w:t>
      </w:r>
      <w:r>
        <w:rPr>
          <w:spacing w:val="-7"/>
        </w:rPr>
        <w:t> </w:t>
      </w:r>
      <w:r>
        <w:rPr/>
        <w:t>považovat</w:t>
      </w:r>
      <w:r>
        <w:rPr>
          <w:spacing w:val="-8"/>
        </w:rPr>
        <w:t> </w:t>
      </w:r>
      <w:r>
        <w:rPr/>
        <w:t>za</w:t>
      </w:r>
      <w:r>
        <w:rPr>
          <w:spacing w:val="-8"/>
        </w:rPr>
        <w:t> </w:t>
      </w:r>
      <w:r>
        <w:rPr/>
        <w:t>závažné</w:t>
      </w:r>
      <w:r>
        <w:rPr>
          <w:spacing w:val="-9"/>
        </w:rPr>
        <w:t> </w:t>
      </w:r>
      <w:r>
        <w:rPr/>
        <w:t>především</w:t>
      </w:r>
      <w:r>
        <w:rPr>
          <w:spacing w:val="-7"/>
        </w:rPr>
        <w:t> </w:t>
      </w:r>
      <w:r>
        <w:rPr/>
        <w:t>v případech,</w:t>
      </w:r>
      <w:r>
        <w:rPr>
          <w:spacing w:val="-6"/>
        </w:rPr>
        <w:t> </w:t>
      </w:r>
      <w:r>
        <w:rPr/>
        <w:t>kdy</w:t>
      </w:r>
      <w:r>
        <w:rPr>
          <w:spacing w:val="-8"/>
        </w:rPr>
        <w:t> </w:t>
      </w:r>
      <w:r>
        <w:rPr/>
        <w:t>v jeho</w:t>
      </w:r>
      <w:r>
        <w:rPr>
          <w:spacing w:val="-7"/>
        </w:rPr>
        <w:t> </w:t>
      </w:r>
      <w:r>
        <w:rPr/>
        <w:t>důsledku</w:t>
      </w:r>
      <w:r>
        <w:rPr>
          <w:spacing w:val="-8"/>
        </w:rPr>
        <w:t> </w:t>
      </w:r>
      <w:r>
        <w:rPr/>
        <w:t>došlo k</w:t>
      </w:r>
      <w:r>
        <w:rPr>
          <w:spacing w:val="-4"/>
        </w:rPr>
        <w:t> </w:t>
      </w:r>
      <w:r>
        <w:rPr/>
        <w:t>odrazení potenciálních dodavatelů od účasti ve 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2" w:hanging="701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bude identifikováno porušení, které nelze podřadit pod konkrétní typ porušení uvedený v</w:t>
      </w:r>
      <w:r>
        <w:rPr>
          <w:spacing w:val="-2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809" w:val="left" w:leader="none"/>
          <w:tab w:pos="810" w:val="left" w:leader="none"/>
        </w:tabs>
        <w:spacing w:line="240" w:lineRule="auto" w:before="89" w:after="0"/>
        <w:ind w:left="809" w:right="0" w:hanging="428"/>
        <w:jc w:val="left"/>
      </w:pPr>
      <w:r>
        <w:rPr/>
        <w:t>TYPY</w:t>
      </w:r>
      <w:r>
        <w:rPr>
          <w:spacing w:val="-10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SAZBY</w:t>
      </w:r>
      <w:r>
        <w:rPr>
          <w:spacing w:val="-4"/>
        </w:rPr>
        <w:t> </w:t>
      </w:r>
      <w:r>
        <w:rPr/>
        <w:t>FINANČNÍCH</w:t>
      </w:r>
      <w:r>
        <w:rPr>
          <w:spacing w:val="-6"/>
        </w:rPr>
        <w:t> </w:t>
      </w:r>
      <w:r>
        <w:rPr>
          <w:spacing w:val="-4"/>
        </w:rPr>
        <w:t>OPRAV</w:t>
      </w:r>
    </w:p>
    <w:p>
      <w:pPr>
        <w:pStyle w:val="BodyText"/>
        <w:spacing w:before="11" w:after="1"/>
        <w:ind w:left="0"/>
        <w:jc w:val="left"/>
        <w:rPr>
          <w:b/>
          <w:sz w:val="28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Nedodržení požadovaného způsobu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a jeho 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zadání</w:t>
            </w:r>
          </w:p>
          <w:p>
            <w:pPr>
              <w:pStyle w:val="TableParagraph"/>
              <w:spacing w:line="237" w:lineRule="auto" w:before="2"/>
              <w:ind w:left="54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užití jednacího řízení bez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veřejnou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zakázku, aniž by zahájil výběrové/zadávací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 souladu se zákonem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 </w:t>
            </w:r>
            <w:r>
              <w:rPr>
                <w:spacing w:val="-4"/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z w:val="20"/>
              </w:rPr>
              <w:t> určitá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uveřejnění, která umožnila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713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rozdělení předmětu 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tak, že tím došlo ke snížení předpokládané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finanční limity stanovené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v Pokynech SFŽP ČR, čímž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zajištěno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</w:t>
            </w:r>
            <w:r>
              <w:rPr>
                <w:spacing w:val="-4"/>
                <w:sz w:val="20"/>
              </w:rPr>
              <w:t> tato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povinnost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z w:val="20"/>
              </w:rPr>
              <w:t> určitá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uveřejnění, která umožnila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353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 veřejné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nadlimitní veřejnou zakázku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zprávě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neodůvodnil či toto 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302" w:hanging="428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</w:t>
            </w:r>
          </w:p>
          <w:p>
            <w:pPr>
              <w:pStyle w:val="TableParagraph"/>
              <w:spacing w:before="1"/>
              <w:ind w:left="541" w:right="413"/>
              <w:jc w:val="bot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 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4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tak, že jejich délka </w:t>
            </w:r>
            <w:r>
              <w:rPr>
                <w:spacing w:val="-2"/>
                <w:sz w:val="20"/>
              </w:rPr>
              <w:t>nedosahovala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</w:t>
            </w:r>
          </w:p>
          <w:p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kratší než 5 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změny zadávacích podmínek, jejichž povaha to</w:t>
            </w:r>
          </w:p>
          <w:p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minimálních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4"/>
                <w:sz w:val="20"/>
              </w:rPr>
              <w:t>lhůt</w:t>
            </w:r>
          </w:p>
          <w:p>
            <w:pPr>
              <w:pStyle w:val="TableParagraph"/>
              <w:spacing w:before="1"/>
              <w:ind w:right="362"/>
              <w:jc w:val="both"/>
              <w:rPr>
                <w:sz w:val="20"/>
              </w:rPr>
            </w:pPr>
            <w:r>
              <w:rPr>
                <w:sz w:val="20"/>
              </w:rPr>
              <w:t>stanovených v zákoně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</w:t>
            </w:r>
            <w:r>
              <w:rPr>
                <w:spacing w:val="-4"/>
                <w:sz w:val="20"/>
              </w:rPr>
              <w:t>ČR,</w:t>
            </w:r>
          </w:p>
          <w:p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 změny zadávacích</w:t>
            </w:r>
          </w:p>
          <w:p>
            <w:pPr>
              <w:pStyle w:val="TableParagraph"/>
              <w:spacing w:before="1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povaha 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vyžadovala,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přiměřeně tuto lhůtu 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684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30" w:hanging="428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spacing w:line="265" w:lineRule="exact" w:before="1"/>
              <w:ind w:left="53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změny zadávacích podmínek, jejichž povaha to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821" w:hRule="atLeast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získání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úplně dostupná, přičemž doba, ve které si ji mohou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potenciální dodavatelé opatřit,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krátká,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 zadavatel jinak vytváří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neodůvodněnou</w:t>
            </w:r>
          </w:p>
          <w:p>
            <w:pPr>
              <w:pStyle w:val="TableParagraph"/>
              <w:spacing w:line="237" w:lineRule="auto" w:before="3"/>
              <w:ind w:right="416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186" w:hanging="428"/>
              <w:jc w:val="both"/>
              <w:rPr>
                <w:sz w:val="20"/>
              </w:rPr>
            </w:pPr>
            <w:r>
              <w:rPr>
                <w:sz w:val="20"/>
              </w:rPr>
              <w:t>10 %, pokud po zkrácení činí délka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 lhůty pro doručení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82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činí</w:t>
            </w:r>
          </w:p>
          <w:p>
            <w:pPr>
              <w:pStyle w:val="TableParagraph"/>
              <w:spacing w:before="1"/>
              <w:ind w:left="530" w:right="186"/>
              <w:jc w:val="both"/>
              <w:rPr>
                <w:sz w:val="20"/>
              </w:rPr>
            </w:pPr>
            <w:r>
              <w:rPr>
                <w:sz w:val="20"/>
              </w:rPr>
              <w:t>délka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 lhůty pro doručení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82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530" w:right="455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získání zadávací dokumentace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z w:val="20"/>
              </w:rPr>
              <w:t> nebo nižší 5 dnům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vůbec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27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455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přímý přístup k zadávací </w:t>
            </w:r>
            <w:r>
              <w:rPr>
                <w:spacing w:val="-2"/>
                <w:sz w:val="20"/>
              </w:rPr>
              <w:t>dokumentaci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elektronickým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102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491" w:hanging="428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 pro podání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nabídek, předběžných 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hanging="428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 stanovené lhůty pro poskytnutí </w:t>
            </w:r>
            <w:r>
              <w:rPr>
                <w:spacing w:val="-2"/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prodloužil lhůtu pro podání nabídek,</w:t>
            </w:r>
          </w:p>
          <w:p>
            <w:pPr>
              <w:pStyle w:val="TableParagraph"/>
              <w:spacing w:before="2"/>
              <w:ind w:right="45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účast,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 uveřejnil způsobem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stanoveným v zákoně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ČR, resp. způsobem, jakým bylo zahájeno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výběrové/zadávací</w:t>
            </w:r>
            <w:r>
              <w:rPr>
                <w:spacing w:val="64"/>
                <w:sz w:val="20"/>
              </w:rPr>
              <w:t> </w:t>
            </w:r>
            <w:r>
              <w:rPr>
                <w:spacing w:val="-2"/>
                <w:sz w:val="20"/>
              </w:rPr>
              <w:t>řízení,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86" w:hanging="428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vysvětlení byla doručena včas,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 neuveřejnil, neodeslal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současně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neprodloužil lhůtu pro 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531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 podání nabídek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lhůty pro poskytnutí vysvětlení 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618" w:hanging="428"/>
              <w:rPr>
                <w:sz w:val="20"/>
              </w:rPr>
            </w:pPr>
            <w:r>
              <w:rPr>
                <w:sz w:val="20"/>
              </w:rPr>
              <w:t>Použití jednacího řízení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</w:t>
            </w:r>
            <w:r>
              <w:rPr>
                <w:spacing w:val="-2"/>
                <w:sz w:val="20"/>
              </w:rPr>
              <w:t>soutěžního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dialogu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veřejnou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aniž by byly splněny zákonné podmínky pro takový postup, nebo v průběhu jednacího řízení</w:t>
            </w:r>
          </w:p>
          <w:p>
            <w:pPr>
              <w:pStyle w:val="TableParagraph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>s uveřejněním nebo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dialogu podstatně změnil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61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4" w:right="4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zajištěna</w:t>
            </w:r>
          </w:p>
          <w:p>
            <w:pPr>
              <w:pStyle w:val="TableParagraph"/>
              <w:spacing w:before="1"/>
              <w:ind w:left="22" w:right="4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transparentnost</w:t>
            </w:r>
          </w:p>
          <w:p>
            <w:pPr>
              <w:pStyle w:val="TableParagraph"/>
              <w:ind w:left="530" w:right="602"/>
              <w:rPr>
                <w:sz w:val="20"/>
              </w:rPr>
            </w:pPr>
            <w:r>
              <w:rPr>
                <w:sz w:val="20"/>
              </w:rPr>
              <w:t>zadávacího řízení 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užití 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4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z w:val="20"/>
              </w:rPr>
              <w:t> nebyl omezen počet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mohli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podat nabídku nebo žádost o účast, a současně byl zajištěn rovný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přístup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účastníkům, kteří podali nabídku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82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ind w:left="541" w:right="154"/>
              <w:jc w:val="bot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 veřejných zakázek (tj.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dohody,</w:t>
            </w:r>
          </w:p>
          <w:p>
            <w:pPr>
              <w:pStyle w:val="TableParagraph"/>
              <w:spacing w:before="1"/>
              <w:ind w:right="470"/>
              <w:rPr>
                <w:sz w:val="20"/>
              </w:rPr>
            </w:pPr>
            <w:r>
              <w:rPr>
                <w:sz w:val="20"/>
              </w:rPr>
              <w:t>dynamické nákupní 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aukce, elektronické</w:t>
            </w:r>
          </w:p>
          <w:p>
            <w:pPr>
              <w:pStyle w:val="TableParagraph"/>
              <w:spacing w:before="1"/>
              <w:ind w:right="227"/>
              <w:rPr>
                <w:sz w:val="20"/>
              </w:rPr>
            </w:pPr>
            <w:r>
              <w:rPr>
                <w:sz w:val="20"/>
              </w:rPr>
              <w:t>katalogy,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centralizované zadávání, společné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postupy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10 %, pokud nedodržení mohlo mít za následek odrazení potenciálních 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výběrovém/zadávacím řízení</w:t>
            </w:r>
          </w:p>
        </w:tc>
      </w:tr>
      <w:tr>
        <w:trPr>
          <w:trHeight w:val="208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následkem</w:t>
            </w:r>
          </w:p>
          <w:p>
            <w:pPr>
              <w:pStyle w:val="TableParagraph"/>
              <w:spacing w:line="265" w:lineRule="exact" w:before="1"/>
              <w:ind w:left="53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bylo</w:t>
            </w:r>
          </w:p>
          <w:p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přidělení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jinému účastníkovi, než který by zvítězil, pokud by se zadavatel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right="193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 požadavků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kvalifikaci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a jejich vah, podmínek</w:t>
            </w:r>
          </w:p>
          <w:p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 doplňující kvalifikační</w:t>
            </w:r>
          </w:p>
          <w:p>
            <w:pPr>
              <w:pStyle w:val="TableParagraph"/>
              <w:spacing w:line="265" w:lineRule="exact"/>
              <w:ind w:left="541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64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požadavky na kvalifikaci, hodnotící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 jasného způsobu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objasnění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doplnění kvalifikačních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kritérií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všem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530" w:right="631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kritérií a jejich vah</w:t>
            </w:r>
          </w:p>
        </w:tc>
      </w:tr>
      <w:tr>
        <w:trPr>
          <w:trHeight w:val="343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dokumentaci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uvedeny,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váhy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uvedeny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což mohlo mít odrazující účinek na potenciální dodavatele, nebo</w:t>
            </w:r>
          </w:p>
          <w:p>
            <w:pPr>
              <w:pStyle w:val="TableParagraph"/>
              <w:spacing w:line="266" w:lineRule="exact"/>
              <w:ind w:left="530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či</w:t>
            </w:r>
          </w:p>
        </w:tc>
      </w:tr>
    </w:tbl>
    <w:p>
      <w:pPr>
        <w:pStyle w:val="BodyText"/>
        <w:spacing w:before="8"/>
        <w:ind w:left="0"/>
        <w:jc w:val="left"/>
        <w:rPr>
          <w:b/>
          <w:sz w:val="17"/>
        </w:rPr>
      </w:pPr>
      <w:r>
        <w:rPr/>
        <w:pict>
          <v:rect style="position:absolute;margin-left:85.103996pt;margin-top:12.907638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účastníkům,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tyto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nebyly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 nebyla sdělena všem známým dodavatelům a/nebo nebyla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vyloučení,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right="247"/>
              <w:rPr>
                <w:sz w:val="20"/>
              </w:rPr>
            </w:pPr>
            <w:r>
              <w:rPr>
                <w:sz w:val="20"/>
              </w:rPr>
              <w:t>technických specifikací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rozporu se zákonem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ČR, a to ve vztahu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národním,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regionálním nebo lokálním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 dodavatelů, kritérií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místu</w:t>
            </w:r>
          </w:p>
          <w:p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realizace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případě požadavku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zkušenosti, zařízení, provozovnu atd. z určitého regionu či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4"/>
                <w:sz w:val="20"/>
              </w:rPr>
              <w:t> dojít</w:t>
            </w:r>
          </w:p>
          <w:p>
            <w:pPr>
              <w:pStyle w:val="TableParagraph"/>
              <w:ind w:left="530" w:right="194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 dodavatelů od účasti ve </w:t>
            </w:r>
            <w:r>
              <w:rPr>
                <w:spacing w:val="-2"/>
                <w:sz w:val="20"/>
              </w:rPr>
              <w:t>výběrovém/zadávacím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3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zajištěna minimální míra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95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vyloučení,</w:t>
            </w:r>
          </w:p>
          <w:p>
            <w:pPr>
              <w:pStyle w:val="TableParagraph"/>
              <w:spacing w:line="237" w:lineRule="auto" w:before="3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 rozporu se zákonem</w:t>
            </w:r>
          </w:p>
          <w:p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 v ostatních aspektech než je uvedeno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 dodavatelů, kritérií hodnocení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 účast ve</w:t>
            </w:r>
          </w:p>
          <w:p>
            <w:pPr>
              <w:pStyle w:val="TableParagraph"/>
              <w:ind w:right="3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 </w:t>
            </w:r>
            <w:r>
              <w:rPr>
                <w:spacing w:val="-2"/>
                <w:sz w:val="20"/>
              </w:rPr>
              <w:t>bezprostředně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530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 pouze jednoho dodavatele a současně účast tohoto jednoho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není </w:t>
            </w:r>
            <w:r>
              <w:rPr>
                <w:spacing w:val="-2"/>
                <w:sz w:val="20"/>
              </w:rPr>
              <w:t>odůvodnitelná</w:t>
            </w:r>
          </w:p>
          <w:p>
            <w:pPr>
              <w:pStyle w:val="TableParagraph"/>
              <w:ind w:left="530" w:right="269"/>
              <w:jc w:val="both"/>
              <w:rPr>
                <w:sz w:val="20"/>
              </w:rPr>
            </w:pPr>
            <w:r>
              <w:rPr>
                <w:sz w:val="20"/>
              </w:rPr>
              <w:t>specifickým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technickým charakterem předmětu veřejné zakázky</w:t>
            </w:r>
          </w:p>
        </w:tc>
      </w:tr>
    </w:tbl>
    <w:p>
      <w:pPr>
        <w:spacing w:after="0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85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nesouvisely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 veřejné zakázky,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vztah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z w:val="20"/>
              </w:rPr>
              <w:t> souvisí s předmětem veřejné zakázky, ale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 mu přiměřené, nebo v případech, kdy 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užita jako hodnotící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 stanovení technických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podmínek</w:t>
            </w:r>
          </w:p>
          <w:p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 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odkazu na určité dodavatele, výrobky, patenty na vynálezy, užitné vzory,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vzory,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ochranné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označení původu</w:t>
            </w:r>
          </w:p>
          <w:p>
            <w:pPr>
              <w:pStyle w:val="TableParagraph"/>
              <w:ind w:left="530" w:right="150"/>
              <w:rPr>
                <w:sz w:val="20"/>
              </w:rPr>
            </w:pPr>
            <w:r>
              <w:rPr>
                <w:sz w:val="20"/>
              </w:rPr>
              <w:t>s výjimkou případů, kdy použití této specifikace 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doplňkové části veřejné zakázky a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EK rozpočet je pouze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5 %, pokud i přes užití omezujících podmínek 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 míra 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15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nepřesné vymezení předmětu veřejné 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 </w:t>
            </w:r>
            <w:r>
              <w:rPr>
                <w:spacing w:val="-2"/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což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odradit</w:t>
            </w:r>
          </w:p>
          <w:p>
            <w:pPr>
              <w:pStyle w:val="TableParagraph"/>
              <w:spacing w:line="237" w:lineRule="auto" w:before="3"/>
              <w:ind w:right="34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 od podání nabídky,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60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541" w:right="776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hanging="428"/>
              <w:rPr>
                <w:sz w:val="20"/>
              </w:rPr>
            </w:pPr>
            <w:r>
              <w:rPr>
                <w:sz w:val="20"/>
              </w:rPr>
              <w:t>Zadavatel omezil možnost využití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 realizaci veřejné zakázky např. procentuálně, a to bez relevantního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odůvodnění tohoto 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klíčové části 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541" w:right="156"/>
              <w:rPr>
                <w:sz w:val="20"/>
              </w:rPr>
            </w:pPr>
            <w:r>
              <w:rPr>
                <w:sz w:val="20"/>
              </w:rPr>
              <w:t>aplikace kvalifikačních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 či jiných zadávacích</w:t>
            </w:r>
          </w:p>
          <w:p>
            <w:pPr>
              <w:pStyle w:val="TableParagraph"/>
              <w:spacing w:before="1"/>
              <w:ind w:left="541" w:right="156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 či žádostí o 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 zadávací podmínky, zejména technické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kvalifikaci, obchodní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37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 nebo podmínky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 tak změnil 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 mělo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přijetí či odmítnutí nabídek či žádostí o účast, které</w:t>
            </w:r>
          </w:p>
          <w:p>
            <w:pPr>
              <w:pStyle w:val="TableParagraph"/>
              <w:ind w:right="473"/>
              <w:jc w:val="both"/>
              <w:rPr>
                <w:sz w:val="20"/>
              </w:rPr>
            </w:pPr>
            <w:r>
              <w:rPr>
                <w:sz w:val="20"/>
              </w:rPr>
              <w:t>přijaty/odmítnuty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být </w:t>
            </w:r>
            <w:r>
              <w:rPr>
                <w:spacing w:val="-2"/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541" w:right="1137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zadávacími </w:t>
            </w:r>
            <w:r>
              <w:rPr>
                <w:spacing w:val="-2"/>
                <w:sz w:val="20"/>
              </w:rPr>
              <w:t>podmínkami</w:t>
            </w:r>
          </w:p>
          <w:p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dle 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kritérií, která nebyla</w:t>
            </w:r>
          </w:p>
          <w:p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zadavatel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 nabídek, nebyla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užito dalších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7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 na základě národních,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8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stopa související se zadáním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jasně nevysvětlují, jakým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byly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hodnoceny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 byla vybrána</w:t>
            </w:r>
          </w:p>
          <w:p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nejvýhodnější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nabídka, což má za následek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04" w:hanging="428"/>
              <w:jc w:val="bot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 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21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Jednání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během řízení včetně změny vítězné nabídky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</w:t>
            </w:r>
          </w:p>
          <w:p>
            <w:pPr>
              <w:pStyle w:val="TableParagraph"/>
              <w:spacing w:before="1"/>
              <w:ind w:right="46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z w:val="20"/>
              </w:rPr>
              <w:t> nabídek, čímž došlo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k výběru tohoto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 nebo Pokyny SFŽP ČR jednal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z w:val="20"/>
              </w:rPr>
              <w:t> nabídek s účastníky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zadávacích podmínek, příp.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V případech, kdy takovéto 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má za následek</w:t>
            </w:r>
          </w:p>
          <w:p>
            <w:pPr>
              <w:pStyle w:val="TableParagraph"/>
              <w:spacing w:before="1"/>
              <w:ind w:right="746"/>
              <w:rPr>
                <w:sz w:val="20"/>
              </w:rPr>
            </w:pPr>
            <w:r>
              <w:rPr>
                <w:sz w:val="20"/>
              </w:rPr>
              <w:t>porušení zásady </w:t>
            </w:r>
            <w:r>
              <w:rPr>
                <w:spacing w:val="-2"/>
                <w:sz w:val="20"/>
              </w:rPr>
              <w:t>nediskriminace, </w:t>
            </w:r>
            <w:r>
              <w:rPr>
                <w:sz w:val="20"/>
              </w:rPr>
              <w:t>transparentnosti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rovného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vede k narušení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line="265" w:lineRule="exact" w:before="1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  <w:p>
            <w:pPr>
              <w:pStyle w:val="TableParagraph"/>
              <w:ind w:left="541" w:right="2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vedoucí k podstatné změně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40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měly za následek povinnost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nového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697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 nabídky z důvodu 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20" w:hanging="428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nabídku z důvodu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mimořádně nízké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ceny,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požádal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účastníka </w:t>
            </w:r>
            <w:r>
              <w:rPr>
                <w:spacing w:val="-2"/>
                <w:sz w:val="20"/>
              </w:rPr>
              <w:t>výběrového/zadávacího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odpovídající </w:t>
            </w:r>
            <w:r>
              <w:rPr>
                <w:spacing w:val="-2"/>
                <w:sz w:val="20"/>
              </w:rPr>
              <w:t>zdůvodnění</w:t>
            </w:r>
          </w:p>
          <w:p>
            <w:pPr>
              <w:pStyle w:val="TableParagraph"/>
              <w:spacing w:line="264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7"/>
                <w:sz w:val="20"/>
              </w:rPr>
              <w:t>ke</w:t>
            </w:r>
          </w:p>
          <w:p>
            <w:pPr>
              <w:pStyle w:val="TableParagraph"/>
              <w:ind w:right="242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 nízké nabídkové ceny vyzval, nicméně není schopen prokázat, že odpovědi účastníků</w:t>
            </w:r>
          </w:p>
          <w:p>
            <w:pPr>
              <w:pStyle w:val="TableParagraph"/>
              <w:ind w:right="283"/>
              <w:rPr>
                <w:sz w:val="20"/>
              </w:rPr>
            </w:pPr>
            <w:r>
              <w:rPr>
                <w:sz w:val="20"/>
              </w:rPr>
              <w:t>posoudil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odpovídajícím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37" w:lineRule="auto"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zadávacího/výběrového 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V případě, kdy při zadání 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 střetu zájmů, přičemž</w:t>
            </w:r>
          </w:p>
          <w:p>
            <w:pPr>
              <w:pStyle w:val="TableParagraph"/>
              <w:ind w:right="227"/>
              <w:jc w:val="both"/>
              <w:rPr>
                <w:sz w:val="13"/>
              </w:rPr>
            </w:pPr>
            <w:r>
              <w:rPr>
                <w:sz w:val="20"/>
              </w:rPr>
              <w:t>dotčený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zvítězí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541" w:right="338" w:hanging="428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hanging="42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soud,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 ochranu hospodářské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0" w:right="12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se</w:t>
            </w:r>
          </w:p>
          <w:p>
            <w:pPr>
              <w:pStyle w:val="TableParagraph"/>
              <w:spacing w:line="265" w:lineRule="exact"/>
              <w:ind w:left="0" w:right="214"/>
              <w:jc w:val="righ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bid-riggingu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podíleli,</w:t>
            </w:r>
          </w:p>
        </w:tc>
      </w:tr>
    </w:tbl>
    <w:p>
      <w:pPr>
        <w:pStyle w:val="BodyText"/>
        <w:spacing w:before="12"/>
        <w:ind w:left="0"/>
        <w:jc w:val="left"/>
        <w:rPr>
          <w:sz w:val="23"/>
        </w:rPr>
      </w:pPr>
      <w:r>
        <w:rPr/>
        <w:pict>
          <v:rect style="position:absolute;margin-left:85.103996pt;margin-top:17.107637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22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116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soutěže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jiný</w:t>
            </w:r>
          </w:p>
          <w:p>
            <w:pPr>
              <w:pStyle w:val="TableParagraph"/>
              <w:spacing w:line="237" w:lineRule="auto" w:before="3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shledá, že při zadávání</w:t>
            </w:r>
          </w:p>
          <w:p>
            <w:pPr>
              <w:pStyle w:val="TableParagraph"/>
              <w:spacing w:before="2"/>
              <w:ind w:right="2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kartelové dohodě či jiné formě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spolupráce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mezi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 w:right="171"/>
              <w:rPr>
                <w:sz w:val="20"/>
              </w:rPr>
            </w:pPr>
            <w:r>
              <w:rPr>
                <w:sz w:val="20"/>
              </w:rPr>
              <w:t>postupovali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pomoci osoby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 kontrolního systému 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se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bid-riggingu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účastnili</w:t>
            </w:r>
          </w:p>
        </w:tc>
      </w:tr>
      <w:tr>
        <w:trPr>
          <w:trHeight w:val="28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</w:p>
          <w:p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spolupráci s dodavateli podílejícími se na bid- riggingu a současně jeden z nich se stal vybraným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61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</w:p>
          <w:p>
            <w:pPr>
              <w:pStyle w:val="TableParagraph"/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smlouvy na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práv a povinností</w:t>
            </w:r>
          </w:p>
          <w:p>
            <w:pPr>
              <w:pStyle w:val="TableParagraph"/>
              <w:spacing w:before="1"/>
              <w:ind w:right="64"/>
              <w:rPr>
                <w:sz w:val="20"/>
              </w:rPr>
            </w:pPr>
            <w:r>
              <w:rPr>
                <w:sz w:val="20"/>
              </w:rPr>
              <w:t>vyplývajících ze smlouvy 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 v rozporu se zákonem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</w:t>
            </w:r>
          </w:p>
          <w:p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služeb (tzv. vícepráce)</w:t>
            </w:r>
          </w:p>
        </w:tc>
      </w:tr>
      <w:tr>
        <w:trPr>
          <w:trHeight w:val="315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 w:right="25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530" w:right="344" w:hanging="428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byla 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zvýšena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cena veřejné zakázky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 případě, že takové zvýšení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58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53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6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jiného než výše uvedeného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mělo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 mohlo mít vliv na výběr dodavatele, nebo 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 souladu jeho postupu podle článku IV bodu 2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písm.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g),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včetně</w:t>
            </w:r>
          </w:p>
          <w:p>
            <w:pPr>
              <w:pStyle w:val="TableParagraph"/>
              <w:ind w:right="36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základních </w:t>
            </w:r>
            <w:r>
              <w:rPr>
                <w:spacing w:val="-2"/>
                <w:sz w:val="20"/>
              </w:rPr>
              <w:t>zásad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4" w:right="23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ind w:left="104" w:right="182"/>
              <w:jc w:val="center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569" w:footer="1391" w:top="160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31180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drawing>
        <wp:anchor distT="0" distB="0" distL="0" distR="0" allowOverlap="1" layoutInCell="1" locked="0" behindDoc="1" simplePos="0" relativeHeight="487004160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6131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809" w:hanging="52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52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52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52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52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52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52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52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524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742" w:hanging="360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24" w:hanging="21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06" w:hanging="21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93" w:hanging="21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80" w:hanging="21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66" w:hanging="21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3" w:hanging="21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40" w:hanging="21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26" w:hanging="216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09" w:hanging="428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0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11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22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33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44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77" w:hanging="428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21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82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443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604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765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92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087" w:hanging="428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809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80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543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2024-12-10T08:39:51Z</dcterms:created>
  <dcterms:modified xsi:type="dcterms:W3CDTF">2024-12-10T08:39:51Z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2024-12-10T00:00:00Z</vt:filetime>
  </property>
</Properties>
</file>