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D68BB" w14:textId="77777777" w:rsidR="00B06BB5" w:rsidRDefault="00B06BB5">
      <w:pPr>
        <w:rPr>
          <w:b/>
        </w:rPr>
      </w:pPr>
      <w:r>
        <w:rPr>
          <w:noProof/>
        </w:rPr>
        <w:drawing>
          <wp:inline distT="0" distB="0" distL="0" distR="0" wp14:anchorId="4FD74131" wp14:editId="0FECCC9F">
            <wp:extent cx="1847850" cy="348651"/>
            <wp:effectExtent l="0" t="0" r="0" b="0"/>
            <wp:docPr id="3" name="Obrázek 3" descr="C:\Users\fujdi\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di\Download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377" cy="360637"/>
                    </a:xfrm>
                    <a:prstGeom prst="rect">
                      <a:avLst/>
                    </a:prstGeom>
                    <a:noFill/>
                    <a:ln>
                      <a:noFill/>
                    </a:ln>
                  </pic:spPr>
                </pic:pic>
              </a:graphicData>
            </a:graphic>
          </wp:inline>
        </w:drawing>
      </w:r>
    </w:p>
    <w:tbl>
      <w:tblPr>
        <w:tblStyle w:val="Mkatabulky"/>
        <w:tblW w:w="0" w:type="auto"/>
        <w:tblLayout w:type="fixed"/>
        <w:tblLook w:val="04A0" w:firstRow="1" w:lastRow="0" w:firstColumn="1" w:lastColumn="0" w:noHBand="0" w:noVBand="1"/>
      </w:tblPr>
      <w:tblGrid>
        <w:gridCol w:w="5103"/>
        <w:gridCol w:w="993"/>
        <w:gridCol w:w="993"/>
        <w:gridCol w:w="3310"/>
      </w:tblGrid>
      <w:tr w:rsidR="00B06BB5" w14:paraId="2B42437F" w14:textId="77777777" w:rsidTr="00AC0D8E">
        <w:trPr>
          <w:trHeight w:val="488"/>
        </w:trPr>
        <w:tc>
          <w:tcPr>
            <w:tcW w:w="5103" w:type="dxa"/>
            <w:tcBorders>
              <w:top w:val="nil"/>
              <w:left w:val="nil"/>
              <w:bottom w:val="single" w:sz="4" w:space="0" w:color="auto"/>
              <w:right w:val="nil"/>
            </w:tcBorders>
          </w:tcPr>
          <w:p w14:paraId="44C793FE" w14:textId="77777777" w:rsidR="00B06BB5" w:rsidRPr="00B06BB5" w:rsidRDefault="00B06BB5">
            <w:pPr>
              <w:rPr>
                <w:sz w:val="20"/>
              </w:rPr>
            </w:pPr>
            <w:proofErr w:type="spellStart"/>
            <w:r w:rsidRPr="00B06BB5">
              <w:rPr>
                <w:b/>
                <w:sz w:val="20"/>
              </w:rPr>
              <w:t>Vysoké</w:t>
            </w:r>
            <w:proofErr w:type="spellEnd"/>
            <w:r w:rsidRPr="00B06BB5">
              <w:rPr>
                <w:b/>
                <w:sz w:val="20"/>
              </w:rPr>
              <w:t xml:space="preserve"> </w:t>
            </w:r>
            <w:proofErr w:type="spellStart"/>
            <w:r w:rsidRPr="00B06BB5">
              <w:rPr>
                <w:b/>
                <w:sz w:val="20"/>
              </w:rPr>
              <w:t>učení</w:t>
            </w:r>
            <w:proofErr w:type="spellEnd"/>
            <w:r w:rsidRPr="00B06BB5">
              <w:rPr>
                <w:b/>
                <w:sz w:val="20"/>
              </w:rPr>
              <w:t xml:space="preserve"> </w:t>
            </w:r>
            <w:proofErr w:type="spellStart"/>
            <w:r w:rsidRPr="00B06BB5">
              <w:rPr>
                <w:b/>
                <w:sz w:val="20"/>
              </w:rPr>
              <w:t>technické</w:t>
            </w:r>
            <w:proofErr w:type="spellEnd"/>
            <w:r w:rsidRPr="00B06BB5">
              <w:rPr>
                <w:b/>
                <w:sz w:val="20"/>
              </w:rPr>
              <w:t xml:space="preserve"> v </w:t>
            </w:r>
            <w:proofErr w:type="spellStart"/>
            <w:r w:rsidRPr="00B06BB5">
              <w:rPr>
                <w:b/>
                <w:sz w:val="20"/>
              </w:rPr>
              <w:t>Brně</w:t>
            </w:r>
            <w:proofErr w:type="spellEnd"/>
            <w:r w:rsidRPr="00B06BB5">
              <w:rPr>
                <w:b/>
                <w:sz w:val="20"/>
              </w:rPr>
              <w:br/>
            </w:r>
            <w:proofErr w:type="spellStart"/>
            <w:r w:rsidRPr="00B06BB5">
              <w:rPr>
                <w:sz w:val="20"/>
              </w:rPr>
              <w:t>Ant</w:t>
            </w:r>
            <w:r>
              <w:rPr>
                <w:sz w:val="20"/>
              </w:rPr>
              <w:t>onínská</w:t>
            </w:r>
            <w:proofErr w:type="spellEnd"/>
            <w:r>
              <w:rPr>
                <w:sz w:val="20"/>
              </w:rPr>
              <w:t xml:space="preserve"> 548/1, 601 90 Brno-</w:t>
            </w:r>
            <w:proofErr w:type="spellStart"/>
            <w:r>
              <w:rPr>
                <w:sz w:val="20"/>
              </w:rPr>
              <w:t>střed</w:t>
            </w:r>
            <w:proofErr w:type="spellEnd"/>
          </w:p>
        </w:tc>
        <w:tc>
          <w:tcPr>
            <w:tcW w:w="993" w:type="dxa"/>
            <w:tcBorders>
              <w:top w:val="nil"/>
              <w:left w:val="nil"/>
              <w:bottom w:val="nil"/>
              <w:right w:val="nil"/>
            </w:tcBorders>
          </w:tcPr>
          <w:p w14:paraId="37854ABF" w14:textId="77777777" w:rsidR="00B06BB5" w:rsidRDefault="00B06BB5">
            <w:pPr>
              <w:rPr>
                <w:b/>
                <w:sz w:val="20"/>
                <w:szCs w:val="20"/>
              </w:rPr>
            </w:pPr>
          </w:p>
        </w:tc>
        <w:tc>
          <w:tcPr>
            <w:tcW w:w="993" w:type="dxa"/>
            <w:vMerge w:val="restart"/>
            <w:tcBorders>
              <w:top w:val="nil"/>
              <w:left w:val="nil"/>
              <w:bottom w:val="nil"/>
              <w:right w:val="nil"/>
            </w:tcBorders>
          </w:tcPr>
          <w:p w14:paraId="0F914234" w14:textId="77777777" w:rsidR="00B06BB5" w:rsidRPr="00B360A0" w:rsidRDefault="00B06BB5">
            <w:pPr>
              <w:rPr>
                <w:b/>
                <w:sz w:val="20"/>
                <w:szCs w:val="20"/>
                <w:lang w:val="de-DE"/>
              </w:rPr>
            </w:pPr>
            <w:proofErr w:type="spellStart"/>
            <w:r w:rsidRPr="00B360A0">
              <w:rPr>
                <w:b/>
                <w:sz w:val="20"/>
                <w:szCs w:val="20"/>
                <w:lang w:val="de-DE"/>
              </w:rPr>
              <w:t>Jméno</w:t>
            </w:r>
            <w:proofErr w:type="spellEnd"/>
            <w:r w:rsidRPr="00B360A0">
              <w:rPr>
                <w:b/>
                <w:sz w:val="20"/>
                <w:szCs w:val="20"/>
                <w:lang w:val="de-DE"/>
              </w:rPr>
              <w:t xml:space="preserve">: </w:t>
            </w:r>
          </w:p>
          <w:p w14:paraId="52A57CF0" w14:textId="77777777" w:rsidR="00B06BB5" w:rsidRPr="00B360A0" w:rsidRDefault="00B06BB5" w:rsidP="00B06BB5">
            <w:pPr>
              <w:rPr>
                <w:b/>
                <w:sz w:val="20"/>
                <w:szCs w:val="20"/>
                <w:lang w:val="de-DE"/>
              </w:rPr>
            </w:pPr>
            <w:proofErr w:type="spellStart"/>
            <w:r w:rsidRPr="00B360A0">
              <w:rPr>
                <w:b/>
                <w:sz w:val="20"/>
                <w:szCs w:val="20"/>
                <w:lang w:val="de-DE"/>
              </w:rPr>
              <w:t>Složka</w:t>
            </w:r>
            <w:proofErr w:type="spellEnd"/>
            <w:r w:rsidRPr="00B360A0">
              <w:rPr>
                <w:b/>
                <w:sz w:val="20"/>
                <w:szCs w:val="20"/>
                <w:lang w:val="de-DE"/>
              </w:rPr>
              <w:t>:</w:t>
            </w:r>
          </w:p>
          <w:p w14:paraId="31B6D7EF" w14:textId="77777777" w:rsidR="00B06BB5" w:rsidRPr="00B360A0" w:rsidRDefault="00B06BB5" w:rsidP="00B06BB5">
            <w:pPr>
              <w:rPr>
                <w:b/>
                <w:sz w:val="20"/>
                <w:szCs w:val="20"/>
                <w:lang w:val="de-DE"/>
              </w:rPr>
            </w:pPr>
          </w:p>
          <w:p w14:paraId="4E86B002" w14:textId="77777777" w:rsidR="00B06BB5" w:rsidRPr="00B360A0" w:rsidRDefault="00B06BB5" w:rsidP="00B06BB5">
            <w:pPr>
              <w:rPr>
                <w:b/>
                <w:sz w:val="20"/>
                <w:szCs w:val="20"/>
                <w:lang w:val="de-DE"/>
              </w:rPr>
            </w:pPr>
            <w:r w:rsidRPr="00B360A0">
              <w:rPr>
                <w:b/>
                <w:sz w:val="20"/>
                <w:szCs w:val="20"/>
                <w:lang w:val="de-DE"/>
              </w:rPr>
              <w:t>Telefon:</w:t>
            </w:r>
          </w:p>
          <w:p w14:paraId="201B21CF" w14:textId="77777777" w:rsidR="00B06BB5" w:rsidRPr="00B360A0" w:rsidRDefault="00B06BB5" w:rsidP="00B06BB5">
            <w:pPr>
              <w:rPr>
                <w:b/>
                <w:sz w:val="20"/>
                <w:szCs w:val="20"/>
                <w:lang w:val="de-DE"/>
              </w:rPr>
            </w:pPr>
            <w:r w:rsidRPr="00B360A0">
              <w:rPr>
                <w:b/>
                <w:sz w:val="20"/>
                <w:szCs w:val="20"/>
                <w:lang w:val="de-DE"/>
              </w:rPr>
              <w:t>Email:</w:t>
            </w:r>
          </w:p>
          <w:p w14:paraId="4BECB6F3" w14:textId="77777777" w:rsidR="00B06BB5" w:rsidRPr="00B360A0" w:rsidRDefault="00B06BB5" w:rsidP="00B06BB5">
            <w:pPr>
              <w:rPr>
                <w:b/>
                <w:sz w:val="20"/>
                <w:szCs w:val="20"/>
                <w:lang w:val="de-DE"/>
              </w:rPr>
            </w:pPr>
            <w:r w:rsidRPr="00B360A0">
              <w:rPr>
                <w:b/>
                <w:sz w:val="20"/>
                <w:szCs w:val="20"/>
                <w:lang w:val="de-DE"/>
              </w:rPr>
              <w:t xml:space="preserve">Datum: </w:t>
            </w:r>
          </w:p>
        </w:tc>
        <w:tc>
          <w:tcPr>
            <w:tcW w:w="3310" w:type="dxa"/>
            <w:vMerge w:val="restart"/>
            <w:tcBorders>
              <w:top w:val="nil"/>
              <w:left w:val="nil"/>
              <w:bottom w:val="nil"/>
              <w:right w:val="nil"/>
            </w:tcBorders>
          </w:tcPr>
          <w:p w14:paraId="53335D52" w14:textId="248FA5AC" w:rsidR="00B06BB5" w:rsidRPr="00EA32B7" w:rsidRDefault="00EA32B7">
            <w:pPr>
              <w:rPr>
                <w:sz w:val="20"/>
                <w:szCs w:val="20"/>
                <w:lang w:val="de-DE"/>
              </w:rPr>
            </w:pPr>
            <w:r w:rsidRPr="00EA32B7">
              <w:rPr>
                <w:sz w:val="20"/>
                <w:szCs w:val="20"/>
                <w:lang w:val="de-DE"/>
              </w:rPr>
              <w:t>x</w:t>
            </w:r>
            <w:r>
              <w:rPr>
                <w:sz w:val="20"/>
                <w:szCs w:val="20"/>
                <w:lang w:val="de-DE"/>
              </w:rPr>
              <w:t>xx</w:t>
            </w:r>
          </w:p>
          <w:p w14:paraId="748FF2D8" w14:textId="77777777" w:rsidR="00B06BB5" w:rsidRPr="00B360A0" w:rsidRDefault="00B06BB5" w:rsidP="00B06BB5">
            <w:pPr>
              <w:rPr>
                <w:sz w:val="20"/>
                <w:szCs w:val="20"/>
                <w:lang w:val="de-DE"/>
              </w:rPr>
            </w:pPr>
            <w:proofErr w:type="spellStart"/>
            <w:r w:rsidRPr="00B360A0">
              <w:rPr>
                <w:sz w:val="20"/>
                <w:szCs w:val="20"/>
                <w:lang w:val="de-DE"/>
              </w:rPr>
              <w:t>Fakulta</w:t>
            </w:r>
            <w:proofErr w:type="spellEnd"/>
            <w:r w:rsidRPr="00B360A0">
              <w:rPr>
                <w:sz w:val="20"/>
                <w:szCs w:val="20"/>
                <w:lang w:val="de-DE"/>
              </w:rPr>
              <w:t xml:space="preserve"> </w:t>
            </w:r>
            <w:proofErr w:type="spellStart"/>
            <w:r w:rsidRPr="00B360A0">
              <w:rPr>
                <w:sz w:val="20"/>
                <w:szCs w:val="20"/>
                <w:lang w:val="de-DE"/>
              </w:rPr>
              <w:t>elektrotechniky</w:t>
            </w:r>
            <w:proofErr w:type="spellEnd"/>
            <w:r w:rsidRPr="00B360A0">
              <w:rPr>
                <w:sz w:val="20"/>
                <w:szCs w:val="20"/>
                <w:lang w:val="de-DE"/>
              </w:rPr>
              <w:t xml:space="preserve"> a </w:t>
            </w:r>
            <w:proofErr w:type="spellStart"/>
            <w:r w:rsidRPr="00B360A0">
              <w:rPr>
                <w:sz w:val="20"/>
                <w:szCs w:val="20"/>
                <w:lang w:val="de-DE"/>
              </w:rPr>
              <w:t>komunikačních</w:t>
            </w:r>
            <w:proofErr w:type="spellEnd"/>
            <w:r w:rsidRPr="00B360A0">
              <w:rPr>
                <w:sz w:val="20"/>
                <w:szCs w:val="20"/>
                <w:lang w:val="de-DE"/>
              </w:rPr>
              <w:t xml:space="preserve"> </w:t>
            </w:r>
            <w:proofErr w:type="spellStart"/>
            <w:r w:rsidRPr="00B360A0">
              <w:rPr>
                <w:sz w:val="20"/>
                <w:szCs w:val="20"/>
                <w:lang w:val="de-DE"/>
              </w:rPr>
              <w:t>technologií</w:t>
            </w:r>
            <w:proofErr w:type="spellEnd"/>
            <w:r w:rsidRPr="00B360A0">
              <w:rPr>
                <w:sz w:val="20"/>
                <w:szCs w:val="20"/>
                <w:lang w:val="de-DE"/>
              </w:rPr>
              <w:t xml:space="preserve">, </w:t>
            </w:r>
            <w:proofErr w:type="spellStart"/>
            <w:r w:rsidRPr="00B360A0">
              <w:rPr>
                <w:sz w:val="20"/>
                <w:szCs w:val="20"/>
                <w:lang w:val="de-DE"/>
              </w:rPr>
              <w:t>Ústav</w:t>
            </w:r>
            <w:proofErr w:type="spellEnd"/>
            <w:r w:rsidRPr="00B360A0">
              <w:rPr>
                <w:sz w:val="20"/>
                <w:szCs w:val="20"/>
                <w:lang w:val="de-DE"/>
              </w:rPr>
              <w:t xml:space="preserve"> </w:t>
            </w:r>
            <w:proofErr w:type="spellStart"/>
            <w:r w:rsidRPr="00B360A0">
              <w:rPr>
                <w:sz w:val="20"/>
                <w:szCs w:val="20"/>
                <w:lang w:val="de-DE"/>
              </w:rPr>
              <w:t>telekomunikací</w:t>
            </w:r>
            <w:proofErr w:type="spellEnd"/>
          </w:p>
          <w:p w14:paraId="5164436D" w14:textId="5DEF8C23" w:rsidR="00B06BB5" w:rsidRDefault="00B06BB5" w:rsidP="00B06BB5">
            <w:pPr>
              <w:rPr>
                <w:sz w:val="20"/>
                <w:szCs w:val="20"/>
              </w:rPr>
            </w:pPr>
            <w:r w:rsidRPr="00B06BB5">
              <w:rPr>
                <w:sz w:val="20"/>
                <w:szCs w:val="20"/>
              </w:rPr>
              <w:t xml:space="preserve">+420 </w:t>
            </w:r>
            <w:r w:rsidR="00EA32B7">
              <w:rPr>
                <w:sz w:val="20"/>
                <w:szCs w:val="20"/>
              </w:rPr>
              <w:t>xxx</w:t>
            </w:r>
          </w:p>
          <w:p w14:paraId="0E7B894A" w14:textId="763A49E4" w:rsidR="00B06BB5" w:rsidRDefault="00EA32B7" w:rsidP="00B06BB5">
            <w:pPr>
              <w:rPr>
                <w:sz w:val="20"/>
                <w:szCs w:val="20"/>
              </w:rPr>
            </w:pPr>
            <w:r>
              <w:rPr>
                <w:sz w:val="20"/>
                <w:szCs w:val="20"/>
              </w:rPr>
              <w:t>xxx</w:t>
            </w:r>
          </w:p>
          <w:p w14:paraId="344E8372" w14:textId="77777777" w:rsidR="00B06BB5" w:rsidRDefault="00207188">
            <w:pPr>
              <w:rPr>
                <w:b/>
                <w:sz w:val="20"/>
                <w:szCs w:val="20"/>
              </w:rPr>
            </w:pPr>
            <w:r>
              <w:rPr>
                <w:sz w:val="20"/>
                <w:szCs w:val="20"/>
              </w:rPr>
              <w:t>20.09.2024</w:t>
            </w:r>
          </w:p>
          <w:p w14:paraId="431582A8" w14:textId="77777777" w:rsidR="00B06BB5" w:rsidRPr="00B06BB5" w:rsidRDefault="00B06BB5">
            <w:pPr>
              <w:rPr>
                <w:b/>
                <w:sz w:val="20"/>
                <w:szCs w:val="20"/>
              </w:rPr>
            </w:pPr>
          </w:p>
        </w:tc>
      </w:tr>
      <w:tr w:rsidR="00B06BB5" w14:paraId="2DE2ED2E" w14:textId="77777777" w:rsidTr="00AC0D8E">
        <w:trPr>
          <w:trHeight w:val="487"/>
        </w:trPr>
        <w:tc>
          <w:tcPr>
            <w:tcW w:w="5103" w:type="dxa"/>
            <w:tcBorders>
              <w:top w:val="single" w:sz="4" w:space="0" w:color="auto"/>
              <w:left w:val="nil"/>
              <w:bottom w:val="nil"/>
              <w:right w:val="nil"/>
            </w:tcBorders>
          </w:tcPr>
          <w:p w14:paraId="28241829" w14:textId="77777777" w:rsidR="00B06BB5" w:rsidRPr="00B06BB5" w:rsidRDefault="00B06BB5">
            <w:pPr>
              <w:rPr>
                <w:b/>
                <w:sz w:val="20"/>
              </w:rPr>
            </w:pPr>
          </w:p>
        </w:tc>
        <w:tc>
          <w:tcPr>
            <w:tcW w:w="993" w:type="dxa"/>
            <w:tcBorders>
              <w:top w:val="nil"/>
              <w:left w:val="nil"/>
              <w:bottom w:val="nil"/>
              <w:right w:val="nil"/>
            </w:tcBorders>
          </w:tcPr>
          <w:p w14:paraId="0BBF9924" w14:textId="77777777" w:rsidR="00B06BB5" w:rsidRDefault="00B06BB5">
            <w:pPr>
              <w:rPr>
                <w:b/>
                <w:sz w:val="20"/>
                <w:szCs w:val="20"/>
              </w:rPr>
            </w:pPr>
          </w:p>
        </w:tc>
        <w:tc>
          <w:tcPr>
            <w:tcW w:w="993" w:type="dxa"/>
            <w:vMerge/>
            <w:tcBorders>
              <w:top w:val="nil"/>
              <w:left w:val="nil"/>
              <w:bottom w:val="nil"/>
              <w:right w:val="nil"/>
            </w:tcBorders>
          </w:tcPr>
          <w:p w14:paraId="5062AF0D" w14:textId="77777777" w:rsidR="00B06BB5" w:rsidRDefault="00B06BB5">
            <w:pPr>
              <w:rPr>
                <w:b/>
                <w:sz w:val="20"/>
                <w:szCs w:val="20"/>
              </w:rPr>
            </w:pPr>
          </w:p>
        </w:tc>
        <w:tc>
          <w:tcPr>
            <w:tcW w:w="3310" w:type="dxa"/>
            <w:vMerge/>
            <w:tcBorders>
              <w:top w:val="nil"/>
              <w:left w:val="nil"/>
              <w:bottom w:val="nil"/>
              <w:right w:val="nil"/>
            </w:tcBorders>
          </w:tcPr>
          <w:p w14:paraId="74E26FAB" w14:textId="77777777" w:rsidR="00B06BB5" w:rsidRDefault="00B06BB5">
            <w:pPr>
              <w:rPr>
                <w:b/>
                <w:sz w:val="20"/>
                <w:szCs w:val="20"/>
              </w:rPr>
            </w:pPr>
          </w:p>
        </w:tc>
      </w:tr>
    </w:tbl>
    <w:p w14:paraId="75B1D380" w14:textId="77777777" w:rsidR="00B06BB5" w:rsidRDefault="00207188" w:rsidP="00B06BB5">
      <w:pPr>
        <w:rPr>
          <w:b/>
          <w:sz w:val="20"/>
        </w:rPr>
      </w:pPr>
      <w:proofErr w:type="spellStart"/>
      <w:r>
        <w:rPr>
          <w:b/>
          <w:sz w:val="20"/>
        </w:rPr>
        <w:t>Nabídka</w:t>
      </w:r>
      <w:proofErr w:type="spellEnd"/>
      <w:r>
        <w:rPr>
          <w:b/>
          <w:sz w:val="20"/>
        </w:rPr>
        <w:t xml:space="preserve"> HS1/2024-PLZN</w:t>
      </w:r>
      <w:r w:rsidR="00B06BB5">
        <w:rPr>
          <w:b/>
          <w:sz w:val="20"/>
        </w:rPr>
        <w:t xml:space="preserve">: </w:t>
      </w:r>
      <w:r>
        <w:rPr>
          <w:b/>
          <w:sz w:val="20"/>
        </w:rPr>
        <w:t xml:space="preserve">BUTCA: </w:t>
      </w:r>
      <w:proofErr w:type="spellStart"/>
      <w:r>
        <w:rPr>
          <w:b/>
          <w:sz w:val="20"/>
        </w:rPr>
        <w:t>Předváděcí</w:t>
      </w:r>
      <w:proofErr w:type="spellEnd"/>
      <w:r>
        <w:rPr>
          <w:b/>
          <w:sz w:val="20"/>
        </w:rPr>
        <w:t xml:space="preserve"> polygon, Pivovar</w:t>
      </w:r>
    </w:p>
    <w:p w14:paraId="420BD4E1" w14:textId="7C27D406" w:rsidR="00B06BB5" w:rsidRPr="00B06BB5" w:rsidRDefault="00B06BB5" w:rsidP="00B06BB5">
      <w:pPr>
        <w:rPr>
          <w:sz w:val="20"/>
        </w:rPr>
      </w:pPr>
      <w:proofErr w:type="spellStart"/>
      <w:r w:rsidRPr="00B06BB5">
        <w:rPr>
          <w:sz w:val="20"/>
        </w:rPr>
        <w:t>Vážený</w:t>
      </w:r>
      <w:proofErr w:type="spellEnd"/>
      <w:r w:rsidRPr="00B06BB5">
        <w:rPr>
          <w:sz w:val="20"/>
        </w:rPr>
        <w:t xml:space="preserve"> pane </w:t>
      </w:r>
      <w:r w:rsidR="00EA32B7">
        <w:rPr>
          <w:sz w:val="20"/>
        </w:rPr>
        <w:t>xxx</w:t>
      </w:r>
      <w:r w:rsidRPr="00B06BB5">
        <w:rPr>
          <w:sz w:val="20"/>
        </w:rPr>
        <w:t>,</w:t>
      </w:r>
    </w:p>
    <w:p w14:paraId="5AF28D7C" w14:textId="77777777" w:rsidR="00B06BB5" w:rsidRPr="00EA32B7" w:rsidRDefault="00B06BB5" w:rsidP="00B06BB5">
      <w:pPr>
        <w:rPr>
          <w:sz w:val="20"/>
          <w:lang w:val="pt-PT"/>
        </w:rPr>
      </w:pPr>
      <w:proofErr w:type="spellStart"/>
      <w:r>
        <w:rPr>
          <w:sz w:val="20"/>
        </w:rPr>
        <w:t>Děkuji</w:t>
      </w:r>
      <w:proofErr w:type="spellEnd"/>
      <w:r>
        <w:rPr>
          <w:sz w:val="20"/>
        </w:rPr>
        <w:t xml:space="preserve"> za </w:t>
      </w:r>
      <w:proofErr w:type="spellStart"/>
      <w:r>
        <w:rPr>
          <w:sz w:val="20"/>
        </w:rPr>
        <w:t>Vaši</w:t>
      </w:r>
      <w:proofErr w:type="spellEnd"/>
      <w:r>
        <w:rPr>
          <w:sz w:val="20"/>
        </w:rPr>
        <w:t xml:space="preserve"> </w:t>
      </w:r>
      <w:proofErr w:type="spellStart"/>
      <w:r>
        <w:rPr>
          <w:sz w:val="20"/>
        </w:rPr>
        <w:t>poptávku</w:t>
      </w:r>
      <w:proofErr w:type="spellEnd"/>
      <w:r>
        <w:rPr>
          <w:sz w:val="20"/>
        </w:rPr>
        <w:t xml:space="preserve"> v </w:t>
      </w:r>
      <w:proofErr w:type="spellStart"/>
      <w:r>
        <w:rPr>
          <w:sz w:val="20"/>
        </w:rPr>
        <w:t>rámci</w:t>
      </w:r>
      <w:proofErr w:type="spellEnd"/>
      <w:r>
        <w:rPr>
          <w:sz w:val="20"/>
        </w:rPr>
        <w:t xml:space="preserve"> </w:t>
      </w:r>
      <w:proofErr w:type="spellStart"/>
      <w:r w:rsidR="00207188">
        <w:rPr>
          <w:sz w:val="20"/>
        </w:rPr>
        <w:t>realizace</w:t>
      </w:r>
      <w:proofErr w:type="spellEnd"/>
      <w:r w:rsidR="00207188">
        <w:rPr>
          <w:sz w:val="20"/>
        </w:rPr>
        <w:t xml:space="preserve"> </w:t>
      </w:r>
      <w:proofErr w:type="spellStart"/>
      <w:r w:rsidR="00207188">
        <w:rPr>
          <w:sz w:val="20"/>
        </w:rPr>
        <w:t>předváděcího</w:t>
      </w:r>
      <w:proofErr w:type="spellEnd"/>
      <w:r w:rsidR="00207188">
        <w:rPr>
          <w:sz w:val="20"/>
        </w:rPr>
        <w:t xml:space="preserve"> </w:t>
      </w:r>
      <w:proofErr w:type="spellStart"/>
      <w:r w:rsidR="00207188">
        <w:rPr>
          <w:sz w:val="20"/>
        </w:rPr>
        <w:t>polygonu</w:t>
      </w:r>
      <w:proofErr w:type="spellEnd"/>
      <w:r>
        <w:rPr>
          <w:sz w:val="20"/>
        </w:rPr>
        <w:t xml:space="preserve"> </w:t>
      </w:r>
      <w:proofErr w:type="spellStart"/>
      <w:r>
        <w:rPr>
          <w:sz w:val="20"/>
        </w:rPr>
        <w:t>i</w:t>
      </w:r>
      <w:proofErr w:type="spellEnd"/>
      <w:r>
        <w:rPr>
          <w:sz w:val="20"/>
        </w:rPr>
        <w:t xml:space="preserve"> </w:t>
      </w:r>
      <w:proofErr w:type="spellStart"/>
      <w:r>
        <w:rPr>
          <w:sz w:val="20"/>
        </w:rPr>
        <w:t>bližších</w:t>
      </w:r>
      <w:proofErr w:type="spellEnd"/>
      <w:r>
        <w:rPr>
          <w:sz w:val="20"/>
        </w:rPr>
        <w:t xml:space="preserve"> </w:t>
      </w:r>
      <w:proofErr w:type="spellStart"/>
      <w:r>
        <w:rPr>
          <w:sz w:val="20"/>
        </w:rPr>
        <w:t>informací</w:t>
      </w:r>
      <w:proofErr w:type="spellEnd"/>
      <w:r>
        <w:rPr>
          <w:sz w:val="20"/>
        </w:rPr>
        <w:t xml:space="preserve"> o </w:t>
      </w:r>
      <w:proofErr w:type="spellStart"/>
      <w:r>
        <w:rPr>
          <w:sz w:val="20"/>
        </w:rPr>
        <w:t>plánovaném</w:t>
      </w:r>
      <w:proofErr w:type="spellEnd"/>
      <w:r>
        <w:rPr>
          <w:sz w:val="20"/>
        </w:rPr>
        <w:t xml:space="preserve"> </w:t>
      </w:r>
      <w:proofErr w:type="spellStart"/>
      <w:r>
        <w:rPr>
          <w:sz w:val="20"/>
        </w:rPr>
        <w:t>projektu</w:t>
      </w:r>
      <w:proofErr w:type="spellEnd"/>
      <w:r>
        <w:rPr>
          <w:sz w:val="20"/>
        </w:rPr>
        <w:t xml:space="preserve">. </w:t>
      </w:r>
      <w:r w:rsidRPr="00EA32B7">
        <w:rPr>
          <w:sz w:val="20"/>
          <w:lang w:val="pt-PT"/>
        </w:rPr>
        <w:t>V návaznosti a reakci na tuto poptávku zasíl</w:t>
      </w:r>
      <w:r w:rsidR="00207188" w:rsidRPr="00EA32B7">
        <w:rPr>
          <w:sz w:val="20"/>
          <w:lang w:val="pt-PT"/>
        </w:rPr>
        <w:t>ám za VUT nabídku</w:t>
      </w:r>
      <w:r w:rsidRPr="00EA32B7">
        <w:rPr>
          <w:sz w:val="20"/>
          <w:lang w:val="pt-PT"/>
        </w:rPr>
        <w:t>. V případě jakýchkoliv dotazů jsem Vám samozřejmě plně k dispozici.</w:t>
      </w:r>
    </w:p>
    <w:p w14:paraId="262AAE68" w14:textId="77777777" w:rsidR="002E3BB2" w:rsidRPr="00EA32B7" w:rsidRDefault="002E3BB2" w:rsidP="00B06BB5">
      <w:pPr>
        <w:rPr>
          <w:sz w:val="20"/>
          <w:lang w:val="pt-PT"/>
        </w:rPr>
      </w:pPr>
    </w:p>
    <w:p w14:paraId="4E7195E3" w14:textId="77777777" w:rsidR="00B06BB5" w:rsidRPr="00EA32B7" w:rsidRDefault="00B06BB5" w:rsidP="00B06BB5">
      <w:pPr>
        <w:rPr>
          <w:b/>
          <w:sz w:val="20"/>
          <w:lang w:val="pt-PT"/>
        </w:rPr>
      </w:pPr>
      <w:r w:rsidRPr="00EA32B7">
        <w:rPr>
          <w:b/>
          <w:sz w:val="20"/>
          <w:lang w:val="pt-PT"/>
        </w:rPr>
        <w:t>1. Specifikace nabídky</w:t>
      </w:r>
    </w:p>
    <w:p w14:paraId="768FF197" w14:textId="77777777" w:rsidR="002E3BB2" w:rsidRDefault="00B06BB5" w:rsidP="00A16F64">
      <w:pPr>
        <w:jc w:val="both"/>
        <w:rPr>
          <w:sz w:val="20"/>
        </w:rPr>
      </w:pPr>
      <w:r w:rsidRPr="00EA32B7">
        <w:rPr>
          <w:sz w:val="20"/>
          <w:lang w:val="pt-PT"/>
        </w:rPr>
        <w:t>Na</w:t>
      </w:r>
      <w:r w:rsidR="00207188" w:rsidRPr="00EA32B7">
        <w:rPr>
          <w:sz w:val="20"/>
          <w:lang w:val="pt-PT"/>
        </w:rPr>
        <w:t xml:space="preserve">bídka spočívá v dodávce předváděcího polygonu (Pivovar) </w:t>
      </w:r>
      <w:r w:rsidRPr="00EA32B7">
        <w:rPr>
          <w:sz w:val="20"/>
          <w:lang w:val="pt-PT"/>
        </w:rPr>
        <w:t>dle obrázk</w:t>
      </w:r>
      <w:r w:rsidR="00207188" w:rsidRPr="00EA32B7">
        <w:rPr>
          <w:sz w:val="20"/>
          <w:lang w:val="pt-PT"/>
        </w:rPr>
        <w:t>u a specifikace</w:t>
      </w:r>
      <w:r w:rsidRPr="00EA32B7">
        <w:rPr>
          <w:sz w:val="20"/>
          <w:lang w:val="pt-PT"/>
        </w:rPr>
        <w:t xml:space="preserve"> níže, jak bylo telefonicky</w:t>
      </w:r>
      <w:r w:rsidR="00207188" w:rsidRPr="00EA32B7">
        <w:rPr>
          <w:sz w:val="20"/>
          <w:lang w:val="pt-PT"/>
        </w:rPr>
        <w:t xml:space="preserve"> a elektronicky</w:t>
      </w:r>
      <w:r w:rsidRPr="00EA32B7">
        <w:rPr>
          <w:sz w:val="20"/>
          <w:lang w:val="pt-PT"/>
        </w:rPr>
        <w:t xml:space="preserve"> dohodnuto. </w:t>
      </w:r>
      <w:r w:rsidR="00AA7F1B" w:rsidRPr="00EA32B7">
        <w:rPr>
          <w:sz w:val="20"/>
          <w:lang w:val="pt-PT"/>
        </w:rPr>
        <w:t>Fyzicky bude o</w:t>
      </w:r>
      <w:r w:rsidRPr="00EA32B7">
        <w:rPr>
          <w:sz w:val="20"/>
          <w:lang w:val="pt-PT"/>
        </w:rPr>
        <w:t xml:space="preserve">bsahovat bude </w:t>
      </w:r>
      <w:r w:rsidR="00AA7F1B" w:rsidRPr="00EA32B7">
        <w:rPr>
          <w:sz w:val="20"/>
          <w:lang w:val="pt-PT"/>
        </w:rPr>
        <w:t>konstrukci, varné prvky, řídící prvky (PL</w:t>
      </w:r>
      <w:r w:rsidR="00A16F64" w:rsidRPr="00EA32B7">
        <w:rPr>
          <w:sz w:val="20"/>
          <w:lang w:val="pt-PT"/>
        </w:rPr>
        <w:t>C), řídící firmware,</w:t>
      </w:r>
      <w:r w:rsidR="00AA7F1B" w:rsidRPr="00EA32B7">
        <w:rPr>
          <w:sz w:val="20"/>
          <w:lang w:val="pt-PT"/>
        </w:rPr>
        <w:t xml:space="preserve"> software k nasazení</w:t>
      </w:r>
      <w:r w:rsidR="00A16F64" w:rsidRPr="00EA32B7">
        <w:rPr>
          <w:sz w:val="20"/>
          <w:lang w:val="pt-PT"/>
        </w:rPr>
        <w:t xml:space="preserve"> a demo (funkční ukázka procesu se zapojením veškerého SW/HW)</w:t>
      </w:r>
      <w:r w:rsidR="00AA7F1B" w:rsidRPr="00EA32B7">
        <w:rPr>
          <w:sz w:val="20"/>
          <w:lang w:val="pt-PT"/>
        </w:rPr>
        <w:t>. Nabídka počítá</w:t>
      </w:r>
      <w:r w:rsidR="00A16F64" w:rsidRPr="00EA32B7">
        <w:rPr>
          <w:sz w:val="20"/>
          <w:lang w:val="pt-PT"/>
        </w:rPr>
        <w:t xml:space="preserve"> s realizací na místě (kompletní instalace s konfigurací a oživením) a následné případné podpory</w:t>
      </w:r>
      <w:r w:rsidR="00AA7F1B" w:rsidRPr="00EA32B7">
        <w:rPr>
          <w:sz w:val="20"/>
          <w:lang w:val="pt-PT"/>
        </w:rPr>
        <w:t xml:space="preserve">. </w:t>
      </w:r>
      <w:r w:rsidR="00A16F64" w:rsidRPr="00EA32B7">
        <w:rPr>
          <w:sz w:val="20"/>
          <w:lang w:val="pt-PT"/>
        </w:rPr>
        <w:t xml:space="preserve">Součástí je i ukázkové proškolení personálu k manipulaci s polygonem. </w:t>
      </w:r>
      <w:r w:rsidR="00AA7F1B" w:rsidRPr="00EA32B7">
        <w:rPr>
          <w:sz w:val="20"/>
          <w:lang w:val="pt-PT"/>
        </w:rPr>
        <w:t>Polygon je zaměřen na předvedení automatizačních, digitalizačních a dalších technologických aspektů výrobního procesu, neslouží ke gastronomii či běžnou produkci. Jakýkoliv vyrobený produkt není určen ke konz</w:t>
      </w:r>
      <w:r w:rsidR="00A16F64" w:rsidRPr="00EA32B7">
        <w:rPr>
          <w:sz w:val="20"/>
          <w:lang w:val="pt-PT"/>
        </w:rPr>
        <w:t>umaci</w:t>
      </w:r>
      <w:r w:rsidR="00AA7F1B" w:rsidRPr="00EA32B7">
        <w:rPr>
          <w:sz w:val="20"/>
          <w:lang w:val="pt-PT"/>
        </w:rPr>
        <w:t>.</w:t>
      </w:r>
      <w:r w:rsidR="00A16F64" w:rsidRPr="00EA32B7">
        <w:rPr>
          <w:sz w:val="20"/>
          <w:lang w:val="pt-PT"/>
        </w:rPr>
        <w:t xml:space="preserve"> </w:t>
      </w:r>
      <w:r w:rsidR="006D5476" w:rsidRPr="00EA32B7">
        <w:rPr>
          <w:sz w:val="20"/>
          <w:lang w:val="pt-PT"/>
        </w:rPr>
        <w:t>P</w:t>
      </w:r>
      <w:r w:rsidR="00A16F64" w:rsidRPr="00EA32B7">
        <w:rPr>
          <w:sz w:val="20"/>
          <w:lang w:val="pt-PT"/>
        </w:rPr>
        <w:t xml:space="preserve">olygon </w:t>
      </w:r>
      <w:r w:rsidRPr="00EA32B7">
        <w:rPr>
          <w:sz w:val="20"/>
          <w:lang w:val="pt-PT"/>
        </w:rPr>
        <w:t xml:space="preserve">dle dohody bude sloužit pro ad-hoc krátké ukázky na dnech otevřených dveří, v rámci prohlídek, apod. </w:t>
      </w:r>
      <w:r>
        <w:rPr>
          <w:sz w:val="20"/>
        </w:rPr>
        <w:t>(</w:t>
      </w:r>
      <w:proofErr w:type="spellStart"/>
      <w:r>
        <w:rPr>
          <w:sz w:val="20"/>
        </w:rPr>
        <w:t>tedy</w:t>
      </w:r>
      <w:proofErr w:type="spellEnd"/>
      <w:r>
        <w:rPr>
          <w:sz w:val="20"/>
        </w:rPr>
        <w:t xml:space="preserve"> </w:t>
      </w:r>
      <w:proofErr w:type="spellStart"/>
      <w:r>
        <w:rPr>
          <w:sz w:val="20"/>
        </w:rPr>
        <w:t>nikoliv</w:t>
      </w:r>
      <w:proofErr w:type="spellEnd"/>
      <w:r>
        <w:rPr>
          <w:sz w:val="20"/>
        </w:rPr>
        <w:t xml:space="preserve"> k </w:t>
      </w:r>
      <w:proofErr w:type="spellStart"/>
      <w:r>
        <w:rPr>
          <w:sz w:val="20"/>
        </w:rPr>
        <w:t>nepřetržitému</w:t>
      </w:r>
      <w:proofErr w:type="spellEnd"/>
      <w:r>
        <w:rPr>
          <w:sz w:val="20"/>
        </w:rPr>
        <w:t xml:space="preserve"> </w:t>
      </w:r>
      <w:proofErr w:type="spellStart"/>
      <w:r>
        <w:rPr>
          <w:sz w:val="20"/>
        </w:rPr>
        <w:t>průmyslovému</w:t>
      </w:r>
      <w:proofErr w:type="spellEnd"/>
      <w:r>
        <w:rPr>
          <w:sz w:val="20"/>
        </w:rPr>
        <w:t xml:space="preserve"> </w:t>
      </w:r>
      <w:proofErr w:type="spellStart"/>
      <w:r>
        <w:rPr>
          <w:sz w:val="20"/>
        </w:rPr>
        <w:t>provozu</w:t>
      </w:r>
      <w:proofErr w:type="spellEnd"/>
      <w:r>
        <w:rPr>
          <w:sz w:val="20"/>
        </w:rPr>
        <w:t>).</w:t>
      </w:r>
      <w:r w:rsidR="00A16F64">
        <w:rPr>
          <w:sz w:val="20"/>
        </w:rPr>
        <w:t xml:space="preserve"> </w:t>
      </w:r>
    </w:p>
    <w:p w14:paraId="0B341CAE" w14:textId="77777777" w:rsidR="002E3BB2" w:rsidRDefault="002E3BB2" w:rsidP="00A16F64">
      <w:pPr>
        <w:jc w:val="both"/>
        <w:rPr>
          <w:sz w:val="20"/>
        </w:rPr>
      </w:pPr>
    </w:p>
    <w:tbl>
      <w:tblPr>
        <w:tblStyle w:val="Mkatabulky"/>
        <w:tblW w:w="0" w:type="auto"/>
        <w:tblLayout w:type="fixed"/>
        <w:tblLook w:val="04A0" w:firstRow="1" w:lastRow="0" w:firstColumn="1" w:lastColumn="0" w:noHBand="0" w:noVBand="1"/>
      </w:tblPr>
      <w:tblGrid>
        <w:gridCol w:w="5098"/>
        <w:gridCol w:w="5692"/>
      </w:tblGrid>
      <w:tr w:rsidR="002E3BB2" w:rsidRPr="00EA32B7" w14:paraId="7CB4A82A" w14:textId="77777777" w:rsidTr="002E3BB2">
        <w:trPr>
          <w:trHeight w:val="4451"/>
        </w:trPr>
        <w:tc>
          <w:tcPr>
            <w:tcW w:w="5098" w:type="dxa"/>
          </w:tcPr>
          <w:p w14:paraId="693CE533" w14:textId="77777777" w:rsidR="002E3BB2" w:rsidRPr="002E3BB2" w:rsidRDefault="002E3BB2" w:rsidP="00A16F64">
            <w:pPr>
              <w:jc w:val="both"/>
              <w:rPr>
                <w:b/>
                <w:sz w:val="20"/>
              </w:rPr>
            </w:pPr>
            <w:proofErr w:type="spellStart"/>
            <w:r w:rsidRPr="002E3BB2">
              <w:rPr>
                <w:b/>
                <w:sz w:val="20"/>
              </w:rPr>
              <w:t>Grafická</w:t>
            </w:r>
            <w:proofErr w:type="spellEnd"/>
            <w:r w:rsidRPr="002E3BB2">
              <w:rPr>
                <w:b/>
                <w:sz w:val="20"/>
              </w:rPr>
              <w:t xml:space="preserve"> </w:t>
            </w:r>
            <w:proofErr w:type="spellStart"/>
            <w:r w:rsidRPr="002E3BB2">
              <w:rPr>
                <w:b/>
                <w:sz w:val="20"/>
              </w:rPr>
              <w:t>ukázka</w:t>
            </w:r>
            <w:proofErr w:type="spellEnd"/>
            <w:r w:rsidRPr="002E3BB2">
              <w:rPr>
                <w:b/>
                <w:sz w:val="20"/>
              </w:rPr>
              <w:t xml:space="preserve"> </w:t>
            </w:r>
            <w:proofErr w:type="spellStart"/>
            <w:r w:rsidRPr="002E3BB2">
              <w:rPr>
                <w:b/>
                <w:sz w:val="20"/>
              </w:rPr>
              <w:t>sestaveného</w:t>
            </w:r>
            <w:proofErr w:type="spellEnd"/>
            <w:r w:rsidRPr="002E3BB2">
              <w:rPr>
                <w:b/>
                <w:sz w:val="20"/>
              </w:rPr>
              <w:t xml:space="preserve"> </w:t>
            </w:r>
            <w:proofErr w:type="spellStart"/>
            <w:r w:rsidRPr="002E3BB2">
              <w:rPr>
                <w:b/>
                <w:sz w:val="20"/>
              </w:rPr>
              <w:t>polygonu</w:t>
            </w:r>
            <w:proofErr w:type="spellEnd"/>
            <w:r>
              <w:rPr>
                <w:b/>
                <w:sz w:val="20"/>
              </w:rPr>
              <w:t>:</w:t>
            </w:r>
          </w:p>
          <w:p w14:paraId="6031B2E3" w14:textId="77777777" w:rsidR="002E3BB2" w:rsidRDefault="002E3BB2" w:rsidP="00A16F64">
            <w:pPr>
              <w:jc w:val="both"/>
              <w:rPr>
                <w:sz w:val="20"/>
              </w:rPr>
            </w:pPr>
          </w:p>
          <w:p w14:paraId="6DA894BD" w14:textId="77777777" w:rsidR="002E3BB2" w:rsidRDefault="002E3BB2" w:rsidP="00A16F64">
            <w:pPr>
              <w:jc w:val="both"/>
              <w:rPr>
                <w:sz w:val="20"/>
              </w:rPr>
            </w:pPr>
          </w:p>
          <w:p w14:paraId="775F1489" w14:textId="77777777" w:rsidR="002E3BB2" w:rsidRDefault="002E3BB2" w:rsidP="00A16F64">
            <w:pPr>
              <w:jc w:val="both"/>
              <w:rPr>
                <w:sz w:val="20"/>
              </w:rPr>
            </w:pPr>
            <w:r w:rsidRPr="002E3BB2">
              <w:rPr>
                <w:i/>
                <w:noProof/>
                <w:sz w:val="20"/>
              </w:rPr>
              <w:drawing>
                <wp:inline distT="0" distB="0" distL="0" distR="0" wp14:anchorId="0A729EBF" wp14:editId="6A40B497">
                  <wp:extent cx="3120824" cy="2043485"/>
                  <wp:effectExtent l="0" t="0" r="3810" b="0"/>
                  <wp:docPr id="34"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3"/>
                          <pic:cNvPicPr>
                            <a:picLocks noChangeAspect="1"/>
                          </pic:cNvPicPr>
                        </pic:nvPicPr>
                        <pic:blipFill>
                          <a:blip r:embed="rId9"/>
                          <a:stretch>
                            <a:fillRect/>
                          </a:stretch>
                        </pic:blipFill>
                        <pic:spPr>
                          <a:xfrm>
                            <a:off x="0" y="0"/>
                            <a:ext cx="3147820" cy="2061162"/>
                          </a:xfrm>
                          <a:prstGeom prst="rect">
                            <a:avLst/>
                          </a:prstGeom>
                        </pic:spPr>
                      </pic:pic>
                    </a:graphicData>
                  </a:graphic>
                </wp:inline>
              </w:drawing>
            </w:r>
          </w:p>
        </w:tc>
        <w:tc>
          <w:tcPr>
            <w:tcW w:w="5692" w:type="dxa"/>
          </w:tcPr>
          <w:p w14:paraId="15A3D1F8" w14:textId="77777777" w:rsidR="002E3BB2" w:rsidRDefault="002E3BB2" w:rsidP="00A16F64">
            <w:pPr>
              <w:jc w:val="both"/>
              <w:rPr>
                <w:b/>
                <w:sz w:val="20"/>
              </w:rPr>
            </w:pPr>
            <w:proofErr w:type="spellStart"/>
            <w:r>
              <w:rPr>
                <w:b/>
                <w:sz w:val="20"/>
              </w:rPr>
              <w:t>Hlavní</w:t>
            </w:r>
            <w:proofErr w:type="spellEnd"/>
            <w:r w:rsidRPr="002E3BB2">
              <w:rPr>
                <w:b/>
                <w:sz w:val="20"/>
              </w:rPr>
              <w:t xml:space="preserve"> </w:t>
            </w:r>
            <w:proofErr w:type="spellStart"/>
            <w:r w:rsidRPr="002E3BB2">
              <w:rPr>
                <w:b/>
                <w:sz w:val="20"/>
              </w:rPr>
              <w:t>technická</w:t>
            </w:r>
            <w:proofErr w:type="spellEnd"/>
            <w:r w:rsidRPr="002E3BB2">
              <w:rPr>
                <w:b/>
                <w:sz w:val="20"/>
              </w:rPr>
              <w:t xml:space="preserve"> </w:t>
            </w:r>
            <w:proofErr w:type="spellStart"/>
            <w:r w:rsidRPr="002E3BB2">
              <w:rPr>
                <w:b/>
                <w:sz w:val="20"/>
              </w:rPr>
              <w:t>specifikace</w:t>
            </w:r>
            <w:proofErr w:type="spellEnd"/>
            <w:r>
              <w:rPr>
                <w:b/>
                <w:sz w:val="20"/>
              </w:rPr>
              <w:t xml:space="preserve"> – Hardware:</w:t>
            </w:r>
          </w:p>
          <w:p w14:paraId="48BAD6DC" w14:textId="77777777" w:rsidR="002E3BB2" w:rsidRPr="002E3BB2" w:rsidRDefault="002E3BB2" w:rsidP="002E3BB2">
            <w:pPr>
              <w:jc w:val="both"/>
              <w:rPr>
                <w:sz w:val="20"/>
              </w:rPr>
            </w:pPr>
            <w:r w:rsidRPr="002E3BB2">
              <w:rPr>
                <w:sz w:val="20"/>
              </w:rPr>
              <w:t xml:space="preserve">PLC Phoenix AXC F 2152 – </w:t>
            </w:r>
            <w:proofErr w:type="spellStart"/>
            <w:r w:rsidRPr="002E3BB2">
              <w:rPr>
                <w:sz w:val="20"/>
              </w:rPr>
              <w:t>Řídící</w:t>
            </w:r>
            <w:proofErr w:type="spellEnd"/>
            <w:r w:rsidRPr="002E3BB2">
              <w:rPr>
                <w:sz w:val="20"/>
              </w:rPr>
              <w:t xml:space="preserve"> </w:t>
            </w:r>
            <w:proofErr w:type="spellStart"/>
            <w:r w:rsidRPr="002E3BB2">
              <w:rPr>
                <w:sz w:val="20"/>
              </w:rPr>
              <w:t>jednotka</w:t>
            </w:r>
            <w:proofErr w:type="spellEnd"/>
            <w:r w:rsidRPr="002E3BB2">
              <w:rPr>
                <w:sz w:val="20"/>
              </w:rPr>
              <w:t xml:space="preserve">  </w:t>
            </w:r>
          </w:p>
          <w:p w14:paraId="42D17F80" w14:textId="77777777" w:rsidR="002E3BB2" w:rsidRPr="002E3BB2" w:rsidRDefault="002E3BB2" w:rsidP="002E3BB2">
            <w:pPr>
              <w:jc w:val="both"/>
              <w:rPr>
                <w:sz w:val="20"/>
              </w:rPr>
            </w:pPr>
            <w:r w:rsidRPr="002E3BB2">
              <w:rPr>
                <w:sz w:val="20"/>
              </w:rPr>
              <w:t xml:space="preserve">AXL F SGI2 1H – </w:t>
            </w:r>
            <w:proofErr w:type="spellStart"/>
            <w:r w:rsidRPr="002E3BB2">
              <w:rPr>
                <w:sz w:val="20"/>
              </w:rPr>
              <w:t>Analogový</w:t>
            </w:r>
            <w:proofErr w:type="spellEnd"/>
            <w:r w:rsidRPr="002E3BB2">
              <w:rPr>
                <w:sz w:val="20"/>
              </w:rPr>
              <w:t xml:space="preserve"> </w:t>
            </w:r>
            <w:proofErr w:type="spellStart"/>
            <w:r w:rsidRPr="002E3BB2">
              <w:rPr>
                <w:sz w:val="20"/>
              </w:rPr>
              <w:t>modul</w:t>
            </w:r>
            <w:proofErr w:type="spellEnd"/>
            <w:r w:rsidRPr="002E3BB2">
              <w:rPr>
                <w:sz w:val="20"/>
              </w:rPr>
              <w:t xml:space="preserve"> pro </w:t>
            </w:r>
            <w:proofErr w:type="spellStart"/>
            <w:r w:rsidRPr="002E3BB2">
              <w:rPr>
                <w:sz w:val="20"/>
              </w:rPr>
              <w:t>měření</w:t>
            </w:r>
            <w:proofErr w:type="spellEnd"/>
            <w:r w:rsidRPr="002E3BB2">
              <w:rPr>
                <w:sz w:val="20"/>
              </w:rPr>
              <w:t xml:space="preserve"> </w:t>
            </w:r>
            <w:proofErr w:type="spellStart"/>
            <w:r w:rsidRPr="002E3BB2">
              <w:rPr>
                <w:sz w:val="20"/>
              </w:rPr>
              <w:t>hmotnosti</w:t>
            </w:r>
            <w:proofErr w:type="spellEnd"/>
            <w:r w:rsidRPr="002E3BB2">
              <w:rPr>
                <w:sz w:val="20"/>
              </w:rPr>
              <w:t xml:space="preserve"> </w:t>
            </w:r>
            <w:proofErr w:type="spellStart"/>
            <w:r w:rsidRPr="002E3BB2">
              <w:rPr>
                <w:sz w:val="20"/>
              </w:rPr>
              <w:t>pomocí</w:t>
            </w:r>
            <w:proofErr w:type="spellEnd"/>
            <w:r w:rsidRPr="002E3BB2">
              <w:rPr>
                <w:sz w:val="20"/>
              </w:rPr>
              <w:t xml:space="preserve"> </w:t>
            </w:r>
            <w:proofErr w:type="spellStart"/>
            <w:r w:rsidRPr="002E3BB2">
              <w:rPr>
                <w:sz w:val="20"/>
              </w:rPr>
              <w:t>tenzometrických</w:t>
            </w:r>
            <w:proofErr w:type="spellEnd"/>
            <w:r w:rsidRPr="002E3BB2">
              <w:rPr>
                <w:sz w:val="20"/>
              </w:rPr>
              <w:t xml:space="preserve"> </w:t>
            </w:r>
            <w:proofErr w:type="spellStart"/>
            <w:r w:rsidRPr="002E3BB2">
              <w:rPr>
                <w:sz w:val="20"/>
              </w:rPr>
              <w:t>snímačů</w:t>
            </w:r>
            <w:proofErr w:type="spellEnd"/>
            <w:r w:rsidRPr="002E3BB2">
              <w:rPr>
                <w:sz w:val="20"/>
              </w:rPr>
              <w:t xml:space="preserve">. </w:t>
            </w:r>
          </w:p>
          <w:p w14:paraId="7A153992" w14:textId="77777777" w:rsidR="002E3BB2" w:rsidRPr="002E3BB2" w:rsidRDefault="002E3BB2" w:rsidP="002E3BB2">
            <w:pPr>
              <w:jc w:val="both"/>
              <w:rPr>
                <w:sz w:val="20"/>
              </w:rPr>
            </w:pPr>
            <w:r w:rsidRPr="002E3BB2">
              <w:rPr>
                <w:sz w:val="20"/>
              </w:rPr>
              <w:t xml:space="preserve">AXL SE RTD4 PT100 – </w:t>
            </w:r>
            <w:proofErr w:type="spellStart"/>
            <w:r w:rsidRPr="002E3BB2">
              <w:rPr>
                <w:sz w:val="20"/>
              </w:rPr>
              <w:t>Analogový</w:t>
            </w:r>
            <w:proofErr w:type="spellEnd"/>
            <w:r w:rsidRPr="002E3BB2">
              <w:rPr>
                <w:sz w:val="20"/>
              </w:rPr>
              <w:t xml:space="preserve"> </w:t>
            </w:r>
            <w:proofErr w:type="spellStart"/>
            <w:r w:rsidRPr="002E3BB2">
              <w:rPr>
                <w:sz w:val="20"/>
              </w:rPr>
              <w:t>modul</w:t>
            </w:r>
            <w:proofErr w:type="spellEnd"/>
            <w:r w:rsidRPr="002E3BB2">
              <w:rPr>
                <w:sz w:val="20"/>
              </w:rPr>
              <w:t xml:space="preserve"> pro </w:t>
            </w:r>
            <w:proofErr w:type="spellStart"/>
            <w:r w:rsidRPr="002E3BB2">
              <w:rPr>
                <w:sz w:val="20"/>
              </w:rPr>
              <w:t>měření</w:t>
            </w:r>
            <w:proofErr w:type="spellEnd"/>
            <w:r w:rsidRPr="002E3BB2">
              <w:rPr>
                <w:sz w:val="20"/>
              </w:rPr>
              <w:t xml:space="preserve"> </w:t>
            </w:r>
            <w:proofErr w:type="spellStart"/>
            <w:r w:rsidRPr="002E3BB2">
              <w:rPr>
                <w:sz w:val="20"/>
              </w:rPr>
              <w:t>teploty</w:t>
            </w:r>
            <w:proofErr w:type="spellEnd"/>
            <w:r w:rsidRPr="002E3BB2">
              <w:rPr>
                <w:sz w:val="20"/>
              </w:rPr>
              <w:t xml:space="preserve"> </w:t>
            </w:r>
            <w:proofErr w:type="spellStart"/>
            <w:r w:rsidRPr="002E3BB2">
              <w:rPr>
                <w:sz w:val="20"/>
              </w:rPr>
              <w:t>pomocí</w:t>
            </w:r>
            <w:proofErr w:type="spellEnd"/>
            <w:r w:rsidRPr="002E3BB2">
              <w:rPr>
                <w:sz w:val="20"/>
              </w:rPr>
              <w:t xml:space="preserve"> </w:t>
            </w:r>
            <w:proofErr w:type="spellStart"/>
            <w:r w:rsidRPr="002E3BB2">
              <w:rPr>
                <w:sz w:val="20"/>
              </w:rPr>
              <w:t>snímačů</w:t>
            </w:r>
            <w:proofErr w:type="spellEnd"/>
            <w:r w:rsidRPr="002E3BB2">
              <w:rPr>
                <w:sz w:val="20"/>
              </w:rPr>
              <w:t xml:space="preserve"> PT100. </w:t>
            </w:r>
          </w:p>
          <w:p w14:paraId="1B4EA1B5" w14:textId="77777777" w:rsidR="002E3BB2" w:rsidRPr="00EA32B7" w:rsidRDefault="002E3BB2" w:rsidP="002E3BB2">
            <w:pPr>
              <w:jc w:val="both"/>
              <w:rPr>
                <w:sz w:val="20"/>
                <w:lang w:val="pt-PT"/>
              </w:rPr>
            </w:pPr>
            <w:r w:rsidRPr="00EA32B7">
              <w:rPr>
                <w:sz w:val="20"/>
                <w:lang w:val="pt-PT"/>
              </w:rPr>
              <w:t xml:space="preserve">AXL SE DI16/1 – Digitální vstupní modul pro snímání hodnot. </w:t>
            </w:r>
          </w:p>
          <w:p w14:paraId="329E6669" w14:textId="77777777" w:rsidR="002E3BB2" w:rsidRPr="00EA32B7" w:rsidRDefault="002E3BB2" w:rsidP="002E3BB2">
            <w:pPr>
              <w:jc w:val="both"/>
              <w:rPr>
                <w:sz w:val="20"/>
                <w:lang w:val="pt-PT"/>
              </w:rPr>
            </w:pPr>
            <w:r w:rsidRPr="00EA32B7">
              <w:rPr>
                <w:sz w:val="20"/>
                <w:lang w:val="pt-PT"/>
              </w:rPr>
              <w:t>AXL SE DO16/1 – Digitální výstupní modul pro spínání.</w:t>
            </w:r>
          </w:p>
          <w:p w14:paraId="01CB92D4" w14:textId="77777777" w:rsidR="002E3BB2" w:rsidRPr="00EA32B7" w:rsidRDefault="002E3BB2" w:rsidP="002E3BB2">
            <w:pPr>
              <w:jc w:val="both"/>
              <w:rPr>
                <w:b/>
                <w:sz w:val="20"/>
                <w:lang w:val="pt-PT"/>
              </w:rPr>
            </w:pPr>
          </w:p>
          <w:p w14:paraId="79CC89D5" w14:textId="77777777" w:rsidR="002E3BB2" w:rsidRPr="00EA32B7" w:rsidRDefault="002E3BB2" w:rsidP="002E3BB2">
            <w:pPr>
              <w:jc w:val="both"/>
              <w:rPr>
                <w:b/>
                <w:sz w:val="20"/>
                <w:lang w:val="pt-PT"/>
              </w:rPr>
            </w:pPr>
            <w:r w:rsidRPr="00EA32B7">
              <w:rPr>
                <w:b/>
                <w:sz w:val="20"/>
                <w:lang w:val="pt-PT"/>
              </w:rPr>
              <w:t>Hlavní technická specifikace – Software:</w:t>
            </w:r>
          </w:p>
          <w:p w14:paraId="36D0A0C6" w14:textId="77777777" w:rsidR="002E3BB2" w:rsidRPr="00EA32B7" w:rsidRDefault="002E3BB2" w:rsidP="002E3BB2">
            <w:pPr>
              <w:jc w:val="both"/>
              <w:rPr>
                <w:sz w:val="20"/>
                <w:lang w:val="pt-PT"/>
              </w:rPr>
            </w:pPr>
            <w:r w:rsidRPr="00EA32B7">
              <w:rPr>
                <w:sz w:val="20"/>
                <w:lang w:val="pt-PT"/>
              </w:rPr>
              <w:t>V rámci řídící jednotky a modulů probíhá komunikace pomocí interní sběrnice. Jednotka umožňuje zobrazování a ovládání pomocí HMI přes protokoly HTTP a HTTPS. Řídící jednotka umožňuje komunikaci s dalšími zařízeními pomocí protokolů – ModbusTCP, PROFINET, EtherCAT, EtherNet/IP. Přenášená data mohou být binární (AXL SE DI16/1, AXL SE DO16/1) nebo vzorkované analogové hodnoty (z AXL SE RTD4 PT100, AXL F SGI2 1H).</w:t>
            </w:r>
          </w:p>
        </w:tc>
      </w:tr>
    </w:tbl>
    <w:p w14:paraId="39A4441A" w14:textId="77777777" w:rsidR="002E3BB2" w:rsidRPr="00EA32B7" w:rsidRDefault="002E3BB2" w:rsidP="00A16F64">
      <w:pPr>
        <w:jc w:val="both"/>
        <w:rPr>
          <w:sz w:val="20"/>
          <w:lang w:val="pt-PT"/>
        </w:rPr>
      </w:pPr>
    </w:p>
    <w:p w14:paraId="6DD56233" w14:textId="77777777" w:rsidR="002E3BB2" w:rsidRPr="00EA32B7" w:rsidRDefault="002E3BB2" w:rsidP="002E3BB2">
      <w:pPr>
        <w:jc w:val="both"/>
        <w:rPr>
          <w:sz w:val="20"/>
          <w:lang w:val="pt-PT"/>
        </w:rPr>
      </w:pPr>
      <w:r w:rsidRPr="00EA32B7">
        <w:rPr>
          <w:sz w:val="20"/>
          <w:lang w:val="pt-PT"/>
        </w:rPr>
        <w:lastRenderedPageBreak/>
        <w:t>Testovací prostředí umožňuje automatizovaně provést cykly rmutování a chmelovar. Prostředí se skládá ze tří nádob, kde první slouží jako zásobník vody, druhá jako rmutovací nádoba a třetí jako chmelovar. K přenosu kapaliny mezi nádobami slouží tři čerpadla, kde řízení toku kapaliny zajištují elektromagnetické ventily. Pro cyklus rmutování ve způsobu dekokce jsou nádoby zavěšeny na řetězu, který jé ovládán pomocí motoru. Pro přečerpávání, tak nejsou využity rmutovací čerpadla, ale spádový systém. Je tedy možné řídit  výšku rmutovací a chmelovarové nádoby a pomocí ventilů řídí tok kapaliny. K ohřevu je použito 10x 1000W tištěné topné těleso (pět na každou nádobu). Kontrolu teploty v každé nádobě zajištuje teplotní snímač PT100.</w:t>
      </w:r>
    </w:p>
    <w:p w14:paraId="2E2526AE" w14:textId="77777777" w:rsidR="002E3BB2" w:rsidRPr="00EA32B7" w:rsidRDefault="002E3BB2" w:rsidP="002E3BB2">
      <w:pPr>
        <w:jc w:val="both"/>
        <w:rPr>
          <w:sz w:val="20"/>
          <w:lang w:val="pt-PT"/>
        </w:rPr>
      </w:pPr>
    </w:p>
    <w:p w14:paraId="6249A744" w14:textId="77777777" w:rsidR="00B06BB5" w:rsidRPr="00EA32B7" w:rsidRDefault="00B06BB5" w:rsidP="00B06BB5">
      <w:pPr>
        <w:rPr>
          <w:b/>
          <w:sz w:val="20"/>
          <w:lang w:val="pt-PT"/>
        </w:rPr>
      </w:pPr>
      <w:r w:rsidRPr="00EA32B7">
        <w:rPr>
          <w:b/>
          <w:sz w:val="20"/>
          <w:lang w:val="pt-PT"/>
        </w:rPr>
        <w:t xml:space="preserve">2. Celková cena: </w:t>
      </w:r>
      <w:r w:rsidR="006D5476" w:rsidRPr="00EA32B7">
        <w:rPr>
          <w:sz w:val="20"/>
          <w:lang w:val="pt-PT"/>
        </w:rPr>
        <w:t>968</w:t>
      </w:r>
      <w:r w:rsidRPr="00EA32B7">
        <w:rPr>
          <w:sz w:val="20"/>
          <w:lang w:val="pt-PT"/>
        </w:rPr>
        <w:t>.</w:t>
      </w:r>
      <w:r w:rsidR="006D5476" w:rsidRPr="00EA32B7">
        <w:rPr>
          <w:sz w:val="20"/>
          <w:lang w:val="pt-PT"/>
        </w:rPr>
        <w:t>569</w:t>
      </w:r>
      <w:r w:rsidRPr="00EA32B7">
        <w:rPr>
          <w:sz w:val="20"/>
          <w:lang w:val="pt-PT"/>
        </w:rPr>
        <w:t>,- Kč bez DPH</w:t>
      </w:r>
    </w:p>
    <w:p w14:paraId="3EA2D589" w14:textId="77777777" w:rsidR="00B06BB5" w:rsidRPr="00EA32B7" w:rsidRDefault="00B06BB5" w:rsidP="00B06BB5">
      <w:pPr>
        <w:rPr>
          <w:sz w:val="20"/>
          <w:lang w:val="pt-PT"/>
        </w:rPr>
      </w:pPr>
      <w:r w:rsidRPr="00EA32B7">
        <w:rPr>
          <w:sz w:val="20"/>
          <w:lang w:val="pt-PT"/>
        </w:rPr>
        <w:t xml:space="preserve">Cena je uvedena bez DPH. </w:t>
      </w:r>
      <w:r w:rsidR="006D5476" w:rsidRPr="00EA32B7">
        <w:rPr>
          <w:sz w:val="20"/>
          <w:lang w:val="pt-PT"/>
        </w:rPr>
        <w:t>V ceně je zahrnut převoz i sestavení na místě určení.</w:t>
      </w:r>
    </w:p>
    <w:p w14:paraId="07E6CFF3" w14:textId="77777777" w:rsidR="002E3BB2" w:rsidRPr="00EA32B7" w:rsidRDefault="002E3BB2" w:rsidP="00B06BB5">
      <w:pPr>
        <w:rPr>
          <w:sz w:val="20"/>
          <w:lang w:val="pt-PT"/>
        </w:rPr>
      </w:pPr>
    </w:p>
    <w:p w14:paraId="3CC45553" w14:textId="77777777" w:rsidR="006D5476" w:rsidRPr="00EA32B7" w:rsidRDefault="006D5476" w:rsidP="00B06BB5">
      <w:pPr>
        <w:rPr>
          <w:b/>
          <w:sz w:val="20"/>
          <w:lang w:val="pt-PT"/>
        </w:rPr>
      </w:pPr>
      <w:r w:rsidRPr="00EA32B7">
        <w:rPr>
          <w:b/>
          <w:sz w:val="20"/>
          <w:lang w:val="pt-PT"/>
        </w:rPr>
        <w:t>3. Podmínky dodání</w:t>
      </w:r>
    </w:p>
    <w:p w14:paraId="530A25E5" w14:textId="77777777" w:rsidR="006D5476" w:rsidRPr="00EA32B7" w:rsidRDefault="006D5476" w:rsidP="00B06BB5">
      <w:pPr>
        <w:rPr>
          <w:sz w:val="20"/>
          <w:lang w:val="pt-PT"/>
        </w:rPr>
      </w:pPr>
      <w:r w:rsidRPr="00EA32B7">
        <w:rPr>
          <w:sz w:val="20"/>
          <w:lang w:val="pt-PT"/>
        </w:rPr>
        <w:t>Termín dodání je stanoven na 4 měsíce od podpisu smlouvy.</w:t>
      </w:r>
    </w:p>
    <w:p w14:paraId="475CACBD" w14:textId="77777777" w:rsidR="002E3BB2" w:rsidRPr="006D5476" w:rsidRDefault="002E3BB2" w:rsidP="00B06BB5">
      <w:pPr>
        <w:rPr>
          <w:sz w:val="20"/>
          <w:lang w:val="cs-CZ"/>
        </w:rPr>
      </w:pPr>
    </w:p>
    <w:p w14:paraId="495BB3BD" w14:textId="77777777" w:rsidR="00B06BB5" w:rsidRPr="00EA32B7" w:rsidRDefault="006D5476" w:rsidP="00B06BB5">
      <w:pPr>
        <w:rPr>
          <w:b/>
          <w:sz w:val="20"/>
          <w:lang w:val="cs-CZ"/>
        </w:rPr>
      </w:pPr>
      <w:r w:rsidRPr="00EA32B7">
        <w:rPr>
          <w:b/>
          <w:sz w:val="20"/>
          <w:lang w:val="cs-CZ"/>
        </w:rPr>
        <w:t>4</w:t>
      </w:r>
      <w:r w:rsidR="00B06BB5" w:rsidRPr="00EA32B7">
        <w:rPr>
          <w:b/>
          <w:sz w:val="20"/>
          <w:lang w:val="cs-CZ"/>
        </w:rPr>
        <w:t>. Záruční podmínky</w:t>
      </w:r>
    </w:p>
    <w:p w14:paraId="5E0B34C5" w14:textId="77777777" w:rsidR="00B06BB5" w:rsidRPr="00EA32B7" w:rsidRDefault="006D5476" w:rsidP="006D5476">
      <w:pPr>
        <w:rPr>
          <w:sz w:val="20"/>
          <w:lang w:val="cs-CZ"/>
        </w:rPr>
      </w:pPr>
      <w:r w:rsidRPr="00EA32B7">
        <w:rPr>
          <w:sz w:val="20"/>
          <w:lang w:val="cs-CZ"/>
        </w:rPr>
        <w:t>Jedná o experimentální řešení (prototyp) určený k výzkumu a vývoji (nikoliv ke komerčním či spotřebitelským účelům) z tohoto pohledu se tedy na něj nevztahuje standardní spotřebitelská záruka.</w:t>
      </w:r>
    </w:p>
    <w:p w14:paraId="6EF464F9" w14:textId="77777777" w:rsidR="002E3BB2" w:rsidRPr="00EA32B7" w:rsidRDefault="002E3BB2" w:rsidP="006D5476">
      <w:pPr>
        <w:rPr>
          <w:sz w:val="20"/>
          <w:lang w:val="cs-CZ"/>
        </w:rPr>
      </w:pPr>
    </w:p>
    <w:p w14:paraId="30D28484" w14:textId="77777777" w:rsidR="00B06BB5" w:rsidRPr="006D5476" w:rsidRDefault="006D5476" w:rsidP="00B06BB5">
      <w:pPr>
        <w:rPr>
          <w:b/>
          <w:sz w:val="20"/>
        </w:rPr>
      </w:pPr>
      <w:r w:rsidRPr="006D5476">
        <w:rPr>
          <w:b/>
          <w:sz w:val="20"/>
        </w:rPr>
        <w:t>5</w:t>
      </w:r>
      <w:r w:rsidR="00B06BB5" w:rsidRPr="006D5476">
        <w:rPr>
          <w:b/>
          <w:sz w:val="20"/>
        </w:rPr>
        <w:t xml:space="preserve">. </w:t>
      </w:r>
      <w:proofErr w:type="spellStart"/>
      <w:r w:rsidR="00B06BB5" w:rsidRPr="006D5476">
        <w:rPr>
          <w:b/>
          <w:sz w:val="20"/>
        </w:rPr>
        <w:t>Platební</w:t>
      </w:r>
      <w:proofErr w:type="spellEnd"/>
      <w:r w:rsidR="00B06BB5" w:rsidRPr="006D5476">
        <w:rPr>
          <w:b/>
          <w:sz w:val="20"/>
        </w:rPr>
        <w:t xml:space="preserve"> </w:t>
      </w:r>
      <w:proofErr w:type="spellStart"/>
      <w:r w:rsidR="00B06BB5" w:rsidRPr="006D5476">
        <w:rPr>
          <w:b/>
          <w:sz w:val="20"/>
        </w:rPr>
        <w:t>podmínky</w:t>
      </w:r>
      <w:proofErr w:type="spellEnd"/>
    </w:p>
    <w:p w14:paraId="173290B3" w14:textId="77777777" w:rsidR="00B06BB5" w:rsidRDefault="00B06BB5" w:rsidP="00B06BB5">
      <w:pPr>
        <w:rPr>
          <w:sz w:val="20"/>
        </w:rPr>
      </w:pPr>
      <w:proofErr w:type="spellStart"/>
      <w:r w:rsidRPr="006D5476">
        <w:rPr>
          <w:sz w:val="20"/>
        </w:rPr>
        <w:t>Splatnost</w:t>
      </w:r>
      <w:proofErr w:type="spellEnd"/>
      <w:r w:rsidRPr="006D5476">
        <w:rPr>
          <w:sz w:val="20"/>
        </w:rPr>
        <w:t xml:space="preserve"> </w:t>
      </w:r>
      <w:proofErr w:type="spellStart"/>
      <w:r w:rsidRPr="006D5476">
        <w:rPr>
          <w:sz w:val="20"/>
        </w:rPr>
        <w:t>faktury</w:t>
      </w:r>
      <w:proofErr w:type="spellEnd"/>
      <w:r w:rsidRPr="006D5476">
        <w:rPr>
          <w:sz w:val="20"/>
        </w:rPr>
        <w:t xml:space="preserve"> je </w:t>
      </w:r>
      <w:r w:rsidR="00E8459D" w:rsidRPr="006D5476">
        <w:rPr>
          <w:sz w:val="20"/>
        </w:rPr>
        <w:t>6</w:t>
      </w:r>
      <w:r w:rsidRPr="006D5476">
        <w:rPr>
          <w:sz w:val="20"/>
        </w:rPr>
        <w:t xml:space="preserve">0 </w:t>
      </w:r>
      <w:proofErr w:type="spellStart"/>
      <w:r w:rsidRPr="006D5476">
        <w:rPr>
          <w:sz w:val="20"/>
        </w:rPr>
        <w:t>dnů</w:t>
      </w:r>
      <w:proofErr w:type="spellEnd"/>
      <w:r w:rsidR="006D5476" w:rsidRPr="006D5476">
        <w:rPr>
          <w:sz w:val="20"/>
        </w:rPr>
        <w:t>.</w:t>
      </w:r>
    </w:p>
    <w:p w14:paraId="09E5E737" w14:textId="77777777" w:rsidR="002E3BB2" w:rsidRPr="006D5476" w:rsidRDefault="002E3BB2" w:rsidP="00B06BB5">
      <w:pPr>
        <w:rPr>
          <w:sz w:val="20"/>
        </w:rPr>
      </w:pPr>
    </w:p>
    <w:p w14:paraId="53E3E7B2" w14:textId="77777777" w:rsidR="00B06BB5" w:rsidRPr="006D5476" w:rsidRDefault="006D5476" w:rsidP="00B06BB5">
      <w:pPr>
        <w:rPr>
          <w:sz w:val="20"/>
        </w:rPr>
      </w:pPr>
      <w:r w:rsidRPr="006D5476">
        <w:rPr>
          <w:b/>
          <w:sz w:val="20"/>
        </w:rPr>
        <w:t>6</w:t>
      </w:r>
      <w:r w:rsidR="00B06BB5" w:rsidRPr="006D5476">
        <w:rPr>
          <w:b/>
          <w:sz w:val="20"/>
        </w:rPr>
        <w:t xml:space="preserve">. </w:t>
      </w:r>
      <w:proofErr w:type="spellStart"/>
      <w:r w:rsidR="00B06BB5" w:rsidRPr="006D5476">
        <w:rPr>
          <w:b/>
          <w:sz w:val="20"/>
        </w:rPr>
        <w:t>Platnost</w:t>
      </w:r>
      <w:proofErr w:type="spellEnd"/>
      <w:r w:rsidR="00B06BB5" w:rsidRPr="006D5476">
        <w:rPr>
          <w:b/>
          <w:sz w:val="20"/>
        </w:rPr>
        <w:t xml:space="preserve"> </w:t>
      </w:r>
      <w:proofErr w:type="spellStart"/>
      <w:r w:rsidR="00B06BB5" w:rsidRPr="006D5476">
        <w:rPr>
          <w:b/>
          <w:sz w:val="20"/>
        </w:rPr>
        <w:t>nabídky</w:t>
      </w:r>
      <w:proofErr w:type="spellEnd"/>
      <w:r w:rsidR="00B06BB5" w:rsidRPr="006D5476">
        <w:rPr>
          <w:sz w:val="20"/>
        </w:rPr>
        <w:t xml:space="preserve"> </w:t>
      </w:r>
    </w:p>
    <w:p w14:paraId="693C72C6" w14:textId="77777777" w:rsidR="00B06BB5" w:rsidRPr="00B360A0" w:rsidRDefault="00B06BB5" w:rsidP="00B06BB5">
      <w:pPr>
        <w:rPr>
          <w:sz w:val="20"/>
          <w:lang w:val="de-DE"/>
        </w:rPr>
      </w:pPr>
      <w:proofErr w:type="spellStart"/>
      <w:r w:rsidRPr="00B360A0">
        <w:rPr>
          <w:sz w:val="20"/>
          <w:lang w:val="de-DE"/>
        </w:rPr>
        <w:t>Touto</w:t>
      </w:r>
      <w:proofErr w:type="spellEnd"/>
      <w:r w:rsidRPr="00B360A0">
        <w:rPr>
          <w:sz w:val="20"/>
          <w:lang w:val="de-DE"/>
        </w:rPr>
        <w:t xml:space="preserve"> </w:t>
      </w:r>
      <w:proofErr w:type="spellStart"/>
      <w:r w:rsidRPr="00B360A0">
        <w:rPr>
          <w:sz w:val="20"/>
          <w:lang w:val="de-DE"/>
        </w:rPr>
        <w:t>nabídkou</w:t>
      </w:r>
      <w:proofErr w:type="spellEnd"/>
      <w:r w:rsidRPr="00B360A0">
        <w:rPr>
          <w:sz w:val="20"/>
          <w:lang w:val="de-DE"/>
        </w:rPr>
        <w:t xml:space="preserve"> </w:t>
      </w:r>
      <w:proofErr w:type="spellStart"/>
      <w:r w:rsidRPr="00B360A0">
        <w:rPr>
          <w:sz w:val="20"/>
          <w:lang w:val="de-DE"/>
        </w:rPr>
        <w:t>jsme</w:t>
      </w:r>
      <w:proofErr w:type="spellEnd"/>
      <w:r w:rsidRPr="00B360A0">
        <w:rPr>
          <w:sz w:val="20"/>
          <w:lang w:val="de-DE"/>
        </w:rPr>
        <w:t xml:space="preserve"> </w:t>
      </w:r>
      <w:proofErr w:type="spellStart"/>
      <w:r w:rsidRPr="00B360A0">
        <w:rPr>
          <w:sz w:val="20"/>
          <w:lang w:val="de-DE"/>
        </w:rPr>
        <w:t>vázání</w:t>
      </w:r>
      <w:proofErr w:type="spellEnd"/>
      <w:r w:rsidRPr="00B360A0">
        <w:rPr>
          <w:sz w:val="20"/>
          <w:lang w:val="de-DE"/>
        </w:rPr>
        <w:t xml:space="preserve"> do 31.</w:t>
      </w:r>
      <w:r w:rsidR="006D5476">
        <w:rPr>
          <w:sz w:val="20"/>
          <w:lang w:val="de-DE"/>
        </w:rPr>
        <w:t>10</w:t>
      </w:r>
      <w:r w:rsidRPr="00B360A0">
        <w:rPr>
          <w:sz w:val="20"/>
          <w:lang w:val="de-DE"/>
        </w:rPr>
        <w:t>.202</w:t>
      </w:r>
      <w:r w:rsidR="006D5476">
        <w:rPr>
          <w:sz w:val="20"/>
          <w:lang w:val="de-DE"/>
        </w:rPr>
        <w:t>4</w:t>
      </w:r>
      <w:r w:rsidRPr="00B360A0">
        <w:rPr>
          <w:sz w:val="20"/>
          <w:lang w:val="de-DE"/>
        </w:rPr>
        <w:t xml:space="preserve">, </w:t>
      </w:r>
      <w:proofErr w:type="spellStart"/>
      <w:r w:rsidRPr="00B360A0">
        <w:rPr>
          <w:sz w:val="20"/>
          <w:lang w:val="de-DE"/>
        </w:rPr>
        <w:t>později</w:t>
      </w:r>
      <w:proofErr w:type="spellEnd"/>
      <w:r w:rsidRPr="00B360A0">
        <w:rPr>
          <w:sz w:val="20"/>
          <w:lang w:val="de-DE"/>
        </w:rPr>
        <w:t xml:space="preserve"> je pro </w:t>
      </w:r>
      <w:proofErr w:type="spellStart"/>
      <w:r w:rsidRPr="00B360A0">
        <w:rPr>
          <w:sz w:val="20"/>
          <w:lang w:val="de-DE"/>
        </w:rPr>
        <w:t>nás</w:t>
      </w:r>
      <w:proofErr w:type="spellEnd"/>
      <w:r w:rsidRPr="00B360A0">
        <w:rPr>
          <w:sz w:val="20"/>
          <w:lang w:val="de-DE"/>
        </w:rPr>
        <w:t xml:space="preserve"> </w:t>
      </w:r>
      <w:proofErr w:type="spellStart"/>
      <w:r w:rsidRPr="00B360A0">
        <w:rPr>
          <w:sz w:val="20"/>
          <w:lang w:val="de-DE"/>
        </w:rPr>
        <w:t>nezávazná</w:t>
      </w:r>
      <w:proofErr w:type="spellEnd"/>
      <w:r w:rsidRPr="00B360A0">
        <w:rPr>
          <w:sz w:val="20"/>
          <w:lang w:val="de-DE"/>
        </w:rPr>
        <w:t xml:space="preserve"> z </w:t>
      </w:r>
      <w:proofErr w:type="spellStart"/>
      <w:r w:rsidRPr="00B360A0">
        <w:rPr>
          <w:sz w:val="20"/>
          <w:lang w:val="de-DE"/>
        </w:rPr>
        <w:t>důvodů</w:t>
      </w:r>
      <w:proofErr w:type="spellEnd"/>
      <w:r w:rsidRPr="00B360A0">
        <w:rPr>
          <w:sz w:val="20"/>
          <w:lang w:val="de-DE"/>
        </w:rPr>
        <w:t xml:space="preserve"> </w:t>
      </w:r>
      <w:proofErr w:type="spellStart"/>
      <w:r w:rsidRPr="00B360A0">
        <w:rPr>
          <w:sz w:val="20"/>
          <w:lang w:val="de-DE"/>
        </w:rPr>
        <w:t>souvisejících</w:t>
      </w:r>
      <w:proofErr w:type="spellEnd"/>
      <w:r w:rsidRPr="00B360A0">
        <w:rPr>
          <w:sz w:val="20"/>
          <w:lang w:val="de-DE"/>
        </w:rPr>
        <w:t xml:space="preserve"> </w:t>
      </w:r>
      <w:proofErr w:type="spellStart"/>
      <w:r w:rsidRPr="00B360A0">
        <w:rPr>
          <w:sz w:val="20"/>
          <w:lang w:val="de-DE"/>
        </w:rPr>
        <w:t>subobjednávek</w:t>
      </w:r>
      <w:proofErr w:type="spellEnd"/>
      <w:r w:rsidRPr="00B360A0">
        <w:rPr>
          <w:sz w:val="20"/>
          <w:lang w:val="de-DE"/>
        </w:rPr>
        <w:t xml:space="preserve"> </w:t>
      </w:r>
      <w:proofErr w:type="spellStart"/>
      <w:r w:rsidRPr="00B360A0">
        <w:rPr>
          <w:sz w:val="20"/>
          <w:lang w:val="de-DE"/>
        </w:rPr>
        <w:t>služeb</w:t>
      </w:r>
      <w:proofErr w:type="spellEnd"/>
      <w:r w:rsidRPr="00B360A0">
        <w:rPr>
          <w:sz w:val="20"/>
          <w:lang w:val="de-DE"/>
        </w:rPr>
        <w:t xml:space="preserve"> a </w:t>
      </w:r>
      <w:proofErr w:type="spellStart"/>
      <w:r w:rsidRPr="00B360A0">
        <w:rPr>
          <w:sz w:val="20"/>
          <w:lang w:val="de-DE"/>
        </w:rPr>
        <w:t>materiálů</w:t>
      </w:r>
      <w:proofErr w:type="spellEnd"/>
      <w:r w:rsidRPr="00B360A0">
        <w:rPr>
          <w:sz w:val="20"/>
          <w:lang w:val="de-DE"/>
        </w:rPr>
        <w:t>.</w:t>
      </w:r>
    </w:p>
    <w:p w14:paraId="4F0C1156" w14:textId="77777777" w:rsidR="00B06BB5" w:rsidRDefault="00B06BB5" w:rsidP="00B06BB5">
      <w:pPr>
        <w:rPr>
          <w:sz w:val="20"/>
          <w:lang w:val="de-DE"/>
        </w:rPr>
      </w:pPr>
    </w:p>
    <w:p w14:paraId="1D01F04D" w14:textId="77777777" w:rsidR="002E3BB2" w:rsidRDefault="002E3BB2" w:rsidP="00B06BB5">
      <w:pPr>
        <w:rPr>
          <w:sz w:val="20"/>
          <w:lang w:val="de-DE"/>
        </w:rPr>
      </w:pPr>
    </w:p>
    <w:p w14:paraId="6E6C8E90" w14:textId="77777777" w:rsidR="002E3BB2" w:rsidRPr="00B360A0" w:rsidRDefault="002E3BB2" w:rsidP="00B06BB5">
      <w:pPr>
        <w:rPr>
          <w:sz w:val="20"/>
          <w:lang w:val="de-DE"/>
        </w:rPr>
      </w:pPr>
    </w:p>
    <w:p w14:paraId="55A62D49" w14:textId="77777777" w:rsidR="00B06BB5" w:rsidRPr="00B360A0" w:rsidRDefault="00B06BB5" w:rsidP="00B06BB5">
      <w:pPr>
        <w:rPr>
          <w:sz w:val="20"/>
          <w:lang w:val="de-DE"/>
        </w:rPr>
      </w:pPr>
    </w:p>
    <w:p w14:paraId="632436D7" w14:textId="7AED6ED4" w:rsidR="00B06BB5" w:rsidRPr="00EA32B7" w:rsidRDefault="00B06BB5" w:rsidP="00B06BB5">
      <w:pPr>
        <w:jc w:val="right"/>
        <w:rPr>
          <w:sz w:val="20"/>
          <w:lang w:val="de-DE"/>
        </w:rPr>
      </w:pPr>
      <w:r w:rsidRPr="00EA32B7">
        <w:rPr>
          <w:sz w:val="20"/>
          <w:lang w:val="de-DE"/>
        </w:rPr>
        <w:t xml:space="preserve">S </w:t>
      </w:r>
      <w:proofErr w:type="spellStart"/>
      <w:r w:rsidRPr="00EA32B7">
        <w:rPr>
          <w:sz w:val="20"/>
          <w:lang w:val="de-DE"/>
        </w:rPr>
        <w:t>přátelským</w:t>
      </w:r>
      <w:proofErr w:type="spellEnd"/>
      <w:r w:rsidRPr="00EA32B7">
        <w:rPr>
          <w:sz w:val="20"/>
          <w:lang w:val="de-DE"/>
        </w:rPr>
        <w:t xml:space="preserve"> </w:t>
      </w:r>
      <w:proofErr w:type="spellStart"/>
      <w:r w:rsidRPr="00EA32B7">
        <w:rPr>
          <w:sz w:val="20"/>
          <w:lang w:val="de-DE"/>
        </w:rPr>
        <w:t>pozdravem</w:t>
      </w:r>
      <w:proofErr w:type="spellEnd"/>
      <w:r w:rsidRPr="00EA32B7">
        <w:rPr>
          <w:sz w:val="20"/>
          <w:lang w:val="de-DE"/>
        </w:rPr>
        <w:br/>
      </w:r>
      <w:r w:rsidR="00EA32B7">
        <w:rPr>
          <w:sz w:val="20"/>
          <w:lang w:val="de-DE"/>
        </w:rPr>
        <w:t>xxx</w:t>
      </w:r>
    </w:p>
    <w:p w14:paraId="7F58B077" w14:textId="77777777" w:rsidR="00B06BB5" w:rsidRPr="00EA32B7" w:rsidRDefault="00B06BB5" w:rsidP="00B06BB5">
      <w:pPr>
        <w:rPr>
          <w:sz w:val="20"/>
          <w:lang w:val="de-DE"/>
        </w:rPr>
      </w:pPr>
    </w:p>
    <w:p w14:paraId="0876C7AF" w14:textId="77777777" w:rsidR="00B06BB5" w:rsidRPr="00EA32B7" w:rsidRDefault="00B06BB5" w:rsidP="00B06BB5">
      <w:pPr>
        <w:rPr>
          <w:b/>
          <w:sz w:val="20"/>
          <w:lang w:val="de-DE"/>
        </w:rPr>
      </w:pPr>
    </w:p>
    <w:sectPr w:rsidR="00B06BB5" w:rsidRPr="00EA32B7" w:rsidSect="00B06BB5">
      <w:headerReference w:type="default" r:id="rId10"/>
      <w:foot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09CC3" w14:textId="77777777" w:rsidR="003A549C" w:rsidRDefault="003A549C" w:rsidP="00B06BB5">
      <w:pPr>
        <w:spacing w:after="0" w:line="240" w:lineRule="auto"/>
      </w:pPr>
      <w:r>
        <w:separator/>
      </w:r>
    </w:p>
  </w:endnote>
  <w:endnote w:type="continuationSeparator" w:id="0">
    <w:p w14:paraId="7E77F557" w14:textId="77777777" w:rsidR="003A549C" w:rsidRDefault="003A549C" w:rsidP="00B0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3D735" w14:textId="77777777" w:rsidR="00B06BB5" w:rsidRDefault="00B06BB5">
    <w:pPr>
      <w:pStyle w:val="Zpat"/>
      <w:rPr>
        <w:lang w:val="cs-CZ"/>
      </w:rPr>
    </w:pPr>
    <w:r>
      <w:rPr>
        <w:lang w:val="cs-CZ"/>
      </w:rPr>
      <w:t>Vysoké učení technické v Brně</w:t>
    </w:r>
    <w:r>
      <w:rPr>
        <w:lang w:val="cs-CZ"/>
      </w:rPr>
      <w:br/>
      <w:t>Fakulta elektrotechniky a komunikačních technologií</w:t>
    </w:r>
    <w:r>
      <w:rPr>
        <w:lang w:val="cs-CZ"/>
      </w:rPr>
      <w:br/>
      <w:t>Ústav telekomunikací</w:t>
    </w:r>
    <w:r>
      <w:rPr>
        <w:lang w:val="cs-CZ"/>
      </w:rPr>
      <w:br/>
      <w:t xml:space="preserve">Fakturační: </w:t>
    </w:r>
    <w:r w:rsidRPr="00B06BB5">
      <w:rPr>
        <w:lang w:val="cs-CZ"/>
      </w:rPr>
      <w:t>Antonínská 548/1, 601 90 Brno-střed</w:t>
    </w:r>
    <w:r>
      <w:t>;</w:t>
    </w:r>
    <w:r>
      <w:rPr>
        <w:lang w:val="cs-CZ"/>
      </w:rPr>
      <w:t xml:space="preserve"> Dodací: Technická 12 Brno 61600 Česká Republika</w:t>
    </w:r>
  </w:p>
  <w:p w14:paraId="2743B4DE" w14:textId="77777777" w:rsidR="00B06BB5" w:rsidRDefault="00B06BB5">
    <w:pPr>
      <w:pStyle w:val="Zpat"/>
      <w:rPr>
        <w:lang w:val="cs-CZ"/>
      </w:rPr>
    </w:pPr>
    <w:r>
      <w:rPr>
        <w:lang w:val="cs-CZ"/>
      </w:rPr>
      <w:t>IČO:</w:t>
    </w:r>
    <w:r w:rsidRPr="00EA32B7">
      <w:rPr>
        <w:lang w:val="pt-PT"/>
      </w:rPr>
      <w:t xml:space="preserve"> </w:t>
    </w:r>
    <w:r w:rsidRPr="00B06BB5">
      <w:rPr>
        <w:lang w:val="cs-CZ"/>
      </w:rPr>
      <w:t>00216305</w:t>
    </w:r>
    <w:r>
      <w:rPr>
        <w:lang w:val="cs-CZ"/>
      </w:rPr>
      <w:t xml:space="preserve"> DIČ:</w:t>
    </w:r>
    <w:r w:rsidRPr="00EA32B7">
      <w:rPr>
        <w:lang w:val="pt-PT"/>
      </w:rPr>
      <w:t xml:space="preserve"> </w:t>
    </w:r>
    <w:r w:rsidRPr="00B06BB5">
      <w:rPr>
        <w:lang w:val="cs-CZ"/>
      </w:rPr>
      <w:t>CZ00216305</w:t>
    </w:r>
  </w:p>
  <w:p w14:paraId="6B7E6D5B" w14:textId="77777777" w:rsidR="00B06BB5" w:rsidRDefault="00B06BB5">
    <w:pPr>
      <w:pStyle w:val="Zpat"/>
      <w:rPr>
        <w:lang w:val="cs-CZ"/>
      </w:rPr>
    </w:pPr>
    <w:r>
      <w:rPr>
        <w:lang w:val="cs-CZ"/>
      </w:rPr>
      <w:t>http://www.vut.cz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647A0" w14:textId="77777777" w:rsidR="003A549C" w:rsidRDefault="003A549C" w:rsidP="00B06BB5">
      <w:pPr>
        <w:spacing w:after="0" w:line="240" w:lineRule="auto"/>
      </w:pPr>
      <w:r>
        <w:separator/>
      </w:r>
    </w:p>
  </w:footnote>
  <w:footnote w:type="continuationSeparator" w:id="0">
    <w:p w14:paraId="31DC3218" w14:textId="77777777" w:rsidR="003A549C" w:rsidRDefault="003A549C" w:rsidP="00B0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E9904" w14:textId="77777777" w:rsidR="00B06BB5" w:rsidRDefault="00207188" w:rsidP="00B06BB5">
    <w:pPr>
      <w:pStyle w:val="Zhlav"/>
      <w:jc w:val="right"/>
      <w:rPr>
        <w:lang w:val="cs-CZ"/>
      </w:rPr>
    </w:pPr>
    <w:r>
      <w:rPr>
        <w:lang w:val="cs-CZ"/>
      </w:rPr>
      <w:t>20</w:t>
    </w:r>
    <w:r w:rsidR="00B06BB5">
      <w:rPr>
        <w:lang w:val="cs-CZ"/>
      </w:rPr>
      <w:t>.0</w:t>
    </w:r>
    <w:r>
      <w:rPr>
        <w:lang w:val="cs-CZ"/>
      </w:rPr>
      <w:t>9</w:t>
    </w:r>
    <w:r w:rsidR="00B06BB5">
      <w:rPr>
        <w:lang w:val="cs-CZ"/>
      </w:rPr>
      <w:t>.202</w:t>
    </w:r>
    <w:r>
      <w:rPr>
        <w:lang w:val="cs-CZ"/>
      </w:rPr>
      <w:t>4</w:t>
    </w:r>
  </w:p>
  <w:p w14:paraId="7D812762" w14:textId="77777777" w:rsidR="00B06BB5" w:rsidRPr="00B06BB5" w:rsidRDefault="00B06BB5" w:rsidP="00B06BB5">
    <w:pPr>
      <w:pStyle w:val="Zhlav"/>
      <w:jc w:val="right"/>
      <w:rPr>
        <w:lang w:val="cs-CZ"/>
      </w:rPr>
    </w:pPr>
    <w:r>
      <w:rPr>
        <w:lang w:val="cs-CZ"/>
      </w:rPr>
      <w:t>HS1/202</w:t>
    </w:r>
    <w:r w:rsidR="00207188">
      <w:rPr>
        <w:lang w:val="cs-CZ"/>
      </w:rPr>
      <w:t>4</w:t>
    </w:r>
    <w:r>
      <w:rPr>
        <w:lang w:val="cs-CZ"/>
      </w:rPr>
      <w:t>-</w:t>
    </w:r>
    <w:r w:rsidR="00207188">
      <w:rPr>
        <w:lang w:val="cs-CZ"/>
      </w:rPr>
      <w:t>PLZN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F93C2E"/>
    <w:multiLevelType w:val="hybridMultilevel"/>
    <w:tmpl w:val="14E60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9878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xNzI3NDQwMDEwMDBX0lEKTi0uzszPAykwrAUA0CWCziwAAAA="/>
  </w:docVars>
  <w:rsids>
    <w:rsidRoot w:val="00B06BB5"/>
    <w:rsid w:val="00207188"/>
    <w:rsid w:val="002E3BB2"/>
    <w:rsid w:val="003A549C"/>
    <w:rsid w:val="004D2317"/>
    <w:rsid w:val="005C16DB"/>
    <w:rsid w:val="006D5476"/>
    <w:rsid w:val="00A16F64"/>
    <w:rsid w:val="00AA7F1B"/>
    <w:rsid w:val="00B06BB5"/>
    <w:rsid w:val="00B360A0"/>
    <w:rsid w:val="00C83018"/>
    <w:rsid w:val="00D10E6F"/>
    <w:rsid w:val="00E8459D"/>
    <w:rsid w:val="00EA3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12C3A3"/>
  <w15:chartTrackingRefBased/>
  <w15:docId w15:val="{47FCB97E-63A5-4FAF-ACBA-1AAA13C2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06BB5"/>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B06BB5"/>
  </w:style>
  <w:style w:type="paragraph" w:styleId="Zpat">
    <w:name w:val="footer"/>
    <w:basedOn w:val="Normln"/>
    <w:link w:val="ZpatChar"/>
    <w:uiPriority w:val="99"/>
    <w:unhideWhenUsed/>
    <w:rsid w:val="00B06BB5"/>
    <w:pPr>
      <w:tabs>
        <w:tab w:val="center" w:pos="4703"/>
        <w:tab w:val="right" w:pos="9406"/>
      </w:tabs>
      <w:spacing w:after="0" w:line="240" w:lineRule="auto"/>
    </w:pPr>
  </w:style>
  <w:style w:type="character" w:customStyle="1" w:styleId="ZpatChar">
    <w:name w:val="Zápatí Char"/>
    <w:basedOn w:val="Standardnpsmoodstavce"/>
    <w:link w:val="Zpat"/>
    <w:uiPriority w:val="99"/>
    <w:rsid w:val="00B06BB5"/>
  </w:style>
  <w:style w:type="table" w:styleId="Mkatabulky">
    <w:name w:val="Table Grid"/>
    <w:basedOn w:val="Normlntabulka"/>
    <w:uiPriority w:val="39"/>
    <w:rsid w:val="00B06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06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841363">
      <w:bodyDiv w:val="1"/>
      <w:marLeft w:val="0"/>
      <w:marRight w:val="0"/>
      <w:marTop w:val="0"/>
      <w:marBottom w:val="0"/>
      <w:divBdr>
        <w:top w:val="none" w:sz="0" w:space="0" w:color="auto"/>
        <w:left w:val="none" w:sz="0" w:space="0" w:color="auto"/>
        <w:bottom w:val="none" w:sz="0" w:space="0" w:color="auto"/>
        <w:right w:val="none" w:sz="0" w:space="0" w:color="auto"/>
      </w:divBdr>
    </w:div>
    <w:div w:id="118351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108B4-5C13-4384-A023-5E8C37D3D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531</Words>
  <Characters>3138</Characters>
  <Application>Microsoft Office Word</Application>
  <DocSecurity>4</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Fujdiak Radek (106440)</dc:creator>
  <cp:keywords/>
  <dc:description/>
  <cp:lastModifiedBy>Drahanská Iveta (19797)</cp:lastModifiedBy>
  <cp:revision>2</cp:revision>
  <cp:lastPrinted>2022-03-11T11:09:00Z</cp:lastPrinted>
  <dcterms:created xsi:type="dcterms:W3CDTF">2024-12-09T07:30:00Z</dcterms:created>
  <dcterms:modified xsi:type="dcterms:W3CDTF">2024-12-09T07:30:00Z</dcterms:modified>
</cp:coreProperties>
</file>