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CF8" w:rsidRPr="009C7ACA" w:rsidRDefault="00FC3CF8" w:rsidP="0017786A">
      <w:pPr>
        <w:pStyle w:val="Nadpis1"/>
      </w:pPr>
      <w:r w:rsidRPr="009C7ACA">
        <w:t xml:space="preserve">Smlouva </w:t>
      </w:r>
      <w:r w:rsidR="00C97382">
        <w:br/>
      </w:r>
      <w:r w:rsidRPr="009C7ACA">
        <w:t>o poskytnutí dat</w:t>
      </w:r>
    </w:p>
    <w:p w:rsidR="00FC3CF8" w:rsidRPr="009C7ACA" w:rsidRDefault="00FC3CF8" w:rsidP="0017786A">
      <w:pPr>
        <w:jc w:val="left"/>
      </w:pPr>
      <w:r w:rsidRPr="009C7ACA">
        <w:t>Smluvní strany:</w:t>
      </w:r>
    </w:p>
    <w:p w:rsidR="00FC3CF8" w:rsidRPr="009C7ACA" w:rsidRDefault="00FC3CF8" w:rsidP="0017786A">
      <w:pPr>
        <w:jc w:val="left"/>
      </w:pPr>
      <w:r w:rsidRPr="009C7ACA">
        <w:t>Město Beroun</w:t>
      </w:r>
      <w:r w:rsidR="009C7ACA" w:rsidRPr="009C7ACA">
        <w:br/>
      </w:r>
      <w:r w:rsidRPr="009C7ACA">
        <w:t>se sídlem Husovo ná</w:t>
      </w:r>
      <w:r w:rsidR="00D055D2" w:rsidRPr="009C7ACA">
        <w:t>m. 68, Beroun - Centrum, 266 43</w:t>
      </w:r>
      <w:r w:rsidR="009C7ACA" w:rsidRPr="009C7ACA">
        <w:br/>
      </w:r>
      <w:r w:rsidRPr="009C7ACA">
        <w:t>IČO: 233129</w:t>
      </w:r>
      <w:r w:rsidR="009C7ACA" w:rsidRPr="009C7ACA">
        <w:br/>
      </w:r>
      <w:r w:rsidRPr="009C7ACA">
        <w:t xml:space="preserve">DIČ: </w:t>
      </w:r>
      <w:r w:rsidR="00B00C3B" w:rsidRPr="009C7ACA">
        <w:t>CZ</w:t>
      </w:r>
      <w:r w:rsidRPr="009C7ACA">
        <w:t>233129</w:t>
      </w:r>
      <w:r w:rsidR="009C7ACA" w:rsidRPr="009C7ACA">
        <w:br/>
      </w:r>
      <w:r w:rsidRPr="009C7ACA">
        <w:t>bankovní s</w:t>
      </w:r>
      <w:r w:rsidR="00D055D2" w:rsidRPr="009C7ACA">
        <w:t>pojení: KB a.s., pobočka Beroun</w:t>
      </w:r>
      <w:r w:rsidR="009C7ACA" w:rsidRPr="009C7ACA">
        <w:br/>
      </w:r>
      <w:r w:rsidRPr="009C7ACA">
        <w:t>č.ú. 326131/0100</w:t>
      </w:r>
      <w:r w:rsidR="009C7ACA" w:rsidRPr="009C7ACA">
        <w:br/>
      </w:r>
      <w:r w:rsidRPr="009C7ACA">
        <w:t>zastoupené Ing. arch. Danou Vilhelmovou</w:t>
      </w:r>
      <w:r w:rsidR="009C7ACA" w:rsidRPr="009C7ACA">
        <w:br/>
      </w:r>
      <w:r w:rsidRPr="009C7ACA">
        <w:t>(dále jen poskytovatel)</w:t>
      </w:r>
    </w:p>
    <w:p w:rsidR="00FC3CF8" w:rsidRPr="009C7ACA" w:rsidRDefault="00FC3CF8" w:rsidP="0017786A">
      <w:pPr>
        <w:jc w:val="left"/>
      </w:pPr>
      <w:r w:rsidRPr="009C7ACA">
        <w:t>a</w:t>
      </w:r>
    </w:p>
    <w:p w:rsidR="00FC3CF8" w:rsidRPr="009C7ACA" w:rsidRDefault="00571108" w:rsidP="0017786A">
      <w:pPr>
        <w:jc w:val="left"/>
      </w:pPr>
      <w:r w:rsidRPr="00571108">
        <w:t>Ateliér Kprojekt, s.r.o.</w:t>
      </w:r>
      <w:r>
        <w:br/>
      </w:r>
      <w:r w:rsidRPr="003B7C82">
        <w:t>se sídlem Tyršova 158, 269 01</w:t>
      </w:r>
      <w:r w:rsidRPr="00571108">
        <w:t xml:space="preserve"> </w:t>
      </w:r>
      <w:r w:rsidRPr="003B7C82">
        <w:t>Rakovník</w:t>
      </w:r>
      <w:r>
        <w:br/>
      </w:r>
      <w:r w:rsidR="003D61EF" w:rsidRPr="003B7C82">
        <w:t xml:space="preserve">IČ: </w:t>
      </w:r>
      <w:r w:rsidR="003D61EF" w:rsidRPr="00571108">
        <w:t>02319403</w:t>
      </w:r>
      <w:r w:rsidR="003D61EF">
        <w:br/>
      </w:r>
      <w:r w:rsidR="003D61EF" w:rsidRPr="003B7C82">
        <w:t xml:space="preserve">DIČ: </w:t>
      </w:r>
      <w:r w:rsidR="003D61EF">
        <w:t>CZ</w:t>
      </w:r>
      <w:r w:rsidR="003D61EF" w:rsidRPr="00571108">
        <w:t>02319403</w:t>
      </w:r>
      <w:r w:rsidR="003D61EF">
        <w:br/>
      </w:r>
      <w:r w:rsidR="003D61EF" w:rsidRPr="009C7ACA">
        <w:rPr>
          <w:color w:val="000000"/>
        </w:rPr>
        <w:t>zastoupená</w:t>
      </w:r>
      <w:r w:rsidR="003D61EF" w:rsidRPr="003D61EF">
        <w:t xml:space="preserve"> </w:t>
      </w:r>
      <w:r w:rsidR="003D61EF" w:rsidRPr="00571108">
        <w:t>Ing. L</w:t>
      </w:r>
      <w:r w:rsidR="003D61EF">
        <w:t>iborem</w:t>
      </w:r>
      <w:r w:rsidR="003D61EF" w:rsidRPr="00571108">
        <w:t xml:space="preserve"> K</w:t>
      </w:r>
      <w:r w:rsidR="003D61EF">
        <w:t>řižákem</w:t>
      </w:r>
      <w:r w:rsidR="003D61EF" w:rsidRPr="00571108">
        <w:t xml:space="preserve">, </w:t>
      </w:r>
      <w:r w:rsidR="003D61EF">
        <w:t>jednatelem společnosti</w:t>
      </w:r>
      <w:r w:rsidR="003D61EF">
        <w:rPr>
          <w:b/>
          <w:bCs/>
        </w:rPr>
        <w:br/>
      </w:r>
      <w:r w:rsidR="00FC3CF8" w:rsidRPr="009C7ACA">
        <w:t>(dále jen nabyvatel)</w:t>
      </w:r>
    </w:p>
    <w:p w:rsidR="00FC3CF8" w:rsidRPr="009C7ACA" w:rsidRDefault="00FC3CF8" w:rsidP="0017786A"/>
    <w:p w:rsidR="00FC3CF8" w:rsidRPr="009C7ACA" w:rsidRDefault="00FC3CF8" w:rsidP="0017786A">
      <w:r w:rsidRPr="009C7ACA">
        <w:t>uzavírají podle §</w:t>
      </w:r>
      <w:r w:rsidR="00347E3F">
        <w:t> </w:t>
      </w:r>
      <w:r w:rsidR="00B03F6F" w:rsidRPr="009C7ACA">
        <w:t>1746</w:t>
      </w:r>
      <w:r w:rsidRPr="009C7ACA">
        <w:t xml:space="preserve"> občanského zákoníku tuto</w:t>
      </w:r>
    </w:p>
    <w:p w:rsidR="00FC3CF8" w:rsidRPr="009C7ACA" w:rsidRDefault="00FC3CF8" w:rsidP="0050143D">
      <w:pPr>
        <w:jc w:val="center"/>
      </w:pPr>
      <w:r w:rsidRPr="009C7ACA">
        <w:t>smlouvu o poskytnutí dat</w:t>
      </w:r>
    </w:p>
    <w:p w:rsidR="00FC3CF8" w:rsidRDefault="00FC3CF8" w:rsidP="0017786A"/>
    <w:p w:rsidR="00B03F6F" w:rsidRPr="0017786A" w:rsidRDefault="00B03F6F" w:rsidP="0017786A">
      <w:pPr>
        <w:pStyle w:val="Nadpis2"/>
      </w:pPr>
      <w:r w:rsidRPr="0017786A">
        <w:t>Článek 1</w:t>
      </w:r>
    </w:p>
    <w:p w:rsidR="00FC3CF8" w:rsidRPr="00C97382" w:rsidRDefault="00FC3CF8" w:rsidP="0017786A">
      <w:pPr>
        <w:pStyle w:val="Nadpis2"/>
      </w:pPr>
      <w:r w:rsidRPr="00C97382">
        <w:t>Úvodní ustanovení</w:t>
      </w:r>
    </w:p>
    <w:p w:rsidR="00FC3CF8" w:rsidRPr="0017786A" w:rsidRDefault="00FC3CF8" w:rsidP="0050143D">
      <w:pPr>
        <w:contextualSpacing/>
      </w:pPr>
      <w:r w:rsidRPr="0017786A">
        <w:t xml:space="preserve">Poskytovatel je vlastníkem souborů </w:t>
      </w:r>
      <w:r w:rsidR="00C008CB" w:rsidRPr="0017786A">
        <w:t xml:space="preserve">digitální technické mapy města Berouna </w:t>
      </w:r>
      <w:r w:rsidRPr="0017786A">
        <w:t>na katastrálních územích Beroun, Jarov, Zdejcina a Hostím.</w:t>
      </w:r>
    </w:p>
    <w:p w:rsidR="00FC3CF8" w:rsidRPr="00347E3F" w:rsidRDefault="00FC3CF8" w:rsidP="0017786A">
      <w:pPr>
        <w:pStyle w:val="Nadpis2"/>
      </w:pPr>
      <w:r w:rsidRPr="00347E3F">
        <w:t>Článek 2</w:t>
      </w:r>
    </w:p>
    <w:p w:rsidR="00FC3CF8" w:rsidRPr="00C97382" w:rsidRDefault="00FC3CF8" w:rsidP="0017786A">
      <w:pPr>
        <w:pStyle w:val="Nadpis2"/>
      </w:pPr>
      <w:r w:rsidRPr="00C97382">
        <w:t>Předmět smlouvy</w:t>
      </w:r>
    </w:p>
    <w:p w:rsidR="00FC3CF8" w:rsidRPr="009C7ACA" w:rsidRDefault="00FC3CF8" w:rsidP="0017786A">
      <w:pPr>
        <w:numPr>
          <w:ilvl w:val="0"/>
          <w:numId w:val="24"/>
        </w:numPr>
      </w:pPr>
      <w:r w:rsidRPr="009C7ACA">
        <w:t xml:space="preserve">Předmětem smlouvy je poskytnutí dat </w:t>
      </w:r>
      <w:r w:rsidR="00B00C3B" w:rsidRPr="009C7ACA">
        <w:t xml:space="preserve">digitální </w:t>
      </w:r>
      <w:r w:rsidR="006D6A15" w:rsidRPr="009C7ACA">
        <w:t>technické</w:t>
      </w:r>
      <w:r w:rsidR="00B00C3B" w:rsidRPr="009C7ACA">
        <w:t xml:space="preserve"> mapy</w:t>
      </w:r>
      <w:r w:rsidR="003E604D" w:rsidRPr="009C7ACA">
        <w:t xml:space="preserve"> </w:t>
      </w:r>
      <w:r w:rsidR="00D055D2" w:rsidRPr="009C7ACA">
        <w:t xml:space="preserve">v oblasti </w:t>
      </w:r>
      <w:r w:rsidR="00B00E5C">
        <w:t>Velkého sídliště</w:t>
      </w:r>
      <w:r w:rsidR="0017786A">
        <w:t xml:space="preserve"> a Hlinek</w:t>
      </w:r>
      <w:r w:rsidR="003E604D" w:rsidRPr="009C7ACA">
        <w:t>.</w:t>
      </w:r>
    </w:p>
    <w:p w:rsidR="00FC3CF8" w:rsidRPr="009C7ACA" w:rsidRDefault="00FC3CF8" w:rsidP="0017786A">
      <w:pPr>
        <w:numPr>
          <w:ilvl w:val="0"/>
          <w:numId w:val="24"/>
        </w:numPr>
      </w:pPr>
      <w:r w:rsidRPr="009C7ACA">
        <w:t xml:space="preserve">Data může nabyvatel použít pouze pro potřeby </w:t>
      </w:r>
      <w:r w:rsidR="00675EC9" w:rsidRPr="009C7ACA">
        <w:t xml:space="preserve">zpracovávání </w:t>
      </w:r>
      <w:r w:rsidR="0017786A">
        <w:t>projektů „</w:t>
      </w:r>
      <w:r w:rsidR="0017786A" w:rsidRPr="0017786A">
        <w:t>Stavební úpravy ulice Bezručova, Beroun</w:t>
      </w:r>
      <w:r w:rsidR="0017786A">
        <w:t>“, „</w:t>
      </w:r>
      <w:r w:rsidR="0017786A" w:rsidRPr="0017786A">
        <w:t>Stavební úpravy ulice Mládeže, Beroun</w:t>
      </w:r>
      <w:r w:rsidR="0017786A">
        <w:t>“ a „</w:t>
      </w:r>
      <w:r w:rsidR="0017786A" w:rsidRPr="0017786A">
        <w:t>Stavební úpravy ulice Branislavova, Beroun</w:t>
      </w:r>
      <w:r w:rsidR="0017786A">
        <w:t>“</w:t>
      </w:r>
      <w:r w:rsidR="0010712C" w:rsidRPr="009C7ACA">
        <w:t>.</w:t>
      </w:r>
    </w:p>
    <w:p w:rsidR="00FC3CF8" w:rsidRPr="00C97382" w:rsidRDefault="00FC3CF8" w:rsidP="0017786A">
      <w:pPr>
        <w:pStyle w:val="Nadpis2"/>
      </w:pPr>
      <w:r w:rsidRPr="00C97382">
        <w:t>Článek 3</w:t>
      </w:r>
    </w:p>
    <w:p w:rsidR="00FC3CF8" w:rsidRPr="00C97382" w:rsidRDefault="00FC3CF8" w:rsidP="0017786A">
      <w:pPr>
        <w:pStyle w:val="Nadpis2"/>
      </w:pPr>
      <w:r w:rsidRPr="00C97382">
        <w:t>Termíny a způsob předání a dat</w:t>
      </w:r>
    </w:p>
    <w:p w:rsidR="00FC3CF8" w:rsidRPr="009C7ACA" w:rsidRDefault="00FC3CF8" w:rsidP="0017786A">
      <w:r w:rsidRPr="009C7ACA">
        <w:t>Poskytovatel se zavazuje dodat data podle čl. 2 do sedmi pracovních dnů od uzavření této smlouvy.</w:t>
      </w:r>
    </w:p>
    <w:p w:rsidR="00FC3CF8" w:rsidRPr="00C97382" w:rsidRDefault="00FC3CF8" w:rsidP="0017786A">
      <w:pPr>
        <w:pStyle w:val="Nadpis2"/>
      </w:pPr>
      <w:r w:rsidRPr="00C97382">
        <w:t>Článek 4</w:t>
      </w:r>
    </w:p>
    <w:p w:rsidR="00FC3CF8" w:rsidRPr="00C97382" w:rsidRDefault="00FC3CF8" w:rsidP="0017786A">
      <w:pPr>
        <w:pStyle w:val="Nadpis2"/>
      </w:pPr>
      <w:r w:rsidRPr="00C97382">
        <w:t>Cena</w:t>
      </w:r>
    </w:p>
    <w:p w:rsidR="00FC3CF8" w:rsidRPr="00C038C5" w:rsidRDefault="00FC3CF8" w:rsidP="0017786A">
      <w:r w:rsidRPr="00C038C5">
        <w:t>Data budou předána bezplatně.</w:t>
      </w:r>
    </w:p>
    <w:p w:rsidR="00FC3CF8" w:rsidRPr="00C97382" w:rsidRDefault="00FC3CF8" w:rsidP="0017786A">
      <w:pPr>
        <w:pStyle w:val="Nadpis2"/>
      </w:pPr>
      <w:r w:rsidRPr="00C97382">
        <w:t>Článek 5</w:t>
      </w:r>
    </w:p>
    <w:p w:rsidR="00FC3CF8" w:rsidRPr="00C97382" w:rsidRDefault="00FC3CF8" w:rsidP="0017786A">
      <w:pPr>
        <w:pStyle w:val="Nadpis2"/>
      </w:pPr>
      <w:r w:rsidRPr="00C97382">
        <w:t>Použití poskytnutých dat a zabezpečení jejich ochrany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povinen: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lastRenderedPageBreak/>
        <w:t>použít poskytnutá data pouze k účelu dle čl. 2 odst. 3 této smlouvy,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zajistit data proti neoprávněnému přístupu,</w:t>
      </w:r>
    </w:p>
    <w:p w:rsidR="00FC3CF8" w:rsidRPr="009C7ACA" w:rsidRDefault="00FC3CF8" w:rsidP="0017786A">
      <w:pPr>
        <w:numPr>
          <w:ilvl w:val="1"/>
          <w:numId w:val="27"/>
        </w:numPr>
      </w:pPr>
      <w:r w:rsidRPr="009C7ACA">
        <w:t>zavázat osoby mající oprávněný přístup k datům poskytnutým dle této smlouvy (tj.</w:t>
      </w:r>
      <w:r w:rsidR="00C038C5" w:rsidRPr="009C7ACA">
        <w:t> </w:t>
      </w:r>
      <w:r w:rsidRPr="009C7ACA">
        <w:t>spolupracovníky), povinností neposkytnout tato data v žádné formě třetím osobám a nepoužít je ke zpracování jiných materiálů určených k užití třetími osobami</w:t>
      </w:r>
      <w:r w:rsidR="00C97382">
        <w:t>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na dílech vzniklých s použitím dat poskytovatele uvést logo poskytovatele.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Závazky dle předchozího odstavce trvají i po ukončení této smlouvy, nejdéle však po dobu pěti let.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 umožnit poskytovateli kontrolu dodržování závazků dle článku 5 odst.</w:t>
      </w:r>
      <w:r w:rsidR="00C038C5" w:rsidRPr="00C038C5">
        <w:t> </w:t>
      </w:r>
      <w:r w:rsidRPr="00C038C5">
        <w:t>1 této smlouvy.</w:t>
      </w:r>
    </w:p>
    <w:p w:rsidR="00FC3CF8" w:rsidRPr="00C97382" w:rsidRDefault="00FC3CF8" w:rsidP="0017786A">
      <w:pPr>
        <w:pStyle w:val="Nadpis2"/>
      </w:pPr>
      <w:r w:rsidRPr="00C97382">
        <w:t>Článek 6</w:t>
      </w:r>
    </w:p>
    <w:p w:rsidR="00FC3CF8" w:rsidRPr="00C97382" w:rsidRDefault="00FC3CF8" w:rsidP="0017786A">
      <w:pPr>
        <w:pStyle w:val="Nadpis2"/>
      </w:pPr>
      <w:r w:rsidRPr="00C97382">
        <w:t>Smluvní pokuta</w:t>
      </w:r>
    </w:p>
    <w:p w:rsidR="00FC3CF8" w:rsidRPr="00C038C5" w:rsidRDefault="00FC3CF8" w:rsidP="0017786A">
      <w:pPr>
        <w:numPr>
          <w:ilvl w:val="0"/>
          <w:numId w:val="19"/>
        </w:numPr>
      </w:pPr>
      <w:r w:rsidRPr="00C038C5">
        <w:t xml:space="preserve">Za porušení závazků dle čl. 5 odst. 1 písm. a)-c) osobami, které mají u nabyvatele </w:t>
      </w:r>
      <w:r w:rsidR="00347E3F">
        <w:t xml:space="preserve">k datům </w:t>
      </w:r>
      <w:r w:rsidRPr="00C038C5">
        <w:t>oprávněný přístup, uhradí nabyvatel poskytovateli smluvní pokutu ve výši 400 000,- Kč (slovy: čtyři sta tisíc korun českých) za každý zjištěný případ.</w:t>
      </w:r>
    </w:p>
    <w:p w:rsidR="00FC3CF8" w:rsidRPr="00C97382" w:rsidRDefault="00FC3CF8" w:rsidP="0017786A">
      <w:pPr>
        <w:pStyle w:val="Nadpis2"/>
      </w:pPr>
      <w:r w:rsidRPr="00C97382">
        <w:t>Článek 7</w:t>
      </w:r>
    </w:p>
    <w:p w:rsidR="00FC3CF8" w:rsidRPr="00C97382" w:rsidRDefault="00FC3CF8" w:rsidP="0017786A">
      <w:pPr>
        <w:pStyle w:val="Nadpis2"/>
      </w:pPr>
      <w:r w:rsidRPr="00C97382">
        <w:t>Závěrečná ustanovení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Poruší-li kterákoli ze smluvních stran závazek vyplývající z této smlouvy, může druhá smluvní strana od smlouvy odstoupit. Nabyvatel vrátí poskytovateli do 10 dnů ode dne ukončení smlouvy poskytnutá data. V</w:t>
      </w:r>
      <w:r w:rsidR="00862E0A">
        <w:t> </w:t>
      </w:r>
      <w:r w:rsidRPr="00C038C5">
        <w:t>případě odstoupení od smlouvy doloží nabyvatel „Prohlášení o likvidaci“. V</w:t>
      </w:r>
      <w:r w:rsidR="00862E0A">
        <w:t> </w:t>
      </w:r>
      <w:r w:rsidRPr="00C038C5">
        <w:t>tomto prohlášení potvrdí, že zlikvidoval data předaná na základě smlouvy, od které odstupuje. Toto prohlášení doručí poskytovateli nejpozději do 14 dnů od data odstoupení od smlouvy.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Osobami odpovědnými za plnění této smlouvy jsou:</w:t>
      </w:r>
    </w:p>
    <w:p w:rsidR="00FC3CF8" w:rsidRPr="00C038C5" w:rsidRDefault="004F77FE" w:rsidP="0017786A">
      <w:r>
        <w:tab/>
      </w:r>
      <w:r w:rsidR="00FC3CF8" w:rsidRPr="00C038C5">
        <w:t>za poskytovatele: Ing. arch. Dana Vilhelmová</w:t>
      </w:r>
    </w:p>
    <w:p w:rsidR="00FC3CF8" w:rsidRPr="00C038C5" w:rsidRDefault="004F77FE" w:rsidP="0017786A">
      <w:r>
        <w:tab/>
      </w:r>
      <w:r w:rsidR="00FC3CF8" w:rsidRPr="00C038C5">
        <w:t xml:space="preserve">za nabyvatele: </w:t>
      </w:r>
      <w:r w:rsidR="00D055D2" w:rsidRPr="00C038C5">
        <w:t xml:space="preserve">Ing. </w:t>
      </w:r>
      <w:r w:rsidR="00862E0A">
        <w:t>Libor Křižák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 xml:space="preserve">Není-li v této smlouvě stanoveno jinak, řídí se právní vztahy </w:t>
      </w:r>
      <w:r w:rsidR="00862E0A">
        <w:t xml:space="preserve">z ní </w:t>
      </w:r>
      <w:r w:rsidRPr="00C038C5">
        <w:t>vyplývající příslušnými ustanoveními občanského zákoníku a autorského zákona.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Změny a doplňky této smlouvy mohou být provedeny pouze písemně na základě dohody obou smluvních stran.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se uzavírá na dobu neurčitou.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Smlouva se vyhotovuje ve dvou stejnopisech.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nabývá účinnosti dnem jejího podpisu smluvními stranami.</w:t>
      </w:r>
    </w:p>
    <w:p w:rsidR="003D5693" w:rsidRPr="00C038C5" w:rsidRDefault="003D5693" w:rsidP="0017786A">
      <w:pPr>
        <w:numPr>
          <w:ilvl w:val="0"/>
          <w:numId w:val="26"/>
        </w:numPr>
      </w:pPr>
      <w:r w:rsidRPr="00C038C5">
        <w:t>Doložka platnosti právního jednání podle §</w:t>
      </w:r>
      <w:r w:rsidR="00862E0A">
        <w:t> </w:t>
      </w:r>
      <w:r w:rsidRPr="00C038C5">
        <w:t>41 zákona č.</w:t>
      </w:r>
      <w:r w:rsidR="00862E0A">
        <w:t> </w:t>
      </w:r>
      <w:r w:rsidRPr="00C038C5">
        <w:t>128/2000 Sb., o obcích (obecní zřízení), ve znění pozdějších předpisů: Tato smlouva je uzavírána na základě usnesení Rady města Beroun č.</w:t>
      </w:r>
      <w:r w:rsidR="00C97382">
        <w:t> </w:t>
      </w:r>
      <w:r w:rsidR="00E00E87" w:rsidRPr="00C038C5">
        <w:t>80</w:t>
      </w:r>
      <w:r w:rsidRPr="00C038C5">
        <w:t>/200</w:t>
      </w:r>
      <w:r w:rsidR="00E00E87" w:rsidRPr="00C038C5">
        <w:t>0</w:t>
      </w:r>
      <w:r w:rsidRPr="00C038C5">
        <w:t xml:space="preserve"> ze dne 6.</w:t>
      </w:r>
      <w:r w:rsidR="00FB1013">
        <w:t> </w:t>
      </w:r>
      <w:r w:rsidRPr="00C038C5">
        <w:t>3.</w:t>
      </w:r>
      <w:r w:rsidR="00FB1013">
        <w:t> </w:t>
      </w:r>
      <w:r w:rsidRPr="00C038C5">
        <w:t>200</w:t>
      </w:r>
      <w:r w:rsidR="00B03B80" w:rsidRPr="00C038C5">
        <w:t>0</w:t>
      </w:r>
      <w:r w:rsidRPr="00C038C5">
        <w:t>. Město Beroun prohlašuje, že byly splněny všechny podmínky podmiňující její platnost.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výslovně souhlasí s tím, aby tato smlouva byla zveřejněna na oficiálních webových stránkách města Beroun (</w:t>
      </w:r>
      <w:hyperlink r:id="rId9" w:history="1">
        <w:r w:rsidRPr="00FB1013">
          <w:t>www.mesto-beroun.cz</w:t>
        </w:r>
      </w:hyperlink>
      <w:r w:rsidRPr="00FB1013">
        <w:t>) a v informačním systému registru smluv (</w:t>
      </w:r>
      <w:hyperlink r:id="rId10" w:history="1">
        <w:r w:rsidRPr="00FB1013">
          <w:t>http://smlouvy.gov.cz/</w:t>
        </w:r>
      </w:hyperlink>
      <w:r w:rsidRPr="00FB1013"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 xml:space="preserve">Smluvní strany prohlašují, že skutečnosti uvedené v této smlouvě nepovažují za obchodní tajemství </w:t>
      </w:r>
      <w:r w:rsidRPr="00FB1013">
        <w:lastRenderedPageBreak/>
        <w:t>podle §</w:t>
      </w:r>
      <w:r w:rsidR="00862E0A">
        <w:t> </w:t>
      </w:r>
      <w:r w:rsidRPr="00FB1013">
        <w:t xml:space="preserve">504 občanského zákoníku a udělují svolení </w:t>
      </w:r>
      <w:r w:rsidR="00862E0A">
        <w:t xml:space="preserve">k jejich </w:t>
      </w:r>
      <w:r w:rsidRPr="00FB1013">
        <w:t>užití a zveřejnění bez stanovení jakýchkoliv dalších podmínek.</w:t>
      </w:r>
    </w:p>
    <w:p w:rsidR="00FC3CF8" w:rsidRDefault="00FC3CF8" w:rsidP="0017786A"/>
    <w:p w:rsidR="000A1F1E" w:rsidRPr="000A1F1E" w:rsidRDefault="000A1F1E" w:rsidP="0050143D">
      <w:pPr>
        <w:tabs>
          <w:tab w:val="left" w:leader="dot" w:pos="2835"/>
          <w:tab w:val="left" w:pos="5670"/>
          <w:tab w:val="left" w:leader="dot" w:pos="7088"/>
          <w:tab w:val="left" w:leader="dot" w:pos="8505"/>
        </w:tabs>
      </w:pPr>
      <w:r w:rsidRPr="000A1F1E">
        <w:t xml:space="preserve">V Berouně dne </w:t>
      </w:r>
      <w:r w:rsidR="00CE3D94">
        <w:t>15. 3. 2017</w:t>
      </w:r>
      <w:r w:rsidRPr="000A1F1E">
        <w:tab/>
      </w:r>
      <w:r w:rsidRPr="000A1F1E">
        <w:tab/>
        <w:t xml:space="preserve">V </w:t>
      </w:r>
      <w:r w:rsidR="00CE3D94">
        <w:t>Rakovníku</w:t>
      </w:r>
      <w:r w:rsidRPr="000A1F1E">
        <w:tab/>
        <w:t xml:space="preserve">dne </w:t>
      </w:r>
      <w:r w:rsidR="00CE3D94">
        <w:t>10. 3. 2017</w:t>
      </w:r>
      <w:bookmarkStart w:id="0" w:name="_GoBack"/>
      <w:bookmarkEnd w:id="0"/>
      <w:r w:rsidRPr="000A1F1E">
        <w:tab/>
      </w:r>
    </w:p>
    <w:p w:rsidR="0050143D" w:rsidRDefault="0050143D" w:rsidP="0050143D">
      <w:pPr>
        <w:tabs>
          <w:tab w:val="left" w:pos="5670"/>
        </w:tabs>
      </w:pPr>
    </w:p>
    <w:p w:rsidR="000A1F1E" w:rsidRPr="000A1F1E" w:rsidRDefault="0050143D" w:rsidP="0050143D">
      <w:pPr>
        <w:tabs>
          <w:tab w:val="center" w:pos="1418"/>
          <w:tab w:val="center" w:pos="7088"/>
        </w:tabs>
      </w:pPr>
      <w:r>
        <w:tab/>
      </w:r>
      <w:r w:rsidR="000A1F1E" w:rsidRPr="000A1F1E">
        <w:t>Poskytovatel</w:t>
      </w:r>
      <w:r w:rsidR="000A1F1E" w:rsidRPr="000A1F1E">
        <w:tab/>
        <w:t>Nabyvatel</w:t>
      </w:r>
    </w:p>
    <w:p w:rsidR="000A1F1E" w:rsidRPr="00C038C5" w:rsidRDefault="000A1F1E" w:rsidP="0017786A"/>
    <w:sectPr w:rsidR="000A1F1E" w:rsidRPr="00C038C5" w:rsidSect="0017786A">
      <w:footerReference w:type="default" r:id="rId11"/>
      <w:footnotePr>
        <w:numFmt w:val="chicago"/>
        <w:numRestart w:val="eachPage"/>
      </w:footnotePr>
      <w:pgSz w:w="11906" w:h="16838" w:code="9"/>
      <w:pgMar w:top="1134" w:right="1134" w:bottom="1134" w:left="1134" w:header="1418" w:footer="85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F8" w:rsidRDefault="001C67F8" w:rsidP="0017786A">
      <w:r>
        <w:separator/>
      </w:r>
    </w:p>
    <w:p w:rsidR="001C67F8" w:rsidRDefault="001C67F8" w:rsidP="0017786A"/>
  </w:endnote>
  <w:endnote w:type="continuationSeparator" w:id="0">
    <w:p w:rsidR="001C67F8" w:rsidRDefault="001C67F8" w:rsidP="0017786A">
      <w:r>
        <w:continuationSeparator/>
      </w:r>
    </w:p>
    <w:p w:rsidR="001C67F8" w:rsidRDefault="001C67F8" w:rsidP="001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A" w:rsidRDefault="0017786A" w:rsidP="0017786A">
    <w:pPr>
      <w:pStyle w:val="Zpat"/>
      <w:jc w:val="center"/>
    </w:pPr>
    <w:r>
      <w:t xml:space="preserve">Stránka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CE3D94">
      <w:rPr>
        <w:noProof/>
      </w:rPr>
      <w:t>3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CE3D94">
      <w:rPr>
        <w:noProof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F8" w:rsidRDefault="001C67F8" w:rsidP="0017786A">
      <w:r>
        <w:separator/>
      </w:r>
    </w:p>
    <w:p w:rsidR="001C67F8" w:rsidRDefault="001C67F8" w:rsidP="0017786A"/>
  </w:footnote>
  <w:footnote w:type="continuationSeparator" w:id="0">
    <w:p w:rsidR="001C67F8" w:rsidRDefault="001C67F8" w:rsidP="0017786A">
      <w:r>
        <w:continuationSeparator/>
      </w:r>
    </w:p>
    <w:p w:rsidR="001C67F8" w:rsidRDefault="001C67F8" w:rsidP="001778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80A5C7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F4F2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4264CE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68052D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4">
    <w:nsid w:val="11006A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8827A8"/>
    <w:multiLevelType w:val="hybridMultilevel"/>
    <w:tmpl w:val="8A1A88A4"/>
    <w:lvl w:ilvl="0" w:tplc="78E446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6D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9A4EB2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CF72EA6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386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9A935F8"/>
    <w:multiLevelType w:val="singleLevel"/>
    <w:tmpl w:val="596AD3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474B55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0C2461"/>
    <w:multiLevelType w:val="hybridMultilevel"/>
    <w:tmpl w:val="208AB4AA"/>
    <w:lvl w:ilvl="0" w:tplc="9AB6E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18B1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14">
    <w:nsid w:val="40AD5D95"/>
    <w:multiLevelType w:val="hybridMultilevel"/>
    <w:tmpl w:val="CAA21E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742765"/>
    <w:multiLevelType w:val="hybridMultilevel"/>
    <w:tmpl w:val="DDC0B65C"/>
    <w:lvl w:ilvl="0" w:tplc="EB08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1A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15D33"/>
    <w:multiLevelType w:val="singleLevel"/>
    <w:tmpl w:val="52BE9F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D83AD9"/>
    <w:multiLevelType w:val="hybridMultilevel"/>
    <w:tmpl w:val="9FE6E462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E55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196F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7669A0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C87977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22">
    <w:nsid w:val="7BB04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A833AF"/>
    <w:multiLevelType w:val="hybridMultilevel"/>
    <w:tmpl w:val="16400EA4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9EA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1"/>
  </w:num>
  <w:num w:numId="8">
    <w:abstractNumId w:val="8"/>
  </w:num>
  <w:num w:numId="9">
    <w:abstractNumId w:val="20"/>
  </w:num>
  <w:num w:numId="10">
    <w:abstractNumId w:val="24"/>
  </w:num>
  <w:num w:numId="11">
    <w:abstractNumId w:val="3"/>
  </w:num>
  <w:num w:numId="12">
    <w:abstractNumId w:val="11"/>
  </w:num>
  <w:num w:numId="13">
    <w:abstractNumId w:val="13"/>
  </w:num>
  <w:num w:numId="14">
    <w:abstractNumId w:val="18"/>
  </w:num>
  <w:num w:numId="15">
    <w:abstractNumId w:val="4"/>
  </w:num>
  <w:num w:numId="16">
    <w:abstractNumId w:val="9"/>
  </w:num>
  <w:num w:numId="17">
    <w:abstractNumId w:val="19"/>
  </w:num>
  <w:num w:numId="18">
    <w:abstractNumId w:val="6"/>
  </w:num>
  <w:num w:numId="19">
    <w:abstractNumId w:val="22"/>
  </w:num>
  <w:num w:numId="20">
    <w:abstractNumId w:val="23"/>
  </w:num>
  <w:num w:numId="21">
    <w:abstractNumId w:val="17"/>
  </w:num>
  <w:num w:numId="22">
    <w:abstractNumId w:val="5"/>
  </w:num>
  <w:num w:numId="23">
    <w:abstractNumId w:val="12"/>
  </w:num>
  <w:num w:numId="24">
    <w:abstractNumId w:val="2"/>
  </w:num>
  <w:num w:numId="25">
    <w:abstractNumId w:val="1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279"/>
    <w:rsid w:val="00045D39"/>
    <w:rsid w:val="00092FEF"/>
    <w:rsid w:val="000A1F1E"/>
    <w:rsid w:val="000F66AF"/>
    <w:rsid w:val="0010712C"/>
    <w:rsid w:val="0017786A"/>
    <w:rsid w:val="001C67F8"/>
    <w:rsid w:val="001D5FB7"/>
    <w:rsid w:val="001E2C0B"/>
    <w:rsid w:val="001E4C53"/>
    <w:rsid w:val="0020280A"/>
    <w:rsid w:val="0021508E"/>
    <w:rsid w:val="00305FE1"/>
    <w:rsid w:val="00347E3F"/>
    <w:rsid w:val="003801D7"/>
    <w:rsid w:val="003B7C82"/>
    <w:rsid w:val="003D5693"/>
    <w:rsid w:val="003D61EF"/>
    <w:rsid w:val="003E604D"/>
    <w:rsid w:val="00406F35"/>
    <w:rsid w:val="004508D2"/>
    <w:rsid w:val="00481C95"/>
    <w:rsid w:val="004F77FE"/>
    <w:rsid w:val="0050143D"/>
    <w:rsid w:val="00571108"/>
    <w:rsid w:val="00614ED5"/>
    <w:rsid w:val="00675EC9"/>
    <w:rsid w:val="006902BD"/>
    <w:rsid w:val="006D6A15"/>
    <w:rsid w:val="00744A50"/>
    <w:rsid w:val="0075454A"/>
    <w:rsid w:val="007D072E"/>
    <w:rsid w:val="008458E3"/>
    <w:rsid w:val="00862E0A"/>
    <w:rsid w:val="009119BE"/>
    <w:rsid w:val="00987E44"/>
    <w:rsid w:val="009B25FA"/>
    <w:rsid w:val="009C3DC6"/>
    <w:rsid w:val="009C7ACA"/>
    <w:rsid w:val="009E66E3"/>
    <w:rsid w:val="009F4CBB"/>
    <w:rsid w:val="00A035E1"/>
    <w:rsid w:val="00AE06B3"/>
    <w:rsid w:val="00B00C3B"/>
    <w:rsid w:val="00B00E5C"/>
    <w:rsid w:val="00B03B80"/>
    <w:rsid w:val="00B03F6F"/>
    <w:rsid w:val="00B07B67"/>
    <w:rsid w:val="00B4282D"/>
    <w:rsid w:val="00B619E2"/>
    <w:rsid w:val="00BA505C"/>
    <w:rsid w:val="00BD2394"/>
    <w:rsid w:val="00C008CB"/>
    <w:rsid w:val="00C038C5"/>
    <w:rsid w:val="00C15C75"/>
    <w:rsid w:val="00C44B73"/>
    <w:rsid w:val="00C97382"/>
    <w:rsid w:val="00CE3D94"/>
    <w:rsid w:val="00D055D2"/>
    <w:rsid w:val="00D06C29"/>
    <w:rsid w:val="00D25996"/>
    <w:rsid w:val="00D3305B"/>
    <w:rsid w:val="00E00E87"/>
    <w:rsid w:val="00E46C21"/>
    <w:rsid w:val="00EE5FFB"/>
    <w:rsid w:val="00FA1279"/>
    <w:rsid w:val="00FB101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786A"/>
    <w:pPr>
      <w:widowControl w:val="0"/>
      <w:spacing w:before="100" w:beforeAutospacing="1" w:after="100" w:afterAutospacing="1"/>
      <w:jc w:val="both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rsid w:val="009C7ACA"/>
    <w:pPr>
      <w:jc w:val="center"/>
      <w:outlineLvl w:val="0"/>
    </w:pPr>
    <w:rPr>
      <w:b/>
      <w:sz w:val="26"/>
    </w:rPr>
  </w:style>
  <w:style w:type="paragraph" w:styleId="Nadpis2">
    <w:name w:val="heading 2"/>
    <w:basedOn w:val="Normln"/>
    <w:next w:val="Normln"/>
    <w:qFormat/>
    <w:rsid w:val="0017786A"/>
    <w:pPr>
      <w:contextualSpacing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tabs>
        <w:tab w:val="right" w:leader="dot" w:pos="8505"/>
      </w:tabs>
      <w:spacing w:before="0" w:after="0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vraznn">
    <w:name w:val="Emphasis"/>
    <w:qFormat/>
    <w:rPr>
      <w:i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sodrkami">
    <w:name w:val="List Bullet"/>
    <w:basedOn w:val="Normln"/>
    <w:autoRedefine/>
    <w:pPr>
      <w:numPr>
        <w:numId w:val="5"/>
      </w:numPr>
    </w:pPr>
  </w:style>
  <w:style w:type="paragraph" w:styleId="Seznamsodrkami2">
    <w:name w:val="List Bullet 2"/>
    <w:basedOn w:val="Normln"/>
    <w:autoRedefine/>
    <w:pPr>
      <w:numPr>
        <w:numId w:val="6"/>
      </w:numPr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color w:val="0000FF"/>
    </w:rPr>
  </w:style>
  <w:style w:type="paragraph" w:styleId="Zkladntextodsazen">
    <w:name w:val="Body Text Indent"/>
    <w:basedOn w:val="Normln"/>
    <w:pPr>
      <w:spacing w:line="264" w:lineRule="auto"/>
      <w:ind w:left="284" w:hanging="284"/>
    </w:pPr>
  </w:style>
  <w:style w:type="paragraph" w:customStyle="1" w:styleId="strany">
    <w:name w:val="strany"/>
    <w:basedOn w:val="Normln"/>
    <w:pPr>
      <w:keepLines/>
      <w:widowControl/>
      <w:tabs>
        <w:tab w:val="left" w:pos="2552"/>
        <w:tab w:val="left" w:pos="6530"/>
        <w:tab w:val="right" w:pos="9639"/>
      </w:tabs>
      <w:suppressAutoHyphens/>
      <w:spacing w:before="0" w:after="120"/>
    </w:pPr>
    <w:rPr>
      <w:rFonts w:ascii="Arial Narrow" w:hAnsi="Arial Narrow"/>
      <w:snapToGrid/>
      <w:spacing w:val="4"/>
    </w:rPr>
  </w:style>
  <w:style w:type="paragraph" w:styleId="Prosttext">
    <w:name w:val="Plain Text"/>
    <w:basedOn w:val="Normln"/>
    <w:link w:val="ProsttextChar"/>
    <w:uiPriority w:val="99"/>
    <w:unhideWhenUsed/>
    <w:rsid w:val="009E66E3"/>
    <w:pPr>
      <w:widowControl/>
      <w:spacing w:before="0" w:after="0"/>
    </w:pPr>
    <w:rPr>
      <w:rFonts w:ascii="Calibri" w:eastAsia="Calibri" w:hAnsi="Calibri"/>
      <w:snapToGrid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E66E3"/>
    <w:rPr>
      <w:rFonts w:ascii="Calibri" w:eastAsia="Calibri" w:hAnsi="Calibri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06B3"/>
    <w:rPr>
      <w:snapToGrid w:val="0"/>
      <w:sz w:val="22"/>
    </w:rPr>
  </w:style>
  <w:style w:type="paragraph" w:styleId="Zpat">
    <w:name w:val="footer"/>
    <w:basedOn w:val="Normln"/>
    <w:link w:val="Zpat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06B3"/>
    <w:rPr>
      <w:snapToGrid w:val="0"/>
      <w:sz w:val="22"/>
    </w:rPr>
  </w:style>
  <w:style w:type="paragraph" w:styleId="Textbubliny">
    <w:name w:val="Balloon Text"/>
    <w:basedOn w:val="Normln"/>
    <w:link w:val="TextbublinyChar"/>
    <w:rsid w:val="00AE0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6B3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9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5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29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6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2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9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25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05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3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8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1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3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9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4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8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3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24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64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0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01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1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46176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4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5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4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8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3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7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2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0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79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6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5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6933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4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5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1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64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61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E5FE-C416-437C-BD32-B4E4217A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&lt;TITLE=1999-07-13 | 0776 | Příloha k usnesení č</vt:lpstr>
    </vt:vector>
  </TitlesOfParts>
  <Company>ATEM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&lt;TITLE=1999-07-13 | 0776 | Příloha k usnesení č</dc:title>
  <dc:creator>Ing. V. Píša</dc:creator>
  <cp:lastModifiedBy>Kolowrat Tomáš</cp:lastModifiedBy>
  <cp:revision>2</cp:revision>
  <cp:lastPrinted>2017-03-02T07:47:00Z</cp:lastPrinted>
  <dcterms:created xsi:type="dcterms:W3CDTF">2017-07-28T09:14:00Z</dcterms:created>
  <dcterms:modified xsi:type="dcterms:W3CDTF">2017-07-28T09:14:00Z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Head_0_1_0">
    <vt:lpwstr>&lt;!-- This page generated from Fulcrum Technologies Document Format Text --&gt;</vt:lpwstr>
  </property>
</Properties>
</file>