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B1D5" w14:textId="77777777" w:rsidR="00BE6974" w:rsidRPr="00413D63" w:rsidRDefault="00BE6974" w:rsidP="00672EF3">
      <w:pPr>
        <w:pStyle w:val="Nzevsmlouvy"/>
        <w:widowControl/>
        <w:spacing w:before="240" w:after="240" w:line="240" w:lineRule="auto"/>
        <w:outlineLvl w:val="0"/>
        <w:rPr>
          <w:rFonts w:ascii="Arial" w:hAnsi="Arial" w:cs="Arial"/>
          <w:caps/>
          <w:sz w:val="22"/>
          <w:szCs w:val="22"/>
        </w:rPr>
      </w:pPr>
      <w:r w:rsidRPr="00413D63">
        <w:rPr>
          <w:rFonts w:ascii="Arial" w:hAnsi="Arial" w:cs="Arial"/>
          <w:caps/>
          <w:sz w:val="24"/>
          <w:szCs w:val="24"/>
        </w:rPr>
        <w:t>Smlouva o Dílo</w:t>
      </w:r>
    </w:p>
    <w:p w14:paraId="0C63E009" w14:textId="281E9FBD" w:rsidR="00BE6974" w:rsidRPr="00413D63" w:rsidRDefault="00BE6974" w:rsidP="00672EF3">
      <w:pPr>
        <w:pStyle w:val="Nzevsmlouvy"/>
        <w:keepNext/>
        <w:widowControl/>
        <w:spacing w:after="240" w:line="24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413D63">
        <w:rPr>
          <w:rFonts w:ascii="Arial" w:hAnsi="Arial" w:cs="Arial"/>
          <w:b w:val="0"/>
          <w:bCs/>
          <w:sz w:val="22"/>
          <w:szCs w:val="22"/>
        </w:rPr>
        <w:t xml:space="preserve">uzavřená níže uvedeného dne, měsíce a roku podle ustanovení </w:t>
      </w:r>
      <w:r w:rsidR="00C00072" w:rsidRPr="00413D63">
        <w:rPr>
          <w:rFonts w:ascii="Arial" w:hAnsi="Arial" w:cs="Arial"/>
          <w:b w:val="0"/>
          <w:bCs/>
          <w:sz w:val="22"/>
          <w:szCs w:val="22"/>
        </w:rPr>
        <w:t>§ 2586 a n</w:t>
      </w:r>
      <w:r w:rsidR="00491E74" w:rsidRPr="00413D63">
        <w:rPr>
          <w:rFonts w:ascii="Arial" w:hAnsi="Arial" w:cs="Arial"/>
          <w:b w:val="0"/>
          <w:bCs/>
          <w:sz w:val="22"/>
          <w:szCs w:val="22"/>
        </w:rPr>
        <w:t>ásl</w:t>
      </w:r>
      <w:r w:rsidR="00C00072" w:rsidRPr="00413D63">
        <w:rPr>
          <w:rFonts w:ascii="Arial" w:hAnsi="Arial" w:cs="Arial"/>
          <w:b w:val="0"/>
          <w:bCs/>
          <w:sz w:val="22"/>
          <w:szCs w:val="22"/>
        </w:rPr>
        <w:t>. zákona č.</w:t>
      </w:r>
      <w:r w:rsidR="00DA5AEC">
        <w:rPr>
          <w:rFonts w:ascii="Arial" w:hAnsi="Arial" w:cs="Arial"/>
          <w:b w:val="0"/>
          <w:bCs/>
          <w:sz w:val="22"/>
          <w:szCs w:val="22"/>
        </w:rPr>
        <w:t> </w:t>
      </w:r>
      <w:r w:rsidR="00C00072" w:rsidRPr="00413D63">
        <w:rPr>
          <w:rFonts w:ascii="Arial" w:hAnsi="Arial" w:cs="Arial"/>
          <w:b w:val="0"/>
          <w:bCs/>
          <w:sz w:val="22"/>
          <w:szCs w:val="22"/>
        </w:rPr>
        <w:t>89/2012 Sb., občansk</w:t>
      </w:r>
      <w:r w:rsidR="00491E74" w:rsidRPr="00413D63">
        <w:rPr>
          <w:rFonts w:ascii="Arial" w:hAnsi="Arial" w:cs="Arial"/>
          <w:b w:val="0"/>
          <w:bCs/>
          <w:sz w:val="22"/>
          <w:szCs w:val="22"/>
        </w:rPr>
        <w:t>ého</w:t>
      </w:r>
      <w:r w:rsidR="00C00072" w:rsidRPr="00413D63">
        <w:rPr>
          <w:rFonts w:ascii="Arial" w:hAnsi="Arial" w:cs="Arial"/>
          <w:b w:val="0"/>
          <w:bCs/>
          <w:sz w:val="22"/>
          <w:szCs w:val="22"/>
        </w:rPr>
        <w:t xml:space="preserve"> zákoník</w:t>
      </w:r>
      <w:r w:rsidR="00491E74" w:rsidRPr="00413D63">
        <w:rPr>
          <w:rFonts w:ascii="Arial" w:hAnsi="Arial" w:cs="Arial"/>
          <w:b w:val="0"/>
          <w:bCs/>
          <w:sz w:val="22"/>
          <w:szCs w:val="22"/>
        </w:rPr>
        <w:t>u</w:t>
      </w:r>
      <w:r w:rsidR="00E051FF" w:rsidRPr="00413D63">
        <w:rPr>
          <w:rFonts w:ascii="Arial" w:hAnsi="Arial" w:cs="Arial"/>
          <w:b w:val="0"/>
          <w:bCs/>
          <w:sz w:val="22"/>
          <w:szCs w:val="22"/>
        </w:rPr>
        <w:t>, ve znění pozdějších předpisů</w:t>
      </w:r>
      <w:r w:rsidR="00C00072" w:rsidRPr="00413D63">
        <w:rPr>
          <w:rFonts w:ascii="Arial" w:hAnsi="Arial" w:cs="Arial"/>
          <w:b w:val="0"/>
          <w:bCs/>
          <w:sz w:val="22"/>
          <w:szCs w:val="22"/>
        </w:rPr>
        <w:t xml:space="preserve"> (dále jen „</w:t>
      </w:r>
      <w:r w:rsidR="00C00072" w:rsidRPr="00413D63">
        <w:rPr>
          <w:rFonts w:ascii="Arial" w:hAnsi="Arial" w:cs="Arial"/>
          <w:bCs/>
          <w:sz w:val="22"/>
          <w:szCs w:val="22"/>
        </w:rPr>
        <w:t>Občanský zákoník</w:t>
      </w:r>
      <w:r w:rsidR="00C00072" w:rsidRPr="00413D63">
        <w:rPr>
          <w:rFonts w:ascii="Arial" w:hAnsi="Arial" w:cs="Arial"/>
          <w:b w:val="0"/>
          <w:bCs/>
          <w:sz w:val="22"/>
          <w:szCs w:val="22"/>
        </w:rPr>
        <w:t>“)</w:t>
      </w:r>
      <w:r w:rsidR="00897D54" w:rsidRPr="00413D63">
        <w:rPr>
          <w:rFonts w:ascii="Arial" w:hAnsi="Arial" w:cs="Arial"/>
          <w:b w:val="0"/>
          <w:bCs/>
          <w:sz w:val="22"/>
          <w:szCs w:val="22"/>
        </w:rPr>
        <w:t>,</w:t>
      </w:r>
      <w:r w:rsidRPr="00413D63">
        <w:rPr>
          <w:rFonts w:ascii="Arial" w:hAnsi="Arial" w:cs="Arial"/>
          <w:b w:val="0"/>
          <w:bCs/>
          <w:sz w:val="22"/>
          <w:szCs w:val="22"/>
        </w:rPr>
        <w:t xml:space="preserve"> mezi níže uvedenými smluvními stranami</w:t>
      </w:r>
      <w:r w:rsidR="00DA5AE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A5AEC" w:rsidRPr="00413D63">
        <w:rPr>
          <w:rFonts w:ascii="Arial" w:hAnsi="Arial" w:cs="Arial"/>
          <w:b w:val="0"/>
          <w:bCs/>
          <w:sz w:val="22"/>
          <w:szCs w:val="22"/>
        </w:rPr>
        <w:t>(dále jen „</w:t>
      </w:r>
      <w:r w:rsidR="00DA5AEC" w:rsidRPr="00413D63">
        <w:rPr>
          <w:rFonts w:ascii="Arial" w:hAnsi="Arial" w:cs="Arial"/>
          <w:bCs/>
          <w:sz w:val="22"/>
          <w:szCs w:val="22"/>
        </w:rPr>
        <w:t>Smlouva</w:t>
      </w:r>
      <w:r w:rsidR="00DA5AEC" w:rsidRPr="00413D63">
        <w:rPr>
          <w:rFonts w:ascii="Arial" w:hAnsi="Arial" w:cs="Arial"/>
          <w:b w:val="0"/>
          <w:bCs/>
          <w:sz w:val="22"/>
          <w:szCs w:val="22"/>
        </w:rPr>
        <w:t>“)</w:t>
      </w:r>
      <w:r w:rsidRPr="00413D63">
        <w:rPr>
          <w:rFonts w:ascii="Arial" w:hAnsi="Arial" w:cs="Arial"/>
          <w:b w:val="0"/>
          <w:bCs/>
          <w:sz w:val="22"/>
          <w:szCs w:val="22"/>
        </w:rPr>
        <w:t>:</w:t>
      </w:r>
    </w:p>
    <w:p w14:paraId="568E46D6" w14:textId="77777777" w:rsidR="00491E74" w:rsidRPr="008F6836" w:rsidRDefault="00491E74">
      <w:pPr>
        <w:pStyle w:val="Smluvnstrana"/>
        <w:numPr>
          <w:ilvl w:val="0"/>
          <w:numId w:val="48"/>
        </w:numPr>
        <w:spacing w:line="240" w:lineRule="auto"/>
        <w:ind w:left="1418" w:hanging="1418"/>
        <w:rPr>
          <w:rFonts w:ascii="Arial" w:hAnsi="Arial" w:cs="Arial"/>
          <w:b w:val="0"/>
          <w:sz w:val="22"/>
          <w:szCs w:val="22"/>
          <w:lang w:eastAsia="cs-CZ"/>
        </w:rPr>
      </w:pPr>
      <w:r w:rsidRPr="008F6836">
        <w:rPr>
          <w:rStyle w:val="Siln"/>
          <w:rFonts w:ascii="Arial" w:hAnsi="Arial" w:cs="Arial"/>
          <w:b/>
          <w:sz w:val="22"/>
          <w:szCs w:val="22"/>
        </w:rPr>
        <w:t>Pražské služby, a.s.</w:t>
      </w:r>
    </w:p>
    <w:p w14:paraId="14FF6F7C" w14:textId="77777777" w:rsidR="000F25DF" w:rsidRPr="008F6836" w:rsidRDefault="000F25DF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bookmarkStart w:id="0" w:name="_Hlk140761219"/>
      <w:r w:rsidRPr="008F6836">
        <w:rPr>
          <w:rFonts w:ascii="Arial" w:hAnsi="Arial" w:cs="Arial"/>
          <w:b w:val="0"/>
          <w:bCs/>
          <w:sz w:val="22"/>
          <w:szCs w:val="22"/>
        </w:rPr>
        <w:t>se sídlem:</w:t>
      </w:r>
      <w:r w:rsidRPr="008F6836">
        <w:rPr>
          <w:rFonts w:ascii="Arial" w:hAnsi="Arial" w:cs="Arial"/>
          <w:b w:val="0"/>
          <w:bCs/>
          <w:sz w:val="22"/>
          <w:szCs w:val="22"/>
        </w:rPr>
        <w:tab/>
        <w:t>Pod Šancemi 444/1, 190 00 Praha 9</w:t>
      </w:r>
    </w:p>
    <w:p w14:paraId="46A85A5D" w14:textId="26434E2A" w:rsidR="000F25DF" w:rsidRPr="008F6836" w:rsidRDefault="00491E74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8F6836">
        <w:rPr>
          <w:rFonts w:ascii="Arial" w:hAnsi="Arial" w:cs="Arial"/>
          <w:b w:val="0"/>
          <w:bCs/>
          <w:sz w:val="22"/>
          <w:szCs w:val="22"/>
        </w:rPr>
        <w:t xml:space="preserve">IČO: </w:t>
      </w:r>
      <w:r w:rsidR="000F25DF" w:rsidRPr="008F6836">
        <w:rPr>
          <w:rFonts w:ascii="Arial" w:hAnsi="Arial" w:cs="Arial"/>
          <w:b w:val="0"/>
          <w:bCs/>
          <w:sz w:val="22"/>
          <w:szCs w:val="22"/>
        </w:rPr>
        <w:tab/>
      </w:r>
      <w:r w:rsidRPr="008F6836">
        <w:rPr>
          <w:rFonts w:ascii="Arial" w:hAnsi="Arial" w:cs="Arial"/>
          <w:b w:val="0"/>
          <w:bCs/>
          <w:sz w:val="22"/>
          <w:szCs w:val="22"/>
        </w:rPr>
        <w:t>60194120</w:t>
      </w:r>
    </w:p>
    <w:p w14:paraId="2B407408" w14:textId="47B6685A" w:rsidR="00491E74" w:rsidRPr="008F6836" w:rsidRDefault="00491E74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8F6836">
        <w:rPr>
          <w:rFonts w:ascii="Arial" w:hAnsi="Arial" w:cs="Arial"/>
          <w:b w:val="0"/>
          <w:bCs/>
          <w:sz w:val="22"/>
          <w:szCs w:val="22"/>
        </w:rPr>
        <w:t>DIČ:</w:t>
      </w:r>
      <w:r w:rsidR="000F25DF" w:rsidRPr="008F6836">
        <w:rPr>
          <w:rFonts w:ascii="Arial" w:hAnsi="Arial" w:cs="Arial"/>
          <w:b w:val="0"/>
          <w:bCs/>
          <w:sz w:val="22"/>
          <w:szCs w:val="22"/>
        </w:rPr>
        <w:tab/>
      </w:r>
      <w:r w:rsidRPr="008F6836">
        <w:rPr>
          <w:rFonts w:ascii="Arial" w:hAnsi="Arial" w:cs="Arial"/>
          <w:b w:val="0"/>
          <w:bCs/>
          <w:sz w:val="22"/>
          <w:szCs w:val="22"/>
        </w:rPr>
        <w:t>CZ60194120</w:t>
      </w:r>
    </w:p>
    <w:p w14:paraId="20945E62" w14:textId="77777777" w:rsidR="009D0E9A" w:rsidRPr="00197D06" w:rsidRDefault="000F25DF" w:rsidP="009D0E9A">
      <w:pPr>
        <w:keepNext/>
        <w:ind w:left="1418" w:hanging="1418"/>
        <w:contextualSpacing/>
        <w:rPr>
          <w:rFonts w:ascii="Arial" w:hAnsi="Arial" w:cs="Arial"/>
          <w:sz w:val="22"/>
          <w:szCs w:val="22"/>
        </w:rPr>
      </w:pPr>
      <w:r w:rsidRPr="008F6836">
        <w:rPr>
          <w:rFonts w:ascii="Arial" w:hAnsi="Arial" w:cs="Arial"/>
          <w:bCs/>
          <w:sz w:val="22"/>
          <w:szCs w:val="22"/>
        </w:rPr>
        <w:t>zastoupena:</w:t>
      </w:r>
      <w:r w:rsidRPr="008F6836">
        <w:rPr>
          <w:rFonts w:ascii="Arial" w:hAnsi="Arial" w:cs="Arial"/>
          <w:bCs/>
          <w:sz w:val="22"/>
          <w:szCs w:val="22"/>
        </w:rPr>
        <w:tab/>
      </w:r>
      <w:r w:rsidR="009D0E9A" w:rsidRPr="00197D06">
        <w:rPr>
          <w:rFonts w:ascii="Arial" w:hAnsi="Arial" w:cs="Arial"/>
          <w:sz w:val="22"/>
          <w:szCs w:val="22"/>
        </w:rPr>
        <w:t>JUDr. Patrikem Romanem, předsedou představenstva; a</w:t>
      </w:r>
    </w:p>
    <w:p w14:paraId="381E497F" w14:textId="65B5A5F5" w:rsidR="00017666" w:rsidRPr="008F6836" w:rsidRDefault="009D0E9A" w:rsidP="009D0E9A">
      <w:pPr>
        <w:keepNext/>
        <w:ind w:left="1418" w:hanging="1418"/>
        <w:contextualSpacing/>
        <w:rPr>
          <w:rFonts w:ascii="Arial" w:hAnsi="Arial" w:cs="Arial"/>
          <w:b/>
          <w:bCs/>
          <w:sz w:val="22"/>
          <w:szCs w:val="22"/>
        </w:rPr>
      </w:pPr>
      <w:r w:rsidRPr="00197D06">
        <w:rPr>
          <w:rFonts w:ascii="Arial" w:hAnsi="Arial" w:cs="Arial"/>
          <w:sz w:val="22"/>
          <w:szCs w:val="22"/>
        </w:rPr>
        <w:t xml:space="preserve">                       </w:t>
      </w:r>
      <w:r w:rsidRPr="00197D06">
        <w:rPr>
          <w:rFonts w:ascii="Arial" w:hAnsi="Arial" w:cs="Arial"/>
          <w:sz w:val="22"/>
          <w:szCs w:val="22"/>
        </w:rPr>
        <w:tab/>
      </w:r>
      <w:r w:rsidRPr="00205F7B">
        <w:rPr>
          <w:rFonts w:ascii="Arial" w:hAnsi="Arial" w:cs="Arial"/>
          <w:sz w:val="22"/>
          <w:szCs w:val="22"/>
        </w:rPr>
        <w:t xml:space="preserve">Dr. Ing. </w:t>
      </w:r>
      <w:r>
        <w:rPr>
          <w:rFonts w:ascii="Arial" w:hAnsi="Arial" w:cs="Arial"/>
          <w:sz w:val="22"/>
          <w:szCs w:val="22"/>
        </w:rPr>
        <w:t>Aleš</w:t>
      </w:r>
      <w:r w:rsidR="003F3312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Bláh</w:t>
      </w:r>
      <w:r w:rsidR="003F3312">
        <w:rPr>
          <w:rFonts w:ascii="Arial" w:hAnsi="Arial" w:cs="Arial"/>
          <w:sz w:val="22"/>
          <w:szCs w:val="22"/>
        </w:rPr>
        <w:t>ou</w:t>
      </w:r>
      <w:r w:rsidRPr="00197D0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člen</w:t>
      </w:r>
      <w:r w:rsidR="003F3312">
        <w:rPr>
          <w:rFonts w:ascii="Arial" w:hAnsi="Arial" w:cs="Arial"/>
          <w:sz w:val="22"/>
          <w:szCs w:val="22"/>
        </w:rPr>
        <w:t>em</w:t>
      </w:r>
      <w:r w:rsidRPr="00197D06">
        <w:rPr>
          <w:rFonts w:ascii="Arial" w:hAnsi="Arial" w:cs="Arial"/>
          <w:sz w:val="22"/>
          <w:szCs w:val="22"/>
        </w:rPr>
        <w:t xml:space="preserve"> představenstva</w:t>
      </w:r>
    </w:p>
    <w:p w14:paraId="0B55FDD1" w14:textId="1215DD1C" w:rsidR="00017666" w:rsidRPr="009D0E9A" w:rsidRDefault="00017666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sz w:val="22"/>
          <w:szCs w:val="22"/>
          <w:lang w:eastAsia="cs-CZ"/>
        </w:rPr>
      </w:pPr>
      <w:r w:rsidRPr="008F6836">
        <w:rPr>
          <w:rFonts w:ascii="Arial" w:hAnsi="Arial" w:cs="Arial"/>
          <w:b w:val="0"/>
          <w:bCs/>
          <w:sz w:val="22"/>
          <w:szCs w:val="22"/>
        </w:rPr>
        <w:t xml:space="preserve">číslo účtu: </w:t>
      </w:r>
      <w:r w:rsidRPr="008F6836">
        <w:rPr>
          <w:rFonts w:ascii="Arial" w:hAnsi="Arial" w:cs="Arial"/>
          <w:b w:val="0"/>
          <w:bCs/>
          <w:sz w:val="22"/>
          <w:szCs w:val="22"/>
        </w:rPr>
        <w:tab/>
      </w:r>
      <w:r w:rsidR="009C6A97">
        <w:rPr>
          <w:rFonts w:ascii="Arial" w:hAnsi="Arial" w:cs="Arial"/>
          <w:b w:val="0"/>
          <w:sz w:val="22"/>
          <w:szCs w:val="22"/>
          <w:lang w:eastAsia="cs-CZ"/>
        </w:rPr>
        <w:t>xxxxxxx</w:t>
      </w:r>
      <w:r w:rsidR="009C6A97">
        <w:rPr>
          <w:rFonts w:ascii="Arial" w:hAnsi="Arial" w:cs="Arial"/>
          <w:b w:val="0"/>
          <w:sz w:val="22"/>
          <w:szCs w:val="22"/>
          <w:lang w:eastAsia="cs-CZ"/>
        </w:rPr>
        <w:t>xxxxx</w:t>
      </w:r>
    </w:p>
    <w:p w14:paraId="6B3811AA" w14:textId="349449DE" w:rsidR="00017666" w:rsidRPr="009D0E9A" w:rsidRDefault="00017666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sz w:val="22"/>
          <w:szCs w:val="22"/>
          <w:lang w:eastAsia="cs-CZ"/>
        </w:rPr>
      </w:pPr>
      <w:r w:rsidRPr="008F6836">
        <w:rPr>
          <w:rFonts w:ascii="Arial" w:hAnsi="Arial" w:cs="Arial"/>
          <w:b w:val="0"/>
          <w:bCs/>
          <w:sz w:val="22"/>
          <w:szCs w:val="22"/>
        </w:rPr>
        <w:t>vedený u:</w:t>
      </w:r>
      <w:r w:rsidRPr="008F6836">
        <w:rPr>
          <w:rFonts w:ascii="Arial" w:hAnsi="Arial" w:cs="Arial"/>
          <w:b w:val="0"/>
          <w:bCs/>
          <w:sz w:val="22"/>
          <w:szCs w:val="22"/>
        </w:rPr>
        <w:tab/>
      </w:r>
      <w:r w:rsidR="009C6A97">
        <w:rPr>
          <w:rFonts w:ascii="Arial" w:hAnsi="Arial" w:cs="Arial"/>
          <w:b w:val="0"/>
          <w:sz w:val="22"/>
          <w:szCs w:val="22"/>
          <w:lang w:eastAsia="cs-CZ"/>
        </w:rPr>
        <w:t>xxxxxxxxxxxx</w:t>
      </w:r>
    </w:p>
    <w:p w14:paraId="1BC0E745" w14:textId="77777777" w:rsidR="00491E74" w:rsidRPr="008F6836" w:rsidRDefault="00491E74" w:rsidP="00672EF3">
      <w:pPr>
        <w:pStyle w:val="Smluvnstrana"/>
        <w:spacing w:after="120"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8F6836">
        <w:rPr>
          <w:rFonts w:ascii="Arial" w:hAnsi="Arial" w:cs="Arial"/>
          <w:b w:val="0"/>
          <w:bCs/>
          <w:sz w:val="22"/>
          <w:szCs w:val="22"/>
        </w:rPr>
        <w:t>zapsaná v obchodním rejstříku vedeném u Městského soudu v Praze, oddíl B, vložka 2432</w:t>
      </w:r>
    </w:p>
    <w:bookmarkEnd w:id="0"/>
    <w:p w14:paraId="370091EC" w14:textId="77777777" w:rsidR="00BE6974" w:rsidRPr="008F6836" w:rsidRDefault="00491E74" w:rsidP="00672EF3">
      <w:pPr>
        <w:pStyle w:val="Smluvnstrana"/>
        <w:spacing w:after="120" w:line="240" w:lineRule="auto"/>
        <w:rPr>
          <w:rFonts w:ascii="Arial" w:hAnsi="Arial" w:cs="Arial"/>
          <w:b w:val="0"/>
          <w:bCs/>
          <w:sz w:val="22"/>
          <w:szCs w:val="22"/>
        </w:rPr>
      </w:pPr>
      <w:r w:rsidRPr="008F6836">
        <w:rPr>
          <w:rFonts w:ascii="Arial" w:hAnsi="Arial" w:cs="Arial"/>
          <w:b w:val="0"/>
          <w:bCs/>
          <w:sz w:val="22"/>
          <w:szCs w:val="22"/>
        </w:rPr>
        <w:t>(dále jen „</w:t>
      </w:r>
      <w:r w:rsidRPr="008F6836">
        <w:rPr>
          <w:rFonts w:ascii="Arial" w:hAnsi="Arial" w:cs="Arial"/>
          <w:bCs/>
          <w:sz w:val="22"/>
          <w:szCs w:val="22"/>
        </w:rPr>
        <w:t>Objednatel</w:t>
      </w:r>
      <w:r w:rsidRPr="008F6836">
        <w:rPr>
          <w:rFonts w:ascii="Arial" w:hAnsi="Arial" w:cs="Arial"/>
          <w:b w:val="0"/>
          <w:bCs/>
          <w:sz w:val="22"/>
          <w:szCs w:val="22"/>
        </w:rPr>
        <w:t>“)</w:t>
      </w:r>
    </w:p>
    <w:p w14:paraId="2BEACE65" w14:textId="77777777" w:rsidR="00BE6974" w:rsidRPr="008F6836" w:rsidRDefault="00491E74" w:rsidP="00672EF3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8F6836">
        <w:rPr>
          <w:rFonts w:ascii="Arial" w:hAnsi="Arial" w:cs="Arial"/>
          <w:sz w:val="22"/>
          <w:szCs w:val="22"/>
        </w:rPr>
        <w:t>a</w:t>
      </w:r>
    </w:p>
    <w:p w14:paraId="69FCD35A" w14:textId="16A5BF4C" w:rsidR="00491E74" w:rsidRPr="008F6836" w:rsidRDefault="000A5959">
      <w:pPr>
        <w:pStyle w:val="Smluvnstrana"/>
        <w:numPr>
          <w:ilvl w:val="0"/>
          <w:numId w:val="48"/>
        </w:numPr>
        <w:spacing w:line="240" w:lineRule="auto"/>
        <w:ind w:left="1418" w:hanging="141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ENVEC, s.r.o.</w:t>
      </w:r>
    </w:p>
    <w:p w14:paraId="668C19E4" w14:textId="4B08E17C" w:rsidR="0079644D" w:rsidRPr="000A5959" w:rsidRDefault="0079644D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0A5959">
        <w:rPr>
          <w:rFonts w:ascii="Arial" w:hAnsi="Arial" w:cs="Arial"/>
          <w:b w:val="0"/>
          <w:bCs/>
          <w:sz w:val="22"/>
          <w:szCs w:val="22"/>
        </w:rPr>
        <w:t>se sídlem:</w:t>
      </w:r>
      <w:r w:rsidRPr="000A5959">
        <w:rPr>
          <w:rFonts w:ascii="Arial" w:hAnsi="Arial" w:cs="Arial"/>
          <w:b w:val="0"/>
          <w:bCs/>
          <w:sz w:val="22"/>
          <w:szCs w:val="22"/>
        </w:rPr>
        <w:tab/>
      </w:r>
      <w:r w:rsidR="000A5959" w:rsidRPr="000A5959">
        <w:rPr>
          <w:rFonts w:ascii="Arial" w:hAnsi="Arial" w:cs="Arial"/>
          <w:b w:val="0"/>
          <w:bCs/>
          <w:sz w:val="22"/>
          <w:szCs w:val="22"/>
        </w:rPr>
        <w:t>Praha 8, Sokolovská 445/212, PSČ 180 00, Česká republika</w:t>
      </w:r>
    </w:p>
    <w:p w14:paraId="27CA3697" w14:textId="69D4215F" w:rsidR="0079644D" w:rsidRPr="000A5959" w:rsidRDefault="0079644D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0A5959">
        <w:rPr>
          <w:rFonts w:ascii="Arial" w:hAnsi="Arial" w:cs="Arial"/>
          <w:b w:val="0"/>
          <w:bCs/>
          <w:sz w:val="22"/>
          <w:szCs w:val="22"/>
        </w:rPr>
        <w:t xml:space="preserve">IČO: </w:t>
      </w:r>
      <w:r w:rsidRPr="000A5959">
        <w:rPr>
          <w:rFonts w:ascii="Arial" w:hAnsi="Arial" w:cs="Arial"/>
          <w:b w:val="0"/>
          <w:bCs/>
          <w:sz w:val="22"/>
          <w:szCs w:val="22"/>
        </w:rPr>
        <w:tab/>
      </w:r>
      <w:r w:rsidR="000A5959" w:rsidRPr="000A5959">
        <w:rPr>
          <w:rFonts w:ascii="Arial" w:hAnsi="Arial" w:cs="Arial"/>
          <w:b w:val="0"/>
          <w:bCs/>
          <w:sz w:val="22"/>
          <w:szCs w:val="22"/>
        </w:rPr>
        <w:t>28511450</w:t>
      </w:r>
      <w:r w:rsidR="000A5959" w:rsidRPr="000A5959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</w:t>
      </w:r>
    </w:p>
    <w:p w14:paraId="139D14E0" w14:textId="3EF0EE03" w:rsidR="0079644D" w:rsidRPr="008F6836" w:rsidRDefault="0079644D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8F6836">
        <w:rPr>
          <w:rFonts w:ascii="Arial" w:hAnsi="Arial" w:cs="Arial"/>
          <w:b w:val="0"/>
          <w:bCs/>
          <w:sz w:val="22"/>
          <w:szCs w:val="22"/>
        </w:rPr>
        <w:t>DIČ:</w:t>
      </w:r>
      <w:r w:rsidRPr="008F6836">
        <w:rPr>
          <w:rFonts w:ascii="Arial" w:hAnsi="Arial" w:cs="Arial"/>
          <w:b w:val="0"/>
          <w:bCs/>
          <w:sz w:val="22"/>
          <w:szCs w:val="22"/>
        </w:rPr>
        <w:tab/>
      </w:r>
      <w:r w:rsidR="000A5959">
        <w:rPr>
          <w:rFonts w:ascii="Arial" w:hAnsi="Arial" w:cs="Arial"/>
          <w:b w:val="0"/>
          <w:bCs/>
          <w:sz w:val="22"/>
          <w:szCs w:val="22"/>
        </w:rPr>
        <w:t>CZ</w:t>
      </w:r>
      <w:r w:rsidR="000A5959" w:rsidRPr="000A5959">
        <w:rPr>
          <w:rFonts w:ascii="Arial" w:hAnsi="Arial" w:cs="Arial"/>
          <w:b w:val="0"/>
          <w:bCs/>
          <w:sz w:val="22"/>
          <w:szCs w:val="22"/>
        </w:rPr>
        <w:t>28511450</w:t>
      </w:r>
    </w:p>
    <w:p w14:paraId="0C369CEF" w14:textId="4D7BFC7B" w:rsidR="0079644D" w:rsidRPr="008F6836" w:rsidRDefault="0079644D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8F6836">
        <w:rPr>
          <w:rFonts w:ascii="Arial" w:hAnsi="Arial" w:cs="Arial"/>
          <w:b w:val="0"/>
          <w:bCs/>
          <w:sz w:val="22"/>
          <w:szCs w:val="22"/>
        </w:rPr>
        <w:t>zastoupena:</w:t>
      </w:r>
      <w:r w:rsidRPr="008F6836">
        <w:rPr>
          <w:rFonts w:ascii="Arial" w:hAnsi="Arial" w:cs="Arial"/>
          <w:b w:val="0"/>
          <w:bCs/>
          <w:sz w:val="22"/>
          <w:szCs w:val="22"/>
        </w:rPr>
        <w:tab/>
      </w:r>
      <w:r w:rsidR="000A5959">
        <w:rPr>
          <w:rFonts w:ascii="Arial" w:hAnsi="Arial" w:cs="Arial"/>
          <w:b w:val="0"/>
          <w:bCs/>
          <w:sz w:val="22"/>
          <w:szCs w:val="22"/>
        </w:rPr>
        <w:t>Dipl. Ing. Aloisem Studenicem, jednatelem</w:t>
      </w:r>
    </w:p>
    <w:p w14:paraId="262F4236" w14:textId="16EE22AD" w:rsidR="0079644D" w:rsidRPr="000A5959" w:rsidRDefault="0079644D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0A5959">
        <w:rPr>
          <w:rFonts w:ascii="Arial" w:hAnsi="Arial" w:cs="Arial"/>
          <w:b w:val="0"/>
          <w:bCs/>
          <w:sz w:val="22"/>
          <w:szCs w:val="22"/>
        </w:rPr>
        <w:t xml:space="preserve">číslo účtu: </w:t>
      </w:r>
      <w:r w:rsidRPr="000A5959">
        <w:rPr>
          <w:rFonts w:ascii="Arial" w:hAnsi="Arial" w:cs="Arial"/>
          <w:b w:val="0"/>
          <w:bCs/>
          <w:sz w:val="22"/>
          <w:szCs w:val="22"/>
        </w:rPr>
        <w:tab/>
      </w:r>
      <w:r w:rsidR="009C6A97">
        <w:rPr>
          <w:rFonts w:ascii="Arial" w:hAnsi="Arial" w:cs="Arial"/>
          <w:b w:val="0"/>
          <w:sz w:val="22"/>
          <w:szCs w:val="22"/>
          <w:lang w:eastAsia="cs-CZ"/>
        </w:rPr>
        <w:t>xxxxxxxxxxxx</w:t>
      </w:r>
    </w:p>
    <w:p w14:paraId="7E0BCCBB" w14:textId="2DAD6801" w:rsidR="0079644D" w:rsidRPr="008F6836" w:rsidRDefault="0079644D" w:rsidP="00672EF3">
      <w:pPr>
        <w:pStyle w:val="Smluvnstrana"/>
        <w:spacing w:line="240" w:lineRule="auto"/>
        <w:ind w:left="1418" w:hanging="1418"/>
        <w:rPr>
          <w:rFonts w:ascii="Arial" w:hAnsi="Arial" w:cs="Arial"/>
          <w:b w:val="0"/>
          <w:bCs/>
          <w:sz w:val="22"/>
          <w:szCs w:val="22"/>
        </w:rPr>
      </w:pPr>
      <w:r w:rsidRPr="00C6676B">
        <w:rPr>
          <w:rFonts w:ascii="Arial" w:hAnsi="Arial" w:cs="Arial"/>
          <w:b w:val="0"/>
          <w:bCs/>
          <w:sz w:val="22"/>
          <w:szCs w:val="22"/>
        </w:rPr>
        <w:t>vedený u:</w:t>
      </w:r>
      <w:r w:rsidRPr="00C6676B">
        <w:rPr>
          <w:rFonts w:ascii="Arial" w:hAnsi="Arial" w:cs="Arial"/>
          <w:b w:val="0"/>
          <w:bCs/>
          <w:sz w:val="22"/>
          <w:szCs w:val="22"/>
        </w:rPr>
        <w:tab/>
      </w:r>
      <w:r w:rsidR="009C6A97">
        <w:rPr>
          <w:rFonts w:ascii="Arial" w:hAnsi="Arial" w:cs="Arial"/>
          <w:b w:val="0"/>
          <w:sz w:val="22"/>
          <w:szCs w:val="22"/>
          <w:lang w:eastAsia="cs-CZ"/>
        </w:rPr>
        <w:t>xxxxxxxxxxxx</w:t>
      </w:r>
    </w:p>
    <w:p w14:paraId="25BA2E34" w14:textId="09CE161D" w:rsidR="0079644D" w:rsidRPr="000A5959" w:rsidRDefault="0079644D" w:rsidP="00672EF3">
      <w:pPr>
        <w:pStyle w:val="Smluvnstrana"/>
        <w:spacing w:after="120" w:line="240" w:lineRule="auto"/>
        <w:ind w:left="1" w:hanging="1"/>
        <w:rPr>
          <w:rFonts w:ascii="Arial" w:hAnsi="Arial" w:cs="Arial"/>
          <w:b w:val="0"/>
          <w:bCs/>
          <w:sz w:val="22"/>
          <w:szCs w:val="22"/>
        </w:rPr>
      </w:pPr>
      <w:r w:rsidRPr="000A5959">
        <w:rPr>
          <w:rFonts w:ascii="Arial" w:hAnsi="Arial" w:cs="Arial"/>
          <w:b w:val="0"/>
          <w:bCs/>
          <w:sz w:val="22"/>
          <w:szCs w:val="22"/>
        </w:rPr>
        <w:t xml:space="preserve">zapsaná v obchodním rejstříku vedeném u </w:t>
      </w:r>
      <w:r w:rsidR="000A5959" w:rsidRPr="000A5959">
        <w:rPr>
          <w:rFonts w:ascii="Arial" w:hAnsi="Arial" w:cs="Arial"/>
          <w:b w:val="0"/>
          <w:bCs/>
          <w:sz w:val="22"/>
          <w:szCs w:val="22"/>
        </w:rPr>
        <w:t>Městsk</w:t>
      </w:r>
      <w:r w:rsidR="00787030">
        <w:rPr>
          <w:rFonts w:ascii="Arial" w:hAnsi="Arial" w:cs="Arial"/>
          <w:b w:val="0"/>
          <w:bCs/>
          <w:sz w:val="22"/>
          <w:szCs w:val="22"/>
        </w:rPr>
        <w:t xml:space="preserve">ého </w:t>
      </w:r>
      <w:r w:rsidR="000A5959" w:rsidRPr="000A5959">
        <w:rPr>
          <w:rFonts w:ascii="Arial" w:hAnsi="Arial" w:cs="Arial"/>
          <w:b w:val="0"/>
          <w:bCs/>
          <w:sz w:val="22"/>
          <w:szCs w:val="22"/>
        </w:rPr>
        <w:t>soud</w:t>
      </w:r>
      <w:r w:rsidR="00787030">
        <w:rPr>
          <w:rFonts w:ascii="Arial" w:hAnsi="Arial" w:cs="Arial"/>
          <w:b w:val="0"/>
          <w:bCs/>
          <w:sz w:val="22"/>
          <w:szCs w:val="22"/>
        </w:rPr>
        <w:t xml:space="preserve">u </w:t>
      </w:r>
      <w:r w:rsidR="000A5959" w:rsidRPr="000A5959">
        <w:rPr>
          <w:rFonts w:ascii="Arial" w:hAnsi="Arial" w:cs="Arial"/>
          <w:b w:val="0"/>
          <w:bCs/>
          <w:sz w:val="22"/>
          <w:szCs w:val="22"/>
        </w:rPr>
        <w:t>v Praze</w:t>
      </w:r>
      <w:r w:rsidRPr="000A5959">
        <w:rPr>
          <w:rFonts w:ascii="Arial" w:hAnsi="Arial" w:cs="Arial"/>
          <w:b w:val="0"/>
          <w:bCs/>
          <w:sz w:val="22"/>
          <w:szCs w:val="22"/>
        </w:rPr>
        <w:t xml:space="preserve">, oddíl </w:t>
      </w:r>
      <w:r w:rsidR="00787030">
        <w:rPr>
          <w:rFonts w:ascii="Arial" w:hAnsi="Arial" w:cs="Arial"/>
          <w:b w:val="0"/>
          <w:bCs/>
          <w:sz w:val="22"/>
          <w:szCs w:val="22"/>
        </w:rPr>
        <w:t>C</w:t>
      </w:r>
      <w:r w:rsidRPr="000A5959">
        <w:rPr>
          <w:rFonts w:ascii="Arial" w:hAnsi="Arial" w:cs="Arial"/>
          <w:b w:val="0"/>
          <w:bCs/>
          <w:sz w:val="22"/>
          <w:szCs w:val="22"/>
        </w:rPr>
        <w:t>, vložka</w:t>
      </w:r>
      <w:r w:rsidR="00787030">
        <w:rPr>
          <w:rFonts w:ascii="Arial" w:hAnsi="Arial" w:cs="Arial"/>
          <w:b w:val="0"/>
          <w:bCs/>
          <w:sz w:val="22"/>
          <w:szCs w:val="22"/>
        </w:rPr>
        <w:t xml:space="preserve"> 146931</w:t>
      </w:r>
    </w:p>
    <w:p w14:paraId="11D2D62E" w14:textId="32AE8EA6" w:rsidR="00BE6974" w:rsidRPr="00413D63" w:rsidRDefault="00491E74" w:rsidP="00672EF3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13D63">
        <w:rPr>
          <w:rFonts w:ascii="Arial" w:hAnsi="Arial" w:cs="Arial"/>
          <w:bCs/>
          <w:sz w:val="22"/>
          <w:szCs w:val="22"/>
        </w:rPr>
        <w:t>(dále jen „</w:t>
      </w:r>
      <w:r w:rsidRPr="00413D63">
        <w:rPr>
          <w:rFonts w:ascii="Arial" w:hAnsi="Arial" w:cs="Arial"/>
          <w:b/>
          <w:bCs/>
          <w:sz w:val="22"/>
          <w:szCs w:val="22"/>
        </w:rPr>
        <w:t>Zhotovitel</w:t>
      </w:r>
      <w:r w:rsidRPr="00413D63">
        <w:rPr>
          <w:rFonts w:ascii="Arial" w:hAnsi="Arial" w:cs="Arial"/>
          <w:bCs/>
          <w:sz w:val="22"/>
          <w:szCs w:val="22"/>
        </w:rPr>
        <w:t>“</w:t>
      </w:r>
      <w:r w:rsidR="00D514EF" w:rsidRPr="00413D63">
        <w:rPr>
          <w:rFonts w:ascii="Arial" w:hAnsi="Arial" w:cs="Arial"/>
          <w:bCs/>
          <w:sz w:val="22"/>
          <w:szCs w:val="22"/>
        </w:rPr>
        <w:t xml:space="preserve">; </w:t>
      </w:r>
      <w:r w:rsidR="00BE6974" w:rsidRPr="00413D63">
        <w:rPr>
          <w:rFonts w:ascii="Arial" w:hAnsi="Arial" w:cs="Arial"/>
          <w:sz w:val="22"/>
          <w:szCs w:val="22"/>
        </w:rPr>
        <w:t>Objednatel a Zhotovitel společně dále jen „</w:t>
      </w:r>
      <w:r w:rsidR="00BE6974" w:rsidRPr="00413D63">
        <w:rPr>
          <w:rFonts w:ascii="Arial" w:hAnsi="Arial" w:cs="Arial"/>
          <w:b/>
          <w:bCs/>
          <w:sz w:val="22"/>
          <w:szCs w:val="22"/>
        </w:rPr>
        <w:t>Smluvní strany</w:t>
      </w:r>
      <w:r w:rsidR="00BE6974" w:rsidRPr="00413D63">
        <w:rPr>
          <w:rFonts w:ascii="Arial" w:hAnsi="Arial" w:cs="Arial"/>
          <w:sz w:val="22"/>
          <w:szCs w:val="22"/>
        </w:rPr>
        <w:t>“ nebo jednotlivě „</w:t>
      </w:r>
      <w:r w:rsidR="00BE6974" w:rsidRPr="00413D63">
        <w:rPr>
          <w:rFonts w:ascii="Arial" w:hAnsi="Arial" w:cs="Arial"/>
          <w:b/>
          <w:bCs/>
          <w:sz w:val="22"/>
          <w:szCs w:val="22"/>
        </w:rPr>
        <w:t>Smluvní strana</w:t>
      </w:r>
      <w:r w:rsidR="00BE6974" w:rsidRPr="00413D63">
        <w:rPr>
          <w:rFonts w:ascii="Arial" w:hAnsi="Arial" w:cs="Arial"/>
          <w:sz w:val="22"/>
          <w:szCs w:val="22"/>
        </w:rPr>
        <w:t>“)</w:t>
      </w:r>
    </w:p>
    <w:p w14:paraId="1CBA7B1F" w14:textId="77777777" w:rsidR="00BE6974" w:rsidRPr="00491E74" w:rsidRDefault="00BE6974">
      <w:pPr>
        <w:pStyle w:val="Nadpis1"/>
      </w:pPr>
      <w:r w:rsidRPr="00672EF3">
        <w:t>Úvodní ustanovení</w:t>
      </w:r>
    </w:p>
    <w:p w14:paraId="0786C3BA" w14:textId="6109B4B0" w:rsidR="00672EF3" w:rsidRPr="00672EF3" w:rsidRDefault="00672EF3">
      <w:pPr>
        <w:pStyle w:val="Nzev"/>
      </w:pPr>
      <w:r w:rsidRPr="00672EF3">
        <w:t>Objednatel z</w:t>
      </w:r>
      <w:r w:rsidRPr="008F6836">
        <w:t xml:space="preserve">ahájil dne </w:t>
      </w:r>
      <w:r w:rsidR="009D0E9A">
        <w:t>18. 7. 2024</w:t>
      </w:r>
      <w:r w:rsidRPr="008F6836">
        <w:t xml:space="preserve"> </w:t>
      </w:r>
      <w:r w:rsidR="007B2429">
        <w:t>zadávací</w:t>
      </w:r>
      <w:r w:rsidR="007B2429" w:rsidRPr="008F6836">
        <w:t xml:space="preserve"> </w:t>
      </w:r>
      <w:r w:rsidRPr="00672EF3">
        <w:t>řízení na zadání veřejné zakázky s</w:t>
      </w:r>
      <w:r w:rsidR="00E97793">
        <w:t> </w:t>
      </w:r>
      <w:r w:rsidRPr="00A353C0">
        <w:t>názvem „</w:t>
      </w:r>
      <w:r w:rsidR="0013357E">
        <w:rPr>
          <w:b/>
          <w:iCs/>
        </w:rPr>
        <w:t>Nové popílkové hospodářství</w:t>
      </w:r>
      <w:r w:rsidR="0013357E">
        <w:rPr>
          <w:b/>
          <w:bCs w:val="0"/>
          <w:iCs/>
        </w:rPr>
        <w:t xml:space="preserve"> ZEVO</w:t>
      </w:r>
      <w:r w:rsidR="0013357E">
        <w:rPr>
          <w:b/>
          <w:iCs/>
        </w:rPr>
        <w:t xml:space="preserve"> - t</w:t>
      </w:r>
      <w:r w:rsidR="0013357E" w:rsidRPr="0048451F">
        <w:rPr>
          <w:b/>
          <w:iCs/>
        </w:rPr>
        <w:t>echnické zadání vč. TDI</w:t>
      </w:r>
      <w:r w:rsidR="0013357E" w:rsidRPr="00A353C0" w:rsidDel="0013357E">
        <w:rPr>
          <w:iCs/>
        </w:rPr>
        <w:t xml:space="preserve"> </w:t>
      </w:r>
      <w:r w:rsidRPr="00A353C0">
        <w:t xml:space="preserve">“ </w:t>
      </w:r>
      <w:r w:rsidR="009926A9" w:rsidRPr="00672EF3">
        <w:t>(</w:t>
      </w:r>
      <w:r w:rsidR="009926A9">
        <w:t xml:space="preserve">dále jen </w:t>
      </w:r>
      <w:r w:rsidR="009926A9" w:rsidRPr="00672EF3">
        <w:t>„</w:t>
      </w:r>
      <w:r w:rsidR="009926A9" w:rsidRPr="00672EF3">
        <w:rPr>
          <w:b/>
        </w:rPr>
        <w:t>Veřejná zakázka</w:t>
      </w:r>
      <w:r w:rsidR="009926A9" w:rsidRPr="00672EF3">
        <w:t>“)</w:t>
      </w:r>
      <w:r w:rsidR="00EF3965">
        <w:t xml:space="preserve"> </w:t>
      </w:r>
      <w:r w:rsidR="00F46703" w:rsidRPr="00A353C0">
        <w:t>v souvislosti</w:t>
      </w:r>
      <w:r w:rsidR="00F46703">
        <w:t xml:space="preserve"> s projektem, který má </w:t>
      </w:r>
      <w:r w:rsidR="004F0DAE">
        <w:t xml:space="preserve">zajistit </w:t>
      </w:r>
      <w:r w:rsidR="006D658C">
        <w:t xml:space="preserve">čištění radiačních teplosměnných ploch ve 2. a 3. tahu kotlů a zajistit </w:t>
      </w:r>
      <w:r w:rsidR="00F46703">
        <w:t>zlepšení kvality škváry a nahradit stávající systém takovým, který odvádí popílek z kotle do nově postavených sil na popílek (</w:t>
      </w:r>
      <w:r w:rsidR="001B71AD">
        <w:t xml:space="preserve">dále jen </w:t>
      </w:r>
      <w:r>
        <w:t>„</w:t>
      </w:r>
      <w:r w:rsidRPr="00672EF3">
        <w:rPr>
          <w:b/>
        </w:rPr>
        <w:t>Projekt</w:t>
      </w:r>
      <w:r>
        <w:t>“)</w:t>
      </w:r>
      <w:r w:rsidR="000F69E7" w:rsidRPr="000F69E7">
        <w:t xml:space="preserve">, a to včetně všech souvisejících činností nezbytných pro řádnou realizaci </w:t>
      </w:r>
      <w:r w:rsidR="000F69E7">
        <w:t>Projektu</w:t>
      </w:r>
      <w:r w:rsidR="000F69E7" w:rsidRPr="000F69E7">
        <w:t xml:space="preserve"> </w:t>
      </w:r>
      <w:r w:rsidR="00875BC0" w:rsidRPr="001B71AD">
        <w:t>v areálu Objednatele</w:t>
      </w:r>
      <w:r w:rsidR="00875BC0">
        <w:t xml:space="preserve"> </w:t>
      </w:r>
      <w:r w:rsidR="00875BC0" w:rsidRPr="001B71AD">
        <w:t xml:space="preserve">na adrese </w:t>
      </w:r>
      <w:r w:rsidR="00875BC0" w:rsidRPr="005D1DE2">
        <w:t>Průmyslová 615/32, 108 00 Praha 10 – Malešice</w:t>
      </w:r>
      <w:r w:rsidR="00875BC0" w:rsidRPr="001B71AD">
        <w:t xml:space="preserve"> (dále jen „</w:t>
      </w:r>
      <w:r w:rsidR="00875BC0" w:rsidRPr="001B71AD">
        <w:rPr>
          <w:b/>
        </w:rPr>
        <w:t>ZEVO</w:t>
      </w:r>
      <w:r w:rsidR="00875BC0" w:rsidRPr="001B71AD">
        <w:t>“)</w:t>
      </w:r>
    </w:p>
    <w:p w14:paraId="580F79C8" w14:textId="77777777" w:rsidR="00672EF3" w:rsidRPr="00672EF3" w:rsidRDefault="00672EF3">
      <w:pPr>
        <w:pStyle w:val="Nzev"/>
      </w:pPr>
      <w:r w:rsidRPr="00E97793">
        <w:t>Nabídka Zhotovitele podaná v rámci zadávacího řízení na Veřejnou zakázku byla Objednatelem vyhodnocena jako nejvýhodnější. Smluvní strany tak na základě výsledku</w:t>
      </w:r>
      <w:r w:rsidRPr="00672EF3">
        <w:t xml:space="preserve"> řízení na Veřejnou zakázku a nabídky Zhotovitele za níže uvedených podmínek uzavírají tuto Smlouvu.</w:t>
      </w:r>
    </w:p>
    <w:p w14:paraId="049A2582" w14:textId="34CD71B7" w:rsidR="00914980" w:rsidRPr="00672EF3" w:rsidRDefault="00672EF3">
      <w:pPr>
        <w:pStyle w:val="Nzev"/>
        <w:rPr>
          <w:b/>
        </w:rPr>
      </w:pPr>
      <w:r>
        <w:t xml:space="preserve">Účelem této Smlouvy je stanovení podmínek </w:t>
      </w:r>
      <w:r w:rsidRPr="00DF5C47">
        <w:t xml:space="preserve">pro vypracování </w:t>
      </w:r>
      <w:r w:rsidR="00323FF4" w:rsidRPr="00DF5C47">
        <w:t>technického zadání</w:t>
      </w:r>
      <w:r>
        <w:t xml:space="preserve"> </w:t>
      </w:r>
      <w:r w:rsidR="00213BF5">
        <w:t>a</w:t>
      </w:r>
      <w:r w:rsidR="00A353C0">
        <w:t> </w:t>
      </w:r>
      <w:r w:rsidR="00213BF5">
        <w:t xml:space="preserve">provádění technického dozoru investora </w:t>
      </w:r>
      <w:r w:rsidR="00D038FF">
        <w:t xml:space="preserve">a souvisejících inženýrských činností ve vztahu </w:t>
      </w:r>
      <w:r>
        <w:t>k</w:t>
      </w:r>
      <w:r w:rsidR="00323FF4">
        <w:t> </w:t>
      </w:r>
      <w:r>
        <w:t>Projektu</w:t>
      </w:r>
      <w:bookmarkStart w:id="1" w:name="_Ref203453485"/>
      <w:r w:rsidR="00323FF4">
        <w:t xml:space="preserve">. </w:t>
      </w:r>
      <w:r>
        <w:t>Zhotovitel odpovídá za realizovatelnost Projektu realizovaného na základě jí</w:t>
      </w:r>
      <w:r w:rsidR="00323FF4">
        <w:t>m</w:t>
      </w:r>
      <w:r>
        <w:t xml:space="preserve"> připravené</w:t>
      </w:r>
      <w:r w:rsidR="00323FF4">
        <w:t xml:space="preserve">ho technického zadání </w:t>
      </w:r>
      <w:r w:rsidR="00F46703">
        <w:t xml:space="preserve">a </w:t>
      </w:r>
      <w:r w:rsidR="004F0DAE" w:rsidRPr="003D1DC8">
        <w:t xml:space="preserve">za řádné provedení </w:t>
      </w:r>
      <w:r w:rsidR="008C1C07">
        <w:t>t</w:t>
      </w:r>
      <w:r w:rsidR="004F0DAE" w:rsidRPr="003D1DC8">
        <w:t xml:space="preserve">echnického dozoru v rámci realizace Projektu vybraným </w:t>
      </w:r>
      <w:r w:rsidR="008C1C07">
        <w:t>dodavatelem</w:t>
      </w:r>
      <w:r w:rsidR="004F0DAE">
        <w:t>.</w:t>
      </w:r>
      <w:r w:rsidR="004F0DAE" w:rsidRPr="003D1DC8">
        <w:t xml:space="preserve"> </w:t>
      </w:r>
    </w:p>
    <w:p w14:paraId="069E53CD" w14:textId="77777777" w:rsidR="00672EF3" w:rsidRDefault="00BE6974">
      <w:pPr>
        <w:pStyle w:val="Nadpis1"/>
      </w:pPr>
      <w:r w:rsidRPr="00491E74">
        <w:lastRenderedPageBreak/>
        <w:t>Předmět Smlouvy</w:t>
      </w:r>
      <w:bookmarkStart w:id="2" w:name="_Ref493777378"/>
      <w:bookmarkStart w:id="3" w:name="_Ref323047241"/>
      <w:bookmarkEnd w:id="1"/>
    </w:p>
    <w:p w14:paraId="2E5C837E" w14:textId="388F28D8" w:rsidR="005D1DE2" w:rsidRDefault="005D1DE2">
      <w:pPr>
        <w:pStyle w:val="Nzev"/>
      </w:pPr>
      <w:r w:rsidRPr="00381BFF">
        <w:t xml:space="preserve">Předmětem této Smlouvy je závazek Zhotovitele na svůj náklad a nebezpečí provést pro Objednatele dílo </w:t>
      </w:r>
      <w:r w:rsidRPr="00EF17FE">
        <w:t>(</w:t>
      </w:r>
      <w:r>
        <w:t xml:space="preserve">dále jen </w:t>
      </w:r>
      <w:r w:rsidRPr="00EF17FE">
        <w:t>„</w:t>
      </w:r>
      <w:r w:rsidRPr="00EF17FE">
        <w:rPr>
          <w:b/>
        </w:rPr>
        <w:t>Dílo</w:t>
      </w:r>
      <w:r w:rsidRPr="00EF17FE">
        <w:t>“)</w:t>
      </w:r>
      <w:r>
        <w:t xml:space="preserve"> </w:t>
      </w:r>
      <w:r w:rsidR="004F0DAE">
        <w:t>zahrnující</w:t>
      </w:r>
      <w:r w:rsidR="004F0DAE" w:rsidRPr="00381BFF">
        <w:t xml:space="preserve"> </w:t>
      </w:r>
      <w:r>
        <w:t>vyhotovení technického zadání k</w:t>
      </w:r>
      <w:r w:rsidR="00E20BF9">
        <w:t> </w:t>
      </w:r>
      <w:r>
        <w:t>Projektu</w:t>
      </w:r>
      <w:r w:rsidR="00E20BF9">
        <w:t>, součinnost při výběru zhotovitele Projektu</w:t>
      </w:r>
      <w:r>
        <w:t xml:space="preserve"> </w:t>
      </w:r>
      <w:r w:rsidRPr="005D1DE2">
        <w:t xml:space="preserve">a provádění </w:t>
      </w:r>
      <w:r>
        <w:t>technického</w:t>
      </w:r>
      <w:r w:rsidRPr="005D1DE2">
        <w:t xml:space="preserve"> dozoru</w:t>
      </w:r>
      <w:r>
        <w:t xml:space="preserve"> </w:t>
      </w:r>
      <w:r w:rsidR="00807F98">
        <w:t xml:space="preserve">investora </w:t>
      </w:r>
      <w:r>
        <w:t>v rámci realizace Projektu</w:t>
      </w:r>
      <w:r w:rsidRPr="005D1DE2">
        <w:t xml:space="preserve">, to vše v souvislosti </w:t>
      </w:r>
      <w:r>
        <w:t>s novým systémem dopravy popílku.</w:t>
      </w:r>
    </w:p>
    <w:p w14:paraId="4101D9B4" w14:textId="56ABD5A0" w:rsidR="006E2919" w:rsidRPr="00672EF3" w:rsidRDefault="002D68D8">
      <w:pPr>
        <w:pStyle w:val="Nzev"/>
        <w:keepNext/>
      </w:pPr>
      <w:r w:rsidRPr="00672EF3">
        <w:t xml:space="preserve">Předmětem </w:t>
      </w:r>
      <w:r w:rsidR="005D1DE2" w:rsidRPr="005D1DE2">
        <w:t>Díla je provedení následujících činností Zhotovitelem</w:t>
      </w:r>
      <w:r w:rsidR="006E2919" w:rsidRPr="00672EF3">
        <w:t>:</w:t>
      </w:r>
    </w:p>
    <w:p w14:paraId="7F099B0A" w14:textId="60F49042" w:rsidR="006E2919" w:rsidRPr="001B71AD" w:rsidRDefault="008C1C07">
      <w:pPr>
        <w:pStyle w:val="Nadpis3"/>
      </w:pPr>
      <w:bookmarkStart w:id="4" w:name="_Ref34645786"/>
      <w:bookmarkStart w:id="5" w:name="_Ref143684682"/>
      <w:r w:rsidRPr="00E97793">
        <w:t>vypracování komplexního</w:t>
      </w:r>
      <w:r w:rsidRPr="001B71AD">
        <w:t xml:space="preserve"> dokumentu – </w:t>
      </w:r>
      <w:r>
        <w:t>technického zadání</w:t>
      </w:r>
      <w:r w:rsidR="00E67018">
        <w:t xml:space="preserve"> </w:t>
      </w:r>
      <w:r w:rsidRPr="001B71AD">
        <w:t>(dále jen „</w:t>
      </w:r>
      <w:r>
        <w:rPr>
          <w:b/>
        </w:rPr>
        <w:t>Technické zadání</w:t>
      </w:r>
      <w:r w:rsidRPr="001B71AD">
        <w:t xml:space="preserve">“), </w:t>
      </w:r>
      <w:r>
        <w:t>které bude sloužit jako podklad pro</w:t>
      </w:r>
      <w:r w:rsidRPr="001B71AD">
        <w:t xml:space="preserve"> realiz</w:t>
      </w:r>
      <w:r>
        <w:t>aci</w:t>
      </w:r>
      <w:r w:rsidRPr="001B71AD">
        <w:t xml:space="preserve"> Projekt</w:t>
      </w:r>
      <w:r>
        <w:t>u</w:t>
      </w:r>
      <w:r w:rsidR="00004AC4">
        <w:t xml:space="preserve"> instalace čištění radiačních teplosměnných ploch ve 2. a 3. tahu kotlů a instalací systému </w:t>
      </w:r>
      <w:r>
        <w:t>odv</w:t>
      </w:r>
      <w:r w:rsidR="00004AC4">
        <w:t xml:space="preserve">odu </w:t>
      </w:r>
      <w:r>
        <w:t>popíl</w:t>
      </w:r>
      <w:r w:rsidR="00004AC4">
        <w:t>ku</w:t>
      </w:r>
      <w:r>
        <w:t xml:space="preserve"> do </w:t>
      </w:r>
      <w:r w:rsidRPr="008062E3">
        <w:t>nově postavených sil na popílek</w:t>
      </w:r>
      <w:r>
        <w:t xml:space="preserve"> v areálu </w:t>
      </w:r>
      <w:r w:rsidRPr="005D1DE2">
        <w:t>ZEVO</w:t>
      </w:r>
      <w:r w:rsidRPr="001B71AD">
        <w:t xml:space="preserve"> (</w:t>
      </w:r>
      <w:r>
        <w:t xml:space="preserve">dále jen </w:t>
      </w:r>
      <w:r w:rsidRPr="001B71AD">
        <w:t>„</w:t>
      </w:r>
      <w:r w:rsidRPr="001B71AD">
        <w:rPr>
          <w:b/>
        </w:rPr>
        <w:t>Zařízení</w:t>
      </w:r>
      <w:r w:rsidRPr="001B71AD">
        <w:t>“);</w:t>
      </w:r>
      <w:bookmarkEnd w:id="4"/>
      <w:bookmarkEnd w:id="5"/>
    </w:p>
    <w:p w14:paraId="035F59A2" w14:textId="7E27CB30" w:rsidR="00EF3965" w:rsidRDefault="00EF3965">
      <w:pPr>
        <w:pStyle w:val="Nadpis3"/>
      </w:pPr>
      <w:bookmarkStart w:id="6" w:name="_Ref143684751"/>
      <w:r>
        <w:t>závazek Zhotovitele poskytovat Objednateli veškerou potřebnou podporu Objednate</w:t>
      </w:r>
      <w:r w:rsidR="002D3888">
        <w:t xml:space="preserve">li při výběru dodavatele </w:t>
      </w:r>
      <w:r>
        <w:t>Projektu, spočívající především</w:t>
      </w:r>
      <w:r w:rsidR="003C3C90">
        <w:t xml:space="preserve"> ve vypracování požadavků technické kvalifikace</w:t>
      </w:r>
      <w:r w:rsidR="00272E81">
        <w:t xml:space="preserve"> </w:t>
      </w:r>
      <w:r>
        <w:t>poskytování konzultací nebo přípravě odpovědí na dotazy dodavatelů, a to zejména v souvislosti se zadávacím řízení</w:t>
      </w:r>
      <w:r w:rsidR="00E67018">
        <w:t>m</w:t>
      </w:r>
      <w:r>
        <w:t xml:space="preserve"> na veřejnou zakázku, jejímž předmětem bude realizace Projektu vybraným dodavatelem, tj. vybudování Zařízení v</w:t>
      </w:r>
      <w:r w:rsidR="00594BAF">
        <w:t> </w:t>
      </w:r>
      <w:r>
        <w:t>ZEVO</w:t>
      </w:r>
      <w:r w:rsidR="00594BAF">
        <w:t xml:space="preserve"> </w:t>
      </w:r>
      <w:r>
        <w:t>(dále jen „</w:t>
      </w:r>
      <w:r w:rsidRPr="00EF3965">
        <w:rPr>
          <w:b/>
        </w:rPr>
        <w:t>Technická podpora</w:t>
      </w:r>
      <w:r>
        <w:t>“);</w:t>
      </w:r>
    </w:p>
    <w:p w14:paraId="745A855E" w14:textId="208D3C04" w:rsidR="00A277A3" w:rsidRDefault="00A277A3">
      <w:pPr>
        <w:pStyle w:val="Nadpis3"/>
      </w:pPr>
      <w:r>
        <w:t>závazek Zhotovitele prov</w:t>
      </w:r>
      <w:r w:rsidR="008062E3">
        <w:t>ést</w:t>
      </w:r>
      <w:r>
        <w:t xml:space="preserve"> </w:t>
      </w:r>
      <w:r w:rsidR="008C3ECB">
        <w:t xml:space="preserve">technický dozor </w:t>
      </w:r>
      <w:r w:rsidR="00C23AA1">
        <w:t xml:space="preserve">a kontrolní inženýrskou činnost </w:t>
      </w:r>
      <w:r w:rsidR="008C3ECB">
        <w:t xml:space="preserve">v rámci </w:t>
      </w:r>
      <w:r>
        <w:t>realizac</w:t>
      </w:r>
      <w:r w:rsidR="008C3ECB">
        <w:t>e</w:t>
      </w:r>
      <w:r>
        <w:t xml:space="preserve"> Projektu</w:t>
      </w:r>
      <w:r w:rsidR="008C3ECB">
        <w:t xml:space="preserve"> </w:t>
      </w:r>
      <w:r w:rsidR="00EF3965">
        <w:t xml:space="preserve">vybraným </w:t>
      </w:r>
      <w:r w:rsidR="008C3ECB">
        <w:t>dodavatelem</w:t>
      </w:r>
      <w:r>
        <w:t xml:space="preserve"> </w:t>
      </w:r>
      <w:r w:rsidR="00D3381F">
        <w:t>včetně kontrol</w:t>
      </w:r>
      <w:r w:rsidR="004068EC">
        <w:t>y</w:t>
      </w:r>
      <w:r w:rsidR="00D3381F">
        <w:t xml:space="preserve"> a</w:t>
      </w:r>
      <w:r w:rsidR="004068EC">
        <w:t> </w:t>
      </w:r>
      <w:r w:rsidR="00D3381F">
        <w:t xml:space="preserve">schvalování dokumentace skutečného provedení a dalších dokumentů souvisejících s dokončením a předáním Projektu </w:t>
      </w:r>
      <w:r>
        <w:t>(dále jen „</w:t>
      </w:r>
      <w:r w:rsidR="00F46703">
        <w:rPr>
          <w:b/>
        </w:rPr>
        <w:t>Technický dozor</w:t>
      </w:r>
      <w:r>
        <w:t>“);</w:t>
      </w:r>
      <w:bookmarkEnd w:id="6"/>
    </w:p>
    <w:p w14:paraId="68FF4F3C" w14:textId="35E665FB" w:rsidR="004D2C28" w:rsidRDefault="004D2C28" w:rsidP="004D2C28">
      <w:pPr>
        <w:pStyle w:val="Nadpis3"/>
        <w:numPr>
          <w:ilvl w:val="0"/>
          <w:numId w:val="0"/>
        </w:numPr>
        <w:ind w:left="709"/>
      </w:pPr>
      <w:r>
        <w:t>to vše za podmínek uvedených v této Smlouvě.</w:t>
      </w:r>
    </w:p>
    <w:p w14:paraId="10396598" w14:textId="707C55B5" w:rsidR="00293EA3" w:rsidRPr="004D2C28" w:rsidRDefault="004D2C28">
      <w:pPr>
        <w:pStyle w:val="Nzev"/>
        <w:rPr>
          <w:rFonts w:eastAsia="Calibri"/>
        </w:rPr>
      </w:pPr>
      <w:r>
        <w:t xml:space="preserve">Předmětem Díla dále je </w:t>
      </w:r>
      <w:r w:rsidR="006E2919">
        <w:t>povinnost Objednatele zaplatit Zhotoviteli za řádně a včas provedené Dílo Cenu uvedenou v </w:t>
      </w:r>
      <w:r w:rsidR="002C6B83">
        <w:t xml:space="preserve">čl. </w:t>
      </w:r>
      <w:r w:rsidR="006E2919">
        <w:fldChar w:fldCharType="begin"/>
      </w:r>
      <w:r w:rsidR="006E2919">
        <w:instrText xml:space="preserve"> REF _Ref496085873 \r \h </w:instrText>
      </w:r>
      <w:r w:rsidR="001B71AD">
        <w:instrText xml:space="preserve"> \* MERGEFORMAT </w:instrText>
      </w:r>
      <w:r w:rsidR="006E2919">
        <w:fldChar w:fldCharType="separate"/>
      </w:r>
      <w:r w:rsidR="00F64BCC">
        <w:t>4.1</w:t>
      </w:r>
      <w:r w:rsidR="006E2919">
        <w:fldChar w:fldCharType="end"/>
      </w:r>
      <w:r w:rsidR="006E2919">
        <w:t xml:space="preserve"> této Smlouvy</w:t>
      </w:r>
      <w:r>
        <w:t xml:space="preserve">, a </w:t>
      </w:r>
      <w:r w:rsidR="00293EA3" w:rsidRPr="004D2C28">
        <w:t xml:space="preserve">to </w:t>
      </w:r>
      <w:r w:rsidR="00293EA3" w:rsidRPr="004D2C28">
        <w:rPr>
          <w:rFonts w:eastAsia="Calibri"/>
        </w:rPr>
        <w:t>za podmínek uvedených v této Smlouvě.</w:t>
      </w:r>
    </w:p>
    <w:p w14:paraId="04FB38D0" w14:textId="7769BA98" w:rsidR="002D68D8" w:rsidRPr="00293EA3" w:rsidRDefault="00293EA3">
      <w:pPr>
        <w:pStyle w:val="Nzev"/>
        <w:rPr>
          <w:rFonts w:eastAsia="Calibri"/>
        </w:rPr>
      </w:pPr>
      <w:r>
        <w:t>Projekt</w:t>
      </w:r>
      <w:r w:rsidRPr="00293EA3">
        <w:t xml:space="preserve"> musí být v</w:t>
      </w:r>
      <w:r w:rsidR="00323FF4">
        <w:t xml:space="preserve"> Technickém zadání </w:t>
      </w:r>
      <w:r w:rsidRPr="00293EA3">
        <w:t xml:space="preserve">navržen </w:t>
      </w:r>
      <w:r w:rsidR="00001157">
        <w:t xml:space="preserve">a popsán </w:t>
      </w:r>
      <w:r w:rsidRPr="00293EA3">
        <w:t xml:space="preserve">tak, aby splňoval </w:t>
      </w:r>
      <w:r w:rsidR="00323FF4">
        <w:t>požadavky uvedené v </w:t>
      </w:r>
      <w:r w:rsidR="00323FF4" w:rsidRPr="00323FF4">
        <w:rPr>
          <w:b/>
          <w:bCs w:val="0"/>
        </w:rPr>
        <w:t>Příloze č. 1</w:t>
      </w:r>
      <w:r w:rsidR="00323FF4">
        <w:t xml:space="preserve"> této Smlouvy</w:t>
      </w:r>
      <w:r w:rsidR="00C02651">
        <w:t xml:space="preserve"> a zároveň aby byl na základě Technického zadání plně realizovatelný</w:t>
      </w:r>
      <w:r w:rsidR="00B77CEC">
        <w:t xml:space="preserve">, tj. aby bylo možné na základě Technického zadání </w:t>
      </w:r>
      <w:r w:rsidR="00FB7F0E">
        <w:t xml:space="preserve">vybudovat v areálu ZEVO </w:t>
      </w:r>
      <w:r w:rsidR="00B77CEC">
        <w:t>plně funkční Zařízení</w:t>
      </w:r>
      <w:r w:rsidR="00323FF4">
        <w:t>.</w:t>
      </w:r>
      <w:r w:rsidR="00D038FF">
        <w:t xml:space="preserve"> </w:t>
      </w:r>
      <w:r w:rsidR="004D2C28">
        <w:t xml:space="preserve">Technická podpora a </w:t>
      </w:r>
      <w:r w:rsidR="00D038FF">
        <w:t>Technický dozor zahrnuj</w:t>
      </w:r>
      <w:r w:rsidR="004D2C28">
        <w:t>í</w:t>
      </w:r>
      <w:r w:rsidR="00D038FF">
        <w:t xml:space="preserve"> provedení veškerých činností uvedených v </w:t>
      </w:r>
      <w:r w:rsidR="00D038FF" w:rsidRPr="00D038FF">
        <w:rPr>
          <w:b/>
          <w:bCs w:val="0"/>
        </w:rPr>
        <w:t>Příloze č. 1</w:t>
      </w:r>
      <w:r w:rsidR="00D038FF">
        <w:t xml:space="preserve"> této Smlouvy, jakož i provedení dalších činností </w:t>
      </w:r>
      <w:r w:rsidR="00922230">
        <w:t xml:space="preserve">představujících obvyklou náplň činnosti </w:t>
      </w:r>
      <w:r w:rsidR="004D2C28">
        <w:t>odborně způsobilé</w:t>
      </w:r>
      <w:r w:rsidR="00922230">
        <w:t xml:space="preserve"> </w:t>
      </w:r>
      <w:r w:rsidR="004D2C28">
        <w:t xml:space="preserve">osoby </w:t>
      </w:r>
      <w:r w:rsidR="00922230">
        <w:t>postupující s odbornou péčí.</w:t>
      </w:r>
    </w:p>
    <w:p w14:paraId="4DF1C4A9" w14:textId="1CC8FC0B" w:rsidR="005561C8" w:rsidRPr="005561C8" w:rsidRDefault="005561C8">
      <w:pPr>
        <w:pStyle w:val="Nzev"/>
        <w:keepNext/>
      </w:pPr>
      <w:bookmarkStart w:id="7" w:name="_Ref496005590"/>
      <w:r w:rsidRPr="005561C8">
        <w:t xml:space="preserve">Rozsah Díla </w:t>
      </w:r>
      <w:r w:rsidR="00EF3965">
        <w:t xml:space="preserve">dále </w:t>
      </w:r>
      <w:r w:rsidRPr="005561C8">
        <w:t>zahrnuje zejména, nikoliv však výlučně, níže uvedené položky:</w:t>
      </w:r>
    </w:p>
    <w:p w14:paraId="4F126461" w14:textId="65461BEB" w:rsidR="005561C8" w:rsidRPr="008C1C07" w:rsidRDefault="005561C8">
      <w:pPr>
        <w:pStyle w:val="Nadpis3"/>
      </w:pPr>
      <w:r w:rsidRPr="008C1C07">
        <w:t>analýza a vyhodnocení stávajících a zajištění veškerých nutných průzkumů, podkladů, informací a dat potřebný</w:t>
      </w:r>
      <w:r w:rsidR="00C02651" w:rsidRPr="008C1C07">
        <w:t>c</w:t>
      </w:r>
      <w:r w:rsidRPr="008C1C07">
        <w:t>h pro provedení Díla;</w:t>
      </w:r>
    </w:p>
    <w:p w14:paraId="0FA1C70A" w14:textId="6FBCB051" w:rsidR="005561C8" w:rsidRPr="008C1C07" w:rsidRDefault="005561C8">
      <w:pPr>
        <w:pStyle w:val="Nadpis3"/>
      </w:pPr>
      <w:r w:rsidRPr="008C1C07">
        <w:t xml:space="preserve">vypracování a dodání </w:t>
      </w:r>
      <w:r w:rsidR="004A526C" w:rsidRPr="008C1C07">
        <w:t xml:space="preserve">Technického zadání </w:t>
      </w:r>
      <w:r w:rsidRPr="008C1C07">
        <w:t>v</w:t>
      </w:r>
      <w:r w:rsidR="00BD5BB1" w:rsidRPr="008C1C07">
        <w:t> </w:t>
      </w:r>
      <w:r w:rsidRPr="008C1C07">
        <w:t>českém</w:t>
      </w:r>
      <w:r w:rsidR="00BD5BB1" w:rsidRPr="008C1C07">
        <w:t xml:space="preserve"> a anglickém</w:t>
      </w:r>
      <w:r w:rsidR="009C0E9B" w:rsidRPr="008C1C07">
        <w:t xml:space="preserve"> </w:t>
      </w:r>
      <w:r w:rsidRPr="008C1C07">
        <w:t xml:space="preserve">jazyce </w:t>
      </w:r>
      <w:r w:rsidR="00E97793" w:rsidRPr="008C1C07">
        <w:t>v souladu s podmínkami</w:t>
      </w:r>
      <w:r w:rsidRPr="008C1C07">
        <w:t xml:space="preserve"> </w:t>
      </w:r>
      <w:r w:rsidR="00E97793" w:rsidRPr="008C1C07">
        <w:t xml:space="preserve">této </w:t>
      </w:r>
      <w:r w:rsidRPr="008C1C07">
        <w:t>Smlouvy;</w:t>
      </w:r>
    </w:p>
    <w:p w14:paraId="0F582A2F" w14:textId="761C38D4" w:rsidR="005561C8" w:rsidRPr="008C1C07" w:rsidRDefault="005561C8">
      <w:pPr>
        <w:pStyle w:val="Nadpis3"/>
      </w:pPr>
      <w:r w:rsidRPr="008C1C07">
        <w:t>poskytnutí záruk a garancí na Dílo v rozsahu stanoveném ve Smlouvě;</w:t>
      </w:r>
    </w:p>
    <w:p w14:paraId="4457039F" w14:textId="70E1B53C" w:rsidR="006E2919" w:rsidRPr="008C1C07" w:rsidRDefault="005561C8">
      <w:pPr>
        <w:pStyle w:val="Nadpis3"/>
      </w:pPr>
      <w:r w:rsidRPr="008C1C07">
        <w:t>odstranění případných vad vzniklých v průběhu Záruční doby</w:t>
      </w:r>
      <w:r w:rsidR="00F0007A" w:rsidRPr="008C1C07">
        <w:t xml:space="preserve"> (jak je definována v </w:t>
      </w:r>
      <w:r w:rsidR="002C6B83" w:rsidRPr="008C1C07">
        <w:t xml:space="preserve">čl. </w:t>
      </w:r>
      <w:r w:rsidR="00C4533B" w:rsidRPr="008C1C07">
        <w:fldChar w:fldCharType="begin"/>
      </w:r>
      <w:r w:rsidR="00C4533B" w:rsidRPr="008C1C07">
        <w:instrText xml:space="preserve"> REF _Ref384736475 \r \h </w:instrText>
      </w:r>
      <w:r w:rsidR="00E97793" w:rsidRPr="008C1C07">
        <w:instrText xml:space="preserve"> \* MERGEFORMAT </w:instrText>
      </w:r>
      <w:r w:rsidR="00C4533B" w:rsidRPr="008C1C07">
        <w:fldChar w:fldCharType="separate"/>
      </w:r>
      <w:r w:rsidR="00F64BCC">
        <w:t>11.1</w:t>
      </w:r>
      <w:r w:rsidR="00C4533B" w:rsidRPr="008C1C07">
        <w:fldChar w:fldCharType="end"/>
      </w:r>
      <w:r w:rsidR="00F0007A" w:rsidRPr="008C1C07">
        <w:t xml:space="preserve"> této Smlouvy)</w:t>
      </w:r>
      <w:r w:rsidR="008C3ECB" w:rsidRPr="008C1C07">
        <w:t>;</w:t>
      </w:r>
    </w:p>
    <w:p w14:paraId="27DE3C06" w14:textId="583959A5" w:rsidR="008C3ECB" w:rsidRPr="008C1C07" w:rsidRDefault="008C3ECB">
      <w:pPr>
        <w:pStyle w:val="Nadpis3"/>
      </w:pPr>
      <w:r w:rsidRPr="008C1C07">
        <w:t>provedení Technického dozoru po dobu realizace Projektu</w:t>
      </w:r>
      <w:r w:rsidR="00BD5BB1" w:rsidRPr="008C1C07">
        <w:t xml:space="preserve">, tj. do data odevzdání </w:t>
      </w:r>
      <w:r w:rsidR="00B56837">
        <w:t>d</w:t>
      </w:r>
      <w:r w:rsidR="00BD5BB1" w:rsidRPr="008C1C07">
        <w:t xml:space="preserve">okumentace </w:t>
      </w:r>
      <w:r w:rsidR="00B56837">
        <w:t xml:space="preserve">skutečného provedení díla </w:t>
      </w:r>
      <w:r w:rsidR="00BD5BB1" w:rsidRPr="008C1C07">
        <w:t>Objednateli</w:t>
      </w:r>
      <w:r w:rsidRPr="008C1C07">
        <w:t xml:space="preserve">. </w:t>
      </w:r>
    </w:p>
    <w:p w14:paraId="5932CD97" w14:textId="2D86F6FB" w:rsidR="005561C8" w:rsidRPr="00807F98" w:rsidRDefault="005561C8">
      <w:pPr>
        <w:pStyle w:val="Nzev"/>
      </w:pPr>
      <w:r w:rsidRPr="005F72DC">
        <w:lastRenderedPageBreak/>
        <w:t xml:space="preserve">Podrobná </w:t>
      </w:r>
      <w:r w:rsidRPr="00807F98">
        <w:t>specifikace Díla je uvedena v </w:t>
      </w:r>
      <w:r w:rsidRPr="00807F98">
        <w:rPr>
          <w:b/>
        </w:rPr>
        <w:t>Příloze č. 1</w:t>
      </w:r>
      <w:r w:rsidRPr="00807F98">
        <w:t xml:space="preserve"> (</w:t>
      </w:r>
      <w:r w:rsidR="00E97793" w:rsidRPr="00807F98">
        <w:t>Technické zadání</w:t>
      </w:r>
      <w:r w:rsidRPr="00807F98">
        <w:t>), které tvoří nedílnou součást této Smlouvy.</w:t>
      </w:r>
    </w:p>
    <w:p w14:paraId="0D060A1A" w14:textId="2ECA0E07" w:rsidR="005561C8" w:rsidRDefault="005561C8">
      <w:pPr>
        <w:pStyle w:val="Nzev"/>
      </w:pPr>
      <w:r w:rsidRPr="00807F98">
        <w:t>Zhotovitel je povinen provést Dílo v kvalitě a provedení, které plně vyhovuje účelu, k</w:t>
      </w:r>
      <w:r w:rsidR="00875BC0" w:rsidRPr="00807F98">
        <w:t> </w:t>
      </w:r>
      <w:r w:rsidRPr="00807F98">
        <w:t>němuž je Dílo prováděno a který je specifikován v této Smlouvě, v </w:t>
      </w:r>
      <w:r w:rsidRPr="00807F98">
        <w:rPr>
          <w:b/>
        </w:rPr>
        <w:t>Příloze č. 1</w:t>
      </w:r>
      <w:r w:rsidRPr="00807F98">
        <w:t xml:space="preserve"> (</w:t>
      </w:r>
      <w:r w:rsidR="00E97793" w:rsidRPr="00807F98">
        <w:t>Technické zadání</w:t>
      </w:r>
      <w:r w:rsidRPr="00807F98">
        <w:t>)</w:t>
      </w:r>
      <w:r w:rsidRPr="005561C8">
        <w:t xml:space="preserve"> </w:t>
      </w:r>
      <w:r w:rsidRPr="005F72DC">
        <w:t>a v zadávací dokumentaci k </w:t>
      </w:r>
      <w:r w:rsidR="008F5D2C">
        <w:t>zadávacímu</w:t>
      </w:r>
      <w:r w:rsidR="008F5D2C" w:rsidRPr="005F72DC">
        <w:t xml:space="preserve"> </w:t>
      </w:r>
      <w:r w:rsidRPr="005F72DC">
        <w:t>řízení</w:t>
      </w:r>
      <w:r w:rsidR="00E97793">
        <w:t xml:space="preserve"> na Veřejnou zakázku</w:t>
      </w:r>
      <w:r w:rsidRPr="005F72DC">
        <w:t xml:space="preserve">. Dílo musí odpovídat </w:t>
      </w:r>
      <w:r w:rsidR="00001157">
        <w:t>n</w:t>
      </w:r>
      <w:r w:rsidRPr="005F72DC">
        <w:t>abídce Zhotovitele podané v</w:t>
      </w:r>
      <w:r w:rsidR="003507AA">
        <w:t> </w:t>
      </w:r>
      <w:r w:rsidR="008F5D2C">
        <w:t>zadávacím</w:t>
      </w:r>
      <w:r w:rsidR="003507AA">
        <w:t xml:space="preserve"> </w:t>
      </w:r>
      <w:r w:rsidRPr="005F72DC">
        <w:t xml:space="preserve">řízení </w:t>
      </w:r>
      <w:r w:rsidR="00E97793">
        <w:t xml:space="preserve">na Veřejnou zakázku </w:t>
      </w:r>
      <w:r w:rsidRPr="005F72DC">
        <w:t>a dále obecně závazným právním předpisům, které jsou platné v České republice</w:t>
      </w:r>
      <w:r w:rsidR="00875BC0">
        <w:t xml:space="preserve"> včetně aplikovatelných technických norem</w:t>
      </w:r>
      <w:r w:rsidRPr="005F72DC">
        <w:t>, přičemž pro tyto účely jsou doporučující ustanovení technických norem závazná</w:t>
      </w:r>
      <w:r w:rsidR="00001157">
        <w:t>.</w:t>
      </w:r>
      <w:r w:rsidR="00875BC0">
        <w:t xml:space="preserve"> Dílo</w:t>
      </w:r>
      <w:r w:rsidRPr="005F72DC">
        <w:t xml:space="preserve"> </w:t>
      </w:r>
      <w:r w:rsidR="00875BC0">
        <w:t xml:space="preserve">musí </w:t>
      </w:r>
      <w:r>
        <w:t xml:space="preserve">odpovídat </w:t>
      </w:r>
      <w:r w:rsidRPr="005F72DC">
        <w:t>technickým a</w:t>
      </w:r>
      <w:r w:rsidR="004068EC">
        <w:t> </w:t>
      </w:r>
      <w:r w:rsidRPr="005F72DC">
        <w:t>oborovým standardům vztahujících se k</w:t>
      </w:r>
      <w:r w:rsidR="00875BC0">
        <w:t> </w:t>
      </w:r>
      <w:r>
        <w:t>Projektu</w:t>
      </w:r>
      <w:r w:rsidR="00875BC0">
        <w:t xml:space="preserve"> a </w:t>
      </w:r>
      <w:r w:rsidRPr="005F72DC">
        <w:t>nesmí být zatíženo právními ani faktickými vadami.</w:t>
      </w:r>
    </w:p>
    <w:bookmarkEnd w:id="7"/>
    <w:p w14:paraId="3BBE3EAB" w14:textId="65760FCB" w:rsidR="002D68D8" w:rsidRPr="00491E74" w:rsidRDefault="00356502">
      <w:pPr>
        <w:pStyle w:val="Nzev"/>
        <w:rPr>
          <w:rFonts w:eastAsia="Calibri"/>
        </w:rPr>
      </w:pPr>
      <w:r w:rsidRPr="005F72DC">
        <w:t xml:space="preserve">Zhotovitel prohlašuje, že se plně seznámil s rozsahem, povahou a účelem provedení Díla a místem </w:t>
      </w:r>
      <w:r>
        <w:t>realizace Projektu</w:t>
      </w:r>
      <w:r w:rsidRPr="005F72DC">
        <w:t xml:space="preserve">, a že jsou mu známy veškeré </w:t>
      </w:r>
      <w:r>
        <w:t xml:space="preserve">ekonomické, ekologické, </w:t>
      </w:r>
      <w:r w:rsidRPr="005F72DC">
        <w:t xml:space="preserve">technické, </w:t>
      </w:r>
      <w:r>
        <w:t xml:space="preserve">technologické, </w:t>
      </w:r>
      <w:r w:rsidRPr="005F72DC">
        <w:t>kvalitativní a jiné podmínky</w:t>
      </w:r>
      <w:r>
        <w:t xml:space="preserve"> kladené na Projekt</w:t>
      </w:r>
      <w:r w:rsidRPr="005F72DC">
        <w:t>. Zhotovitel dále prohlašuje, že disponuje takovými kapacitami, oprávněními a</w:t>
      </w:r>
      <w:r w:rsidR="00875BC0">
        <w:t> </w:t>
      </w:r>
      <w:r w:rsidRPr="005F72DC">
        <w:t>odbornými znalostmi, které jsou pro řádné a včasné plnění této Smlouvy nezbytné. Zhotovitel prohlašuje, že řádně prověřil veškeré informace, podklady a příkazy (dále jen „</w:t>
      </w:r>
      <w:r w:rsidRPr="005F72DC">
        <w:rPr>
          <w:b/>
        </w:rPr>
        <w:t>Vstupní data</w:t>
      </w:r>
      <w:r w:rsidRPr="005F72DC">
        <w:t>“), které obdržel od Objednatele ke dni uzavření této Smlouvy. Zhotovitel prohlašuje, že Vstupní data shledal plně vhodnými a že sjednané podmínky pro zhotovení Díla, včetně sjednané Ceny a termínů provádění Díla zohledňují všechny Smlouvou stanovené podmínky a okolnosti, a to včetně těch, které Zhotovitel, jako subjekt odborně způsobilý k provedení Díla, měl nebo mohl předvídat, přestože nebyly v době uzavření Smlouvy zřejmé</w:t>
      </w:r>
      <w:r w:rsidR="00001157">
        <w:t>,</w:t>
      </w:r>
      <w:r w:rsidRPr="005F72DC">
        <w:t xml:space="preserve"> a přestože nebyly obsaženy ve Vstupních datech nebo z nich nevyplývaly. Zhotovitel dále prohlašuje, že prozkoumal všechny podmínky, právní požadavky, nezbytné harmonogramy, výkresy a plány a získal na vlastní odpovědnost všechny dodatečné informace a detaily, které potřebuje pro řádné a</w:t>
      </w:r>
      <w:r w:rsidR="00001157">
        <w:t> </w:t>
      </w:r>
      <w:r w:rsidRPr="005F72DC">
        <w:t>včasné plnění této Smlouvy. Pro vyloučení jakýchkoli pochybností se konstatuje, že Objednatel nenese odpovědnost za náklady spojené s chybami nebo za ztráty způsobené tím, že si Zhotovitel jakékoli informace, dokumenty či jiné nutné podklady nezjistil a/nebo nezajistil.</w:t>
      </w:r>
    </w:p>
    <w:bookmarkEnd w:id="2"/>
    <w:bookmarkEnd w:id="3"/>
    <w:p w14:paraId="0C76FAF2" w14:textId="054E2C79" w:rsidR="00891819" w:rsidRPr="00491E74" w:rsidRDefault="002D68D8">
      <w:pPr>
        <w:pStyle w:val="Nzev"/>
        <w:rPr>
          <w:rFonts w:eastAsia="Calibri"/>
        </w:rPr>
      </w:pPr>
      <w:r w:rsidRPr="00491E74">
        <w:rPr>
          <w:rFonts w:eastAsia="Calibri"/>
        </w:rPr>
        <w:t>Dílo</w:t>
      </w:r>
      <w:r w:rsidR="0073111A" w:rsidRPr="00491E74">
        <w:rPr>
          <w:rFonts w:eastAsia="Calibri"/>
        </w:rPr>
        <w:t xml:space="preserve"> </w:t>
      </w:r>
      <w:r w:rsidR="00BE6974" w:rsidRPr="00491E74">
        <w:rPr>
          <w:rFonts w:eastAsia="Calibri"/>
        </w:rPr>
        <w:t>podle této Smlouvy zahrnuj</w:t>
      </w:r>
      <w:r w:rsidR="00661101" w:rsidRPr="00491E74">
        <w:rPr>
          <w:rFonts w:eastAsia="Calibri"/>
        </w:rPr>
        <w:t>e</w:t>
      </w:r>
      <w:r w:rsidR="00BE6974" w:rsidRPr="00491E74">
        <w:rPr>
          <w:rFonts w:eastAsia="Calibri"/>
        </w:rPr>
        <w:t xml:space="preserve"> rovněž provedení veškerých dalších prací a/nebo poskytnutí služeb, </w:t>
      </w:r>
      <w:r w:rsidR="00BE6974" w:rsidRPr="00356502">
        <w:t>které</w:t>
      </w:r>
      <w:r w:rsidR="00BE6974" w:rsidRPr="00491E74">
        <w:rPr>
          <w:rFonts w:eastAsia="Calibri"/>
        </w:rPr>
        <w:t xml:space="preserve"> obvykle s</w:t>
      </w:r>
      <w:r w:rsidRPr="00491E74">
        <w:rPr>
          <w:rFonts w:eastAsia="Calibri"/>
        </w:rPr>
        <w:t> provedením Díla</w:t>
      </w:r>
      <w:r w:rsidR="0073111A" w:rsidRPr="00491E74">
        <w:rPr>
          <w:rFonts w:eastAsia="Calibri"/>
        </w:rPr>
        <w:t xml:space="preserve"> </w:t>
      </w:r>
      <w:r w:rsidR="00BE6974" w:rsidRPr="00491E74">
        <w:rPr>
          <w:rFonts w:eastAsia="Calibri"/>
        </w:rPr>
        <w:t xml:space="preserve">souvisí, a jejichž provedení je nutné za účelem řádného </w:t>
      </w:r>
      <w:r w:rsidRPr="00491E74">
        <w:rPr>
          <w:rFonts w:eastAsia="Calibri"/>
        </w:rPr>
        <w:t>provedení Díla</w:t>
      </w:r>
      <w:r w:rsidR="0073111A" w:rsidRPr="00491E74">
        <w:rPr>
          <w:rFonts w:eastAsia="Calibri"/>
        </w:rPr>
        <w:t xml:space="preserve"> </w:t>
      </w:r>
      <w:r w:rsidR="00BE6974" w:rsidRPr="00491E74">
        <w:rPr>
          <w:rFonts w:eastAsia="Calibri"/>
        </w:rPr>
        <w:t xml:space="preserve">bez ohledu na to, zda jsou v této Smlouvě </w:t>
      </w:r>
      <w:r w:rsidR="009D4E06">
        <w:rPr>
          <w:rFonts w:eastAsia="Calibri"/>
        </w:rPr>
        <w:t xml:space="preserve">výslovně </w:t>
      </w:r>
      <w:r w:rsidR="00BE6974" w:rsidRPr="00491E74">
        <w:rPr>
          <w:rFonts w:eastAsia="Calibri"/>
        </w:rPr>
        <w:t>uvedeny či nikoliv.</w:t>
      </w:r>
      <w:r w:rsidR="00E97793">
        <w:rPr>
          <w:rFonts w:eastAsia="Calibri"/>
        </w:rPr>
        <w:t xml:space="preserve"> Cena za takové práce a/nebo služby je zahrnuta v ceně Díla uvedené v čl. </w:t>
      </w:r>
      <w:r w:rsidR="00A220ED">
        <w:rPr>
          <w:rFonts w:eastAsia="Calibri"/>
          <w:highlight w:val="yellow"/>
        </w:rPr>
        <w:fldChar w:fldCharType="begin"/>
      </w:r>
      <w:r w:rsidR="00A220ED">
        <w:rPr>
          <w:rFonts w:eastAsia="Calibri"/>
        </w:rPr>
        <w:instrText xml:space="preserve"> REF _Ref140766282 \r \h </w:instrText>
      </w:r>
      <w:r w:rsidR="00A220ED">
        <w:rPr>
          <w:rFonts w:eastAsia="Calibri"/>
          <w:highlight w:val="yellow"/>
        </w:rPr>
      </w:r>
      <w:r w:rsidR="00A220ED">
        <w:rPr>
          <w:rFonts w:eastAsia="Calibri"/>
          <w:highlight w:val="yellow"/>
        </w:rPr>
        <w:fldChar w:fldCharType="separate"/>
      </w:r>
      <w:r w:rsidR="00F64BCC">
        <w:rPr>
          <w:rFonts w:eastAsia="Calibri"/>
        </w:rPr>
        <w:t>4.1</w:t>
      </w:r>
      <w:r w:rsidR="00A220ED">
        <w:rPr>
          <w:rFonts w:eastAsia="Calibri"/>
          <w:highlight w:val="yellow"/>
        </w:rPr>
        <w:fldChar w:fldCharType="end"/>
      </w:r>
      <w:r w:rsidR="00E97793">
        <w:rPr>
          <w:rFonts w:eastAsia="Calibri"/>
        </w:rPr>
        <w:t xml:space="preserve"> této Smlouvy.</w:t>
      </w:r>
    </w:p>
    <w:p w14:paraId="64586C59" w14:textId="77777777" w:rsidR="00BE6974" w:rsidRPr="00356502" w:rsidRDefault="00BE6974">
      <w:pPr>
        <w:pStyle w:val="Nadpis1"/>
      </w:pPr>
      <w:r w:rsidRPr="00356502">
        <w:t>Termín a místo plnění</w:t>
      </w:r>
    </w:p>
    <w:p w14:paraId="4A00459D" w14:textId="62C16AC8" w:rsidR="00E97793" w:rsidRDefault="00BE6974">
      <w:pPr>
        <w:pStyle w:val="Nzev"/>
      </w:pPr>
      <w:bookmarkStart w:id="8" w:name="_Ref34735729"/>
      <w:bookmarkStart w:id="9" w:name="_Ref140853112"/>
      <w:r w:rsidRPr="00E97793">
        <w:t xml:space="preserve">Termín </w:t>
      </w:r>
      <w:r w:rsidR="008C3ECB">
        <w:t>předání řádně dokončeného Technického zadání Objednateli</w:t>
      </w:r>
      <w:r w:rsidR="00BF5967" w:rsidRPr="00E97793">
        <w:t xml:space="preserve"> je nejpozději do </w:t>
      </w:r>
      <w:bookmarkEnd w:id="8"/>
      <w:r w:rsidR="00C4779C">
        <w:t xml:space="preserve">70 </w:t>
      </w:r>
      <w:r w:rsidR="00A353C0">
        <w:t>dní od</w:t>
      </w:r>
      <w:r w:rsidR="00244D72">
        <w:t xml:space="preserve"> úči</w:t>
      </w:r>
      <w:r w:rsidR="003F0174">
        <w:t>n</w:t>
      </w:r>
      <w:r w:rsidR="00244D72">
        <w:t>nosti</w:t>
      </w:r>
      <w:r w:rsidR="00A353C0">
        <w:t xml:space="preserve"> této Smlouvy</w:t>
      </w:r>
      <w:r w:rsidR="00E97793" w:rsidRPr="00E97793">
        <w:t>.</w:t>
      </w:r>
      <w:bookmarkEnd w:id="9"/>
    </w:p>
    <w:p w14:paraId="4A6027FD" w14:textId="57DA8657" w:rsidR="004D2C28" w:rsidRDefault="004D2C28">
      <w:pPr>
        <w:pStyle w:val="Nzev"/>
      </w:pPr>
      <w:r>
        <w:t xml:space="preserve">Technická podpora bude poskytována v průběhu zadávacího řízení na veřejnou zakázku vypsanou Objednatelem, jejímž předmětem bude realizace </w:t>
      </w:r>
      <w:r w:rsidR="00D3381F">
        <w:t>Projektu</w:t>
      </w:r>
      <w:r>
        <w:t>.</w:t>
      </w:r>
    </w:p>
    <w:p w14:paraId="2772AD5E" w14:textId="53499F53" w:rsidR="008C3ECB" w:rsidRPr="00E97793" w:rsidRDefault="008C3ECB">
      <w:pPr>
        <w:pStyle w:val="Nzev"/>
      </w:pPr>
      <w:r>
        <w:t>Technický dozor bude prováděn v průběhu skutečné realizace Projektu jeho vybraným dodavatelem</w:t>
      </w:r>
      <w:r w:rsidR="00F2663F">
        <w:t>, až do okamžiku převzetí dokončeného Projektu Objednatelem</w:t>
      </w:r>
      <w:r w:rsidR="00D3381F">
        <w:t xml:space="preserve"> včetně převzetí finální dokumentace k Projektu</w:t>
      </w:r>
      <w:r>
        <w:t>.</w:t>
      </w:r>
    </w:p>
    <w:p w14:paraId="2922FA05" w14:textId="0CA3D704" w:rsidR="00BE6974" w:rsidRPr="00E97793" w:rsidRDefault="00BE6974">
      <w:pPr>
        <w:pStyle w:val="Nzev"/>
      </w:pPr>
      <w:r w:rsidRPr="00E97793">
        <w:t xml:space="preserve">Místem </w:t>
      </w:r>
      <w:r w:rsidR="00173008" w:rsidRPr="00E97793">
        <w:t>plnění</w:t>
      </w:r>
      <w:r w:rsidRPr="00E97793">
        <w:t xml:space="preserve"> je sídlo Objednatele, </w:t>
      </w:r>
      <w:r w:rsidR="004D2C28">
        <w:t xml:space="preserve">areál ZEVO </w:t>
      </w:r>
      <w:r w:rsidRPr="00E97793">
        <w:t xml:space="preserve">a </w:t>
      </w:r>
      <w:r w:rsidR="00C02651">
        <w:t xml:space="preserve">případně další </w:t>
      </w:r>
      <w:r w:rsidR="00173008" w:rsidRPr="00E97793">
        <w:t xml:space="preserve">místa </w:t>
      </w:r>
      <w:r w:rsidR="00C02651">
        <w:t xml:space="preserve">plnění </w:t>
      </w:r>
      <w:r w:rsidR="00173008" w:rsidRPr="00E97793">
        <w:t>dle potřeby</w:t>
      </w:r>
      <w:r w:rsidR="00D91A6C" w:rsidRPr="00E97793">
        <w:t>.</w:t>
      </w:r>
    </w:p>
    <w:p w14:paraId="17D50937" w14:textId="77777777" w:rsidR="00A35871" w:rsidRPr="00D91A6C" w:rsidRDefault="00A35871">
      <w:pPr>
        <w:pStyle w:val="Nadpis1"/>
      </w:pPr>
      <w:bookmarkStart w:id="10" w:name="_Ref203895045"/>
      <w:bookmarkStart w:id="11" w:name="_Ref203463751"/>
      <w:r w:rsidRPr="00D91A6C">
        <w:lastRenderedPageBreak/>
        <w:t xml:space="preserve">Cena </w:t>
      </w:r>
    </w:p>
    <w:p w14:paraId="0011640E" w14:textId="6A1C46DF" w:rsidR="00B56837" w:rsidRDefault="00292A51">
      <w:pPr>
        <w:pStyle w:val="Nzev"/>
        <w:keepNext/>
      </w:pPr>
      <w:bookmarkStart w:id="12" w:name="_Ref496085873"/>
      <w:bookmarkStart w:id="13" w:name="_Ref491938112"/>
      <w:bookmarkStart w:id="14" w:name="_Ref140766282"/>
      <w:bookmarkStart w:id="15" w:name="_Ref143703748"/>
      <w:r w:rsidRPr="00292A51">
        <w:t xml:space="preserve">Smluvní strany se dohodly, že cena za řádně </w:t>
      </w:r>
      <w:r w:rsidR="008C3ECB">
        <w:t>provedené</w:t>
      </w:r>
      <w:r w:rsidRPr="00292A51">
        <w:t xml:space="preserve"> Dílo dle této Smlouvy </w:t>
      </w:r>
      <w:r w:rsidR="00A35871" w:rsidRPr="00491E74">
        <w:t>činí</w:t>
      </w:r>
      <w:bookmarkEnd w:id="12"/>
      <w:bookmarkEnd w:id="13"/>
      <w:r w:rsidR="00970DD1">
        <w:t xml:space="preserve"> </w:t>
      </w:r>
      <w:r w:rsidR="00970DD1">
        <w:br/>
        <w:t>2</w:t>
      </w:r>
      <w:r w:rsidR="00400881">
        <w:t>7</w:t>
      </w:r>
      <w:r w:rsidR="00970DD1">
        <w:t>.</w:t>
      </w:r>
      <w:r w:rsidR="00400881">
        <w:t>003</w:t>
      </w:r>
      <w:r w:rsidR="00970DD1">
        <w:t>.</w:t>
      </w:r>
      <w:r w:rsidR="00400881">
        <w:t>550</w:t>
      </w:r>
      <w:r w:rsidR="00970DD1">
        <w:t>,-</w:t>
      </w:r>
      <w:r w:rsidR="00A35871" w:rsidRPr="00A220ED">
        <w:t xml:space="preserve"> Kč</w:t>
      </w:r>
      <w:r w:rsidR="00A220ED">
        <w:t xml:space="preserve"> </w:t>
      </w:r>
      <w:r w:rsidR="00A220ED" w:rsidRPr="00491E74">
        <w:t>(dále jen „</w:t>
      </w:r>
      <w:r w:rsidR="00A220ED" w:rsidRPr="00491E74">
        <w:rPr>
          <w:b/>
        </w:rPr>
        <w:t>Cena</w:t>
      </w:r>
      <w:r w:rsidR="00A220ED" w:rsidRPr="00491E74">
        <w:t>“)</w:t>
      </w:r>
      <w:r w:rsidR="00A35871" w:rsidRPr="00A220ED">
        <w:t>, bez zákonem stanovené daně z přidané hodnoty (dále jen „</w:t>
      </w:r>
      <w:r w:rsidR="00A35871" w:rsidRPr="00A220ED">
        <w:rPr>
          <w:b/>
        </w:rPr>
        <w:t>DPH</w:t>
      </w:r>
      <w:r w:rsidR="00A35871" w:rsidRPr="00A220ED">
        <w:t>“)</w:t>
      </w:r>
      <w:r w:rsidR="00A220ED">
        <w:t xml:space="preserve">. </w:t>
      </w:r>
      <w:r w:rsidR="00B56837">
        <w:t xml:space="preserve">K Ceně bude připočteno DPH dle platných a účinných předpisů ke dni uskutečnění zdanitelného plnění. </w:t>
      </w:r>
      <w:r w:rsidR="008C1C07">
        <w:t>Cena se skládá z</w:t>
      </w:r>
      <w:r w:rsidR="00B56837">
        <w:t> následujících částí:</w:t>
      </w:r>
    </w:p>
    <w:p w14:paraId="5AC08AFD" w14:textId="27532E73" w:rsidR="00B56837" w:rsidRDefault="008C1C07">
      <w:pPr>
        <w:pStyle w:val="Nadpis3"/>
      </w:pPr>
      <w:bookmarkStart w:id="16" w:name="_Ref152318229"/>
      <w:r>
        <w:t xml:space="preserve">ceny za provedení Technického zadání ve výši </w:t>
      </w:r>
      <w:r w:rsidR="00970DD1">
        <w:t>3.</w:t>
      </w:r>
      <w:r w:rsidR="00400881">
        <w:t>936</w:t>
      </w:r>
      <w:r w:rsidR="00970DD1">
        <w:t>.</w:t>
      </w:r>
      <w:r w:rsidR="00400881">
        <w:t>910</w:t>
      </w:r>
      <w:r w:rsidR="00970DD1">
        <w:t>,-</w:t>
      </w:r>
      <w:r w:rsidRPr="00A220ED">
        <w:t xml:space="preserve"> Kč</w:t>
      </w:r>
      <w:r w:rsidR="00B56837">
        <w:t>; a</w:t>
      </w:r>
      <w:bookmarkEnd w:id="16"/>
    </w:p>
    <w:p w14:paraId="520EA1C1" w14:textId="6922AF0E" w:rsidR="00EF3965" w:rsidRDefault="00EF3965">
      <w:pPr>
        <w:pStyle w:val="Nadpis3"/>
      </w:pPr>
      <w:bookmarkStart w:id="17" w:name="_Ref159923086"/>
      <w:bookmarkStart w:id="18" w:name="_Ref152318275"/>
      <w:r>
        <w:t xml:space="preserve">ceny za poskytování Technické podpory ve výši </w:t>
      </w:r>
      <w:bookmarkEnd w:id="17"/>
      <w:r w:rsidR="00400881">
        <w:t>7</w:t>
      </w:r>
      <w:r w:rsidR="00970DD1">
        <w:t>.</w:t>
      </w:r>
      <w:r w:rsidR="00400881">
        <w:t>141</w:t>
      </w:r>
      <w:r w:rsidR="00970DD1">
        <w:t>.</w:t>
      </w:r>
      <w:r w:rsidR="00400881">
        <w:t>900</w:t>
      </w:r>
      <w:r w:rsidR="00970DD1">
        <w:t>,- Kč; a</w:t>
      </w:r>
    </w:p>
    <w:p w14:paraId="4590B3D6" w14:textId="6055E87F" w:rsidR="00A35871" w:rsidRPr="00A220ED" w:rsidRDefault="008C1C07">
      <w:pPr>
        <w:pStyle w:val="Nadpis3"/>
      </w:pPr>
      <w:bookmarkStart w:id="19" w:name="_Ref159923549"/>
      <w:r>
        <w:t xml:space="preserve">ceny za provedení Technického dozoru </w:t>
      </w:r>
      <w:r w:rsidR="00B56837">
        <w:t xml:space="preserve">a poskytování dalšího plnění dle této Smlouvy souvisejícího s realizací Projektu </w:t>
      </w:r>
      <w:r>
        <w:t xml:space="preserve">ve výši </w:t>
      </w:r>
      <w:r w:rsidR="008447F0">
        <w:t>15.</w:t>
      </w:r>
      <w:r w:rsidR="00400881">
        <w:t>924</w:t>
      </w:r>
      <w:r w:rsidR="008447F0">
        <w:t>.</w:t>
      </w:r>
      <w:r w:rsidR="00400881">
        <w:t>740</w:t>
      </w:r>
      <w:r w:rsidR="008447F0">
        <w:t xml:space="preserve">,- </w:t>
      </w:r>
      <w:r w:rsidRPr="00A220ED">
        <w:t>Kč</w:t>
      </w:r>
      <w:r>
        <w:t>.</w:t>
      </w:r>
      <w:bookmarkEnd w:id="18"/>
      <w:bookmarkEnd w:id="19"/>
      <w:r>
        <w:t xml:space="preserve"> </w:t>
      </w:r>
      <w:bookmarkEnd w:id="14"/>
      <w:bookmarkEnd w:id="15"/>
    </w:p>
    <w:p w14:paraId="33F4BC08" w14:textId="4D8C5963" w:rsidR="00A35871" w:rsidRDefault="00A35871">
      <w:pPr>
        <w:pStyle w:val="Nzev"/>
      </w:pPr>
      <w:r w:rsidRPr="00491E74">
        <w:t xml:space="preserve">Cena je cenou nejvýše přípustnou, úplnou a závaznou a Zhotovitel prohlašuje, že plně pokrývá všechny jeho náklady spojené s provedením Díla podle této Smlouvy. Cena uvedená v čl. </w:t>
      </w:r>
      <w:r w:rsidR="00F93B45" w:rsidRPr="00491E74">
        <w:fldChar w:fldCharType="begin"/>
      </w:r>
      <w:r w:rsidR="00F93B45" w:rsidRPr="00491E74">
        <w:instrText xml:space="preserve"> REF _Ref491938112 \r \h </w:instrText>
      </w:r>
      <w:r w:rsidR="000A71EA" w:rsidRPr="00491E74">
        <w:instrText xml:space="preserve"> \* MERGEFORMAT </w:instrText>
      </w:r>
      <w:r w:rsidR="00F93B45" w:rsidRPr="00491E74">
        <w:fldChar w:fldCharType="separate"/>
      </w:r>
      <w:r w:rsidR="00F64BCC">
        <w:t>4.1</w:t>
      </w:r>
      <w:r w:rsidR="00F93B45" w:rsidRPr="00491E74">
        <w:fldChar w:fldCharType="end"/>
      </w:r>
      <w:r w:rsidR="00F93B45" w:rsidRPr="00491E74">
        <w:t xml:space="preserve"> </w:t>
      </w:r>
      <w:r w:rsidRPr="00491E74">
        <w:t xml:space="preserve">dle této Smlouvy zahrnuje rovněž </w:t>
      </w:r>
      <w:r w:rsidR="009D4E06">
        <w:t>cenu</w:t>
      </w:r>
      <w:r w:rsidRPr="00491E74">
        <w:t xml:space="preserve"> za </w:t>
      </w:r>
      <w:r w:rsidR="00AE1DB7">
        <w:t>Licenci</w:t>
      </w:r>
      <w:r w:rsidRPr="00491E74">
        <w:t xml:space="preserve"> k Dílu dle </w:t>
      </w:r>
      <w:r w:rsidR="002C6B83">
        <w:t xml:space="preserve">čl. </w:t>
      </w:r>
      <w:r w:rsidR="00577001">
        <w:rPr>
          <w:highlight w:val="yellow"/>
        </w:rPr>
        <w:fldChar w:fldCharType="begin"/>
      </w:r>
      <w:r w:rsidR="00577001">
        <w:instrText xml:space="preserve"> REF _Ref496020572 \r \h </w:instrText>
      </w:r>
      <w:r w:rsidR="00577001">
        <w:rPr>
          <w:highlight w:val="yellow"/>
        </w:rPr>
      </w:r>
      <w:r w:rsidR="00577001">
        <w:rPr>
          <w:highlight w:val="yellow"/>
        </w:rPr>
        <w:fldChar w:fldCharType="separate"/>
      </w:r>
      <w:r w:rsidR="00F64BCC">
        <w:t>9</w:t>
      </w:r>
      <w:r w:rsidR="00577001">
        <w:rPr>
          <w:highlight w:val="yellow"/>
        </w:rPr>
        <w:fldChar w:fldCharType="end"/>
      </w:r>
      <w:r w:rsidR="00161569" w:rsidRPr="00491E74">
        <w:t xml:space="preserve"> </w:t>
      </w:r>
      <w:r w:rsidRPr="00491E74">
        <w:t>této Smlouvy.</w:t>
      </w:r>
    </w:p>
    <w:p w14:paraId="7F6137C9" w14:textId="68D961AA" w:rsidR="00C617A4" w:rsidRDefault="00C617A4">
      <w:pPr>
        <w:pStyle w:val="Nzev"/>
      </w:pPr>
      <w:r>
        <w:t>V případě, že jakákoliv část Díla nebude realizována, bude celková Cena za Dílo ponížena o příslušnou část odpovídající příslušné části Díla</w:t>
      </w:r>
      <w:r w:rsidR="00807F98">
        <w:t>, jak byla oceněna v nabídce Zhotovitele na Veřejnou zakázku</w:t>
      </w:r>
      <w:r>
        <w:t>.</w:t>
      </w:r>
      <w:r w:rsidR="004D2C28">
        <w:t xml:space="preserve"> Zhotoviteli v této souvislosti nevzniká nárok na jakékoliv související plnění, včetně případného nároku na náhradu nákladů nebo ušlý zisk.</w:t>
      </w:r>
    </w:p>
    <w:p w14:paraId="42756F44" w14:textId="3C493745" w:rsidR="00A35871" w:rsidRPr="00491E74" w:rsidRDefault="00A220ED">
      <w:pPr>
        <w:pStyle w:val="Nzev"/>
      </w:pPr>
      <w:r w:rsidRPr="00491E74">
        <w:t>Zhotovitel není oprávněn požadovat jakékoli zálohy</w:t>
      </w:r>
      <w:r w:rsidR="00FB7F0E">
        <w:t xml:space="preserve"> vyjma plateb uvedených v této Smlouvě</w:t>
      </w:r>
      <w:r w:rsidRPr="00491E74">
        <w:t xml:space="preserve">. </w:t>
      </w:r>
      <w:r w:rsidR="00A35871" w:rsidRPr="00491E74">
        <w:t xml:space="preserve">Smluvní strany sjednaly, že se vylučuje použití ustanovení § 2611 </w:t>
      </w:r>
      <w:r w:rsidR="00E051FF" w:rsidRPr="00491E74">
        <w:t>Občanského zákoníku</w:t>
      </w:r>
      <w:r>
        <w:t xml:space="preserve"> (placení zálohy)</w:t>
      </w:r>
      <w:r w:rsidR="00E051FF" w:rsidRPr="00491E74">
        <w:t>.</w:t>
      </w:r>
    </w:p>
    <w:p w14:paraId="10F8259A" w14:textId="424929AE" w:rsidR="00A35871" w:rsidRPr="00D91A6C" w:rsidRDefault="00A35871">
      <w:pPr>
        <w:pStyle w:val="Nadpis1"/>
      </w:pPr>
      <w:r w:rsidRPr="00D91A6C">
        <w:t>Platební podmínky</w:t>
      </w:r>
    </w:p>
    <w:p w14:paraId="51471D3E" w14:textId="735D9BE6" w:rsidR="00213FCC" w:rsidRDefault="00A35871">
      <w:pPr>
        <w:pStyle w:val="Nzev"/>
      </w:pPr>
      <w:bookmarkStart w:id="20" w:name="_Ref34647008"/>
      <w:r w:rsidRPr="00491E74">
        <w:t xml:space="preserve">Objednatel uhradí Zhotoviteli </w:t>
      </w:r>
      <w:r w:rsidR="00EF3965">
        <w:t>c</w:t>
      </w:r>
      <w:r w:rsidRPr="00491E74">
        <w:t>en</w:t>
      </w:r>
      <w:r w:rsidR="00B56837">
        <w:t>u</w:t>
      </w:r>
      <w:r w:rsidRPr="00491E74">
        <w:t xml:space="preserve"> za </w:t>
      </w:r>
      <w:r w:rsidR="00B56837">
        <w:t xml:space="preserve">Technické zadání dle čl. </w:t>
      </w:r>
      <w:r w:rsidR="00B56837">
        <w:fldChar w:fldCharType="begin"/>
      </w:r>
      <w:r w:rsidR="00B56837">
        <w:instrText xml:space="preserve"> REF _Ref152318229 \r \h </w:instrText>
      </w:r>
      <w:r w:rsidR="00B56837">
        <w:fldChar w:fldCharType="separate"/>
      </w:r>
      <w:r w:rsidR="00F64BCC">
        <w:t>4.1.1</w:t>
      </w:r>
      <w:r w:rsidR="00B56837">
        <w:fldChar w:fldCharType="end"/>
      </w:r>
      <w:r w:rsidR="00B56837">
        <w:t xml:space="preserve"> této Smlouvy </w:t>
      </w:r>
      <w:r w:rsidR="00904F4E" w:rsidRPr="00D35E57">
        <w:t>po</w:t>
      </w:r>
      <w:r w:rsidR="00760028" w:rsidRPr="00D35E57">
        <w:t xml:space="preserve">té, co </w:t>
      </w:r>
      <w:r w:rsidR="00346202">
        <w:t xml:space="preserve">Objednatel </w:t>
      </w:r>
      <w:r w:rsidR="004A526C">
        <w:t xml:space="preserve">Technické zadání </w:t>
      </w:r>
      <w:r w:rsidR="00346202">
        <w:t xml:space="preserve">od Zhotovitele převezme a </w:t>
      </w:r>
      <w:r w:rsidR="00760028" w:rsidRPr="00D35E57">
        <w:t>obě Smluvní strany podepíší</w:t>
      </w:r>
      <w:r w:rsidR="00904F4E" w:rsidRPr="00D35E57">
        <w:t xml:space="preserve"> protokol o</w:t>
      </w:r>
      <w:r w:rsidR="00346202">
        <w:t> </w:t>
      </w:r>
      <w:r w:rsidR="00904F4E" w:rsidRPr="00D35E57">
        <w:t xml:space="preserve">předání a převzetí </w:t>
      </w:r>
      <w:r w:rsidR="004A526C">
        <w:t xml:space="preserve">Technického zadání </w:t>
      </w:r>
      <w:r w:rsidR="00C741CB">
        <w:t xml:space="preserve">dle </w:t>
      </w:r>
      <w:r w:rsidR="00577001">
        <w:t xml:space="preserve">čl. </w:t>
      </w:r>
      <w:r w:rsidR="00577001">
        <w:fldChar w:fldCharType="begin"/>
      </w:r>
      <w:r w:rsidR="00577001">
        <w:instrText xml:space="preserve"> REF _Ref496086971 \r \h </w:instrText>
      </w:r>
      <w:r w:rsidR="00577001">
        <w:fldChar w:fldCharType="separate"/>
      </w:r>
      <w:r w:rsidR="00F64BCC">
        <w:t>8.6</w:t>
      </w:r>
      <w:r w:rsidR="00577001">
        <w:fldChar w:fldCharType="end"/>
      </w:r>
      <w:r w:rsidR="00577001">
        <w:t xml:space="preserve"> této Smlouvy</w:t>
      </w:r>
      <w:r w:rsidR="00D35E57">
        <w:t>.</w:t>
      </w:r>
      <w:bookmarkEnd w:id="20"/>
    </w:p>
    <w:p w14:paraId="123FD5DB" w14:textId="58651BD0" w:rsidR="00B56837" w:rsidRDefault="00B56837">
      <w:pPr>
        <w:pStyle w:val="Nzev"/>
        <w:keepNext/>
      </w:pPr>
      <w:bookmarkStart w:id="21" w:name="_Ref140852725"/>
      <w:r>
        <w:t xml:space="preserve">Objednatel uhradí Zhotoviteli </w:t>
      </w:r>
      <w:r w:rsidR="00EF3965">
        <w:t>c</w:t>
      </w:r>
      <w:r>
        <w:t xml:space="preserve">enu </w:t>
      </w:r>
      <w:r w:rsidR="00EF3965">
        <w:t xml:space="preserve">za poskytování Technické podpory dle čl. </w:t>
      </w:r>
      <w:r w:rsidR="00EF3965">
        <w:fldChar w:fldCharType="begin"/>
      </w:r>
      <w:r w:rsidR="00EF3965">
        <w:instrText xml:space="preserve"> REF _Ref159923086 \r \h </w:instrText>
      </w:r>
      <w:r w:rsidR="00EF3965">
        <w:fldChar w:fldCharType="separate"/>
      </w:r>
      <w:r w:rsidR="00F64BCC">
        <w:t>4.1.2</w:t>
      </w:r>
      <w:r w:rsidR="00EF3965">
        <w:fldChar w:fldCharType="end"/>
      </w:r>
      <w:r w:rsidR="00EF3965">
        <w:t xml:space="preserve"> této Smlouvy následovně:</w:t>
      </w:r>
    </w:p>
    <w:p w14:paraId="3EB4C0B1" w14:textId="62D3E695" w:rsidR="00EF3965" w:rsidRDefault="00EF3965">
      <w:pPr>
        <w:pStyle w:val="Nadpis3"/>
      </w:pPr>
      <w:r>
        <w:t>část ceny v</w:t>
      </w:r>
      <w:r w:rsidR="00424198">
        <w:t> </w:t>
      </w:r>
      <w:r>
        <w:t>částce</w:t>
      </w:r>
      <w:r w:rsidR="00424198">
        <w:t xml:space="preserve"> 3.</w:t>
      </w:r>
      <w:r w:rsidR="00400881">
        <w:t>570</w:t>
      </w:r>
      <w:r w:rsidR="00424198">
        <w:t>.</w:t>
      </w:r>
      <w:r w:rsidR="00400881">
        <w:t>950</w:t>
      </w:r>
      <w:r w:rsidR="00424198">
        <w:t>,- Kč</w:t>
      </w:r>
      <w:r>
        <w:rPr>
          <w:i/>
          <w:iCs/>
        </w:rPr>
        <w:t xml:space="preserve"> </w:t>
      </w:r>
      <w:r w:rsidRPr="00B56837">
        <w:t>bude uhrazena</w:t>
      </w:r>
      <w:r>
        <w:t xml:space="preserve"> po uplynutí lhůty pro podání nabídek v rámci zadávacího řízení na veřejnou zakázku, jejímž předmětem bude zhotovení a dodání Zařízení dle Technického zadání;</w:t>
      </w:r>
    </w:p>
    <w:p w14:paraId="67EDAD93" w14:textId="01477A81" w:rsidR="00EF3965" w:rsidRDefault="00B56837">
      <w:pPr>
        <w:pStyle w:val="Nadpis3"/>
      </w:pPr>
      <w:r w:rsidRPr="00EF3965">
        <w:t xml:space="preserve">část </w:t>
      </w:r>
      <w:r>
        <w:t xml:space="preserve">ceny v částce </w:t>
      </w:r>
      <w:r w:rsidR="00400881">
        <w:t>3.570.950</w:t>
      </w:r>
      <w:r w:rsidR="00424198">
        <w:t>,- Kč</w:t>
      </w:r>
      <w:r w:rsidR="00424198">
        <w:rPr>
          <w:i/>
          <w:iCs/>
        </w:rPr>
        <w:t xml:space="preserve"> </w:t>
      </w:r>
      <w:r w:rsidRPr="00B56837">
        <w:t>bude</w:t>
      </w:r>
      <w:r w:rsidR="00EF3965">
        <w:t xml:space="preserve"> u</w:t>
      </w:r>
      <w:r w:rsidRPr="00B56837">
        <w:t>hrazena</w:t>
      </w:r>
      <w:r>
        <w:t xml:space="preserve"> po uzavření smlouvy na zhotovení a dodání Zařízení </w:t>
      </w:r>
      <w:r w:rsidR="006B57C3">
        <w:t>dle Technického zadání mezi Objednatelem a</w:t>
      </w:r>
      <w:r>
        <w:t> vybraným dodavatelem</w:t>
      </w:r>
      <w:r w:rsidR="004D2C28">
        <w:t>.</w:t>
      </w:r>
    </w:p>
    <w:p w14:paraId="0A35AFDC" w14:textId="62951D69" w:rsidR="00B56837" w:rsidRDefault="00EF3965" w:rsidP="0096619B">
      <w:pPr>
        <w:pStyle w:val="Nzev"/>
      </w:pPr>
      <w:bookmarkStart w:id="22" w:name="_Ref167120148"/>
      <w:r>
        <w:t xml:space="preserve">Objednatel uhradí Zhotoviteli cenu za provedení Technického dozoru dle čl. </w:t>
      </w:r>
      <w:r>
        <w:fldChar w:fldCharType="begin"/>
      </w:r>
      <w:r>
        <w:instrText xml:space="preserve"> REF _Ref159923549 \r \h </w:instrText>
      </w:r>
      <w:r>
        <w:fldChar w:fldCharType="separate"/>
      </w:r>
      <w:r w:rsidR="00F64BCC">
        <w:t>4.1.3</w:t>
      </w:r>
      <w:r>
        <w:fldChar w:fldCharType="end"/>
      </w:r>
      <w:r>
        <w:t xml:space="preserve"> této Smlouvy v</w:t>
      </w:r>
      <w:r w:rsidR="004D2C28">
        <w:t> </w:t>
      </w:r>
      <w:r>
        <w:t xml:space="preserve">celkem </w:t>
      </w:r>
      <w:r w:rsidR="00424198" w:rsidRPr="00424198">
        <w:t>třinácti</w:t>
      </w:r>
      <w:r>
        <w:t xml:space="preserve"> měsíčních splátkách</w:t>
      </w:r>
      <w:r w:rsidR="0096619B">
        <w:t>, odpovídajících předpokládané době realizace Projektu (v kalendářních měsících),</w:t>
      </w:r>
      <w:r>
        <w:t xml:space="preserve"> ve výši</w:t>
      </w:r>
      <w:r w:rsidR="00424198">
        <w:t xml:space="preserve"> 1.</w:t>
      </w:r>
      <w:r w:rsidR="00400881">
        <w:t>224</w:t>
      </w:r>
      <w:r w:rsidR="00424198">
        <w:t>.</w:t>
      </w:r>
      <w:r w:rsidR="00400881">
        <w:t>980</w:t>
      </w:r>
      <w:r w:rsidR="00424198">
        <w:t>,- Kč</w:t>
      </w:r>
      <w:r w:rsidR="004D2C28">
        <w:rPr>
          <w:i/>
          <w:iCs/>
        </w:rPr>
        <w:t>,</w:t>
      </w:r>
      <w:r w:rsidR="004D2C28">
        <w:rPr>
          <w:rFonts w:eastAsia="Calibri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přičemž nárok na úhradu první splátky vznikne Zhotoviteli za kalendářní měsíc, ve kterém vybraný dodavatel zahájí realizaci Projektu dle smlouvy na zhotovení a dodání Projektu uzavřené s Objednatelem</w:t>
      </w:r>
      <w:r>
        <w:t>.</w:t>
      </w:r>
      <w:r w:rsidR="00176287">
        <w:t xml:space="preserve"> Zhotovitel nemá nárok na žádné dodatečné platby za první tři měsíce nad rámec původně předpokládané doby realizace Projektu.</w:t>
      </w:r>
      <w:r w:rsidR="0096619B">
        <w:t xml:space="preserve"> Pro odstranění pochybností platí, že úplata za první tři měsíce nad rámec původně předpokládané doby realizace Projektu je zahrnuta v ceně za provedení Technického dozoru dle čl. </w:t>
      </w:r>
      <w:r w:rsidR="0096619B">
        <w:fldChar w:fldCharType="begin"/>
      </w:r>
      <w:r w:rsidR="0096619B">
        <w:instrText xml:space="preserve"> REF _Ref167120148 \r \h </w:instrText>
      </w:r>
      <w:r w:rsidR="0096619B">
        <w:fldChar w:fldCharType="separate"/>
      </w:r>
      <w:r w:rsidR="00F64BCC">
        <w:t>5.3</w:t>
      </w:r>
      <w:r w:rsidR="0096619B">
        <w:fldChar w:fldCharType="end"/>
      </w:r>
      <w:r w:rsidR="0096619B">
        <w:t xml:space="preserve"> této Smlouvy. Při překročení předpokládané době realizace Projektu o více než tři měsíce má </w:t>
      </w:r>
      <w:r w:rsidR="0096619B">
        <w:lastRenderedPageBreak/>
        <w:t xml:space="preserve">Zhotovitel nárok na dodatečnou úplatu, jejíž výše a platební podmínky budou sjednány dodatkem k této Smlouvě. </w:t>
      </w:r>
      <w:r w:rsidR="0096619B" w:rsidRPr="0096619B">
        <w:t xml:space="preserve">Dodatečná odměna (vznikne-li na ni </w:t>
      </w:r>
      <w:r w:rsidR="0096619B">
        <w:t xml:space="preserve">Zhotoviteli </w:t>
      </w:r>
      <w:r w:rsidR="0096619B" w:rsidRPr="0096619B">
        <w:t xml:space="preserve">nárok) bude hrazena měsíčně na základě dílčích faktur vystavovaných </w:t>
      </w:r>
      <w:r w:rsidR="0096619B">
        <w:t>Zhotovitelem</w:t>
      </w:r>
      <w:r w:rsidR="0096619B" w:rsidRPr="0096619B">
        <w:t xml:space="preserve"> za každý kalendářní měsíc, </w:t>
      </w:r>
      <w:r w:rsidR="0096619B">
        <w:t>po který výkon Technického dozoru</w:t>
      </w:r>
      <w:r w:rsidR="0096619B" w:rsidRPr="0096619B">
        <w:t xml:space="preserve"> bude přesahovat z důvodu nikoli na straně</w:t>
      </w:r>
      <w:r w:rsidR="0096619B">
        <w:t xml:space="preserve"> Zhotovitele předpokládanou dobu realizace Projektu o více než tři měsíce.</w:t>
      </w:r>
      <w:bookmarkEnd w:id="22"/>
    </w:p>
    <w:bookmarkEnd w:id="21"/>
    <w:p w14:paraId="64F97C92" w14:textId="1553A92D" w:rsidR="00774ECE" w:rsidRDefault="00A35871">
      <w:pPr>
        <w:pStyle w:val="Nzev"/>
      </w:pPr>
      <w:r w:rsidRPr="00491E74">
        <w:t>Objednatel uhradí Cenu za Dílo na základě faktur vystaven</w:t>
      </w:r>
      <w:r w:rsidR="00A220ED">
        <w:t>ých</w:t>
      </w:r>
      <w:r w:rsidRPr="00491E74">
        <w:t xml:space="preserve"> Zhotovitelem. </w:t>
      </w:r>
      <w:r w:rsidR="00774ECE">
        <w:t>Každá f</w:t>
      </w:r>
      <w:r w:rsidRPr="00491E74">
        <w:t>aktura musí mít veškeré náležitosti daňového dokladu v souladu se zákonem č.</w:t>
      </w:r>
      <w:r w:rsidR="00B56837">
        <w:t> </w:t>
      </w:r>
      <w:r w:rsidRPr="00491E74">
        <w:t>235/2004 Sb., o dani z přidané hodnoty, ve znění pozdějších předpisů</w:t>
      </w:r>
      <w:r w:rsidR="002A63B2">
        <w:t xml:space="preserve"> (dále jen „</w:t>
      </w:r>
      <w:r w:rsidR="002A63B2" w:rsidRPr="002A63B2">
        <w:rPr>
          <w:b/>
        </w:rPr>
        <w:t>Zákon o DPH</w:t>
      </w:r>
      <w:r w:rsidR="002A63B2">
        <w:t>“)</w:t>
      </w:r>
      <w:r w:rsidR="00A220ED">
        <w:t xml:space="preserve">. </w:t>
      </w:r>
    </w:p>
    <w:p w14:paraId="595AF3D3" w14:textId="2542B833" w:rsidR="00301839" w:rsidRDefault="00A220ED">
      <w:pPr>
        <w:pStyle w:val="Nzev"/>
      </w:pPr>
      <w:r>
        <w:t xml:space="preserve">Přílohou faktury </w:t>
      </w:r>
      <w:r w:rsidR="00774ECE">
        <w:t xml:space="preserve">vystavené dle čl. </w:t>
      </w:r>
      <w:r w:rsidR="00774ECE">
        <w:fldChar w:fldCharType="begin"/>
      </w:r>
      <w:r w:rsidR="00774ECE">
        <w:instrText xml:space="preserve"> REF _Ref34647008 \r \h </w:instrText>
      </w:r>
      <w:r w:rsidR="00774ECE">
        <w:fldChar w:fldCharType="separate"/>
      </w:r>
      <w:r w:rsidR="00F64BCC">
        <w:t>5.1</w:t>
      </w:r>
      <w:r w:rsidR="00774ECE">
        <w:fldChar w:fldCharType="end"/>
      </w:r>
      <w:r w:rsidR="00774ECE">
        <w:t xml:space="preserve"> této Smlouvy </w:t>
      </w:r>
      <w:r w:rsidR="00A35871" w:rsidRPr="00491E74">
        <w:t xml:space="preserve">bude </w:t>
      </w:r>
      <w:r w:rsidR="00A677FC">
        <w:t xml:space="preserve">protokol o předání a převzetí </w:t>
      </w:r>
      <w:r w:rsidR="004A526C">
        <w:t xml:space="preserve">Technického zadání </w:t>
      </w:r>
      <w:r w:rsidR="00774ECE">
        <w:t xml:space="preserve">dle čl. </w:t>
      </w:r>
      <w:r w:rsidR="00774ECE">
        <w:fldChar w:fldCharType="begin"/>
      </w:r>
      <w:r w:rsidR="00774ECE">
        <w:instrText xml:space="preserve"> REF _Ref496086971 \r \h </w:instrText>
      </w:r>
      <w:r w:rsidR="00774ECE">
        <w:fldChar w:fldCharType="separate"/>
      </w:r>
      <w:r w:rsidR="00F64BCC">
        <w:t>8.6</w:t>
      </w:r>
      <w:r w:rsidR="00774ECE">
        <w:fldChar w:fldCharType="end"/>
      </w:r>
      <w:r w:rsidR="00774ECE">
        <w:t xml:space="preserve"> této Smlouvy, </w:t>
      </w:r>
      <w:r w:rsidR="00A677FC">
        <w:t>podepsaný oprávněnými zástupci obou Smluvních stran</w:t>
      </w:r>
      <w:r w:rsidR="00A35871" w:rsidRPr="00491E74">
        <w:t xml:space="preserve">. </w:t>
      </w:r>
      <w:r w:rsidR="00774ECE">
        <w:t xml:space="preserve">Datum uskutečnění zdanitelného plnění </w:t>
      </w:r>
      <w:r w:rsidR="00577001">
        <w:t>bude datum podpisu protokolu o předání a převzetí Technického zadání.</w:t>
      </w:r>
    </w:p>
    <w:p w14:paraId="2FFD9A90" w14:textId="452DE055" w:rsidR="00577001" w:rsidRDefault="00577001">
      <w:pPr>
        <w:pStyle w:val="Nzev"/>
      </w:pPr>
      <w:r>
        <w:t xml:space="preserve">Datem uskutečnění zdanitelného plnění faktury vystavené dle čl. </w:t>
      </w:r>
      <w:r>
        <w:fldChar w:fldCharType="begin"/>
      </w:r>
      <w:r>
        <w:instrText xml:space="preserve"> REF _Ref140852725 \r \h </w:instrText>
      </w:r>
      <w:r>
        <w:fldChar w:fldCharType="separate"/>
      </w:r>
      <w:r w:rsidR="00F64BCC">
        <w:t>5.2</w:t>
      </w:r>
      <w:r>
        <w:fldChar w:fldCharType="end"/>
      </w:r>
      <w:r>
        <w:t xml:space="preserve"> této Smlouvy bude datum </w:t>
      </w:r>
      <w:r w:rsidR="006B57C3">
        <w:t>příslušné události, na jejímž základě dojde k vystavení odpovídající faktury Zhotovitelem</w:t>
      </w:r>
      <w:r>
        <w:t>.</w:t>
      </w:r>
    </w:p>
    <w:p w14:paraId="6805D651" w14:textId="33E9D679" w:rsidR="00A35871" w:rsidRDefault="00A220ED">
      <w:pPr>
        <w:pStyle w:val="Nzev"/>
        <w:keepNext/>
      </w:pPr>
      <w:r>
        <w:t>Každá f</w:t>
      </w:r>
      <w:r w:rsidR="00A35871" w:rsidRPr="00491E74">
        <w:t>aktura bude dále obsahovat zejména násled</w:t>
      </w:r>
      <w:r w:rsidR="009C30FA">
        <w:t>ující údaje:</w:t>
      </w:r>
    </w:p>
    <w:p w14:paraId="42FBDB7C" w14:textId="77777777" w:rsidR="009C30FA" w:rsidRPr="009C30FA" w:rsidRDefault="009C30FA">
      <w:pPr>
        <w:pStyle w:val="Nadpis3"/>
      </w:pPr>
      <w:r w:rsidRPr="009C30FA">
        <w:t>identifikaci Smluvních stran;</w:t>
      </w:r>
    </w:p>
    <w:p w14:paraId="0CBDA641" w14:textId="3A1CE59E" w:rsidR="009C30FA" w:rsidRPr="009C30FA" w:rsidRDefault="009C30FA">
      <w:pPr>
        <w:pStyle w:val="Nadpis3"/>
      </w:pPr>
      <w:r w:rsidRPr="009C30FA">
        <w:t>číslo Smlouvy Objednatele</w:t>
      </w:r>
      <w:r w:rsidR="00001157">
        <w:t xml:space="preserve">, </w:t>
      </w:r>
      <w:r w:rsidRPr="009C30FA">
        <w:t>číslo Objednávky Objednatele;</w:t>
      </w:r>
    </w:p>
    <w:p w14:paraId="24DA4DE2" w14:textId="77777777" w:rsidR="009C30FA" w:rsidRPr="009C30FA" w:rsidRDefault="009C30FA">
      <w:pPr>
        <w:pStyle w:val="Nadpis3"/>
      </w:pPr>
      <w:r w:rsidRPr="009C30FA">
        <w:t>identifikaci fakturovaného plnění dle této Smlouvy;</w:t>
      </w:r>
    </w:p>
    <w:p w14:paraId="65EAA4BA" w14:textId="77777777" w:rsidR="009C30FA" w:rsidRPr="009C30FA" w:rsidRDefault="009C30FA">
      <w:pPr>
        <w:pStyle w:val="Nadpis3"/>
      </w:pPr>
      <w:r w:rsidRPr="009C30FA">
        <w:t>číslo faktury, datum vystavení faktury, splatnost faktury;</w:t>
      </w:r>
    </w:p>
    <w:p w14:paraId="75BE544D" w14:textId="77777777" w:rsidR="009C30FA" w:rsidRPr="009C30FA" w:rsidRDefault="009C30FA">
      <w:pPr>
        <w:pStyle w:val="Nadpis3"/>
      </w:pPr>
      <w:r w:rsidRPr="009C30FA">
        <w:t>datum uskutečnění zdanitelného plnění;</w:t>
      </w:r>
    </w:p>
    <w:p w14:paraId="21B4FAEC" w14:textId="77777777" w:rsidR="009C30FA" w:rsidRPr="009C30FA" w:rsidRDefault="009C30FA">
      <w:pPr>
        <w:pStyle w:val="Nadpis3"/>
      </w:pPr>
      <w:r w:rsidRPr="009C30FA">
        <w:t>předmět zdanitelného plnění;</w:t>
      </w:r>
    </w:p>
    <w:p w14:paraId="370AE768" w14:textId="77777777" w:rsidR="009C30FA" w:rsidRPr="009C30FA" w:rsidRDefault="009C30FA">
      <w:pPr>
        <w:pStyle w:val="Nadpis3"/>
      </w:pPr>
      <w:r w:rsidRPr="009C30FA">
        <w:t>výši fakturované částky bez DPH;</w:t>
      </w:r>
    </w:p>
    <w:p w14:paraId="385C590C" w14:textId="3D4C61FC" w:rsidR="009C30FA" w:rsidRPr="009C30FA" w:rsidRDefault="009C30FA">
      <w:pPr>
        <w:pStyle w:val="Nadpis3"/>
      </w:pPr>
      <w:r w:rsidRPr="009C30FA">
        <w:t>výši fakturované částky celkem;</w:t>
      </w:r>
    </w:p>
    <w:p w14:paraId="49D0FA26" w14:textId="77777777" w:rsidR="009C30FA" w:rsidRPr="009C30FA" w:rsidRDefault="009C30FA">
      <w:pPr>
        <w:pStyle w:val="Nadpis3"/>
      </w:pPr>
      <w:r w:rsidRPr="009C30FA">
        <w:t>bankovní spojení Smluvních stran.</w:t>
      </w:r>
    </w:p>
    <w:p w14:paraId="7691A472" w14:textId="3BBD28C2" w:rsidR="00A35871" w:rsidRPr="00491E74" w:rsidRDefault="00774ECE">
      <w:pPr>
        <w:pStyle w:val="Nzev"/>
      </w:pPr>
      <w:r>
        <w:t>Každý d</w:t>
      </w:r>
      <w:r w:rsidR="005231FE" w:rsidRPr="00491E74">
        <w:t>aňov</w:t>
      </w:r>
      <w:r w:rsidR="005231FE">
        <w:t>ý</w:t>
      </w:r>
      <w:r w:rsidR="005231FE" w:rsidRPr="00491E74">
        <w:t xml:space="preserve"> </w:t>
      </w:r>
      <w:r w:rsidR="00A35871" w:rsidRPr="00491E74">
        <w:t>doklad (faktur</w:t>
      </w:r>
      <w:r w:rsidR="005231FE">
        <w:t>u</w:t>
      </w:r>
      <w:r w:rsidR="00A35871" w:rsidRPr="00491E74">
        <w:t>) vystaven</w:t>
      </w:r>
      <w:r w:rsidR="005231FE">
        <w:t>ý</w:t>
      </w:r>
      <w:r w:rsidR="00A35871" w:rsidRPr="00491E74">
        <w:t xml:space="preserve"> Zhotovitelem podle této Smlouvy bude Zhotovitel </w:t>
      </w:r>
      <w:r w:rsidR="00A677FC" w:rsidRPr="00491E74">
        <w:t xml:space="preserve">zasílat Objednateli </w:t>
      </w:r>
      <w:r w:rsidR="00A677FC">
        <w:t xml:space="preserve">elektronicky </w:t>
      </w:r>
      <w:r w:rsidR="00FD272F">
        <w:t xml:space="preserve">ve formátu .PDF </w:t>
      </w:r>
      <w:r w:rsidR="00A677FC">
        <w:t xml:space="preserve">na e-mailovou adresu </w:t>
      </w:r>
      <w:hyperlink r:id="rId8" w:history="1">
        <w:r w:rsidR="00E36C2C" w:rsidRPr="00E64C47">
          <w:rPr>
            <w:rStyle w:val="Hypertextovodkaz"/>
          </w:rPr>
          <w:t>faktury@psas.cz</w:t>
        </w:r>
      </w:hyperlink>
      <w:r w:rsidR="00A677FC" w:rsidRPr="0079127B">
        <w:t xml:space="preserve"> </w:t>
      </w:r>
      <w:r w:rsidR="00A35871" w:rsidRPr="00491E74">
        <w:t>a je</w:t>
      </w:r>
      <w:r w:rsidR="005231FE">
        <w:t>ho</w:t>
      </w:r>
      <w:r w:rsidR="00A35871" w:rsidRPr="00491E74">
        <w:t xml:space="preserve"> splatnost bude činit </w:t>
      </w:r>
      <w:r w:rsidR="00FD272F">
        <w:t xml:space="preserve">minimálně </w:t>
      </w:r>
      <w:r w:rsidR="00A35871" w:rsidRPr="00FD272F">
        <w:t>třicet (30) kalendářních dní ode</w:t>
      </w:r>
      <w:r w:rsidR="00A35871" w:rsidRPr="00491E74">
        <w:t xml:space="preserve"> dne je</w:t>
      </w:r>
      <w:r w:rsidR="005231FE">
        <w:t>ho</w:t>
      </w:r>
      <w:r w:rsidR="00A35871" w:rsidRPr="00491E74">
        <w:t xml:space="preserve"> doručení Objednateli. Za den úhrady faktury bude považován den odepsání fakturované částky z účtu Objednatele.</w:t>
      </w:r>
      <w:r w:rsidR="00BE45CE">
        <w:t xml:space="preserve"> </w:t>
      </w:r>
    </w:p>
    <w:p w14:paraId="4C5E98D5" w14:textId="75D92124" w:rsidR="00A35871" w:rsidRDefault="00A35871">
      <w:pPr>
        <w:pStyle w:val="Nzev"/>
      </w:pPr>
      <w:r w:rsidRPr="00491E74">
        <w:t>Objednatel si vyhrazuje právo vrátit Zhotoviteli do data jeho splatnosti daňový doklad (fakturu), který nebude obsahovat veškeré údaje vyžadované závaznými právními předpisy ČR nebo touto Smlouvou, nebo v něm budou uvedeny nesprávné údaje (s</w:t>
      </w:r>
      <w:r w:rsidR="008B3CF7">
        <w:t> </w:t>
      </w:r>
      <w:r w:rsidRPr="00491E74">
        <w:t>uvedením chybějících náležitostí nebo nesprávných údajů) anebo nebude doložen příslušným potvrzením či jiným dokladem vyžadovaným touto Smlouvou. V takovém případě začne běžet doba splatnosti daňového dokladu (faktury) až doručením řádně opraveného daňového dokladu (faktury) Objednateli.</w:t>
      </w:r>
    </w:p>
    <w:p w14:paraId="641A011D" w14:textId="77777777" w:rsidR="009C4045" w:rsidRDefault="009C4045">
      <w:pPr>
        <w:pStyle w:val="Nzev"/>
        <w:keepNext/>
      </w:pPr>
      <w:bookmarkStart w:id="23" w:name="_Ref368307251"/>
      <w:r w:rsidRPr="009C4045">
        <w:lastRenderedPageBreak/>
        <w:t>Objednatel je výslovně oprávněn zadržet částku DPH z daňového dokladu (faktury) vystaveného Zhotovitelem dle této Smlouvy a uhradit příslušnou platbu Zhotoviteli bez takto zadržené částky DPH v následujících případech:</w:t>
      </w:r>
      <w:bookmarkEnd w:id="23"/>
    </w:p>
    <w:p w14:paraId="54A9984A" w14:textId="77777777" w:rsidR="009C4045" w:rsidRDefault="009C4045">
      <w:pPr>
        <w:pStyle w:val="Nadpis3"/>
      </w:pPr>
      <w:r w:rsidRPr="005F72DC">
        <w:t>uhradí za Zhotovitele přímo na příslušný depozitní účet správce daně ve smyslu § 109a Zákona o DPH; nebo</w:t>
      </w:r>
    </w:p>
    <w:p w14:paraId="09443829" w14:textId="77777777" w:rsidR="009C4045" w:rsidRDefault="009C4045">
      <w:pPr>
        <w:pStyle w:val="Nadpis3"/>
      </w:pPr>
      <w:r w:rsidRPr="005F72DC">
        <w:t>Zhotovitel požaduje po Objednateli úhradu jakékoli platby dle této Smlouvy na jiný účet, než má Zhotovitel uveden v registru bankovních účtů plátců DPH.</w:t>
      </w:r>
    </w:p>
    <w:p w14:paraId="192B383E" w14:textId="0F2B21DF" w:rsidR="009C4045" w:rsidRDefault="009C4045">
      <w:pPr>
        <w:pStyle w:val="Nzev"/>
        <w:keepNext/>
      </w:pPr>
      <w:bookmarkStart w:id="24" w:name="_Ref34665143"/>
      <w:r w:rsidRPr="009C4045">
        <w:t>Částk</w:t>
      </w:r>
      <w:r>
        <w:t xml:space="preserve">u zadrženého DPH dle </w:t>
      </w:r>
      <w:r w:rsidR="002C6B83">
        <w:t xml:space="preserve">čl. </w:t>
      </w:r>
      <w:r>
        <w:fldChar w:fldCharType="begin"/>
      </w:r>
      <w:r>
        <w:instrText xml:space="preserve"> REF _Ref368307251 \r \h </w:instrText>
      </w:r>
      <w:r w:rsidR="00FD272F">
        <w:instrText xml:space="preserve"> \* MERGEFORMAT </w:instrText>
      </w:r>
      <w:r>
        <w:fldChar w:fldCharType="separate"/>
      </w:r>
      <w:r w:rsidR="00F64BCC">
        <w:t>5.10</w:t>
      </w:r>
      <w:r>
        <w:fldChar w:fldCharType="end"/>
      </w:r>
      <w:r w:rsidRPr="009C4045">
        <w:t xml:space="preserve"> </w:t>
      </w:r>
      <w:r>
        <w:t xml:space="preserve">této </w:t>
      </w:r>
      <w:r w:rsidRPr="009C4045">
        <w:t>Smlouvy Objednatel dle své volby:</w:t>
      </w:r>
      <w:bookmarkEnd w:id="24"/>
    </w:p>
    <w:p w14:paraId="2A19509B" w14:textId="77777777" w:rsidR="009C4045" w:rsidRDefault="009C4045">
      <w:pPr>
        <w:pStyle w:val="Nadpis3"/>
      </w:pPr>
      <w:r w:rsidRPr="005F72DC">
        <w:t xml:space="preserve">uhradí za Zhotovitele přímo na příslušný depozitní účet správce daně ve smyslu § 109a </w:t>
      </w:r>
      <w:r w:rsidR="002A63B2" w:rsidRPr="005F72DC">
        <w:t xml:space="preserve">Zákona </w:t>
      </w:r>
      <w:r w:rsidR="002A63B2">
        <w:t>o DPH</w:t>
      </w:r>
      <w:r w:rsidRPr="005F72DC">
        <w:t>; nebo</w:t>
      </w:r>
    </w:p>
    <w:p w14:paraId="283618FC" w14:textId="77777777" w:rsidR="009C4045" w:rsidRDefault="009C4045">
      <w:pPr>
        <w:pStyle w:val="Nadpis3"/>
      </w:pPr>
      <w:r w:rsidRPr="005F72DC">
        <w:t>uhradí přímo Zhotoviteli, pokud Zhotovitel Objednateli jednoznačně prokáže, že povinnost odvést příslušnou částku DPH byla ze strany Zhotovitele splněna řádně a včas.</w:t>
      </w:r>
    </w:p>
    <w:p w14:paraId="3E694ABF" w14:textId="3945CBE2" w:rsidR="009C4045" w:rsidRPr="00577001" w:rsidRDefault="009C4045">
      <w:pPr>
        <w:pStyle w:val="Nzev"/>
      </w:pPr>
      <w:r w:rsidRPr="00577001">
        <w:t xml:space="preserve">Pro vyloučení pochybností platí, že Objednatel se postupem dle </w:t>
      </w:r>
      <w:r w:rsidR="002C6B83">
        <w:t xml:space="preserve">čl. </w:t>
      </w:r>
      <w:r w:rsidRPr="00577001">
        <w:fldChar w:fldCharType="begin"/>
      </w:r>
      <w:r w:rsidRPr="00577001">
        <w:instrText xml:space="preserve"> REF _Ref368307251 \r \h </w:instrText>
      </w:r>
      <w:r w:rsidR="00FD272F" w:rsidRPr="00577001">
        <w:instrText xml:space="preserve"> \* MERGEFORMAT </w:instrText>
      </w:r>
      <w:r w:rsidRPr="00577001">
        <w:fldChar w:fldCharType="separate"/>
      </w:r>
      <w:r w:rsidR="00F64BCC">
        <w:t>5.10</w:t>
      </w:r>
      <w:r w:rsidRPr="00577001">
        <w:fldChar w:fldCharType="end"/>
      </w:r>
      <w:r w:rsidRPr="00577001">
        <w:t xml:space="preserve"> a </w:t>
      </w:r>
      <w:r w:rsidRPr="00577001">
        <w:fldChar w:fldCharType="begin"/>
      </w:r>
      <w:r w:rsidRPr="00577001">
        <w:instrText xml:space="preserve"> REF _Ref34665143 \r \h </w:instrText>
      </w:r>
      <w:r w:rsidR="00FD272F" w:rsidRPr="00577001">
        <w:instrText xml:space="preserve"> \* MERGEFORMAT </w:instrText>
      </w:r>
      <w:r w:rsidRPr="00577001">
        <w:fldChar w:fldCharType="separate"/>
      </w:r>
      <w:r w:rsidR="00F64BCC">
        <w:t>5.11</w:t>
      </w:r>
      <w:r w:rsidRPr="00577001">
        <w:fldChar w:fldCharType="end"/>
      </w:r>
      <w:r w:rsidRPr="00577001">
        <w:t xml:space="preserve"> této Smlouvy nedostane do prodlení s placením příslušné části Ceny.</w:t>
      </w:r>
    </w:p>
    <w:p w14:paraId="1360F222" w14:textId="096F3EE6" w:rsidR="00950BEF" w:rsidRPr="0004102F" w:rsidRDefault="00594BAF">
      <w:pPr>
        <w:pStyle w:val="Nadpis1"/>
      </w:pPr>
      <w:r>
        <w:t>Obecné p</w:t>
      </w:r>
      <w:r w:rsidR="00CD0A73">
        <w:t xml:space="preserve">odmínky </w:t>
      </w:r>
      <w:r w:rsidR="00A02AB9">
        <w:t>provádění Díla</w:t>
      </w:r>
    </w:p>
    <w:p w14:paraId="0935C1BF" w14:textId="00D0EAB7" w:rsidR="00950BEF" w:rsidRPr="00544535" w:rsidRDefault="00544535">
      <w:pPr>
        <w:pStyle w:val="Nzev"/>
      </w:pPr>
      <w:r w:rsidRPr="00544535">
        <w:t>Zhotovitel je povinen provést Dílo řádně a včas v souladu se Smlouvou. Zhotovitel je dále povinen provést Dílo osobně, vlastním jménem, na svůj náklad, na vlastní nebezpečí a na vlastní odpovědnost</w:t>
      </w:r>
      <w:r w:rsidR="00A40EF7">
        <w:t xml:space="preserve"> prostřednictvím </w:t>
      </w:r>
      <w:r w:rsidR="00BA1F21">
        <w:t>osob</w:t>
      </w:r>
      <w:r w:rsidR="00A40EF7">
        <w:t>, kte</w:t>
      </w:r>
      <w:r w:rsidR="00BA1F21">
        <w:t>ré</w:t>
      </w:r>
      <w:r w:rsidR="00A40EF7">
        <w:t xml:space="preserve"> splňují veškeré odborné a profesní předpoklady</w:t>
      </w:r>
      <w:r w:rsidR="00A40EF7" w:rsidRPr="00544535">
        <w:t>.</w:t>
      </w:r>
      <w:r w:rsidR="00A40EF7">
        <w:t xml:space="preserve"> </w:t>
      </w:r>
      <w:r w:rsidR="007E6613">
        <w:t xml:space="preserve">Zhotovitel prohlašuje, že splňuje </w:t>
      </w:r>
      <w:r w:rsidR="007E6613" w:rsidRPr="00491E74">
        <w:t>veškeré odborné či jiné předpoklady a dispon</w:t>
      </w:r>
      <w:r w:rsidR="007E6613">
        <w:t>uje povoleními, oprávněními,</w:t>
      </w:r>
      <w:r w:rsidR="007E6613" w:rsidRPr="00491E74">
        <w:t xml:space="preserve"> licencemi</w:t>
      </w:r>
      <w:r w:rsidR="007E6613">
        <w:t xml:space="preserve"> a autorizacemi platnými v České republice, které jsou pro řádné provedení</w:t>
      </w:r>
      <w:r w:rsidR="007E6613" w:rsidRPr="00491E74">
        <w:t xml:space="preserve"> </w:t>
      </w:r>
      <w:r w:rsidR="007E6613">
        <w:t>Díla nezbytné.</w:t>
      </w:r>
      <w:r w:rsidR="00A677FC">
        <w:t xml:space="preserve"> Zhotovitel, který je zahraniční subjekt, zároveň prohlašuje, že je trvale usazen v České republice anebo že disponuje oprávněním dočasně poskytovat služby v České republice.</w:t>
      </w:r>
    </w:p>
    <w:p w14:paraId="6E56631F" w14:textId="77777777" w:rsidR="00950BEF" w:rsidRPr="00491E74" w:rsidRDefault="00950BEF">
      <w:pPr>
        <w:pStyle w:val="Nzev"/>
      </w:pPr>
      <w:r w:rsidRPr="00491E74">
        <w:t>Zhotovitel je povinen postupovat při provádění Díla s náležitou odbornou péčí a podle pokynů Objednatele. Při provádění Díla je Zhotovitel povinen upozorňovat Objednatele na nevhodnost jeho pokynů, které by mohly mít za následek újmu na právec</w:t>
      </w:r>
      <w:r w:rsidR="00A677FC">
        <w:t>h Objednatele nebo vznik škody.</w:t>
      </w:r>
    </w:p>
    <w:p w14:paraId="032598F2" w14:textId="77777777" w:rsidR="00950BEF" w:rsidRPr="00491E74" w:rsidRDefault="00950BEF">
      <w:pPr>
        <w:pStyle w:val="Nzev"/>
      </w:pPr>
      <w:bookmarkStart w:id="25" w:name="_Ref491950393"/>
      <w:r w:rsidRPr="00491E74">
        <w:t>V případě, že bude Dílo zatíženo právem třetí osoby, je Zhotovitel povinen neprodleně získat veškerá chybějící práva nebo nahradit takovéto zatížené části Díla nezatíženými. V případě, že tak Zhotovitel neučiní ani v přiměřené Smluvními stranami dohodnuté lhůtě, je Objednatel oprávněn, nikoliv však povinen, tato chybějící práva získat nebo zatížené části Díla nahradit sám, a to na náklady Zhotovitele.</w:t>
      </w:r>
      <w:bookmarkEnd w:id="25"/>
    </w:p>
    <w:p w14:paraId="546938FB" w14:textId="441B2F5C" w:rsidR="00777104" w:rsidRPr="00491E74" w:rsidRDefault="006B4D29">
      <w:pPr>
        <w:pStyle w:val="Nzev"/>
      </w:pPr>
      <w:bookmarkStart w:id="26" w:name="_Ref497921315"/>
      <w:bookmarkStart w:id="27" w:name="_Ref491950259"/>
      <w:r w:rsidRPr="006B4D29">
        <w:t xml:space="preserve">Zhotovitel se zavazuje při provádění </w:t>
      </w:r>
      <w:r w:rsidR="000F6993">
        <w:t>D</w:t>
      </w:r>
      <w:r w:rsidR="000F6993" w:rsidRPr="006B4D29">
        <w:t xml:space="preserve">íla </w:t>
      </w:r>
      <w:r w:rsidRPr="006B4D29">
        <w:t xml:space="preserve">využít výhradně poddodavatele, kteří jsou uvedeni v </w:t>
      </w:r>
      <w:r w:rsidRPr="006B4D29">
        <w:rPr>
          <w:b/>
          <w:bCs w:val="0"/>
        </w:rPr>
        <w:t xml:space="preserve">Příloze č. </w:t>
      </w:r>
      <w:r w:rsidR="00087F0B">
        <w:rPr>
          <w:b/>
          <w:bCs w:val="0"/>
        </w:rPr>
        <w:t>3</w:t>
      </w:r>
      <w:r w:rsidRPr="006B4D29">
        <w:t xml:space="preserve"> této Smlouvy</w:t>
      </w:r>
      <w:r>
        <w:t xml:space="preserve"> (dále jen „</w:t>
      </w:r>
      <w:r w:rsidRPr="006B4D29">
        <w:rPr>
          <w:b/>
          <w:bCs w:val="0"/>
        </w:rPr>
        <w:t>Poddodavatelé</w:t>
      </w:r>
      <w:r>
        <w:t>“)</w:t>
      </w:r>
      <w:r w:rsidRPr="006B4D29">
        <w:t xml:space="preserve">. Poddodavatelé jsou povinni plnit ty části plnění, které specifikuje </w:t>
      </w:r>
      <w:r w:rsidRPr="006B4D29">
        <w:rPr>
          <w:b/>
          <w:bCs w:val="0"/>
        </w:rPr>
        <w:t xml:space="preserve">Příloha č. </w:t>
      </w:r>
      <w:r w:rsidR="00087F0B">
        <w:rPr>
          <w:b/>
          <w:bCs w:val="0"/>
        </w:rPr>
        <w:t>3</w:t>
      </w:r>
      <w:r w:rsidRPr="006B4D29">
        <w:t xml:space="preserve"> této Smlouvy, a to plně v</w:t>
      </w:r>
      <w:r w:rsidR="004D2C28">
        <w:t> </w:t>
      </w:r>
      <w:r w:rsidRPr="006B4D29">
        <w:t xml:space="preserve">souladu s podmínkami této Smlouvy. Zhotovitel však odpovídá za plnění svých závazků podle této Smlouvy bez ohledu na to, že k jejímu plnění bude užívat </w:t>
      </w:r>
      <w:r>
        <w:t>P</w:t>
      </w:r>
      <w:r w:rsidRPr="006B4D29">
        <w:t xml:space="preserve">oddodavatele, a to včetně plné odpovědnosti za vznik škody způsobené </w:t>
      </w:r>
      <w:r>
        <w:t>P</w:t>
      </w:r>
      <w:r w:rsidRPr="006B4D29">
        <w:t xml:space="preserve">oddodavateli. Výměna kteréhokoli z </w:t>
      </w:r>
      <w:r>
        <w:t>P</w:t>
      </w:r>
      <w:r w:rsidRPr="006B4D29">
        <w:t xml:space="preserve">oddodavatelů uvedených v </w:t>
      </w:r>
      <w:r w:rsidRPr="006B4D29">
        <w:rPr>
          <w:b/>
          <w:bCs w:val="0"/>
        </w:rPr>
        <w:t xml:space="preserve">Příloze č. </w:t>
      </w:r>
      <w:r w:rsidR="00087F0B">
        <w:rPr>
          <w:b/>
          <w:bCs w:val="0"/>
        </w:rPr>
        <w:t>3</w:t>
      </w:r>
      <w:r w:rsidRPr="006B4D29">
        <w:t xml:space="preserve"> této smlouvy je možná jen s předchozím písemným souhlasem Objednatele, který svůj souhlas nebude bezdůvodně odpírat či zdržovat.</w:t>
      </w:r>
      <w:r w:rsidR="00777104" w:rsidRPr="00491E74">
        <w:t xml:space="preserve"> </w:t>
      </w:r>
      <w:bookmarkEnd w:id="26"/>
    </w:p>
    <w:p w14:paraId="755EB4C4" w14:textId="00E694DA" w:rsidR="000F6993" w:rsidRDefault="000F6993" w:rsidP="00E77A1F">
      <w:pPr>
        <w:pStyle w:val="Nzev"/>
      </w:pPr>
      <w:bookmarkStart w:id="28" w:name="_Ref342746165"/>
      <w:bookmarkEnd w:id="27"/>
      <w:r>
        <w:t xml:space="preserve">Realizace Díla bude na straně Zhotovitel provádět realizační tým ve složení stanoveném v </w:t>
      </w:r>
      <w:r w:rsidRPr="000F6993">
        <w:rPr>
          <w:b/>
          <w:bCs w:val="0"/>
        </w:rPr>
        <w:t>Příloze č. 4</w:t>
      </w:r>
      <w:r>
        <w:t xml:space="preserve"> této Smlouvy. Změna člena realizačního týmu je možná pouze osobou </w:t>
      </w:r>
      <w:r>
        <w:lastRenderedPageBreak/>
        <w:t>splňující totožný nebo kvalitativně vyšší formu a obor vzdělání a totožnou nebo kvalitativně vyšší odbornou kvalifikaci, a zároveň po předchozím písemném schválení Objednatele. Ke změně člena týmu realizačního týmu není třeba uzavírat dodatek k této Smlouvě.</w:t>
      </w:r>
    </w:p>
    <w:p w14:paraId="37389F66" w14:textId="2E405737" w:rsidR="00A40EF7" w:rsidRPr="00A40EF7" w:rsidRDefault="00A40EF7">
      <w:pPr>
        <w:pStyle w:val="Nzev"/>
      </w:pPr>
      <w:r w:rsidRPr="00A40EF7">
        <w:t xml:space="preserve">Všechna data, ať už v jakékoliv podobě, a jejich hmotné nosiče, která vznikla či vzniknou při poskytování plnění podle této Smlouvy, jsou výlučným vlastnictvím Objednatele. Nejpozději do </w:t>
      </w:r>
      <w:r w:rsidR="0079127B">
        <w:t>patnácti (</w:t>
      </w:r>
      <w:r w:rsidRPr="00A40EF7">
        <w:t>15</w:t>
      </w:r>
      <w:r w:rsidR="0079127B">
        <w:t>)</w:t>
      </w:r>
      <w:r w:rsidRPr="00A40EF7">
        <w:t xml:space="preserve"> pracovních dnů od doručení žádosti Objednatele nebo od ukončení této Smlouvy je Zhotovitel povinen tato data a jejich nosiče Objednateli předat.</w:t>
      </w:r>
      <w:bookmarkEnd w:id="28"/>
    </w:p>
    <w:p w14:paraId="1247DACF" w14:textId="77777777" w:rsidR="00A40EF7" w:rsidRPr="00A40EF7" w:rsidRDefault="00A40EF7">
      <w:pPr>
        <w:pStyle w:val="Nzev"/>
      </w:pPr>
      <w:bookmarkStart w:id="29" w:name="_Ref287339402"/>
      <w:r w:rsidRPr="00A40EF7">
        <w:t xml:space="preserve">Zhotovitel není oprávněn použít podklady, </w:t>
      </w:r>
      <w:r>
        <w:t xml:space="preserve">Vstupní </w:t>
      </w:r>
      <w:r w:rsidRPr="00A40EF7">
        <w:t>data a</w:t>
      </w:r>
      <w:r w:rsidR="0079127B">
        <w:t>ni</w:t>
      </w:r>
      <w:r w:rsidRPr="00A40EF7">
        <w:t xml:space="preserve"> hmotné nosiče předané mu Objednatelem dle této Smlouvy pro jiné účely, než je poskytnutí plnění podle této Smlouvy. Nejpozději do </w:t>
      </w:r>
      <w:r w:rsidR="0079127B">
        <w:t>pěti (</w:t>
      </w:r>
      <w:r w:rsidRPr="00A40EF7">
        <w:t>5</w:t>
      </w:r>
      <w:r w:rsidR="0079127B">
        <w:t xml:space="preserve">) </w:t>
      </w:r>
      <w:r w:rsidRPr="00A40EF7">
        <w:t>pracovních dnů od doručení žádosti Objednatele nebo od ukončení této Smlouvy je Zhotovitel povinen vrátit Objednateli veškeré písemné podklady,</w:t>
      </w:r>
      <w:r>
        <w:t xml:space="preserve"> Vstupní</w:t>
      </w:r>
      <w:r w:rsidRPr="00A40EF7">
        <w:t xml:space="preserve"> data a hmotné nosiče poskytnuté Objednatelem Zhotoviteli ke splnění jeho závazků podle této Smlouvy.</w:t>
      </w:r>
      <w:bookmarkEnd w:id="29"/>
    </w:p>
    <w:p w14:paraId="2CD04311" w14:textId="77777777" w:rsidR="00950BEF" w:rsidRPr="00491E74" w:rsidRDefault="00950BEF">
      <w:pPr>
        <w:pStyle w:val="Nzev"/>
        <w:keepNext/>
      </w:pPr>
      <w:r w:rsidRPr="00491E74">
        <w:t>V případě, že se vyskytne jakákoli překážka, zejména</w:t>
      </w:r>
      <w:r w:rsidR="0004102F">
        <w:t>:</w:t>
      </w:r>
    </w:p>
    <w:p w14:paraId="4CA99F0C" w14:textId="77777777" w:rsidR="00950BEF" w:rsidRPr="00491E74" w:rsidRDefault="00950BEF">
      <w:pPr>
        <w:pStyle w:val="Nadpis3"/>
      </w:pPr>
      <w:r w:rsidRPr="00491E74">
        <w:t>prodlení Objednatele s poskytnutím součinnosti, které by podmiňovalo plnění Zhotovitele;</w:t>
      </w:r>
    </w:p>
    <w:p w14:paraId="22475EDC" w14:textId="77777777" w:rsidR="00950BEF" w:rsidRPr="00491E74" w:rsidRDefault="00950BEF">
      <w:pPr>
        <w:pStyle w:val="Nadpis3"/>
      </w:pPr>
      <w:r w:rsidRPr="00491E74">
        <w:t>mimořádná nepředvídatelná a nepřekonatelná překážka vzniklá nezávisle na vůli Zhotovitele, jak je vymezena v ustanovení § 2913 odst. 2 Občanského zákoníku apod.,</w:t>
      </w:r>
    </w:p>
    <w:p w14:paraId="270EED0C" w14:textId="77777777" w:rsidR="0021624B" w:rsidRPr="00491E74" w:rsidRDefault="00950BEF" w:rsidP="004068EC">
      <w:pPr>
        <w:pStyle w:val="Nzev"/>
        <w:numPr>
          <w:ilvl w:val="0"/>
          <w:numId w:val="0"/>
        </w:numPr>
        <w:ind w:left="567"/>
      </w:pPr>
      <w:r w:rsidRPr="00491E74">
        <w:t>která by mohla mít jakýk</w:t>
      </w:r>
      <w:r w:rsidR="0004102F">
        <w:t>oli dopad do termínů provádění Díla podle této Smlouvy</w:t>
      </w:r>
      <w:r w:rsidRPr="00491E74">
        <w:t xml:space="preserve">, má Zhotovitel povinnost o této překážce Objednatele písemně informovat, a to nejpozději do pěti (5) kalendářních dnů od okamžiku, kdy se o této překážce dozvěděl. Pokud Zhotovitel Objednatele v této pětidenní lhůtě o překážkách písemně neinformuje, zanikají veškerá práva Zhotovitele, která se na existenci příslušné překážky váží, zejména Zhotovitel nebude mít nárok na jakékoli posunutí </w:t>
      </w:r>
      <w:r w:rsidR="00544535">
        <w:t xml:space="preserve">termínů pro poskytování </w:t>
      </w:r>
      <w:r w:rsidR="008D133A">
        <w:t>plnění podle této Smlouvy</w:t>
      </w:r>
      <w:r w:rsidR="00544535">
        <w:t>.</w:t>
      </w:r>
    </w:p>
    <w:p w14:paraId="02A8B802" w14:textId="77777777" w:rsidR="00950BEF" w:rsidRPr="00491E74" w:rsidRDefault="00950BEF">
      <w:pPr>
        <w:pStyle w:val="Nzev"/>
      </w:pPr>
      <w:bookmarkStart w:id="30" w:name="_Ref491941766"/>
      <w:r w:rsidRPr="00491E74">
        <w:t xml:space="preserve">Objednatel je povinen poskytnout Zhotoviteli </w:t>
      </w:r>
      <w:r w:rsidR="00330284" w:rsidRPr="00491E74">
        <w:t>k provedení</w:t>
      </w:r>
      <w:r w:rsidRPr="00491E74">
        <w:t xml:space="preserve"> Díla</w:t>
      </w:r>
      <w:r w:rsidR="00330284" w:rsidRPr="00491E74">
        <w:t xml:space="preserve"> součinnost, </w:t>
      </w:r>
      <w:r w:rsidR="00C11BDD">
        <w:t>která je výslovně sjednána v této Smlouv</w:t>
      </w:r>
      <w:r w:rsidR="008D01B4">
        <w:t>ě</w:t>
      </w:r>
      <w:r w:rsidR="00C11BDD">
        <w:t xml:space="preserve"> a/nebo </w:t>
      </w:r>
      <w:r w:rsidR="00330284" w:rsidRPr="00491E74">
        <w:t>kterou na něm lze spravedlivě požadovat</w:t>
      </w:r>
      <w:r w:rsidRPr="00491E74">
        <w:t>.</w:t>
      </w:r>
      <w:bookmarkEnd w:id="30"/>
    </w:p>
    <w:p w14:paraId="1DA7E59E" w14:textId="7BD36B3B" w:rsidR="002473DB" w:rsidRPr="00711ADC" w:rsidRDefault="00950BEF">
      <w:pPr>
        <w:pStyle w:val="Nzev"/>
      </w:pPr>
      <w:r w:rsidRPr="00491E74">
        <w:t xml:space="preserve">Objednatel je povinen umožnit </w:t>
      </w:r>
      <w:r w:rsidR="002C6B83">
        <w:t>pracovníkům</w:t>
      </w:r>
      <w:r w:rsidRPr="00491E74">
        <w:t xml:space="preserve"> </w:t>
      </w:r>
      <w:r w:rsidR="00744571">
        <w:t xml:space="preserve">a/nebo Poddodavatelům </w:t>
      </w:r>
      <w:r w:rsidRPr="00491E74">
        <w:t xml:space="preserve">Zhotovitele zajišťujícím provedení Díla vstup do </w:t>
      </w:r>
      <w:r w:rsidRPr="00491E74">
        <w:rPr>
          <w:rFonts w:eastAsia="Calibri"/>
        </w:rPr>
        <w:t xml:space="preserve">objektu </w:t>
      </w:r>
      <w:r w:rsidR="00D268C2">
        <w:rPr>
          <w:rFonts w:eastAsia="Calibri"/>
        </w:rPr>
        <w:t>ZEVO</w:t>
      </w:r>
      <w:r w:rsidR="00330284" w:rsidRPr="00491E74">
        <w:rPr>
          <w:rFonts w:eastAsia="Calibri"/>
        </w:rPr>
        <w:t>.</w:t>
      </w:r>
      <w:r w:rsidR="002D2722">
        <w:rPr>
          <w:rFonts w:eastAsia="Calibri"/>
        </w:rPr>
        <w:t xml:space="preserve"> </w:t>
      </w:r>
      <w:r w:rsidR="002C6B83">
        <w:rPr>
          <w:rFonts w:eastAsia="Calibri"/>
        </w:rPr>
        <w:t>Pracovníci</w:t>
      </w:r>
      <w:r w:rsidR="002D2722">
        <w:rPr>
          <w:rFonts w:eastAsia="Calibri"/>
        </w:rPr>
        <w:t xml:space="preserve"> a/nebo Poddodavatelé </w:t>
      </w:r>
      <w:r w:rsidR="002D2722" w:rsidRPr="002D2722">
        <w:rPr>
          <w:rFonts w:eastAsia="Calibri"/>
        </w:rPr>
        <w:t xml:space="preserve">budou při plnění této Smlouvy dodržovat veškeré obecně závazné předpisy vztahující se k vykonávané činnosti, zejména předpisy o bezpečnosti práce a o požární bezpečnosti, předpisy o vstupu do objektů Objednatele a budou se řídit organizačními pokyny odpovědných </w:t>
      </w:r>
      <w:r w:rsidR="00001157">
        <w:rPr>
          <w:rFonts w:eastAsia="Calibri"/>
        </w:rPr>
        <w:t>pracovníků</w:t>
      </w:r>
      <w:r w:rsidR="002D2722" w:rsidRPr="002D2722">
        <w:rPr>
          <w:rFonts w:eastAsia="Calibri"/>
        </w:rPr>
        <w:t xml:space="preserve"> Objednatele. Zhotovitel je povinen seznámit </w:t>
      </w:r>
      <w:r w:rsidR="002C6B83">
        <w:rPr>
          <w:rFonts w:eastAsia="Calibri"/>
        </w:rPr>
        <w:t>své pracovníky</w:t>
      </w:r>
      <w:r w:rsidR="002D2722" w:rsidRPr="002D2722">
        <w:rPr>
          <w:rFonts w:eastAsia="Calibri"/>
        </w:rPr>
        <w:t xml:space="preserve"> a </w:t>
      </w:r>
      <w:r w:rsidR="002D2722">
        <w:rPr>
          <w:rFonts w:eastAsia="Calibri"/>
        </w:rPr>
        <w:t>Poddodavatele</w:t>
      </w:r>
      <w:r w:rsidR="002D2722" w:rsidRPr="002D2722">
        <w:rPr>
          <w:rFonts w:eastAsia="Calibri"/>
        </w:rPr>
        <w:t xml:space="preserve"> s těmito povinnostmi.</w:t>
      </w:r>
    </w:p>
    <w:p w14:paraId="64B0D942" w14:textId="1DF028A6" w:rsidR="00711ADC" w:rsidRPr="005231FE" w:rsidRDefault="00711ADC">
      <w:pPr>
        <w:pStyle w:val="Nzev"/>
      </w:pPr>
      <w:r>
        <w:t xml:space="preserve">Zhotovitel se zavazuje, že při poskytování plnění dle této Smlouvy budou </w:t>
      </w:r>
      <w:r w:rsidRPr="00711ADC">
        <w:t>dodržován</w:t>
      </w:r>
      <w:r>
        <w:t>y</w:t>
      </w:r>
      <w:r w:rsidRPr="00711ADC">
        <w:t xml:space="preserve"> </w:t>
      </w:r>
      <w:r>
        <w:t xml:space="preserve">veškeré relevantní </w:t>
      </w:r>
      <w:r w:rsidRPr="00711ADC">
        <w:t>pracovněprávní předpis</w:t>
      </w:r>
      <w:r>
        <w:t xml:space="preserve">y </w:t>
      </w:r>
      <w:r w:rsidRPr="00711ADC">
        <w:t>a z nich vyplývajících povinnost</w:t>
      </w:r>
      <w:r>
        <w:t>i,</w:t>
      </w:r>
      <w:r w:rsidRPr="00711ADC">
        <w:t xml:space="preserve">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</w:t>
      </w:r>
      <w:r w:rsidR="00323FF4">
        <w:t>této Smlouvy</w:t>
      </w:r>
      <w:r w:rsidRPr="00711ADC">
        <w:t xml:space="preserve"> podílet. </w:t>
      </w:r>
      <w:r w:rsidR="00323FF4">
        <w:t xml:space="preserve">Zhotovitel se dále zavazuje k </w:t>
      </w:r>
      <w:r w:rsidRPr="00711ADC">
        <w:t>řádné</w:t>
      </w:r>
      <w:r w:rsidR="00323FF4">
        <w:t>mu</w:t>
      </w:r>
      <w:r w:rsidRPr="00711ADC">
        <w:t xml:space="preserve"> a včasné</w:t>
      </w:r>
      <w:r w:rsidR="00323FF4">
        <w:t>mu</w:t>
      </w:r>
      <w:r w:rsidRPr="00711ADC">
        <w:t xml:space="preserve"> plnění finančních závazků vůči všem účastníkům dodavatelského řetězce podílejícím se na plnění </w:t>
      </w:r>
      <w:r w:rsidR="00323FF4">
        <w:t>této Smlouvy.</w:t>
      </w:r>
    </w:p>
    <w:p w14:paraId="2A8CB0D2" w14:textId="1D3F9D10" w:rsidR="00C0312F" w:rsidRDefault="00594BAF">
      <w:pPr>
        <w:pStyle w:val="Nadpis1"/>
      </w:pPr>
      <w:bookmarkStart w:id="31" w:name="_Ref161824349"/>
      <w:bookmarkStart w:id="32" w:name="_Ref491938984"/>
      <w:r>
        <w:lastRenderedPageBreak/>
        <w:t xml:space="preserve">Zvláštní podmínky provádění </w:t>
      </w:r>
      <w:r w:rsidR="008C3ECB">
        <w:t>Technick</w:t>
      </w:r>
      <w:r>
        <w:t>ého</w:t>
      </w:r>
      <w:r w:rsidR="008C3ECB">
        <w:t xml:space="preserve"> </w:t>
      </w:r>
      <w:r w:rsidR="00C0312F">
        <w:t>dozor</w:t>
      </w:r>
      <w:r>
        <w:t>u</w:t>
      </w:r>
      <w:bookmarkEnd w:id="31"/>
    </w:p>
    <w:p w14:paraId="3E2796CE" w14:textId="7637CBB2" w:rsidR="00087F0B" w:rsidRDefault="00087F0B">
      <w:pPr>
        <w:pStyle w:val="Nzev"/>
      </w:pPr>
      <w:bookmarkStart w:id="33" w:name="_Ref143705167"/>
      <w:r>
        <w:t xml:space="preserve">V rámci Technického dozoru bude Zhotovitel provádět </w:t>
      </w:r>
      <w:r w:rsidRPr="00647855">
        <w:t xml:space="preserve">vlastním jménem a na vlastní odpovědnost a v souladu se zájmy, pokyny a požadavky </w:t>
      </w:r>
      <w:r>
        <w:t>O</w:t>
      </w:r>
      <w:r w:rsidRPr="00647855">
        <w:t>bjednatele</w:t>
      </w:r>
      <w:r>
        <w:t xml:space="preserve"> a dle platných předpisů </w:t>
      </w:r>
      <w:r w:rsidRPr="00087F0B">
        <w:t xml:space="preserve">činnosti technického dozoru investora </w:t>
      </w:r>
      <w:r w:rsidR="004068EC">
        <w:t xml:space="preserve">včetně kontrolních inženýrských činností </w:t>
      </w:r>
      <w:r w:rsidRPr="00087F0B">
        <w:t xml:space="preserve">při realizaci </w:t>
      </w:r>
      <w:r>
        <w:t>Projektu</w:t>
      </w:r>
      <w:r w:rsidRPr="00087F0B">
        <w:t xml:space="preserve">, a to včetně všech souvisejících činností nezbytných pro řádnou realizaci </w:t>
      </w:r>
      <w:r>
        <w:t xml:space="preserve">Projektu. </w:t>
      </w:r>
    </w:p>
    <w:p w14:paraId="525C9DCC" w14:textId="7B3F98A7" w:rsidR="00647855" w:rsidRDefault="00087F0B">
      <w:pPr>
        <w:pStyle w:val="Nzev"/>
      </w:pPr>
      <w:r>
        <w:t xml:space="preserve">Podrobná specifikace </w:t>
      </w:r>
      <w:r w:rsidR="004068EC">
        <w:t xml:space="preserve">činností v rámci </w:t>
      </w:r>
      <w:r>
        <w:t>Technického dozoru je uvedena v </w:t>
      </w:r>
      <w:r w:rsidRPr="00087F0B">
        <w:rPr>
          <w:b/>
          <w:bCs w:val="0"/>
        </w:rPr>
        <w:t>Příloze č. 2</w:t>
      </w:r>
      <w:r>
        <w:t xml:space="preserve"> této Smlouvy</w:t>
      </w:r>
      <w:r w:rsidR="00647855" w:rsidRPr="00647855">
        <w:t>.</w:t>
      </w:r>
      <w:bookmarkEnd w:id="33"/>
    </w:p>
    <w:p w14:paraId="3BDCA2AA" w14:textId="412D78BE" w:rsidR="00D77DB6" w:rsidRPr="00D77DB6" w:rsidRDefault="00D77DB6">
      <w:pPr>
        <w:pStyle w:val="Nzev"/>
      </w:pPr>
      <w:r w:rsidRPr="00D77DB6">
        <w:t xml:space="preserve">Při vykonávání </w:t>
      </w:r>
      <w:r w:rsidR="008C3ECB">
        <w:t>Technického</w:t>
      </w:r>
      <w:r w:rsidR="008C3ECB" w:rsidRPr="00647855">
        <w:t xml:space="preserve"> </w:t>
      </w:r>
      <w:r w:rsidRPr="00D77DB6">
        <w:t>dozoru bude Zhotovitel postupovat s odbornou péčí a</w:t>
      </w:r>
      <w:r w:rsidR="009F0F33">
        <w:t> </w:t>
      </w:r>
      <w:r w:rsidRPr="00D77DB6">
        <w:t>v</w:t>
      </w:r>
      <w:r w:rsidR="009F0F33">
        <w:t> </w:t>
      </w:r>
      <w:r w:rsidRPr="00D77DB6">
        <w:t>souladu s obecně závaznými právními předpisy České republiky</w:t>
      </w:r>
      <w:r w:rsidR="001F4071">
        <w:t>,</w:t>
      </w:r>
      <w:r w:rsidRPr="00D77DB6">
        <w:t xml:space="preserve"> aplikovatelnými technickými standardy, regulac</w:t>
      </w:r>
      <w:r w:rsidR="009F0F33">
        <w:t>emi</w:t>
      </w:r>
      <w:r w:rsidRPr="00D77DB6">
        <w:t xml:space="preserve"> a normami</w:t>
      </w:r>
      <w:r w:rsidR="001F4071">
        <w:t xml:space="preserve"> a pokyny Objednatele</w:t>
      </w:r>
      <w:r w:rsidRPr="00D77DB6">
        <w:t>.</w:t>
      </w:r>
      <w:r w:rsidR="001F4071">
        <w:t xml:space="preserve"> </w:t>
      </w:r>
      <w:r w:rsidR="001F4071" w:rsidRPr="001F4071">
        <w:t xml:space="preserve">Zjistí-li </w:t>
      </w:r>
      <w:r w:rsidR="001F4071">
        <w:t>Zhotovitel</w:t>
      </w:r>
      <w:r w:rsidR="001F4071" w:rsidRPr="001F4071">
        <w:t xml:space="preserve">, že pokyny </w:t>
      </w:r>
      <w:r w:rsidR="001F4071">
        <w:t xml:space="preserve">Objednatele v souvislosti s prováděním Technického dozoru jsou </w:t>
      </w:r>
      <w:r w:rsidR="001F4071" w:rsidRPr="001F4071">
        <w:t xml:space="preserve">nevhodné či neúčelné, nebo odporují obecně závazným právním předpisům, je povinen na toto </w:t>
      </w:r>
      <w:r w:rsidR="001F4071">
        <w:t>Objednatele</w:t>
      </w:r>
      <w:r w:rsidR="001F4071" w:rsidRPr="001F4071">
        <w:t xml:space="preserve"> upozornit. Bude-li v tomto případě </w:t>
      </w:r>
      <w:r w:rsidR="001F4071">
        <w:t>Objednatel</w:t>
      </w:r>
      <w:r w:rsidR="001F4071" w:rsidRPr="001F4071">
        <w:t xml:space="preserve"> na </w:t>
      </w:r>
      <w:r w:rsidR="001F4071">
        <w:t xml:space="preserve">splnění svých pokynů </w:t>
      </w:r>
      <w:r w:rsidR="001F4071" w:rsidRPr="001F4071">
        <w:t xml:space="preserve">trvat, má </w:t>
      </w:r>
      <w:r w:rsidR="001F4071">
        <w:t>Zhotovitel</w:t>
      </w:r>
      <w:r w:rsidR="001F4071" w:rsidRPr="001F4071">
        <w:t xml:space="preserve"> právo požadovat na </w:t>
      </w:r>
      <w:r w:rsidR="001F4071">
        <w:t>Objednateli</w:t>
      </w:r>
      <w:r w:rsidR="001F4071" w:rsidRPr="001F4071">
        <w:t xml:space="preserve">, aby setrvání na svých pokynech potvrdil </w:t>
      </w:r>
      <w:r w:rsidR="001F4071">
        <w:t>Zhotoviteli</w:t>
      </w:r>
      <w:r w:rsidR="001F4071" w:rsidRPr="001F4071">
        <w:t xml:space="preserve"> písemně.</w:t>
      </w:r>
    </w:p>
    <w:p w14:paraId="678AB5DD" w14:textId="73751A65" w:rsidR="00647855" w:rsidRDefault="00C0312F">
      <w:pPr>
        <w:pStyle w:val="Nzev"/>
      </w:pPr>
      <w:r>
        <w:t xml:space="preserve">Zhotovitel je v rámci </w:t>
      </w:r>
      <w:r w:rsidR="008C3ECB">
        <w:t>Technického</w:t>
      </w:r>
      <w:r w:rsidR="008C3ECB" w:rsidRPr="00647855">
        <w:t xml:space="preserve"> </w:t>
      </w:r>
      <w:r>
        <w:t>dozoru povinen kontrolovat realizaci Projektu a</w:t>
      </w:r>
      <w:r w:rsidR="00647855">
        <w:t> </w:t>
      </w:r>
      <w:r>
        <w:t xml:space="preserve">zejména sledovat, zda práce jsou prováděny podle </w:t>
      </w:r>
      <w:r w:rsidR="004A526C">
        <w:t>Technického zadání</w:t>
      </w:r>
      <w:r>
        <w:t xml:space="preserve">, smluvených podmínek, </w:t>
      </w:r>
      <w:r w:rsidR="009F0F33">
        <w:t xml:space="preserve">Objednatelem odsouhlasených technologických postupů, </w:t>
      </w:r>
      <w:r>
        <w:t xml:space="preserve">technických norem a </w:t>
      </w:r>
      <w:r w:rsidR="009F0F33">
        <w:t>závazných</w:t>
      </w:r>
      <w:r>
        <w:t xml:space="preserve"> právních předpisů. </w:t>
      </w:r>
    </w:p>
    <w:p w14:paraId="20A44A91" w14:textId="1BA5D434" w:rsidR="00D77DB6" w:rsidRDefault="00D77DB6">
      <w:pPr>
        <w:pStyle w:val="Nzev"/>
      </w:pPr>
      <w:r w:rsidRPr="00D77DB6">
        <w:t xml:space="preserve">Zhotovitel bude udržovat průběžnou komunikaci s </w:t>
      </w:r>
      <w:r>
        <w:t>O</w:t>
      </w:r>
      <w:r w:rsidRPr="00D77DB6">
        <w:t xml:space="preserve">bjednatelem, včetně pravidelného </w:t>
      </w:r>
      <w:r w:rsidR="00A353C0">
        <w:t>měsíčního</w:t>
      </w:r>
      <w:r w:rsidRPr="00D77DB6">
        <w:t xml:space="preserve"> </w:t>
      </w:r>
      <w:r w:rsidR="00FB7F0E">
        <w:t>reportu</w:t>
      </w:r>
      <w:r w:rsidRPr="00D77DB6">
        <w:t xml:space="preserve"> o </w:t>
      </w:r>
      <w:r w:rsidR="008C3ECB">
        <w:t>Technickém</w:t>
      </w:r>
      <w:r w:rsidR="008C3ECB" w:rsidRPr="00647855">
        <w:t xml:space="preserve"> </w:t>
      </w:r>
      <w:r w:rsidRPr="00D77DB6">
        <w:t xml:space="preserve">dozoru v souvislosti s realizací </w:t>
      </w:r>
      <w:r>
        <w:t>Projektu</w:t>
      </w:r>
      <w:r w:rsidRPr="00D77DB6">
        <w:t xml:space="preserve"> dodavatelem. Zhotovitel se zavazuje bez zbytečného odkladu informovat Objednatele o všech skutečnostech, které zjistí, pokud by mohly mít vliv na řádné a včasné provádění </w:t>
      </w:r>
      <w:r>
        <w:t>Projektu</w:t>
      </w:r>
      <w:r w:rsidRPr="00D77DB6">
        <w:t>.</w:t>
      </w:r>
    </w:p>
    <w:p w14:paraId="59C43FF0" w14:textId="72C667B1" w:rsidR="001F4071" w:rsidRDefault="001F4071">
      <w:pPr>
        <w:pStyle w:val="Nzev"/>
      </w:pPr>
      <w:r>
        <w:t>Zhotovitel je povinen předat po splnění celého rozsahu činností poskytovaných v rámci Technického dozoru bez zbytečného odkladu Objednateli veškeré věci a dokumenty, včetně datových nosičů, které za něho převzal při výkonu činností Technického dozoru.</w:t>
      </w:r>
    </w:p>
    <w:p w14:paraId="1876CD15" w14:textId="0AEDA0EF" w:rsidR="001F4071" w:rsidRDefault="001F4071">
      <w:pPr>
        <w:pStyle w:val="Nzev"/>
      </w:pPr>
      <w:r>
        <w:t>Závažné problémy</w:t>
      </w:r>
      <w:r w:rsidR="004068EC">
        <w:t xml:space="preserve"> týkající se realizace Projektu</w:t>
      </w:r>
      <w:r>
        <w:t xml:space="preserve">, </w:t>
      </w:r>
      <w:r w:rsidR="004068EC">
        <w:t>zejména pokud by jejich</w:t>
      </w:r>
      <w:r>
        <w:t xml:space="preserve"> řešení znamenalo zvýšení ceny </w:t>
      </w:r>
      <w:r w:rsidR="004068EC">
        <w:t xml:space="preserve">nebo prodlení s dokončením </w:t>
      </w:r>
      <w:r w:rsidR="00085D83">
        <w:t>Projektu</w:t>
      </w:r>
      <w:r>
        <w:t xml:space="preserve">, je </w:t>
      </w:r>
      <w:r w:rsidR="00085D83">
        <w:t>Zhotovitel</w:t>
      </w:r>
      <w:r>
        <w:t xml:space="preserve"> povinen předem projednat s </w:t>
      </w:r>
      <w:r w:rsidR="00085D83">
        <w:t>Objednatelem</w:t>
      </w:r>
      <w:r>
        <w:t xml:space="preserve"> za účasti </w:t>
      </w:r>
      <w:r w:rsidR="00085D83">
        <w:t>dodavatele</w:t>
      </w:r>
      <w:r>
        <w:t xml:space="preserve"> </w:t>
      </w:r>
      <w:r w:rsidR="00085D83">
        <w:t>Projektu</w:t>
      </w:r>
      <w:r>
        <w:t xml:space="preserve">. </w:t>
      </w:r>
      <w:r w:rsidR="00085D83">
        <w:t>Zhotovitel</w:t>
      </w:r>
      <w:r>
        <w:t xml:space="preserve"> není oprávněn </w:t>
      </w:r>
      <w:r w:rsidR="004068EC">
        <w:t xml:space="preserve">samostatně </w:t>
      </w:r>
      <w:r>
        <w:t xml:space="preserve">zastupovat </w:t>
      </w:r>
      <w:r w:rsidR="00085D83">
        <w:t>Objednatele</w:t>
      </w:r>
      <w:r>
        <w:t xml:space="preserve"> při </w:t>
      </w:r>
      <w:r w:rsidR="004068EC">
        <w:t xml:space="preserve">jednání o uzavření či podpisu dodatku ke </w:t>
      </w:r>
      <w:r w:rsidR="00085D83">
        <w:t>s</w:t>
      </w:r>
      <w:r>
        <w:t>mlouvě o dílo</w:t>
      </w:r>
      <w:r w:rsidR="004068EC">
        <w:t>,</w:t>
      </w:r>
      <w:r>
        <w:t xml:space="preserve"> </w:t>
      </w:r>
      <w:r w:rsidR="004068EC">
        <w:t xml:space="preserve">jež bude </w:t>
      </w:r>
      <w:r>
        <w:t>uzavřen</w:t>
      </w:r>
      <w:r w:rsidR="004068EC">
        <w:t>a</w:t>
      </w:r>
      <w:r>
        <w:t xml:space="preserve"> mezi </w:t>
      </w:r>
      <w:r w:rsidR="00085D83">
        <w:t>Objednatelem</w:t>
      </w:r>
      <w:r>
        <w:t xml:space="preserve"> a </w:t>
      </w:r>
      <w:r w:rsidR="00085D83">
        <w:t>dodavatelem</w:t>
      </w:r>
      <w:r>
        <w:t xml:space="preserve"> </w:t>
      </w:r>
      <w:r w:rsidR="00085D83">
        <w:t>Projektu</w:t>
      </w:r>
      <w:r w:rsidR="004068EC">
        <w:t>, ledaže se Smluvní strany výslovně dohodnou jinak</w:t>
      </w:r>
      <w:r>
        <w:t>.</w:t>
      </w:r>
    </w:p>
    <w:p w14:paraId="7743D321" w14:textId="625FFE69" w:rsidR="00A35871" w:rsidRPr="00987852" w:rsidRDefault="00A35871">
      <w:pPr>
        <w:pStyle w:val="Nadpis1"/>
      </w:pPr>
      <w:r w:rsidRPr="00987852">
        <w:t xml:space="preserve">Předání a převzetí </w:t>
      </w:r>
      <w:bookmarkEnd w:id="32"/>
      <w:r w:rsidR="00807F98">
        <w:t>Technického zadání</w:t>
      </w:r>
    </w:p>
    <w:p w14:paraId="0007A136" w14:textId="2FD34093" w:rsidR="009A2D3E" w:rsidRPr="009C16C9" w:rsidRDefault="009A2D3E">
      <w:pPr>
        <w:pStyle w:val="Nzev"/>
      </w:pPr>
      <w:bookmarkStart w:id="34" w:name="_Ref34661465"/>
      <w:r w:rsidRPr="009C16C9">
        <w:t xml:space="preserve">Zhotovitel je povinen </w:t>
      </w:r>
      <w:r w:rsidR="004A526C" w:rsidRPr="009C16C9">
        <w:t xml:space="preserve">Technické zadání </w:t>
      </w:r>
      <w:r w:rsidRPr="009C16C9">
        <w:t xml:space="preserve">zpracovat nejprve v elektronické podobě v plně editovatelném formátu </w:t>
      </w:r>
      <w:r w:rsidR="00FF781E" w:rsidRPr="009C16C9">
        <w:t xml:space="preserve">a </w:t>
      </w:r>
      <w:r w:rsidRPr="009C16C9">
        <w:t>předat j</w:t>
      </w:r>
      <w:r w:rsidR="004A526C" w:rsidRPr="009C16C9">
        <w:t>ej</w:t>
      </w:r>
      <w:r w:rsidRPr="009C16C9">
        <w:t xml:space="preserve"> Objednateli k připomínkám nejpozději </w:t>
      </w:r>
      <w:r w:rsidR="00C4779C" w:rsidRPr="00272E81">
        <w:t>čtyřicet</w:t>
      </w:r>
      <w:r w:rsidR="003D53EC" w:rsidRPr="00272E81">
        <w:t xml:space="preserve"> </w:t>
      </w:r>
      <w:r w:rsidR="00BE3C34" w:rsidRPr="00272E81">
        <w:t>(</w:t>
      </w:r>
      <w:r w:rsidR="00C4779C" w:rsidRPr="00272E81">
        <w:t>4</w:t>
      </w:r>
      <w:r w:rsidR="00022C84" w:rsidRPr="00272E81">
        <w:t>0</w:t>
      </w:r>
      <w:r w:rsidR="00BE3C34" w:rsidRPr="00272E81">
        <w:t>)</w:t>
      </w:r>
      <w:r w:rsidRPr="00272E81">
        <w:t xml:space="preserve"> dnů</w:t>
      </w:r>
      <w:r w:rsidRPr="009C16C9">
        <w:t xml:space="preserve"> před termínem pro předání a převzetí </w:t>
      </w:r>
      <w:r w:rsidR="008C3ECB" w:rsidRPr="009C16C9">
        <w:t>Technického zadání</w:t>
      </w:r>
      <w:r w:rsidRPr="009C16C9">
        <w:t xml:space="preserve">. Objednatel v termínu </w:t>
      </w:r>
      <w:r w:rsidR="00022C84">
        <w:t>deseti</w:t>
      </w:r>
      <w:r w:rsidR="00022C84" w:rsidRPr="009C16C9">
        <w:t xml:space="preserve"> </w:t>
      </w:r>
      <w:r w:rsidR="00BE3C34" w:rsidRPr="009C16C9">
        <w:t>(</w:t>
      </w:r>
      <w:r w:rsidR="00022C84">
        <w:t>10</w:t>
      </w:r>
      <w:r w:rsidR="00BE3C34" w:rsidRPr="009C16C9">
        <w:t>)</w:t>
      </w:r>
      <w:r w:rsidRPr="009C16C9">
        <w:t xml:space="preserve"> pracovních dnů ode dne obdržení příslušných dokumentů sdělí Zhotoviteli své připomínky formou re</w:t>
      </w:r>
      <w:r w:rsidR="00BE3C34" w:rsidRPr="009C16C9">
        <w:t>vizí nebo jinou vhodnou formou.</w:t>
      </w:r>
      <w:bookmarkEnd w:id="34"/>
    </w:p>
    <w:p w14:paraId="3FC050C9" w14:textId="701B1CBA" w:rsidR="009A2D3E" w:rsidRPr="009C16C9" w:rsidRDefault="009A2D3E">
      <w:pPr>
        <w:pStyle w:val="Nzev"/>
      </w:pPr>
      <w:bookmarkStart w:id="35" w:name="_Ref492562060"/>
      <w:r w:rsidRPr="009C16C9">
        <w:t xml:space="preserve">Zhotovitel zapracuje připomínky Objednatele ve lhůtě </w:t>
      </w:r>
      <w:r w:rsidR="00BE3C34" w:rsidRPr="009C16C9">
        <w:t>pěti (</w:t>
      </w:r>
      <w:r w:rsidRPr="009C16C9">
        <w:t>5</w:t>
      </w:r>
      <w:r w:rsidR="00BE3C34" w:rsidRPr="009C16C9">
        <w:t>)</w:t>
      </w:r>
      <w:r w:rsidRPr="009C16C9">
        <w:t xml:space="preserve"> pracovních dnů, nedohodnou-li se oprávněné osoby na jiném termínu, a předá upraven</w:t>
      </w:r>
      <w:r w:rsidR="004A526C" w:rsidRPr="009C16C9">
        <w:t>é Technické zadání</w:t>
      </w:r>
      <w:r w:rsidRPr="009C16C9">
        <w:t xml:space="preserve"> Objednateli, opět v plně editovatelném formátu. Objednatel ve lhůtě </w:t>
      </w:r>
      <w:r w:rsidR="00BE3C34" w:rsidRPr="009C16C9">
        <w:t>pěti (</w:t>
      </w:r>
      <w:r w:rsidRPr="009C16C9">
        <w:t>5</w:t>
      </w:r>
      <w:r w:rsidR="00BE3C34" w:rsidRPr="009C16C9">
        <w:t>)</w:t>
      </w:r>
      <w:r w:rsidRPr="009C16C9">
        <w:t xml:space="preserve"> </w:t>
      </w:r>
      <w:r w:rsidRPr="009C16C9">
        <w:lastRenderedPageBreak/>
        <w:t>pracovních dnů potvrdí, že upraven</w:t>
      </w:r>
      <w:r w:rsidR="004A526C" w:rsidRPr="009C16C9">
        <w:t xml:space="preserve">é Technické zadání </w:t>
      </w:r>
      <w:r w:rsidRPr="009C16C9">
        <w:t>nemá žádné vady ani nedodělky, nebo ve stejné lhůtě zapracuje formou revizí své připomínky.</w:t>
      </w:r>
      <w:bookmarkEnd w:id="35"/>
    </w:p>
    <w:p w14:paraId="4FE80364" w14:textId="2D97EFB8" w:rsidR="009A2D3E" w:rsidRPr="00491E74" w:rsidRDefault="009A2D3E">
      <w:pPr>
        <w:pStyle w:val="Nzev"/>
      </w:pPr>
      <w:bookmarkStart w:id="36" w:name="_Ref492562193"/>
      <w:bookmarkStart w:id="37" w:name="_Ref159923203"/>
      <w:r w:rsidRPr="00491E74">
        <w:t>V případě, že Objednatel potvrdil, že upraven</w:t>
      </w:r>
      <w:r w:rsidR="004A526C">
        <w:t>é</w:t>
      </w:r>
      <w:r w:rsidRPr="00491E74">
        <w:t xml:space="preserve"> </w:t>
      </w:r>
      <w:r w:rsidR="004A526C">
        <w:t xml:space="preserve">Technické zadání </w:t>
      </w:r>
      <w:r w:rsidRPr="00491E74">
        <w:t xml:space="preserve">nemá žádné vady ani nedodělky, zpracuje Zhotovitel </w:t>
      </w:r>
      <w:r w:rsidR="004A526C">
        <w:t xml:space="preserve">Technické zadání </w:t>
      </w:r>
      <w:r w:rsidRPr="00491E74">
        <w:t xml:space="preserve">ve formátu a v počtu vyhotovení dle </w:t>
      </w:r>
      <w:r w:rsidR="002C6B83">
        <w:t xml:space="preserve">čl. </w:t>
      </w:r>
      <w:r w:rsidR="00D60ED2">
        <w:fldChar w:fldCharType="begin"/>
      </w:r>
      <w:r w:rsidR="00D60ED2">
        <w:instrText xml:space="preserve"> REF _Ref496086928 \r \h </w:instrText>
      </w:r>
      <w:r w:rsidR="00D60ED2">
        <w:fldChar w:fldCharType="separate"/>
      </w:r>
      <w:r w:rsidR="00F64BCC">
        <w:t>8.8</w:t>
      </w:r>
      <w:r w:rsidR="00D60ED2">
        <w:fldChar w:fldCharType="end"/>
      </w:r>
      <w:r w:rsidR="00D60ED2">
        <w:t xml:space="preserve"> </w:t>
      </w:r>
      <w:r w:rsidRPr="00491E74">
        <w:t>této Smlouvy a předá j</w:t>
      </w:r>
      <w:r w:rsidR="004A526C">
        <w:t>ej</w:t>
      </w:r>
      <w:r w:rsidRPr="00491E74">
        <w:t xml:space="preserve"> Objednateli, Smluvní strany poté sepíší protokol o</w:t>
      </w:r>
      <w:r w:rsidR="004A526C">
        <w:t> </w:t>
      </w:r>
      <w:r w:rsidRPr="00491E74">
        <w:t xml:space="preserve">předání a převzetí dle </w:t>
      </w:r>
      <w:r w:rsidR="002C6B83">
        <w:t>čl</w:t>
      </w:r>
      <w:r w:rsidRPr="00491E74">
        <w:t xml:space="preserve">. </w:t>
      </w:r>
      <w:r w:rsidR="00D60ED2">
        <w:fldChar w:fldCharType="begin"/>
      </w:r>
      <w:r w:rsidR="00D60ED2">
        <w:instrText xml:space="preserve"> REF _Ref496086971 \r \h </w:instrText>
      </w:r>
      <w:r w:rsidR="00D60ED2">
        <w:fldChar w:fldCharType="separate"/>
      </w:r>
      <w:r w:rsidR="00F64BCC">
        <w:t>8.6</w:t>
      </w:r>
      <w:r w:rsidR="00D60ED2">
        <w:fldChar w:fldCharType="end"/>
      </w:r>
      <w:r w:rsidR="00D60ED2">
        <w:t xml:space="preserve"> </w:t>
      </w:r>
      <w:r w:rsidRPr="00491E74">
        <w:t>této Smlouvy. V případě, že Objednatel vyjád</w:t>
      </w:r>
      <w:r w:rsidR="004A526C">
        <w:t>ří</w:t>
      </w:r>
      <w:r w:rsidRPr="00491E74">
        <w:t xml:space="preserve"> k</w:t>
      </w:r>
      <w:r w:rsidR="004A526C">
        <w:t> </w:t>
      </w:r>
      <w:r w:rsidRPr="00491E74">
        <w:t>upravené</w:t>
      </w:r>
      <w:r w:rsidR="004A526C">
        <w:t>mu</w:t>
      </w:r>
      <w:r w:rsidRPr="00491E74">
        <w:t xml:space="preserve"> </w:t>
      </w:r>
      <w:r w:rsidR="004A526C">
        <w:t xml:space="preserve">Technickému zadání </w:t>
      </w:r>
      <w:r w:rsidRPr="00491E74">
        <w:t xml:space="preserve">opět své připomínky, budou Smluvní strany postupovat v souladu s čl. </w:t>
      </w:r>
      <w:r w:rsidR="00D60ED2">
        <w:fldChar w:fldCharType="begin"/>
      </w:r>
      <w:r w:rsidR="00D60ED2">
        <w:instrText xml:space="preserve"> REF _Ref492562060 \r \h </w:instrText>
      </w:r>
      <w:r w:rsidR="00D60ED2">
        <w:fldChar w:fldCharType="separate"/>
      </w:r>
      <w:r w:rsidR="00F64BCC">
        <w:t>8.2</w:t>
      </w:r>
      <w:r w:rsidR="00D60ED2">
        <w:fldChar w:fldCharType="end"/>
      </w:r>
      <w:r w:rsidR="00D60ED2">
        <w:t xml:space="preserve"> </w:t>
      </w:r>
      <w:r w:rsidRPr="00491E74">
        <w:t>této Smlouvy.</w:t>
      </w:r>
      <w:bookmarkEnd w:id="36"/>
      <w:r w:rsidR="002C6B83">
        <w:t xml:space="preserve"> </w:t>
      </w:r>
      <w:bookmarkEnd w:id="37"/>
    </w:p>
    <w:p w14:paraId="12D6E8AD" w14:textId="3CA3B542" w:rsidR="0052145E" w:rsidRPr="009C16C9" w:rsidRDefault="0052145E">
      <w:pPr>
        <w:pStyle w:val="Nzev"/>
      </w:pPr>
      <w:r w:rsidRPr="009C16C9">
        <w:t xml:space="preserve">Zhotovitel je povinen oznámit Objednateli předem, kdy bude </w:t>
      </w:r>
      <w:r w:rsidR="008C3ECB" w:rsidRPr="009C16C9">
        <w:t xml:space="preserve">Technické zadání </w:t>
      </w:r>
      <w:r w:rsidR="005231FE" w:rsidRPr="009C16C9">
        <w:t>připraven</w:t>
      </w:r>
      <w:r w:rsidR="008C3ECB" w:rsidRPr="009C16C9">
        <w:t>o</w:t>
      </w:r>
      <w:r w:rsidRPr="009C16C9">
        <w:t xml:space="preserve"> k předání a převzetí. Objednatel je pak povinen nejpozději do </w:t>
      </w:r>
      <w:r w:rsidR="00BE3C34" w:rsidRPr="009C16C9">
        <w:t>tří (</w:t>
      </w:r>
      <w:r w:rsidRPr="009C16C9">
        <w:t>3</w:t>
      </w:r>
      <w:r w:rsidR="00BE3C34" w:rsidRPr="009C16C9">
        <w:t>)</w:t>
      </w:r>
      <w:r w:rsidR="009C16C9" w:rsidRPr="009C16C9">
        <w:t> </w:t>
      </w:r>
      <w:r w:rsidR="009A2D3E" w:rsidRPr="009C16C9">
        <w:t xml:space="preserve">pracovních </w:t>
      </w:r>
      <w:r w:rsidRPr="009C16C9">
        <w:t>dnů od termínu stanoveného Zhotovitelem zahájit přejímací řízení.</w:t>
      </w:r>
    </w:p>
    <w:p w14:paraId="59A8E40D" w14:textId="12B50A03" w:rsidR="0052145E" w:rsidRPr="009C16C9" w:rsidRDefault="0052145E">
      <w:pPr>
        <w:pStyle w:val="Nzev"/>
      </w:pPr>
      <w:r w:rsidRPr="009C16C9">
        <w:t>Místem předání a převzetí</w:t>
      </w:r>
      <w:r w:rsidR="00213FCC" w:rsidRPr="009C16C9">
        <w:t xml:space="preserve"> písemných výstupů</w:t>
      </w:r>
      <w:r w:rsidRPr="009C16C9">
        <w:t xml:space="preserve"> </w:t>
      </w:r>
      <w:r w:rsidR="00807F98" w:rsidRPr="009C16C9">
        <w:t>Technického zadání</w:t>
      </w:r>
      <w:r w:rsidR="00213FCC" w:rsidRPr="009C16C9">
        <w:t xml:space="preserve"> </w:t>
      </w:r>
      <w:r w:rsidRPr="009C16C9">
        <w:t>je sídlo Objednatele</w:t>
      </w:r>
      <w:r w:rsidR="008B3CF7" w:rsidRPr="009C16C9">
        <w:t>, nedohodnou-li se Smluvní strany jinak</w:t>
      </w:r>
      <w:r w:rsidRPr="009C16C9">
        <w:t>.</w:t>
      </w:r>
    </w:p>
    <w:p w14:paraId="19955F8D" w14:textId="32113F66" w:rsidR="0052145E" w:rsidRPr="009C16C9" w:rsidRDefault="0052145E">
      <w:pPr>
        <w:pStyle w:val="Nzev"/>
        <w:keepNext/>
      </w:pPr>
      <w:bookmarkStart w:id="38" w:name="_Ref496086971"/>
      <w:r w:rsidRPr="009C16C9">
        <w:t xml:space="preserve">O </w:t>
      </w:r>
      <w:r w:rsidR="008C3ECB" w:rsidRPr="009C16C9">
        <w:t>předání Technického zadání</w:t>
      </w:r>
      <w:r w:rsidRPr="009C16C9">
        <w:t xml:space="preserve"> </w:t>
      </w:r>
      <w:r w:rsidR="00AE1DB7" w:rsidRPr="009C16C9">
        <w:t xml:space="preserve">sepíší Smluvní strany protokol o předání a převzetí </w:t>
      </w:r>
      <w:r w:rsidR="008C3ECB" w:rsidRPr="009C16C9">
        <w:t>Technického zadání.</w:t>
      </w:r>
      <w:bookmarkEnd w:id="38"/>
    </w:p>
    <w:p w14:paraId="127F589A" w14:textId="6F6D8661" w:rsidR="005262E5" w:rsidRPr="009C16C9" w:rsidRDefault="0052145E">
      <w:pPr>
        <w:pStyle w:val="Nzev"/>
      </w:pPr>
      <w:r w:rsidRPr="009C16C9">
        <w:t>V případě, že Objednatel odmít</w:t>
      </w:r>
      <w:r w:rsidR="008B3CF7" w:rsidRPr="009C16C9">
        <w:t>ne</w:t>
      </w:r>
      <w:r w:rsidRPr="009C16C9">
        <w:t xml:space="preserve"> </w:t>
      </w:r>
      <w:r w:rsidR="008C3ECB" w:rsidRPr="009C16C9">
        <w:t>Technické zadání</w:t>
      </w:r>
      <w:r w:rsidR="005231FE" w:rsidRPr="009C16C9">
        <w:t xml:space="preserve"> </w:t>
      </w:r>
      <w:r w:rsidRPr="009C16C9">
        <w:t>převzít, uvede v protokolu o</w:t>
      </w:r>
      <w:r w:rsidR="009C16C9" w:rsidRPr="009C16C9">
        <w:t> </w:t>
      </w:r>
      <w:r w:rsidRPr="009C16C9">
        <w:t>předání a převzetí i důvody, pro které odmítá toto převzetí.</w:t>
      </w:r>
    </w:p>
    <w:p w14:paraId="3A76BE26" w14:textId="69D0B2E5" w:rsidR="00AF6695" w:rsidRPr="009C16C9" w:rsidRDefault="00AF6695">
      <w:pPr>
        <w:pStyle w:val="Nzev"/>
        <w:keepNext/>
      </w:pPr>
      <w:bookmarkStart w:id="39" w:name="_Ref496086928"/>
      <w:r w:rsidRPr="009C16C9">
        <w:t>Zhotovitel je povinen předat jako výsledek své činnosti Objednateli</w:t>
      </w:r>
      <w:r w:rsidR="008B3CF7" w:rsidRPr="009C16C9">
        <w:t xml:space="preserve"> při provádění </w:t>
      </w:r>
      <w:r w:rsidR="004D2C28">
        <w:t>Technického zadání</w:t>
      </w:r>
      <w:r w:rsidRPr="009C16C9">
        <w:t>:</w:t>
      </w:r>
      <w:bookmarkEnd w:id="39"/>
    </w:p>
    <w:p w14:paraId="7869861A" w14:textId="2882329D" w:rsidR="00AF6695" w:rsidRPr="009C16C9" w:rsidRDefault="00BE3C34">
      <w:pPr>
        <w:pStyle w:val="Nadpis3"/>
      </w:pPr>
      <w:r w:rsidRPr="009C16C9">
        <w:t>trojí (</w:t>
      </w:r>
      <w:r w:rsidR="007F0A48" w:rsidRPr="009C16C9">
        <w:t>3</w:t>
      </w:r>
      <w:r w:rsidRPr="009C16C9">
        <w:t>)</w:t>
      </w:r>
      <w:r w:rsidR="00AF6695" w:rsidRPr="009C16C9">
        <w:t xml:space="preserve"> vyhotovení kompletní</w:t>
      </w:r>
      <w:r w:rsidR="004A526C" w:rsidRPr="009C16C9">
        <w:t>ho Technického zadání</w:t>
      </w:r>
      <w:r w:rsidR="00AF6695" w:rsidRPr="009C16C9">
        <w:t xml:space="preserve"> v listinné podobě;</w:t>
      </w:r>
    </w:p>
    <w:p w14:paraId="034A8C89" w14:textId="2DC58209" w:rsidR="0060157B" w:rsidRPr="00491E74" w:rsidRDefault="00AF6695">
      <w:pPr>
        <w:pStyle w:val="Nadpis3"/>
      </w:pPr>
      <w:r w:rsidRPr="009C16C9">
        <w:t xml:space="preserve">jedno </w:t>
      </w:r>
      <w:r w:rsidR="00A74E2A" w:rsidRPr="009C16C9">
        <w:t xml:space="preserve">(1) </w:t>
      </w:r>
      <w:r w:rsidRPr="009C16C9">
        <w:t>vyhotovení</w:t>
      </w:r>
      <w:r w:rsidRPr="00491E74">
        <w:t xml:space="preserve"> </w:t>
      </w:r>
      <w:r w:rsidR="004A526C">
        <w:t xml:space="preserve">Technického zadání </w:t>
      </w:r>
      <w:r w:rsidRPr="00491E74">
        <w:t>v elektronické podobě, a to ve formátu PDF</w:t>
      </w:r>
      <w:r w:rsidR="002C6B83">
        <w:t xml:space="preserve"> a jedno (1) vyhotovení Technického zadání v editovatelné podobě v</w:t>
      </w:r>
      <w:r w:rsidR="009F0F33">
        <w:t xml:space="preserve">e </w:t>
      </w:r>
      <w:r w:rsidR="002C6B83">
        <w:t>formátu DOC</w:t>
      </w:r>
      <w:r w:rsidR="00A353C0">
        <w:t>,</w:t>
      </w:r>
      <w:r w:rsidR="002C6B83">
        <w:t xml:space="preserve"> DOCX</w:t>
      </w:r>
      <w:r w:rsidR="00A353C0">
        <w:t>, XLS, XLSX nebo DWG</w:t>
      </w:r>
      <w:r w:rsidR="002C6B83">
        <w:t>;</w:t>
      </w:r>
      <w:r w:rsidR="00A353C0">
        <w:t xml:space="preserve"> </w:t>
      </w:r>
    </w:p>
    <w:p w14:paraId="37212F77" w14:textId="633D72E7" w:rsidR="00AF6695" w:rsidRPr="00491E74" w:rsidRDefault="008B3CF7">
      <w:pPr>
        <w:pStyle w:val="Nadpis3"/>
      </w:pPr>
      <w:r>
        <w:t xml:space="preserve">další </w:t>
      </w:r>
      <w:r w:rsidR="008C6F38" w:rsidRPr="00491E74">
        <w:t>listiny specifikované v této Smlouv</w:t>
      </w:r>
      <w:r>
        <w:t>ě</w:t>
      </w:r>
      <w:r w:rsidR="002C6B83">
        <w:t xml:space="preserve"> nebo vyžádané Objednatele v souladu s touto Smlouvou</w:t>
      </w:r>
      <w:r w:rsidR="008C6F38" w:rsidRPr="00491E74">
        <w:t>.</w:t>
      </w:r>
    </w:p>
    <w:p w14:paraId="23AF9E9D" w14:textId="4A1B002A" w:rsidR="00E82604" w:rsidRPr="00D058C1" w:rsidRDefault="00E82604">
      <w:pPr>
        <w:pStyle w:val="Nadpis1"/>
      </w:pPr>
      <w:bookmarkStart w:id="40" w:name="_Ref496020572"/>
      <w:r w:rsidRPr="00D058C1">
        <w:t xml:space="preserve">Práva k užití </w:t>
      </w:r>
      <w:r w:rsidR="00807F98">
        <w:t>Technického zadání</w:t>
      </w:r>
      <w:bookmarkEnd w:id="40"/>
    </w:p>
    <w:p w14:paraId="2364A54F" w14:textId="38372C45" w:rsidR="00E82604" w:rsidRPr="00491E74" w:rsidRDefault="00AF07FE">
      <w:pPr>
        <w:pStyle w:val="Nzev"/>
      </w:pPr>
      <w:r w:rsidRPr="00491E74">
        <w:t xml:space="preserve">Zhotovitel poskytuje Objednateli právo </w:t>
      </w:r>
      <w:r w:rsidR="00E82604" w:rsidRPr="00491E74">
        <w:t xml:space="preserve">užít </w:t>
      </w:r>
      <w:r w:rsidR="00807F98">
        <w:t>Technické zadání</w:t>
      </w:r>
      <w:r w:rsidR="00807F98" w:rsidRPr="00491E74">
        <w:t xml:space="preserve"> </w:t>
      </w:r>
      <w:r w:rsidR="00E82604" w:rsidRPr="00491E74">
        <w:t>všemi způsoby dle § 12 zákona č.</w:t>
      </w:r>
      <w:r w:rsidR="00D77DB6">
        <w:t> </w:t>
      </w:r>
      <w:r w:rsidR="00E82604" w:rsidRPr="00491E74">
        <w:t>121/2000 Sb., o právu autorském, o právech souvisejících s právem autorským a</w:t>
      </w:r>
      <w:r w:rsidR="00D77DB6">
        <w:t> </w:t>
      </w:r>
      <w:r w:rsidR="00E82604" w:rsidRPr="00491E74">
        <w:t>o</w:t>
      </w:r>
      <w:r w:rsidR="00D77DB6">
        <w:t> </w:t>
      </w:r>
      <w:r w:rsidR="00E82604" w:rsidRPr="00491E74">
        <w:t>změně některých zákonů (autorský zákon), ve znění pozdějších předpisů</w:t>
      </w:r>
      <w:r w:rsidR="00AE1DB7">
        <w:t>,</w:t>
      </w:r>
      <w:r w:rsidR="00E82604" w:rsidRPr="00491E74">
        <w:t xml:space="preserve"> a</w:t>
      </w:r>
      <w:r w:rsidR="00D77DB6">
        <w:t> </w:t>
      </w:r>
      <w:r w:rsidR="00E82604" w:rsidRPr="00491E74">
        <w:t>nezbytnými k naplnění účelu vyplývajícímu z této Smlouvy, a to po celou dobu trvání autorského práva k </w:t>
      </w:r>
      <w:r w:rsidR="00807F98">
        <w:t>Technickému zadání</w:t>
      </w:r>
      <w:r w:rsidR="00E82604" w:rsidRPr="00491E74">
        <w:t>, resp. po dobu autorskoprávní ochrany (dále jen „</w:t>
      </w:r>
      <w:r w:rsidR="00E82604" w:rsidRPr="00491E74">
        <w:rPr>
          <w:b/>
        </w:rPr>
        <w:t>Licence</w:t>
      </w:r>
      <w:r w:rsidR="00A74E2A">
        <w:t>“).</w:t>
      </w:r>
    </w:p>
    <w:p w14:paraId="67268AFC" w14:textId="77777777" w:rsidR="00AF07FE" w:rsidRPr="00491E74" w:rsidRDefault="00AF07FE">
      <w:pPr>
        <w:pStyle w:val="Nzev"/>
      </w:pPr>
      <w:r w:rsidRPr="00491E74">
        <w:t>Lice</w:t>
      </w:r>
      <w:r w:rsidR="00A74E2A">
        <w:t>nce se poskytuje jako výhradní.</w:t>
      </w:r>
    </w:p>
    <w:p w14:paraId="4CAEC3BB" w14:textId="77777777" w:rsidR="00AF07FE" w:rsidRPr="00491E74" w:rsidRDefault="00AF07FE">
      <w:pPr>
        <w:pStyle w:val="Nzev"/>
      </w:pPr>
      <w:r w:rsidRPr="00491E74">
        <w:t>Licence je teritoriálně omezená</w:t>
      </w:r>
      <w:r w:rsidR="008C6F38" w:rsidRPr="00491E74">
        <w:t xml:space="preserve"> na </w:t>
      </w:r>
      <w:r w:rsidR="00A74E2A">
        <w:t>území České republiky.</w:t>
      </w:r>
    </w:p>
    <w:p w14:paraId="6797C322" w14:textId="77777777" w:rsidR="00E82604" w:rsidRPr="00491E74" w:rsidRDefault="00E82604">
      <w:pPr>
        <w:pStyle w:val="Nzev"/>
      </w:pPr>
      <w:r w:rsidRPr="00491E74">
        <w:t>Objednat</w:t>
      </w:r>
      <w:r w:rsidR="00A74E2A">
        <w:t>el není povinen Licenci využít.</w:t>
      </w:r>
    </w:p>
    <w:p w14:paraId="4425E643" w14:textId="77777777" w:rsidR="00E82604" w:rsidRPr="008C3ECB" w:rsidRDefault="00E82604">
      <w:pPr>
        <w:pStyle w:val="Nzev"/>
      </w:pPr>
      <w:r w:rsidRPr="008C3ECB">
        <w:t>Odměna za Licenc</w:t>
      </w:r>
      <w:r w:rsidR="00A74E2A" w:rsidRPr="008C3ECB">
        <w:t>i je plně zahrnuta v Ceně Díla.</w:t>
      </w:r>
    </w:p>
    <w:p w14:paraId="7CFF7C4A" w14:textId="77777777" w:rsidR="00E82604" w:rsidRPr="008C3ECB" w:rsidRDefault="00E82604">
      <w:pPr>
        <w:pStyle w:val="Nzev"/>
      </w:pPr>
      <w:bookmarkStart w:id="41" w:name="_Ref34721742"/>
      <w:r w:rsidRPr="008C3ECB">
        <w:t xml:space="preserve">Objednatel </w:t>
      </w:r>
      <w:r w:rsidR="00AF07FE" w:rsidRPr="008C3ECB">
        <w:t>může</w:t>
      </w:r>
      <w:r w:rsidRPr="008C3ECB">
        <w:t xml:space="preserve"> udělit sublicenci třetím</w:t>
      </w:r>
      <w:r w:rsidR="00AF07FE" w:rsidRPr="008C3ECB">
        <w:t xml:space="preserve"> </w:t>
      </w:r>
      <w:r w:rsidR="002D08DA" w:rsidRPr="008C3ECB">
        <w:t>osobám</w:t>
      </w:r>
      <w:r w:rsidR="007A6DD0" w:rsidRPr="008C3ECB">
        <w:t xml:space="preserve"> </w:t>
      </w:r>
      <w:r w:rsidR="00AF07FE" w:rsidRPr="008C3ECB">
        <w:t xml:space="preserve">pro účely </w:t>
      </w:r>
      <w:r w:rsidR="00A74E2A" w:rsidRPr="008C3ECB">
        <w:t>realizace Projektu.</w:t>
      </w:r>
      <w:bookmarkEnd w:id="41"/>
    </w:p>
    <w:p w14:paraId="70502EEC" w14:textId="064A745B" w:rsidR="00E82604" w:rsidRPr="00491E74" w:rsidRDefault="00E82604">
      <w:pPr>
        <w:pStyle w:val="Nzev"/>
      </w:pPr>
      <w:r w:rsidRPr="00491E74">
        <w:t xml:space="preserve">Smluvní strany sjednaly, že Zhotovitel poskytuje Objednateli souhlas k provedení jakýchkoli změn či modifikací </w:t>
      </w:r>
      <w:r w:rsidR="00807F98">
        <w:t>Technického zadání</w:t>
      </w:r>
      <w:r w:rsidRPr="00491E74">
        <w:t>.</w:t>
      </w:r>
    </w:p>
    <w:p w14:paraId="4F25004E" w14:textId="715E79A2" w:rsidR="00E82604" w:rsidRPr="00491E74" w:rsidRDefault="00E82604">
      <w:pPr>
        <w:pStyle w:val="Nzev"/>
      </w:pPr>
      <w:r w:rsidRPr="00491E74">
        <w:lastRenderedPageBreak/>
        <w:t xml:space="preserve">Zhotovitel není oprávněn vypovědět či jinak jednostranně zamezit možnosti užívání </w:t>
      </w:r>
      <w:r w:rsidR="00807F98">
        <w:t xml:space="preserve">Technického zadání </w:t>
      </w:r>
      <w:r w:rsidRPr="00491E74">
        <w:t>ani jakýchkoliv jiných předmětů práv duševního vlastnictví, které na základě Smlouvy poskytl Objednateli.</w:t>
      </w:r>
    </w:p>
    <w:p w14:paraId="598991D1" w14:textId="353E85FF" w:rsidR="00E82604" w:rsidRPr="00491E74" w:rsidRDefault="004A526C">
      <w:pPr>
        <w:pStyle w:val="Nzev"/>
      </w:pPr>
      <w:r>
        <w:t xml:space="preserve">Technické zadání </w:t>
      </w:r>
      <w:r w:rsidR="00E82604" w:rsidRPr="008C3ECB">
        <w:t xml:space="preserve">bude sloužit jako technický podklad pro </w:t>
      </w:r>
      <w:r w:rsidR="008F5D2C">
        <w:t>zadávací</w:t>
      </w:r>
      <w:r w:rsidR="008F5D2C" w:rsidRPr="008C3ECB">
        <w:t xml:space="preserve"> </w:t>
      </w:r>
      <w:r w:rsidR="00A74E2A" w:rsidRPr="008C3ECB">
        <w:t>řízení</w:t>
      </w:r>
      <w:r w:rsidR="00E82604" w:rsidRPr="008C3ECB">
        <w:t xml:space="preserve"> na </w:t>
      </w:r>
      <w:r w:rsidR="00807F98">
        <w:t xml:space="preserve">výběr </w:t>
      </w:r>
      <w:r w:rsidR="00E82604" w:rsidRPr="008C3ECB">
        <w:t xml:space="preserve">dodavatele </w:t>
      </w:r>
      <w:r w:rsidR="00A74E2A" w:rsidRPr="008C3ECB">
        <w:t>Zařízení (tj.</w:t>
      </w:r>
      <w:r w:rsidR="009F0F33" w:rsidRPr="008C3ECB">
        <w:t> </w:t>
      </w:r>
      <w:r w:rsidR="00A74E2A" w:rsidRPr="008C3ECB">
        <w:t xml:space="preserve">dodavatele </w:t>
      </w:r>
      <w:r w:rsidR="00807F98">
        <w:t>pro</w:t>
      </w:r>
      <w:r w:rsidR="00A74E2A" w:rsidRPr="008C3ECB">
        <w:t xml:space="preserve"> realizac</w:t>
      </w:r>
      <w:r w:rsidR="00807F98">
        <w:t>i</w:t>
      </w:r>
      <w:r w:rsidR="00A74E2A" w:rsidRPr="008C3ECB">
        <w:t xml:space="preserve"> Projektu)</w:t>
      </w:r>
      <w:r w:rsidR="00E82604" w:rsidRPr="008C3ECB">
        <w:t xml:space="preserve">. Objednatel a Zhotovitel se dohodli, že Zhotovitel je povinen poskytnout součinnost při </w:t>
      </w:r>
      <w:r w:rsidR="008F5D2C">
        <w:t xml:space="preserve">zadávacím </w:t>
      </w:r>
      <w:r w:rsidR="00807F98">
        <w:t xml:space="preserve">řízení na dodavatele pro realizace Projektu včetně součinnosti při </w:t>
      </w:r>
      <w:r w:rsidR="00E82604" w:rsidRPr="008C3ECB">
        <w:t xml:space="preserve">řešení žádostí o dodatečné informace týkající se předmětu </w:t>
      </w:r>
      <w:r w:rsidR="00A74E2A" w:rsidRPr="008C3ECB">
        <w:t xml:space="preserve">Díla </w:t>
      </w:r>
      <w:r w:rsidR="00807F98">
        <w:t>nebo vyhodnocení jednotlivých nabídek</w:t>
      </w:r>
      <w:r w:rsidR="00A74E2A" w:rsidRPr="008C3ECB">
        <w:t>.</w:t>
      </w:r>
      <w:r w:rsidR="00E82604" w:rsidRPr="008C3ECB">
        <w:t xml:space="preserve"> Součinnost</w:t>
      </w:r>
      <w:r w:rsidR="00E82604" w:rsidRPr="00491E74">
        <w:t xml:space="preserve"> ze strany Zhotovitele je zahrnuta v rámci ceny za splnění předmětu </w:t>
      </w:r>
      <w:r w:rsidR="00A74E2A" w:rsidRPr="00491E74">
        <w:t xml:space="preserve">Díla </w:t>
      </w:r>
      <w:r w:rsidR="00E82604" w:rsidRPr="00491E74">
        <w:t xml:space="preserve">dle této Smlouvy a Zhotovitel </w:t>
      </w:r>
      <w:r w:rsidR="008C3ECB">
        <w:t xml:space="preserve">v této souvislosti </w:t>
      </w:r>
      <w:r w:rsidR="00E82604" w:rsidRPr="00491E74">
        <w:t>není oprávněn požadovat dodatečnou úhradu.</w:t>
      </w:r>
    </w:p>
    <w:p w14:paraId="1676740E" w14:textId="77777777" w:rsidR="00AF07FE" w:rsidRPr="00A74E2A" w:rsidRDefault="00A74E2A">
      <w:pPr>
        <w:pStyle w:val="Nadpis1"/>
      </w:pPr>
      <w:r>
        <w:t>Pojištění</w:t>
      </w:r>
    </w:p>
    <w:p w14:paraId="594F0B29" w14:textId="07B9A79A" w:rsidR="00AF07FE" w:rsidRPr="00A353C0" w:rsidRDefault="00AF07FE">
      <w:pPr>
        <w:pStyle w:val="Nzev"/>
      </w:pPr>
      <w:r w:rsidRPr="00491E74">
        <w:t xml:space="preserve">Zhotovitel je povinen být po celou dobu trvání Smlouvy pojištěn proti škodám způsobeným jeho činností, včetně možných škod pracovníků </w:t>
      </w:r>
      <w:r w:rsidRPr="00A353C0">
        <w:t>Zhotovitele, a to s</w:t>
      </w:r>
      <w:r w:rsidR="008B3CF7" w:rsidRPr="00A353C0">
        <w:t xml:space="preserve"> limitem </w:t>
      </w:r>
      <w:r w:rsidRPr="00A353C0">
        <w:t>pojistn</w:t>
      </w:r>
      <w:r w:rsidR="008B3CF7" w:rsidRPr="00A353C0">
        <w:t>ého</w:t>
      </w:r>
      <w:r w:rsidRPr="00A353C0">
        <w:t xml:space="preserve"> plnění vyplývající</w:t>
      </w:r>
      <w:r w:rsidR="008B3CF7" w:rsidRPr="00A353C0">
        <w:t>ho</w:t>
      </w:r>
      <w:r w:rsidRPr="00A353C0">
        <w:t xml:space="preserve"> z takového pojištění </w:t>
      </w:r>
      <w:r w:rsidR="008B3CF7" w:rsidRPr="00A353C0">
        <w:t xml:space="preserve">o </w:t>
      </w:r>
      <w:r w:rsidRPr="00A353C0">
        <w:t>minimáln</w:t>
      </w:r>
      <w:r w:rsidR="008B3CF7" w:rsidRPr="00A353C0">
        <w:t>í</w:t>
      </w:r>
      <w:r w:rsidRPr="00A353C0">
        <w:t xml:space="preserve"> hodnotě </w:t>
      </w:r>
      <w:r w:rsidR="00BA1F21" w:rsidRPr="00A353C0">
        <w:t>3</w:t>
      </w:r>
      <w:r w:rsidR="002D08DA" w:rsidRPr="00A353C0">
        <w:t>.000.000</w:t>
      </w:r>
      <w:r w:rsidR="008B3CF7" w:rsidRPr="00A353C0">
        <w:t> </w:t>
      </w:r>
      <w:r w:rsidR="00A74E2A" w:rsidRPr="00A353C0">
        <w:t>Kč.</w:t>
      </w:r>
    </w:p>
    <w:p w14:paraId="486C0813" w14:textId="77777777" w:rsidR="00AF07FE" w:rsidRPr="00491E74" w:rsidRDefault="00AF07FE">
      <w:pPr>
        <w:pStyle w:val="Nzev"/>
        <w:keepNext/>
      </w:pPr>
      <w:r w:rsidRPr="00A353C0">
        <w:t>Pojištění odpovědnosti za škodu z výkonu podnikatelské činnosti musí pokrývat škody na věcech (vzniklé poškozením, zničením nebo pohřešováním) a na zdraví</w:t>
      </w:r>
      <w:r w:rsidRPr="00491E74">
        <w:t xml:space="preserve"> (úrazem nebo nemocí):</w:t>
      </w:r>
    </w:p>
    <w:p w14:paraId="737E951E" w14:textId="77777777" w:rsidR="00AF07FE" w:rsidRPr="00491E74" w:rsidRDefault="00AF07FE">
      <w:pPr>
        <w:pStyle w:val="Nadpis3"/>
      </w:pPr>
      <w:r w:rsidRPr="00491E74">
        <w:t>způsobené</w:t>
      </w:r>
      <w:r w:rsidR="00C8407F">
        <w:t xml:space="preserve"> provozní činností Zhotovitele;</w:t>
      </w:r>
    </w:p>
    <w:p w14:paraId="5A2BA665" w14:textId="7FF60555" w:rsidR="00AF07FE" w:rsidRDefault="00AF07FE">
      <w:pPr>
        <w:pStyle w:val="Nadpis3"/>
      </w:pPr>
      <w:r w:rsidRPr="00491E74">
        <w:t>způsobené vadn</w:t>
      </w:r>
      <w:r w:rsidR="004A526C">
        <w:t>ým Technickým zadáním</w:t>
      </w:r>
      <w:r w:rsidR="00C8407F">
        <w:t xml:space="preserve">; </w:t>
      </w:r>
    </w:p>
    <w:p w14:paraId="3D0C07AC" w14:textId="15E5ADEF" w:rsidR="001F4071" w:rsidRPr="001F4071" w:rsidRDefault="001F4071">
      <w:pPr>
        <w:pStyle w:val="Nadpis3"/>
      </w:pPr>
      <w:r>
        <w:t>prováděním Technického dozoru;</w:t>
      </w:r>
    </w:p>
    <w:p w14:paraId="6060AF8B" w14:textId="462C434F" w:rsidR="00213FCC" w:rsidRDefault="00AF07FE">
      <w:pPr>
        <w:pStyle w:val="Nadpis3"/>
      </w:pPr>
      <w:r w:rsidRPr="00491E74">
        <w:t>vzniklé v souvislosti s pos</w:t>
      </w:r>
      <w:r w:rsidR="00C8407F">
        <w:t>kytovanými pracemi a službami podle této Smlouvy</w:t>
      </w:r>
      <w:r w:rsidR="00213FCC">
        <w:t>; a/nebo</w:t>
      </w:r>
    </w:p>
    <w:p w14:paraId="579B4C54" w14:textId="0BD016D8" w:rsidR="00AF07FE" w:rsidRPr="00491E74" w:rsidRDefault="00213FCC">
      <w:pPr>
        <w:pStyle w:val="Nadpis3"/>
      </w:pPr>
      <w:r w:rsidRPr="00213FCC">
        <w:t>vzniklé na věcech zaměstnanců</w:t>
      </w:r>
      <w:r w:rsidR="00C8407F">
        <w:t>.</w:t>
      </w:r>
    </w:p>
    <w:p w14:paraId="7BCC11F9" w14:textId="1A70A204" w:rsidR="00AF07FE" w:rsidRPr="00491E74" w:rsidRDefault="00AF07FE">
      <w:pPr>
        <w:pStyle w:val="Nzev"/>
      </w:pPr>
      <w:r w:rsidRPr="00491E74">
        <w:t>Dokladem o pojištění je platná a účinná pojistná smlouva.</w:t>
      </w:r>
      <w:r w:rsidR="00E801D2" w:rsidRPr="00491E74">
        <w:t xml:space="preserve"> </w:t>
      </w:r>
      <w:r w:rsidRPr="00491E74">
        <w:t>Kopii platné a účinné pojistné smlouvy je Zhotovitel povinen předložit Objednateli</w:t>
      </w:r>
      <w:r w:rsidR="00A40EF7">
        <w:t xml:space="preserve"> nejpozději </w:t>
      </w:r>
      <w:r w:rsidR="00A353C0">
        <w:t xml:space="preserve">do 15 dnů od </w:t>
      </w:r>
      <w:r w:rsidR="00A40EF7">
        <w:t>podpisu této Smlouvy</w:t>
      </w:r>
      <w:r w:rsidR="00D267AC">
        <w:t>.</w:t>
      </w:r>
      <w:r w:rsidR="00A40EF7">
        <w:t xml:space="preserve"> </w:t>
      </w:r>
    </w:p>
    <w:p w14:paraId="5EDA6708" w14:textId="1C3785FE" w:rsidR="00AF07FE" w:rsidRPr="00491E74" w:rsidRDefault="00AF07FE">
      <w:pPr>
        <w:pStyle w:val="Nzev"/>
      </w:pPr>
      <w:r w:rsidRPr="00491E74">
        <w:t>Náklady na pojištění nese Zhotovitel a jsou zahrnuty v</w:t>
      </w:r>
      <w:r w:rsidR="00213FCC">
        <w:t> </w:t>
      </w:r>
      <w:r w:rsidR="00E801D2" w:rsidRPr="00491E74">
        <w:t>C</w:t>
      </w:r>
      <w:r w:rsidRPr="00491E74">
        <w:t>eně</w:t>
      </w:r>
      <w:r w:rsidR="00213FCC">
        <w:t xml:space="preserve"> Díla</w:t>
      </w:r>
      <w:r w:rsidRPr="00491E74">
        <w:t>.</w:t>
      </w:r>
    </w:p>
    <w:p w14:paraId="152FF075" w14:textId="645F250E" w:rsidR="00BE6974" w:rsidRPr="00C8407F" w:rsidRDefault="00BE6974">
      <w:pPr>
        <w:pStyle w:val="Nadpis1"/>
      </w:pPr>
      <w:bookmarkStart w:id="42" w:name="_Ref491959408"/>
      <w:bookmarkEnd w:id="10"/>
      <w:bookmarkEnd w:id="11"/>
      <w:r w:rsidRPr="00C8407F">
        <w:t>Odpovědnost za vady</w:t>
      </w:r>
      <w:bookmarkEnd w:id="42"/>
      <w:r w:rsidR="00B82783">
        <w:t xml:space="preserve"> Díla a </w:t>
      </w:r>
      <w:r w:rsidR="008B3CF7">
        <w:t>z</w:t>
      </w:r>
      <w:r w:rsidR="00BC36AA">
        <w:t xml:space="preserve">áruční </w:t>
      </w:r>
      <w:r w:rsidR="00B82783">
        <w:t>doba</w:t>
      </w:r>
    </w:p>
    <w:p w14:paraId="6B28848E" w14:textId="2C0F4B26" w:rsidR="007E2549" w:rsidRPr="00A353C0" w:rsidRDefault="00B82783">
      <w:pPr>
        <w:pStyle w:val="Nzev"/>
      </w:pPr>
      <w:bookmarkStart w:id="43" w:name="_Ref367894346"/>
      <w:bookmarkStart w:id="44" w:name="_Ref384736475"/>
      <w:bookmarkStart w:id="45" w:name="_Ref329615840"/>
      <w:bookmarkStart w:id="46" w:name="_Ref203456096"/>
      <w:r w:rsidRPr="005F72DC">
        <w:t xml:space="preserve">Zhotovitel odpovídá za to, že Dílo bude provedeno řádně v souladu s touto Smlouvou a bude prosté jakýchkoli věcných či </w:t>
      </w:r>
      <w:r w:rsidRPr="00A353C0">
        <w:t>právních vad</w:t>
      </w:r>
      <w:r w:rsidR="009F0F33" w:rsidRPr="00A353C0">
        <w:t>. Zhotovitel</w:t>
      </w:r>
      <w:r w:rsidRPr="00A353C0">
        <w:t xml:space="preserve"> poskytuje Objednateli záruku za jakost </w:t>
      </w:r>
      <w:r w:rsidR="00807F98" w:rsidRPr="00A353C0">
        <w:t xml:space="preserve">Technického zadání </w:t>
      </w:r>
      <w:r w:rsidRPr="00A353C0">
        <w:t xml:space="preserve">po dobu </w:t>
      </w:r>
      <w:r w:rsidR="00312084" w:rsidRPr="00A353C0">
        <w:t>dvaceti čtyř</w:t>
      </w:r>
      <w:r w:rsidRPr="00A353C0">
        <w:t xml:space="preserve"> (</w:t>
      </w:r>
      <w:r w:rsidR="00312084" w:rsidRPr="00A353C0">
        <w:t>24</w:t>
      </w:r>
      <w:r w:rsidRPr="00A353C0">
        <w:t>) měsíců od předání a</w:t>
      </w:r>
      <w:r w:rsidR="009C16C9">
        <w:t> </w:t>
      </w:r>
      <w:r w:rsidRPr="00A353C0">
        <w:t xml:space="preserve">převzetí </w:t>
      </w:r>
      <w:r w:rsidR="004D2377" w:rsidRPr="00A353C0">
        <w:t>Díla</w:t>
      </w:r>
      <w:r w:rsidR="004A526C" w:rsidRPr="00A353C0">
        <w:t xml:space="preserve"> </w:t>
      </w:r>
      <w:r w:rsidR="00BC36AA" w:rsidRPr="00A353C0">
        <w:t>(dále jen „</w:t>
      </w:r>
      <w:r w:rsidR="00BC36AA" w:rsidRPr="00A353C0">
        <w:rPr>
          <w:b/>
        </w:rPr>
        <w:t>Záruční doba</w:t>
      </w:r>
      <w:r w:rsidR="00BC36AA" w:rsidRPr="00A353C0">
        <w:t>“)</w:t>
      </w:r>
      <w:r w:rsidRPr="00A353C0">
        <w:t xml:space="preserve">. Zhotovitel </w:t>
      </w:r>
      <w:r w:rsidR="009F0F33" w:rsidRPr="00A353C0">
        <w:t xml:space="preserve">výslovně </w:t>
      </w:r>
      <w:r w:rsidRPr="00A353C0">
        <w:t xml:space="preserve">prohlašuje, že </w:t>
      </w:r>
      <w:r w:rsidR="00807F98" w:rsidRPr="00A353C0">
        <w:t xml:space="preserve">Technické zadání nebude mít </w:t>
      </w:r>
      <w:r w:rsidRPr="00A353C0">
        <w:t>žádné věcné nebo právní vady.</w:t>
      </w:r>
      <w:bookmarkEnd w:id="43"/>
      <w:r w:rsidRPr="00A353C0">
        <w:t xml:space="preserve"> </w:t>
      </w:r>
      <w:bookmarkEnd w:id="44"/>
    </w:p>
    <w:p w14:paraId="0EC384FD" w14:textId="097420B6" w:rsidR="002C6B83" w:rsidRDefault="007E2549">
      <w:pPr>
        <w:pStyle w:val="Nzev"/>
      </w:pPr>
      <w:r w:rsidRPr="00A353C0">
        <w:t xml:space="preserve">Zhotovitel odpovídá za </w:t>
      </w:r>
      <w:r w:rsidR="004D2C28">
        <w:t xml:space="preserve">veškeré </w:t>
      </w:r>
      <w:r w:rsidR="008C6F38" w:rsidRPr="00A353C0">
        <w:t>v</w:t>
      </w:r>
      <w:r w:rsidRPr="00A353C0">
        <w:t xml:space="preserve">ady </w:t>
      </w:r>
      <w:r w:rsidR="00807F98" w:rsidRPr="00A353C0">
        <w:t>Technického zadání</w:t>
      </w:r>
      <w:r w:rsidRPr="00491E74">
        <w:t xml:space="preserve">, které </w:t>
      </w:r>
      <w:r w:rsidR="009F0F33">
        <w:t>budou mít</w:t>
      </w:r>
      <w:r w:rsidRPr="00491E74">
        <w:t xml:space="preserve"> vliv na </w:t>
      </w:r>
      <w:r w:rsidR="009F0F33">
        <w:t>realizovatelnost Projektu</w:t>
      </w:r>
      <w:r w:rsidRPr="00491E74">
        <w:t>,</w:t>
      </w:r>
      <w:r w:rsidR="00C23AA1">
        <w:t xml:space="preserve"> tj, zhotovení funkčního Zařízení,</w:t>
      </w:r>
      <w:r w:rsidRPr="00491E74">
        <w:t xml:space="preserve"> na úplnost </w:t>
      </w:r>
      <w:r w:rsidR="009F0F33">
        <w:t xml:space="preserve">Technického zadání a jeho plnou použitelnost pro </w:t>
      </w:r>
      <w:r w:rsidRPr="00491E74">
        <w:t>realizac</w:t>
      </w:r>
      <w:r w:rsidR="009F0F33">
        <w:t>i</w:t>
      </w:r>
      <w:r w:rsidRPr="00491E74">
        <w:t xml:space="preserve"> </w:t>
      </w:r>
      <w:r w:rsidR="00D94CFA">
        <w:t>Projektu</w:t>
      </w:r>
      <w:r w:rsidR="00D94CFA" w:rsidRPr="00491E74">
        <w:t xml:space="preserve"> </w:t>
      </w:r>
      <w:r w:rsidRPr="00491E74">
        <w:t xml:space="preserve">ve všech částech dokumentace, za jednoznačnost, efektivnost, funkčnost a reálnost navrženého řešení </w:t>
      </w:r>
      <w:r w:rsidR="009F0F33">
        <w:t xml:space="preserve">a parametrů </w:t>
      </w:r>
      <w:r w:rsidRPr="00491E74">
        <w:t>a</w:t>
      </w:r>
      <w:r w:rsidR="004D2C28">
        <w:t> </w:t>
      </w:r>
      <w:r w:rsidR="009F0F33">
        <w:t>jejich</w:t>
      </w:r>
      <w:r w:rsidRPr="00491E74">
        <w:t xml:space="preserve"> soulad s podmínkami této Smlouvy</w:t>
      </w:r>
      <w:r w:rsidR="009F0F33">
        <w:t xml:space="preserve"> a veškerými </w:t>
      </w:r>
      <w:r w:rsidRPr="00491E74">
        <w:t>pokyny a</w:t>
      </w:r>
      <w:r w:rsidR="004E5E89">
        <w:t> </w:t>
      </w:r>
      <w:r w:rsidRPr="00491E74">
        <w:t xml:space="preserve">podklady předanými Zhotoviteli Objednatelem. </w:t>
      </w:r>
      <w:r w:rsidR="002C6B83">
        <w:t xml:space="preserve">Zhotovitel výslovně odpovídá za to, že na základě Technického zadání bude možné realizovat Projekt za podmínek této Smlouvy. </w:t>
      </w:r>
    </w:p>
    <w:p w14:paraId="08A10E64" w14:textId="3DEBFABE" w:rsidR="002C6B83" w:rsidRDefault="002C6B83">
      <w:pPr>
        <w:pStyle w:val="Nzev"/>
        <w:keepNext/>
      </w:pPr>
      <w:bookmarkStart w:id="47" w:name="_Ref140846146"/>
      <w:r>
        <w:lastRenderedPageBreak/>
        <w:t xml:space="preserve">Za podstatnou vadu Díla se mimo jiné považuje, pokud Projekt nebude na základě Technického zadání </w:t>
      </w:r>
      <w:r w:rsidR="009F0F33">
        <w:t>a dle podmínek uváděných v Technickém zadání možné beze zbytku realizovat</w:t>
      </w:r>
      <w:r>
        <w:t xml:space="preserve"> (dále jen „</w:t>
      </w:r>
      <w:r w:rsidRPr="002C6B83">
        <w:rPr>
          <w:b/>
          <w:bCs w:val="0"/>
        </w:rPr>
        <w:t>Podstatn</w:t>
      </w:r>
      <w:r w:rsidR="009F0F33">
        <w:rPr>
          <w:b/>
          <w:bCs w:val="0"/>
        </w:rPr>
        <w:t>á</w:t>
      </w:r>
      <w:r w:rsidRPr="002C6B83">
        <w:rPr>
          <w:b/>
          <w:bCs w:val="0"/>
        </w:rPr>
        <w:t xml:space="preserve"> vada</w:t>
      </w:r>
      <w:r>
        <w:t>“), tj. zejména pokud</w:t>
      </w:r>
      <w:bookmarkEnd w:id="47"/>
    </w:p>
    <w:p w14:paraId="25B1CAC0" w14:textId="6F331879" w:rsidR="002C6B83" w:rsidRDefault="002C6B83">
      <w:pPr>
        <w:pStyle w:val="Nadpis3"/>
      </w:pPr>
      <w:r>
        <w:t>Zařízení nebude na základě Technického zadání vůbec možné zkonstruovat</w:t>
      </w:r>
      <w:r w:rsidR="004D2C28">
        <w:t xml:space="preserve"> nebo provozovat v rámci ZEVO</w:t>
      </w:r>
      <w:r>
        <w:t>;</w:t>
      </w:r>
    </w:p>
    <w:p w14:paraId="30BBF8F9" w14:textId="6B7F69CB" w:rsidR="002C6B83" w:rsidRDefault="002C6B83">
      <w:pPr>
        <w:pStyle w:val="Nadpis3"/>
      </w:pPr>
      <w:r>
        <w:t>Zařízení zkonstruované na základě Technického zadání nebude mít vlastnosti nebo funkční parametry požadované v</w:t>
      </w:r>
      <w:r w:rsidR="00001157">
        <w:t xml:space="preserve"> Technickém zadání nebo v </w:t>
      </w:r>
      <w:r>
        <w:t>této Smlouvě</w:t>
      </w:r>
      <w:r w:rsidR="006F1416">
        <w:t xml:space="preserve"> z důvodu porušení povinností Technického dozoru dle této Smlouvy</w:t>
      </w:r>
      <w:r>
        <w:t>;</w:t>
      </w:r>
    </w:p>
    <w:p w14:paraId="364B3E67" w14:textId="1C942E7D" w:rsidR="002C6B83" w:rsidRPr="008C3ECB" w:rsidRDefault="004D2377">
      <w:pPr>
        <w:pStyle w:val="Nadpis3"/>
      </w:pPr>
      <w:r>
        <w:t>sytém dopravy pop</w:t>
      </w:r>
      <w:r w:rsidR="00807F98">
        <w:t>í</w:t>
      </w:r>
      <w:r>
        <w:t>lku</w:t>
      </w:r>
      <w:r w:rsidR="002C6B83">
        <w:t xml:space="preserve"> v Zařízení zkonstruované </w:t>
      </w:r>
      <w:r w:rsidR="009F0F33">
        <w:t>v souladu s</w:t>
      </w:r>
      <w:r w:rsidR="002C6B83">
        <w:t xml:space="preserve"> Technick</w:t>
      </w:r>
      <w:r w:rsidR="009F0F33">
        <w:t>ým</w:t>
      </w:r>
      <w:r w:rsidR="002C6B83">
        <w:t xml:space="preserve"> zadání nebude splňovat požadavky stanovené v této Smlouvě</w:t>
      </w:r>
      <w:r w:rsidR="009F0F33">
        <w:t xml:space="preserve"> nebo </w:t>
      </w:r>
      <w:r w:rsidR="009F0F33" w:rsidRPr="008C3ECB">
        <w:t>v Technickém zadání</w:t>
      </w:r>
      <w:r w:rsidR="006F1416">
        <w:t xml:space="preserve"> z důvodu porušení povinností Technického dozoru dle této Smlouvy</w:t>
      </w:r>
      <w:r w:rsidR="002C6B83" w:rsidRPr="008C3ECB">
        <w:t>.</w:t>
      </w:r>
    </w:p>
    <w:p w14:paraId="7FA5B601" w14:textId="7100790E" w:rsidR="002C6B83" w:rsidRPr="008C3ECB" w:rsidRDefault="002C6B83">
      <w:pPr>
        <w:pStyle w:val="Nzev"/>
      </w:pPr>
      <w:r w:rsidRPr="008C3ECB">
        <w:t xml:space="preserve">Za Podstatnou vadu se též považuje skutečnost, kdy některý z důsledků uvedených v čl. </w:t>
      </w:r>
      <w:r w:rsidR="00D60ED2" w:rsidRPr="008C3ECB">
        <w:fldChar w:fldCharType="begin"/>
      </w:r>
      <w:r w:rsidR="00D60ED2" w:rsidRPr="008C3ECB">
        <w:instrText xml:space="preserve"> REF _Ref140846146 \r \h </w:instrText>
      </w:r>
      <w:r w:rsidR="008C3ECB">
        <w:instrText xml:space="preserve"> \* MERGEFORMAT </w:instrText>
      </w:r>
      <w:r w:rsidR="00D60ED2" w:rsidRPr="008C3ECB">
        <w:fldChar w:fldCharType="separate"/>
      </w:r>
      <w:r w:rsidR="00F64BCC">
        <w:t>11.3</w:t>
      </w:r>
      <w:r w:rsidR="00D60ED2" w:rsidRPr="008C3ECB">
        <w:fldChar w:fldCharType="end"/>
      </w:r>
      <w:r w:rsidR="00D60ED2" w:rsidRPr="008C3ECB">
        <w:t xml:space="preserve"> </w:t>
      </w:r>
      <w:r w:rsidRPr="008C3ECB">
        <w:t xml:space="preserve">této Smlouvy nastane </w:t>
      </w:r>
      <w:r w:rsidR="004D2C28">
        <w:t>z důvodu na straně</w:t>
      </w:r>
      <w:r w:rsidRPr="008C3ECB">
        <w:t xml:space="preserve"> dodavatele </w:t>
      </w:r>
      <w:r w:rsidR="009F0F33" w:rsidRPr="008C3ECB">
        <w:t>Projektu</w:t>
      </w:r>
      <w:r w:rsidRPr="008C3ECB">
        <w:t xml:space="preserve">, které Zhotovitel </w:t>
      </w:r>
      <w:r w:rsidR="009F0F33" w:rsidRPr="008C3ECB">
        <w:t xml:space="preserve">v průběhu realizace Projektu </w:t>
      </w:r>
      <w:r w:rsidRPr="008C3ECB">
        <w:t xml:space="preserve">nezjistil z důvodu porušení </w:t>
      </w:r>
      <w:r w:rsidR="009F0F33" w:rsidRPr="008C3ECB">
        <w:t xml:space="preserve">svých </w:t>
      </w:r>
      <w:r w:rsidRPr="008C3ECB">
        <w:t xml:space="preserve">povinností při výkonu </w:t>
      </w:r>
      <w:r w:rsidR="00F700A1" w:rsidRPr="008C3ECB">
        <w:t xml:space="preserve">Technického </w:t>
      </w:r>
      <w:r w:rsidRPr="008C3ECB">
        <w:t>dozoru.</w:t>
      </w:r>
    </w:p>
    <w:p w14:paraId="0C722371" w14:textId="1B37CCCD" w:rsidR="007E2549" w:rsidRPr="00491E74" w:rsidRDefault="007E2549">
      <w:pPr>
        <w:pStyle w:val="Nzev"/>
      </w:pPr>
      <w:r w:rsidRPr="00491E74">
        <w:t>V</w:t>
      </w:r>
      <w:r w:rsidR="004E5E89">
        <w:t> </w:t>
      </w:r>
      <w:r w:rsidRPr="00491E74">
        <w:t xml:space="preserve">rámci odpovědnosti Zhotovitele za správnost a úplnost </w:t>
      </w:r>
      <w:r w:rsidR="00807F98">
        <w:t>Technického zadání</w:t>
      </w:r>
      <w:r w:rsidRPr="00491E74">
        <w:t xml:space="preserve">, odpovídá Zhotovitel za jakoukoliv újmu vzniklou </w:t>
      </w:r>
      <w:r w:rsidR="00FF0AA8">
        <w:t xml:space="preserve">v průběhu Záruční doby </w:t>
      </w:r>
      <w:r w:rsidRPr="00491E74">
        <w:t xml:space="preserve">vadou </w:t>
      </w:r>
      <w:r w:rsidR="00807F98">
        <w:t>Technického zadání</w:t>
      </w:r>
      <w:r w:rsidRPr="00491E74">
        <w:t>.</w:t>
      </w:r>
      <w:r w:rsidR="002C6B83">
        <w:t xml:space="preserve"> Za újmu vzniklou Objednateli se považují i marně vynaložené náklady </w:t>
      </w:r>
      <w:r w:rsidR="004C6C15">
        <w:t xml:space="preserve">Objednatelem </w:t>
      </w:r>
      <w:r w:rsidR="002C6B83">
        <w:t xml:space="preserve">na realizaci Projektu, pakliže Projekt nebude možné realizovat </w:t>
      </w:r>
      <w:r w:rsidR="009F0F33">
        <w:t xml:space="preserve">v souladu s touto Smlouvou nebo Technickým zadáním </w:t>
      </w:r>
      <w:r w:rsidR="00AA0A16">
        <w:t xml:space="preserve">nebo realizovaný Projekt nebude splňovat zadání dle této Smlouvy </w:t>
      </w:r>
      <w:r w:rsidR="002C6B83">
        <w:t>z</w:t>
      </w:r>
      <w:r w:rsidR="00AA0A16">
        <w:t> </w:t>
      </w:r>
      <w:r w:rsidR="002C6B83">
        <w:t>důvodu</w:t>
      </w:r>
      <w:r w:rsidR="00AA0A16">
        <w:t xml:space="preserve"> výskytu Podstatné vady.</w:t>
      </w:r>
    </w:p>
    <w:p w14:paraId="11C6503D" w14:textId="03A2853A" w:rsidR="007E2549" w:rsidRDefault="00B82783">
      <w:pPr>
        <w:pStyle w:val="Nzev"/>
      </w:pPr>
      <w:r w:rsidRPr="00B82783">
        <w:t xml:space="preserve">Pro vyloučení pochybností Smluvní strany sjednávají, že Objednatel není povinen při převzetí ani co nejdříve po převzetí </w:t>
      </w:r>
      <w:r w:rsidR="00807F98">
        <w:t>Technického zadání</w:t>
      </w:r>
      <w:r w:rsidR="00807F98" w:rsidRPr="00B82783">
        <w:t xml:space="preserve"> </w:t>
      </w:r>
      <w:r w:rsidRPr="00B82783">
        <w:t xml:space="preserve">od Zhotovitele uskutečnit prohlídku </w:t>
      </w:r>
      <w:r w:rsidR="00807F98">
        <w:t>Technického zadání</w:t>
      </w:r>
      <w:r w:rsidR="00807F98" w:rsidDel="00807F98">
        <w:t xml:space="preserve"> </w:t>
      </w:r>
      <w:r w:rsidRPr="00B82783">
        <w:t xml:space="preserve">za účelem zjištění vad </w:t>
      </w:r>
      <w:r w:rsidR="00807F98">
        <w:t>Technického zadání</w:t>
      </w:r>
      <w:r w:rsidRPr="00B82783">
        <w:t xml:space="preserve">. Smluvní strany se dohodly, že vyloučení této povinnosti jakož i ostatních povinností Objednatele podle ustanovení § 2103, </w:t>
      </w:r>
      <w:r w:rsidR="00932633">
        <w:t xml:space="preserve">§ </w:t>
      </w:r>
      <w:r w:rsidRPr="00B82783">
        <w:t xml:space="preserve">2104, </w:t>
      </w:r>
      <w:r w:rsidR="00932633">
        <w:t xml:space="preserve">§ </w:t>
      </w:r>
      <w:r w:rsidRPr="00B82783">
        <w:t xml:space="preserve">2112 a </w:t>
      </w:r>
      <w:r w:rsidR="00932633">
        <w:t xml:space="preserve">§ </w:t>
      </w:r>
      <w:r w:rsidRPr="00B82783">
        <w:t xml:space="preserve">2618 Občanského zákoníku nemá žádný vliv na odpovědnost Zhotovitele za vady </w:t>
      </w:r>
      <w:r w:rsidR="00807F98">
        <w:t>Technického zadání</w:t>
      </w:r>
      <w:r w:rsidRPr="00B82783">
        <w:t>, které budou uplatněny Objednatelem vůči Zhotoviteli kdykoli v průběhu Záruční doby a na povinnost Zhotovitele tyto vady odstranit dle čl</w:t>
      </w:r>
      <w:r w:rsidR="002C6B83">
        <w:t>.</w:t>
      </w:r>
      <w:r w:rsidRPr="00B82783">
        <w:t xml:space="preserve"> </w:t>
      </w:r>
      <w:r w:rsidR="00D60ED2">
        <w:fldChar w:fldCharType="begin"/>
      </w:r>
      <w:r w:rsidR="00D60ED2">
        <w:instrText xml:space="preserve"> REF _Ref34661645 \r \h </w:instrText>
      </w:r>
      <w:r w:rsidR="00D60ED2">
        <w:fldChar w:fldCharType="separate"/>
      </w:r>
      <w:r w:rsidR="00F64BCC">
        <w:t>11.8</w:t>
      </w:r>
      <w:r w:rsidR="00D60ED2">
        <w:fldChar w:fldCharType="end"/>
      </w:r>
      <w:r w:rsidR="00D60ED2">
        <w:t xml:space="preserve"> </w:t>
      </w:r>
      <w:r w:rsidRPr="00B82783">
        <w:t>této Smlouvy.</w:t>
      </w:r>
    </w:p>
    <w:p w14:paraId="0000F1C1" w14:textId="47112EE6" w:rsidR="00BC36AA" w:rsidRDefault="00BC36AA">
      <w:pPr>
        <w:pStyle w:val="Nzev"/>
      </w:pPr>
      <w:r w:rsidRPr="00BC36AA">
        <w:t xml:space="preserve">Záruční doba neběží po dobu, po kterou se na </w:t>
      </w:r>
      <w:r w:rsidR="00807F98">
        <w:t>Technickém zadání</w:t>
      </w:r>
      <w:r w:rsidR="00807F98" w:rsidRPr="00BC36AA" w:rsidDel="00807F98">
        <w:t xml:space="preserve"> </w:t>
      </w:r>
      <w:r w:rsidRPr="00BC36AA">
        <w:t xml:space="preserve">vyskytují vady, za které odpovídá Zhotovitel. V případě, kdy v důsledku vad </w:t>
      </w:r>
      <w:r w:rsidR="00807F98">
        <w:t>Technického zadání</w:t>
      </w:r>
      <w:r w:rsidR="00807F98" w:rsidRPr="00BC36AA" w:rsidDel="00807F98">
        <w:t xml:space="preserve"> </w:t>
      </w:r>
      <w:r w:rsidRPr="00BC36AA">
        <w:t xml:space="preserve">dojde k provedení nového </w:t>
      </w:r>
      <w:r w:rsidR="00807F98">
        <w:t>Technického zadání</w:t>
      </w:r>
      <w:r w:rsidR="00807F98" w:rsidRPr="00BC36AA" w:rsidDel="00807F98">
        <w:t xml:space="preserve"> </w:t>
      </w:r>
      <w:r w:rsidRPr="00BC36AA">
        <w:t xml:space="preserve">či jeho části, začne běžet nová záruční doba </w:t>
      </w:r>
      <w:r w:rsidR="00807F98">
        <w:t>Technického zadání</w:t>
      </w:r>
      <w:r w:rsidR="00807F98" w:rsidRPr="00BC36AA" w:rsidDel="00807F98">
        <w:t xml:space="preserve"> </w:t>
      </w:r>
      <w:r w:rsidRPr="00BC36AA">
        <w:t>či jeho příslušné části.</w:t>
      </w:r>
    </w:p>
    <w:p w14:paraId="3F47386E" w14:textId="77777777" w:rsidR="00BC36AA" w:rsidRPr="00BC36AA" w:rsidRDefault="00BC36AA">
      <w:pPr>
        <w:pStyle w:val="Nzev"/>
        <w:keepNext/>
      </w:pPr>
      <w:bookmarkStart w:id="48" w:name="_Ref34661645"/>
      <w:r w:rsidRPr="00BC36AA">
        <w:t>Bez ohledu na charakter vady a závažnost porušení Smlouvy z důvodu vadného plnění je Objednatel oprávněn volit jakýkoli z následujících nároků z práv z vadného plnění (případně jejich kombinaci):</w:t>
      </w:r>
      <w:bookmarkEnd w:id="48"/>
    </w:p>
    <w:p w14:paraId="2A4C9A19" w14:textId="4EB5A547" w:rsidR="00BC36AA" w:rsidRPr="00BC36AA" w:rsidRDefault="00BC36AA">
      <w:pPr>
        <w:pStyle w:val="Nadpis3"/>
      </w:pPr>
      <w:r w:rsidRPr="00BC36AA">
        <w:t>požadovat odstranění vady, včetně právních vad;</w:t>
      </w:r>
    </w:p>
    <w:p w14:paraId="57C072F1" w14:textId="77777777" w:rsidR="00BC36AA" w:rsidRPr="00BC36AA" w:rsidRDefault="00BC36AA">
      <w:pPr>
        <w:pStyle w:val="Nadpis3"/>
      </w:pPr>
      <w:r w:rsidRPr="00BC36AA">
        <w:t>požadovat přiměřenou slevu z Ceny;</w:t>
      </w:r>
    </w:p>
    <w:p w14:paraId="0D067ACB" w14:textId="77777777" w:rsidR="00BC36AA" w:rsidRPr="00BC36AA" w:rsidRDefault="00BC36AA">
      <w:pPr>
        <w:pStyle w:val="Nadpis3"/>
      </w:pPr>
      <w:r w:rsidRPr="00BC36AA">
        <w:t>odstoupit od Smlouvy;</w:t>
      </w:r>
    </w:p>
    <w:p w14:paraId="4CA17F28" w14:textId="599587E9" w:rsidR="00BC36AA" w:rsidRDefault="00BC36AA">
      <w:pPr>
        <w:pStyle w:val="Nadpis3"/>
      </w:pPr>
      <w:r w:rsidRPr="00BC36AA">
        <w:t xml:space="preserve">sám nebo prostřednictvím třetí osoby </w:t>
      </w:r>
      <w:r w:rsidR="004A526C">
        <w:t xml:space="preserve">Technické zadání </w:t>
      </w:r>
      <w:r w:rsidRPr="00BC36AA">
        <w:t>zkontrolovat a odstranit příslušnou vadu, přičemž Zhotovitel v takovém případě nahradí Objednateli řádně zdokumentované vynaložené náklady s tím spojené, a to bezodkladně</w:t>
      </w:r>
      <w:r w:rsidR="004E5E89">
        <w:t>,</w:t>
      </w:r>
      <w:r w:rsidRPr="00BC36AA">
        <w:t xml:space="preserve"> </w:t>
      </w:r>
      <w:r w:rsidRPr="00BC36AA">
        <w:lastRenderedPageBreak/>
        <w:t>nejpozději však do čtrnácti (14) dnů</w:t>
      </w:r>
      <w:r w:rsidR="004E5E89">
        <w:t>,</w:t>
      </w:r>
      <w:r w:rsidRPr="00BC36AA">
        <w:t xml:space="preserve"> po výzvě Objednatele, aniž by tím bylo jakkoli dotčeno právo Objednatele na náhradu vzniklé škody.</w:t>
      </w:r>
    </w:p>
    <w:p w14:paraId="6A981152" w14:textId="3128A66B" w:rsidR="00BC36AA" w:rsidRDefault="00BC36AA">
      <w:pPr>
        <w:pStyle w:val="Nzev"/>
      </w:pPr>
      <w:r w:rsidRPr="00BC36AA">
        <w:t xml:space="preserve">Pro vyloučení jakýchkoli pochybností Smluvní strany sjednávají, že volba nároku z práv z vadného plnění náleží výhradně Objednateli. Objednatel je oprávněn měnit nároky z práv z vadného plnění dle </w:t>
      </w:r>
      <w:r w:rsidR="002C6B83">
        <w:t>čl.</w:t>
      </w:r>
      <w:r w:rsidRPr="00BC36AA">
        <w:t xml:space="preserve"> </w:t>
      </w:r>
      <w:r w:rsidR="00D60ED2">
        <w:fldChar w:fldCharType="begin"/>
      </w:r>
      <w:r w:rsidR="00D60ED2">
        <w:instrText xml:space="preserve"> REF _Ref34661645 \r \h </w:instrText>
      </w:r>
      <w:r w:rsidR="00D60ED2">
        <w:fldChar w:fldCharType="separate"/>
      </w:r>
      <w:r w:rsidR="00F64BCC">
        <w:t>11.8</w:t>
      </w:r>
      <w:r w:rsidR="00D60ED2">
        <w:fldChar w:fldCharType="end"/>
      </w:r>
      <w:r w:rsidR="00D60ED2">
        <w:t xml:space="preserve"> </w:t>
      </w:r>
      <w:r w:rsidRPr="00BC36AA">
        <w:t>této Smlouvy kdykoli před odstraněním příslušné vady Díla.</w:t>
      </w:r>
    </w:p>
    <w:p w14:paraId="66DD774A" w14:textId="2AE78FFB" w:rsidR="00BC36AA" w:rsidRPr="00491E74" w:rsidRDefault="00BC36AA">
      <w:pPr>
        <w:pStyle w:val="Nzev"/>
      </w:pPr>
      <w:bookmarkStart w:id="49" w:name="_Ref368318431"/>
      <w:r w:rsidRPr="00BC36AA">
        <w:t>Zhotovitel se zavazuje zahájit odstraňování vady způsobem určeným Objednatelem bezodkladně od nahlášení vady</w:t>
      </w:r>
      <w:r w:rsidR="009E3918">
        <w:t xml:space="preserve">, nejpozději však </w:t>
      </w:r>
      <w:r w:rsidR="009E3918" w:rsidRPr="009E3918">
        <w:t>ve lhů</w:t>
      </w:r>
      <w:r w:rsidR="009E3918" w:rsidRPr="00A353C0">
        <w:t>tě sedmdesáti dvou (72)</w:t>
      </w:r>
      <w:r w:rsidR="009E3918" w:rsidRPr="009E3918">
        <w:t xml:space="preserve"> hodin od nahlášení vady</w:t>
      </w:r>
      <w:r w:rsidRPr="00BC36AA">
        <w:t xml:space="preserve">. Zhotovitel je povinen odstranit vadu v termínu určeném Objednatelem s přihlédnutím k povaze vady a možnostem </w:t>
      </w:r>
      <w:r w:rsidR="004E5E89">
        <w:t>Zhotovitele</w:t>
      </w:r>
      <w:r w:rsidRPr="00BC36AA">
        <w:t>.</w:t>
      </w:r>
      <w:bookmarkEnd w:id="49"/>
    </w:p>
    <w:p w14:paraId="59363F6D" w14:textId="77777777" w:rsidR="007E2549" w:rsidRPr="00491E74" w:rsidRDefault="007E2549">
      <w:pPr>
        <w:pStyle w:val="Nzev"/>
      </w:pPr>
      <w:r w:rsidRPr="00491E74">
        <w:t xml:space="preserve">Zhotovitel odpovídá za kvalitu, řádnost a úplnost </w:t>
      </w:r>
      <w:r w:rsidR="00025A20">
        <w:t>Díla podle této Smlouvy</w:t>
      </w:r>
      <w:r w:rsidRPr="00491E74">
        <w:t xml:space="preserve"> jak vlastními </w:t>
      </w:r>
      <w:r w:rsidR="00025A20">
        <w:t>zaměstnanci</w:t>
      </w:r>
      <w:r w:rsidRPr="00491E74">
        <w:t xml:space="preserve">, tak i za kvalitu prací prováděných jeho </w:t>
      </w:r>
      <w:r w:rsidR="00777104" w:rsidRPr="00491E74">
        <w:t>P</w:t>
      </w:r>
      <w:r w:rsidR="00FF781E" w:rsidRPr="00491E74">
        <w:t>oddodavatel</w:t>
      </w:r>
      <w:r w:rsidRPr="00491E74">
        <w:t>i.</w:t>
      </w:r>
    </w:p>
    <w:p w14:paraId="66023F5F" w14:textId="5BDA130D" w:rsidR="00BE6974" w:rsidRPr="00B82783" w:rsidRDefault="00BE6974">
      <w:pPr>
        <w:pStyle w:val="Nadpis1"/>
      </w:pPr>
      <w:bookmarkStart w:id="50" w:name="_Ref297039950"/>
      <w:bookmarkStart w:id="51" w:name="_Ref491950872"/>
      <w:bookmarkEnd w:id="45"/>
      <w:bookmarkEnd w:id="46"/>
      <w:r w:rsidRPr="00B82783">
        <w:t>Sankce</w:t>
      </w:r>
      <w:bookmarkEnd w:id="50"/>
      <w:bookmarkEnd w:id="51"/>
    </w:p>
    <w:p w14:paraId="7F46038A" w14:textId="77777777" w:rsidR="00BE6974" w:rsidRDefault="00BE6974">
      <w:pPr>
        <w:pStyle w:val="Nzev"/>
      </w:pPr>
      <w:r w:rsidRPr="00491E74">
        <w:t>V případě prodlení Objednatele s platbou Ceny</w:t>
      </w:r>
      <w:r w:rsidR="00CE76B2">
        <w:t xml:space="preserve"> </w:t>
      </w:r>
      <w:r w:rsidRPr="00491E74">
        <w:t xml:space="preserve">bude Objednatel povinen uhradit Zhotoviteli úrok z prodlení </w:t>
      </w:r>
      <w:r w:rsidR="007E2549" w:rsidRPr="00491E74">
        <w:t>v zákon</w:t>
      </w:r>
      <w:r w:rsidR="00B82783">
        <w:t>né výši.</w:t>
      </w:r>
    </w:p>
    <w:p w14:paraId="3C02B1C8" w14:textId="3420627D" w:rsidR="00BC36AA" w:rsidRPr="00A353C0" w:rsidRDefault="00BC36AA">
      <w:pPr>
        <w:pStyle w:val="Nzev"/>
      </w:pPr>
      <w:bookmarkStart w:id="52" w:name="_Ref34237463"/>
      <w:r w:rsidRPr="005F72DC">
        <w:t xml:space="preserve">V případě, že Zhotovitel poruší svou povinnost splnit řádně a včas termín </w:t>
      </w:r>
      <w:r w:rsidR="004D2C28">
        <w:t>dokončení Technického zadání</w:t>
      </w:r>
      <w:r w:rsidRPr="005F72DC">
        <w:t xml:space="preserve"> </w:t>
      </w:r>
      <w:r w:rsidR="00CE76B2">
        <w:t xml:space="preserve">podle </w:t>
      </w:r>
      <w:r w:rsidR="002C6B83">
        <w:t xml:space="preserve">čl. </w:t>
      </w:r>
      <w:r w:rsidR="00CE76B2">
        <w:fldChar w:fldCharType="begin"/>
      </w:r>
      <w:r w:rsidR="00CE76B2">
        <w:instrText xml:space="preserve"> REF _Ref34735729 \r \h </w:instrText>
      </w:r>
      <w:r w:rsidR="004E5E89">
        <w:instrText xml:space="preserve"> \* MERGEFORMAT </w:instrText>
      </w:r>
      <w:r w:rsidR="00CE76B2">
        <w:fldChar w:fldCharType="separate"/>
      </w:r>
      <w:r w:rsidR="00F64BCC">
        <w:t>3.1</w:t>
      </w:r>
      <w:r w:rsidR="00CE76B2">
        <w:fldChar w:fldCharType="end"/>
      </w:r>
      <w:r w:rsidRPr="00491E74">
        <w:t xml:space="preserve"> této Smlouvy</w:t>
      </w:r>
      <w:r w:rsidRPr="005F72DC">
        <w:t xml:space="preserve">, bude Objednatel oprávněn po </w:t>
      </w:r>
      <w:r w:rsidRPr="00A353C0">
        <w:t>Zhotoviteli požadovat a</w:t>
      </w:r>
      <w:r w:rsidR="009C16C9">
        <w:t> </w:t>
      </w:r>
      <w:r w:rsidRPr="00A353C0">
        <w:t>Zhotovitel bude povinen zaplatit Objednateli smluvní pokutu ve výši 0,</w:t>
      </w:r>
      <w:r w:rsidR="00D533B2" w:rsidRPr="00A353C0">
        <w:t xml:space="preserve">2 </w:t>
      </w:r>
      <w:r w:rsidRPr="00A353C0">
        <w:t xml:space="preserve">% z </w:t>
      </w:r>
      <w:r w:rsidR="00CE76B2" w:rsidRPr="00A353C0">
        <w:t xml:space="preserve">Ceny </w:t>
      </w:r>
      <w:r w:rsidR="00744571" w:rsidRPr="00A353C0">
        <w:t xml:space="preserve">bez DPH, a to za každý </w:t>
      </w:r>
      <w:r w:rsidRPr="00A353C0">
        <w:t>započatý den prodlení.</w:t>
      </w:r>
      <w:bookmarkEnd w:id="52"/>
    </w:p>
    <w:p w14:paraId="4E6B07D1" w14:textId="17131757" w:rsidR="009E3918" w:rsidRPr="00A353C0" w:rsidRDefault="009E3918">
      <w:pPr>
        <w:pStyle w:val="Nzev"/>
      </w:pPr>
      <w:r w:rsidRPr="00A353C0">
        <w:t xml:space="preserve">V případě, že Zhotovitel poruší svou povinnost zahájit odstraňování jakékoli vady Díla ve lhůtě uvedené ve </w:t>
      </w:r>
      <w:r w:rsidR="002C6B83" w:rsidRPr="00A353C0">
        <w:t xml:space="preserve">čl. </w:t>
      </w:r>
      <w:r w:rsidR="00D60ED2" w:rsidRPr="00A353C0">
        <w:fldChar w:fldCharType="begin"/>
      </w:r>
      <w:r w:rsidR="00D60ED2" w:rsidRPr="00A353C0">
        <w:instrText xml:space="preserve"> REF _Ref368318431 \r \h </w:instrText>
      </w:r>
      <w:r w:rsidR="00A353C0">
        <w:instrText xml:space="preserve"> \* MERGEFORMAT </w:instrText>
      </w:r>
      <w:r w:rsidR="00D60ED2" w:rsidRPr="00A353C0">
        <w:fldChar w:fldCharType="separate"/>
      </w:r>
      <w:r w:rsidR="00F64BCC">
        <w:t>11.10</w:t>
      </w:r>
      <w:r w:rsidR="00D60ED2" w:rsidRPr="00A353C0">
        <w:fldChar w:fldCharType="end"/>
      </w:r>
      <w:r w:rsidR="00D60ED2" w:rsidRPr="00A353C0">
        <w:t xml:space="preserve"> </w:t>
      </w:r>
      <w:r w:rsidRPr="00A353C0">
        <w:t>této Smlouvy, bude Objednatel oprávněn po Zhotoviteli požadovat a Zhotovitel bude povinen zaplatit Objednateli smluvní pokutu ve výši 0,2</w:t>
      </w:r>
      <w:r w:rsidR="00A353C0">
        <w:t> </w:t>
      </w:r>
      <w:r w:rsidRPr="00A353C0">
        <w:t>% z Ceny</w:t>
      </w:r>
      <w:r w:rsidRPr="00A353C0" w:rsidDel="00FB2EF9">
        <w:t xml:space="preserve"> </w:t>
      </w:r>
      <w:r w:rsidRPr="00A353C0">
        <w:t xml:space="preserve">bez DPH za každý započatý </w:t>
      </w:r>
      <w:r w:rsidR="00D533B2" w:rsidRPr="00A353C0">
        <w:t>týden</w:t>
      </w:r>
      <w:r w:rsidRPr="00A353C0">
        <w:t xml:space="preserve"> prodlení.</w:t>
      </w:r>
    </w:p>
    <w:p w14:paraId="4D616F18" w14:textId="2C05ADA5" w:rsidR="00BF6D4A" w:rsidRPr="00A353C0" w:rsidRDefault="00BF6D4A">
      <w:pPr>
        <w:pStyle w:val="Nzev"/>
      </w:pPr>
      <w:r w:rsidRPr="00A353C0">
        <w:t xml:space="preserve">Pokud Zhotovitel neodstraní </w:t>
      </w:r>
      <w:r w:rsidR="00AA0A16" w:rsidRPr="00A353C0">
        <w:t>P</w:t>
      </w:r>
      <w:r w:rsidRPr="00A353C0">
        <w:t>odstatnou vadu Díla bez zbytečného odkladu</w:t>
      </w:r>
      <w:r w:rsidR="006B57C3">
        <w:t xml:space="preserve"> </w:t>
      </w:r>
      <w:r w:rsidR="00711ADC" w:rsidRPr="00A353C0">
        <w:t xml:space="preserve">nebo pokud podstatnou vadu </w:t>
      </w:r>
      <w:r w:rsidR="00AA0A16" w:rsidRPr="00A353C0">
        <w:t xml:space="preserve">zjištěnou v průběhu realizace Projektu </w:t>
      </w:r>
      <w:r w:rsidR="00711ADC" w:rsidRPr="00A353C0">
        <w:t xml:space="preserve">nebude možné odstranit </w:t>
      </w:r>
      <w:r w:rsidR="00AA0A16" w:rsidRPr="00A353C0">
        <w:t xml:space="preserve">jinak než </w:t>
      </w:r>
      <w:r w:rsidR="00711ADC" w:rsidRPr="00A353C0">
        <w:t xml:space="preserve">vynaložením dodatečných nákladů </w:t>
      </w:r>
      <w:r w:rsidR="00AA0A16" w:rsidRPr="00A353C0">
        <w:t>na Projekt</w:t>
      </w:r>
      <w:r w:rsidR="00FD636F" w:rsidRPr="00A353C0">
        <w:t xml:space="preserve"> ve </w:t>
      </w:r>
      <w:r w:rsidR="00AA0A16" w:rsidRPr="00A353C0">
        <w:t>výš</w:t>
      </w:r>
      <w:r w:rsidR="00FD636F" w:rsidRPr="00A353C0">
        <w:t>i</w:t>
      </w:r>
      <w:r w:rsidR="00AA0A16" w:rsidRPr="00A353C0">
        <w:t xml:space="preserve"> </w:t>
      </w:r>
      <w:r w:rsidR="00711ADC" w:rsidRPr="00A353C0">
        <w:t xml:space="preserve">minimálně 25 % z Ceny za </w:t>
      </w:r>
      <w:r w:rsidR="007C2E3B">
        <w:t>Projekt</w:t>
      </w:r>
      <w:r w:rsidR="007C2E3B" w:rsidRPr="00A353C0">
        <w:t xml:space="preserve"> </w:t>
      </w:r>
      <w:r w:rsidR="00711ADC" w:rsidRPr="00A353C0">
        <w:t>(</w:t>
      </w:r>
      <w:r w:rsidR="007C2E3B">
        <w:t xml:space="preserve"> </w:t>
      </w:r>
      <w:r w:rsidR="00711ADC" w:rsidRPr="00A353C0">
        <w:t xml:space="preserve">bez DPH), vzniká Objednateli nárok na úhradu smluvní pokuty ve výši </w:t>
      </w:r>
      <w:r w:rsidR="000A01ED">
        <w:t>10</w:t>
      </w:r>
      <w:r w:rsidR="00711ADC" w:rsidRPr="00A353C0">
        <w:t xml:space="preserve"> % z Ceny za Dílo (bez DPH). </w:t>
      </w:r>
    </w:p>
    <w:p w14:paraId="02B79C03" w14:textId="28D0BCDE" w:rsidR="009E3918" w:rsidRPr="00A353C0" w:rsidRDefault="009E3918">
      <w:pPr>
        <w:pStyle w:val="Nzev"/>
      </w:pPr>
      <w:r w:rsidRPr="00A353C0">
        <w:t xml:space="preserve">V případě, že Zhotovitel poruší jakoukoli svou povinnost týkající se ochrany Důvěrných informací dle </w:t>
      </w:r>
      <w:r w:rsidR="002C6B83" w:rsidRPr="00A353C0">
        <w:t xml:space="preserve">čl. </w:t>
      </w:r>
      <w:r w:rsidR="002F4E76" w:rsidRPr="00A353C0">
        <w:fldChar w:fldCharType="begin"/>
      </w:r>
      <w:r w:rsidR="002F4E76" w:rsidRPr="00A353C0">
        <w:instrText xml:space="preserve"> REF _Ref384736834 \r \h </w:instrText>
      </w:r>
      <w:r w:rsidR="008F6836" w:rsidRPr="00A353C0">
        <w:instrText xml:space="preserve"> \* MERGEFORMAT </w:instrText>
      </w:r>
      <w:r w:rsidR="002F4E76" w:rsidRPr="00A353C0">
        <w:fldChar w:fldCharType="separate"/>
      </w:r>
      <w:r w:rsidR="00F64BCC">
        <w:t>15</w:t>
      </w:r>
      <w:r w:rsidR="002F4E76" w:rsidRPr="00A353C0">
        <w:fldChar w:fldCharType="end"/>
      </w:r>
      <w:r w:rsidRPr="00A353C0">
        <w:t xml:space="preserve"> této Smlouvy, bude Objednatel oprávněn požadovat a Zhotovitel bude povinen zaplatit Objednateli smluvní pokutu ve výši 100.000 Kč za každé jednotlivé porušení.</w:t>
      </w:r>
    </w:p>
    <w:p w14:paraId="3ED6BE82" w14:textId="38CE4B17" w:rsidR="001F4071" w:rsidRDefault="001F4071">
      <w:pPr>
        <w:pStyle w:val="Nzev"/>
      </w:pPr>
      <w:r w:rsidRPr="00A353C0">
        <w:t xml:space="preserve">V případě, že Zhotovitel poruší jakoukoli svou povinnost týkající se </w:t>
      </w:r>
      <w:r>
        <w:t>provádění Technického dozoru</w:t>
      </w:r>
      <w:r w:rsidRPr="00A353C0">
        <w:t xml:space="preserve"> dle čl.</w:t>
      </w:r>
      <w:r>
        <w:t xml:space="preserve"> </w:t>
      </w:r>
      <w:r>
        <w:fldChar w:fldCharType="begin"/>
      </w:r>
      <w:r>
        <w:instrText xml:space="preserve"> REF _Ref161824349 \r \h </w:instrText>
      </w:r>
      <w:r>
        <w:fldChar w:fldCharType="separate"/>
      </w:r>
      <w:r w:rsidR="00F64BCC">
        <w:t>7</w:t>
      </w:r>
      <w:r>
        <w:fldChar w:fldCharType="end"/>
      </w:r>
      <w:r>
        <w:t xml:space="preserve"> této Smlouvy, </w:t>
      </w:r>
      <w:r w:rsidRPr="00A353C0">
        <w:t xml:space="preserve">bude povinen zaplatit Objednateli smluvní pokutu ve výši </w:t>
      </w:r>
      <w:r>
        <w:t>2</w:t>
      </w:r>
      <w:r w:rsidRPr="00A353C0">
        <w:t>.000 Kč za každé jednotlivé porušení.</w:t>
      </w:r>
    </w:p>
    <w:p w14:paraId="58E8CC7F" w14:textId="7876853E" w:rsidR="00C22CC8" w:rsidRPr="00A353C0" w:rsidRDefault="00C22CC8">
      <w:pPr>
        <w:pStyle w:val="Nzev"/>
      </w:pPr>
      <w:r w:rsidRPr="00A353C0">
        <w:t xml:space="preserve">V případě, že Zhotovitel poruší jinou povinnost dle této Smlouvy, </w:t>
      </w:r>
      <w:r w:rsidR="004D2C28">
        <w:t xml:space="preserve">zejména řádně a za podmínek této Smlouvy poskytovat Technickou podporu </w:t>
      </w:r>
      <w:r w:rsidRPr="00A353C0">
        <w:t>bude povinen zaplatit Objednateli smluvní pokutu ve výši 1.000 Kč za každé jednotlivé porušení.</w:t>
      </w:r>
    </w:p>
    <w:p w14:paraId="75FA00D3" w14:textId="36AE59B3" w:rsidR="00BE6974" w:rsidRPr="00491E74" w:rsidRDefault="00BE6974">
      <w:pPr>
        <w:pStyle w:val="Nzev"/>
      </w:pPr>
      <w:r w:rsidRPr="00A353C0">
        <w:t xml:space="preserve">Smluvní pokuty stanovené dle tohoto </w:t>
      </w:r>
      <w:r w:rsidR="002C6B83" w:rsidRPr="00A353C0">
        <w:t xml:space="preserve">čl. </w:t>
      </w:r>
      <w:r w:rsidR="00D60ED2" w:rsidRPr="00A353C0">
        <w:fldChar w:fldCharType="begin"/>
      </w:r>
      <w:r w:rsidR="00D60ED2" w:rsidRPr="00A353C0">
        <w:instrText xml:space="preserve"> REF _Ref297039950 \r \h </w:instrText>
      </w:r>
      <w:r w:rsidR="00A353C0">
        <w:instrText xml:space="preserve"> \* MERGEFORMAT </w:instrText>
      </w:r>
      <w:r w:rsidR="00D60ED2" w:rsidRPr="00A353C0">
        <w:fldChar w:fldCharType="separate"/>
      </w:r>
      <w:r w:rsidR="00F64BCC">
        <w:t>12</w:t>
      </w:r>
      <w:r w:rsidR="00D60ED2" w:rsidRPr="00A353C0">
        <w:fldChar w:fldCharType="end"/>
      </w:r>
      <w:r w:rsidR="00D60ED2" w:rsidRPr="00A353C0">
        <w:t xml:space="preserve"> </w:t>
      </w:r>
      <w:r w:rsidR="004D2C28">
        <w:t xml:space="preserve">Smlouvy </w:t>
      </w:r>
      <w:r w:rsidRPr="00A353C0">
        <w:t>jsou splatné do třiceti (30) dnů</w:t>
      </w:r>
      <w:r w:rsidRPr="00491E74">
        <w:t xml:space="preserve"> ode dne doručení výzvy oprávněné </w:t>
      </w:r>
      <w:r w:rsidR="00FD52B0">
        <w:t xml:space="preserve">Smluvní </w:t>
      </w:r>
      <w:r w:rsidRPr="00491E74">
        <w:t>strany k zaplacení smluvní</w:t>
      </w:r>
      <w:r w:rsidR="009E3918">
        <w:t xml:space="preserve"> pokuty povinné Smluvní straně.</w:t>
      </w:r>
    </w:p>
    <w:p w14:paraId="490AB861" w14:textId="26973E7B" w:rsidR="00BE6974" w:rsidRPr="00491E74" w:rsidRDefault="00113B76">
      <w:pPr>
        <w:pStyle w:val="Nzev"/>
      </w:pPr>
      <w:r w:rsidRPr="00491E74">
        <w:t xml:space="preserve">Smluvní strany </w:t>
      </w:r>
      <w:r w:rsidRPr="009E3918">
        <w:t>odchylně</w:t>
      </w:r>
      <w:r w:rsidRPr="00491E74">
        <w:t xml:space="preserve"> od ustanovení § 2050 Občanského zákoníku sjednaly, že zaplacením jakékoli smluvní pokuty podle</w:t>
      </w:r>
      <w:r w:rsidR="00FD52B0">
        <w:t xml:space="preserve"> </w:t>
      </w:r>
      <w:r w:rsidR="002C6B83">
        <w:t xml:space="preserve">čl. </w:t>
      </w:r>
      <w:r w:rsidR="00D60ED2">
        <w:fldChar w:fldCharType="begin"/>
      </w:r>
      <w:r w:rsidR="00D60ED2">
        <w:instrText xml:space="preserve"> REF _Ref297039950 \r \h </w:instrText>
      </w:r>
      <w:r w:rsidR="00D60ED2">
        <w:fldChar w:fldCharType="separate"/>
      </w:r>
      <w:r w:rsidR="00F64BCC">
        <w:t>12</w:t>
      </w:r>
      <w:r w:rsidR="00D60ED2">
        <w:fldChar w:fldCharType="end"/>
      </w:r>
      <w:r w:rsidR="00D60ED2">
        <w:t xml:space="preserve"> </w:t>
      </w:r>
      <w:r w:rsidRPr="00491E74">
        <w:t xml:space="preserve">Smlouvy není dotčena povinnost </w:t>
      </w:r>
      <w:r w:rsidRPr="00491E74">
        <w:lastRenderedPageBreak/>
        <w:t>Zhotovitele nahradit Objednateli škodu vzniklou porušením povinnosti, na kte</w:t>
      </w:r>
      <w:bookmarkStart w:id="53" w:name="_Ref203896002"/>
      <w:r w:rsidR="009E3918">
        <w:t>rou se smluvní pokuta vztahuje</w:t>
      </w:r>
      <w:r w:rsidR="00A353C0">
        <w:t xml:space="preserve">, nejvýše však do částky odpovídající </w:t>
      </w:r>
      <w:r w:rsidR="000A01ED">
        <w:t>10</w:t>
      </w:r>
      <w:r w:rsidR="00A353C0">
        <w:t xml:space="preserve"> % z Ceny</w:t>
      </w:r>
      <w:r w:rsidR="007C2E3B">
        <w:t xml:space="preserve"> Díla</w:t>
      </w:r>
      <w:r w:rsidR="009E3918">
        <w:t>.</w:t>
      </w:r>
    </w:p>
    <w:p w14:paraId="1186CDF7" w14:textId="77777777" w:rsidR="00BE6974" w:rsidRPr="009E3918" w:rsidRDefault="00BE6974">
      <w:pPr>
        <w:pStyle w:val="Nadpis1"/>
      </w:pPr>
      <w:bookmarkStart w:id="54" w:name="_Ref34724037"/>
      <w:bookmarkEnd w:id="53"/>
      <w:r w:rsidRPr="009E3918">
        <w:t>Ukončení Smlouvy</w:t>
      </w:r>
      <w:bookmarkEnd w:id="54"/>
    </w:p>
    <w:p w14:paraId="7B983260" w14:textId="3DEA9627" w:rsidR="0041415A" w:rsidRPr="00491E74" w:rsidRDefault="0041415A">
      <w:pPr>
        <w:pStyle w:val="Nzev"/>
      </w:pPr>
      <w:bookmarkStart w:id="55" w:name="_Ref203896389"/>
      <w:r w:rsidRPr="00491E74">
        <w:t xml:space="preserve">Tato Smlouva může být před řádným provedením Díla </w:t>
      </w:r>
      <w:r w:rsidR="001F4071">
        <w:t xml:space="preserve">v úplném rozsahu </w:t>
      </w:r>
      <w:r w:rsidRPr="00491E74">
        <w:t>ukončena pouze na základě dohody obou Smluvních stran nebo odstoupením v souladu s tímto článkem</w:t>
      </w:r>
      <w:r w:rsidR="00E46057">
        <w:t xml:space="preserve"> </w:t>
      </w:r>
      <w:r w:rsidR="00E46057">
        <w:fldChar w:fldCharType="begin"/>
      </w:r>
      <w:r w:rsidR="00E46057">
        <w:instrText xml:space="preserve"> REF _Ref34724037 \r \h </w:instrText>
      </w:r>
      <w:r w:rsidR="008F6836">
        <w:instrText xml:space="preserve"> \* MERGEFORMAT </w:instrText>
      </w:r>
      <w:r w:rsidR="00E46057">
        <w:fldChar w:fldCharType="separate"/>
      </w:r>
      <w:r w:rsidR="00F64BCC">
        <w:t>13</w:t>
      </w:r>
      <w:r w:rsidR="00E46057">
        <w:fldChar w:fldCharType="end"/>
      </w:r>
      <w:r w:rsidR="001F4071">
        <w:t xml:space="preserve"> Smlouvy.</w:t>
      </w:r>
    </w:p>
    <w:p w14:paraId="18D18F2E" w14:textId="77777777" w:rsidR="006E6FA2" w:rsidRPr="00491E74" w:rsidRDefault="006E6FA2">
      <w:pPr>
        <w:pStyle w:val="Nzev"/>
        <w:keepNext/>
      </w:pPr>
      <w:r w:rsidRPr="00491E74">
        <w:t xml:space="preserve">Objednatel </w:t>
      </w:r>
      <w:r w:rsidR="00AD1D42" w:rsidRPr="00491E74">
        <w:t xml:space="preserve">je </w:t>
      </w:r>
      <w:r w:rsidRPr="00491E74">
        <w:t>oprávněn od této Smlouvy odstoupit, pokud:</w:t>
      </w:r>
    </w:p>
    <w:p w14:paraId="3A6E8664" w14:textId="6FB008B5" w:rsidR="006E6FA2" w:rsidRPr="00A353C0" w:rsidRDefault="006E6FA2">
      <w:pPr>
        <w:pStyle w:val="Nadpis3"/>
      </w:pPr>
      <w:r w:rsidRPr="00491E74">
        <w:t xml:space="preserve">Zhotovitel je v prodlení s prováděním Díla po dobu delší </w:t>
      </w:r>
      <w:r w:rsidRPr="00A353C0">
        <w:t>než třicet (30) dní oproti termín</w:t>
      </w:r>
      <w:r w:rsidR="00CE76B2" w:rsidRPr="00A353C0">
        <w:t xml:space="preserve">u </w:t>
      </w:r>
      <w:r w:rsidRPr="00A353C0">
        <w:t>sjednan</w:t>
      </w:r>
      <w:r w:rsidR="00CE76B2" w:rsidRPr="00A353C0">
        <w:t>ému</w:t>
      </w:r>
      <w:r w:rsidRPr="00A353C0">
        <w:t xml:space="preserve"> v</w:t>
      </w:r>
      <w:r w:rsidR="00CE76B2" w:rsidRPr="00A353C0">
        <w:t> </w:t>
      </w:r>
      <w:r w:rsidR="002C6B83" w:rsidRPr="00A353C0">
        <w:t xml:space="preserve">čl. </w:t>
      </w:r>
      <w:r w:rsidR="00CE76B2" w:rsidRPr="00A353C0">
        <w:fldChar w:fldCharType="begin"/>
      </w:r>
      <w:r w:rsidR="00CE76B2" w:rsidRPr="00A353C0">
        <w:instrText xml:space="preserve"> REF _Ref34735729 \r \h </w:instrText>
      </w:r>
      <w:r w:rsidR="008F6836" w:rsidRPr="00A353C0">
        <w:instrText xml:space="preserve"> \* MERGEFORMAT </w:instrText>
      </w:r>
      <w:r w:rsidR="00CE76B2" w:rsidRPr="00A353C0">
        <w:fldChar w:fldCharType="separate"/>
      </w:r>
      <w:r w:rsidR="00F64BCC">
        <w:t>3.1</w:t>
      </w:r>
      <w:r w:rsidR="00CE76B2" w:rsidRPr="00A353C0">
        <w:fldChar w:fldCharType="end"/>
      </w:r>
      <w:r w:rsidRPr="00A353C0">
        <w:t xml:space="preserve"> této Smlouvy a nezjedná nápravu ani do pěti (5) dní od doručení písemné výzvy Objednatele;</w:t>
      </w:r>
    </w:p>
    <w:p w14:paraId="3D268A63" w14:textId="77777777" w:rsidR="006E6FA2" w:rsidRPr="00491E74" w:rsidRDefault="006E6FA2">
      <w:pPr>
        <w:pStyle w:val="Nadpis3"/>
      </w:pPr>
      <w:r w:rsidRPr="00A353C0">
        <w:t xml:space="preserve">Zhotovitel porušuje některou ze svých smluvních </w:t>
      </w:r>
      <w:r w:rsidR="00AD1D42" w:rsidRPr="00A353C0">
        <w:t xml:space="preserve">nebo </w:t>
      </w:r>
      <w:r w:rsidRPr="00A353C0">
        <w:t>zákonných povinností</w:t>
      </w:r>
      <w:r w:rsidRPr="00491E74">
        <w:t>, které se vztahují k provádění Díla, a Zhotovitel nezajistí nápravu a nezačne provádět Dílo řádným způsobem ani v přim</w:t>
      </w:r>
      <w:r w:rsidR="009E3918">
        <w:t>ěřené době určené Objednatelem;</w:t>
      </w:r>
    </w:p>
    <w:p w14:paraId="0A97CC90" w14:textId="77777777" w:rsidR="0041415A" w:rsidRPr="00491E74" w:rsidRDefault="006E6FA2">
      <w:pPr>
        <w:pStyle w:val="Nadpis3"/>
      </w:pPr>
      <w:r w:rsidRPr="00491E74">
        <w:t>by postup Zhotovitele vedl k podstatnému porušení Smlouvy</w:t>
      </w:r>
      <w:r w:rsidR="0041415A" w:rsidRPr="00491E74">
        <w:t>;</w:t>
      </w:r>
    </w:p>
    <w:p w14:paraId="7C8F668F" w14:textId="77777777" w:rsidR="006E6FA2" w:rsidRPr="00A353C0" w:rsidRDefault="0041415A">
      <w:pPr>
        <w:pStyle w:val="Nadpis3"/>
      </w:pPr>
      <w:r w:rsidRPr="00A353C0">
        <w:t xml:space="preserve">se prokáže, že Dílo </w:t>
      </w:r>
      <w:r w:rsidR="00F22498" w:rsidRPr="00A353C0">
        <w:t>je zatíženo</w:t>
      </w:r>
      <w:r w:rsidRPr="00A353C0">
        <w:t xml:space="preserve"> právy třetí osoby, a Zhotovitel nezíská tato chybějící práva nebo nenahradí zatížené dílčí části Díla nezatíženými ani do patnácti (15) dní od doručení písemné výzvy Objednatele</w:t>
      </w:r>
      <w:r w:rsidR="00FB5BC9" w:rsidRPr="00A353C0">
        <w:t>;</w:t>
      </w:r>
    </w:p>
    <w:p w14:paraId="245E6946" w14:textId="77777777" w:rsidR="00FB5BC9" w:rsidRPr="00A353C0" w:rsidRDefault="00FB5BC9">
      <w:pPr>
        <w:pStyle w:val="Nadpis3"/>
      </w:pPr>
      <w:r w:rsidRPr="00A353C0">
        <w:t>Zhotovitel je v úpadku;</w:t>
      </w:r>
    </w:p>
    <w:p w14:paraId="54F95681" w14:textId="77777777" w:rsidR="00FB5BC9" w:rsidRPr="00A353C0" w:rsidRDefault="00FB5BC9">
      <w:pPr>
        <w:pStyle w:val="Nadpis3"/>
      </w:pPr>
      <w:r w:rsidRPr="00A353C0">
        <w:t>Zhotovitel vstoupí do likvidace či obdobného řízení;</w:t>
      </w:r>
    </w:p>
    <w:p w14:paraId="7C7875EA" w14:textId="4B8F824F" w:rsidR="00FB5BC9" w:rsidRPr="00A353C0" w:rsidRDefault="00FB5BC9">
      <w:pPr>
        <w:pStyle w:val="Nadpis3"/>
      </w:pPr>
      <w:r w:rsidRPr="00A353C0">
        <w:t xml:space="preserve">pokud výše smluvní pokuty </w:t>
      </w:r>
      <w:r w:rsidR="002C6B83" w:rsidRPr="00A353C0">
        <w:t xml:space="preserve">čl. </w:t>
      </w:r>
      <w:r w:rsidR="00D60ED2" w:rsidRPr="00A353C0">
        <w:fldChar w:fldCharType="begin"/>
      </w:r>
      <w:r w:rsidR="00D60ED2" w:rsidRPr="00A353C0">
        <w:instrText xml:space="preserve"> REF _Ref34237463 \r \h </w:instrText>
      </w:r>
      <w:r w:rsidR="00A353C0">
        <w:instrText xml:space="preserve"> \* MERGEFORMAT </w:instrText>
      </w:r>
      <w:r w:rsidR="00D60ED2" w:rsidRPr="00A353C0">
        <w:fldChar w:fldCharType="separate"/>
      </w:r>
      <w:r w:rsidR="00F64BCC">
        <w:t>12.2</w:t>
      </w:r>
      <w:r w:rsidR="00D60ED2" w:rsidRPr="00A353C0">
        <w:fldChar w:fldCharType="end"/>
      </w:r>
      <w:r w:rsidR="00D60ED2" w:rsidRPr="00A353C0">
        <w:t xml:space="preserve"> </w:t>
      </w:r>
      <w:r w:rsidRPr="00A353C0">
        <w:t xml:space="preserve">této Smlouvy dosáhne výše </w:t>
      </w:r>
      <w:r w:rsidR="007C2E3B">
        <w:t>deseti</w:t>
      </w:r>
      <w:r w:rsidR="007C2E3B" w:rsidRPr="00A353C0">
        <w:t xml:space="preserve"> </w:t>
      </w:r>
      <w:r w:rsidRPr="00A353C0">
        <w:t>procent</w:t>
      </w:r>
      <w:r w:rsidR="007C2E3B">
        <w:t>y</w:t>
      </w:r>
      <w:r w:rsidRPr="00A353C0">
        <w:t xml:space="preserve"> (1</w:t>
      </w:r>
      <w:r w:rsidR="007C2E3B">
        <w:t>0</w:t>
      </w:r>
      <w:r w:rsidRPr="00A353C0">
        <w:t xml:space="preserve"> %) Ceny bez DPH; a</w:t>
      </w:r>
    </w:p>
    <w:p w14:paraId="34509728" w14:textId="77777777" w:rsidR="00FB5BC9" w:rsidRPr="00A353C0" w:rsidRDefault="00FB5BC9">
      <w:pPr>
        <w:pStyle w:val="Nadpis3"/>
      </w:pPr>
      <w:r w:rsidRPr="00A353C0">
        <w:t>v dalších případech dle Občanského zákoníku.</w:t>
      </w:r>
    </w:p>
    <w:p w14:paraId="12C3AAD5" w14:textId="77777777" w:rsidR="006E6FA2" w:rsidRPr="00A353C0" w:rsidRDefault="006E6FA2">
      <w:pPr>
        <w:pStyle w:val="Nzev"/>
        <w:keepNext/>
      </w:pPr>
      <w:r w:rsidRPr="00A353C0">
        <w:t xml:space="preserve">Zhotovitel </w:t>
      </w:r>
      <w:r w:rsidR="00AD1D42" w:rsidRPr="00A353C0">
        <w:t xml:space="preserve">je </w:t>
      </w:r>
      <w:r w:rsidRPr="00A353C0">
        <w:t>oprávněn od této Smlouvy odstoupit, pokud:</w:t>
      </w:r>
    </w:p>
    <w:p w14:paraId="777D63EC" w14:textId="77777777" w:rsidR="006E6FA2" w:rsidRPr="00A353C0" w:rsidRDefault="0041415A">
      <w:pPr>
        <w:pStyle w:val="Nadpis3"/>
      </w:pPr>
      <w:r w:rsidRPr="00A353C0">
        <w:t>Objednatel je v prodlení s platbou Ceny za Dílo po dobu delší než čtyřicet pět (45) dnů po splatnosti příslušného daňového dokladu a nezjedná nápravu ani do pěti (5) dnů od doručení písemné výzvy Zhotovitele k nápravě.</w:t>
      </w:r>
    </w:p>
    <w:p w14:paraId="206F5DEE" w14:textId="77777777" w:rsidR="0041415A" w:rsidRPr="00A353C0" w:rsidRDefault="0041415A">
      <w:pPr>
        <w:pStyle w:val="Nzev"/>
      </w:pPr>
      <w:r w:rsidRPr="00A353C0">
        <w:t>Odstoupením od Smlouvy se závazek zrušuje od počátku (</w:t>
      </w:r>
      <w:r w:rsidRPr="00A353C0">
        <w:rPr>
          <w:i/>
        </w:rPr>
        <w:t>ex tunc</w:t>
      </w:r>
      <w:r w:rsidR="003F16F7" w:rsidRPr="00A353C0">
        <w:t>).</w:t>
      </w:r>
    </w:p>
    <w:bookmarkEnd w:id="55"/>
    <w:p w14:paraId="6B733D6A" w14:textId="77777777" w:rsidR="00BE6974" w:rsidRPr="00491E74" w:rsidRDefault="00BE6974">
      <w:pPr>
        <w:pStyle w:val="Nzev"/>
      </w:pPr>
      <w:r w:rsidRPr="00A353C0">
        <w:t xml:space="preserve">Ukončením této Smlouvy nejsou dotčena ustanovení týkající se smluvních pokut, ochrany </w:t>
      </w:r>
      <w:r w:rsidR="003F16F7" w:rsidRPr="00A353C0">
        <w:t>D</w:t>
      </w:r>
      <w:r w:rsidRPr="00A353C0">
        <w:t>ůvěrných informací</w:t>
      </w:r>
      <w:r w:rsidR="00113B76" w:rsidRPr="00A353C0">
        <w:t>,</w:t>
      </w:r>
      <w:r w:rsidR="00113B76" w:rsidRPr="00491E74">
        <w:t xml:space="preserve"> práva na náhradu škody vzniklé z porušení smluvní povinnosti</w:t>
      </w:r>
      <w:r w:rsidRPr="00491E74">
        <w:t xml:space="preserve"> a ustanovení týkající se takových práv a povinností, z jejichž povahy vyplývá, že mají trvat i po skončení účinnosti této Smlouvy.</w:t>
      </w:r>
    </w:p>
    <w:p w14:paraId="2E9166A9" w14:textId="77777777" w:rsidR="00BE6974" w:rsidRPr="009E3918" w:rsidRDefault="00BE6974">
      <w:pPr>
        <w:pStyle w:val="Nadpis1"/>
      </w:pPr>
      <w:bookmarkStart w:id="56" w:name="_Ref203890642"/>
      <w:r w:rsidRPr="009E3918">
        <w:t>Oprávněné osoby</w:t>
      </w:r>
      <w:bookmarkEnd w:id="56"/>
    </w:p>
    <w:p w14:paraId="1B1C3ADD" w14:textId="77777777" w:rsidR="00BE6974" w:rsidRPr="00491E74" w:rsidRDefault="00BE6974">
      <w:pPr>
        <w:pStyle w:val="Nzev"/>
        <w:keepNext/>
      </w:pPr>
      <w:bookmarkStart w:id="57" w:name="_Ref187484999"/>
      <w:r w:rsidRPr="00491E74">
        <w:t>Komunikace mezi Smluvními stranami bude probíhat zejména prostřednictvím následujících oprávněných osob, pověřených pracovníků nebo statutárních zástupců Smluvních stran:</w:t>
      </w:r>
    </w:p>
    <w:p w14:paraId="250ADF1E" w14:textId="77777777" w:rsidR="00BE6974" w:rsidRPr="00491E74" w:rsidRDefault="00BE6974">
      <w:pPr>
        <w:pStyle w:val="Nadpis3"/>
        <w:keepNext/>
      </w:pPr>
      <w:r w:rsidRPr="00491E74">
        <w:t>Oprávněnými osobami Objednatele</w:t>
      </w:r>
      <w:r w:rsidR="00FD3745" w:rsidRPr="00491E74">
        <w:t xml:space="preserve"> s oprávněním jednat ve věcech technických a přebírat Dílo </w:t>
      </w:r>
      <w:r w:rsidRPr="00491E74">
        <w:t>jsou:</w:t>
      </w:r>
    </w:p>
    <w:p w14:paraId="2D1E4988" w14:textId="07EC4080" w:rsidR="00870F80" w:rsidRPr="00FB5BC9" w:rsidRDefault="009C6A97" w:rsidP="008F6836">
      <w:pPr>
        <w:pStyle w:val="Zkladntext"/>
        <w:spacing w:after="120"/>
        <w:ind w:left="1418"/>
        <w:rPr>
          <w:rFonts w:ascii="Arial" w:hAnsi="Arial" w:cs="Arial"/>
        </w:rPr>
      </w:pPr>
      <w:r>
        <w:rPr>
          <w:rFonts w:ascii="Arial" w:hAnsi="Arial" w:cs="Arial"/>
          <w:b/>
        </w:rPr>
        <w:t>xxxxxxxxxxxx</w:t>
      </w:r>
      <w:r w:rsidR="009D0E9A">
        <w:rPr>
          <w:rFonts w:ascii="Arial" w:hAnsi="Arial" w:cs="Arial"/>
        </w:rPr>
        <w:t xml:space="preserve"> </w:t>
      </w:r>
      <w:r w:rsidR="00FB5BC9">
        <w:rPr>
          <w:rFonts w:ascii="Arial" w:hAnsi="Arial" w:cs="Arial"/>
          <w:bCs/>
        </w:rPr>
        <w:t>;</w:t>
      </w:r>
    </w:p>
    <w:p w14:paraId="7DF7B2C1" w14:textId="7BC1D3F6" w:rsidR="00AD1D42" w:rsidRPr="00491E74" w:rsidRDefault="009C6A97" w:rsidP="008F6836">
      <w:pPr>
        <w:pStyle w:val="Zkladntext"/>
        <w:spacing w:after="120"/>
        <w:ind w:left="1418"/>
        <w:rPr>
          <w:rFonts w:ascii="Arial" w:hAnsi="Arial" w:cs="Arial"/>
        </w:rPr>
      </w:pPr>
      <w:r>
        <w:rPr>
          <w:rFonts w:ascii="Arial" w:hAnsi="Arial" w:cs="Arial"/>
          <w:b/>
        </w:rPr>
        <w:t>xxxxxxxxxxxx</w:t>
      </w:r>
      <w:r w:rsidR="009D0E9A">
        <w:rPr>
          <w:rFonts w:ascii="Arial" w:hAnsi="Arial" w:cs="Arial"/>
          <w:bCs/>
        </w:rPr>
        <w:t xml:space="preserve"> </w:t>
      </w:r>
      <w:r w:rsidR="00FB5BC9">
        <w:rPr>
          <w:rFonts w:ascii="Arial" w:hAnsi="Arial" w:cs="Arial"/>
          <w:bCs/>
        </w:rPr>
        <w:t>.</w:t>
      </w:r>
    </w:p>
    <w:p w14:paraId="229199D7" w14:textId="77777777" w:rsidR="00BE6974" w:rsidRPr="008F6836" w:rsidRDefault="00BE6974">
      <w:pPr>
        <w:pStyle w:val="Nadpis3"/>
        <w:keepNext/>
      </w:pPr>
      <w:r w:rsidRPr="008F6836">
        <w:lastRenderedPageBreak/>
        <w:t xml:space="preserve">Oprávněnými osobami </w:t>
      </w:r>
      <w:r w:rsidR="007F3300" w:rsidRPr="008F6836">
        <w:t>Zhotovite</w:t>
      </w:r>
      <w:r w:rsidRPr="008F6836">
        <w:t xml:space="preserve">le </w:t>
      </w:r>
      <w:r w:rsidR="00FD3745" w:rsidRPr="008F6836">
        <w:t xml:space="preserve">s oprávněním jednat ve věcech technických a předávat Dílo </w:t>
      </w:r>
      <w:r w:rsidRPr="008F6836">
        <w:t>jsou:</w:t>
      </w:r>
    </w:p>
    <w:p w14:paraId="46C78D2B" w14:textId="42B0B54E" w:rsidR="00BE6974" w:rsidRPr="008E13C1" w:rsidRDefault="009C6A97" w:rsidP="008F6836">
      <w:pPr>
        <w:pStyle w:val="Zkladntext"/>
        <w:spacing w:after="120"/>
        <w:ind w:left="1418"/>
        <w:rPr>
          <w:rFonts w:ascii="Arial" w:hAnsi="Arial" w:cs="Arial"/>
          <w:iCs/>
        </w:rPr>
      </w:pPr>
      <w:bookmarkStart w:id="58" w:name="_Ref203890938"/>
      <w:r>
        <w:rPr>
          <w:rFonts w:ascii="Arial" w:hAnsi="Arial" w:cs="Arial"/>
          <w:b/>
        </w:rPr>
        <w:t>xxxxxxxxxxxx</w:t>
      </w:r>
      <w:r w:rsidR="00FB5BC9" w:rsidRPr="008E13C1">
        <w:rPr>
          <w:rFonts w:ascii="Arial" w:hAnsi="Arial" w:cs="Arial"/>
          <w:bCs/>
          <w:iCs/>
        </w:rPr>
        <w:t>;</w:t>
      </w:r>
    </w:p>
    <w:p w14:paraId="2044D3A3" w14:textId="4364E53A" w:rsidR="00960F4E" w:rsidRDefault="00960F4E">
      <w:pPr>
        <w:pStyle w:val="Nadpis3"/>
        <w:keepNext/>
      </w:pPr>
      <w:r>
        <w:t>Člen realizačního týmu</w:t>
      </w:r>
      <w:r w:rsidR="001825C4">
        <w:t xml:space="preserve"> Zhotovitele</w:t>
      </w:r>
      <w:r w:rsidRPr="00960F4E">
        <w:t xml:space="preserve"> komunikující v</w:t>
      </w:r>
      <w:r w:rsidR="006243EF">
        <w:t xml:space="preserve"> češtině a </w:t>
      </w:r>
      <w:r w:rsidRPr="00960F4E">
        <w:t>angličtině</w:t>
      </w:r>
      <w:r>
        <w:t>:</w:t>
      </w:r>
      <w:r w:rsidR="008E13C1">
        <w:t xml:space="preserve"> </w:t>
      </w:r>
    </w:p>
    <w:p w14:paraId="21199131" w14:textId="627C190B" w:rsidR="00960F4E" w:rsidRDefault="009C6A97" w:rsidP="00960F4E">
      <w:pPr>
        <w:pStyle w:val="Zkladntext"/>
        <w:spacing w:after="120" w:line="280" w:lineRule="exact"/>
        <w:ind w:left="1418"/>
        <w:rPr>
          <w:rFonts w:ascii="Arial" w:hAnsi="Arial" w:cs="Arial"/>
        </w:rPr>
      </w:pPr>
      <w:r>
        <w:rPr>
          <w:rFonts w:ascii="Arial" w:hAnsi="Arial" w:cs="Arial"/>
          <w:b/>
        </w:rPr>
        <w:t>xxxxxxxxxxxx</w:t>
      </w:r>
      <w:r w:rsidR="00960F4E">
        <w:rPr>
          <w:rFonts w:ascii="Arial" w:hAnsi="Arial" w:cs="Arial"/>
        </w:rPr>
        <w:t>.</w:t>
      </w:r>
    </w:p>
    <w:p w14:paraId="68C7007E" w14:textId="77777777" w:rsidR="00BE6974" w:rsidRPr="00491E74" w:rsidRDefault="00BE6974">
      <w:pPr>
        <w:pStyle w:val="Nzev"/>
      </w:pPr>
      <w:bookmarkStart w:id="59" w:name="_Ref323110151"/>
      <w:r w:rsidRPr="00491E74">
        <w:t>Oprávněné osoby, nejsou-li statutárním orgánem, nejsou oprávněny ke změnám této Smlouvy, jejím doplňkům ani zrušení, ledaže se prokáží plnou mocí udělenou jim k tomu osobami oprávněnými jednat navenek za příslušnou Smluvní stranu v záležitostech této Smlouvy. Smluvní strany jsou oprávněny jednostranně změnit oprávněné osoby, jsou však povinny takovou změnu druhé Smluvní straně bezodkladně písemně oznámit.</w:t>
      </w:r>
      <w:bookmarkEnd w:id="58"/>
      <w:bookmarkEnd w:id="59"/>
    </w:p>
    <w:p w14:paraId="356AC8A7" w14:textId="77777777" w:rsidR="00BE6974" w:rsidRPr="00491E74" w:rsidRDefault="00BE6974">
      <w:pPr>
        <w:pStyle w:val="Nzev"/>
      </w:pPr>
      <w:bookmarkStart w:id="60" w:name="_Ref204500830"/>
      <w:bookmarkEnd w:id="57"/>
      <w:r w:rsidRPr="00491E74">
        <w:t>Veškeré uplatňování nároků, sdělování, žádosti, předávání informací apod. mezi Smluvními stranami dle této Smlouvy musí být příslušnou Smluvní stranou provedeno v písemné formě a doručeno druhé Smluvní straně osobně, doporučenou poštou, nebo e-mailem s použitím elektronického podpisu, není-li v této Smlouvě sjednáno jinak.</w:t>
      </w:r>
    </w:p>
    <w:p w14:paraId="1223BD1F" w14:textId="77777777" w:rsidR="00FB5BC9" w:rsidRDefault="00FB5BC9">
      <w:pPr>
        <w:pStyle w:val="Nadpis1"/>
      </w:pPr>
      <w:bookmarkStart w:id="61" w:name="_Ref384736834"/>
      <w:bookmarkEnd w:id="60"/>
      <w:r w:rsidRPr="00FB5BC9">
        <w:t>Ochrana důvěrných informací</w:t>
      </w:r>
      <w:bookmarkEnd w:id="61"/>
    </w:p>
    <w:p w14:paraId="001B10F4" w14:textId="77777777" w:rsidR="002F4E76" w:rsidRPr="002F4E76" w:rsidRDefault="002F4E76">
      <w:pPr>
        <w:pStyle w:val="Nzev"/>
        <w:keepNext/>
      </w:pPr>
      <w:r w:rsidRPr="002F4E76">
        <w:t>Obě Smluvní strany se zavazují zachovávat mlčenlivost a nezpřístupnit třetím osobám důvěrné informace (dále jen „</w:t>
      </w:r>
      <w:r w:rsidRPr="002F4E76">
        <w:rPr>
          <w:b/>
        </w:rPr>
        <w:t>Důvěrné informace</w:t>
      </w:r>
      <w:r w:rsidRPr="002F4E76">
        <w:t>“), kterými jsou pro účely této Smlouvy následující informace:</w:t>
      </w:r>
    </w:p>
    <w:p w14:paraId="29660715" w14:textId="77777777" w:rsidR="002F4E76" w:rsidRPr="002F4E76" w:rsidRDefault="002F4E76">
      <w:pPr>
        <w:pStyle w:val="Nadpis3"/>
      </w:pPr>
      <w:r w:rsidRPr="002F4E76">
        <w:t>veškeré informace, podklady a data (včetně hmotných nosičů) poskytnuté Zhotoviteli ze strany Objednatele v souvislosti s touto Smlouvou;</w:t>
      </w:r>
      <w:r>
        <w:t xml:space="preserve"> a</w:t>
      </w:r>
    </w:p>
    <w:p w14:paraId="4A2A6B13" w14:textId="77777777" w:rsidR="00FB5BC9" w:rsidRDefault="002F4E76">
      <w:pPr>
        <w:pStyle w:val="Nadpis3"/>
      </w:pPr>
      <w:r w:rsidRPr="002F4E76">
        <w:t>veškeré další informace, které budou Smluvní stranou označeny při předání druhé Smluvní straně jako neveřejné.</w:t>
      </w:r>
    </w:p>
    <w:p w14:paraId="585A93D7" w14:textId="77777777" w:rsidR="002F4E76" w:rsidRDefault="002F4E76">
      <w:pPr>
        <w:pStyle w:val="Nzev"/>
      </w:pPr>
      <w:bookmarkStart w:id="62" w:name="_Ref337625374"/>
      <w:r w:rsidRPr="002F4E76">
        <w:t>Smluvní strany se zavazují, že nezpřístupní jakékoli třetí osobě Důvěrné informace druhé Smluvní strany bez jejího souhlasu, a to v jakékoli formě, a že podniknou všechny nezbytné kroky k zabezpečení Důvěrných informací. Zhotovitel je povinen zabezpečit veškeré Důvěrné informace Objednatele proti odcizení nebo jinému zneužití.</w:t>
      </w:r>
      <w:bookmarkEnd w:id="62"/>
    </w:p>
    <w:p w14:paraId="25E67413" w14:textId="77777777" w:rsidR="002F4E76" w:rsidRDefault="002F4E76">
      <w:pPr>
        <w:pStyle w:val="Nzev"/>
      </w:pPr>
      <w:r w:rsidRPr="002F4E76">
        <w:t xml:space="preserve">Zhotovitel je povinen všechny své </w:t>
      </w:r>
      <w:r w:rsidR="003F16F7">
        <w:t>P</w:t>
      </w:r>
      <w:r>
        <w:t>oddodavatele</w:t>
      </w:r>
      <w:r w:rsidRPr="002F4E76">
        <w:t xml:space="preserve"> zavázat povinností mlčenlivosti a respektováním práv Objednatele týkajících se Důvěrných informací nejméně ve stejném rozsahu, v jakém je zavázán sám Zhotovitel.</w:t>
      </w:r>
    </w:p>
    <w:p w14:paraId="14FFD5FF" w14:textId="2D9ED15F" w:rsidR="002F4E76" w:rsidRPr="00FB5BC9" w:rsidRDefault="002F4E76">
      <w:pPr>
        <w:pStyle w:val="Nzev"/>
      </w:pPr>
      <w:r w:rsidRPr="002F4E76">
        <w:t xml:space="preserve">Povinnost mlčenlivosti podle tohoto </w:t>
      </w:r>
      <w:r w:rsidR="002C6B83">
        <w:t xml:space="preserve">čl. </w:t>
      </w:r>
      <w:r w:rsidR="00D60ED2">
        <w:fldChar w:fldCharType="begin"/>
      </w:r>
      <w:r w:rsidR="00D60ED2">
        <w:instrText xml:space="preserve"> REF _Ref384736834 \r \h </w:instrText>
      </w:r>
      <w:r w:rsidR="00D60ED2">
        <w:fldChar w:fldCharType="separate"/>
      </w:r>
      <w:r w:rsidR="00F64BCC">
        <w:t>15</w:t>
      </w:r>
      <w:r w:rsidR="00D60ED2">
        <w:fldChar w:fldCharType="end"/>
      </w:r>
      <w:r w:rsidR="00D60ED2">
        <w:t xml:space="preserve"> </w:t>
      </w:r>
      <w:r w:rsidRPr="002F4E76">
        <w:t xml:space="preserve">trvá po </w:t>
      </w:r>
      <w:r w:rsidRPr="00A353C0">
        <w:t xml:space="preserve">dobu pěti (5) let od ukončení Záruční doby dle </w:t>
      </w:r>
      <w:r w:rsidR="002C6B83" w:rsidRPr="00A353C0">
        <w:t xml:space="preserve">čl. </w:t>
      </w:r>
      <w:r w:rsidR="00D60ED2" w:rsidRPr="00A353C0">
        <w:fldChar w:fldCharType="begin"/>
      </w:r>
      <w:r w:rsidR="00D60ED2" w:rsidRPr="00A353C0">
        <w:instrText xml:space="preserve"> REF _Ref367894346 \r \h </w:instrText>
      </w:r>
      <w:r w:rsidR="00A353C0">
        <w:instrText xml:space="preserve"> \* MERGEFORMAT </w:instrText>
      </w:r>
      <w:r w:rsidR="00D60ED2" w:rsidRPr="00A353C0">
        <w:fldChar w:fldCharType="separate"/>
      </w:r>
      <w:r w:rsidR="00F64BCC">
        <w:t>11.1</w:t>
      </w:r>
      <w:r w:rsidR="00D60ED2" w:rsidRPr="00A353C0">
        <w:fldChar w:fldCharType="end"/>
      </w:r>
      <w:r w:rsidR="00D60ED2" w:rsidRPr="00A353C0">
        <w:t xml:space="preserve"> </w:t>
      </w:r>
      <w:r w:rsidRPr="00A353C0">
        <w:t>této Smlouvy.</w:t>
      </w:r>
    </w:p>
    <w:p w14:paraId="53404B25" w14:textId="77777777" w:rsidR="00BE6974" w:rsidRPr="002F4E76" w:rsidRDefault="00BE6974">
      <w:pPr>
        <w:pStyle w:val="Nadpis1"/>
      </w:pPr>
      <w:r w:rsidRPr="002F4E76">
        <w:t>Závěrečná ujednání</w:t>
      </w:r>
    </w:p>
    <w:p w14:paraId="03483228" w14:textId="1648D9F7" w:rsidR="00F47EB9" w:rsidRDefault="00F47EB9">
      <w:pPr>
        <w:pStyle w:val="Nzev"/>
      </w:pPr>
      <w:bookmarkStart w:id="63" w:name="_Ref491959809"/>
      <w:r w:rsidRPr="00F47EB9">
        <w:t xml:space="preserve">Ostatní práva a povinnosti Smluvních stran jsou upraveny Všeobecnými nákupními podmínkami Objednatele, které tvoří </w:t>
      </w:r>
      <w:r w:rsidRPr="00F47EB9">
        <w:rPr>
          <w:b/>
          <w:bCs w:val="0"/>
        </w:rPr>
        <w:t xml:space="preserve">Přílohu č. </w:t>
      </w:r>
      <w:r w:rsidR="000F6993">
        <w:rPr>
          <w:b/>
          <w:bCs w:val="0"/>
        </w:rPr>
        <w:t>5</w:t>
      </w:r>
      <w:r w:rsidR="000F6993" w:rsidRPr="00F47EB9">
        <w:t xml:space="preserve"> </w:t>
      </w:r>
      <w:r w:rsidRPr="00F47EB9">
        <w:t>této Smlouvy a jsou její nedílnou součástí. Zhotovitel prohlašuje, že se před podpisem této Smlouvy se Všeobecnými nákupními podmínkami Objednatele seznámil a souhlasí s nimi. Smluvní strany si ujednaly, že Objednatel je oprávněn po uzavření této Smlouvy měnit Všeobecné nákupní podmínky Objednatele postupem stanoveným ve Všeobecných nákupních podmínkách Objednatele. V případě rozporu mezi ustanovením této Smlouvy a</w:t>
      </w:r>
      <w:r w:rsidR="009C16C9">
        <w:t> </w:t>
      </w:r>
      <w:r w:rsidRPr="00F47EB9">
        <w:t>ustanovením uvedeným ve Všeobecných nákupních podmínkách Objednatele má přednost ustanovení této Smlouvy.</w:t>
      </w:r>
    </w:p>
    <w:p w14:paraId="648FBB48" w14:textId="761B3491" w:rsidR="00BE6974" w:rsidRPr="00491E74" w:rsidRDefault="00BE6974">
      <w:pPr>
        <w:pStyle w:val="Nzev"/>
      </w:pPr>
      <w:r w:rsidRPr="00491E74">
        <w:lastRenderedPageBreak/>
        <w:t xml:space="preserve">Vyjma změn oprávněných osob podle čl. </w:t>
      </w:r>
      <w:r w:rsidR="00D60ED2">
        <w:fldChar w:fldCharType="begin"/>
      </w:r>
      <w:r w:rsidR="00D60ED2">
        <w:instrText xml:space="preserve"> REF _Ref323110151 \r \h </w:instrText>
      </w:r>
      <w:r w:rsidR="00D60ED2">
        <w:fldChar w:fldCharType="separate"/>
      </w:r>
      <w:r w:rsidR="00F64BCC">
        <w:t>14.2</w:t>
      </w:r>
      <w:r w:rsidR="00D60ED2">
        <w:fldChar w:fldCharType="end"/>
      </w:r>
      <w:r w:rsidR="00D60ED2">
        <w:t xml:space="preserve"> </w:t>
      </w:r>
      <w:r w:rsidRPr="00491E74">
        <w:t>této Smlouvy mohou veškeré změny a</w:t>
      </w:r>
      <w:r w:rsidR="009C16C9">
        <w:t> </w:t>
      </w:r>
      <w:r w:rsidRPr="00491E74">
        <w:t xml:space="preserve">doplňky této Smlouvy být </w:t>
      </w:r>
      <w:r w:rsidR="00113B76" w:rsidRPr="002F4E76">
        <w:t>provedeny</w:t>
      </w:r>
      <w:r w:rsidR="00113B76" w:rsidRPr="00491E74">
        <w:t xml:space="preserve"> pouze po dosažení úplného konsenzu na obsahu změny či doplňku, a to písemným dodatkem k této Smlouvě podepsaným </w:t>
      </w:r>
      <w:r w:rsidR="00FD391A" w:rsidRPr="00491E74">
        <w:t xml:space="preserve">osobami oprávněnými zastupovat </w:t>
      </w:r>
      <w:r w:rsidR="007F3300" w:rsidRPr="00491E74">
        <w:t>obě</w:t>
      </w:r>
      <w:r w:rsidR="00113B76" w:rsidRPr="00491E74">
        <w:t xml:space="preserve"> Smluvní</w:t>
      </w:r>
      <w:r w:rsidR="007F3300" w:rsidRPr="00491E74">
        <w:t xml:space="preserve"> stran</w:t>
      </w:r>
      <w:r w:rsidR="00FD391A" w:rsidRPr="00491E74">
        <w:t>y</w:t>
      </w:r>
      <w:r w:rsidR="00113B76" w:rsidRPr="00491E74">
        <w:t xml:space="preserve">. Smluvní strany tedy vylučují možnost uzavření dodatku bez ujednání veškerých náležitostí dle § 1726 </w:t>
      </w:r>
      <w:r w:rsidR="009E13B5" w:rsidRPr="00491E74">
        <w:t>Občanského zákoníku</w:t>
      </w:r>
      <w:r w:rsidR="00113B76" w:rsidRPr="00491E74">
        <w:t>. Smluvní strany rovněž vylučují použití ustanovení § 1740 odst.</w:t>
      </w:r>
      <w:r w:rsidR="009C16C9">
        <w:t> </w:t>
      </w:r>
      <w:r w:rsidR="00113B76" w:rsidRPr="00491E74">
        <w:t>3</w:t>
      </w:r>
      <w:r w:rsidR="009C16C9">
        <w:t> a </w:t>
      </w:r>
      <w:r w:rsidR="00113B76" w:rsidRPr="00491E74">
        <w:t>ustanovení § 1757 odst.</w:t>
      </w:r>
      <w:r w:rsidR="009E13B5" w:rsidRPr="00491E74">
        <w:t> </w:t>
      </w:r>
      <w:r w:rsidR="00113B76" w:rsidRPr="00491E74">
        <w:t xml:space="preserve">2 </w:t>
      </w:r>
      <w:r w:rsidR="009E13B5" w:rsidRPr="00491E74">
        <w:t>Občanského zákoníku</w:t>
      </w:r>
      <w:r w:rsidR="00113B76" w:rsidRPr="00491E74">
        <w:t>.</w:t>
      </w:r>
      <w:bookmarkEnd w:id="63"/>
    </w:p>
    <w:p w14:paraId="7910A81F" w14:textId="1C1B6E00" w:rsidR="00113B76" w:rsidRDefault="00113B76">
      <w:pPr>
        <w:pStyle w:val="Nzev"/>
      </w:pPr>
      <w:r w:rsidRPr="00491E74">
        <w:t xml:space="preserve">Zhotovitel tímto výslovně prohlašuje, že v souladu s ustanovením § 1765 odst. 2 </w:t>
      </w:r>
      <w:r w:rsidR="002A63B2" w:rsidRPr="005F72DC">
        <w:t>a</w:t>
      </w:r>
      <w:r w:rsidR="009C16C9">
        <w:t> </w:t>
      </w:r>
      <w:r w:rsidR="002A63B2" w:rsidRPr="005F72DC">
        <w:t>§</w:t>
      </w:r>
      <w:r w:rsidR="003F16F7">
        <w:t> </w:t>
      </w:r>
      <w:r w:rsidR="002A63B2" w:rsidRPr="005F72DC">
        <w:t>2620 odst. 2</w:t>
      </w:r>
      <w:r w:rsidR="002A63B2">
        <w:t xml:space="preserve"> </w:t>
      </w:r>
      <w:r w:rsidR="009E13B5" w:rsidRPr="00491E74">
        <w:t>Občanského zákoníku</w:t>
      </w:r>
      <w:r w:rsidRPr="00491E74">
        <w:t xml:space="preserve"> na sebe bere nebezpečí změny okolností.</w:t>
      </w:r>
    </w:p>
    <w:p w14:paraId="0F0EADD8" w14:textId="77777777" w:rsidR="002F4E76" w:rsidRPr="00491E74" w:rsidRDefault="002F4E76">
      <w:pPr>
        <w:pStyle w:val="Nzev"/>
      </w:pPr>
      <w:r>
        <w:rPr>
          <w:rFonts w:eastAsia="Batang"/>
        </w:rPr>
        <w:t>Smluvní s</w:t>
      </w:r>
      <w:r w:rsidRPr="005F72DC">
        <w:rPr>
          <w:rFonts w:eastAsia="Batang"/>
        </w:rPr>
        <w:t>trany tímto s odkazem na ustanovení § 558 odst. 2 Občanského zákoníku výslovně konstatují, že se v jejich právním styku nepřihlíží k obchodním zvyklostem zachovávaným obecně anebo v daném odvětví, a že obchodní zvyklosti nemají v jejich právním styku přednost před ustanoveními Občanského zákoníku, jež nemají donucující účinky.</w:t>
      </w:r>
    </w:p>
    <w:p w14:paraId="412FDF42" w14:textId="77777777" w:rsidR="00BE6974" w:rsidRPr="00491E74" w:rsidRDefault="00BE6974">
      <w:pPr>
        <w:pStyle w:val="Nzev"/>
      </w:pPr>
      <w:r w:rsidRPr="00491E74">
        <w:t>Tato Smlouva a všechny vztahy z ní vyplývající se řídí právním řádem České republiky.</w:t>
      </w:r>
      <w:r w:rsidR="00113B76" w:rsidRPr="00491E74">
        <w:t xml:space="preserve"> </w:t>
      </w:r>
      <w:r w:rsidR="008B28FA" w:rsidRPr="005F72DC">
        <w:t>Obchodní podmínky Zhotovitele jsou pro smluvní vztahy založené touto Smlouvou neúčinné a neaplikovatelné s výjimkou případů, kdy Objednatel vyjádří písemně svůj předchozí souhlas s aplikací vybraných konkrétních ustanovení obchodních podmínek Zhotovitele.</w:t>
      </w:r>
    </w:p>
    <w:p w14:paraId="38B59464" w14:textId="6357AE92" w:rsidR="00CD0A73" w:rsidRDefault="00CD0A73">
      <w:pPr>
        <w:pStyle w:val="Nzev"/>
      </w:pPr>
      <w:r w:rsidRPr="00491E74">
        <w:t>Zhotovitel není oprávněn bez předchozího písemného souhlasu Objednatele (i)</w:t>
      </w:r>
      <w:r>
        <w:t> </w:t>
      </w:r>
      <w:r w:rsidRPr="00491E74">
        <w:t>provádět jakékoli zápočty svých pohledávek vůči Objednateli proti jakýmkoli pohledávkám Objednatele za Zhotovitelem, ani (ii) postupovat jakékoli svoje práva a</w:t>
      </w:r>
      <w:r w:rsidR="009C16C9">
        <w:t> </w:t>
      </w:r>
      <w:r w:rsidRPr="00491E74">
        <w:t>pohledávky vůči Objednateli na jakoukoli třetí osobu.</w:t>
      </w:r>
    </w:p>
    <w:p w14:paraId="290A81D1" w14:textId="77777777" w:rsidR="00CD0A73" w:rsidRPr="00491E74" w:rsidRDefault="00CD0A73">
      <w:pPr>
        <w:pStyle w:val="Nzev"/>
      </w:pPr>
      <w:r w:rsidRPr="005F72DC">
        <w:t>Smluvní strany sjednávají, že Zhotovitel není oprávněn bez předchozího písemného souhlasu Objednatele zadržet (tj. vykonat retenční právo) žádnou dokumentaci dle Smlouvy ani žádné jiné věci, které získal do své moci v souvislosti s plněním Smlouvy.</w:t>
      </w:r>
    </w:p>
    <w:p w14:paraId="6494ABC2" w14:textId="5C964CDF" w:rsidR="002F4E76" w:rsidRPr="002F4E76" w:rsidRDefault="002F4E76">
      <w:pPr>
        <w:pStyle w:val="Nzev"/>
        <w:keepNext/>
      </w:pPr>
      <w:r w:rsidRPr="002F4E76">
        <w:t xml:space="preserve">Jakýkoli spor, který vznikne na základě této Smlouvy nebo který s ní bude souviset, </w:t>
      </w:r>
      <w:bookmarkStart w:id="64" w:name="_DV_M208"/>
      <w:bookmarkEnd w:id="64"/>
      <w:r w:rsidRPr="002F4E76">
        <w:t xml:space="preserve">se </w:t>
      </w:r>
      <w:bookmarkStart w:id="65" w:name="_DV_C118"/>
      <w:r w:rsidRPr="002F4E76">
        <w:t>Smluvní</w:t>
      </w:r>
      <w:bookmarkStart w:id="66" w:name="_DV_M209"/>
      <w:bookmarkEnd w:id="65"/>
      <w:bookmarkEnd w:id="66"/>
      <w:r w:rsidRPr="002F4E76">
        <w:t xml:space="preserve"> strany zavazují řešit přednostně </w:t>
      </w:r>
      <w:bookmarkStart w:id="67" w:name="_DV_M210"/>
      <w:bookmarkEnd w:id="67"/>
      <w:r w:rsidRPr="002F4E76">
        <w:t>smírnou cestou do třiceti (30) dnů ode dne, kdy o sporu jedna Smluvní strana písemně uvědomí druhou Smluvní stranu. Pokud v dané třiceti (30) denní lhůtě Smluvní strany nedosáhnou smírného vyřešení sporu, bude příslušný spor řešen českým soudem, a to:</w:t>
      </w:r>
    </w:p>
    <w:p w14:paraId="368E27F0" w14:textId="77777777" w:rsidR="002F4E76" w:rsidRPr="00AA0A16" w:rsidRDefault="002F4E76">
      <w:pPr>
        <w:pStyle w:val="Nadpis3"/>
      </w:pPr>
      <w:r w:rsidRPr="00AA0A16">
        <w:t>u Městského soudu v Praze v případě sporů, které jsou oprávněny rozhodovat krajské soudy jako soudy prvního stupně; a</w:t>
      </w:r>
    </w:p>
    <w:p w14:paraId="069F02B3" w14:textId="77777777" w:rsidR="00BE6974" w:rsidRPr="00491E74" w:rsidRDefault="002F4E76">
      <w:pPr>
        <w:pStyle w:val="Nadpis3"/>
      </w:pPr>
      <w:r w:rsidRPr="00AA0A16">
        <w:t>u Obvodního soudu pro Prahu 9 v případě sporů, které jsou oprávněny rozhodovat okresní soudy jako soudy prvního</w:t>
      </w:r>
      <w:r w:rsidRPr="002F4E76">
        <w:t xml:space="preserve"> stupně.</w:t>
      </w:r>
    </w:p>
    <w:p w14:paraId="1D373EB5" w14:textId="77777777" w:rsidR="00BE6974" w:rsidRPr="00491E74" w:rsidRDefault="00BE6974">
      <w:pPr>
        <w:pStyle w:val="Nzev"/>
      </w:pPr>
      <w:r w:rsidRPr="00491E74">
        <w:t xml:space="preserve">V případě, že některé ustanovení této Smlouvy je nebo se stane v budoucnu neplatným, neúčinným či nevymahatelným nebo bude-li takovým příslušným orgánem shledáno, zůstávají ostatní ustanovení této Smlouvy v platnosti a účinnosti pokud z povahy takového ustanovení nebo z jeho obsahu anebo z okolností, za nichž bylo uzavřeno, nevyplývá, že je nelze oddělit od ostatního obsahu této Smlouvy. Smluvní strany </w:t>
      </w:r>
      <w:r w:rsidR="008210F5" w:rsidRPr="00491E74">
        <w:t>jsou povinny</w:t>
      </w:r>
      <w:r w:rsidRPr="00491E74">
        <w:t xml:space="preserve"> nahradit neplatné, neúčinné nebo nevymahatelné ustanovení této Smlouvy ustanovením jiným, které svým obsahem a smyslem odpovídá nejlépe ustanovení původnímu a této Smlouvě jako celku.</w:t>
      </w:r>
    </w:p>
    <w:p w14:paraId="6B6D69A3" w14:textId="2EBB96DC" w:rsidR="00BE6974" w:rsidRPr="00491E74" w:rsidRDefault="00BE6974">
      <w:pPr>
        <w:pStyle w:val="Nzev"/>
      </w:pPr>
      <w:r w:rsidRPr="00491E74">
        <w:lastRenderedPageBreak/>
        <w:t xml:space="preserve">Tato Smlouva je </w:t>
      </w:r>
      <w:r w:rsidRPr="00A353C0">
        <w:t xml:space="preserve">vyhotovena ve </w:t>
      </w:r>
      <w:r w:rsidR="00AA0A16" w:rsidRPr="00A353C0">
        <w:t>dvou</w:t>
      </w:r>
      <w:r w:rsidRPr="00A353C0">
        <w:t xml:space="preserve"> (</w:t>
      </w:r>
      <w:r w:rsidR="00AA0A16" w:rsidRPr="00A353C0">
        <w:t>2</w:t>
      </w:r>
      <w:r w:rsidRPr="00A353C0">
        <w:t xml:space="preserve">) vyhotoveních v českém jazyce, přičemž všechna vyhotovení mají platnost originálu. </w:t>
      </w:r>
      <w:r w:rsidR="00AA0A16" w:rsidRPr="00A353C0">
        <w:t>Po jednom vyhotovení obdrží každá ze Smluvních stran</w:t>
      </w:r>
      <w:r w:rsidRPr="00A353C0">
        <w:t>.</w:t>
      </w:r>
    </w:p>
    <w:p w14:paraId="5F7A81C8" w14:textId="0B1E28C6" w:rsidR="00BE6974" w:rsidRPr="00491E74" w:rsidRDefault="008B28FA">
      <w:pPr>
        <w:pStyle w:val="Nzev"/>
      </w:pPr>
      <w:bookmarkStart w:id="68" w:name="_Ref379443118"/>
      <w:r w:rsidRPr="005F72DC">
        <w:t>Tato Smlouva nabývá platnosti dnem jejího podpisu oběma Smluvními stranami</w:t>
      </w:r>
      <w:bookmarkEnd w:id="68"/>
      <w:r w:rsidR="00AA0A16">
        <w:t xml:space="preserve"> a</w:t>
      </w:r>
      <w:r w:rsidR="009C16C9">
        <w:t> </w:t>
      </w:r>
      <w:r w:rsidR="00AA0A16">
        <w:t>účinnosti okamžikem uveřejnění v registru smluv postupem dle zákona č.</w:t>
      </w:r>
      <w:r w:rsidR="009C16C9">
        <w:t> </w:t>
      </w:r>
      <w:r w:rsidR="00AA0A16">
        <w:t>340/2015</w:t>
      </w:r>
      <w:r w:rsidR="009C16C9">
        <w:t> </w:t>
      </w:r>
      <w:r w:rsidR="00AA0A16">
        <w:t>Sb., o registru smluv, ve znění pozdějších předpisů.</w:t>
      </w:r>
    </w:p>
    <w:p w14:paraId="79D1C153" w14:textId="77777777" w:rsidR="00BE6974" w:rsidRPr="00491E74" w:rsidRDefault="00BE6974">
      <w:pPr>
        <w:pStyle w:val="Nzev"/>
        <w:keepNext/>
      </w:pPr>
      <w:bookmarkStart w:id="69" w:name="_Ref34664407"/>
      <w:r w:rsidRPr="00491E74">
        <w:t>Nedílnou součástí této Smlouvy jsou následující přílohy:</w:t>
      </w:r>
      <w:bookmarkEnd w:id="69"/>
    </w:p>
    <w:p w14:paraId="7EF28E07" w14:textId="34C75ECC" w:rsidR="003E729B" w:rsidRPr="008F6836" w:rsidRDefault="002F4E76" w:rsidP="008F6836">
      <w:pPr>
        <w:pStyle w:val="Zkladntext"/>
        <w:spacing w:after="120"/>
        <w:ind w:left="709"/>
        <w:rPr>
          <w:rFonts w:ascii="Arial" w:hAnsi="Arial" w:cs="Arial"/>
          <w:bCs/>
        </w:rPr>
      </w:pPr>
      <w:bookmarkStart w:id="70" w:name="_Ref491958934"/>
      <w:r w:rsidRPr="008F6836">
        <w:rPr>
          <w:rFonts w:ascii="Arial" w:hAnsi="Arial" w:cs="Arial"/>
          <w:bCs/>
        </w:rPr>
        <w:t xml:space="preserve">Příloha č. 1 </w:t>
      </w:r>
      <w:r w:rsidR="008F6836">
        <w:rPr>
          <w:rFonts w:ascii="Arial" w:hAnsi="Arial" w:cs="Arial"/>
          <w:bCs/>
        </w:rPr>
        <w:t>–</w:t>
      </w:r>
      <w:r w:rsidRPr="008F6836">
        <w:rPr>
          <w:rFonts w:ascii="Arial" w:hAnsi="Arial" w:cs="Arial"/>
          <w:bCs/>
        </w:rPr>
        <w:t xml:space="preserve"> </w:t>
      </w:r>
      <w:bookmarkEnd w:id="70"/>
      <w:r w:rsidR="008F6836">
        <w:rPr>
          <w:rFonts w:ascii="Arial" w:hAnsi="Arial" w:cs="Arial"/>
          <w:bCs/>
        </w:rPr>
        <w:t>Technické zadání</w:t>
      </w:r>
    </w:p>
    <w:p w14:paraId="5588B0AA" w14:textId="7EC77133" w:rsidR="00087F0B" w:rsidRDefault="00087F0B" w:rsidP="008F6836">
      <w:pPr>
        <w:pStyle w:val="Zkladntext"/>
        <w:spacing w:after="120"/>
        <w:ind w:left="709"/>
        <w:rPr>
          <w:rFonts w:ascii="Arial" w:hAnsi="Arial" w:cs="Arial"/>
          <w:bCs/>
        </w:rPr>
      </w:pPr>
      <w:bookmarkStart w:id="71" w:name="_Ref491959123"/>
      <w:r>
        <w:rPr>
          <w:rFonts w:ascii="Arial" w:hAnsi="Arial" w:cs="Arial"/>
          <w:bCs/>
        </w:rPr>
        <w:t>Příloha č. 2 – Specifikace Technického dozoru</w:t>
      </w:r>
    </w:p>
    <w:p w14:paraId="3300716A" w14:textId="7E1252BA" w:rsidR="007D0955" w:rsidRPr="008F6836" w:rsidRDefault="002F4E76" w:rsidP="008F6836">
      <w:pPr>
        <w:pStyle w:val="Zkladntext"/>
        <w:spacing w:after="120"/>
        <w:ind w:left="709"/>
        <w:rPr>
          <w:rFonts w:ascii="Arial" w:hAnsi="Arial" w:cs="Arial"/>
          <w:bCs/>
        </w:rPr>
      </w:pPr>
      <w:r w:rsidRPr="008F6836">
        <w:rPr>
          <w:rFonts w:ascii="Arial" w:hAnsi="Arial" w:cs="Arial"/>
          <w:bCs/>
        </w:rPr>
        <w:t xml:space="preserve">Příloha č. </w:t>
      </w:r>
      <w:r w:rsidR="00087F0B">
        <w:rPr>
          <w:rFonts w:ascii="Arial" w:hAnsi="Arial" w:cs="Arial"/>
          <w:bCs/>
        </w:rPr>
        <w:t>3</w:t>
      </w:r>
      <w:r w:rsidR="00087F0B" w:rsidRPr="008F6836">
        <w:rPr>
          <w:rFonts w:ascii="Arial" w:hAnsi="Arial" w:cs="Arial"/>
          <w:bCs/>
        </w:rPr>
        <w:t xml:space="preserve"> </w:t>
      </w:r>
      <w:r w:rsidR="00D77DB6">
        <w:rPr>
          <w:rFonts w:ascii="Arial" w:hAnsi="Arial" w:cs="Arial"/>
          <w:bCs/>
        </w:rPr>
        <w:t>–</w:t>
      </w:r>
      <w:r w:rsidRPr="008F6836">
        <w:rPr>
          <w:rFonts w:ascii="Arial" w:hAnsi="Arial" w:cs="Arial"/>
          <w:bCs/>
        </w:rPr>
        <w:t xml:space="preserve"> </w:t>
      </w:r>
      <w:r w:rsidR="00FF781E" w:rsidRPr="008F6836">
        <w:rPr>
          <w:rFonts w:ascii="Arial" w:hAnsi="Arial" w:cs="Arial"/>
          <w:bCs/>
        </w:rPr>
        <w:t>Poddodavatel</w:t>
      </w:r>
      <w:r w:rsidR="007D0955" w:rsidRPr="008F6836">
        <w:rPr>
          <w:rFonts w:ascii="Arial" w:hAnsi="Arial" w:cs="Arial"/>
          <w:bCs/>
        </w:rPr>
        <w:t>é Zhotovitele</w:t>
      </w:r>
      <w:bookmarkEnd w:id="71"/>
    </w:p>
    <w:p w14:paraId="780462B9" w14:textId="28D852DE" w:rsidR="000F6993" w:rsidRDefault="000F6993" w:rsidP="008F6836">
      <w:pPr>
        <w:pStyle w:val="Zkladntext"/>
        <w:spacing w:after="120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 4 – Seznam členů realizačního týmu</w:t>
      </w:r>
    </w:p>
    <w:p w14:paraId="330BC813" w14:textId="2A0992F6" w:rsidR="002F4E76" w:rsidRPr="008F6836" w:rsidRDefault="002F4E76" w:rsidP="008F6836">
      <w:pPr>
        <w:pStyle w:val="Zkladntext"/>
        <w:spacing w:after="120"/>
        <w:ind w:left="709"/>
        <w:rPr>
          <w:rFonts w:ascii="Arial" w:hAnsi="Arial" w:cs="Arial"/>
          <w:bCs/>
        </w:rPr>
      </w:pPr>
      <w:r w:rsidRPr="008F6836">
        <w:rPr>
          <w:rFonts w:ascii="Arial" w:hAnsi="Arial" w:cs="Arial"/>
          <w:bCs/>
        </w:rPr>
        <w:t xml:space="preserve">Příloha č. </w:t>
      </w:r>
      <w:r w:rsidR="000F6993">
        <w:rPr>
          <w:rFonts w:ascii="Arial" w:hAnsi="Arial" w:cs="Arial"/>
          <w:bCs/>
        </w:rPr>
        <w:t>5</w:t>
      </w:r>
      <w:r w:rsidR="00087F0B" w:rsidRPr="008F6836">
        <w:rPr>
          <w:rFonts w:ascii="Arial" w:hAnsi="Arial" w:cs="Arial"/>
          <w:bCs/>
        </w:rPr>
        <w:t xml:space="preserve"> </w:t>
      </w:r>
      <w:r w:rsidR="00817284">
        <w:rPr>
          <w:rFonts w:ascii="Arial" w:hAnsi="Arial" w:cs="Arial"/>
          <w:bCs/>
        </w:rPr>
        <w:t>–</w:t>
      </w:r>
      <w:r w:rsidRPr="008F6836">
        <w:rPr>
          <w:rFonts w:ascii="Arial" w:hAnsi="Arial" w:cs="Arial"/>
          <w:bCs/>
        </w:rPr>
        <w:t xml:space="preserve"> </w:t>
      </w:r>
      <w:r w:rsidR="00817284">
        <w:rPr>
          <w:rFonts w:ascii="Arial" w:hAnsi="Arial" w:cs="Arial"/>
          <w:bCs/>
        </w:rPr>
        <w:t>Všeobecné nákupní podmínky Objednatele</w:t>
      </w:r>
    </w:p>
    <w:p w14:paraId="72FF5EE3" w14:textId="3C4A4259" w:rsidR="00BE6974" w:rsidRPr="00491E74" w:rsidRDefault="00FD636F">
      <w:pPr>
        <w:pStyle w:val="Nzev"/>
      </w:pPr>
      <w:r>
        <w:t>Přílohy uvedené</w:t>
      </w:r>
      <w:r w:rsidR="002F4E76" w:rsidRPr="005F72DC">
        <w:t xml:space="preserve"> v </w:t>
      </w:r>
      <w:r w:rsidR="002C6B83">
        <w:t xml:space="preserve">čl. </w:t>
      </w:r>
      <w:r w:rsidR="00D60ED2">
        <w:fldChar w:fldCharType="begin"/>
      </w:r>
      <w:r w:rsidR="00D60ED2">
        <w:instrText xml:space="preserve"> REF _Ref34664407 \r \h </w:instrText>
      </w:r>
      <w:r w:rsidR="00D60ED2">
        <w:fldChar w:fldCharType="separate"/>
      </w:r>
      <w:r w:rsidR="00F64BCC">
        <w:t>16.12</w:t>
      </w:r>
      <w:r w:rsidR="00D60ED2">
        <w:fldChar w:fldCharType="end"/>
      </w:r>
      <w:r w:rsidR="00D60ED2">
        <w:t xml:space="preserve"> </w:t>
      </w:r>
      <w:r w:rsidR="002F4E76">
        <w:t xml:space="preserve">této </w:t>
      </w:r>
      <w:r w:rsidR="002F4E76" w:rsidRPr="005F72DC">
        <w:t>Smlouvy je nutné považovat za soubor dokumentů, které se vzájemně doplňují a vysvětlují</w:t>
      </w:r>
      <w:r>
        <w:t xml:space="preserve"> společně se Smlouvou</w:t>
      </w:r>
      <w:r w:rsidR="002F4E76" w:rsidRPr="005F72DC">
        <w:t>. V případě nejednoznačnosti nebo rozporu mají přednost ustanovení jednotlivých článků Smlouvy před ustanoveními výše uvedených Příloh. Ustanovení Příloh mají navzájem přednost ve výše uvedeném pořadí (tzn., že ustanovení příloh s nižším číslem mají přednost před ustanoveními příloh s vyšším číslem).</w:t>
      </w:r>
    </w:p>
    <w:p w14:paraId="49E83216" w14:textId="1F0EF665" w:rsidR="00BE6974" w:rsidRDefault="002F4E76">
      <w:pPr>
        <w:pStyle w:val="Nzev"/>
      </w:pPr>
      <w:r w:rsidRPr="005F72DC">
        <w:t>Smluvní strany prohlašují, že tato Smlouva byla sepsána v souladu s dobrými mravy a</w:t>
      </w:r>
      <w:r w:rsidR="009C16C9">
        <w:t> </w:t>
      </w:r>
      <w:r w:rsidRPr="005F72DC">
        <w:t>veřejným pořádkem na základě jejich pravé, svobodné a vážné vůle prosté omylu, nebyla ujednána v tísni ani za nápadně nevýhodných podmínek, s jejím obsahem souhlasí a na důkaz toho k ní připojují své podpisy.</w:t>
      </w:r>
    </w:p>
    <w:p w14:paraId="0028C68C" w14:textId="77777777" w:rsidR="004D2C28" w:rsidRPr="004D2C28" w:rsidRDefault="004D2C28" w:rsidP="004D2C28">
      <w:pPr>
        <w:pStyle w:val="Nzev"/>
        <w:numPr>
          <w:ilvl w:val="0"/>
          <w:numId w:val="0"/>
        </w:numPr>
        <w:jc w:val="center"/>
        <w:rPr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23345" w:rsidRPr="00D23345" w14:paraId="7E920D86" w14:textId="77777777" w:rsidTr="00D86E3A">
        <w:tc>
          <w:tcPr>
            <w:tcW w:w="4536" w:type="dxa"/>
            <w:shd w:val="clear" w:color="auto" w:fill="auto"/>
          </w:tcPr>
          <w:p w14:paraId="1673FF0E" w14:textId="2F37EC3C" w:rsidR="00D23345" w:rsidRPr="008F6836" w:rsidRDefault="00D23345" w:rsidP="008F6836">
            <w:pPr>
              <w:keepNext/>
              <w:tabs>
                <w:tab w:val="left" w:pos="5103"/>
              </w:tabs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8F6836"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9D0E9A">
              <w:rPr>
                <w:rFonts w:ascii="Arial" w:hAnsi="Arial" w:cs="Arial"/>
                <w:snapToGrid w:val="0"/>
                <w:sz w:val="22"/>
                <w:szCs w:val="22"/>
              </w:rPr>
              <w:t xml:space="preserve"> Praze </w:t>
            </w:r>
            <w:r w:rsidRPr="008F6836">
              <w:rPr>
                <w:rFonts w:ascii="Arial" w:hAnsi="Arial" w:cs="Arial"/>
                <w:sz w:val="22"/>
                <w:szCs w:val="22"/>
              </w:rPr>
              <w:t>dne</w:t>
            </w:r>
            <w:r w:rsidRPr="008F6836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2A63B2" w:rsidRPr="008F6836">
              <w:rPr>
                <w:rFonts w:ascii="Arial" w:hAnsi="Arial" w:cs="Arial"/>
                <w:snapToGrid w:val="0"/>
                <w:sz w:val="22"/>
                <w:szCs w:val="22"/>
              </w:rPr>
              <w:t>__</w:t>
            </w:r>
            <w:r w:rsidR="002A63B2" w:rsidRPr="008F6836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1D356BB9" w14:textId="77777777" w:rsidR="00D23345" w:rsidRPr="008F6836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Style w:val="platne1"/>
                <w:rFonts w:ascii="Arial" w:hAnsi="Arial" w:cs="Arial"/>
                <w:sz w:val="22"/>
                <w:szCs w:val="22"/>
              </w:rPr>
            </w:pPr>
          </w:p>
          <w:p w14:paraId="25725833" w14:textId="77777777" w:rsidR="00D23345" w:rsidRPr="008F6836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F6836">
              <w:rPr>
                <w:rFonts w:ascii="Arial" w:hAnsi="Arial" w:cs="Arial"/>
                <w:b/>
                <w:sz w:val="22"/>
                <w:szCs w:val="22"/>
              </w:rPr>
              <w:t>Pražské služby, a.s.</w:t>
            </w:r>
          </w:p>
          <w:p w14:paraId="2EAE54A6" w14:textId="77777777" w:rsidR="00D23345" w:rsidRPr="008F6836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8FFED30" w14:textId="77777777" w:rsidR="008F6836" w:rsidRPr="008F6836" w:rsidRDefault="008F6836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227BB3E" w14:textId="77777777" w:rsidR="008F6836" w:rsidRPr="008F6836" w:rsidRDefault="008F6836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0F24004" w14:textId="6F7BB561" w:rsidR="00D23345" w:rsidRPr="008F6836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8F6836"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2A63B2" w:rsidRPr="008F6836">
              <w:rPr>
                <w:rFonts w:ascii="Arial" w:hAnsi="Arial" w:cs="Arial"/>
                <w:sz w:val="22"/>
                <w:szCs w:val="22"/>
              </w:rPr>
              <w:t>____</w:t>
            </w:r>
          </w:p>
          <w:p w14:paraId="32D312DD" w14:textId="77777777" w:rsidR="009D0E9A" w:rsidRPr="00197D06" w:rsidRDefault="009D0E9A" w:rsidP="009D0E9A">
            <w:pPr>
              <w:keepNext/>
              <w:keepLine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D06">
              <w:rPr>
                <w:rFonts w:ascii="Arial" w:hAnsi="Arial" w:cs="Arial"/>
                <w:sz w:val="22"/>
                <w:szCs w:val="22"/>
              </w:rPr>
              <w:t>JUDr. Patrik Roman</w:t>
            </w:r>
          </w:p>
          <w:p w14:paraId="6687705D" w14:textId="77777777" w:rsidR="009D0E9A" w:rsidRPr="00197D06" w:rsidRDefault="009D0E9A" w:rsidP="009D0E9A">
            <w:pPr>
              <w:keepNext/>
              <w:keepLine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D06"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  <w:p w14:paraId="126B0F44" w14:textId="77777777" w:rsidR="00D23345" w:rsidRPr="008F6836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356006" w14:textId="77777777" w:rsidR="00D23345" w:rsidRPr="008F6836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B18220" w14:textId="77777777" w:rsidR="00D23345" w:rsidRPr="008F6836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D9C517" w14:textId="721B41AC" w:rsidR="00D23345" w:rsidRPr="008F6836" w:rsidRDefault="002A63B2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8F6836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426494A5" w14:textId="77777777" w:rsidR="009D0E9A" w:rsidRPr="00E364B3" w:rsidRDefault="009D0E9A" w:rsidP="009D0E9A">
            <w:pPr>
              <w:tabs>
                <w:tab w:val="left" w:pos="5103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05F7B">
              <w:rPr>
                <w:rFonts w:ascii="Arial" w:hAnsi="Arial" w:cs="Arial"/>
                <w:sz w:val="22"/>
                <w:szCs w:val="22"/>
              </w:rPr>
              <w:t xml:space="preserve">Dr. Ing. </w:t>
            </w:r>
            <w:r>
              <w:rPr>
                <w:rFonts w:ascii="Arial" w:hAnsi="Arial" w:cs="Arial"/>
                <w:sz w:val="22"/>
                <w:szCs w:val="22"/>
              </w:rPr>
              <w:t>Aleš Bláha</w:t>
            </w:r>
            <w:r w:rsidRPr="00197D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D742CB" w14:textId="27A74952" w:rsidR="00D23345" w:rsidRPr="008F6836" w:rsidRDefault="009D0E9A" w:rsidP="009D0E9A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  <w:r w:rsidRPr="00197D06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  <w:tc>
          <w:tcPr>
            <w:tcW w:w="4536" w:type="dxa"/>
            <w:shd w:val="clear" w:color="auto" w:fill="auto"/>
          </w:tcPr>
          <w:p w14:paraId="792A499F" w14:textId="25069512" w:rsidR="00D23345" w:rsidRPr="008E13C1" w:rsidRDefault="002A63B2" w:rsidP="008F6836">
            <w:pPr>
              <w:keepNext/>
              <w:tabs>
                <w:tab w:val="left" w:pos="5103"/>
              </w:tabs>
              <w:spacing w:after="120" w:line="28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8E13C1">
              <w:rPr>
                <w:rFonts w:ascii="Arial" w:hAnsi="Arial" w:cs="Arial"/>
                <w:snapToGrid w:val="0"/>
                <w:sz w:val="22"/>
                <w:szCs w:val="22"/>
              </w:rPr>
              <w:t xml:space="preserve">V </w:t>
            </w:r>
            <w:r w:rsidR="009D0E9A">
              <w:rPr>
                <w:rFonts w:ascii="Arial" w:hAnsi="Arial" w:cs="Arial"/>
                <w:snapToGrid w:val="0"/>
                <w:sz w:val="22"/>
                <w:szCs w:val="22"/>
              </w:rPr>
              <w:t>Praze</w:t>
            </w:r>
            <w:r w:rsidRPr="008E13C1">
              <w:rPr>
                <w:rFonts w:ascii="Arial" w:hAnsi="Arial" w:cs="Arial"/>
                <w:snapToGrid w:val="0"/>
                <w:sz w:val="22"/>
                <w:szCs w:val="22"/>
              </w:rPr>
              <w:t xml:space="preserve"> dne ______________</w:t>
            </w:r>
          </w:p>
          <w:p w14:paraId="6041A4B3" w14:textId="77777777" w:rsidR="00D23345" w:rsidRPr="008E13C1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Style w:val="platne1"/>
                <w:rFonts w:ascii="Arial" w:hAnsi="Arial" w:cs="Arial"/>
                <w:sz w:val="22"/>
                <w:szCs w:val="22"/>
              </w:rPr>
            </w:pPr>
          </w:p>
          <w:p w14:paraId="51584D9A" w14:textId="58C8F2D7" w:rsidR="00D23345" w:rsidRPr="008E13C1" w:rsidRDefault="008E13C1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3C1">
              <w:rPr>
                <w:rFonts w:ascii="Arial" w:hAnsi="Arial" w:cs="Arial"/>
                <w:b/>
                <w:bCs/>
                <w:sz w:val="22"/>
                <w:szCs w:val="22"/>
              </w:rPr>
              <w:t>ENVEC, s.r.o.</w:t>
            </w:r>
          </w:p>
          <w:p w14:paraId="43A60056" w14:textId="77777777" w:rsidR="00D23345" w:rsidRPr="008E13C1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FBDF4A" w14:textId="77777777" w:rsidR="008F6836" w:rsidRPr="008E13C1" w:rsidRDefault="008F6836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F36E72" w14:textId="77777777" w:rsidR="008F6836" w:rsidRPr="008E13C1" w:rsidRDefault="008F6836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67B297" w14:textId="77EA36CE" w:rsidR="00D23345" w:rsidRPr="008E13C1" w:rsidRDefault="002A63B2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8E13C1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6F3B3267" w14:textId="73D89DCC" w:rsidR="00D23345" w:rsidRPr="008E13C1" w:rsidRDefault="008E13C1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Dipl. Ing. Alois Studenic</w:t>
            </w:r>
          </w:p>
          <w:p w14:paraId="4D099AAB" w14:textId="2A8C9905" w:rsidR="00D23345" w:rsidRPr="008E13C1" w:rsidRDefault="008E13C1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047F78B4" w14:textId="77777777" w:rsidR="00D23345" w:rsidRPr="008E13C1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46380E" w14:textId="77777777" w:rsidR="00D23345" w:rsidRPr="008E13C1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E14070" w14:textId="77777777" w:rsidR="00D23345" w:rsidRPr="008E13C1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71C9E0" w14:textId="4228D7A8" w:rsidR="00D23345" w:rsidRPr="008E13C1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15A7144" w14:textId="691C0A9C" w:rsidR="00D23345" w:rsidRPr="008E13C1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B7FDD8" w14:textId="76F06690" w:rsidR="00D23345" w:rsidRPr="008E13C1" w:rsidRDefault="00D23345" w:rsidP="00D047D0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D3DD901" w14:textId="3F13F980" w:rsidR="00EF3965" w:rsidRDefault="00EF3965">
      <w:pPr>
        <w:rPr>
          <w:rFonts w:ascii="Arial" w:hAnsi="Arial" w:cs="Arial"/>
          <w:b/>
        </w:rPr>
        <w:sectPr w:rsidR="00EF3965" w:rsidSect="00E131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DA4BBA5" w14:textId="77777777" w:rsidR="003729DA" w:rsidRPr="003729DA" w:rsidRDefault="003729DA" w:rsidP="003729DA">
      <w:pPr>
        <w:rPr>
          <w:rFonts w:ascii="Arial" w:hAnsi="Arial" w:cs="Arial"/>
        </w:rPr>
      </w:pPr>
      <w:r w:rsidRPr="003729DA">
        <w:rPr>
          <w:rFonts w:ascii="Arial" w:hAnsi="Arial" w:cs="Arial"/>
        </w:rPr>
        <w:lastRenderedPageBreak/>
        <w:t>Příloha č. 1 – Technické zadání</w:t>
      </w:r>
    </w:p>
    <w:p w14:paraId="53BF64BC" w14:textId="77777777" w:rsidR="003729DA" w:rsidRPr="003729DA" w:rsidRDefault="003729DA" w:rsidP="003729DA">
      <w:pPr>
        <w:rPr>
          <w:rFonts w:ascii="Arial" w:hAnsi="Arial" w:cs="Arial"/>
        </w:rPr>
      </w:pPr>
    </w:p>
    <w:p w14:paraId="7088582F" w14:textId="77777777" w:rsidR="003729DA" w:rsidRPr="003729DA" w:rsidRDefault="003729DA" w:rsidP="003729DA">
      <w:pPr>
        <w:rPr>
          <w:rFonts w:ascii="Arial" w:hAnsi="Arial" w:cs="Arial"/>
        </w:rPr>
      </w:pPr>
    </w:p>
    <w:p w14:paraId="39AC05C0" w14:textId="77777777" w:rsidR="003729DA" w:rsidRPr="003729DA" w:rsidRDefault="003729DA" w:rsidP="003729DA">
      <w:pPr>
        <w:numPr>
          <w:ilvl w:val="0"/>
          <w:numId w:val="52"/>
        </w:numPr>
        <w:spacing w:line="360" w:lineRule="auto"/>
        <w:rPr>
          <w:rFonts w:ascii="Arial" w:hAnsi="Arial" w:cs="Arial"/>
          <w:b/>
          <w:bCs/>
          <w:lang w:val="cs" w:eastAsia="de-DE"/>
        </w:rPr>
      </w:pPr>
      <w:bookmarkStart w:id="76" w:name="_Hlk167200830"/>
      <w:r w:rsidRPr="003729DA">
        <w:rPr>
          <w:rFonts w:ascii="Arial" w:hAnsi="Arial" w:cs="Arial"/>
          <w:b/>
          <w:bCs/>
          <w:lang w:val="cs" w:eastAsia="de-DE"/>
        </w:rPr>
        <w:t>Popis projektu</w:t>
      </w:r>
    </w:p>
    <w:p w14:paraId="17656833" w14:textId="77777777" w:rsidR="003729DA" w:rsidRPr="003729DA" w:rsidRDefault="003729DA" w:rsidP="003729DA">
      <w:pPr>
        <w:numPr>
          <w:ilvl w:val="1"/>
          <w:numId w:val="52"/>
        </w:numPr>
        <w:tabs>
          <w:tab w:val="left" w:pos="0"/>
        </w:tabs>
        <w:spacing w:line="360" w:lineRule="auto"/>
        <w:jc w:val="both"/>
        <w:rPr>
          <w:rFonts w:ascii="Arial" w:hAnsi="Arial" w:cs="Arial"/>
          <w:u w:val="single"/>
          <w:lang w:val="cs" w:eastAsia="de-DE"/>
        </w:rPr>
      </w:pPr>
      <w:r w:rsidRPr="003729DA">
        <w:rPr>
          <w:rFonts w:ascii="Arial" w:hAnsi="Arial" w:cs="Arial"/>
          <w:u w:val="single"/>
          <w:lang w:val="cs" w:eastAsia="de-DE"/>
        </w:rPr>
        <w:t>Současný stav</w:t>
      </w:r>
    </w:p>
    <w:p w14:paraId="285B3103" w14:textId="77777777" w:rsidR="003729DA" w:rsidRPr="003729DA" w:rsidRDefault="003729DA" w:rsidP="003729DA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 xml:space="preserve"> ZEVO Malešice provozuje celkem 4 shodné kotle na spalování komunálního odpadu. </w:t>
      </w:r>
    </w:p>
    <w:p w14:paraId="4D741AAD" w14:textId="77777777" w:rsidR="003729DA" w:rsidRPr="003729DA" w:rsidRDefault="003729DA" w:rsidP="003729DA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 xml:space="preserve">Pětitahový kotel se skládá ze spalovací komory (1.tah), dvou radiačních tahů (2. a 3. tah) a 2 konvekčních tahů (4. a 5. tah). Konvekční teplosměnné plochy jsou v pravidelných intervalech čištěny pomocí parních ofukovačů a pneumatických oklepů a popílek padá do výsypky pod 4. a 5. tahem. Radiační teplosměnné plochy nejsou během provozu čištěny. Tento stav je hraniční z pohledu garantované roční disponibility.        </w:t>
      </w:r>
    </w:p>
    <w:p w14:paraId="7A304FD6" w14:textId="77777777" w:rsidR="003729DA" w:rsidRPr="003729DA" w:rsidRDefault="003729DA" w:rsidP="003729DA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Popílek se usazuje na teplosměnných plochách a padá nepravidelně/nekontrolovaně do výsypky pod 2. a 3. tahem. V případě, když se většina nálepu na stěnách najednou uvolní, dochází k nadměrnému nahromadění popela, což sebou přináší často problémy s vynášením popela z výsypky.</w:t>
      </w:r>
    </w:p>
    <w:p w14:paraId="2A73C1A6" w14:textId="77777777" w:rsidR="003729DA" w:rsidRPr="003729DA" w:rsidRDefault="003729DA" w:rsidP="003729DA">
      <w:pPr>
        <w:tabs>
          <w:tab w:val="left" w:pos="0"/>
        </w:tabs>
        <w:spacing w:line="360" w:lineRule="auto"/>
        <w:jc w:val="both"/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 xml:space="preserve">Pod každou výsypkou je vždy umístěno jedno deskové šoupátko a na něj navazuje rotační rozrušovací podavač. Z obou rotačních podavačů se předává popílek do společného šnekového dopravníku, pomocí kterého se popílek dopravuje do vynašeče škváry. Tím dochází k mísení škváry a popílku z celého systému kotle. Přepnutím směru otáčení šnekového dopravníku lze v případě potřeby popel z kotle odvádět prostřednictvím nouzového odpopílkování. </w:t>
      </w:r>
    </w:p>
    <w:p w14:paraId="35D8CF5A" w14:textId="77777777" w:rsidR="003729DA" w:rsidRPr="003729DA" w:rsidRDefault="003729DA" w:rsidP="003729DA">
      <w:pPr>
        <w:pStyle w:val="MARTINAnrede"/>
        <w:numPr>
          <w:ilvl w:val="1"/>
          <w:numId w:val="52"/>
        </w:num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  <w:lang w:val="cs"/>
        </w:rPr>
      </w:pPr>
      <w:r w:rsidRPr="003729DA">
        <w:rPr>
          <w:rFonts w:ascii="Arial" w:hAnsi="Arial" w:cs="Arial"/>
          <w:sz w:val="22"/>
          <w:szCs w:val="22"/>
          <w:u w:val="single"/>
          <w:lang w:val="cs"/>
        </w:rPr>
        <w:t>Požadovaný stav</w:t>
      </w:r>
    </w:p>
    <w:p w14:paraId="59978590" w14:textId="77777777" w:rsidR="003729DA" w:rsidRPr="003729DA" w:rsidRDefault="003729DA" w:rsidP="003729DA">
      <w:pPr>
        <w:pStyle w:val="MARTINAnrede"/>
        <w:spacing w:after="0" w:line="360" w:lineRule="auto"/>
        <w:jc w:val="both"/>
        <w:rPr>
          <w:rFonts w:ascii="Arial" w:hAnsi="Arial" w:cs="Arial"/>
          <w:sz w:val="22"/>
          <w:szCs w:val="22"/>
          <w:lang w:val="cs"/>
        </w:rPr>
      </w:pPr>
      <w:r w:rsidRPr="003729DA">
        <w:rPr>
          <w:rFonts w:ascii="Arial" w:hAnsi="Arial" w:cs="Arial"/>
          <w:sz w:val="22"/>
          <w:szCs w:val="22"/>
          <w:lang w:val="cs"/>
        </w:rPr>
        <w:t>K navýšení disponibility kotle nad 1 rok je nutné instalovat stabilní čistící zařízení  ve 2. a 3. tahu, které bude v pravidelných intervalech provozováno, čímž se zabrání nadměrnému hromadění popela ve výsypce.</w:t>
      </w:r>
    </w:p>
    <w:p w14:paraId="24EBC54C" w14:textId="77777777" w:rsidR="003729DA" w:rsidRPr="003729DA" w:rsidRDefault="003729DA" w:rsidP="003729DA">
      <w:pPr>
        <w:pStyle w:val="MARTINAnrede"/>
        <w:spacing w:after="0" w:line="360" w:lineRule="auto"/>
        <w:jc w:val="both"/>
        <w:rPr>
          <w:rFonts w:ascii="Arial" w:hAnsi="Arial" w:cs="Arial"/>
          <w:sz w:val="22"/>
          <w:szCs w:val="22"/>
          <w:lang w:val="cs"/>
        </w:rPr>
      </w:pPr>
      <w:r w:rsidRPr="003729DA">
        <w:rPr>
          <w:rFonts w:ascii="Arial" w:hAnsi="Arial" w:cs="Arial"/>
          <w:sz w:val="22"/>
          <w:szCs w:val="22"/>
          <w:lang w:val="cs"/>
        </w:rPr>
        <w:t>Pro zlepšení kvality škváry je nutné odklonit popílek z kotle do nově postavených sil (cca 2 x 80 m</w:t>
      </w:r>
      <w:r w:rsidRPr="003729DA">
        <w:rPr>
          <w:rFonts w:ascii="Arial" w:hAnsi="Arial" w:cs="Arial"/>
          <w:sz w:val="22"/>
          <w:szCs w:val="22"/>
          <w:vertAlign w:val="superscript"/>
          <w:lang w:val="cs"/>
        </w:rPr>
        <w:t>3</w:t>
      </w:r>
      <w:r w:rsidRPr="003729DA">
        <w:rPr>
          <w:rFonts w:ascii="Arial" w:hAnsi="Arial" w:cs="Arial"/>
          <w:sz w:val="22"/>
          <w:szCs w:val="22"/>
          <w:lang w:val="cs"/>
        </w:rPr>
        <w:t xml:space="preserve">). Nový systém dopravy popílku bude kombinace existujících šnekových dopravníků a nové pnemumatické dopravy do nových venkovních sil.  viz Příloha č. 1 technického zadání), Nový systém bude pomocí opačného směru otáčení stávajícího šnekového dopravníku dopravovat popílek  do dalších nových systémů dopravy popílku pomocí kombinací např. šnekových dopravníků a pneumatické dopravy, respektující stávající dispozice plošin a koridorů pro obsluhu a údržbu veškerého zařízení. Na trase budou instalovány další potřebná zařízení, jako je například drtič, který rozdrtí hrubé frakce obsažené v popílku. Pro možnost odvozu popílku bude konstrukce sil na popílek uzpůsobená tak, aby šel popílek následně volně </w:t>
      </w:r>
      <w:r w:rsidRPr="003729DA">
        <w:rPr>
          <w:rFonts w:ascii="Arial" w:hAnsi="Arial" w:cs="Arial"/>
          <w:sz w:val="22"/>
          <w:szCs w:val="22"/>
          <w:lang w:val="cs"/>
        </w:rPr>
        <w:lastRenderedPageBreak/>
        <w:t>sypat do autocisteren. Pro zachování správné konzistence popílku (popílek je vysoce hygroskopický) musí být v potřebném rozsahu řešeno otápění celého sytému. Celý systém musí pracovat zcela v automatickém režimu s možností dohledu a ovládání z velínu spalovny.</w:t>
      </w:r>
    </w:p>
    <w:p w14:paraId="03FCC23D" w14:textId="77777777" w:rsidR="003729DA" w:rsidRPr="003729DA" w:rsidRDefault="003729DA" w:rsidP="003729DA">
      <w:pPr>
        <w:pStyle w:val="MARTINAnrede"/>
        <w:spacing w:after="0" w:line="360" w:lineRule="auto"/>
        <w:jc w:val="both"/>
        <w:rPr>
          <w:rFonts w:ascii="Arial" w:hAnsi="Arial" w:cs="Arial"/>
          <w:sz w:val="22"/>
          <w:szCs w:val="22"/>
          <w:lang w:val="cs"/>
        </w:rPr>
      </w:pPr>
      <w:r w:rsidRPr="003729DA">
        <w:rPr>
          <w:rFonts w:ascii="Arial" w:hAnsi="Arial" w:cs="Arial"/>
          <w:sz w:val="22"/>
          <w:szCs w:val="22"/>
          <w:lang w:val="cs"/>
        </w:rPr>
        <w:t>Předpokládané množství dopravovaného popílku: 200 kg/h/kotel.</w:t>
      </w:r>
    </w:p>
    <w:bookmarkEnd w:id="76"/>
    <w:p w14:paraId="12B45888" w14:textId="77777777" w:rsidR="003729DA" w:rsidRPr="003729DA" w:rsidRDefault="003729DA" w:rsidP="003729DA">
      <w:pPr>
        <w:pStyle w:val="MARTINAnrede"/>
        <w:numPr>
          <w:ilvl w:val="1"/>
          <w:numId w:val="5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cs"/>
        </w:rPr>
      </w:pPr>
      <w:r w:rsidRPr="003729DA">
        <w:rPr>
          <w:rFonts w:ascii="Arial" w:hAnsi="Arial" w:cs="Arial"/>
          <w:sz w:val="22"/>
          <w:szCs w:val="22"/>
          <w:lang w:val="cs"/>
        </w:rPr>
        <w:t xml:space="preserve">Základní parametry parního kotle </w:t>
      </w:r>
    </w:p>
    <w:p w14:paraId="2BB51FFE" w14:textId="77777777" w:rsidR="003729DA" w:rsidRPr="003729DA" w:rsidRDefault="003729DA" w:rsidP="003729DA">
      <w:pPr>
        <w:spacing w:line="360" w:lineRule="auto"/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Parní kotel je proveden jako kotel s přirozeným oběhem s příčně uloženým horním kotlovým bubnem, třemi svislými sálavými tahy a dvěma svislými konvekčními tahy se zavěšenými výhřevnými plochami přehřívače ve 4. tahu kotle a výhřevnými plochami výparníku a ekonomizérem v 5. tahu kotle.</w:t>
      </w:r>
    </w:p>
    <w:p w14:paraId="5E990ACB" w14:textId="77777777" w:rsidR="003729DA" w:rsidRPr="003729DA" w:rsidRDefault="003729DA" w:rsidP="003729DA">
      <w:pPr>
        <w:ind w:left="1224"/>
        <w:rPr>
          <w:rFonts w:ascii="Arial" w:hAnsi="Arial" w:cs="Arial"/>
          <w:color w:val="FF0000"/>
        </w:rPr>
      </w:pPr>
    </w:p>
    <w:p w14:paraId="303FFE71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Tepelný výkon kotle (100% jmenovité zatížení)</w:t>
      </w:r>
      <w:r w:rsidRPr="003729DA">
        <w:rPr>
          <w:rFonts w:ascii="Arial" w:hAnsi="Arial" w:cs="Arial"/>
          <w:lang w:val="cs" w:eastAsia="de-DE"/>
        </w:rPr>
        <w:tab/>
        <w:t>126</w:t>
      </w:r>
      <w:r w:rsidRPr="003729DA">
        <w:rPr>
          <w:rFonts w:ascii="Arial" w:hAnsi="Arial" w:cs="Arial"/>
          <w:lang w:val="cs" w:eastAsia="de-DE"/>
        </w:rPr>
        <w:tab/>
        <w:t>GJ/h</w:t>
      </w:r>
    </w:p>
    <w:p w14:paraId="2210EFB9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Množství ostré páry (neznečištěný kotel)</w:t>
      </w:r>
      <w:r w:rsidRPr="003729DA">
        <w:rPr>
          <w:rFonts w:ascii="Arial" w:hAnsi="Arial" w:cs="Arial"/>
          <w:lang w:val="cs" w:eastAsia="de-DE"/>
        </w:rPr>
        <w:tab/>
        <w:t xml:space="preserve"> </w:t>
      </w:r>
      <w:r w:rsidRPr="003729DA">
        <w:rPr>
          <w:rFonts w:ascii="Arial" w:hAnsi="Arial" w:cs="Arial"/>
          <w:lang w:val="cs" w:eastAsia="de-DE"/>
        </w:rPr>
        <w:tab/>
        <w:t>39,5</w:t>
      </w:r>
      <w:r w:rsidRPr="003729DA">
        <w:rPr>
          <w:rFonts w:ascii="Arial" w:hAnsi="Arial" w:cs="Arial"/>
          <w:lang w:val="cs" w:eastAsia="de-DE"/>
        </w:rPr>
        <w:tab/>
        <w:t>t/h</w:t>
      </w:r>
    </w:p>
    <w:p w14:paraId="7EC9484C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Teplota ostré páry (za přehřívačem)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320</w:t>
      </w:r>
      <w:r w:rsidRPr="003729DA">
        <w:rPr>
          <w:rFonts w:ascii="Arial" w:hAnsi="Arial" w:cs="Arial"/>
          <w:lang w:val="cs" w:eastAsia="de-DE"/>
        </w:rPr>
        <w:tab/>
        <w:t>°C</w:t>
      </w:r>
    </w:p>
    <w:p w14:paraId="0AE77F61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Tlak ostré páry (za přehřívačem)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15</w:t>
      </w:r>
      <w:r w:rsidRPr="003729DA">
        <w:rPr>
          <w:rFonts w:ascii="Arial" w:hAnsi="Arial" w:cs="Arial"/>
          <w:lang w:val="cs" w:eastAsia="de-DE"/>
        </w:rPr>
        <w:tab/>
        <w:t>barů</w:t>
      </w:r>
    </w:p>
    <w:p w14:paraId="6E0E51C6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Teplota ostré páry (po vstřikování 2)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250</w:t>
      </w:r>
      <w:r w:rsidRPr="003729DA">
        <w:rPr>
          <w:rFonts w:ascii="Arial" w:hAnsi="Arial" w:cs="Arial"/>
          <w:lang w:val="cs" w:eastAsia="de-DE"/>
        </w:rPr>
        <w:tab/>
        <w:t>°C</w:t>
      </w:r>
    </w:p>
    <w:p w14:paraId="36641935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Tlak ostré páry (po vstřikování 2)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14</w:t>
      </w:r>
      <w:r w:rsidRPr="003729DA">
        <w:rPr>
          <w:rFonts w:ascii="Arial" w:hAnsi="Arial" w:cs="Arial"/>
          <w:lang w:val="cs" w:eastAsia="de-DE"/>
        </w:rPr>
        <w:tab/>
        <w:t>barů</w:t>
      </w:r>
    </w:p>
    <w:p w14:paraId="3927DEE5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Povolovací tlak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24,0</w:t>
      </w:r>
      <w:r w:rsidRPr="003729DA">
        <w:rPr>
          <w:rFonts w:ascii="Arial" w:hAnsi="Arial" w:cs="Arial"/>
          <w:lang w:val="cs" w:eastAsia="de-DE"/>
        </w:rPr>
        <w:tab/>
        <w:t>barů (přetlak)</w:t>
      </w:r>
    </w:p>
    <w:p w14:paraId="499ECC76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Zkušební tlak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59,6</w:t>
      </w:r>
      <w:r w:rsidRPr="003729DA">
        <w:rPr>
          <w:rFonts w:ascii="Arial" w:hAnsi="Arial" w:cs="Arial"/>
          <w:lang w:val="cs" w:eastAsia="de-DE"/>
        </w:rPr>
        <w:tab/>
        <w:t>barů (přetlak)</w:t>
      </w:r>
    </w:p>
    <w:p w14:paraId="6C169977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Přípustná změna tlaku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1</w:t>
      </w:r>
      <w:r w:rsidRPr="003729DA">
        <w:rPr>
          <w:rFonts w:ascii="Arial" w:hAnsi="Arial" w:cs="Arial"/>
          <w:lang w:val="cs" w:eastAsia="de-DE"/>
        </w:rPr>
        <w:tab/>
        <w:t>bar/min</w:t>
      </w:r>
    </w:p>
    <w:p w14:paraId="3A0A58D3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Přípustná změna výkonu páry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3</w:t>
      </w:r>
      <w:r w:rsidRPr="003729DA">
        <w:rPr>
          <w:rFonts w:ascii="Arial" w:hAnsi="Arial" w:cs="Arial"/>
          <w:lang w:val="cs" w:eastAsia="de-DE"/>
        </w:rPr>
        <w:tab/>
        <w:t>t/h/min</w:t>
      </w:r>
    </w:p>
    <w:p w14:paraId="39FE7463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 xml:space="preserve">Max. přípustný přetlak nebo podtlak na straně spalin  </w:t>
      </w:r>
      <w:r w:rsidRPr="003729DA">
        <w:rPr>
          <w:rFonts w:ascii="Arial" w:hAnsi="Arial" w:cs="Arial"/>
          <w:lang w:val="cs" w:eastAsia="de-DE"/>
        </w:rPr>
        <w:sym w:font="Symbol" w:char="F0B1"/>
      </w:r>
      <w:r w:rsidRPr="003729DA">
        <w:rPr>
          <w:rFonts w:ascii="Arial" w:hAnsi="Arial" w:cs="Arial"/>
          <w:lang w:val="cs" w:eastAsia="de-DE"/>
        </w:rPr>
        <w:t xml:space="preserve">  25</w:t>
      </w:r>
      <w:r w:rsidRPr="003729DA">
        <w:rPr>
          <w:rFonts w:ascii="Arial" w:hAnsi="Arial" w:cs="Arial"/>
          <w:lang w:val="cs" w:eastAsia="de-DE"/>
        </w:rPr>
        <w:tab/>
        <w:t>mbarů</w:t>
      </w:r>
    </w:p>
    <w:p w14:paraId="71C3DCB8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Průměr bubnu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>1 800</w:t>
      </w:r>
      <w:r w:rsidRPr="003729DA">
        <w:rPr>
          <w:rFonts w:ascii="Arial" w:hAnsi="Arial" w:cs="Arial"/>
          <w:lang w:val="cs" w:eastAsia="de-DE"/>
        </w:rPr>
        <w:tab/>
        <w:t>mm</w:t>
      </w:r>
    </w:p>
    <w:p w14:paraId="01F7681F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Délka kotlového bubnu (včet. dna)</w:t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</w:r>
      <w:r w:rsidRPr="003729DA">
        <w:rPr>
          <w:rFonts w:ascii="Arial" w:hAnsi="Arial" w:cs="Arial"/>
          <w:lang w:val="cs" w:eastAsia="de-DE"/>
        </w:rPr>
        <w:tab/>
        <w:t xml:space="preserve">8 962 </w:t>
      </w:r>
      <w:r w:rsidRPr="003729DA">
        <w:rPr>
          <w:rFonts w:ascii="Arial" w:hAnsi="Arial" w:cs="Arial"/>
          <w:lang w:val="cs" w:eastAsia="de-DE"/>
        </w:rPr>
        <w:tab/>
        <w:t>mm</w:t>
      </w:r>
    </w:p>
    <w:p w14:paraId="0B6228AF" w14:textId="77777777" w:rsidR="003729DA" w:rsidRPr="003729DA" w:rsidRDefault="003729DA" w:rsidP="003729DA">
      <w:pPr>
        <w:pStyle w:val="MARTINAnrede"/>
        <w:spacing w:after="0" w:line="360" w:lineRule="auto"/>
        <w:jc w:val="both"/>
        <w:rPr>
          <w:rFonts w:ascii="Arial" w:hAnsi="Arial" w:cs="Arial"/>
          <w:sz w:val="22"/>
          <w:szCs w:val="22"/>
          <w:lang w:val="cs"/>
        </w:rPr>
      </w:pPr>
      <w:r w:rsidRPr="003729DA">
        <w:rPr>
          <w:rFonts w:ascii="Arial" w:hAnsi="Arial" w:cs="Arial"/>
          <w:sz w:val="22"/>
          <w:szCs w:val="22"/>
          <w:lang w:val="cs"/>
        </w:rPr>
        <w:t>Objem bubnu (brutto)</w:t>
      </w:r>
      <w:r w:rsidRPr="003729DA">
        <w:rPr>
          <w:rFonts w:ascii="Arial" w:hAnsi="Arial" w:cs="Arial"/>
          <w:sz w:val="22"/>
          <w:szCs w:val="22"/>
          <w:lang w:val="cs"/>
        </w:rPr>
        <w:tab/>
      </w:r>
      <w:r w:rsidRPr="003729DA">
        <w:rPr>
          <w:rFonts w:ascii="Arial" w:hAnsi="Arial" w:cs="Arial"/>
          <w:sz w:val="22"/>
          <w:szCs w:val="22"/>
          <w:lang w:val="cs"/>
        </w:rPr>
        <w:tab/>
      </w:r>
      <w:r w:rsidRPr="003729DA">
        <w:rPr>
          <w:rFonts w:ascii="Arial" w:hAnsi="Arial" w:cs="Arial"/>
          <w:sz w:val="22"/>
          <w:szCs w:val="22"/>
          <w:lang w:val="cs"/>
        </w:rPr>
        <w:tab/>
      </w:r>
      <w:r w:rsidRPr="003729DA">
        <w:rPr>
          <w:rFonts w:ascii="Arial" w:hAnsi="Arial" w:cs="Arial"/>
          <w:sz w:val="22"/>
          <w:szCs w:val="22"/>
          <w:lang w:val="cs"/>
        </w:rPr>
        <w:tab/>
      </w:r>
      <w:r w:rsidRPr="003729DA">
        <w:rPr>
          <w:rFonts w:ascii="Arial" w:hAnsi="Arial" w:cs="Arial"/>
          <w:sz w:val="22"/>
          <w:szCs w:val="22"/>
          <w:lang w:val="cs"/>
        </w:rPr>
        <w:tab/>
        <w:t xml:space="preserve">20,8 </w:t>
      </w:r>
      <w:r w:rsidRPr="003729DA">
        <w:rPr>
          <w:rFonts w:ascii="Arial" w:hAnsi="Arial" w:cs="Arial"/>
          <w:sz w:val="22"/>
          <w:szCs w:val="22"/>
          <w:lang w:val="cs"/>
        </w:rPr>
        <w:tab/>
        <w:t>m³</w:t>
      </w:r>
    </w:p>
    <w:p w14:paraId="4FBF76A0" w14:textId="77777777" w:rsidR="003729DA" w:rsidRPr="003729DA" w:rsidRDefault="003729DA" w:rsidP="003729DA">
      <w:pPr>
        <w:pStyle w:val="MARTINAnrede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36B9AB" w14:textId="77777777" w:rsidR="003729DA" w:rsidRPr="003729DA" w:rsidRDefault="003729DA" w:rsidP="003729DA">
      <w:pPr>
        <w:numPr>
          <w:ilvl w:val="0"/>
          <w:numId w:val="53"/>
        </w:numPr>
        <w:spacing w:after="160" w:line="259" w:lineRule="auto"/>
        <w:rPr>
          <w:rFonts w:ascii="Arial" w:hAnsi="Arial" w:cs="Arial"/>
          <w:b/>
          <w:bCs/>
          <w:lang w:val="cs" w:eastAsia="de-DE"/>
        </w:rPr>
      </w:pPr>
      <w:r w:rsidRPr="003729DA">
        <w:rPr>
          <w:rFonts w:ascii="Arial" w:hAnsi="Arial" w:cs="Arial"/>
          <w:b/>
          <w:bCs/>
          <w:lang w:val="cs" w:eastAsia="de-DE"/>
        </w:rPr>
        <w:t>Předmět zadávacího řízení: Podrobný popis jednotlivých fází činností</w:t>
      </w:r>
    </w:p>
    <w:p w14:paraId="717DD911" w14:textId="77777777" w:rsidR="003729DA" w:rsidRPr="003729DA" w:rsidRDefault="003729DA" w:rsidP="003729DA">
      <w:pPr>
        <w:pStyle w:val="cpNormal1"/>
        <w:numPr>
          <w:ilvl w:val="1"/>
          <w:numId w:val="53"/>
        </w:numPr>
        <w:spacing w:after="120" w:line="260" w:lineRule="exact"/>
        <w:jc w:val="both"/>
        <w:rPr>
          <w:rFonts w:cs="Arial"/>
          <w:lang w:val="cs"/>
        </w:rPr>
      </w:pPr>
      <w:r w:rsidRPr="003729DA">
        <w:rPr>
          <w:rFonts w:cs="Arial"/>
          <w:b/>
          <w:bCs/>
          <w:lang w:val="cs"/>
        </w:rPr>
        <w:t>Přípravná fáze</w:t>
      </w:r>
    </w:p>
    <w:p w14:paraId="03FD5C70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Analýza stávajícího stavu systému.</w:t>
      </w:r>
    </w:p>
    <w:p w14:paraId="29CFE086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Vypracování návrhu nového systému popílkového hospodářství (dále jen „</w:t>
      </w:r>
      <w:r w:rsidRPr="003729DA">
        <w:rPr>
          <w:rFonts w:cs="Arial"/>
          <w:b/>
          <w:bCs/>
          <w:lang w:val="cs"/>
        </w:rPr>
        <w:t>Technické zadání</w:t>
      </w:r>
      <w:r w:rsidRPr="003729DA">
        <w:rPr>
          <w:rFonts w:cs="Arial"/>
          <w:lang w:val="cs"/>
        </w:rPr>
        <w:t>“) v souladu s tímto technickým zadáním.</w:t>
      </w:r>
    </w:p>
    <w:p w14:paraId="26E5321F" w14:textId="77777777" w:rsidR="003729DA" w:rsidRPr="003729DA" w:rsidRDefault="003729DA" w:rsidP="003729DA">
      <w:pPr>
        <w:pStyle w:val="cpNormal1"/>
        <w:numPr>
          <w:ilvl w:val="1"/>
          <w:numId w:val="53"/>
        </w:numPr>
        <w:spacing w:before="160" w:after="60" w:line="260" w:lineRule="exact"/>
        <w:jc w:val="both"/>
        <w:rPr>
          <w:rFonts w:cs="Arial"/>
          <w:b/>
          <w:bCs/>
          <w:lang w:val="cs"/>
        </w:rPr>
      </w:pPr>
      <w:r w:rsidRPr="003729DA">
        <w:rPr>
          <w:rFonts w:cs="Arial"/>
          <w:b/>
          <w:bCs/>
          <w:lang w:val="cs"/>
        </w:rPr>
        <w:t>Zadávací fáze</w:t>
      </w:r>
    </w:p>
    <w:p w14:paraId="41C0A701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Součinnost při přípravě zadávací dokumentace („ZD“) veřejné zakázky na výběr dodavatele zařízení dle Technického zadání, tzn. vypracování technické části ZD, vypracování požadavků technické kvalifikace, vypracování návrhu hodnocení a spoluúčast na přípravě obchodní smluvní části (zadávací dokumentace bude připravena v českém a anglickém jazyce);</w:t>
      </w:r>
    </w:p>
    <w:p w14:paraId="16D39FBE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Vypořádání případných dotazů v rámci přípravy vysvětlení, změn nebo doplnění zadávací dokumentace veřejné zakázky;</w:t>
      </w:r>
    </w:p>
    <w:p w14:paraId="4FA3EF59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Součinnost při posouzení a hodnocení nabídek a technicko-obchodní projednání předložených nabídek;</w:t>
      </w:r>
    </w:p>
    <w:p w14:paraId="5F22136E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Součinnost při finalizaci a podpisu smlouvy o dílo s vybraným dodavatelem.</w:t>
      </w:r>
    </w:p>
    <w:p w14:paraId="39504498" w14:textId="77777777" w:rsidR="003729DA" w:rsidRPr="003729DA" w:rsidRDefault="003729DA" w:rsidP="003729DA">
      <w:pPr>
        <w:pStyle w:val="cpNormal1"/>
        <w:numPr>
          <w:ilvl w:val="1"/>
          <w:numId w:val="53"/>
        </w:numPr>
        <w:spacing w:before="160" w:after="60" w:line="260" w:lineRule="exact"/>
        <w:jc w:val="both"/>
        <w:rPr>
          <w:rFonts w:cs="Arial"/>
          <w:lang w:val="cs"/>
        </w:rPr>
      </w:pPr>
      <w:r w:rsidRPr="003729DA">
        <w:rPr>
          <w:rFonts w:cs="Arial"/>
          <w:b/>
          <w:bCs/>
          <w:lang w:val="cs"/>
        </w:rPr>
        <w:lastRenderedPageBreak/>
        <w:t>Realizační fáze</w:t>
      </w:r>
      <w:r w:rsidRPr="003729DA">
        <w:rPr>
          <w:rFonts w:cs="Arial"/>
          <w:lang w:val="cs"/>
        </w:rPr>
        <w:t xml:space="preserve"> (Technický dozor investora, kontrolní inženýrská činnost)</w:t>
      </w:r>
    </w:p>
    <w:p w14:paraId="576448B2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Kontrola a koordinace činností se zadavatelem (zabránění kolizí s provozem);</w:t>
      </w:r>
    </w:p>
    <w:p w14:paraId="3D45A776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Kontrola, schvalování a ukládání dokumentace vč. BD, DD;</w:t>
      </w:r>
    </w:p>
    <w:p w14:paraId="343628B1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Kontrola harmonogramu realizace;</w:t>
      </w:r>
    </w:p>
    <w:p w14:paraId="1CC3EB70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Kontrola během montáže;</w:t>
      </w:r>
    </w:p>
    <w:p w14:paraId="232BF910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Kontrola a koordinace během uvedení do provozu.</w:t>
      </w:r>
    </w:p>
    <w:p w14:paraId="68FE9854" w14:textId="77777777" w:rsidR="003729DA" w:rsidRPr="003729DA" w:rsidRDefault="003729DA" w:rsidP="003729DA">
      <w:pPr>
        <w:pStyle w:val="cpNormal1"/>
        <w:numPr>
          <w:ilvl w:val="1"/>
          <w:numId w:val="53"/>
        </w:numPr>
        <w:spacing w:before="160" w:after="60" w:line="260" w:lineRule="exact"/>
        <w:jc w:val="both"/>
        <w:rPr>
          <w:rFonts w:cs="Arial"/>
          <w:lang w:val="cs"/>
        </w:rPr>
      </w:pPr>
      <w:r w:rsidRPr="003729DA">
        <w:rPr>
          <w:rFonts w:cs="Arial"/>
          <w:b/>
          <w:bCs/>
          <w:lang w:val="cs"/>
        </w:rPr>
        <w:t>Fáze ukončení a finalizace dokumentace k projektu</w:t>
      </w:r>
      <w:r w:rsidRPr="003729DA">
        <w:rPr>
          <w:rFonts w:cs="Arial"/>
          <w:lang w:val="cs"/>
        </w:rPr>
        <w:t xml:space="preserve"> (kontrolní inženýrská činnost)</w:t>
      </w:r>
    </w:p>
    <w:p w14:paraId="0A26AD3B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 xml:space="preserve">Zajištění procesu předběžného převzetí (PAC); </w:t>
      </w:r>
    </w:p>
    <w:p w14:paraId="08D05454" w14:textId="77777777" w:rsidR="003729DA" w:rsidRPr="003729DA" w:rsidRDefault="003729DA" w:rsidP="003729DA">
      <w:pPr>
        <w:pStyle w:val="cpNormal1"/>
        <w:numPr>
          <w:ilvl w:val="2"/>
          <w:numId w:val="53"/>
        </w:numPr>
        <w:spacing w:after="120" w:line="260" w:lineRule="exact"/>
        <w:ind w:left="1418" w:hanging="698"/>
        <w:jc w:val="both"/>
        <w:rPr>
          <w:rFonts w:cs="Arial"/>
          <w:lang w:val="cs"/>
        </w:rPr>
      </w:pPr>
      <w:r w:rsidRPr="003729DA">
        <w:rPr>
          <w:rFonts w:cs="Arial"/>
          <w:lang w:val="cs"/>
        </w:rPr>
        <w:t>Kontrola, schvalování a ukládání dokumentace skutečného provedení včetně dokumentace kvality;</w:t>
      </w:r>
    </w:p>
    <w:p w14:paraId="3B3FCE37" w14:textId="77777777" w:rsidR="003729DA" w:rsidRPr="003729DA" w:rsidRDefault="003729DA" w:rsidP="003729DA">
      <w:pPr>
        <w:numPr>
          <w:ilvl w:val="0"/>
          <w:numId w:val="53"/>
        </w:numPr>
        <w:spacing w:after="160" w:line="259" w:lineRule="auto"/>
        <w:ind w:left="426" w:hanging="501"/>
        <w:rPr>
          <w:rFonts w:ascii="Arial" w:hAnsi="Arial" w:cs="Arial"/>
          <w:b/>
          <w:bCs/>
          <w:lang w:val="cs" w:eastAsia="de-DE"/>
        </w:rPr>
      </w:pPr>
      <w:r w:rsidRPr="003729DA">
        <w:rPr>
          <w:rFonts w:ascii="Arial" w:hAnsi="Arial" w:cs="Arial"/>
          <w:b/>
          <w:bCs/>
          <w:lang w:val="cs" w:eastAsia="de-DE"/>
        </w:rPr>
        <w:t>Protiplnění objednatele</w:t>
      </w:r>
    </w:p>
    <w:p w14:paraId="19D6FA8F" w14:textId="77777777" w:rsidR="003729DA" w:rsidRPr="003729DA" w:rsidRDefault="003729DA" w:rsidP="003729DA">
      <w:pPr>
        <w:numPr>
          <w:ilvl w:val="1"/>
          <w:numId w:val="53"/>
        </w:numPr>
        <w:spacing w:after="160" w:line="259" w:lineRule="auto"/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Předání dostupných dokumentů od stávajícího stavu;</w:t>
      </w:r>
    </w:p>
    <w:p w14:paraId="67570CF9" w14:textId="77777777" w:rsidR="003729DA" w:rsidRPr="003729DA" w:rsidRDefault="003729DA" w:rsidP="003729DA">
      <w:pPr>
        <w:numPr>
          <w:ilvl w:val="1"/>
          <w:numId w:val="53"/>
        </w:numPr>
        <w:spacing w:after="160" w:line="259" w:lineRule="auto"/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Konzultace odpovědných pracovníků objednatele;</w:t>
      </w:r>
    </w:p>
    <w:p w14:paraId="1199A22C" w14:textId="77777777" w:rsidR="003729DA" w:rsidRPr="003729DA" w:rsidRDefault="003729DA" w:rsidP="003729DA">
      <w:pPr>
        <w:numPr>
          <w:ilvl w:val="1"/>
          <w:numId w:val="53"/>
        </w:numPr>
        <w:spacing w:after="160" w:line="259" w:lineRule="auto"/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Zajištění vstupu do závodu pro příslušné pracovníky.</w:t>
      </w:r>
    </w:p>
    <w:p w14:paraId="4DEF332C" w14:textId="77777777" w:rsidR="003729DA" w:rsidRPr="003729DA" w:rsidRDefault="003729DA" w:rsidP="003729DA">
      <w:pPr>
        <w:ind w:left="360"/>
        <w:rPr>
          <w:rFonts w:ascii="Arial" w:hAnsi="Arial" w:cs="Arial"/>
          <w:lang w:val="cs" w:eastAsia="de-DE"/>
        </w:rPr>
      </w:pPr>
    </w:p>
    <w:p w14:paraId="6C8AF9DF" w14:textId="77777777" w:rsidR="003729DA" w:rsidRPr="003729DA" w:rsidRDefault="003729DA" w:rsidP="003729DA">
      <w:pPr>
        <w:rPr>
          <w:rFonts w:ascii="Arial" w:hAnsi="Arial" w:cs="Arial"/>
          <w:lang w:val="cs" w:eastAsia="de-DE"/>
        </w:rPr>
      </w:pPr>
      <w:r w:rsidRPr="003729DA">
        <w:rPr>
          <w:rFonts w:ascii="Arial" w:hAnsi="Arial" w:cs="Arial"/>
          <w:lang w:val="cs" w:eastAsia="de-DE"/>
        </w:rPr>
        <w:t>Přílohy: Příloha č. 1 – Půdorysný výkres kotelny + 11,4 m</w:t>
      </w:r>
    </w:p>
    <w:p w14:paraId="2AA0C684" w14:textId="5DE4F483" w:rsidR="00F33A15" w:rsidRDefault="00F33A15">
      <w:pPr>
        <w:rPr>
          <w:rFonts w:ascii="Arial" w:hAnsi="Arial" w:cs="Arial"/>
          <w:lang w:val="cs" w:eastAsia="de-DE"/>
        </w:rPr>
      </w:pPr>
      <w:r>
        <w:rPr>
          <w:rFonts w:ascii="Arial" w:hAnsi="Arial" w:cs="Arial"/>
          <w:lang w:val="cs" w:eastAsia="de-DE"/>
        </w:rPr>
        <w:br w:type="page"/>
      </w:r>
    </w:p>
    <w:p w14:paraId="7E22F5A2" w14:textId="77777777" w:rsidR="00C420FC" w:rsidRDefault="00C420FC">
      <w:pPr>
        <w:rPr>
          <w:rFonts w:ascii="Arial" w:hAnsi="Arial" w:cs="Arial"/>
          <w:lang w:val="cs" w:eastAsia="de-DE"/>
        </w:rPr>
      </w:pPr>
    </w:p>
    <w:p w14:paraId="33851B16" w14:textId="77777777" w:rsidR="003729DA" w:rsidRPr="00646122" w:rsidRDefault="003729DA" w:rsidP="003729DA">
      <w:pPr>
        <w:ind w:left="360"/>
        <w:rPr>
          <w:rFonts w:ascii="Arial" w:hAnsi="Arial" w:cs="Arial"/>
          <w:lang w:val="cs" w:eastAsia="de-DE"/>
        </w:rPr>
      </w:pPr>
    </w:p>
    <w:p w14:paraId="74EC7C02" w14:textId="77777777" w:rsidR="003729DA" w:rsidRPr="00646122" w:rsidRDefault="003729DA" w:rsidP="003729DA">
      <w:pPr>
        <w:rPr>
          <w:rFonts w:ascii="Arial" w:hAnsi="Arial" w:cs="Arial"/>
          <w:lang w:val="cs" w:eastAsia="de-DE"/>
        </w:rPr>
      </w:pPr>
    </w:p>
    <w:p w14:paraId="78B73F14" w14:textId="77777777" w:rsidR="00087F0B" w:rsidRDefault="00087F0B" w:rsidP="008C3ECB">
      <w:pPr>
        <w:keepNext/>
        <w:tabs>
          <w:tab w:val="num" w:pos="360"/>
        </w:tabs>
        <w:spacing w:after="12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– Specifikace Technického dozoru </w:t>
      </w:r>
    </w:p>
    <w:p w14:paraId="20E6ED21" w14:textId="77777777" w:rsidR="00B2200A" w:rsidRDefault="00B2200A" w:rsidP="008C3ECB">
      <w:pPr>
        <w:keepNext/>
        <w:tabs>
          <w:tab w:val="num" w:pos="360"/>
        </w:tabs>
        <w:spacing w:after="120"/>
        <w:jc w:val="both"/>
        <w:outlineLvl w:val="0"/>
        <w:rPr>
          <w:rFonts w:ascii="Arial" w:hAnsi="Arial" w:cs="Arial"/>
          <w:b/>
        </w:rPr>
      </w:pPr>
    </w:p>
    <w:p w14:paraId="6F2D00D4" w14:textId="267E4BF3" w:rsidR="00B2200A" w:rsidRDefault="00B2200A" w:rsidP="00B2200A">
      <w:pPr>
        <w:pStyle w:val="Nzev"/>
        <w:numPr>
          <w:ilvl w:val="0"/>
          <w:numId w:val="0"/>
        </w:numPr>
        <w:ind w:left="709" w:hanging="709"/>
      </w:pPr>
      <w:r>
        <w:t>Provádění Technického dozoru zahrnuje především níže uvedené činnosti:</w:t>
      </w:r>
    </w:p>
    <w:p w14:paraId="04B0AEA3" w14:textId="77777777" w:rsidR="00B2200A" w:rsidRDefault="00B2200A" w:rsidP="00B2200A">
      <w:pPr>
        <w:pStyle w:val="Nzev"/>
        <w:numPr>
          <w:ilvl w:val="0"/>
          <w:numId w:val="0"/>
        </w:numPr>
        <w:ind w:left="709" w:hanging="709"/>
      </w:pPr>
    </w:p>
    <w:p w14:paraId="11E9E4F8" w14:textId="183BD970" w:rsidR="00B2200A" w:rsidRDefault="00B2200A">
      <w:pPr>
        <w:pStyle w:val="Nzev"/>
        <w:numPr>
          <w:ilvl w:val="0"/>
          <w:numId w:val="50"/>
        </w:numPr>
        <w:tabs>
          <w:tab w:val="clear" w:pos="705"/>
        </w:tabs>
        <w:ind w:left="567" w:hanging="567"/>
        <w:rPr>
          <w:b/>
          <w:bCs w:val="0"/>
        </w:rPr>
      </w:pPr>
      <w:r w:rsidRPr="00B2200A">
        <w:rPr>
          <w:b/>
          <w:bCs w:val="0"/>
        </w:rPr>
        <w:t>Činnosti při přípravě realizace Projektu</w:t>
      </w:r>
    </w:p>
    <w:p w14:paraId="1AE5885C" w14:textId="7E1A6775" w:rsidR="00B2200A" w:rsidRP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 w:rsidRPr="00B2200A">
        <w:t xml:space="preserve">seznámení se s podklady, podle kterých se připravuje realizace </w:t>
      </w:r>
      <w:r>
        <w:t>Projektu</w:t>
      </w:r>
      <w:r w:rsidRPr="00B2200A">
        <w:t>, zejména s obsahem dokumentace</w:t>
      </w:r>
      <w:r>
        <w:t xml:space="preserve"> B</w:t>
      </w:r>
      <w:r w:rsidR="00583C1B">
        <w:t>asic Design</w:t>
      </w:r>
      <w:r w:rsidR="003B64F4">
        <w:t>,</w:t>
      </w:r>
      <w:r w:rsidR="00C349EE">
        <w:t xml:space="preserve"> D</w:t>
      </w:r>
      <w:r w:rsidR="00583C1B">
        <w:t>etail Design</w:t>
      </w:r>
      <w:r w:rsidR="003B64F4">
        <w:t xml:space="preserve"> a Projekt pro SP (stavební povolení)</w:t>
      </w:r>
      <w:r>
        <w:t xml:space="preserve"> vč. </w:t>
      </w:r>
      <w:r w:rsidR="00DB0122">
        <w:t>k</w:t>
      </w:r>
      <w:r w:rsidR="003B64F4">
        <w:t>ontrol</w:t>
      </w:r>
      <w:r w:rsidR="00DB0122">
        <w:t>y</w:t>
      </w:r>
      <w:r w:rsidR="003B64F4">
        <w:t xml:space="preserve">, </w:t>
      </w:r>
      <w:r w:rsidR="00DB0122">
        <w:t>s</w:t>
      </w:r>
      <w:r>
        <w:t>chválení</w:t>
      </w:r>
      <w:r w:rsidR="003B64F4">
        <w:t xml:space="preserve"> a </w:t>
      </w:r>
      <w:r w:rsidR="00DB0122">
        <w:t>p</w:t>
      </w:r>
      <w:r w:rsidR="003B64F4">
        <w:t xml:space="preserve">řipomínkování </w:t>
      </w:r>
      <w:r>
        <w:t>této dokumentace</w:t>
      </w:r>
      <w:r w:rsidR="00286F0B">
        <w:t xml:space="preserve"> a</w:t>
      </w:r>
      <w:r w:rsidRPr="00B2200A">
        <w:t xml:space="preserve"> smlouvy o dílo</w:t>
      </w:r>
      <w:r>
        <w:t>;</w:t>
      </w:r>
    </w:p>
    <w:p w14:paraId="7318C8D3" w14:textId="113AEB87" w:rsidR="00DB0122" w:rsidRDefault="00DB0122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Datová správa projektové dokumentace na sdíleném úložišti</w:t>
      </w:r>
    </w:p>
    <w:p w14:paraId="72ACDF5A" w14:textId="6501048F" w:rsidR="00B2200A" w:rsidRP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účast při </w:t>
      </w:r>
      <w:r w:rsidRPr="00B2200A">
        <w:t xml:space="preserve">odevzdání a převzetí staveniště </w:t>
      </w:r>
      <w:r w:rsidR="00085D83">
        <w:t>dodavatelem</w:t>
      </w:r>
      <w:r>
        <w:t xml:space="preserve"> Projektu </w:t>
      </w:r>
      <w:r w:rsidRPr="00B2200A">
        <w:t xml:space="preserve">a zabezpečení zápisů o těchto skutečnostech do </w:t>
      </w:r>
      <w:r>
        <w:t>montážního</w:t>
      </w:r>
      <w:r w:rsidRPr="00B2200A">
        <w:t xml:space="preserve"> deníku</w:t>
      </w:r>
      <w:r>
        <w:t>.</w:t>
      </w:r>
    </w:p>
    <w:p w14:paraId="46CA1ED6" w14:textId="77777777" w:rsidR="00B2200A" w:rsidRDefault="00B2200A" w:rsidP="00B2200A">
      <w:pPr>
        <w:pStyle w:val="Nzev"/>
        <w:numPr>
          <w:ilvl w:val="0"/>
          <w:numId w:val="0"/>
        </w:numPr>
        <w:ind w:left="576" w:hanging="576"/>
      </w:pPr>
    </w:p>
    <w:p w14:paraId="5501B5D7" w14:textId="5AD57596" w:rsidR="00B2200A" w:rsidRPr="00B2200A" w:rsidRDefault="00B2200A">
      <w:pPr>
        <w:pStyle w:val="Nzev"/>
        <w:numPr>
          <w:ilvl w:val="0"/>
          <w:numId w:val="50"/>
        </w:numPr>
        <w:tabs>
          <w:tab w:val="clear" w:pos="705"/>
        </w:tabs>
        <w:ind w:left="567" w:hanging="567"/>
        <w:rPr>
          <w:b/>
          <w:bCs w:val="0"/>
        </w:rPr>
      </w:pPr>
      <w:r w:rsidRPr="00B2200A">
        <w:rPr>
          <w:b/>
          <w:bCs w:val="0"/>
        </w:rPr>
        <w:t>Činnosti při realizaci</w:t>
      </w:r>
      <w:r>
        <w:rPr>
          <w:b/>
          <w:bCs w:val="0"/>
        </w:rPr>
        <w:t xml:space="preserve"> (montáži)</w:t>
      </w:r>
      <w:r w:rsidRPr="00B2200A">
        <w:rPr>
          <w:b/>
          <w:bCs w:val="0"/>
        </w:rPr>
        <w:t xml:space="preserve"> </w:t>
      </w:r>
      <w:r>
        <w:rPr>
          <w:b/>
          <w:bCs w:val="0"/>
        </w:rPr>
        <w:t>Projektu</w:t>
      </w:r>
    </w:p>
    <w:p w14:paraId="3DA9D857" w14:textId="59B8D84C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kontrola dodržení podmínek Technického zadání po dobu realizace Projektu, posuzování dopadu změn Projektu v průběhu jeho montáže;</w:t>
      </w:r>
    </w:p>
    <w:p w14:paraId="37DD5646" w14:textId="1E2AAC43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kontrola průběhu prací na Projektu v rozsahu </w:t>
      </w:r>
      <w:r w:rsidRPr="00272E81">
        <w:t>min. 3 návštěv týdně,</w:t>
      </w:r>
      <w:r>
        <w:t xml:space="preserve"> vždy v případě potřeby kontroly či převzetí prací;</w:t>
      </w:r>
    </w:p>
    <w:p w14:paraId="6EAE85C3" w14:textId="190D3565" w:rsidR="00DB0122" w:rsidRDefault="00DB0122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účast na kontrolních dnech vyhlášených stavebním úřadem</w:t>
      </w:r>
      <w:r w:rsidR="00EC7E1D">
        <w:t>;</w:t>
      </w:r>
    </w:p>
    <w:p w14:paraId="661F5097" w14:textId="489D425D" w:rsidR="00DB0122" w:rsidRDefault="00DB0122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účast na projektových schůzkách včetně vedení zápisů z jednání a jejich evidence</w:t>
      </w:r>
      <w:r w:rsidR="00EC7E1D">
        <w:t>;</w:t>
      </w:r>
    </w:p>
    <w:p w14:paraId="7AB0028C" w14:textId="644D703A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prevence kolizních situací s provozem v rámci ZEVO, řešení případných kolizních situací v součinnosti s Objednatelem;</w:t>
      </w:r>
    </w:p>
    <w:p w14:paraId="41439F02" w14:textId="77340AB9" w:rsidR="00B2200A" w:rsidRPr="00272E81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přítomnost na staveništi technického dozoru nebo jeho zástupce je požadována </w:t>
      </w:r>
      <w:r w:rsidRPr="00272E81">
        <w:t xml:space="preserve">minimálně 40 hodin měsíčně; </w:t>
      </w:r>
    </w:p>
    <w:p w14:paraId="5A37F8ED" w14:textId="1AF54965" w:rsidR="00B2200A" w:rsidRDefault="00B2200A" w:rsidP="002D0DF9">
      <w:pPr>
        <w:pStyle w:val="Nzev"/>
        <w:numPr>
          <w:ilvl w:val="0"/>
          <w:numId w:val="0"/>
        </w:numPr>
      </w:pPr>
    </w:p>
    <w:p w14:paraId="59BCC84E" w14:textId="402CC8F2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kontrola souladu Projektu s projektovou a prováděcí dokumentací;</w:t>
      </w:r>
    </w:p>
    <w:p w14:paraId="2D500CCE" w14:textId="77777777" w:rsidR="00DB0122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dozor a kontrola kvality realizace Projektu, dohled nad správností realizace a technologických postupů;</w:t>
      </w:r>
    </w:p>
    <w:p w14:paraId="3A5D4D00" w14:textId="5AD6EA2E" w:rsidR="00B2200A" w:rsidRDefault="00DB0122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Součinnost s koordinátorem BOZP a PO</w:t>
      </w:r>
      <w:r w:rsidR="00EC7E1D">
        <w:t>;</w:t>
      </w:r>
    </w:p>
    <w:p w14:paraId="285FCBB9" w14:textId="19F37FA2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kontrola provádění předepsaných zkoušek materiálů, konstrukcí a prací prováděných </w:t>
      </w:r>
      <w:r w:rsidR="00085D83">
        <w:t xml:space="preserve">dodavatelem </w:t>
      </w:r>
      <w:r>
        <w:t>Projektu a jejich výsledků, sledováni kvality prováděných dodávek a prací (certifikáty, atesty, protokoly apod.);</w:t>
      </w:r>
    </w:p>
    <w:p w14:paraId="7E17400F" w14:textId="13CFCEBF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kontrola vedení a zápisy do montážního deníku</w:t>
      </w:r>
      <w:r w:rsidR="001F4071">
        <w:t>, přičemž k</w:t>
      </w:r>
      <w:r w:rsidR="001F4071" w:rsidRPr="001F4071">
        <w:t>e všem zápisům vztahujícím se k výkonu služeb T</w:t>
      </w:r>
      <w:r w:rsidR="001F4071">
        <w:t>echnického dozoru</w:t>
      </w:r>
      <w:r w:rsidR="001F4071" w:rsidRPr="001F4071">
        <w:t xml:space="preserve"> je </w:t>
      </w:r>
      <w:r w:rsidR="00873A6B">
        <w:t>oprávněn</w:t>
      </w:r>
      <w:r w:rsidR="00873A6B" w:rsidRPr="001F4071">
        <w:t xml:space="preserve"> </w:t>
      </w:r>
      <w:r w:rsidR="001F4071" w:rsidRPr="001F4071">
        <w:t>připojit své stanovisko</w:t>
      </w:r>
      <w:r>
        <w:t>;</w:t>
      </w:r>
    </w:p>
    <w:p w14:paraId="5D018711" w14:textId="33E326A1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kontrola souladu prováděných prací s právními předpisy, platnými normami ČSN;</w:t>
      </w:r>
    </w:p>
    <w:p w14:paraId="1EA78EB0" w14:textId="50E0E3F4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organizace a vedení kontrolních dnů v potřebných intervalech, včetně zpracování zápisu z kontrolních dní a jeho distribuce zúčastněných subjektům;</w:t>
      </w:r>
    </w:p>
    <w:p w14:paraId="00A409B9" w14:textId="1399792B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lastRenderedPageBreak/>
        <w:t>kontrola postupu prací dle harmonogramu Projektu a smlouvy o dílo včetně přípravy podkladů pro uplatnění případných majetkových sankcí;</w:t>
      </w:r>
    </w:p>
    <w:p w14:paraId="3015A0FA" w14:textId="5E618579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projednání s</w:t>
      </w:r>
      <w:r w:rsidR="00085D83">
        <w:t xml:space="preserve"> dodavatelem </w:t>
      </w:r>
      <w:r>
        <w:t>Projektu případné dodatky či změny dokumentace, které nezvyšují náklady, neprodlužují lhůtu realizace Projektu a nezhoršují parametry Projektu; ostatní, dodatky a změny předkládat s vlastním vyjádřením Objednateli;</w:t>
      </w:r>
    </w:p>
    <w:p w14:paraId="48CD5516" w14:textId="5E4A66DF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projednání s</w:t>
      </w:r>
      <w:r w:rsidR="00085D83">
        <w:t xml:space="preserve"> dodavatelem </w:t>
      </w:r>
      <w:r>
        <w:t>Projektu a odsouhlasení dodatků a změn v případě víceprací a méněprací;</w:t>
      </w:r>
    </w:p>
    <w:p w14:paraId="0846102A" w14:textId="1A2D6E13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bezodkladné informování Objednatele o všech závažných okolnostech, majících vliv na dokončení a/nebo funkčnost Projektu; </w:t>
      </w:r>
    </w:p>
    <w:p w14:paraId="75EA920F" w14:textId="253E4D13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spolupráce se zhotovitelem dokumentace a </w:t>
      </w:r>
      <w:r w:rsidR="00085D83">
        <w:t xml:space="preserve">dodavatelem </w:t>
      </w:r>
      <w:r>
        <w:t>Projektu při provádění nebo navrhování opatření na odstranění případných vad dokumentace;</w:t>
      </w:r>
    </w:p>
    <w:p w14:paraId="42F24202" w14:textId="38396E40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spolupráce na opatřeních na odvrácení nebo na omezení škod při ohrožení Projektu živelnými událostmi;</w:t>
      </w:r>
    </w:p>
    <w:p w14:paraId="2405D317" w14:textId="6EAF6A5F" w:rsidR="000B63E9" w:rsidRDefault="000B63E9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Účast na uvádění zařízení do provozu</w:t>
      </w:r>
    </w:p>
    <w:p w14:paraId="0CFE5B05" w14:textId="6BBF4043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příprava podkladů pro odevzdání a převzetí Projektu nebo jeho částí, účast na přejímkách;</w:t>
      </w:r>
    </w:p>
    <w:p w14:paraId="3723D8B4" w14:textId="2B5D1DE5" w:rsidR="0070618B" w:rsidRDefault="0070618B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zajištění procesu předběžného převzetí (PAC) </w:t>
      </w:r>
    </w:p>
    <w:p w14:paraId="14F69913" w14:textId="01E64C46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kontrola dokladů předaných </w:t>
      </w:r>
      <w:r w:rsidR="00085D83">
        <w:t xml:space="preserve">dodavatelem </w:t>
      </w:r>
      <w:r>
        <w:t>Projektu k odevzdání a převzetí Projektu nebo jeho částí,</w:t>
      </w:r>
    </w:p>
    <w:p w14:paraId="27389CB5" w14:textId="77777777" w:rsidR="00B2200A" w:rsidRDefault="00B2200A" w:rsidP="00B2200A">
      <w:pPr>
        <w:pStyle w:val="Nzev"/>
        <w:numPr>
          <w:ilvl w:val="0"/>
          <w:numId w:val="0"/>
        </w:numPr>
        <w:ind w:left="576"/>
      </w:pPr>
    </w:p>
    <w:p w14:paraId="41E09B1A" w14:textId="1589A9E3" w:rsidR="00B2200A" w:rsidRPr="00B2200A" w:rsidRDefault="00B2200A">
      <w:pPr>
        <w:pStyle w:val="Nzev"/>
        <w:numPr>
          <w:ilvl w:val="0"/>
          <w:numId w:val="50"/>
        </w:numPr>
        <w:tabs>
          <w:tab w:val="clear" w:pos="705"/>
        </w:tabs>
        <w:ind w:left="567" w:hanging="567"/>
        <w:rPr>
          <w:b/>
          <w:bCs w:val="0"/>
        </w:rPr>
      </w:pPr>
      <w:r w:rsidRPr="00B2200A">
        <w:rPr>
          <w:b/>
          <w:bCs w:val="0"/>
        </w:rPr>
        <w:t xml:space="preserve">Činnosti po dokončení </w:t>
      </w:r>
      <w:r>
        <w:rPr>
          <w:b/>
          <w:bCs w:val="0"/>
        </w:rPr>
        <w:t>Projektu</w:t>
      </w:r>
    </w:p>
    <w:p w14:paraId="7E3AB2E3" w14:textId="6BBCA937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kontrola a schválení dokumentace skutečného provedení Projektu (</w:t>
      </w:r>
      <w:r w:rsidR="00520A89">
        <w:t>As Built</w:t>
      </w:r>
      <w:r>
        <w:t>)</w:t>
      </w:r>
      <w:r w:rsidR="0070618B">
        <w:t xml:space="preserve"> a dalších dokumentů souvisejících s dokončením a předáním Projektu;</w:t>
      </w:r>
    </w:p>
    <w:p w14:paraId="66F67EF7" w14:textId="04D6E413" w:rsidR="00520A89" w:rsidRDefault="00520A89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Součinnost při kolaudačním řízení včetně přípravy podkladů a vyjádření</w:t>
      </w:r>
      <w:r w:rsidR="00EC7E1D">
        <w:t>;</w:t>
      </w:r>
    </w:p>
    <w:p w14:paraId="60AB1BFF" w14:textId="2158349A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 xml:space="preserve">kontrola vyklizení staveniště </w:t>
      </w:r>
      <w:r w:rsidR="00085D83">
        <w:t xml:space="preserve">dodavatelem </w:t>
      </w:r>
      <w:r>
        <w:t>Projektu;</w:t>
      </w:r>
    </w:p>
    <w:p w14:paraId="2EA9A42E" w14:textId="7D98FF7D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dohled nad zkušebním provozem, kontrola a schválení výsledků zkušebního provozu;</w:t>
      </w:r>
    </w:p>
    <w:p w14:paraId="1F5DE087" w14:textId="1D041B16" w:rsidR="00B2200A" w:rsidRDefault="00B2200A">
      <w:pPr>
        <w:pStyle w:val="Nzev"/>
        <w:numPr>
          <w:ilvl w:val="1"/>
          <w:numId w:val="50"/>
        </w:numPr>
        <w:tabs>
          <w:tab w:val="clear" w:pos="705"/>
        </w:tabs>
        <w:ind w:left="567" w:hanging="567"/>
      </w:pPr>
      <w:r>
        <w:t>kontrola odstraňování vad a nedodělků zjištěných v průběhu realizace Projektu nebo v rámci předávacího řízení</w:t>
      </w:r>
      <w:r w:rsidR="0070618B">
        <w:t>.</w:t>
      </w:r>
    </w:p>
    <w:p w14:paraId="17E2B741" w14:textId="77777777" w:rsidR="00B2200A" w:rsidRDefault="00B2200A" w:rsidP="00B2200A">
      <w:pPr>
        <w:pStyle w:val="Nzev"/>
        <w:numPr>
          <w:ilvl w:val="0"/>
          <w:numId w:val="0"/>
        </w:numPr>
      </w:pPr>
    </w:p>
    <w:p w14:paraId="6A65E021" w14:textId="730C9A97" w:rsidR="00B2200A" w:rsidRDefault="00B2200A" w:rsidP="00B2200A">
      <w:pPr>
        <w:pStyle w:val="Nzev"/>
        <w:numPr>
          <w:ilvl w:val="0"/>
          <w:numId w:val="0"/>
        </w:numPr>
      </w:pPr>
      <w:r>
        <w:t xml:space="preserve">Uvedené činnosti zahrnují všechny činnosti nutné k provedení technického dozoru investora. Pokud nejsou některé činnosti zahrnuté ve výše uvedeném výčtu, má se za to, že jsou jeho obsahem. Činnost Technického dozoru bude přizpůsobena povaze a charakteru projektu a podmínkám realizace ze strany Objednatele i </w:t>
      </w:r>
      <w:r w:rsidR="00085D83">
        <w:t xml:space="preserve">dodavatele </w:t>
      </w:r>
      <w:r>
        <w:t>Projektu.</w:t>
      </w:r>
    </w:p>
    <w:p w14:paraId="1A2B8389" w14:textId="77777777" w:rsidR="00B2200A" w:rsidRDefault="00B2200A" w:rsidP="00B2200A">
      <w:pPr>
        <w:pStyle w:val="Nzev"/>
        <w:numPr>
          <w:ilvl w:val="0"/>
          <w:numId w:val="0"/>
        </w:numPr>
      </w:pPr>
    </w:p>
    <w:p w14:paraId="246D581C" w14:textId="18D64768" w:rsidR="00B2200A" w:rsidRPr="00B2200A" w:rsidRDefault="00B2200A" w:rsidP="00B2200A">
      <w:pPr>
        <w:pStyle w:val="Nzev"/>
        <w:numPr>
          <w:ilvl w:val="0"/>
          <w:numId w:val="0"/>
        </w:numPr>
        <w:sectPr w:rsidR="00B2200A" w:rsidRPr="00B2200A" w:rsidSect="00E131A3">
          <w:footerReference w:type="default" r:id="rId15"/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DEF1D1" w14:textId="4E6DC23F" w:rsidR="00516F69" w:rsidRDefault="008F2C89" w:rsidP="008C3ECB">
      <w:pPr>
        <w:keepNext/>
        <w:tabs>
          <w:tab w:val="num" w:pos="360"/>
        </w:tabs>
        <w:spacing w:after="12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</w:t>
      </w:r>
      <w:r w:rsidR="00087F0B">
        <w:rPr>
          <w:rFonts w:ascii="Arial" w:hAnsi="Arial" w:cs="Arial"/>
          <w:b/>
        </w:rPr>
        <w:t>3</w:t>
      </w:r>
      <w:r w:rsidR="005C18A5">
        <w:rPr>
          <w:rFonts w:ascii="Arial" w:hAnsi="Arial" w:cs="Arial"/>
          <w:b/>
        </w:rPr>
        <w:t xml:space="preserve"> – Poddodavatelé Zhotovitele</w:t>
      </w:r>
    </w:p>
    <w:p w14:paraId="7C3A3724" w14:textId="10174153" w:rsidR="008F2C89" w:rsidRDefault="008F2C89" w:rsidP="008C3ECB">
      <w:pPr>
        <w:keepNext/>
        <w:tabs>
          <w:tab w:val="num" w:pos="360"/>
        </w:tabs>
        <w:spacing w:after="120"/>
        <w:jc w:val="both"/>
        <w:outlineLvl w:val="0"/>
        <w:rPr>
          <w:rFonts w:ascii="Arial" w:hAnsi="Arial" w:cs="Arial"/>
          <w:b/>
        </w:rPr>
      </w:pPr>
    </w:p>
    <w:p w14:paraId="7A646479" w14:textId="77777777" w:rsidR="008F2C89" w:rsidRPr="00503608" w:rsidRDefault="008F2C89" w:rsidP="008F2C89">
      <w:pPr>
        <w:spacing w:after="240" w:line="276" w:lineRule="auto"/>
        <w:jc w:val="center"/>
        <w:rPr>
          <w:rFonts w:ascii="Arial" w:hAnsi="Arial" w:cs="Arial"/>
          <w:b/>
          <w:caps/>
          <w:spacing w:val="-5"/>
          <w:sz w:val="22"/>
          <w:szCs w:val="22"/>
          <w:u w:val="single"/>
        </w:rPr>
      </w:pPr>
      <w:bookmarkStart w:id="77" w:name="_Hlk174545005"/>
      <w:r w:rsidRPr="00503608">
        <w:rPr>
          <w:rFonts w:ascii="Arial" w:hAnsi="Arial" w:cs="Arial"/>
          <w:b/>
          <w:caps/>
          <w:spacing w:val="-5"/>
          <w:sz w:val="22"/>
          <w:szCs w:val="22"/>
          <w:u w:val="single"/>
        </w:rPr>
        <w:t>SEZNAM PODDODAVATELŮ</w:t>
      </w:r>
    </w:p>
    <w:p w14:paraId="786F7D93" w14:textId="288447EB" w:rsidR="008F2C89" w:rsidRPr="00503608" w:rsidRDefault="008F2C89" w:rsidP="008F2C89">
      <w:pPr>
        <w:rPr>
          <w:rFonts w:ascii="Arial" w:hAnsi="Arial" w:cs="Arial"/>
        </w:rPr>
      </w:pPr>
    </w:p>
    <w:tbl>
      <w:tblPr>
        <w:tblW w:w="9736" w:type="dxa"/>
        <w:tblInd w:w="-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2828"/>
        <w:gridCol w:w="6601"/>
      </w:tblGrid>
      <w:tr w:rsidR="00503608" w:rsidRPr="00503608" w14:paraId="02909900" w14:textId="77777777" w:rsidTr="00503608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67E9" w14:textId="77777777" w:rsidR="00503608" w:rsidRPr="00503608" w:rsidRDefault="00503608" w:rsidP="002D3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608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503608" w:rsidRPr="00503608" w14:paraId="43AAE5DF" w14:textId="77777777" w:rsidTr="00503608">
        <w:trPr>
          <w:trHeight w:val="450"/>
        </w:trPr>
        <w:tc>
          <w:tcPr>
            <w:tcW w:w="97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A53A5" w14:textId="77777777" w:rsidR="00503608" w:rsidRPr="00503608" w:rsidRDefault="00503608" w:rsidP="002D3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3608" w:rsidRPr="00503608" w14:paraId="74CD59DF" w14:textId="77777777" w:rsidTr="00316801">
        <w:trPr>
          <w:trHeight w:val="51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E4164FF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3AF6" w14:textId="6C99C155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F5A4" w14:textId="1C8D67C8" w:rsidR="00503608" w:rsidRPr="00D2749C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D2749C">
              <w:rPr>
                <w:rFonts w:ascii="Arial" w:hAnsi="Arial" w:cs="Arial"/>
                <w:sz w:val="20"/>
                <w:szCs w:val="20"/>
              </w:rPr>
              <w:t> </w:t>
            </w:r>
            <w:r w:rsidR="000731DC" w:rsidRPr="00D2749C">
              <w:rPr>
                <w:rFonts w:ascii="Arial" w:hAnsi="Arial" w:cs="Arial"/>
                <w:sz w:val="20"/>
                <w:szCs w:val="20"/>
              </w:rPr>
              <w:t>Alexpa, s.r.o.</w:t>
            </w:r>
          </w:p>
        </w:tc>
      </w:tr>
      <w:tr w:rsidR="00503608" w:rsidRPr="00503608" w14:paraId="0229B17A" w14:textId="77777777" w:rsidTr="00316801">
        <w:trPr>
          <w:trHeight w:val="51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DC7C9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2298" w14:textId="619AC626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DA04" w14:textId="6342960C" w:rsidR="00503608" w:rsidRPr="00D2749C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D2749C">
              <w:rPr>
                <w:rFonts w:ascii="Arial" w:hAnsi="Arial" w:cs="Arial"/>
                <w:sz w:val="20"/>
                <w:szCs w:val="20"/>
              </w:rPr>
              <w:t> </w:t>
            </w:r>
            <w:r w:rsidR="000731DC" w:rsidRPr="00D2749C">
              <w:rPr>
                <w:rFonts w:ascii="Arial" w:hAnsi="Arial" w:cs="Arial"/>
                <w:sz w:val="20"/>
                <w:szCs w:val="20"/>
              </w:rPr>
              <w:t>Javorová ul. 3104/26, 934 01 Levice, Slovenská republika</w:t>
            </w:r>
          </w:p>
        </w:tc>
      </w:tr>
      <w:tr w:rsidR="00503608" w:rsidRPr="00503608" w14:paraId="5994C398" w14:textId="77777777" w:rsidTr="00316801">
        <w:trPr>
          <w:trHeight w:val="33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A4D38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2428" w14:textId="77777777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F99" w14:textId="26DC8ED9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="00D2749C">
              <w:t>51 286 084</w:t>
            </w:r>
          </w:p>
        </w:tc>
      </w:tr>
      <w:tr w:rsidR="00503608" w:rsidRPr="00503608" w14:paraId="63D07081" w14:textId="77777777" w:rsidTr="00316801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7390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30E1" w14:textId="77777777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236" w14:textId="6CD50595" w:rsidR="00503608" w:rsidRPr="00503608" w:rsidRDefault="009C6A97" w:rsidP="002D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503608" w:rsidRPr="00503608" w14:paraId="1D144B8F" w14:textId="77777777" w:rsidTr="00316801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8E871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A2041" w14:textId="77777777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11FD" w14:textId="078F413D" w:rsidR="00503608" w:rsidRPr="00D2749C" w:rsidRDefault="009C6A97" w:rsidP="002D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094B09" w:rsidRPr="00094B09" w14:paraId="072D19E8" w14:textId="77777777" w:rsidTr="00316801">
        <w:trPr>
          <w:trHeight w:val="3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C7C1F3" w14:textId="77777777" w:rsidR="00094B09" w:rsidRPr="00503608" w:rsidRDefault="00094B09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84ADE" w14:textId="318D4BAE" w:rsidR="00094B09" w:rsidRPr="006531E4" w:rsidRDefault="00094B09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6531E4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 w:rsidR="006531E4">
              <w:rPr>
                <w:rFonts w:ascii="Arial" w:hAnsi="Arial" w:cs="Arial"/>
                <w:sz w:val="20"/>
                <w:szCs w:val="20"/>
              </w:rPr>
              <w:t>č</w:t>
            </w:r>
            <w:r w:rsidRPr="006531E4">
              <w:rPr>
                <w:rFonts w:ascii="Arial" w:hAnsi="Arial" w:cs="Arial"/>
                <w:sz w:val="20"/>
                <w:szCs w:val="20"/>
              </w:rPr>
              <w:t>innosti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D3FC" w14:textId="083C4889" w:rsidR="00094B09" w:rsidRPr="006531E4" w:rsidRDefault="006531E4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6531E4">
              <w:rPr>
                <w:rFonts w:ascii="Arial" w:hAnsi="Arial" w:cs="Arial"/>
                <w:sz w:val="20"/>
                <w:szCs w:val="20"/>
              </w:rPr>
              <w:t xml:space="preserve">Spolupráce při </w:t>
            </w:r>
            <w:r>
              <w:rPr>
                <w:rFonts w:ascii="Arial" w:hAnsi="Arial" w:cs="Arial"/>
                <w:sz w:val="20"/>
                <w:szCs w:val="20"/>
              </w:rPr>
              <w:t xml:space="preserve">stanovení technologie a techniky, </w:t>
            </w:r>
            <w:r w:rsidR="003E560B">
              <w:rPr>
                <w:rFonts w:ascii="Arial" w:hAnsi="Arial" w:cs="Arial"/>
                <w:sz w:val="20"/>
                <w:szCs w:val="20"/>
              </w:rPr>
              <w:t>spolupráce při vypracování technického zadání, spolupráce při ZŘ, kontrola BD, DD, As Built dokumentace, kontrola při montáži a uvádění do provozu</w:t>
            </w:r>
            <w:r>
              <w:rPr>
                <w:rFonts w:ascii="Arial" w:hAnsi="Arial" w:cs="Arial"/>
                <w:sz w:val="20"/>
                <w:szCs w:val="20"/>
              </w:rPr>
              <w:t xml:space="preserve"> vč. výkonových zkoušek</w:t>
            </w:r>
            <w:r w:rsidR="003E56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03608" w:rsidRPr="00503608" w14:paraId="31823745" w14:textId="77777777" w:rsidTr="00EB42DA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EF2" w14:textId="5A013CAD" w:rsidR="00503608" w:rsidRPr="00503608" w:rsidRDefault="00503608" w:rsidP="00EB42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608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503608" w:rsidRPr="00503608" w14:paraId="7D88397D" w14:textId="77777777" w:rsidTr="00EB42DA">
        <w:trPr>
          <w:trHeight w:val="450"/>
        </w:trPr>
        <w:tc>
          <w:tcPr>
            <w:tcW w:w="97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F26E2" w14:textId="77777777" w:rsidR="00503608" w:rsidRPr="00503608" w:rsidRDefault="00503608" w:rsidP="00EB42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3608" w:rsidRPr="00503608" w14:paraId="223C6D33" w14:textId="77777777" w:rsidTr="00316801">
        <w:trPr>
          <w:trHeight w:val="51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E126B24" w14:textId="5114D4F0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5324C" w14:textId="09B08BC8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6EF2" w14:textId="2AF6F555" w:rsidR="00503608" w:rsidRPr="00D2749C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D2749C">
              <w:rPr>
                <w:rFonts w:ascii="Arial" w:hAnsi="Arial" w:cs="Arial"/>
                <w:sz w:val="20"/>
                <w:szCs w:val="20"/>
              </w:rPr>
              <w:t> </w:t>
            </w:r>
            <w:r w:rsidR="00D2749C" w:rsidRPr="00D2749C">
              <w:rPr>
                <w:rFonts w:ascii="Arial" w:hAnsi="Arial" w:cs="Arial"/>
                <w:sz w:val="20"/>
                <w:szCs w:val="20"/>
              </w:rPr>
              <w:t>Ing. Monika Přibylová</w:t>
            </w:r>
          </w:p>
        </w:tc>
      </w:tr>
      <w:tr w:rsidR="00503608" w:rsidRPr="00503608" w14:paraId="2B3AD2F6" w14:textId="77777777" w:rsidTr="00316801">
        <w:trPr>
          <w:trHeight w:val="51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6095C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BB01" w14:textId="54EF2151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F222" w14:textId="48C8329B" w:rsidR="00503608" w:rsidRPr="00D2749C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D2749C">
              <w:rPr>
                <w:rFonts w:ascii="Arial" w:hAnsi="Arial" w:cs="Arial"/>
                <w:sz w:val="20"/>
                <w:szCs w:val="20"/>
              </w:rPr>
              <w:t> </w:t>
            </w:r>
            <w:r w:rsidR="00D2749C" w:rsidRPr="00D2749C">
              <w:rPr>
                <w:rFonts w:ascii="Arial" w:hAnsi="Arial" w:cs="Arial"/>
                <w:sz w:val="20"/>
                <w:szCs w:val="20"/>
              </w:rPr>
              <w:t>U měšťanského pivovaru 12, 170 00 Praha 7</w:t>
            </w:r>
          </w:p>
        </w:tc>
      </w:tr>
      <w:tr w:rsidR="00503608" w:rsidRPr="00503608" w14:paraId="475F2AF6" w14:textId="77777777" w:rsidTr="00316801">
        <w:trPr>
          <w:trHeight w:val="33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BFA17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60C36" w14:textId="77777777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54E1" w14:textId="3A3AF09B" w:rsidR="00503608" w:rsidRPr="00D2749C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D2749C">
              <w:rPr>
                <w:rFonts w:ascii="Arial" w:hAnsi="Arial" w:cs="Arial"/>
                <w:sz w:val="20"/>
                <w:szCs w:val="20"/>
              </w:rPr>
              <w:t> </w:t>
            </w:r>
            <w:r w:rsidR="00D2749C" w:rsidRPr="00D2749C">
              <w:rPr>
                <w:rFonts w:ascii="Arial" w:hAnsi="Arial" w:cs="Arial"/>
                <w:sz w:val="20"/>
                <w:szCs w:val="20"/>
              </w:rPr>
              <w:t>44804300</w:t>
            </w:r>
          </w:p>
        </w:tc>
      </w:tr>
      <w:tr w:rsidR="00503608" w:rsidRPr="00503608" w14:paraId="3F4BB1DF" w14:textId="77777777" w:rsidTr="00316801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FE7C0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760E" w14:textId="77777777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F7F7" w14:textId="131E687A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="009C6A97"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503608" w:rsidRPr="00503608" w14:paraId="444CA4EE" w14:textId="77777777" w:rsidTr="00316801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F39812" w14:textId="77777777" w:rsidR="00503608" w:rsidRPr="00503608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DBF21" w14:textId="77777777" w:rsidR="00503608" w:rsidRPr="00503608" w:rsidRDefault="00503608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7F6" w14:textId="6EA246A2" w:rsidR="00503608" w:rsidRPr="00124A1D" w:rsidRDefault="00503608" w:rsidP="002D3A59">
            <w:pPr>
              <w:rPr>
                <w:rFonts w:ascii="Arial" w:hAnsi="Arial" w:cs="Arial"/>
                <w:sz w:val="20"/>
                <w:szCs w:val="20"/>
              </w:rPr>
            </w:pPr>
            <w:r w:rsidRPr="00124A1D">
              <w:rPr>
                <w:rFonts w:ascii="Arial" w:hAnsi="Arial" w:cs="Arial"/>
                <w:sz w:val="20"/>
                <w:szCs w:val="20"/>
              </w:rPr>
              <w:t> </w:t>
            </w:r>
            <w:r w:rsidR="009C6A97"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4463A7" w:rsidRPr="00503608" w14:paraId="546317DE" w14:textId="77777777" w:rsidTr="00316801">
        <w:trPr>
          <w:trHeight w:val="3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F09F" w14:textId="77777777" w:rsidR="004463A7" w:rsidRPr="00503608" w:rsidRDefault="004463A7" w:rsidP="002D3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0744" w14:textId="318639BB" w:rsidR="004463A7" w:rsidRPr="00503608" w:rsidRDefault="00316801" w:rsidP="00EB42DA">
            <w:pPr>
              <w:rPr>
                <w:rFonts w:ascii="Arial" w:hAnsi="Arial" w:cs="Arial"/>
                <w:sz w:val="20"/>
                <w:szCs w:val="20"/>
              </w:rPr>
            </w:pPr>
            <w:r w:rsidRPr="00316801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316801">
              <w:rPr>
                <w:rFonts w:ascii="Arial" w:hAnsi="Arial" w:cs="Arial"/>
                <w:sz w:val="20"/>
                <w:szCs w:val="20"/>
              </w:rPr>
              <w:t>innosti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66C9" w14:textId="52C15FB0" w:rsidR="004463A7" w:rsidRPr="00124A1D" w:rsidRDefault="00FF2F8D" w:rsidP="002D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Zavedení</w:t>
            </w:r>
            <w:r w:rsidR="004D6485">
              <w:rPr>
                <w:rFonts w:ascii="Arial" w:hAnsi="Arial" w:cs="Arial"/>
                <w:sz w:val="20"/>
                <w:szCs w:val="20"/>
              </w:rPr>
              <w:t xml:space="preserve"> systému ukládání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technické dokumentace (zejména BD, DD, As built dokumentace atd.). Kontrola postupu schvalování dokumentace, spolupráce při vypracování technického zadání, součinnost při jednáních s PS i zhotovitelem NPH, jazyková podpora, organizace interních jednání v rámci projektového týmu.</w:t>
            </w:r>
          </w:p>
        </w:tc>
      </w:tr>
      <w:tr w:rsidR="00316801" w:rsidRPr="00503608" w14:paraId="7F2B954A" w14:textId="77777777" w:rsidTr="00CC21A3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962" w14:textId="77777777" w:rsidR="00316801" w:rsidRPr="00503608" w:rsidRDefault="00316801" w:rsidP="00CC21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608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16801" w:rsidRPr="00503608" w14:paraId="38876953" w14:textId="77777777" w:rsidTr="00CC21A3">
        <w:trPr>
          <w:trHeight w:val="450"/>
        </w:trPr>
        <w:tc>
          <w:tcPr>
            <w:tcW w:w="97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B3F47" w14:textId="77777777" w:rsidR="00316801" w:rsidRPr="00503608" w:rsidRDefault="00316801" w:rsidP="00CC21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4EBE" w:rsidRPr="00503608" w14:paraId="54DCF7C2" w14:textId="77777777" w:rsidTr="00316801">
        <w:trPr>
          <w:trHeight w:val="51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DE06986" w14:textId="602AF325" w:rsidR="00644EBE" w:rsidRPr="00503608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036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0162" w14:textId="77777777" w:rsidR="00644EBE" w:rsidRPr="00503608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0648" w14:textId="0F7D2DB3" w:rsidR="00644EBE" w:rsidRPr="00D2749C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EUROTRADE IMPORT - EXPORT</w:t>
            </w:r>
            <w:r w:rsidRPr="00200D92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</w:tr>
      <w:tr w:rsidR="00644EBE" w:rsidRPr="00503608" w14:paraId="786DAB0E" w14:textId="77777777" w:rsidTr="00316801">
        <w:trPr>
          <w:trHeight w:val="51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9B434" w14:textId="77777777" w:rsidR="00644EBE" w:rsidRPr="00503608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09DB" w14:textId="77777777" w:rsidR="00644EBE" w:rsidRPr="00503608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DAA" w14:textId="5D576C1F" w:rsidR="00644EBE" w:rsidRPr="00D2749C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  <w:r w:rsidRPr="00200D92">
              <w:rPr>
                <w:rFonts w:ascii="Arial" w:hAnsi="Arial" w:cs="Arial"/>
                <w:sz w:val="20"/>
                <w:szCs w:val="20"/>
              </w:rPr>
              <w:t>Škrobálkova 158/21, PSČ 718 00 Ostrava</w:t>
            </w:r>
          </w:p>
        </w:tc>
      </w:tr>
      <w:tr w:rsidR="00644EBE" w:rsidRPr="00503608" w14:paraId="30FB7EB7" w14:textId="77777777" w:rsidTr="00316801">
        <w:trPr>
          <w:trHeight w:val="33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8324C" w14:textId="77777777" w:rsidR="00644EBE" w:rsidRPr="00503608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E4AFA" w14:textId="77777777" w:rsidR="00644EBE" w:rsidRPr="00503608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2999" w14:textId="1D8E0CE5" w:rsidR="00644EBE" w:rsidRPr="00D2749C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49609637</w:t>
            </w:r>
          </w:p>
        </w:tc>
      </w:tr>
      <w:tr w:rsidR="00644EBE" w:rsidRPr="00503608" w14:paraId="786A57C7" w14:textId="77777777" w:rsidTr="00FD53E7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90BCC" w14:textId="77777777" w:rsidR="00644EBE" w:rsidRPr="00503608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6585E" w14:textId="77777777" w:rsidR="00644EBE" w:rsidRPr="00503608" w:rsidRDefault="00644EBE" w:rsidP="00644EBE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DE06" w14:textId="20F518D1" w:rsidR="00644EBE" w:rsidRPr="00503608" w:rsidRDefault="009C6A97" w:rsidP="00644E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FF2634" w:rsidRPr="00503608" w14:paraId="0DFDC3AD" w14:textId="77777777" w:rsidTr="00644EBE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B67810" w14:textId="77777777" w:rsidR="00FF2634" w:rsidRPr="00503608" w:rsidRDefault="00FF2634" w:rsidP="00FF2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8C093" w14:textId="77777777" w:rsidR="00FF2634" w:rsidRPr="00503608" w:rsidRDefault="00FF2634" w:rsidP="00FF263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9B2C" w14:textId="571005E9" w:rsidR="005862D0" w:rsidRPr="00124A1D" w:rsidRDefault="009C6A97" w:rsidP="00586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316801" w:rsidRPr="00503608" w14:paraId="6CD397FB" w14:textId="77777777" w:rsidTr="00316801">
        <w:trPr>
          <w:trHeight w:val="3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6B69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7164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316801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316801">
              <w:rPr>
                <w:rFonts w:ascii="Arial" w:hAnsi="Arial" w:cs="Arial"/>
                <w:sz w:val="20"/>
                <w:szCs w:val="20"/>
              </w:rPr>
              <w:t>innosti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BF6E" w14:textId="22BF5CC3" w:rsidR="00316801" w:rsidRPr="00124A1D" w:rsidRDefault="005862D0" w:rsidP="003168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Spolupráce při stanovení technického zadání, vypracování podkladů pro nosné OK a stavební část, kontrola BD, DD, As Built dokumentace, kontrola montáže </w:t>
            </w:r>
            <w:r w:rsidR="006531E4">
              <w:rPr>
                <w:rFonts w:ascii="Arial" w:hAnsi="Arial" w:cs="Arial"/>
                <w:sz w:val="20"/>
                <w:szCs w:val="20"/>
              </w:rPr>
              <w:t>nosné OK</w:t>
            </w:r>
            <w:r>
              <w:rPr>
                <w:rFonts w:ascii="Arial" w:hAnsi="Arial" w:cs="Arial"/>
                <w:sz w:val="20"/>
                <w:szCs w:val="20"/>
              </w:rPr>
              <w:t xml:space="preserve"> a stavební části</w:t>
            </w:r>
            <w:r w:rsidR="006531E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podpora</w:t>
            </w:r>
            <w:r w:rsidR="006531E4">
              <w:rPr>
                <w:rFonts w:ascii="Arial" w:hAnsi="Arial" w:cs="Arial"/>
                <w:sz w:val="20"/>
                <w:szCs w:val="20"/>
              </w:rPr>
              <w:t xml:space="preserve"> v oblasti stavebního povolení.</w:t>
            </w:r>
          </w:p>
        </w:tc>
      </w:tr>
    </w:tbl>
    <w:p w14:paraId="4B601D3F" w14:textId="77777777" w:rsidR="005C18A5" w:rsidRDefault="005C18A5" w:rsidP="005C18A5">
      <w:pPr>
        <w:rPr>
          <w:rFonts w:ascii="Arial" w:hAnsi="Arial" w:cs="Arial"/>
        </w:rPr>
      </w:pPr>
    </w:p>
    <w:tbl>
      <w:tblPr>
        <w:tblW w:w="9736" w:type="dxa"/>
        <w:tblInd w:w="-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2828"/>
        <w:gridCol w:w="6601"/>
      </w:tblGrid>
      <w:tr w:rsidR="00316801" w:rsidRPr="00503608" w14:paraId="113F78DE" w14:textId="77777777" w:rsidTr="00316801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1F16" w14:textId="77777777" w:rsidR="00316801" w:rsidRPr="00503608" w:rsidRDefault="00316801" w:rsidP="00CC21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6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Identifikační údaje poddodavatele</w:t>
            </w:r>
          </w:p>
        </w:tc>
      </w:tr>
      <w:tr w:rsidR="00316801" w:rsidRPr="00503608" w14:paraId="3FCAA1B7" w14:textId="77777777" w:rsidTr="00316801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A960" w14:textId="77777777" w:rsidR="00316801" w:rsidRPr="00503608" w:rsidRDefault="00316801" w:rsidP="00CC21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6801" w:rsidRPr="00503608" w14:paraId="7632F619" w14:textId="77777777" w:rsidTr="00CC21A3">
        <w:trPr>
          <w:trHeight w:val="51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BAABB27" w14:textId="23F643F0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036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A08F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C2D" w14:textId="4886BDC6" w:rsidR="00316801" w:rsidRPr="00D2749C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E71531">
              <w:rPr>
                <w:rFonts w:ascii="Arial" w:hAnsi="Arial" w:cs="Arial"/>
                <w:sz w:val="20"/>
                <w:szCs w:val="20"/>
              </w:rPr>
              <w:t>EFW s.r.o.</w:t>
            </w:r>
          </w:p>
        </w:tc>
      </w:tr>
      <w:tr w:rsidR="00316801" w:rsidRPr="00503608" w14:paraId="4318B44C" w14:textId="77777777" w:rsidTr="00CC21A3">
        <w:trPr>
          <w:trHeight w:val="51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80F6D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48344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AA29" w14:textId="7CD90C9B" w:rsidR="00316801" w:rsidRPr="00D2749C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E71531">
              <w:rPr>
                <w:rFonts w:ascii="Arial" w:hAnsi="Arial" w:cs="Arial"/>
                <w:sz w:val="20"/>
                <w:szCs w:val="20"/>
                <w:lang w:eastAsia="de-DE"/>
              </w:rPr>
              <w:t>Svätej Anny 475/23; 935 23 Rybník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, Slovenská republika</w:t>
            </w:r>
          </w:p>
        </w:tc>
      </w:tr>
      <w:tr w:rsidR="00316801" w:rsidRPr="00503608" w14:paraId="2649A4EE" w14:textId="77777777" w:rsidTr="00CC21A3">
        <w:trPr>
          <w:trHeight w:val="33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99370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02A2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DD9E" w14:textId="4B13859C" w:rsidR="00316801" w:rsidRPr="00D2749C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E71531">
              <w:rPr>
                <w:rFonts w:ascii="Arial" w:hAnsi="Arial" w:cs="Arial"/>
                <w:sz w:val="20"/>
                <w:szCs w:val="20"/>
                <w:lang w:eastAsia="de-DE"/>
              </w:rPr>
              <w:t>51 279 754</w:t>
            </w:r>
          </w:p>
        </w:tc>
      </w:tr>
      <w:tr w:rsidR="00316801" w:rsidRPr="00503608" w14:paraId="7C5C7829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91094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00F6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DFAB" w14:textId="6EE51C0F" w:rsidR="00316801" w:rsidRPr="00503608" w:rsidRDefault="009C6A97" w:rsidP="003168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316801" w:rsidRPr="00503608" w14:paraId="3C3460B4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7AC352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3CF2C" w14:textId="77777777" w:rsidR="00316801" w:rsidRPr="00503608" w:rsidRDefault="00316801" w:rsidP="00316801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F2C" w14:textId="2D0C3072" w:rsidR="00316801" w:rsidRPr="00124A1D" w:rsidRDefault="009C6A97" w:rsidP="003168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6531E4" w:rsidRPr="00503608" w14:paraId="3AFD3EBE" w14:textId="77777777" w:rsidTr="00CC21A3">
        <w:trPr>
          <w:trHeight w:val="3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B70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BD8D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316801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316801">
              <w:rPr>
                <w:rFonts w:ascii="Arial" w:hAnsi="Arial" w:cs="Arial"/>
                <w:sz w:val="20"/>
                <w:szCs w:val="20"/>
              </w:rPr>
              <w:t>innosti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D092" w14:textId="3AA88F94" w:rsidR="006531E4" w:rsidRPr="00124A1D" w:rsidRDefault="003E560B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6531E4">
              <w:rPr>
                <w:rFonts w:ascii="Arial" w:hAnsi="Arial" w:cs="Arial"/>
                <w:sz w:val="20"/>
                <w:szCs w:val="20"/>
              </w:rPr>
              <w:t xml:space="preserve">Spolupráce při </w:t>
            </w:r>
            <w:r>
              <w:rPr>
                <w:rFonts w:ascii="Arial" w:hAnsi="Arial" w:cs="Arial"/>
                <w:sz w:val="20"/>
                <w:szCs w:val="20"/>
              </w:rPr>
              <w:t>stanovení technologie a techniky, spolupráce při vypracování technického zadání, spolupráce při ZŘ, kontrola BD, DD, As Built dokumentace, kontrola při montáži a uvádění do provozu vč. výkonových zkoušek.</w:t>
            </w:r>
          </w:p>
        </w:tc>
      </w:tr>
      <w:tr w:rsidR="006531E4" w:rsidRPr="00503608" w14:paraId="27A0F3E0" w14:textId="77777777" w:rsidTr="00CC21A3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ED5" w14:textId="77777777" w:rsidR="006531E4" w:rsidRPr="00503608" w:rsidRDefault="006531E4" w:rsidP="00653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608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6531E4" w:rsidRPr="00503608" w14:paraId="1C859A8F" w14:textId="77777777" w:rsidTr="00CC21A3">
        <w:trPr>
          <w:trHeight w:val="450"/>
        </w:trPr>
        <w:tc>
          <w:tcPr>
            <w:tcW w:w="97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8B1B0" w14:textId="77777777" w:rsidR="006531E4" w:rsidRPr="00503608" w:rsidRDefault="006531E4" w:rsidP="00653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1E4" w:rsidRPr="00503608" w14:paraId="5CCF8193" w14:textId="77777777" w:rsidTr="00CC21A3">
        <w:trPr>
          <w:trHeight w:val="51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C872FD3" w14:textId="4ED00E56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036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27D40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0B05" w14:textId="48F311F8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Ing. Jiří Kohout</w:t>
            </w:r>
          </w:p>
        </w:tc>
      </w:tr>
      <w:tr w:rsidR="006531E4" w:rsidRPr="00503608" w14:paraId="1BB86A35" w14:textId="77777777" w:rsidTr="00CC21A3">
        <w:trPr>
          <w:trHeight w:val="51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ADE8A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80A74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F86F" w14:textId="50EB613D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Pr="008D6879">
              <w:rPr>
                <w:rFonts w:ascii="Arial" w:hAnsi="Arial" w:cs="Arial"/>
                <w:sz w:val="20"/>
                <w:szCs w:val="20"/>
              </w:rPr>
              <w:t>Křivenická 445</w:t>
            </w:r>
            <w:r>
              <w:rPr>
                <w:rFonts w:ascii="Arial" w:hAnsi="Arial" w:cs="Arial"/>
                <w:sz w:val="20"/>
                <w:szCs w:val="20"/>
              </w:rPr>
              <w:t>, 181 00 Praha 8</w:t>
            </w:r>
          </w:p>
        </w:tc>
      </w:tr>
      <w:tr w:rsidR="006531E4" w:rsidRPr="00503608" w14:paraId="100B0C5B" w14:textId="77777777" w:rsidTr="00CC21A3">
        <w:trPr>
          <w:trHeight w:val="33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F295B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4115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7EDE" w14:textId="65833127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8D6879">
              <w:rPr>
                <w:rFonts w:ascii="Arial" w:hAnsi="Arial" w:cs="Arial"/>
                <w:bCs/>
                <w:sz w:val="20"/>
                <w:szCs w:val="20"/>
              </w:rPr>
              <w:t> 625 73 616</w:t>
            </w:r>
          </w:p>
        </w:tc>
      </w:tr>
      <w:tr w:rsidR="006531E4" w:rsidRPr="00503608" w14:paraId="5C0AE24D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5B349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BC227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0258" w14:textId="5EA5BA76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="009C6A97"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6531E4" w:rsidRPr="00503608" w14:paraId="73957B47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89963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136A6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1CF3" w14:textId="30E53703" w:rsidR="006531E4" w:rsidRPr="00124A1D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="009C6A97"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6531E4" w:rsidRPr="00503608" w14:paraId="546A3231" w14:textId="77777777" w:rsidTr="00CC21A3">
        <w:trPr>
          <w:trHeight w:val="3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8C4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2859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316801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316801">
              <w:rPr>
                <w:rFonts w:ascii="Arial" w:hAnsi="Arial" w:cs="Arial"/>
                <w:sz w:val="20"/>
                <w:szCs w:val="20"/>
              </w:rPr>
              <w:t>innosti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D3AB" w14:textId="422C794F" w:rsidR="006531E4" w:rsidRPr="00124A1D" w:rsidRDefault="004D6485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Spolupráce při vypracování technického zadání v oblasti elektro a SKŘ, spolupráce při ZŘ, kontrole BD, DD, As Built dokumentace, kontrola při uvádění do provozu</w:t>
            </w:r>
            <w:r w:rsidR="00271951">
              <w:rPr>
                <w:rFonts w:ascii="Arial" w:hAnsi="Arial" w:cs="Arial"/>
                <w:sz w:val="20"/>
                <w:szCs w:val="20"/>
              </w:rPr>
              <w:t xml:space="preserve"> vč. výkonových zkoušek.</w:t>
            </w:r>
          </w:p>
        </w:tc>
      </w:tr>
      <w:tr w:rsidR="006531E4" w:rsidRPr="00503608" w14:paraId="46304250" w14:textId="77777777" w:rsidTr="00CC21A3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D892" w14:textId="77777777" w:rsidR="006531E4" w:rsidRPr="00503608" w:rsidRDefault="006531E4" w:rsidP="00653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608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6531E4" w:rsidRPr="00503608" w14:paraId="1EC4D203" w14:textId="77777777" w:rsidTr="00CC21A3">
        <w:trPr>
          <w:trHeight w:val="450"/>
        </w:trPr>
        <w:tc>
          <w:tcPr>
            <w:tcW w:w="97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6CD8C5" w14:textId="77777777" w:rsidR="006531E4" w:rsidRPr="00503608" w:rsidRDefault="006531E4" w:rsidP="00653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1E4" w:rsidRPr="00503608" w14:paraId="75794FE7" w14:textId="77777777" w:rsidTr="00CC21A3">
        <w:trPr>
          <w:trHeight w:val="51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FB98BC3" w14:textId="0086BDC1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036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3AD68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208B" w14:textId="77777777" w:rsidR="006531E4" w:rsidRPr="00BA629D" w:rsidRDefault="006531E4" w:rsidP="006531E4">
            <w:pPr>
              <w:pStyle w:val="Nadpis2"/>
              <w:keepNext/>
              <w:numPr>
                <w:ilvl w:val="0"/>
                <w:numId w:val="0"/>
              </w:numPr>
              <w:tabs>
                <w:tab w:val="left" w:pos="496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629D">
              <w:rPr>
                <w:rFonts w:ascii="Arial" w:hAnsi="Arial" w:cs="Arial"/>
                <w:sz w:val="20"/>
                <w:szCs w:val="20"/>
              </w:rPr>
              <w:t>Intertek s.r.o.</w:t>
            </w:r>
          </w:p>
          <w:p w14:paraId="3590221C" w14:textId="7B82C1E3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1E4" w:rsidRPr="00503608" w14:paraId="354A082F" w14:textId="77777777" w:rsidTr="00CC21A3">
        <w:trPr>
          <w:trHeight w:val="51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B58EA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D68F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05B6" w14:textId="63FC06C6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Pr="00BA629D">
              <w:rPr>
                <w:rFonts w:ascii="Arial" w:hAnsi="Arial" w:cs="Arial"/>
                <w:sz w:val="20"/>
                <w:szCs w:val="20"/>
              </w:rPr>
              <w:t>Sokolovská 131/86, Karlín, 186 00 Praha</w:t>
            </w:r>
          </w:p>
        </w:tc>
      </w:tr>
      <w:tr w:rsidR="006531E4" w:rsidRPr="00503608" w14:paraId="798C45F9" w14:textId="77777777" w:rsidTr="00CC21A3">
        <w:trPr>
          <w:trHeight w:val="33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8D095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D857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7752" w14:textId="57D9B982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Pr="00BA629D">
              <w:rPr>
                <w:rFonts w:ascii="Arial" w:hAnsi="Arial" w:cs="Arial"/>
                <w:sz w:val="20"/>
                <w:szCs w:val="20"/>
              </w:rPr>
              <w:t>25762982</w:t>
            </w:r>
          </w:p>
        </w:tc>
      </w:tr>
      <w:tr w:rsidR="006531E4" w:rsidRPr="00503608" w14:paraId="7C31F8A1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562B6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A054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A9E8" w14:textId="2488F6ED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="009C6A97"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6531E4" w:rsidRPr="00503608" w14:paraId="3C616021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1C200B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5FAAB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6690" w14:textId="4C41E54E" w:rsidR="006531E4" w:rsidRPr="00FF2634" w:rsidRDefault="009C6A97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6531E4" w:rsidRPr="00503608" w14:paraId="36469768" w14:textId="77777777" w:rsidTr="00CC21A3">
        <w:trPr>
          <w:trHeight w:val="3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A634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1F64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316801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316801">
              <w:rPr>
                <w:rFonts w:ascii="Arial" w:hAnsi="Arial" w:cs="Arial"/>
                <w:sz w:val="20"/>
                <w:szCs w:val="20"/>
              </w:rPr>
              <w:t>innosti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F49B" w14:textId="3D3AAD37" w:rsidR="006531E4" w:rsidRPr="00124A1D" w:rsidRDefault="004D6485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Spolupráce při vypracování technického zadání (zejména v oblasti legislativy a kvality). Spolupráce při ZŘ, kontrole BD, DD, As Built dokumentace a kontrola při uvádění do provozu</w:t>
            </w:r>
            <w:r w:rsidR="00271951">
              <w:rPr>
                <w:rFonts w:ascii="Arial" w:hAnsi="Arial" w:cs="Arial"/>
                <w:sz w:val="20"/>
                <w:szCs w:val="20"/>
              </w:rPr>
              <w:t xml:space="preserve"> vč. výkonových zkoušek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31E4" w:rsidRPr="00503608" w14:paraId="0DE812FD" w14:textId="77777777" w:rsidTr="00CC21A3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45C" w14:textId="77777777" w:rsidR="006531E4" w:rsidRPr="00503608" w:rsidRDefault="006531E4" w:rsidP="00653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608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6531E4" w:rsidRPr="00503608" w14:paraId="2E4712E6" w14:textId="77777777" w:rsidTr="00CC21A3">
        <w:trPr>
          <w:trHeight w:val="450"/>
        </w:trPr>
        <w:tc>
          <w:tcPr>
            <w:tcW w:w="97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D273D" w14:textId="77777777" w:rsidR="006531E4" w:rsidRPr="00503608" w:rsidRDefault="006531E4" w:rsidP="00653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1E4" w:rsidRPr="00503608" w14:paraId="440EA463" w14:textId="77777777" w:rsidTr="00CC21A3">
        <w:trPr>
          <w:trHeight w:val="51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7ACBCD2" w14:textId="29FDBA15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036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B821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5997" w14:textId="6FE4323D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124A1D">
              <w:rPr>
                <w:rFonts w:ascii="Arial" w:hAnsi="Arial" w:cs="Arial"/>
                <w:sz w:val="20"/>
                <w:szCs w:val="20"/>
                <w:lang w:val="sk-SK"/>
              </w:rPr>
              <w:t xml:space="preserve">M-ex 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>P</w:t>
            </w:r>
            <w:r w:rsidRPr="00124A1D">
              <w:rPr>
                <w:rFonts w:ascii="Arial" w:hAnsi="Arial" w:cs="Arial"/>
                <w:sz w:val="20"/>
                <w:szCs w:val="20"/>
                <w:lang w:val="sk-SK"/>
              </w:rPr>
              <w:t>rodu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>c</w:t>
            </w:r>
            <w:r w:rsidRPr="00124A1D">
              <w:rPr>
                <w:rFonts w:ascii="Arial" w:hAnsi="Arial" w:cs="Arial"/>
                <w:sz w:val="20"/>
                <w:szCs w:val="20"/>
                <w:lang w:val="sk-SK"/>
              </w:rPr>
              <w:t>tion s.r.o.</w:t>
            </w:r>
          </w:p>
        </w:tc>
      </w:tr>
      <w:tr w:rsidR="006531E4" w:rsidRPr="00503608" w14:paraId="2E16453E" w14:textId="77777777" w:rsidTr="00CC21A3">
        <w:trPr>
          <w:trHeight w:val="51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53C17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EF4D4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2E0" w14:textId="77777777" w:rsidR="006531E4" w:rsidRPr="00BA629D" w:rsidRDefault="006531E4" w:rsidP="006531E4">
            <w:pPr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 xml:space="preserve">Sĺňavská 22, </w:t>
            </w:r>
            <w:r w:rsidRPr="00BA629D">
              <w:rPr>
                <w:rFonts w:ascii="Arial" w:hAnsi="Arial" w:cs="Arial"/>
                <w:sz w:val="20"/>
                <w:szCs w:val="20"/>
                <w:lang w:val="sk-SK"/>
              </w:rPr>
              <w:t>821 06 Bratislava, Slovensko</w:t>
            </w:r>
          </w:p>
          <w:p w14:paraId="522344E1" w14:textId="20685110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1E4" w:rsidRPr="00503608" w14:paraId="36D40778" w14:textId="77777777" w:rsidTr="00CC21A3">
        <w:trPr>
          <w:trHeight w:val="33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B210F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0581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0386" w14:textId="4D181C9B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 w:rsidRPr="00BA629D">
              <w:rPr>
                <w:rFonts w:ascii="Arial" w:hAnsi="Arial" w:cs="Arial"/>
                <w:sz w:val="20"/>
                <w:szCs w:val="20"/>
                <w:lang w:val="sk-SK"/>
              </w:rPr>
              <w:t>31677029</w:t>
            </w:r>
          </w:p>
        </w:tc>
      </w:tr>
      <w:tr w:rsidR="006531E4" w:rsidRPr="00503608" w14:paraId="491E12BF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F4D9F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D475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648C" w14:textId="3A37B3E5" w:rsidR="006531E4" w:rsidRPr="00503608" w:rsidRDefault="009C6A97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6531E4" w:rsidRPr="00503608" w14:paraId="161D0EB9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C1F298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7674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5F6C" w14:textId="0F2BE1D5" w:rsidR="006531E4" w:rsidRDefault="009C6A97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  <w:p w14:paraId="7CC113AF" w14:textId="7F5087CA" w:rsidR="006531E4" w:rsidRPr="00124A1D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1E4" w:rsidRPr="00503608" w14:paraId="53DFC261" w14:textId="77777777" w:rsidTr="00CC21A3">
        <w:trPr>
          <w:trHeight w:val="3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348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4436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316801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316801">
              <w:rPr>
                <w:rFonts w:ascii="Arial" w:hAnsi="Arial" w:cs="Arial"/>
                <w:sz w:val="20"/>
                <w:szCs w:val="20"/>
              </w:rPr>
              <w:t>innosti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A8E" w14:textId="34F887D2" w:rsidR="006531E4" w:rsidRPr="00124A1D" w:rsidRDefault="005862D0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Spolupráce při vypracování technického zadání, kontrola BD a DD, kontrola mechanického dopravníku, kontrola montáže, kontrola uvádění do provozu.</w:t>
            </w:r>
          </w:p>
        </w:tc>
      </w:tr>
      <w:tr w:rsidR="006531E4" w:rsidRPr="00503608" w14:paraId="05A89A39" w14:textId="77777777" w:rsidTr="00CC21A3">
        <w:trPr>
          <w:trHeight w:val="408"/>
        </w:trPr>
        <w:tc>
          <w:tcPr>
            <w:tcW w:w="97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94F" w14:textId="77777777" w:rsidR="006531E4" w:rsidRPr="00503608" w:rsidRDefault="006531E4" w:rsidP="00653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608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6531E4" w:rsidRPr="00503608" w14:paraId="699C720C" w14:textId="77777777" w:rsidTr="00CC21A3">
        <w:trPr>
          <w:trHeight w:val="450"/>
        </w:trPr>
        <w:tc>
          <w:tcPr>
            <w:tcW w:w="97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12D1D" w14:textId="77777777" w:rsidR="006531E4" w:rsidRPr="00503608" w:rsidRDefault="006531E4" w:rsidP="006531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1E4" w:rsidRPr="00503608" w14:paraId="30D95D5B" w14:textId="77777777" w:rsidTr="00CC21A3">
        <w:trPr>
          <w:trHeight w:val="51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1D01F43" w14:textId="57EF0CCB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036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C0C35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0FF1" w14:textId="3F87B2B4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CZ – AUDIT, s.r.o.</w:t>
            </w:r>
          </w:p>
        </w:tc>
      </w:tr>
      <w:tr w:rsidR="006531E4" w:rsidRPr="00503608" w14:paraId="3F3B69DD" w14:textId="77777777" w:rsidTr="00CC21A3">
        <w:trPr>
          <w:trHeight w:val="51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F2681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F06B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422" w14:textId="53DF6AF2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164825">
              <w:rPr>
                <w:rFonts w:ascii="Arial" w:hAnsi="Arial" w:cs="Arial"/>
                <w:sz w:val="20"/>
                <w:szCs w:val="20"/>
              </w:rPr>
              <w:t> </w:t>
            </w:r>
            <w:r w:rsidRPr="00164825">
              <w:rPr>
                <w:rFonts w:ascii="Arial" w:hAnsi="Arial" w:cs="Arial"/>
                <w:bCs/>
                <w:sz w:val="20"/>
                <w:szCs w:val="20"/>
              </w:rPr>
              <w:t>Ostružinová 11, 106 00 Praha 10</w:t>
            </w:r>
          </w:p>
        </w:tc>
      </w:tr>
      <w:tr w:rsidR="006531E4" w:rsidRPr="00503608" w14:paraId="6159ACC8" w14:textId="77777777" w:rsidTr="00CC21A3">
        <w:trPr>
          <w:trHeight w:val="33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91122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3AFE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C7F" w14:textId="2AAA81E1" w:rsidR="006531E4" w:rsidRPr="00D2749C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164825">
              <w:rPr>
                <w:rFonts w:ascii="Arial" w:hAnsi="Arial" w:cs="Arial"/>
                <w:sz w:val="20"/>
                <w:szCs w:val="20"/>
              </w:rPr>
              <w:t> </w:t>
            </w:r>
            <w:r w:rsidRPr="00164825">
              <w:rPr>
                <w:rFonts w:ascii="Arial" w:hAnsi="Arial" w:cs="Arial"/>
                <w:bCs/>
                <w:sz w:val="20"/>
                <w:szCs w:val="20"/>
              </w:rPr>
              <w:t>61060640</w:t>
            </w:r>
          </w:p>
        </w:tc>
      </w:tr>
      <w:tr w:rsidR="006531E4" w:rsidRPr="00503608" w14:paraId="70705D55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65AC9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9A99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C7A9" w14:textId="1F1E6C7B" w:rsidR="006531E4" w:rsidRPr="00503608" w:rsidRDefault="009C6A97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6531E4" w:rsidRPr="00503608" w14:paraId="7E73D157" w14:textId="77777777" w:rsidTr="00CC21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975E6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CC14F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5036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001B" w14:textId="30B68CEA" w:rsidR="006531E4" w:rsidRPr="00124A1D" w:rsidRDefault="009C6A97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xxxxxxxxxxxx</w:t>
            </w:r>
          </w:p>
        </w:tc>
      </w:tr>
      <w:tr w:rsidR="006531E4" w:rsidRPr="00503608" w14:paraId="001B021E" w14:textId="77777777" w:rsidTr="00CC21A3">
        <w:trPr>
          <w:trHeight w:val="30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E606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51EB" w14:textId="77777777" w:rsidR="006531E4" w:rsidRPr="00503608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 w:rsidRPr="00316801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316801">
              <w:rPr>
                <w:rFonts w:ascii="Arial" w:hAnsi="Arial" w:cs="Arial"/>
                <w:sz w:val="20"/>
                <w:szCs w:val="20"/>
              </w:rPr>
              <w:t>innosti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60C3" w14:textId="56A73BF7" w:rsidR="006531E4" w:rsidRPr="00124A1D" w:rsidRDefault="006531E4" w:rsidP="00653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a smluvní záležitosti, koordinace technické a obchodní části ZD</w:t>
            </w:r>
            <w:r w:rsidR="002719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77"/>
    </w:tbl>
    <w:p w14:paraId="7FB36592" w14:textId="7D80D186" w:rsidR="003E560B" w:rsidRDefault="003E560B" w:rsidP="00F64BCC">
      <w:pPr>
        <w:keepNext/>
        <w:tabs>
          <w:tab w:val="num" w:pos="360"/>
        </w:tabs>
        <w:spacing w:after="120"/>
        <w:jc w:val="both"/>
        <w:outlineLvl w:val="0"/>
        <w:rPr>
          <w:rFonts w:ascii="Arial" w:hAnsi="Arial" w:cs="Arial"/>
          <w:b/>
        </w:rPr>
      </w:pPr>
    </w:p>
    <w:p w14:paraId="51F307E0" w14:textId="77777777" w:rsidR="003E560B" w:rsidRDefault="003E56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D75DBE0" w14:textId="77777777" w:rsidR="003E560B" w:rsidRDefault="003E560B" w:rsidP="00F64BCC">
      <w:pPr>
        <w:keepNext/>
        <w:tabs>
          <w:tab w:val="num" w:pos="360"/>
        </w:tabs>
        <w:spacing w:after="120"/>
        <w:jc w:val="both"/>
        <w:outlineLvl w:val="0"/>
        <w:rPr>
          <w:rFonts w:ascii="Arial" w:hAnsi="Arial" w:cs="Arial"/>
          <w:b/>
        </w:rPr>
      </w:pPr>
    </w:p>
    <w:p w14:paraId="7772C28B" w14:textId="706C2424" w:rsidR="00F64BCC" w:rsidRDefault="00F64BCC" w:rsidP="00F64BCC">
      <w:pPr>
        <w:keepNext/>
        <w:tabs>
          <w:tab w:val="num" w:pos="360"/>
        </w:tabs>
        <w:spacing w:after="12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 – Seznam členů realizačního týmu</w:t>
      </w:r>
    </w:p>
    <w:p w14:paraId="746D9549" w14:textId="33CD6BF7" w:rsidR="00F64BCC" w:rsidRPr="00F64BCC" w:rsidRDefault="00F64BCC" w:rsidP="00E32838">
      <w:pPr>
        <w:pStyle w:val="nadpisplohy"/>
        <w:spacing w:before="480" w:after="480"/>
        <w:rPr>
          <w:rFonts w:ascii="Arial" w:hAnsi="Arial" w:cs="Arial"/>
          <w:smallCaps w:val="0"/>
          <w:sz w:val="22"/>
        </w:rPr>
      </w:pPr>
      <w:r w:rsidRPr="00F64BCC">
        <w:rPr>
          <w:rFonts w:ascii="Arial" w:hAnsi="Arial" w:cs="Arial"/>
          <w:smallCaps w:val="0"/>
          <w:sz w:val="22"/>
        </w:rPr>
        <w:t xml:space="preserve">Realizační tým </w:t>
      </w:r>
      <w:r>
        <w:rPr>
          <w:rFonts w:ascii="Arial" w:hAnsi="Arial" w:cs="Arial"/>
          <w:smallCaps w:val="0"/>
          <w:sz w:val="22"/>
        </w:rPr>
        <w:t>Zhotovitele</w:t>
      </w:r>
    </w:p>
    <w:p w14:paraId="2B04FCBE" w14:textId="32802B0C" w:rsidR="00F64BCC" w:rsidRPr="00F64BCC" w:rsidRDefault="00F64BCC" w:rsidP="00F64BCC">
      <w:pPr>
        <w:spacing w:after="120"/>
        <w:jc w:val="center"/>
        <w:rPr>
          <w:rFonts w:ascii="Arial" w:eastAsiaTheme="minorHAnsi" w:hAnsi="Arial" w:cs="Arial"/>
          <w:b/>
          <w:sz w:val="22"/>
        </w:rPr>
      </w:pPr>
      <w:r w:rsidRPr="00F64BCC">
        <w:rPr>
          <w:rFonts w:ascii="Arial" w:eastAsiaTheme="minorHAnsi" w:hAnsi="Arial" w:cs="Arial"/>
          <w:b/>
          <w:sz w:val="22"/>
        </w:rPr>
        <w:t xml:space="preserve">A. </w:t>
      </w:r>
      <w:r>
        <w:rPr>
          <w:rFonts w:ascii="Arial" w:eastAsiaTheme="minorHAnsi" w:hAnsi="Arial" w:cs="Arial"/>
          <w:b/>
          <w:sz w:val="22"/>
        </w:rPr>
        <w:t>Manažer projektu</w:t>
      </w:r>
    </w:p>
    <w:tbl>
      <w:tblPr>
        <w:tblStyle w:val="Mkatabulky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40"/>
        <w:gridCol w:w="5722"/>
      </w:tblGrid>
      <w:tr w:rsidR="00F64BCC" w:rsidRPr="00F64BCC" w14:paraId="3D68CD7B" w14:textId="77777777" w:rsidTr="00CD63B7">
        <w:tc>
          <w:tcPr>
            <w:tcW w:w="3539" w:type="dxa"/>
          </w:tcPr>
          <w:p w14:paraId="7960DC29" w14:textId="77777777" w:rsidR="00F64BCC" w:rsidRPr="00F64BCC" w:rsidRDefault="00F64BCC" w:rsidP="00CD63B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6089" w:type="dxa"/>
            <w:shd w:val="clear" w:color="auto" w:fill="FFFF00"/>
          </w:tcPr>
          <w:p w14:paraId="13EB1A9E" w14:textId="614A81BF" w:rsidR="00F64BCC" w:rsidRPr="001F78DC" w:rsidRDefault="009C6A97" w:rsidP="00C404E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F64BCC" w:rsidRPr="00F64BCC" w14:paraId="4F21CB73" w14:textId="77777777" w:rsidTr="00CD63B7">
        <w:tc>
          <w:tcPr>
            <w:tcW w:w="3539" w:type="dxa"/>
          </w:tcPr>
          <w:p w14:paraId="789FB65B" w14:textId="77777777" w:rsidR="00F64BCC" w:rsidRPr="00F64BCC" w:rsidRDefault="00F64BCC" w:rsidP="00CD63B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6089" w:type="dxa"/>
            <w:shd w:val="clear" w:color="auto" w:fill="FFFF00"/>
          </w:tcPr>
          <w:p w14:paraId="2223B6A0" w14:textId="6D6D37F3" w:rsidR="00F64BCC" w:rsidRPr="001F78DC" w:rsidRDefault="009C6A97" w:rsidP="00C404E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F64BCC" w:rsidRPr="00F64BCC" w14:paraId="4A3BE534" w14:textId="77777777" w:rsidTr="00CD63B7">
        <w:tc>
          <w:tcPr>
            <w:tcW w:w="3539" w:type="dxa"/>
          </w:tcPr>
          <w:p w14:paraId="5E86E4E0" w14:textId="77777777" w:rsidR="00F64BCC" w:rsidRPr="00F64BCC" w:rsidRDefault="00F64BCC" w:rsidP="00CD63B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6089" w:type="dxa"/>
            <w:shd w:val="clear" w:color="auto" w:fill="FFFF00"/>
          </w:tcPr>
          <w:p w14:paraId="78074701" w14:textId="383F1D64" w:rsidR="00F64BCC" w:rsidRPr="001F78DC" w:rsidRDefault="009C6A97" w:rsidP="00C404E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76D4CED5" w14:textId="1556D558" w:rsidR="00F64BCC" w:rsidRPr="00F64BCC" w:rsidRDefault="00F64BCC" w:rsidP="00F64BCC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 w:rsidRPr="00F64BCC">
        <w:rPr>
          <w:rFonts w:ascii="Arial" w:eastAsiaTheme="minorHAnsi" w:hAnsi="Arial" w:cs="Arial"/>
          <w:b/>
          <w:sz w:val="22"/>
        </w:rPr>
        <w:t xml:space="preserve">B. </w:t>
      </w:r>
      <w:r>
        <w:rPr>
          <w:rFonts w:ascii="Arial" w:eastAsiaTheme="minorHAnsi" w:hAnsi="Arial" w:cs="Arial"/>
          <w:b/>
          <w:sz w:val="22"/>
        </w:rPr>
        <w:t>Člen týmu 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94"/>
        <w:gridCol w:w="5768"/>
      </w:tblGrid>
      <w:tr w:rsidR="009C6A97" w:rsidRPr="00F64BCC" w14:paraId="2D096D57" w14:textId="77777777" w:rsidTr="009C6A97">
        <w:tc>
          <w:tcPr>
            <w:tcW w:w="3294" w:type="dxa"/>
          </w:tcPr>
          <w:p w14:paraId="5D0FC481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8" w:type="dxa"/>
            <w:shd w:val="clear" w:color="auto" w:fill="FFFF00"/>
          </w:tcPr>
          <w:p w14:paraId="03D0C7A3" w14:textId="2DAFD8D0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1437780A" w14:textId="77777777" w:rsidTr="009C6A97">
        <w:tc>
          <w:tcPr>
            <w:tcW w:w="3294" w:type="dxa"/>
          </w:tcPr>
          <w:p w14:paraId="5DB47733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8" w:type="dxa"/>
            <w:shd w:val="clear" w:color="auto" w:fill="FFFF00"/>
          </w:tcPr>
          <w:p w14:paraId="1291F5A0" w14:textId="4E1D625A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52A300FC" w14:textId="77777777" w:rsidTr="009C6A97">
        <w:tc>
          <w:tcPr>
            <w:tcW w:w="3294" w:type="dxa"/>
          </w:tcPr>
          <w:p w14:paraId="2F04CBB6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8" w:type="dxa"/>
            <w:shd w:val="clear" w:color="auto" w:fill="FFFF00"/>
          </w:tcPr>
          <w:p w14:paraId="0D343DE0" w14:textId="5852F8C6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656E1C31" w14:textId="42709E4D" w:rsidR="00C404E9" w:rsidRPr="00F64BCC" w:rsidRDefault="00C404E9" w:rsidP="00C404E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C</w:t>
      </w:r>
      <w:r w:rsidRPr="00F64BCC">
        <w:rPr>
          <w:rFonts w:ascii="Arial" w:eastAsiaTheme="minorHAnsi" w:hAnsi="Arial" w:cs="Arial"/>
          <w:b/>
          <w:sz w:val="22"/>
        </w:rPr>
        <w:t xml:space="preserve">. </w:t>
      </w:r>
      <w:r>
        <w:rPr>
          <w:rFonts w:ascii="Arial" w:eastAsiaTheme="minorHAnsi" w:hAnsi="Arial" w:cs="Arial"/>
          <w:b/>
          <w:sz w:val="22"/>
        </w:rPr>
        <w:t xml:space="preserve">Člen týmu 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15F6EB34" w14:textId="77777777" w:rsidTr="009C6A97">
        <w:tc>
          <w:tcPr>
            <w:tcW w:w="3302" w:type="dxa"/>
          </w:tcPr>
          <w:p w14:paraId="4C3C7A0A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496E2149" w14:textId="5C02C4F5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3EE02360" w14:textId="77777777" w:rsidTr="009C6A97">
        <w:tc>
          <w:tcPr>
            <w:tcW w:w="3302" w:type="dxa"/>
          </w:tcPr>
          <w:p w14:paraId="3CA9ECA7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0E22D685" w14:textId="714ADC38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4A903DF1" w14:textId="77777777" w:rsidTr="009C6A97">
        <w:tc>
          <w:tcPr>
            <w:tcW w:w="3302" w:type="dxa"/>
          </w:tcPr>
          <w:p w14:paraId="37B9E7CD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4CE436A5" w14:textId="5FEF3BCA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4F07C85C" w14:textId="05EE8D06" w:rsidR="00586AF9" w:rsidRPr="00F64BCC" w:rsidRDefault="000D5304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D</w:t>
      </w:r>
      <w:r w:rsidR="00586AF9" w:rsidRPr="00F64BCC">
        <w:rPr>
          <w:rFonts w:ascii="Arial" w:eastAsiaTheme="minorHAnsi" w:hAnsi="Arial" w:cs="Arial"/>
          <w:b/>
          <w:sz w:val="22"/>
        </w:rPr>
        <w:t xml:space="preserve">. </w:t>
      </w:r>
      <w:r w:rsidR="00586AF9">
        <w:rPr>
          <w:rFonts w:ascii="Arial" w:eastAsiaTheme="minorHAnsi" w:hAnsi="Arial" w:cs="Arial"/>
          <w:b/>
          <w:sz w:val="22"/>
        </w:rPr>
        <w:t xml:space="preserve">Člen týmu </w:t>
      </w:r>
      <w:r>
        <w:rPr>
          <w:rFonts w:ascii="Arial" w:eastAsiaTheme="minorHAnsi" w:hAnsi="Arial" w:cs="Arial"/>
          <w:b/>
          <w:sz w:val="22"/>
        </w:rPr>
        <w:t>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03436621" w14:textId="77777777" w:rsidTr="009C6A97">
        <w:tc>
          <w:tcPr>
            <w:tcW w:w="3302" w:type="dxa"/>
          </w:tcPr>
          <w:p w14:paraId="789E4411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08933FB6" w14:textId="4C32F46C" w:rsidR="009C6A97" w:rsidRDefault="009C6A97" w:rsidP="009C6A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51F6766C" w14:textId="77777777" w:rsidTr="009C6A97">
        <w:tc>
          <w:tcPr>
            <w:tcW w:w="3302" w:type="dxa"/>
          </w:tcPr>
          <w:p w14:paraId="4BB1B82F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59B8C526" w14:textId="59D7B1F2" w:rsidR="009C6A97" w:rsidRDefault="009C6A97" w:rsidP="009C6A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56818D91" w14:textId="77777777" w:rsidTr="009C6A97">
        <w:tc>
          <w:tcPr>
            <w:tcW w:w="3302" w:type="dxa"/>
          </w:tcPr>
          <w:p w14:paraId="7729EA11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0932AA2B" w14:textId="42D266A2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3431949F" w14:textId="77777777" w:rsidR="00FD53E7" w:rsidRPr="00F64BCC" w:rsidRDefault="00FD53E7" w:rsidP="00FD53E7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E</w:t>
      </w:r>
      <w:r w:rsidRPr="00F64BCC">
        <w:rPr>
          <w:rFonts w:ascii="Arial" w:eastAsiaTheme="minorHAnsi" w:hAnsi="Arial" w:cs="Arial"/>
          <w:b/>
          <w:sz w:val="22"/>
        </w:rPr>
        <w:t xml:space="preserve">. </w:t>
      </w:r>
      <w:r>
        <w:rPr>
          <w:rFonts w:ascii="Arial" w:eastAsiaTheme="minorHAnsi" w:hAnsi="Arial" w:cs="Arial"/>
          <w:b/>
          <w:sz w:val="22"/>
        </w:rPr>
        <w:t>Člen týmu 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1DEED4E2" w14:textId="77777777" w:rsidTr="009C6A97">
        <w:tc>
          <w:tcPr>
            <w:tcW w:w="3302" w:type="dxa"/>
          </w:tcPr>
          <w:p w14:paraId="6D1F6C0E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6B611E05" w14:textId="05AD06E3" w:rsidR="009C6A97" w:rsidRDefault="009C6A97" w:rsidP="009C6A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5E01E192" w14:textId="77777777" w:rsidTr="009C6A97">
        <w:tc>
          <w:tcPr>
            <w:tcW w:w="3302" w:type="dxa"/>
          </w:tcPr>
          <w:p w14:paraId="6E69949A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5D7FE4BC" w14:textId="59EDE80A" w:rsidR="009C6A97" w:rsidRDefault="009C6A97" w:rsidP="009C6A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33A70971" w14:textId="77777777" w:rsidTr="009C6A97">
        <w:tc>
          <w:tcPr>
            <w:tcW w:w="3302" w:type="dxa"/>
          </w:tcPr>
          <w:p w14:paraId="093794BB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034A437B" w14:textId="16EB9C9B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4320DED3" w14:textId="75B30058" w:rsidR="00586AF9" w:rsidRPr="00F64BCC" w:rsidRDefault="002A7152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F</w:t>
      </w:r>
      <w:r w:rsidR="00586AF9" w:rsidRPr="00F64BCC">
        <w:rPr>
          <w:rFonts w:ascii="Arial" w:eastAsiaTheme="minorHAnsi" w:hAnsi="Arial" w:cs="Arial"/>
          <w:b/>
          <w:sz w:val="22"/>
        </w:rPr>
        <w:t xml:space="preserve">. </w:t>
      </w:r>
      <w:r w:rsidR="00586AF9">
        <w:rPr>
          <w:rFonts w:ascii="Arial" w:eastAsiaTheme="minorHAnsi" w:hAnsi="Arial" w:cs="Arial"/>
          <w:b/>
          <w:sz w:val="22"/>
        </w:rPr>
        <w:t xml:space="preserve">Člen týmu </w:t>
      </w:r>
      <w:r w:rsidR="000D5304">
        <w:rPr>
          <w:rFonts w:ascii="Arial" w:eastAsiaTheme="minorHAnsi" w:hAnsi="Arial" w:cs="Arial"/>
          <w:b/>
          <w:sz w:val="22"/>
        </w:rPr>
        <w:t>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5408BE04" w14:textId="77777777" w:rsidTr="009C6A97">
        <w:tc>
          <w:tcPr>
            <w:tcW w:w="3302" w:type="dxa"/>
          </w:tcPr>
          <w:p w14:paraId="5F1114C0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46A33C6C" w14:textId="3791F5C1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664FBDE4" w14:textId="77777777" w:rsidTr="009C6A97">
        <w:tc>
          <w:tcPr>
            <w:tcW w:w="3302" w:type="dxa"/>
          </w:tcPr>
          <w:p w14:paraId="6E6E89B3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7FFDDBDE" w14:textId="758DC334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2976E027" w14:textId="77777777" w:rsidTr="009C6A97">
        <w:tc>
          <w:tcPr>
            <w:tcW w:w="3302" w:type="dxa"/>
          </w:tcPr>
          <w:p w14:paraId="1C34AE58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2456C380" w14:textId="5A8696C7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167BB816" w14:textId="77777777" w:rsidR="00560469" w:rsidRDefault="00560469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</w:p>
    <w:p w14:paraId="45E773B1" w14:textId="70916FD2" w:rsidR="00586AF9" w:rsidRPr="00F64BCC" w:rsidRDefault="002A7152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lastRenderedPageBreak/>
        <w:t>G</w:t>
      </w:r>
      <w:r w:rsidR="00586AF9" w:rsidRPr="00F64BCC">
        <w:rPr>
          <w:rFonts w:ascii="Arial" w:eastAsiaTheme="minorHAnsi" w:hAnsi="Arial" w:cs="Arial"/>
          <w:b/>
          <w:sz w:val="22"/>
        </w:rPr>
        <w:t xml:space="preserve">. </w:t>
      </w:r>
      <w:r w:rsidR="00586AF9">
        <w:rPr>
          <w:rFonts w:ascii="Arial" w:eastAsiaTheme="minorHAnsi" w:hAnsi="Arial" w:cs="Arial"/>
          <w:b/>
          <w:sz w:val="22"/>
        </w:rPr>
        <w:t xml:space="preserve">Člen týmu </w:t>
      </w:r>
      <w:r w:rsidR="000D5304">
        <w:rPr>
          <w:rFonts w:ascii="Arial" w:eastAsiaTheme="minorHAnsi" w:hAnsi="Arial" w:cs="Arial"/>
          <w:b/>
          <w:sz w:val="22"/>
        </w:rPr>
        <w:t>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772F7231" w14:textId="77777777" w:rsidTr="009C6A97">
        <w:tc>
          <w:tcPr>
            <w:tcW w:w="3302" w:type="dxa"/>
          </w:tcPr>
          <w:p w14:paraId="5B4E378C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59600E44" w14:textId="104A869C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776ABDC9" w14:textId="77777777" w:rsidTr="009C6A97">
        <w:tc>
          <w:tcPr>
            <w:tcW w:w="3302" w:type="dxa"/>
          </w:tcPr>
          <w:p w14:paraId="723CBBB5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6A078046" w14:textId="161AC7D8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24273F1B" w14:textId="77777777" w:rsidTr="009C6A97">
        <w:tc>
          <w:tcPr>
            <w:tcW w:w="3302" w:type="dxa"/>
          </w:tcPr>
          <w:p w14:paraId="54FFC659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35D341BA" w14:textId="1C7173A6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1656E611" w14:textId="77777777" w:rsidR="000E1429" w:rsidRPr="00F64BCC" w:rsidRDefault="000E1429" w:rsidP="000E142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H</w:t>
      </w:r>
      <w:r w:rsidRPr="00F64BCC">
        <w:rPr>
          <w:rFonts w:ascii="Arial" w:eastAsiaTheme="minorHAnsi" w:hAnsi="Arial" w:cs="Arial"/>
          <w:b/>
          <w:sz w:val="22"/>
        </w:rPr>
        <w:t xml:space="preserve">. </w:t>
      </w:r>
      <w:r>
        <w:rPr>
          <w:rFonts w:ascii="Arial" w:eastAsiaTheme="minorHAnsi" w:hAnsi="Arial" w:cs="Arial"/>
          <w:b/>
          <w:sz w:val="22"/>
        </w:rPr>
        <w:t>Člen týmu 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3D5D6AB5" w14:textId="77777777" w:rsidTr="009C6A97">
        <w:tc>
          <w:tcPr>
            <w:tcW w:w="3302" w:type="dxa"/>
          </w:tcPr>
          <w:p w14:paraId="1EC4DD9D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318E5B8D" w14:textId="4FE9610C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4DE473E5" w14:textId="77777777" w:rsidTr="009C6A97">
        <w:tc>
          <w:tcPr>
            <w:tcW w:w="3302" w:type="dxa"/>
          </w:tcPr>
          <w:p w14:paraId="43D3730D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658D1CCA" w14:textId="473CF39C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48CFECD8" w14:textId="77777777" w:rsidTr="009C6A97">
        <w:tc>
          <w:tcPr>
            <w:tcW w:w="3302" w:type="dxa"/>
          </w:tcPr>
          <w:p w14:paraId="503EF7B9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2F9F668F" w14:textId="085A70E1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4EBFA625" w14:textId="77777777" w:rsidR="000E1429" w:rsidRDefault="000E1429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</w:p>
    <w:p w14:paraId="6CC88B1D" w14:textId="53FDBE27" w:rsidR="00586AF9" w:rsidRPr="00F64BCC" w:rsidRDefault="000E1429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C</w:t>
      </w:r>
      <w:r w:rsidR="00C371F9">
        <w:rPr>
          <w:rFonts w:ascii="Arial" w:eastAsiaTheme="minorHAnsi" w:hAnsi="Arial" w:cs="Arial"/>
          <w:b/>
          <w:sz w:val="22"/>
        </w:rPr>
        <w:t>H</w:t>
      </w:r>
      <w:r w:rsidR="00586AF9" w:rsidRPr="00F64BCC">
        <w:rPr>
          <w:rFonts w:ascii="Arial" w:eastAsiaTheme="minorHAnsi" w:hAnsi="Arial" w:cs="Arial"/>
          <w:b/>
          <w:sz w:val="22"/>
        </w:rPr>
        <w:t xml:space="preserve">. </w:t>
      </w:r>
      <w:r w:rsidR="00586AF9">
        <w:rPr>
          <w:rFonts w:ascii="Arial" w:eastAsiaTheme="minorHAnsi" w:hAnsi="Arial" w:cs="Arial"/>
          <w:b/>
          <w:sz w:val="22"/>
        </w:rPr>
        <w:t xml:space="preserve">Člen týmu </w:t>
      </w:r>
      <w:r w:rsidR="00C371F9">
        <w:rPr>
          <w:rFonts w:ascii="Arial" w:eastAsiaTheme="minorHAnsi" w:hAnsi="Arial" w:cs="Arial"/>
          <w:b/>
          <w:sz w:val="22"/>
        </w:rPr>
        <w:t>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665FB1AF" w14:textId="77777777" w:rsidTr="009C6A97">
        <w:tc>
          <w:tcPr>
            <w:tcW w:w="3302" w:type="dxa"/>
          </w:tcPr>
          <w:p w14:paraId="648DB678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5B8E725A" w14:textId="04366D46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33D647E4" w14:textId="77777777" w:rsidTr="009C6A97">
        <w:tc>
          <w:tcPr>
            <w:tcW w:w="3302" w:type="dxa"/>
          </w:tcPr>
          <w:p w14:paraId="00306A28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7B8E6A5D" w14:textId="370ADC30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7BBC73FB" w14:textId="77777777" w:rsidTr="009C6A97">
        <w:tc>
          <w:tcPr>
            <w:tcW w:w="3302" w:type="dxa"/>
          </w:tcPr>
          <w:p w14:paraId="3E90B66B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2FE22716" w14:textId="36ADFB66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324DD226" w14:textId="6DD28C8D" w:rsidR="00586AF9" w:rsidRPr="00F64BCC" w:rsidRDefault="000E1429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I</w:t>
      </w:r>
      <w:r w:rsidR="00586AF9" w:rsidRPr="00F64BCC">
        <w:rPr>
          <w:rFonts w:ascii="Arial" w:eastAsiaTheme="minorHAnsi" w:hAnsi="Arial" w:cs="Arial"/>
          <w:b/>
          <w:sz w:val="22"/>
        </w:rPr>
        <w:t xml:space="preserve">. </w:t>
      </w:r>
      <w:r w:rsidR="00586AF9">
        <w:rPr>
          <w:rFonts w:ascii="Arial" w:eastAsiaTheme="minorHAnsi" w:hAnsi="Arial" w:cs="Arial"/>
          <w:b/>
          <w:sz w:val="22"/>
        </w:rPr>
        <w:t xml:space="preserve">Člen týmu </w:t>
      </w:r>
      <w:r w:rsidR="00C371F9">
        <w:rPr>
          <w:rFonts w:ascii="Arial" w:eastAsiaTheme="minorHAnsi" w:hAnsi="Arial" w:cs="Arial"/>
          <w:b/>
          <w:sz w:val="22"/>
        </w:rPr>
        <w:t>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26F8B633" w14:textId="77777777" w:rsidTr="009C6A97">
        <w:tc>
          <w:tcPr>
            <w:tcW w:w="3302" w:type="dxa"/>
          </w:tcPr>
          <w:p w14:paraId="6E83CF0C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200F9BEB" w14:textId="416BC12B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3CE58B66" w14:textId="77777777" w:rsidTr="009C6A97">
        <w:tc>
          <w:tcPr>
            <w:tcW w:w="3302" w:type="dxa"/>
          </w:tcPr>
          <w:p w14:paraId="2E727DB9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73D7F3C3" w14:textId="5DDE5B45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02CEDB4C" w14:textId="77777777" w:rsidTr="009C6A97">
        <w:tc>
          <w:tcPr>
            <w:tcW w:w="3302" w:type="dxa"/>
          </w:tcPr>
          <w:p w14:paraId="4D219681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6C06EC3A" w14:textId="36605F4D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45E76B0D" w14:textId="04D8C804" w:rsidR="002A7152" w:rsidRPr="00F64BCC" w:rsidRDefault="000E1429" w:rsidP="002A7152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J</w:t>
      </w:r>
      <w:r w:rsidR="002A7152" w:rsidRPr="00F64BCC">
        <w:rPr>
          <w:rFonts w:ascii="Arial" w:eastAsiaTheme="minorHAnsi" w:hAnsi="Arial" w:cs="Arial"/>
          <w:b/>
          <w:sz w:val="22"/>
        </w:rPr>
        <w:t xml:space="preserve">. </w:t>
      </w:r>
      <w:r w:rsidR="002A7152">
        <w:rPr>
          <w:rFonts w:ascii="Arial" w:eastAsiaTheme="minorHAnsi" w:hAnsi="Arial" w:cs="Arial"/>
          <w:b/>
          <w:sz w:val="22"/>
        </w:rPr>
        <w:t>Člen týmu – 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1C2A0C56" w14:textId="77777777" w:rsidTr="009C6A97">
        <w:tc>
          <w:tcPr>
            <w:tcW w:w="3302" w:type="dxa"/>
          </w:tcPr>
          <w:p w14:paraId="5A029B87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4042C27D" w14:textId="3D4751BF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4E369B57" w14:textId="77777777" w:rsidTr="009C6A97">
        <w:tc>
          <w:tcPr>
            <w:tcW w:w="3302" w:type="dxa"/>
          </w:tcPr>
          <w:p w14:paraId="14280A06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21FB744B" w14:textId="7417E6F9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01E21141" w14:textId="77777777" w:rsidTr="009C6A97">
        <w:tc>
          <w:tcPr>
            <w:tcW w:w="3302" w:type="dxa"/>
          </w:tcPr>
          <w:p w14:paraId="1FF22842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634A03D0" w14:textId="5404CF73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21D08690" w14:textId="58892999" w:rsidR="00586AF9" w:rsidRPr="00F64BCC" w:rsidRDefault="000E1429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K</w:t>
      </w:r>
      <w:r w:rsidR="00586AF9" w:rsidRPr="00F64BCC">
        <w:rPr>
          <w:rFonts w:ascii="Arial" w:eastAsiaTheme="minorHAnsi" w:hAnsi="Arial" w:cs="Arial"/>
          <w:b/>
          <w:sz w:val="22"/>
        </w:rPr>
        <w:t xml:space="preserve">. </w:t>
      </w:r>
      <w:r w:rsidR="00586AF9">
        <w:rPr>
          <w:rFonts w:ascii="Arial" w:eastAsiaTheme="minorHAnsi" w:hAnsi="Arial" w:cs="Arial"/>
          <w:b/>
          <w:sz w:val="22"/>
        </w:rPr>
        <w:t xml:space="preserve">Člen týmu </w:t>
      </w:r>
      <w:r w:rsidR="00434EB1">
        <w:rPr>
          <w:rFonts w:ascii="Arial" w:eastAsiaTheme="minorHAnsi" w:hAnsi="Arial" w:cs="Arial"/>
          <w:b/>
          <w:sz w:val="22"/>
        </w:rPr>
        <w:t>-technik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155A98F9" w14:textId="77777777" w:rsidTr="009C6A97">
        <w:tc>
          <w:tcPr>
            <w:tcW w:w="3302" w:type="dxa"/>
          </w:tcPr>
          <w:p w14:paraId="57C705E6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227EEC26" w14:textId="04E2BACD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643C09E5" w14:textId="77777777" w:rsidTr="009C6A97">
        <w:tc>
          <w:tcPr>
            <w:tcW w:w="3302" w:type="dxa"/>
          </w:tcPr>
          <w:p w14:paraId="4FAB3424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0A1A93A9" w14:textId="09250B97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4F1330E3" w14:textId="77777777" w:rsidTr="009C6A97">
        <w:tc>
          <w:tcPr>
            <w:tcW w:w="3302" w:type="dxa"/>
          </w:tcPr>
          <w:p w14:paraId="6E548A41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558669DB" w14:textId="6D3A4D69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5470B35A" w14:textId="687CEB7F" w:rsidR="00586AF9" w:rsidRPr="00F64BCC" w:rsidRDefault="000E1429" w:rsidP="00586AF9">
      <w:pPr>
        <w:spacing w:before="240" w:after="120"/>
        <w:jc w:val="center"/>
        <w:rPr>
          <w:rFonts w:ascii="Arial" w:eastAsiaTheme="minorHAnsi" w:hAnsi="Arial" w:cs="Arial"/>
          <w:b/>
          <w:sz w:val="22"/>
        </w:rPr>
      </w:pPr>
      <w:r>
        <w:rPr>
          <w:rFonts w:ascii="Arial" w:eastAsiaTheme="minorHAnsi" w:hAnsi="Arial" w:cs="Arial"/>
          <w:b/>
          <w:sz w:val="22"/>
        </w:rPr>
        <w:t>L</w:t>
      </w:r>
      <w:r w:rsidR="00586AF9" w:rsidRPr="00F64BCC">
        <w:rPr>
          <w:rFonts w:ascii="Arial" w:eastAsiaTheme="minorHAnsi" w:hAnsi="Arial" w:cs="Arial"/>
          <w:b/>
          <w:sz w:val="22"/>
        </w:rPr>
        <w:t xml:space="preserve">. </w:t>
      </w:r>
      <w:r w:rsidR="00586AF9">
        <w:rPr>
          <w:rFonts w:ascii="Arial" w:eastAsiaTheme="minorHAnsi" w:hAnsi="Arial" w:cs="Arial"/>
          <w:b/>
          <w:sz w:val="22"/>
        </w:rPr>
        <w:t xml:space="preserve">Člen týmu </w:t>
      </w:r>
    </w:p>
    <w:tbl>
      <w:tblPr>
        <w:tblStyle w:val="Mkatabulky1"/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2"/>
        <w:gridCol w:w="5760"/>
      </w:tblGrid>
      <w:tr w:rsidR="009C6A97" w:rsidRPr="00F64BCC" w14:paraId="60672E18" w14:textId="77777777" w:rsidTr="009C6A97">
        <w:tc>
          <w:tcPr>
            <w:tcW w:w="3302" w:type="dxa"/>
          </w:tcPr>
          <w:p w14:paraId="029D584B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Jméno, příjmení a příp. titul:</w:t>
            </w:r>
          </w:p>
        </w:tc>
        <w:tc>
          <w:tcPr>
            <w:tcW w:w="5760" w:type="dxa"/>
            <w:shd w:val="clear" w:color="auto" w:fill="FFFF00"/>
          </w:tcPr>
          <w:p w14:paraId="09CA0318" w14:textId="706E8DCE" w:rsidR="009C6A97" w:rsidRPr="001F78DC" w:rsidRDefault="009C6A97" w:rsidP="009C6A9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2854D9D2" w14:textId="77777777" w:rsidTr="009C6A97">
        <w:tc>
          <w:tcPr>
            <w:tcW w:w="3302" w:type="dxa"/>
          </w:tcPr>
          <w:p w14:paraId="71604015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telefon:</w:t>
            </w:r>
          </w:p>
        </w:tc>
        <w:tc>
          <w:tcPr>
            <w:tcW w:w="5760" w:type="dxa"/>
            <w:shd w:val="clear" w:color="auto" w:fill="FFFF00"/>
          </w:tcPr>
          <w:p w14:paraId="6C57A41E" w14:textId="5C42FD4A" w:rsidR="009C6A97" w:rsidRPr="001F78DC" w:rsidRDefault="009C6A97" w:rsidP="009C6A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  <w:tr w:rsidR="009C6A97" w:rsidRPr="00F64BCC" w14:paraId="1ECA9604" w14:textId="77777777" w:rsidTr="009C6A97">
        <w:tc>
          <w:tcPr>
            <w:tcW w:w="3302" w:type="dxa"/>
          </w:tcPr>
          <w:p w14:paraId="5A351E0F" w14:textId="77777777" w:rsidR="009C6A97" w:rsidRPr="00F64BCC" w:rsidRDefault="009C6A97" w:rsidP="009C6A97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F64BCC">
              <w:rPr>
                <w:rFonts w:ascii="Arial" w:hAnsi="Arial" w:cs="Arial"/>
                <w:bCs/>
                <w:sz w:val="22"/>
              </w:rPr>
              <w:t>Kontaktní e-mail:</w:t>
            </w:r>
          </w:p>
        </w:tc>
        <w:tc>
          <w:tcPr>
            <w:tcW w:w="5760" w:type="dxa"/>
            <w:shd w:val="clear" w:color="auto" w:fill="FFFF00"/>
          </w:tcPr>
          <w:p w14:paraId="289FCFFD" w14:textId="10FBD7A1" w:rsidR="009C6A97" w:rsidRDefault="009C6A97" w:rsidP="009C6A97"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xxxxxxxxxxxx</w:t>
            </w:r>
          </w:p>
        </w:tc>
      </w:tr>
    </w:tbl>
    <w:p w14:paraId="17D8CD1B" w14:textId="2DD011AB" w:rsidR="0049411B" w:rsidRDefault="0049411B">
      <w:pPr>
        <w:rPr>
          <w:rFonts w:ascii="Arial" w:hAnsi="Arial" w:cs="Arial"/>
          <w:b/>
        </w:rPr>
      </w:pPr>
    </w:p>
    <w:p w14:paraId="6556F6EA" w14:textId="47563846" w:rsidR="0049411B" w:rsidRDefault="0049411B" w:rsidP="0049411B">
      <w:pPr>
        <w:keepNext/>
        <w:tabs>
          <w:tab w:val="num" w:pos="360"/>
        </w:tabs>
        <w:spacing w:after="12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5 – </w:t>
      </w:r>
      <w:r w:rsidRPr="0049411B">
        <w:rPr>
          <w:rFonts w:ascii="Arial" w:hAnsi="Arial" w:cs="Arial"/>
          <w:b/>
        </w:rPr>
        <w:t>VŠEOBECNÉ NÁKUPNÍ PODMÍNKY SPOLEČNOSTI PRAŽSKÉ SLUŽBY, A.S</w:t>
      </w:r>
      <w:r>
        <w:rPr>
          <w:rFonts w:ascii="Arial" w:hAnsi="Arial" w:cs="Arial"/>
          <w:b/>
        </w:rPr>
        <w:t>.</w:t>
      </w:r>
    </w:p>
    <w:p w14:paraId="67FE8CBB" w14:textId="68AE55F6" w:rsidR="00C404E9" w:rsidRPr="00503608" w:rsidRDefault="00C404E9" w:rsidP="00F64BCC">
      <w:pPr>
        <w:spacing w:before="240" w:after="120"/>
        <w:jc w:val="center"/>
        <w:rPr>
          <w:rFonts w:ascii="Arial" w:hAnsi="Arial" w:cs="Arial"/>
          <w:b/>
        </w:rPr>
      </w:pPr>
    </w:p>
    <w:sectPr w:rsidR="00C404E9" w:rsidRPr="00503608" w:rsidSect="00E131A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1D22" w14:textId="77777777" w:rsidR="00982E8C" w:rsidRDefault="00982E8C">
      <w:r>
        <w:separator/>
      </w:r>
    </w:p>
  </w:endnote>
  <w:endnote w:type="continuationSeparator" w:id="0">
    <w:p w14:paraId="0B439941" w14:textId="77777777" w:rsidR="00982E8C" w:rsidRDefault="00982E8C">
      <w:r>
        <w:continuationSeparator/>
      </w:r>
    </w:p>
  </w:endnote>
  <w:endnote w:type="continuationNotice" w:id="1">
    <w:p w14:paraId="2BE90A58" w14:textId="77777777" w:rsidR="00982E8C" w:rsidRDefault="00982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8D7F" w14:textId="54D58B87" w:rsidR="00272C92" w:rsidRDefault="00272C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1D86">
      <w:rPr>
        <w:rStyle w:val="slostrnky"/>
        <w:noProof/>
      </w:rPr>
      <w:t>2</w:t>
    </w:r>
    <w:r>
      <w:rPr>
        <w:rStyle w:val="slostrnky"/>
      </w:rPr>
      <w:fldChar w:fldCharType="end"/>
    </w:r>
  </w:p>
  <w:p w14:paraId="4AFB04F2" w14:textId="77777777" w:rsidR="00272C92" w:rsidRDefault="00272C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34750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</w:rPr>
        </w:sdtEndPr>
        <w:sdtContent>
          <w:p w14:paraId="758FB14E" w14:textId="6CEB9671" w:rsidR="00272C92" w:rsidRPr="003C7CD5" w:rsidRDefault="00272C92">
            <w:pPr>
              <w:pStyle w:val="Zpat"/>
              <w:jc w:val="right"/>
              <w:rPr>
                <w:rFonts w:ascii="Arial" w:hAnsi="Arial" w:cs="Arial"/>
                <w:sz w:val="22"/>
              </w:rPr>
            </w:pPr>
            <w:r w:rsidRPr="003C7CD5">
              <w:rPr>
                <w:rFonts w:ascii="Arial" w:hAnsi="Arial" w:cs="Arial"/>
                <w:bCs/>
                <w:sz w:val="22"/>
              </w:rPr>
              <w:fldChar w:fldCharType="begin"/>
            </w:r>
            <w:r w:rsidRPr="003C7CD5">
              <w:rPr>
                <w:rFonts w:ascii="Arial" w:hAnsi="Arial" w:cs="Arial"/>
                <w:bCs/>
                <w:sz w:val="22"/>
              </w:rPr>
              <w:instrText>PAGE</w:instrText>
            </w:r>
            <w:r w:rsidRPr="003C7CD5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636E99">
              <w:rPr>
                <w:rFonts w:ascii="Arial" w:hAnsi="Arial" w:cs="Arial"/>
                <w:bCs/>
                <w:noProof/>
                <w:sz w:val="22"/>
              </w:rPr>
              <w:t>3</w:t>
            </w:r>
            <w:r w:rsidRPr="003C7CD5">
              <w:rPr>
                <w:rFonts w:ascii="Arial" w:hAnsi="Arial" w:cs="Arial"/>
                <w:bCs/>
                <w:sz w:val="22"/>
              </w:rPr>
              <w:fldChar w:fldCharType="end"/>
            </w:r>
            <w:r w:rsidRPr="003C7CD5">
              <w:rPr>
                <w:rFonts w:ascii="Arial" w:hAnsi="Arial" w:cs="Arial"/>
                <w:sz w:val="22"/>
              </w:rPr>
              <w:t xml:space="preserve"> / </w:t>
            </w:r>
            <w:r w:rsidR="00817284">
              <w:rPr>
                <w:rFonts w:ascii="Arial" w:hAnsi="Arial" w:cs="Arial"/>
                <w:bCs/>
                <w:sz w:val="22"/>
              </w:rPr>
              <w:fldChar w:fldCharType="begin"/>
            </w:r>
            <w:r w:rsidR="00817284">
              <w:rPr>
                <w:rFonts w:ascii="Arial" w:hAnsi="Arial" w:cs="Arial"/>
                <w:bCs/>
                <w:sz w:val="22"/>
              </w:rPr>
              <w:instrText xml:space="preserve"> SECTIONPAGES  </w:instrText>
            </w:r>
            <w:r w:rsidR="00817284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9C6A97">
              <w:rPr>
                <w:rFonts w:ascii="Arial" w:hAnsi="Arial" w:cs="Arial"/>
                <w:bCs/>
                <w:noProof/>
                <w:sz w:val="22"/>
              </w:rPr>
              <w:t>16</w:t>
            </w:r>
            <w:r w:rsidR="00817284">
              <w:rPr>
                <w:rFonts w:ascii="Arial" w:hAnsi="Arial" w:cs="Arial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AD30" w14:textId="77777777" w:rsidR="006E2554" w:rsidRDefault="006E255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70D7" w14:textId="3CAFF13A" w:rsidR="00B2200A" w:rsidRPr="003C7CD5" w:rsidRDefault="00B2200A">
    <w:pPr>
      <w:pStyle w:val="Zpat"/>
      <w:jc w:val="right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C026" w14:textId="77777777" w:rsidR="00982E8C" w:rsidRDefault="00982E8C">
      <w:r>
        <w:separator/>
      </w:r>
    </w:p>
  </w:footnote>
  <w:footnote w:type="continuationSeparator" w:id="0">
    <w:p w14:paraId="292B4B22" w14:textId="77777777" w:rsidR="00982E8C" w:rsidRDefault="00982E8C">
      <w:r>
        <w:continuationSeparator/>
      </w:r>
    </w:p>
  </w:footnote>
  <w:footnote w:type="continuationNotice" w:id="1">
    <w:p w14:paraId="55895D03" w14:textId="77777777" w:rsidR="00982E8C" w:rsidRDefault="00982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3378" w14:textId="77777777" w:rsidR="006E2554" w:rsidRDefault="006E25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F95C" w14:textId="59FB6EFF" w:rsidR="003E560B" w:rsidRDefault="003E560B" w:rsidP="003E560B">
    <w:pPr>
      <w:pStyle w:val="Zhlav"/>
      <w:jc w:val="center"/>
    </w:pPr>
    <w:r w:rsidRPr="005F72DC">
      <w:rPr>
        <w:rFonts w:ascii="Arial" w:hAnsi="Arial" w:cs="Arial"/>
        <w:b/>
        <w:bCs/>
        <w:sz w:val="20"/>
        <w:szCs w:val="19"/>
      </w:rPr>
      <w:t xml:space="preserve">Číslo smlouvy Objednatele: </w:t>
    </w:r>
    <w:r w:rsidR="003F3312">
      <w:rPr>
        <w:rFonts w:ascii="Arial" w:hAnsi="Arial" w:cs="Arial"/>
        <w:b/>
        <w:bCs/>
        <w:sz w:val="20"/>
        <w:szCs w:val="19"/>
      </w:rPr>
      <w:t>D24-00180</w:t>
    </w:r>
    <w:r w:rsidRPr="005F72DC">
      <w:rPr>
        <w:rFonts w:ascii="Arial" w:hAnsi="Arial" w:cs="Arial"/>
        <w:bCs/>
        <w:sz w:val="20"/>
        <w:szCs w:val="19"/>
      </w:rPr>
      <w:tab/>
    </w:r>
    <w:r>
      <w:rPr>
        <w:rFonts w:ascii="Arial" w:hAnsi="Arial" w:cs="Arial"/>
        <w:bCs/>
        <w:sz w:val="20"/>
        <w:szCs w:val="19"/>
      </w:rPr>
      <w:tab/>
    </w:r>
    <w:r w:rsidRPr="005F72DC">
      <w:rPr>
        <w:rFonts w:ascii="Arial" w:hAnsi="Arial" w:cs="Arial"/>
        <w:b/>
        <w:bCs/>
        <w:sz w:val="20"/>
        <w:szCs w:val="19"/>
      </w:rPr>
      <w:t xml:space="preserve">Číslo smlouvy Zhotovitele: </w:t>
    </w:r>
    <w:r>
      <w:rPr>
        <w:rFonts w:ascii="Arial" w:hAnsi="Arial" w:cs="Arial"/>
        <w:bCs/>
        <w:sz w:val="20"/>
        <w:szCs w:val="19"/>
      </w:rPr>
      <w:t>EN-PS_01-NPH-D00</w:t>
    </w:r>
  </w:p>
  <w:p w14:paraId="1C15C655" w14:textId="77777777" w:rsidR="003E560B" w:rsidRDefault="003E56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9478" w14:textId="2E39C173" w:rsidR="00272C92" w:rsidRDefault="00272C92" w:rsidP="00491E74">
    <w:pPr>
      <w:pStyle w:val="Zhlav"/>
      <w:jc w:val="center"/>
    </w:pPr>
    <w:bookmarkStart w:id="72" w:name="_Hlk174291432"/>
    <w:bookmarkStart w:id="73" w:name="_Hlk174291433"/>
    <w:bookmarkStart w:id="74" w:name="_Hlk174630975"/>
    <w:bookmarkStart w:id="75" w:name="_Hlk174630976"/>
    <w:r w:rsidRPr="005F72DC">
      <w:rPr>
        <w:rFonts w:ascii="Arial" w:hAnsi="Arial" w:cs="Arial"/>
        <w:b/>
        <w:bCs/>
        <w:sz w:val="20"/>
        <w:szCs w:val="19"/>
      </w:rPr>
      <w:t xml:space="preserve">Číslo smlouvy Objednatele: </w:t>
    </w:r>
    <w:r w:rsidR="003F3312">
      <w:rPr>
        <w:rFonts w:ascii="Arial" w:hAnsi="Arial" w:cs="Arial"/>
        <w:b/>
        <w:bCs/>
        <w:sz w:val="20"/>
        <w:szCs w:val="19"/>
      </w:rPr>
      <w:t>D24-00180</w:t>
    </w:r>
    <w:r w:rsidRPr="005F72DC">
      <w:rPr>
        <w:rFonts w:ascii="Arial" w:hAnsi="Arial" w:cs="Arial"/>
        <w:bCs/>
        <w:sz w:val="20"/>
        <w:szCs w:val="19"/>
      </w:rPr>
      <w:tab/>
    </w:r>
    <w:r>
      <w:rPr>
        <w:rFonts w:ascii="Arial" w:hAnsi="Arial" w:cs="Arial"/>
        <w:bCs/>
        <w:sz w:val="20"/>
        <w:szCs w:val="19"/>
      </w:rPr>
      <w:tab/>
    </w:r>
    <w:r w:rsidRPr="005F72DC">
      <w:rPr>
        <w:rFonts w:ascii="Arial" w:hAnsi="Arial" w:cs="Arial"/>
        <w:b/>
        <w:bCs/>
        <w:sz w:val="20"/>
        <w:szCs w:val="19"/>
      </w:rPr>
      <w:t xml:space="preserve">Číslo smlouvy Zhotovitele: </w:t>
    </w:r>
    <w:r w:rsidR="000A5959">
      <w:rPr>
        <w:rFonts w:ascii="Arial" w:hAnsi="Arial" w:cs="Arial"/>
        <w:bCs/>
        <w:sz w:val="20"/>
        <w:szCs w:val="19"/>
      </w:rPr>
      <w:t>EN-PS_01-</w:t>
    </w:r>
    <w:r w:rsidR="004555FC">
      <w:rPr>
        <w:rFonts w:ascii="Arial" w:hAnsi="Arial" w:cs="Arial"/>
        <w:bCs/>
        <w:sz w:val="20"/>
        <w:szCs w:val="19"/>
      </w:rPr>
      <w:t>N</w:t>
    </w:r>
    <w:r w:rsidR="000A5959">
      <w:rPr>
        <w:rFonts w:ascii="Arial" w:hAnsi="Arial" w:cs="Arial"/>
        <w:bCs/>
        <w:sz w:val="20"/>
        <w:szCs w:val="19"/>
      </w:rPr>
      <w:t>P</w:t>
    </w:r>
    <w:r w:rsidR="004555FC">
      <w:rPr>
        <w:rFonts w:ascii="Arial" w:hAnsi="Arial" w:cs="Arial"/>
        <w:bCs/>
        <w:sz w:val="20"/>
        <w:szCs w:val="19"/>
      </w:rPr>
      <w:t>H</w:t>
    </w:r>
    <w:r w:rsidR="000A5959">
      <w:rPr>
        <w:rFonts w:ascii="Arial" w:hAnsi="Arial" w:cs="Arial"/>
        <w:bCs/>
        <w:sz w:val="20"/>
        <w:szCs w:val="19"/>
      </w:rPr>
      <w:t>-D00</w:t>
    </w:r>
    <w:bookmarkEnd w:id="72"/>
    <w:bookmarkEnd w:id="73"/>
    <w:bookmarkEnd w:id="74"/>
    <w:bookmarkEnd w:id="7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pt;height:6pt" o:bullet="t">
        <v:imagedata r:id="rId1" o:title="odrážka"/>
      </v:shape>
    </w:pict>
  </w:numPicBullet>
  <w:numPicBullet w:numPicBulletId="1">
    <w:pict>
      <v:shape id="_x0000_i1037" type="#_x0000_t75" style="width:9pt;height:9pt" o:bullet="t">
        <v:imagedata r:id="rId2" o:title="BD21435_"/>
      </v:shape>
    </w:pict>
  </w:numPicBullet>
  <w:numPicBullet w:numPicBulletId="2">
    <w:pict>
      <v:shape id="_x0000_i1038" type="#_x0000_t75" style="width:15pt;height:15.75pt" o:bullet="t">
        <v:imagedata r:id="rId3" o:title="odrazka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C596A806"/>
    <w:lvl w:ilvl="0">
      <w:start w:val="1"/>
      <w:numFmt w:val="decimal"/>
      <w:pStyle w:val="slovanseznam2"/>
      <w:lvlText w:val="%1)"/>
      <w:lvlJc w:val="left"/>
      <w:pPr>
        <w:tabs>
          <w:tab w:val="num" w:pos="717"/>
        </w:tabs>
        <w:ind w:left="714" w:hanging="357"/>
      </w:pPr>
    </w:lvl>
  </w:abstractNum>
  <w:abstractNum w:abstractNumId="3" w15:restartNumberingAfterBreak="0">
    <w:nsid w:val="FFFFFF83"/>
    <w:multiLevelType w:val="singleLevel"/>
    <w:tmpl w:val="20F4A0B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C00032F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535A378E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pStyle w:val="bbodrka"/>
      <w:lvlText w:val="*"/>
      <w:lvlJc w:val="left"/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B933EC0"/>
    <w:multiLevelType w:val="multilevel"/>
    <w:tmpl w:val="CA5CB5A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1429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90E"/>
    <w:multiLevelType w:val="multilevel"/>
    <w:tmpl w:val="6076F914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0" w15:restartNumberingAfterBreak="0">
    <w:nsid w:val="1DCB3A56"/>
    <w:multiLevelType w:val="hybridMultilevel"/>
    <w:tmpl w:val="68C025B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2140061"/>
    <w:multiLevelType w:val="multilevel"/>
    <w:tmpl w:val="549A29D2"/>
    <w:numStyleLink w:val="ORCZseznamkls11"/>
  </w:abstractNum>
  <w:abstractNum w:abstractNumId="25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C64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D4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377751"/>
    <w:multiLevelType w:val="hybridMultilevel"/>
    <w:tmpl w:val="CE6447F2"/>
    <w:lvl w:ilvl="0" w:tplc="A644FE4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pStyle w:val="Kapitola1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37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39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3C4154F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19833">
    <w:abstractNumId w:val="6"/>
  </w:num>
  <w:num w:numId="2" w16cid:durableId="1564179680">
    <w:abstractNumId w:val="21"/>
  </w:num>
  <w:num w:numId="3" w16cid:durableId="1615747770">
    <w:abstractNumId w:val="19"/>
  </w:num>
  <w:num w:numId="4" w16cid:durableId="624192050">
    <w:abstractNumId w:val="36"/>
  </w:num>
  <w:num w:numId="5" w16cid:durableId="1588727056">
    <w:abstractNumId w:val="48"/>
  </w:num>
  <w:num w:numId="6" w16cid:durableId="1458377453">
    <w:abstractNumId w:val="50"/>
  </w:num>
  <w:num w:numId="7" w16cid:durableId="1098059764">
    <w:abstractNumId w:val="5"/>
  </w:num>
  <w:num w:numId="8" w16cid:durableId="1213998828">
    <w:abstractNumId w:val="2"/>
  </w:num>
  <w:num w:numId="9" w16cid:durableId="1736274848">
    <w:abstractNumId w:val="49"/>
  </w:num>
  <w:num w:numId="10" w16cid:durableId="97994563">
    <w:abstractNumId w:val="17"/>
  </w:num>
  <w:num w:numId="11" w16cid:durableId="485820894">
    <w:abstractNumId w:val="51"/>
  </w:num>
  <w:num w:numId="12" w16cid:durableId="1496141165">
    <w:abstractNumId w:val="35"/>
  </w:num>
  <w:num w:numId="13" w16cid:durableId="1557274918">
    <w:abstractNumId w:val="16"/>
  </w:num>
  <w:num w:numId="14" w16cid:durableId="825323259">
    <w:abstractNumId w:val="43"/>
  </w:num>
  <w:num w:numId="15" w16cid:durableId="405081036">
    <w:abstractNumId w:val="1"/>
  </w:num>
  <w:num w:numId="16" w16cid:durableId="1449425933">
    <w:abstractNumId w:val="4"/>
  </w:num>
  <w:num w:numId="17" w16cid:durableId="734011526">
    <w:abstractNumId w:val="9"/>
  </w:num>
  <w:num w:numId="18" w16cid:durableId="1422289352">
    <w:abstractNumId w:val="3"/>
  </w:num>
  <w:num w:numId="19" w16cid:durableId="612052485">
    <w:abstractNumId w:val="46"/>
  </w:num>
  <w:num w:numId="20" w16cid:durableId="2098818301">
    <w:abstractNumId w:val="15"/>
  </w:num>
  <w:num w:numId="21" w16cid:durableId="638731673">
    <w:abstractNumId w:val="10"/>
  </w:num>
  <w:num w:numId="22" w16cid:durableId="319695106">
    <w:abstractNumId w:val="34"/>
  </w:num>
  <w:num w:numId="23" w16cid:durableId="363137328">
    <w:abstractNumId w:val="25"/>
  </w:num>
  <w:num w:numId="24" w16cid:durableId="1565022934">
    <w:abstractNumId w:val="18"/>
  </w:num>
  <w:num w:numId="25" w16cid:durableId="1034233729">
    <w:abstractNumId w:val="31"/>
  </w:num>
  <w:num w:numId="26" w16cid:durableId="938374740">
    <w:abstractNumId w:val="37"/>
  </w:num>
  <w:num w:numId="27" w16cid:durableId="623585353">
    <w:abstractNumId w:val="14"/>
  </w:num>
  <w:num w:numId="28" w16cid:durableId="917205990">
    <w:abstractNumId w:val="39"/>
  </w:num>
  <w:num w:numId="29" w16cid:durableId="1480154273">
    <w:abstractNumId w:val="7"/>
    <w:lvlOverride w:ilvl="0">
      <w:lvl w:ilvl="0">
        <w:start w:val="1"/>
        <w:numFmt w:val="bullet"/>
        <w:pStyle w:val="bbodrka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 w16cid:durableId="1139303668">
    <w:abstractNumId w:val="41"/>
  </w:num>
  <w:num w:numId="31" w16cid:durableId="316685640">
    <w:abstractNumId w:val="44"/>
  </w:num>
  <w:num w:numId="32" w16cid:durableId="1580360642">
    <w:abstractNumId w:val="26"/>
  </w:num>
  <w:num w:numId="33" w16cid:durableId="1664117972">
    <w:abstractNumId w:val="23"/>
  </w:num>
  <w:num w:numId="34" w16cid:durableId="1492142220">
    <w:abstractNumId w:val="52"/>
  </w:num>
  <w:num w:numId="35" w16cid:durableId="847446270">
    <w:abstractNumId w:val="40"/>
  </w:num>
  <w:num w:numId="36" w16cid:durableId="921336459">
    <w:abstractNumId w:val="47"/>
  </w:num>
  <w:num w:numId="37" w16cid:durableId="1429471409">
    <w:abstractNumId w:val="8"/>
  </w:num>
  <w:num w:numId="38" w16cid:durableId="540940726">
    <w:abstractNumId w:val="29"/>
  </w:num>
  <w:num w:numId="39" w16cid:durableId="892278360">
    <w:abstractNumId w:val="13"/>
  </w:num>
  <w:num w:numId="40" w16cid:durableId="1004699556">
    <w:abstractNumId w:val="12"/>
  </w:num>
  <w:num w:numId="41" w16cid:durableId="1079136492">
    <w:abstractNumId w:val="45"/>
  </w:num>
  <w:num w:numId="42" w16cid:durableId="1054352012">
    <w:abstractNumId w:val="42"/>
  </w:num>
  <w:num w:numId="43" w16cid:durableId="1634755196">
    <w:abstractNumId w:val="38"/>
  </w:num>
  <w:num w:numId="44" w16cid:durableId="1623267508">
    <w:abstractNumId w:val="30"/>
  </w:num>
  <w:num w:numId="45" w16cid:durableId="1520966250">
    <w:abstractNumId w:val="28"/>
  </w:num>
  <w:num w:numId="46" w16cid:durableId="1932426593">
    <w:abstractNumId w:val="22"/>
  </w:num>
  <w:num w:numId="47" w16cid:durableId="1093480002">
    <w:abstractNumId w:val="0"/>
  </w:num>
  <w:num w:numId="48" w16cid:durableId="389034607">
    <w:abstractNumId w:val="33"/>
  </w:num>
  <w:num w:numId="49" w16cid:durableId="1565221369">
    <w:abstractNumId w:val="11"/>
  </w:num>
  <w:num w:numId="50" w16cid:durableId="741947907">
    <w:abstractNumId w:val="24"/>
    <w:lvlOverride w:ilvl="0">
      <w:lvl w:ilvl="0">
        <w:start w:val="1"/>
        <w:numFmt w:val="decimal"/>
        <w:lvlText w:val="%1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5"/>
          </w:tabs>
          <w:ind w:left="705" w:hanging="705"/>
        </w:pPr>
        <w:rPr>
          <w:rFonts w:hint="default"/>
          <w:b w:val="0"/>
          <w:bCs/>
        </w:rPr>
      </w:lvl>
    </w:lvlOverride>
  </w:num>
  <w:num w:numId="51" w16cid:durableId="285814834">
    <w:abstractNumId w:val="20"/>
  </w:num>
  <w:num w:numId="52" w16cid:durableId="1391998407">
    <w:abstractNumId w:val="27"/>
  </w:num>
  <w:num w:numId="53" w16cid:durableId="1098601353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CC"/>
    <w:rsid w:val="0000066A"/>
    <w:rsid w:val="00001157"/>
    <w:rsid w:val="00004220"/>
    <w:rsid w:val="00004869"/>
    <w:rsid w:val="00004AC4"/>
    <w:rsid w:val="00004C7F"/>
    <w:rsid w:val="00005B1B"/>
    <w:rsid w:val="000074DC"/>
    <w:rsid w:val="000078E3"/>
    <w:rsid w:val="00013379"/>
    <w:rsid w:val="0001503C"/>
    <w:rsid w:val="000171ED"/>
    <w:rsid w:val="000175A6"/>
    <w:rsid w:val="00017666"/>
    <w:rsid w:val="00020FAD"/>
    <w:rsid w:val="000210C9"/>
    <w:rsid w:val="00021657"/>
    <w:rsid w:val="00022C84"/>
    <w:rsid w:val="00024940"/>
    <w:rsid w:val="00025360"/>
    <w:rsid w:val="00025362"/>
    <w:rsid w:val="00025A20"/>
    <w:rsid w:val="00026637"/>
    <w:rsid w:val="000357FA"/>
    <w:rsid w:val="0004102F"/>
    <w:rsid w:val="00042DFF"/>
    <w:rsid w:val="00044BC3"/>
    <w:rsid w:val="00052E52"/>
    <w:rsid w:val="0005540D"/>
    <w:rsid w:val="00055E65"/>
    <w:rsid w:val="00063C00"/>
    <w:rsid w:val="000731DC"/>
    <w:rsid w:val="000761F8"/>
    <w:rsid w:val="000828D7"/>
    <w:rsid w:val="00083F99"/>
    <w:rsid w:val="000843D6"/>
    <w:rsid w:val="000850B1"/>
    <w:rsid w:val="00085D83"/>
    <w:rsid w:val="00087E07"/>
    <w:rsid w:val="00087F0B"/>
    <w:rsid w:val="00090026"/>
    <w:rsid w:val="00094B09"/>
    <w:rsid w:val="000976F1"/>
    <w:rsid w:val="000A01ED"/>
    <w:rsid w:val="000A1508"/>
    <w:rsid w:val="000A2482"/>
    <w:rsid w:val="000A4D82"/>
    <w:rsid w:val="000A574A"/>
    <w:rsid w:val="000A5959"/>
    <w:rsid w:val="000A6C7C"/>
    <w:rsid w:val="000A71EA"/>
    <w:rsid w:val="000A7A2D"/>
    <w:rsid w:val="000B293B"/>
    <w:rsid w:val="000B2A9C"/>
    <w:rsid w:val="000B63E9"/>
    <w:rsid w:val="000B6497"/>
    <w:rsid w:val="000B6F61"/>
    <w:rsid w:val="000B6FB9"/>
    <w:rsid w:val="000C5903"/>
    <w:rsid w:val="000D037C"/>
    <w:rsid w:val="000D0DB1"/>
    <w:rsid w:val="000D17F5"/>
    <w:rsid w:val="000D1E3D"/>
    <w:rsid w:val="000D4637"/>
    <w:rsid w:val="000D5304"/>
    <w:rsid w:val="000D685B"/>
    <w:rsid w:val="000E1429"/>
    <w:rsid w:val="000E1B2B"/>
    <w:rsid w:val="000E590F"/>
    <w:rsid w:val="000E7610"/>
    <w:rsid w:val="000F2088"/>
    <w:rsid w:val="000F25DF"/>
    <w:rsid w:val="000F6993"/>
    <w:rsid w:val="000F69E7"/>
    <w:rsid w:val="00100A13"/>
    <w:rsid w:val="001050FB"/>
    <w:rsid w:val="001113B8"/>
    <w:rsid w:val="00113B76"/>
    <w:rsid w:val="00120BCF"/>
    <w:rsid w:val="00124A1D"/>
    <w:rsid w:val="00125599"/>
    <w:rsid w:val="001301CB"/>
    <w:rsid w:val="001313D7"/>
    <w:rsid w:val="00131B9E"/>
    <w:rsid w:val="001320D1"/>
    <w:rsid w:val="0013357E"/>
    <w:rsid w:val="00134BDD"/>
    <w:rsid w:val="001371F1"/>
    <w:rsid w:val="00144A33"/>
    <w:rsid w:val="00150A0A"/>
    <w:rsid w:val="00151405"/>
    <w:rsid w:val="00151C32"/>
    <w:rsid w:val="00156E4D"/>
    <w:rsid w:val="00161525"/>
    <w:rsid w:val="00161569"/>
    <w:rsid w:val="001623E2"/>
    <w:rsid w:val="001637A7"/>
    <w:rsid w:val="00164825"/>
    <w:rsid w:val="001665DC"/>
    <w:rsid w:val="00166E73"/>
    <w:rsid w:val="00172EC1"/>
    <w:rsid w:val="00173008"/>
    <w:rsid w:val="00175955"/>
    <w:rsid w:val="00176287"/>
    <w:rsid w:val="00177445"/>
    <w:rsid w:val="001825C4"/>
    <w:rsid w:val="00184989"/>
    <w:rsid w:val="00185F74"/>
    <w:rsid w:val="00186248"/>
    <w:rsid w:val="001872F2"/>
    <w:rsid w:val="00187804"/>
    <w:rsid w:val="0019281B"/>
    <w:rsid w:val="0019394B"/>
    <w:rsid w:val="0019400B"/>
    <w:rsid w:val="00197A43"/>
    <w:rsid w:val="001A33F2"/>
    <w:rsid w:val="001A652A"/>
    <w:rsid w:val="001B0F86"/>
    <w:rsid w:val="001B5617"/>
    <w:rsid w:val="001B71AD"/>
    <w:rsid w:val="001C0CD6"/>
    <w:rsid w:val="001D1A61"/>
    <w:rsid w:val="001D6C25"/>
    <w:rsid w:val="001D7B44"/>
    <w:rsid w:val="001E3049"/>
    <w:rsid w:val="001E613C"/>
    <w:rsid w:val="001F4071"/>
    <w:rsid w:val="001F63A7"/>
    <w:rsid w:val="001F6EBE"/>
    <w:rsid w:val="001F78DC"/>
    <w:rsid w:val="00200D92"/>
    <w:rsid w:val="002053CA"/>
    <w:rsid w:val="00210A32"/>
    <w:rsid w:val="002131F2"/>
    <w:rsid w:val="00213BF5"/>
    <w:rsid w:val="00213FCC"/>
    <w:rsid w:val="0021624B"/>
    <w:rsid w:val="002171DD"/>
    <w:rsid w:val="00220418"/>
    <w:rsid w:val="002214B1"/>
    <w:rsid w:val="00224D0F"/>
    <w:rsid w:val="00227D62"/>
    <w:rsid w:val="0023420F"/>
    <w:rsid w:val="00242098"/>
    <w:rsid w:val="00244D72"/>
    <w:rsid w:val="002473DB"/>
    <w:rsid w:val="00247C77"/>
    <w:rsid w:val="002571C9"/>
    <w:rsid w:val="002600F5"/>
    <w:rsid w:val="00263F9E"/>
    <w:rsid w:val="002661FF"/>
    <w:rsid w:val="00271951"/>
    <w:rsid w:val="00272C92"/>
    <w:rsid w:val="00272E81"/>
    <w:rsid w:val="00281BA7"/>
    <w:rsid w:val="00285B6B"/>
    <w:rsid w:val="00285C00"/>
    <w:rsid w:val="00286F0B"/>
    <w:rsid w:val="00292A51"/>
    <w:rsid w:val="0029383F"/>
    <w:rsid w:val="00293EA3"/>
    <w:rsid w:val="00294088"/>
    <w:rsid w:val="002947D1"/>
    <w:rsid w:val="002A3644"/>
    <w:rsid w:val="002A63B2"/>
    <w:rsid w:val="002A7152"/>
    <w:rsid w:val="002A7F44"/>
    <w:rsid w:val="002B0C24"/>
    <w:rsid w:val="002B207C"/>
    <w:rsid w:val="002B49CA"/>
    <w:rsid w:val="002B56D0"/>
    <w:rsid w:val="002B745C"/>
    <w:rsid w:val="002C6B83"/>
    <w:rsid w:val="002D0056"/>
    <w:rsid w:val="002D0342"/>
    <w:rsid w:val="002D08DA"/>
    <w:rsid w:val="002D0DF9"/>
    <w:rsid w:val="002D1804"/>
    <w:rsid w:val="002D2415"/>
    <w:rsid w:val="002D2722"/>
    <w:rsid w:val="002D384D"/>
    <w:rsid w:val="002D3888"/>
    <w:rsid w:val="002D68D8"/>
    <w:rsid w:val="002E1D4A"/>
    <w:rsid w:val="002E2F5B"/>
    <w:rsid w:val="002E54AD"/>
    <w:rsid w:val="002F036F"/>
    <w:rsid w:val="002F1C66"/>
    <w:rsid w:val="002F1FFE"/>
    <w:rsid w:val="002F4828"/>
    <w:rsid w:val="002F4E76"/>
    <w:rsid w:val="002F6913"/>
    <w:rsid w:val="00300886"/>
    <w:rsid w:val="00301839"/>
    <w:rsid w:val="003047F8"/>
    <w:rsid w:val="0030684C"/>
    <w:rsid w:val="00312084"/>
    <w:rsid w:val="00313BAC"/>
    <w:rsid w:val="00314D59"/>
    <w:rsid w:val="00315DFA"/>
    <w:rsid w:val="00316801"/>
    <w:rsid w:val="00322593"/>
    <w:rsid w:val="00323FF4"/>
    <w:rsid w:val="00330284"/>
    <w:rsid w:val="00331E9A"/>
    <w:rsid w:val="0033356A"/>
    <w:rsid w:val="00336E2C"/>
    <w:rsid w:val="00337134"/>
    <w:rsid w:val="00346202"/>
    <w:rsid w:val="0034689B"/>
    <w:rsid w:val="00346AF4"/>
    <w:rsid w:val="003507AA"/>
    <w:rsid w:val="0035163F"/>
    <w:rsid w:val="00352951"/>
    <w:rsid w:val="00356502"/>
    <w:rsid w:val="0036003D"/>
    <w:rsid w:val="003722E5"/>
    <w:rsid w:val="003729DA"/>
    <w:rsid w:val="00373768"/>
    <w:rsid w:val="003775A2"/>
    <w:rsid w:val="00380896"/>
    <w:rsid w:val="00385ACC"/>
    <w:rsid w:val="00386676"/>
    <w:rsid w:val="00394EA3"/>
    <w:rsid w:val="00395886"/>
    <w:rsid w:val="0039795A"/>
    <w:rsid w:val="00397B98"/>
    <w:rsid w:val="003A20C6"/>
    <w:rsid w:val="003A464B"/>
    <w:rsid w:val="003B008E"/>
    <w:rsid w:val="003B1CF1"/>
    <w:rsid w:val="003B367A"/>
    <w:rsid w:val="003B64F4"/>
    <w:rsid w:val="003B7E39"/>
    <w:rsid w:val="003C0305"/>
    <w:rsid w:val="003C3C90"/>
    <w:rsid w:val="003C7CD5"/>
    <w:rsid w:val="003D46B1"/>
    <w:rsid w:val="003D53EC"/>
    <w:rsid w:val="003D590E"/>
    <w:rsid w:val="003D5CD3"/>
    <w:rsid w:val="003E1B59"/>
    <w:rsid w:val="003E4A5A"/>
    <w:rsid w:val="003E560B"/>
    <w:rsid w:val="003E6017"/>
    <w:rsid w:val="003E729B"/>
    <w:rsid w:val="003E7550"/>
    <w:rsid w:val="003F0174"/>
    <w:rsid w:val="003F16F7"/>
    <w:rsid w:val="003F3312"/>
    <w:rsid w:val="00400002"/>
    <w:rsid w:val="00400881"/>
    <w:rsid w:val="004016EF"/>
    <w:rsid w:val="004027B1"/>
    <w:rsid w:val="004068EC"/>
    <w:rsid w:val="00411F70"/>
    <w:rsid w:val="004124E3"/>
    <w:rsid w:val="00412E07"/>
    <w:rsid w:val="004139E6"/>
    <w:rsid w:val="00413C33"/>
    <w:rsid w:val="00413D63"/>
    <w:rsid w:val="0041415A"/>
    <w:rsid w:val="0041605A"/>
    <w:rsid w:val="004214EC"/>
    <w:rsid w:val="004239AD"/>
    <w:rsid w:val="00424198"/>
    <w:rsid w:val="00425095"/>
    <w:rsid w:val="004327FE"/>
    <w:rsid w:val="00432A5C"/>
    <w:rsid w:val="004331FE"/>
    <w:rsid w:val="00434EB1"/>
    <w:rsid w:val="0043672C"/>
    <w:rsid w:val="00440384"/>
    <w:rsid w:val="004426F6"/>
    <w:rsid w:val="004463A7"/>
    <w:rsid w:val="004464D5"/>
    <w:rsid w:val="00451FD3"/>
    <w:rsid w:val="0045352D"/>
    <w:rsid w:val="00454EBB"/>
    <w:rsid w:val="004555FC"/>
    <w:rsid w:val="00464A19"/>
    <w:rsid w:val="00466194"/>
    <w:rsid w:val="00466DB0"/>
    <w:rsid w:val="00471D86"/>
    <w:rsid w:val="00472856"/>
    <w:rsid w:val="004739CB"/>
    <w:rsid w:val="00476698"/>
    <w:rsid w:val="00477137"/>
    <w:rsid w:val="00480D97"/>
    <w:rsid w:val="0048673D"/>
    <w:rsid w:val="00487D05"/>
    <w:rsid w:val="00491E74"/>
    <w:rsid w:val="0049411B"/>
    <w:rsid w:val="004941C7"/>
    <w:rsid w:val="00496252"/>
    <w:rsid w:val="00497C8B"/>
    <w:rsid w:val="00497EC7"/>
    <w:rsid w:val="004A1377"/>
    <w:rsid w:val="004A1383"/>
    <w:rsid w:val="004A526C"/>
    <w:rsid w:val="004A58B5"/>
    <w:rsid w:val="004A7308"/>
    <w:rsid w:val="004B25E3"/>
    <w:rsid w:val="004B67A2"/>
    <w:rsid w:val="004C21A3"/>
    <w:rsid w:val="004C4C38"/>
    <w:rsid w:val="004C5767"/>
    <w:rsid w:val="004C6C15"/>
    <w:rsid w:val="004C79A1"/>
    <w:rsid w:val="004D2377"/>
    <w:rsid w:val="004D2C28"/>
    <w:rsid w:val="004D4CBA"/>
    <w:rsid w:val="004D5CCC"/>
    <w:rsid w:val="004D6485"/>
    <w:rsid w:val="004E005D"/>
    <w:rsid w:val="004E296D"/>
    <w:rsid w:val="004E52FB"/>
    <w:rsid w:val="004E5E89"/>
    <w:rsid w:val="004E6E8A"/>
    <w:rsid w:val="004F0DAE"/>
    <w:rsid w:val="004F582B"/>
    <w:rsid w:val="0050303E"/>
    <w:rsid w:val="0050330A"/>
    <w:rsid w:val="00503608"/>
    <w:rsid w:val="005051C3"/>
    <w:rsid w:val="00511F78"/>
    <w:rsid w:val="00516F69"/>
    <w:rsid w:val="005177FA"/>
    <w:rsid w:val="00520A89"/>
    <w:rsid w:val="00520D7E"/>
    <w:rsid w:val="0052145E"/>
    <w:rsid w:val="00521C23"/>
    <w:rsid w:val="005231FE"/>
    <w:rsid w:val="00523BB4"/>
    <w:rsid w:val="00525C70"/>
    <w:rsid w:val="005262E5"/>
    <w:rsid w:val="00527037"/>
    <w:rsid w:val="005275DE"/>
    <w:rsid w:val="00530D30"/>
    <w:rsid w:val="0053528A"/>
    <w:rsid w:val="0053727D"/>
    <w:rsid w:val="00543BCB"/>
    <w:rsid w:val="00544535"/>
    <w:rsid w:val="005472A8"/>
    <w:rsid w:val="00551842"/>
    <w:rsid w:val="005557B8"/>
    <w:rsid w:val="005561C8"/>
    <w:rsid w:val="00560469"/>
    <w:rsid w:val="00561BE4"/>
    <w:rsid w:val="00562688"/>
    <w:rsid w:val="0056325A"/>
    <w:rsid w:val="00577001"/>
    <w:rsid w:val="00581653"/>
    <w:rsid w:val="005829E5"/>
    <w:rsid w:val="00583C1B"/>
    <w:rsid w:val="00586069"/>
    <w:rsid w:val="005862D0"/>
    <w:rsid w:val="005866CF"/>
    <w:rsid w:val="00586AF9"/>
    <w:rsid w:val="00587DE3"/>
    <w:rsid w:val="005901C0"/>
    <w:rsid w:val="005935AD"/>
    <w:rsid w:val="00594BAF"/>
    <w:rsid w:val="00595CD4"/>
    <w:rsid w:val="005968E6"/>
    <w:rsid w:val="005A2C4F"/>
    <w:rsid w:val="005A62D1"/>
    <w:rsid w:val="005A679A"/>
    <w:rsid w:val="005A688D"/>
    <w:rsid w:val="005A6D3C"/>
    <w:rsid w:val="005A6EA9"/>
    <w:rsid w:val="005A6F55"/>
    <w:rsid w:val="005B35FF"/>
    <w:rsid w:val="005B76DE"/>
    <w:rsid w:val="005C13DC"/>
    <w:rsid w:val="005C18A5"/>
    <w:rsid w:val="005C4352"/>
    <w:rsid w:val="005C488E"/>
    <w:rsid w:val="005C5B9C"/>
    <w:rsid w:val="005C7515"/>
    <w:rsid w:val="005C760F"/>
    <w:rsid w:val="005D1DE2"/>
    <w:rsid w:val="005D2842"/>
    <w:rsid w:val="005D378F"/>
    <w:rsid w:val="005D3BE4"/>
    <w:rsid w:val="005D7F19"/>
    <w:rsid w:val="005E089C"/>
    <w:rsid w:val="005E60CC"/>
    <w:rsid w:val="005F1B48"/>
    <w:rsid w:val="005F2B03"/>
    <w:rsid w:val="005F2D4B"/>
    <w:rsid w:val="005F352B"/>
    <w:rsid w:val="005F4C0F"/>
    <w:rsid w:val="005F62AF"/>
    <w:rsid w:val="005F70B1"/>
    <w:rsid w:val="00600D63"/>
    <w:rsid w:val="006013F0"/>
    <w:rsid w:val="0060157B"/>
    <w:rsid w:val="00605E0C"/>
    <w:rsid w:val="006111E6"/>
    <w:rsid w:val="006116CA"/>
    <w:rsid w:val="0061561E"/>
    <w:rsid w:val="00617485"/>
    <w:rsid w:val="00623380"/>
    <w:rsid w:val="006243EF"/>
    <w:rsid w:val="00624737"/>
    <w:rsid w:val="006273EB"/>
    <w:rsid w:val="0063244C"/>
    <w:rsid w:val="00635420"/>
    <w:rsid w:val="00636E99"/>
    <w:rsid w:val="00637DC6"/>
    <w:rsid w:val="00644C9A"/>
    <w:rsid w:val="00644EBE"/>
    <w:rsid w:val="0064635D"/>
    <w:rsid w:val="00647855"/>
    <w:rsid w:val="00650C81"/>
    <w:rsid w:val="00651FF8"/>
    <w:rsid w:val="006531E4"/>
    <w:rsid w:val="00654D9C"/>
    <w:rsid w:val="006555C7"/>
    <w:rsid w:val="00656021"/>
    <w:rsid w:val="00660D48"/>
    <w:rsid w:val="00661101"/>
    <w:rsid w:val="00665FC8"/>
    <w:rsid w:val="00672EF3"/>
    <w:rsid w:val="006756D5"/>
    <w:rsid w:val="006779CD"/>
    <w:rsid w:val="00680401"/>
    <w:rsid w:val="006825AA"/>
    <w:rsid w:val="00682D65"/>
    <w:rsid w:val="00694766"/>
    <w:rsid w:val="00696A2E"/>
    <w:rsid w:val="0069727B"/>
    <w:rsid w:val="006A2B6D"/>
    <w:rsid w:val="006A3783"/>
    <w:rsid w:val="006B444D"/>
    <w:rsid w:val="006B4D29"/>
    <w:rsid w:val="006B57C3"/>
    <w:rsid w:val="006B6D29"/>
    <w:rsid w:val="006C5A2C"/>
    <w:rsid w:val="006C5D7C"/>
    <w:rsid w:val="006C6607"/>
    <w:rsid w:val="006C71B0"/>
    <w:rsid w:val="006D02F5"/>
    <w:rsid w:val="006D0682"/>
    <w:rsid w:val="006D23D3"/>
    <w:rsid w:val="006D3A8D"/>
    <w:rsid w:val="006D658C"/>
    <w:rsid w:val="006E2554"/>
    <w:rsid w:val="006E2919"/>
    <w:rsid w:val="006E3FCF"/>
    <w:rsid w:val="006E412A"/>
    <w:rsid w:val="006E6FA2"/>
    <w:rsid w:val="006F1416"/>
    <w:rsid w:val="006F364F"/>
    <w:rsid w:val="006F4CA9"/>
    <w:rsid w:val="006F55E3"/>
    <w:rsid w:val="007005FE"/>
    <w:rsid w:val="00701652"/>
    <w:rsid w:val="0070618B"/>
    <w:rsid w:val="0070697D"/>
    <w:rsid w:val="00711ADC"/>
    <w:rsid w:val="00717112"/>
    <w:rsid w:val="00717782"/>
    <w:rsid w:val="0072060A"/>
    <w:rsid w:val="007217FF"/>
    <w:rsid w:val="007218AA"/>
    <w:rsid w:val="0073111A"/>
    <w:rsid w:val="00731C55"/>
    <w:rsid w:val="00732300"/>
    <w:rsid w:val="00732E03"/>
    <w:rsid w:val="00736959"/>
    <w:rsid w:val="00737C33"/>
    <w:rsid w:val="00743579"/>
    <w:rsid w:val="00744571"/>
    <w:rsid w:val="0074557E"/>
    <w:rsid w:val="00746132"/>
    <w:rsid w:val="00746532"/>
    <w:rsid w:val="007513E6"/>
    <w:rsid w:val="00751A6D"/>
    <w:rsid w:val="007572EC"/>
    <w:rsid w:val="00760028"/>
    <w:rsid w:val="0076551F"/>
    <w:rsid w:val="007740D0"/>
    <w:rsid w:val="00774ECE"/>
    <w:rsid w:val="00774F47"/>
    <w:rsid w:val="00776A34"/>
    <w:rsid w:val="00777104"/>
    <w:rsid w:val="007837EF"/>
    <w:rsid w:val="00787030"/>
    <w:rsid w:val="00791241"/>
    <w:rsid w:val="0079127B"/>
    <w:rsid w:val="00791C8A"/>
    <w:rsid w:val="0079644D"/>
    <w:rsid w:val="00796AC0"/>
    <w:rsid w:val="007A1B08"/>
    <w:rsid w:val="007A4449"/>
    <w:rsid w:val="007A6DD0"/>
    <w:rsid w:val="007A6FB1"/>
    <w:rsid w:val="007B1AB0"/>
    <w:rsid w:val="007B2429"/>
    <w:rsid w:val="007B2E2B"/>
    <w:rsid w:val="007B6944"/>
    <w:rsid w:val="007B7812"/>
    <w:rsid w:val="007C0216"/>
    <w:rsid w:val="007C08CB"/>
    <w:rsid w:val="007C2E3B"/>
    <w:rsid w:val="007C5D4F"/>
    <w:rsid w:val="007D026E"/>
    <w:rsid w:val="007D0955"/>
    <w:rsid w:val="007D0986"/>
    <w:rsid w:val="007D09AA"/>
    <w:rsid w:val="007D2748"/>
    <w:rsid w:val="007D6775"/>
    <w:rsid w:val="007D67C8"/>
    <w:rsid w:val="007D7188"/>
    <w:rsid w:val="007E0208"/>
    <w:rsid w:val="007E2549"/>
    <w:rsid w:val="007E6613"/>
    <w:rsid w:val="007F000F"/>
    <w:rsid w:val="007F0A48"/>
    <w:rsid w:val="007F3300"/>
    <w:rsid w:val="007F461F"/>
    <w:rsid w:val="007F560D"/>
    <w:rsid w:val="008011C1"/>
    <w:rsid w:val="008018BE"/>
    <w:rsid w:val="00804053"/>
    <w:rsid w:val="0080596B"/>
    <w:rsid w:val="008062E3"/>
    <w:rsid w:val="0080695F"/>
    <w:rsid w:val="00807F98"/>
    <w:rsid w:val="00810DB5"/>
    <w:rsid w:val="0081683F"/>
    <w:rsid w:val="00817284"/>
    <w:rsid w:val="0082066C"/>
    <w:rsid w:val="008210F5"/>
    <w:rsid w:val="00821938"/>
    <w:rsid w:val="008253D3"/>
    <w:rsid w:val="0082627A"/>
    <w:rsid w:val="008273C3"/>
    <w:rsid w:val="00827E97"/>
    <w:rsid w:val="00836468"/>
    <w:rsid w:val="008371F5"/>
    <w:rsid w:val="008375AC"/>
    <w:rsid w:val="00837DE5"/>
    <w:rsid w:val="0084409B"/>
    <w:rsid w:val="008447F0"/>
    <w:rsid w:val="00845055"/>
    <w:rsid w:val="008475EB"/>
    <w:rsid w:val="0085283C"/>
    <w:rsid w:val="00856E74"/>
    <w:rsid w:val="008646E7"/>
    <w:rsid w:val="00865A7A"/>
    <w:rsid w:val="008675A0"/>
    <w:rsid w:val="00870F80"/>
    <w:rsid w:val="00871B45"/>
    <w:rsid w:val="00872A68"/>
    <w:rsid w:val="00873715"/>
    <w:rsid w:val="00873A6B"/>
    <w:rsid w:val="00875BC0"/>
    <w:rsid w:val="00876D68"/>
    <w:rsid w:val="008866BF"/>
    <w:rsid w:val="0088681B"/>
    <w:rsid w:val="008869FA"/>
    <w:rsid w:val="00891819"/>
    <w:rsid w:val="00891DB5"/>
    <w:rsid w:val="00893D27"/>
    <w:rsid w:val="008944F2"/>
    <w:rsid w:val="00894BD4"/>
    <w:rsid w:val="008953B5"/>
    <w:rsid w:val="00896683"/>
    <w:rsid w:val="00896753"/>
    <w:rsid w:val="00897D54"/>
    <w:rsid w:val="008A36E1"/>
    <w:rsid w:val="008A3A27"/>
    <w:rsid w:val="008A40BF"/>
    <w:rsid w:val="008B01A9"/>
    <w:rsid w:val="008B28FA"/>
    <w:rsid w:val="008B3CF7"/>
    <w:rsid w:val="008B586B"/>
    <w:rsid w:val="008B7FD2"/>
    <w:rsid w:val="008C15A3"/>
    <w:rsid w:val="008C1C07"/>
    <w:rsid w:val="008C3ECB"/>
    <w:rsid w:val="008C6F38"/>
    <w:rsid w:val="008D01B4"/>
    <w:rsid w:val="008D133A"/>
    <w:rsid w:val="008D2AB9"/>
    <w:rsid w:val="008D60CC"/>
    <w:rsid w:val="008D6879"/>
    <w:rsid w:val="008E13C1"/>
    <w:rsid w:val="008E516D"/>
    <w:rsid w:val="008F1EB7"/>
    <w:rsid w:val="008F2C89"/>
    <w:rsid w:val="008F49CF"/>
    <w:rsid w:val="008F5D2C"/>
    <w:rsid w:val="008F638A"/>
    <w:rsid w:val="008F6836"/>
    <w:rsid w:val="00901ACB"/>
    <w:rsid w:val="00904F4E"/>
    <w:rsid w:val="00910305"/>
    <w:rsid w:val="009109A0"/>
    <w:rsid w:val="00914980"/>
    <w:rsid w:val="00917A56"/>
    <w:rsid w:val="00922230"/>
    <w:rsid w:val="00923C07"/>
    <w:rsid w:val="00924580"/>
    <w:rsid w:val="009269A6"/>
    <w:rsid w:val="00926DBC"/>
    <w:rsid w:val="00927293"/>
    <w:rsid w:val="009279FF"/>
    <w:rsid w:val="009305EA"/>
    <w:rsid w:val="00930B9D"/>
    <w:rsid w:val="00932633"/>
    <w:rsid w:val="009339D8"/>
    <w:rsid w:val="00935B24"/>
    <w:rsid w:val="00937735"/>
    <w:rsid w:val="0094346F"/>
    <w:rsid w:val="009453B9"/>
    <w:rsid w:val="00946EAF"/>
    <w:rsid w:val="009470A6"/>
    <w:rsid w:val="00950BEF"/>
    <w:rsid w:val="009526B2"/>
    <w:rsid w:val="009533AA"/>
    <w:rsid w:val="00960F4E"/>
    <w:rsid w:val="00965C9C"/>
    <w:rsid w:val="0096619B"/>
    <w:rsid w:val="00970DD1"/>
    <w:rsid w:val="0097348D"/>
    <w:rsid w:val="009746F3"/>
    <w:rsid w:val="0098190E"/>
    <w:rsid w:val="0098198A"/>
    <w:rsid w:val="00982E8C"/>
    <w:rsid w:val="00986982"/>
    <w:rsid w:val="00987852"/>
    <w:rsid w:val="009902E3"/>
    <w:rsid w:val="00991139"/>
    <w:rsid w:val="00991206"/>
    <w:rsid w:val="009926A9"/>
    <w:rsid w:val="00993701"/>
    <w:rsid w:val="00994493"/>
    <w:rsid w:val="0099785D"/>
    <w:rsid w:val="009A0BE4"/>
    <w:rsid w:val="009A0DB6"/>
    <w:rsid w:val="009A23CB"/>
    <w:rsid w:val="009A2D3E"/>
    <w:rsid w:val="009B1CDF"/>
    <w:rsid w:val="009B4BEA"/>
    <w:rsid w:val="009C0E9B"/>
    <w:rsid w:val="009C16C9"/>
    <w:rsid w:val="009C1C68"/>
    <w:rsid w:val="009C30FA"/>
    <w:rsid w:val="009C4045"/>
    <w:rsid w:val="009C6A97"/>
    <w:rsid w:val="009D0321"/>
    <w:rsid w:val="009D0E9A"/>
    <w:rsid w:val="009D2579"/>
    <w:rsid w:val="009D4874"/>
    <w:rsid w:val="009D4E06"/>
    <w:rsid w:val="009D6EC2"/>
    <w:rsid w:val="009E13B5"/>
    <w:rsid w:val="009E3918"/>
    <w:rsid w:val="009E3D64"/>
    <w:rsid w:val="009F0F33"/>
    <w:rsid w:val="009F3278"/>
    <w:rsid w:val="009F559B"/>
    <w:rsid w:val="00A0036D"/>
    <w:rsid w:val="00A02AB9"/>
    <w:rsid w:val="00A1455B"/>
    <w:rsid w:val="00A16683"/>
    <w:rsid w:val="00A170FE"/>
    <w:rsid w:val="00A20A3A"/>
    <w:rsid w:val="00A220ED"/>
    <w:rsid w:val="00A24650"/>
    <w:rsid w:val="00A2474D"/>
    <w:rsid w:val="00A256B2"/>
    <w:rsid w:val="00A26FC2"/>
    <w:rsid w:val="00A277A3"/>
    <w:rsid w:val="00A27DB7"/>
    <w:rsid w:val="00A30595"/>
    <w:rsid w:val="00A32C9D"/>
    <w:rsid w:val="00A34441"/>
    <w:rsid w:val="00A353C0"/>
    <w:rsid w:val="00A35573"/>
    <w:rsid w:val="00A35871"/>
    <w:rsid w:val="00A375BF"/>
    <w:rsid w:val="00A40EF7"/>
    <w:rsid w:val="00A41182"/>
    <w:rsid w:val="00A4148F"/>
    <w:rsid w:val="00A43148"/>
    <w:rsid w:val="00A43CF8"/>
    <w:rsid w:val="00A43D6E"/>
    <w:rsid w:val="00A514BB"/>
    <w:rsid w:val="00A546B0"/>
    <w:rsid w:val="00A55739"/>
    <w:rsid w:val="00A6220F"/>
    <w:rsid w:val="00A6628F"/>
    <w:rsid w:val="00A67304"/>
    <w:rsid w:val="00A677FC"/>
    <w:rsid w:val="00A70F0B"/>
    <w:rsid w:val="00A73A7F"/>
    <w:rsid w:val="00A745DC"/>
    <w:rsid w:val="00A748FD"/>
    <w:rsid w:val="00A74E2A"/>
    <w:rsid w:val="00A77049"/>
    <w:rsid w:val="00A81034"/>
    <w:rsid w:val="00A81B50"/>
    <w:rsid w:val="00A81D0B"/>
    <w:rsid w:val="00A852B7"/>
    <w:rsid w:val="00A91B05"/>
    <w:rsid w:val="00A93F14"/>
    <w:rsid w:val="00A95B91"/>
    <w:rsid w:val="00A96F61"/>
    <w:rsid w:val="00A972A7"/>
    <w:rsid w:val="00A97AB2"/>
    <w:rsid w:val="00AA0A16"/>
    <w:rsid w:val="00AA1F7F"/>
    <w:rsid w:val="00AA44B8"/>
    <w:rsid w:val="00AA5002"/>
    <w:rsid w:val="00AA585D"/>
    <w:rsid w:val="00AA5BF5"/>
    <w:rsid w:val="00AB1F2B"/>
    <w:rsid w:val="00AB2788"/>
    <w:rsid w:val="00AB2A4D"/>
    <w:rsid w:val="00AB30C5"/>
    <w:rsid w:val="00AB5D87"/>
    <w:rsid w:val="00AC26C8"/>
    <w:rsid w:val="00AD0852"/>
    <w:rsid w:val="00AD0B3A"/>
    <w:rsid w:val="00AD1D42"/>
    <w:rsid w:val="00AD24CC"/>
    <w:rsid w:val="00AD55E3"/>
    <w:rsid w:val="00AD738E"/>
    <w:rsid w:val="00AE052B"/>
    <w:rsid w:val="00AE18B8"/>
    <w:rsid w:val="00AE1DB7"/>
    <w:rsid w:val="00AE2122"/>
    <w:rsid w:val="00AE4F6E"/>
    <w:rsid w:val="00AE5494"/>
    <w:rsid w:val="00AE67A3"/>
    <w:rsid w:val="00AF07FE"/>
    <w:rsid w:val="00AF3AB3"/>
    <w:rsid w:val="00AF4FD9"/>
    <w:rsid w:val="00AF6695"/>
    <w:rsid w:val="00B00E26"/>
    <w:rsid w:val="00B11BB2"/>
    <w:rsid w:val="00B12FF3"/>
    <w:rsid w:val="00B218E9"/>
    <w:rsid w:val="00B2200A"/>
    <w:rsid w:val="00B231E8"/>
    <w:rsid w:val="00B24314"/>
    <w:rsid w:val="00B30C7D"/>
    <w:rsid w:val="00B30D4B"/>
    <w:rsid w:val="00B329AB"/>
    <w:rsid w:val="00B33600"/>
    <w:rsid w:val="00B34A64"/>
    <w:rsid w:val="00B35FDC"/>
    <w:rsid w:val="00B40E19"/>
    <w:rsid w:val="00B411E5"/>
    <w:rsid w:val="00B445CC"/>
    <w:rsid w:val="00B47F97"/>
    <w:rsid w:val="00B50EA0"/>
    <w:rsid w:val="00B52C00"/>
    <w:rsid w:val="00B538F8"/>
    <w:rsid w:val="00B559F8"/>
    <w:rsid w:val="00B56837"/>
    <w:rsid w:val="00B57845"/>
    <w:rsid w:val="00B62DF0"/>
    <w:rsid w:val="00B72E40"/>
    <w:rsid w:val="00B758F5"/>
    <w:rsid w:val="00B77CEC"/>
    <w:rsid w:val="00B82783"/>
    <w:rsid w:val="00B82A37"/>
    <w:rsid w:val="00B84CE2"/>
    <w:rsid w:val="00B85547"/>
    <w:rsid w:val="00B855C3"/>
    <w:rsid w:val="00B858BB"/>
    <w:rsid w:val="00B90A05"/>
    <w:rsid w:val="00B90E14"/>
    <w:rsid w:val="00B913D1"/>
    <w:rsid w:val="00B92AF0"/>
    <w:rsid w:val="00B94A2D"/>
    <w:rsid w:val="00B95EBE"/>
    <w:rsid w:val="00B96453"/>
    <w:rsid w:val="00BA1F21"/>
    <w:rsid w:val="00BA503F"/>
    <w:rsid w:val="00BA629D"/>
    <w:rsid w:val="00BA6D93"/>
    <w:rsid w:val="00BB0215"/>
    <w:rsid w:val="00BB17E6"/>
    <w:rsid w:val="00BB1893"/>
    <w:rsid w:val="00BB1B14"/>
    <w:rsid w:val="00BB308F"/>
    <w:rsid w:val="00BB3BB4"/>
    <w:rsid w:val="00BB5619"/>
    <w:rsid w:val="00BB57FF"/>
    <w:rsid w:val="00BC36AA"/>
    <w:rsid w:val="00BD0F95"/>
    <w:rsid w:val="00BD2F05"/>
    <w:rsid w:val="00BD3A8B"/>
    <w:rsid w:val="00BD4BC4"/>
    <w:rsid w:val="00BD5542"/>
    <w:rsid w:val="00BD5BB1"/>
    <w:rsid w:val="00BE3C34"/>
    <w:rsid w:val="00BE4167"/>
    <w:rsid w:val="00BE45CE"/>
    <w:rsid w:val="00BE6974"/>
    <w:rsid w:val="00BF0DF7"/>
    <w:rsid w:val="00BF1586"/>
    <w:rsid w:val="00BF25E2"/>
    <w:rsid w:val="00BF4690"/>
    <w:rsid w:val="00BF477B"/>
    <w:rsid w:val="00BF5948"/>
    <w:rsid w:val="00BF5967"/>
    <w:rsid w:val="00BF6522"/>
    <w:rsid w:val="00BF6D4A"/>
    <w:rsid w:val="00BF78B1"/>
    <w:rsid w:val="00C00072"/>
    <w:rsid w:val="00C0008F"/>
    <w:rsid w:val="00C02651"/>
    <w:rsid w:val="00C0312F"/>
    <w:rsid w:val="00C04595"/>
    <w:rsid w:val="00C05ACB"/>
    <w:rsid w:val="00C06860"/>
    <w:rsid w:val="00C11AF1"/>
    <w:rsid w:val="00C11BDD"/>
    <w:rsid w:val="00C135BA"/>
    <w:rsid w:val="00C149EE"/>
    <w:rsid w:val="00C161CD"/>
    <w:rsid w:val="00C20C6A"/>
    <w:rsid w:val="00C217BE"/>
    <w:rsid w:val="00C22CC8"/>
    <w:rsid w:val="00C23AA1"/>
    <w:rsid w:val="00C2536C"/>
    <w:rsid w:val="00C25A29"/>
    <w:rsid w:val="00C278CD"/>
    <w:rsid w:val="00C27A0A"/>
    <w:rsid w:val="00C349EE"/>
    <w:rsid w:val="00C3669D"/>
    <w:rsid w:val="00C36CD0"/>
    <w:rsid w:val="00C370A2"/>
    <w:rsid w:val="00C371F9"/>
    <w:rsid w:val="00C37CB4"/>
    <w:rsid w:val="00C404E9"/>
    <w:rsid w:val="00C40927"/>
    <w:rsid w:val="00C420FC"/>
    <w:rsid w:val="00C4533B"/>
    <w:rsid w:val="00C4779C"/>
    <w:rsid w:val="00C617A4"/>
    <w:rsid w:val="00C62D6F"/>
    <w:rsid w:val="00C63F7A"/>
    <w:rsid w:val="00C65360"/>
    <w:rsid w:val="00C65DF1"/>
    <w:rsid w:val="00C6676B"/>
    <w:rsid w:val="00C70945"/>
    <w:rsid w:val="00C70A84"/>
    <w:rsid w:val="00C72879"/>
    <w:rsid w:val="00C73249"/>
    <w:rsid w:val="00C741CB"/>
    <w:rsid w:val="00C75EDA"/>
    <w:rsid w:val="00C76F75"/>
    <w:rsid w:val="00C8292F"/>
    <w:rsid w:val="00C8407F"/>
    <w:rsid w:val="00C84529"/>
    <w:rsid w:val="00C86017"/>
    <w:rsid w:val="00C9227D"/>
    <w:rsid w:val="00CA0BB0"/>
    <w:rsid w:val="00CA4E41"/>
    <w:rsid w:val="00CB08C7"/>
    <w:rsid w:val="00CB1D2B"/>
    <w:rsid w:val="00CB3950"/>
    <w:rsid w:val="00CB3F62"/>
    <w:rsid w:val="00CC18AC"/>
    <w:rsid w:val="00CC387D"/>
    <w:rsid w:val="00CC7637"/>
    <w:rsid w:val="00CC7BCC"/>
    <w:rsid w:val="00CD0A73"/>
    <w:rsid w:val="00CD134A"/>
    <w:rsid w:val="00CD325F"/>
    <w:rsid w:val="00CD3B0C"/>
    <w:rsid w:val="00CD4426"/>
    <w:rsid w:val="00CD5F60"/>
    <w:rsid w:val="00CD671B"/>
    <w:rsid w:val="00CE0A4D"/>
    <w:rsid w:val="00CE2113"/>
    <w:rsid w:val="00CE2686"/>
    <w:rsid w:val="00CE367A"/>
    <w:rsid w:val="00CE76B2"/>
    <w:rsid w:val="00CE7EE7"/>
    <w:rsid w:val="00CF32BD"/>
    <w:rsid w:val="00CF7AF7"/>
    <w:rsid w:val="00D00CB0"/>
    <w:rsid w:val="00D038FF"/>
    <w:rsid w:val="00D0409B"/>
    <w:rsid w:val="00D047D0"/>
    <w:rsid w:val="00D04DBB"/>
    <w:rsid w:val="00D058C1"/>
    <w:rsid w:val="00D10628"/>
    <w:rsid w:val="00D13C67"/>
    <w:rsid w:val="00D17A68"/>
    <w:rsid w:val="00D17F9C"/>
    <w:rsid w:val="00D228E6"/>
    <w:rsid w:val="00D2330B"/>
    <w:rsid w:val="00D23345"/>
    <w:rsid w:val="00D267AC"/>
    <w:rsid w:val="00D268C2"/>
    <w:rsid w:val="00D2749C"/>
    <w:rsid w:val="00D315A6"/>
    <w:rsid w:val="00D3381F"/>
    <w:rsid w:val="00D33A0C"/>
    <w:rsid w:val="00D35E57"/>
    <w:rsid w:val="00D42546"/>
    <w:rsid w:val="00D431E1"/>
    <w:rsid w:val="00D43900"/>
    <w:rsid w:val="00D4416E"/>
    <w:rsid w:val="00D44722"/>
    <w:rsid w:val="00D44C55"/>
    <w:rsid w:val="00D45AA4"/>
    <w:rsid w:val="00D45C2E"/>
    <w:rsid w:val="00D474A4"/>
    <w:rsid w:val="00D514EF"/>
    <w:rsid w:val="00D52402"/>
    <w:rsid w:val="00D533B2"/>
    <w:rsid w:val="00D564B9"/>
    <w:rsid w:val="00D57BBF"/>
    <w:rsid w:val="00D57E21"/>
    <w:rsid w:val="00D602A8"/>
    <w:rsid w:val="00D60ED2"/>
    <w:rsid w:val="00D62808"/>
    <w:rsid w:val="00D6516D"/>
    <w:rsid w:val="00D65192"/>
    <w:rsid w:val="00D67B67"/>
    <w:rsid w:val="00D70C80"/>
    <w:rsid w:val="00D71BE2"/>
    <w:rsid w:val="00D7443F"/>
    <w:rsid w:val="00D77DB6"/>
    <w:rsid w:val="00D815A3"/>
    <w:rsid w:val="00D8188E"/>
    <w:rsid w:val="00D824AE"/>
    <w:rsid w:val="00D83947"/>
    <w:rsid w:val="00D86E3A"/>
    <w:rsid w:val="00D870E8"/>
    <w:rsid w:val="00D9166B"/>
    <w:rsid w:val="00D91A6C"/>
    <w:rsid w:val="00D924D8"/>
    <w:rsid w:val="00D92E22"/>
    <w:rsid w:val="00D94903"/>
    <w:rsid w:val="00D94CFA"/>
    <w:rsid w:val="00D94ED1"/>
    <w:rsid w:val="00DA1E4C"/>
    <w:rsid w:val="00DA2292"/>
    <w:rsid w:val="00DA2A88"/>
    <w:rsid w:val="00DA355A"/>
    <w:rsid w:val="00DA5AEC"/>
    <w:rsid w:val="00DB0122"/>
    <w:rsid w:val="00DC1FDB"/>
    <w:rsid w:val="00DC5478"/>
    <w:rsid w:val="00DD07EA"/>
    <w:rsid w:val="00DD127C"/>
    <w:rsid w:val="00DD320E"/>
    <w:rsid w:val="00DD34E5"/>
    <w:rsid w:val="00DD382D"/>
    <w:rsid w:val="00DD5061"/>
    <w:rsid w:val="00DE59AB"/>
    <w:rsid w:val="00DE75C7"/>
    <w:rsid w:val="00DE76A4"/>
    <w:rsid w:val="00DF2846"/>
    <w:rsid w:val="00DF510F"/>
    <w:rsid w:val="00DF5C47"/>
    <w:rsid w:val="00DF60DD"/>
    <w:rsid w:val="00E04EC3"/>
    <w:rsid w:val="00E051FF"/>
    <w:rsid w:val="00E0629C"/>
    <w:rsid w:val="00E12623"/>
    <w:rsid w:val="00E131A3"/>
    <w:rsid w:val="00E14805"/>
    <w:rsid w:val="00E201FC"/>
    <w:rsid w:val="00E20BF9"/>
    <w:rsid w:val="00E26F36"/>
    <w:rsid w:val="00E30EDA"/>
    <w:rsid w:val="00E313AE"/>
    <w:rsid w:val="00E32838"/>
    <w:rsid w:val="00E345BD"/>
    <w:rsid w:val="00E3675C"/>
    <w:rsid w:val="00E36B1A"/>
    <w:rsid w:val="00E36C2C"/>
    <w:rsid w:val="00E377E8"/>
    <w:rsid w:val="00E40193"/>
    <w:rsid w:val="00E410B8"/>
    <w:rsid w:val="00E46057"/>
    <w:rsid w:val="00E5591E"/>
    <w:rsid w:val="00E55D88"/>
    <w:rsid w:val="00E60E80"/>
    <w:rsid w:val="00E63810"/>
    <w:rsid w:val="00E64F98"/>
    <w:rsid w:val="00E65D54"/>
    <w:rsid w:val="00E67018"/>
    <w:rsid w:val="00E670A3"/>
    <w:rsid w:val="00E70408"/>
    <w:rsid w:val="00E71531"/>
    <w:rsid w:val="00E72E66"/>
    <w:rsid w:val="00E748DB"/>
    <w:rsid w:val="00E753C9"/>
    <w:rsid w:val="00E801D2"/>
    <w:rsid w:val="00E80C86"/>
    <w:rsid w:val="00E80C9D"/>
    <w:rsid w:val="00E82604"/>
    <w:rsid w:val="00E82CFC"/>
    <w:rsid w:val="00E84761"/>
    <w:rsid w:val="00E84CB0"/>
    <w:rsid w:val="00E93F87"/>
    <w:rsid w:val="00E9411D"/>
    <w:rsid w:val="00E95FCD"/>
    <w:rsid w:val="00E97793"/>
    <w:rsid w:val="00EA0213"/>
    <w:rsid w:val="00EA406B"/>
    <w:rsid w:val="00EA418A"/>
    <w:rsid w:val="00EA6EF4"/>
    <w:rsid w:val="00EB0796"/>
    <w:rsid w:val="00EB42DA"/>
    <w:rsid w:val="00EB43A0"/>
    <w:rsid w:val="00EB5372"/>
    <w:rsid w:val="00EB7CD3"/>
    <w:rsid w:val="00EC1681"/>
    <w:rsid w:val="00EC7E1D"/>
    <w:rsid w:val="00ED1D31"/>
    <w:rsid w:val="00ED3DBF"/>
    <w:rsid w:val="00ED5AC8"/>
    <w:rsid w:val="00ED5B3E"/>
    <w:rsid w:val="00EE3211"/>
    <w:rsid w:val="00EE6EA5"/>
    <w:rsid w:val="00EF00B5"/>
    <w:rsid w:val="00EF1522"/>
    <w:rsid w:val="00EF3965"/>
    <w:rsid w:val="00EF3FB5"/>
    <w:rsid w:val="00EF550F"/>
    <w:rsid w:val="00EF7363"/>
    <w:rsid w:val="00F0007A"/>
    <w:rsid w:val="00F008A3"/>
    <w:rsid w:val="00F02ED6"/>
    <w:rsid w:val="00F058B7"/>
    <w:rsid w:val="00F05A9E"/>
    <w:rsid w:val="00F14D9A"/>
    <w:rsid w:val="00F174D0"/>
    <w:rsid w:val="00F1799E"/>
    <w:rsid w:val="00F17FDD"/>
    <w:rsid w:val="00F20624"/>
    <w:rsid w:val="00F22498"/>
    <w:rsid w:val="00F258E4"/>
    <w:rsid w:val="00F2663F"/>
    <w:rsid w:val="00F26BF0"/>
    <w:rsid w:val="00F3006F"/>
    <w:rsid w:val="00F308F5"/>
    <w:rsid w:val="00F33A15"/>
    <w:rsid w:val="00F33E81"/>
    <w:rsid w:val="00F3541F"/>
    <w:rsid w:val="00F44395"/>
    <w:rsid w:val="00F46703"/>
    <w:rsid w:val="00F46BE7"/>
    <w:rsid w:val="00F471F6"/>
    <w:rsid w:val="00F47EB9"/>
    <w:rsid w:val="00F50AEF"/>
    <w:rsid w:val="00F524DC"/>
    <w:rsid w:val="00F5635A"/>
    <w:rsid w:val="00F5719C"/>
    <w:rsid w:val="00F61DA8"/>
    <w:rsid w:val="00F64BCC"/>
    <w:rsid w:val="00F700A1"/>
    <w:rsid w:val="00F749A0"/>
    <w:rsid w:val="00F8248A"/>
    <w:rsid w:val="00F82EE8"/>
    <w:rsid w:val="00F82FF6"/>
    <w:rsid w:val="00F84DDD"/>
    <w:rsid w:val="00F93B45"/>
    <w:rsid w:val="00F94CA8"/>
    <w:rsid w:val="00F95EC2"/>
    <w:rsid w:val="00F97EBF"/>
    <w:rsid w:val="00FA3F1D"/>
    <w:rsid w:val="00FA4DDD"/>
    <w:rsid w:val="00FA718E"/>
    <w:rsid w:val="00FB2C3D"/>
    <w:rsid w:val="00FB5BC9"/>
    <w:rsid w:val="00FB7CFD"/>
    <w:rsid w:val="00FB7F0E"/>
    <w:rsid w:val="00FC336C"/>
    <w:rsid w:val="00FC3804"/>
    <w:rsid w:val="00FC59C9"/>
    <w:rsid w:val="00FD272F"/>
    <w:rsid w:val="00FD3745"/>
    <w:rsid w:val="00FD391A"/>
    <w:rsid w:val="00FD52B0"/>
    <w:rsid w:val="00FD53E7"/>
    <w:rsid w:val="00FD636F"/>
    <w:rsid w:val="00FE54E6"/>
    <w:rsid w:val="00FE7B6F"/>
    <w:rsid w:val="00FF0585"/>
    <w:rsid w:val="00FF0AA8"/>
    <w:rsid w:val="00FF2634"/>
    <w:rsid w:val="00FF2F8D"/>
    <w:rsid w:val="00FF694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45448"/>
  <w15:docId w15:val="{C6687D1F-A5B4-4259-B9C5-98EE33E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F4071"/>
    <w:pPr>
      <w:keepNext/>
      <w:numPr>
        <w:numId w:val="49"/>
      </w:numPr>
      <w:spacing w:before="360" w:after="120"/>
      <w:ind w:left="567" w:hanging="567"/>
      <w:outlineLvl w:val="0"/>
    </w:pPr>
    <w:rPr>
      <w:rFonts w:ascii="Arial" w:eastAsiaTheme="majorEastAsia" w:hAnsi="Arial" w:cs="Arial"/>
      <w:b/>
      <w:bCs/>
    </w:rPr>
  </w:style>
  <w:style w:type="paragraph" w:styleId="Nadpis2">
    <w:name w:val="heading 2"/>
    <w:aliases w:val="RHL 2"/>
    <w:basedOn w:val="Normln"/>
    <w:next w:val="Normln"/>
    <w:link w:val="Nadpis2Char"/>
    <w:unhideWhenUsed/>
    <w:qFormat/>
    <w:rsid w:val="00600D63"/>
    <w:pPr>
      <w:numPr>
        <w:ilvl w:val="1"/>
        <w:numId w:val="49"/>
      </w:numPr>
      <w:spacing w:after="120" w:line="300" w:lineRule="exact"/>
      <w:jc w:val="both"/>
      <w:outlineLvl w:val="1"/>
    </w:pPr>
    <w:rPr>
      <w:rFonts w:ascii="Georgia" w:eastAsiaTheme="majorEastAsia" w:hAnsi="Georgia" w:cstheme="majorBidi"/>
      <w:bCs/>
      <w:sz w:val="21"/>
      <w:szCs w:val="21"/>
    </w:rPr>
  </w:style>
  <w:style w:type="paragraph" w:styleId="Nadpis3">
    <w:name w:val="heading 3"/>
    <w:basedOn w:val="Normln"/>
    <w:next w:val="Normln"/>
    <w:link w:val="Nadpis3Char"/>
    <w:unhideWhenUsed/>
    <w:qFormat/>
    <w:rsid w:val="00EF3965"/>
    <w:pPr>
      <w:numPr>
        <w:ilvl w:val="2"/>
        <w:numId w:val="49"/>
      </w:numPr>
      <w:spacing w:after="120" w:line="280" w:lineRule="exact"/>
      <w:ind w:left="1418" w:hanging="709"/>
      <w:jc w:val="both"/>
      <w:outlineLvl w:val="2"/>
    </w:pPr>
    <w:rPr>
      <w:rFonts w:ascii="Arial" w:eastAsia="Calibri" w:hAnsi="Arial" w:cs="Arial"/>
      <w:bCs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autoRedefine/>
    <w:uiPriority w:val="99"/>
    <w:qFormat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H6"/>
    <w:basedOn w:val="Normln"/>
    <w:next w:val="Normln"/>
    <w:link w:val="Nadpis6Char"/>
    <w:autoRedefine/>
    <w:uiPriority w:val="99"/>
    <w:qFormat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aliases w:val="H7,Přílohy,P"/>
    <w:basedOn w:val="Normln"/>
    <w:next w:val="Normln"/>
    <w:link w:val="Nadpis7Char"/>
    <w:autoRedefine/>
    <w:uiPriority w:val="99"/>
    <w:qFormat/>
    <w:pPr>
      <w:numPr>
        <w:ilvl w:val="6"/>
        <w:numId w:val="1"/>
      </w:numPr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,Přílohy-sub,P2,P4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aliases w:val="H9,h9,heading9,Příloha,Přílohy-subsub,P1,P3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pPr>
      <w:autoSpaceDE w:val="0"/>
      <w:autoSpaceDN w:val="0"/>
    </w:pPr>
    <w:rPr>
      <w:b/>
      <w:bCs/>
    </w:rPr>
  </w:style>
  <w:style w:type="paragraph" w:styleId="Zkladntext">
    <w:name w:val="Body Text"/>
    <w:aliases w:val="subtitle2, Char"/>
    <w:basedOn w:val="Normln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Nzev">
    <w:name w:val="Title"/>
    <w:aliases w:val="Nadpis č. 2"/>
    <w:basedOn w:val="Nadpis2"/>
    <w:qFormat/>
    <w:rsid w:val="00E97793"/>
    <w:pPr>
      <w:spacing w:line="280" w:lineRule="exact"/>
    </w:pPr>
    <w:rPr>
      <w:rFonts w:ascii="Arial" w:hAnsi="Arial" w:cs="Arial"/>
      <w:sz w:val="22"/>
      <w:szCs w:val="22"/>
    </w:rPr>
  </w:style>
  <w:style w:type="paragraph" w:customStyle="1" w:styleId="Nadpis2beznzvu">
    <w:name w:val="Nadpis 2 bez názvu"/>
    <w:basedOn w:val="Nadpis2"/>
    <w:pPr>
      <w:numPr>
        <w:numId w:val="2"/>
      </w:numPr>
      <w:spacing w:before="120"/>
      <w:jc w:val="left"/>
    </w:pPr>
    <w:rPr>
      <w:rFonts w:cs="Georgia"/>
      <w:b/>
      <w:bCs w:val="0"/>
      <w:i/>
      <w:iCs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styleId="Zkladntextodsazen3">
    <w:name w:val="Body Text Indent 3"/>
    <w:basedOn w:val="Normln"/>
    <w:uiPriority w:val="99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paragraph" w:customStyle="1" w:styleId="OdrkaA">
    <w:name w:val="Odrážka A"/>
    <w:basedOn w:val="Normln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customStyle="1" w:styleId="Nzevsmlouvy">
    <w:name w:val="Název smlouvy"/>
    <w:basedOn w:val="Normln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Pr>
      <w:b/>
    </w:rPr>
  </w:style>
  <w:style w:type="paragraph" w:customStyle="1" w:styleId="Tabulkatext">
    <w:name w:val="Tabulka text"/>
    <w:basedOn w:val="Zkladntext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aliases w:val="hd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BODY1">
    <w:name w:val="BODY (1)"/>
    <w:basedOn w:val="Normln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pPr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semiHidden/>
    <w:pPr>
      <w:spacing w:before="120" w:after="120"/>
    </w:pPr>
    <w:rPr>
      <w:sz w:val="20"/>
      <w:szCs w:val="20"/>
      <w:lang w:eastAsia="en-US"/>
    </w:rPr>
  </w:style>
  <w:style w:type="character" w:styleId="Znakapoznpodarou">
    <w:name w:val="footnote reference"/>
    <w:semiHidden/>
    <w:rPr>
      <w:vertAlign w:val="superscript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uiPriority w:val="99"/>
    <w:pPr>
      <w:keepNext/>
      <w:keepLines/>
      <w:numPr>
        <w:numId w:val="7"/>
      </w:numPr>
      <w:tabs>
        <w:tab w:val="left" w:pos="284"/>
      </w:tabs>
      <w:spacing w:before="40"/>
      <w:jc w:val="both"/>
    </w:pPr>
    <w:rPr>
      <w:rFonts w:ascii="Arial" w:hAnsi="Arial"/>
      <w:sz w:val="20"/>
      <w:szCs w:val="20"/>
    </w:rPr>
  </w:style>
  <w:style w:type="paragraph" w:customStyle="1" w:styleId="text">
    <w:name w:val="text"/>
    <w:basedOn w:val="Normln"/>
    <w:pPr>
      <w:jc w:val="both"/>
    </w:pPr>
    <w:rPr>
      <w:i/>
      <w:sz w:val="20"/>
      <w:szCs w:val="20"/>
    </w:rPr>
  </w:style>
  <w:style w:type="paragraph" w:styleId="slovanseznam2">
    <w:name w:val="List Number 2"/>
    <w:basedOn w:val="Normln"/>
    <w:semiHidden/>
    <w:pPr>
      <w:numPr>
        <w:numId w:val="8"/>
      </w:numPr>
      <w:overflowPunct w:val="0"/>
      <w:autoSpaceDE w:val="0"/>
      <w:autoSpaceDN w:val="0"/>
      <w:adjustRightInd w:val="0"/>
      <w:spacing w:before="60" w:after="60" w:line="280" w:lineRule="atLeast"/>
      <w:jc w:val="both"/>
      <w:textAlignment w:val="baseline"/>
    </w:pPr>
    <w:rPr>
      <w:lang w:eastAsia="en-US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aliases w:val="Text poznámky"/>
    <w:basedOn w:val="Normln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</w:style>
  <w:style w:type="paragraph" w:styleId="Pedmtkomente">
    <w:name w:val="annotation subject"/>
    <w:basedOn w:val="Textkomente"/>
    <w:next w:val="Textkomente"/>
    <w:uiPriority w:val="99"/>
    <w:rPr>
      <w:b/>
      <w:bCs/>
    </w:rPr>
  </w:style>
  <w:style w:type="character" w:customStyle="1" w:styleId="PedmtkomenteChar">
    <w:name w:val="Předmět komentáře Char"/>
    <w:uiPriority w:val="99"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paragraph" w:customStyle="1" w:styleId="Lena3">
    <w:name w:val="Lena3"/>
    <w:basedOn w:val="Seznam"/>
    <w:autoRedefine/>
    <w:pPr>
      <w:numPr>
        <w:numId w:val="9"/>
      </w:numPr>
      <w:contextualSpacing w:val="0"/>
      <w:jc w:val="both"/>
    </w:pPr>
    <w:rPr>
      <w:rFonts w:ascii="Garamond" w:hAnsi="Garamond"/>
      <w:b/>
      <w:i/>
      <w:szCs w:val="22"/>
    </w:rPr>
  </w:style>
  <w:style w:type="paragraph" w:styleId="Seznam">
    <w:name w:val="List"/>
    <w:basedOn w:val="Normln"/>
    <w:uiPriority w:val="99"/>
    <w:semiHidden/>
    <w:pPr>
      <w:ind w:left="283" w:hanging="283"/>
      <w:contextualSpacing/>
    </w:pPr>
  </w:style>
  <w:style w:type="paragraph" w:customStyle="1" w:styleId="Zklad1">
    <w:name w:val="Základ 1"/>
    <w:basedOn w:val="Normln"/>
    <w:qFormat/>
    <w:pPr>
      <w:numPr>
        <w:numId w:val="10"/>
      </w:numPr>
      <w:spacing w:before="240" w:after="120"/>
      <w:ind w:left="709" w:hanging="709"/>
      <w:jc w:val="both"/>
    </w:pPr>
    <w:rPr>
      <w:b/>
      <w:bCs/>
      <w:smallCaps/>
    </w:rPr>
  </w:style>
  <w:style w:type="paragraph" w:customStyle="1" w:styleId="Zklad2">
    <w:name w:val="Základ 2"/>
    <w:basedOn w:val="Normln"/>
    <w:qFormat/>
    <w:pPr>
      <w:numPr>
        <w:ilvl w:val="1"/>
        <w:numId w:val="10"/>
      </w:numPr>
      <w:spacing w:after="120"/>
      <w:jc w:val="both"/>
    </w:pPr>
    <w:rPr>
      <w:bCs/>
    </w:rPr>
  </w:style>
  <w:style w:type="paragraph" w:customStyle="1" w:styleId="Zklad3">
    <w:name w:val="Základ 3"/>
    <w:basedOn w:val="Normln"/>
    <w:qFormat/>
    <w:pPr>
      <w:numPr>
        <w:ilvl w:val="2"/>
        <w:numId w:val="10"/>
      </w:numPr>
      <w:spacing w:after="120"/>
      <w:jc w:val="both"/>
    </w:pPr>
    <w:rPr>
      <w:bCs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WW8Num4z0">
    <w:name w:val="WW8Num4z0"/>
    <w:rPr>
      <w:rFonts w:ascii="Symbol" w:hAnsi="Symbol"/>
    </w:rPr>
  </w:style>
  <w:style w:type="paragraph" w:styleId="Zkladntext2">
    <w:name w:val="Body Text 2"/>
    <w:basedOn w:val="Normln"/>
    <w:uiPriority w:val="99"/>
    <w:pPr>
      <w:suppressAutoHyphens/>
      <w:spacing w:after="120" w:line="480" w:lineRule="auto"/>
    </w:pPr>
    <w:rPr>
      <w:lang w:eastAsia="ar-SA"/>
    </w:rPr>
  </w:style>
  <w:style w:type="character" w:customStyle="1" w:styleId="Zkladntext2Char">
    <w:name w:val="Základní text 2 Char"/>
    <w:uiPriority w:val="99"/>
    <w:rPr>
      <w:sz w:val="24"/>
      <w:szCs w:val="24"/>
      <w:lang w:eastAsia="ar-SA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pPr>
      <w:suppressAutoHyphens/>
      <w:ind w:left="708"/>
    </w:pPr>
    <w:rPr>
      <w:rFonts w:ascii="Helvetica" w:hAnsi="Helvetica"/>
      <w:sz w:val="22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"/>
    <w:uiPriority w:val="34"/>
    <w:locked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pPr>
      <w:numPr>
        <w:numId w:val="13"/>
      </w:numPr>
      <w:jc w:val="both"/>
    </w:pPr>
    <w:rPr>
      <w:rFonts w:ascii="Garamond" w:hAnsi="Garamond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Tabulkatxtobyejn">
    <w:name w:val="Tabulka_txt_obyčejný"/>
    <w:basedOn w:val="Normln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pPr>
      <w:spacing w:before="240" w:after="40"/>
    </w:pPr>
    <w:rPr>
      <w:rFonts w:ascii="Arial" w:hAnsi="Arial" w:cs="Arial"/>
      <w:b/>
      <w:bCs/>
      <w:sz w:val="22"/>
      <w:szCs w:val="22"/>
    </w:rPr>
  </w:style>
  <w:style w:type="character" w:customStyle="1" w:styleId="NzevChar">
    <w:name w:val="Název Char"/>
    <w:aliases w:val="Nadpis3 Char"/>
    <w:rPr>
      <w:b/>
      <w:bCs/>
      <w:sz w:val="24"/>
      <w:szCs w:val="24"/>
    </w:rPr>
  </w:style>
  <w:style w:type="character" w:customStyle="1" w:styleId="Zkladntextodsazen3Char">
    <w:name w:val="Základní text odsazený 3 Char"/>
    <w:uiPriority w:val="99"/>
    <w:rPr>
      <w:sz w:val="22"/>
      <w:szCs w:val="22"/>
    </w:rPr>
  </w:style>
  <w:style w:type="paragraph" w:customStyle="1" w:styleId="odrky">
    <w:name w:val="odrážky"/>
    <w:basedOn w:val="Normln"/>
    <w:pPr>
      <w:widowControl w:val="0"/>
      <w:numPr>
        <w:numId w:val="14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  <w:szCs w:val="20"/>
    </w:rPr>
  </w:style>
  <w:style w:type="paragraph" w:customStyle="1" w:styleId="Nadpisbold">
    <w:name w:val="Nadpis_bold"/>
    <w:basedOn w:val="Normln"/>
    <w:pPr>
      <w:spacing w:before="120"/>
      <w:jc w:val="both"/>
    </w:pPr>
    <w:rPr>
      <w:rFonts w:ascii="Tahoma" w:hAnsi="Tahoma"/>
      <w:b/>
      <w:sz w:val="19"/>
    </w:rPr>
  </w:style>
  <w:style w:type="character" w:customStyle="1" w:styleId="ZkladntextChar">
    <w:name w:val="Základní text Char"/>
    <w:aliases w:val="subtitle2 Char, Char Char"/>
    <w:uiPriority w:val="99"/>
    <w:locked/>
    <w:rPr>
      <w:sz w:val="22"/>
      <w:szCs w:val="22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styleId="slovanseznam">
    <w:name w:val="List Number"/>
    <w:basedOn w:val="Normln"/>
    <w:semiHidden/>
    <w:rsid w:val="00161525"/>
    <w:pPr>
      <w:numPr>
        <w:numId w:val="16"/>
      </w:numPr>
      <w:spacing w:before="300" w:after="300"/>
      <w:jc w:val="both"/>
    </w:pPr>
    <w:rPr>
      <w:rFonts w:ascii="Garamond" w:hAnsi="Garamond"/>
      <w:szCs w:val="20"/>
    </w:rPr>
  </w:style>
  <w:style w:type="paragraph" w:styleId="slovanseznam3">
    <w:name w:val="List Number 3"/>
    <w:basedOn w:val="Normln"/>
    <w:semiHidden/>
    <w:rsid w:val="00161525"/>
    <w:pPr>
      <w:numPr>
        <w:numId w:val="15"/>
      </w:numPr>
      <w:spacing w:before="60" w:after="60"/>
      <w:ind w:left="1071" w:hanging="357"/>
      <w:jc w:val="both"/>
    </w:pPr>
    <w:rPr>
      <w:rFonts w:ascii="Garamond" w:hAnsi="Garamond"/>
      <w:szCs w:val="20"/>
    </w:rPr>
  </w:style>
  <w:style w:type="paragraph" w:customStyle="1" w:styleId="alfa">
    <w:name w:val="alfa"/>
    <w:basedOn w:val="Normln"/>
    <w:autoRedefine/>
    <w:rsid w:val="00294088"/>
    <w:pPr>
      <w:numPr>
        <w:numId w:val="17"/>
      </w:numPr>
      <w:autoSpaceDE w:val="0"/>
      <w:autoSpaceDN w:val="0"/>
      <w:jc w:val="both"/>
    </w:pPr>
    <w:rPr>
      <w:rFonts w:ascii="Garamond" w:hAnsi="Garamond"/>
      <w:b/>
    </w:rPr>
  </w:style>
  <w:style w:type="table" w:styleId="Mkatabulky">
    <w:name w:val="Table Grid"/>
    <w:basedOn w:val="Normlntabulka"/>
    <w:uiPriority w:val="59"/>
    <w:rsid w:val="0029408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2">
    <w:name w:val="List Bullet 2"/>
    <w:basedOn w:val="Normln"/>
    <w:uiPriority w:val="99"/>
    <w:rsid w:val="00294088"/>
    <w:pPr>
      <w:numPr>
        <w:numId w:val="18"/>
      </w:numPr>
      <w:tabs>
        <w:tab w:val="clear" w:pos="643"/>
        <w:tab w:val="num" w:pos="720"/>
      </w:tabs>
      <w:suppressAutoHyphens/>
      <w:spacing w:after="120" w:line="264" w:lineRule="auto"/>
      <w:ind w:left="720"/>
    </w:pPr>
    <w:rPr>
      <w:rFonts w:ascii="Arial" w:hAnsi="Arial"/>
      <w:sz w:val="20"/>
      <w:szCs w:val="20"/>
    </w:rPr>
  </w:style>
  <w:style w:type="paragraph" w:customStyle="1" w:styleId="Oodstavec">
    <w:name w:val="O_odstavec"/>
    <w:basedOn w:val="Normln"/>
    <w:link w:val="OodstavecChar"/>
    <w:autoRedefine/>
    <w:qFormat/>
    <w:rsid w:val="00294088"/>
    <w:pPr>
      <w:spacing w:before="12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OodstavecChar">
    <w:name w:val="O_odstavec Char"/>
    <w:basedOn w:val="Standardnpsmoodstavce"/>
    <w:link w:val="Oodstavec"/>
    <w:rsid w:val="00294088"/>
    <w:rPr>
      <w:rFonts w:ascii="Arial" w:eastAsiaTheme="minorHAnsi" w:hAnsi="Arial" w:cs="Arial"/>
      <w:sz w:val="22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94088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088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d Char"/>
    <w:basedOn w:val="Standardnpsmoodstavce"/>
    <w:link w:val="Zhlav"/>
    <w:rsid w:val="0029408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F4071"/>
    <w:rPr>
      <w:rFonts w:ascii="Arial" w:eastAsiaTheme="majorEastAsia" w:hAnsi="Arial" w:cs="Arial"/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94088"/>
    <w:pPr>
      <w:keepLines/>
      <w:pageBreakBefore/>
      <w:tabs>
        <w:tab w:val="num" w:pos="1559"/>
      </w:tabs>
      <w:ind w:left="1559" w:hanging="397"/>
      <w:outlineLvl w:val="9"/>
    </w:pPr>
    <w:rPr>
      <w:rFonts w:cs="Times New Roman"/>
      <w:sz w:val="38"/>
      <w:szCs w:val="28"/>
    </w:rPr>
  </w:style>
  <w:style w:type="character" w:customStyle="1" w:styleId="Nadpis2Char">
    <w:name w:val="Nadpis 2 Char"/>
    <w:aliases w:val="RHL 2 Char"/>
    <w:basedOn w:val="Standardnpsmoodstavce"/>
    <w:link w:val="Nadpis2"/>
    <w:rsid w:val="00600D63"/>
    <w:rPr>
      <w:rFonts w:ascii="Georgia" w:eastAsiaTheme="majorEastAsia" w:hAnsi="Georgia" w:cstheme="majorBidi"/>
      <w:bCs/>
      <w:sz w:val="21"/>
      <w:szCs w:val="21"/>
    </w:rPr>
  </w:style>
  <w:style w:type="paragraph" w:customStyle="1" w:styleId="Norm-odsazCharChar1">
    <w:name w:val="Norm. - odsaz Char Char1"/>
    <w:basedOn w:val="Normln"/>
    <w:next w:val="Normln"/>
    <w:uiPriority w:val="99"/>
    <w:qFormat/>
    <w:rsid w:val="00294088"/>
    <w:pPr>
      <w:numPr>
        <w:ilvl w:val="1"/>
      </w:numPr>
      <w:jc w:val="both"/>
    </w:pPr>
    <w:rPr>
      <w:rFonts w:ascii="Arial" w:hAnsi="Arial"/>
      <w:b/>
      <w:iCs/>
      <w:spacing w:val="15"/>
      <w:sz w:val="22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294088"/>
    <w:rPr>
      <w:rFonts w:ascii="Arial" w:hAnsi="Arial"/>
      <w:b/>
      <w:iCs/>
      <w:spacing w:val="15"/>
      <w:szCs w:val="24"/>
    </w:rPr>
  </w:style>
  <w:style w:type="character" w:customStyle="1" w:styleId="Nadpis3Char">
    <w:name w:val="Nadpis 3 Char"/>
    <w:basedOn w:val="Standardnpsmoodstavce"/>
    <w:link w:val="Nadpis3"/>
    <w:rsid w:val="00EF3965"/>
    <w:rPr>
      <w:rFonts w:ascii="Arial" w:eastAsia="Calibri" w:hAnsi="Arial" w:cs="Arial"/>
      <w:bCs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294088"/>
    <w:rPr>
      <w:sz w:val="24"/>
      <w:szCs w:val="24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uiPriority w:val="99"/>
    <w:rsid w:val="00294088"/>
    <w:rPr>
      <w:rFonts w:ascii="Arial" w:hAnsi="Arial" w:cs="Arial"/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29408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4088"/>
    <w:pPr>
      <w:numPr>
        <w:numId w:val="19"/>
      </w:numPr>
    </w:pPr>
  </w:style>
  <w:style w:type="numbering" w:customStyle="1" w:styleId="Styl2">
    <w:name w:val="Styl2"/>
    <w:uiPriority w:val="99"/>
    <w:rsid w:val="00294088"/>
    <w:pPr>
      <w:numPr>
        <w:numId w:val="20"/>
      </w:numPr>
    </w:pPr>
  </w:style>
  <w:style w:type="numbering" w:customStyle="1" w:styleId="Styl">
    <w:name w:val="Styl"/>
    <w:uiPriority w:val="99"/>
    <w:rsid w:val="00294088"/>
    <w:pPr>
      <w:numPr>
        <w:numId w:val="21"/>
      </w:numPr>
    </w:pPr>
  </w:style>
  <w:style w:type="paragraph" w:customStyle="1" w:styleId="Otitulnadpis">
    <w:name w:val="O_titul_nadpis"/>
    <w:basedOn w:val="Normln"/>
    <w:link w:val="OtitulnadpisChar"/>
    <w:qFormat/>
    <w:rsid w:val="00294088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qFormat/>
    <w:rsid w:val="00294088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294088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294088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qFormat/>
    <w:rsid w:val="00294088"/>
    <w:pPr>
      <w:numPr>
        <w:numId w:val="22"/>
      </w:numPr>
      <w:spacing w:before="120" w:after="120"/>
      <w:ind w:left="357" w:hanging="357"/>
    </w:pPr>
    <w:rPr>
      <w:rFonts w:ascii="Arial" w:hAnsi="Arial" w:cs="Times New Roman"/>
      <w:lang w:eastAsia="en-US"/>
    </w:r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294088"/>
    <w:pPr>
      <w:tabs>
        <w:tab w:val="right" w:leader="dot" w:pos="9736"/>
      </w:tabs>
      <w:spacing w:line="360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OseznamChar">
    <w:name w:val="O_seznam Char"/>
    <w:basedOn w:val="OdstavecseseznamemChar"/>
    <w:link w:val="Oseznam"/>
    <w:rsid w:val="00294088"/>
    <w:rPr>
      <w:rFonts w:ascii="Arial" w:eastAsia="Calibri" w:hAnsi="Arial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94088"/>
    <w:pPr>
      <w:spacing w:line="360" w:lineRule="auto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94088"/>
    <w:pPr>
      <w:spacing w:line="360" w:lineRule="auto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Oduvernostnadpis">
    <w:name w:val="O_duvernost_nadpis"/>
    <w:link w:val="OduvernostnadpisChar"/>
    <w:qFormat/>
    <w:rsid w:val="00294088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294088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Nadpis2Char"/>
    <w:link w:val="Oduvernostnadpis"/>
    <w:rsid w:val="00294088"/>
    <w:rPr>
      <w:rFonts w:ascii="Arial" w:eastAsiaTheme="majorEastAsia" w:hAnsi="Arial" w:cs="Arial"/>
      <w:b w:val="0"/>
      <w:bCs/>
      <w:i/>
      <w:i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qFormat/>
    <w:rsid w:val="00294088"/>
    <w:pPr>
      <w:numPr>
        <w:ilvl w:val="0"/>
        <w:numId w:val="0"/>
      </w:numPr>
      <w:jc w:val="left"/>
    </w:pPr>
    <w:rPr>
      <w:i/>
      <w:iCs/>
      <w:sz w:val="30"/>
      <w:szCs w:val="26"/>
      <w:lang w:eastAsia="en-US"/>
    </w:rPr>
  </w:style>
  <w:style w:type="paragraph" w:styleId="Obsah4">
    <w:name w:val="toc 4"/>
    <w:basedOn w:val="Normln"/>
    <w:next w:val="Normln"/>
    <w:autoRedefine/>
    <w:uiPriority w:val="99"/>
    <w:unhideWhenUsed/>
    <w:rsid w:val="00294088"/>
    <w:pPr>
      <w:spacing w:line="360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OnadpisChar">
    <w:name w:val="O_nadpis Char"/>
    <w:basedOn w:val="Nadpis2Char"/>
    <w:link w:val="Onadpis"/>
    <w:rsid w:val="00294088"/>
    <w:rPr>
      <w:rFonts w:ascii="Arial" w:eastAsiaTheme="majorEastAsia" w:hAnsi="Arial" w:cs="Arial"/>
      <w:b w:val="0"/>
      <w:bCs/>
      <w:i/>
      <w:i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qFormat/>
    <w:rsid w:val="00294088"/>
    <w:pPr>
      <w:numPr>
        <w:numId w:val="24"/>
      </w:numPr>
      <w:spacing w:before="120" w:after="120"/>
    </w:pPr>
    <w:rPr>
      <w:rFonts w:ascii="Arial" w:hAnsi="Arial" w:cs="Times New Roman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294088"/>
    <w:rPr>
      <w:rFonts w:ascii="Arial" w:eastAsia="Calibri" w:hAnsi="Arial"/>
      <w:sz w:val="22"/>
      <w:szCs w:val="22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qFormat/>
    <w:rsid w:val="00294088"/>
    <w:pPr>
      <w:spacing w:before="240"/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294088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qFormat/>
    <w:rsid w:val="00294088"/>
    <w:pPr>
      <w:pageBreakBefore/>
      <w:spacing w:after="600"/>
      <w:outlineLvl w:val="2"/>
    </w:pPr>
    <w:rPr>
      <w:b/>
    </w:rPr>
  </w:style>
  <w:style w:type="paragraph" w:customStyle="1" w:styleId="Odatum">
    <w:name w:val="O_datum"/>
    <w:basedOn w:val="Otitultext"/>
    <w:link w:val="OdatumChar"/>
    <w:qFormat/>
    <w:rsid w:val="00294088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294088"/>
    <w:rPr>
      <w:rFonts w:ascii="Arial" w:eastAsiaTheme="majorEastAsia" w:hAnsi="Arial" w:cs="Arial"/>
      <w:b/>
      <w:bCs/>
      <w:i/>
      <w:i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qFormat/>
    <w:rsid w:val="00294088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Cs w:val="21"/>
    </w:rPr>
  </w:style>
  <w:style w:type="character" w:customStyle="1" w:styleId="OdatumChar">
    <w:name w:val="O_datum Char"/>
    <w:basedOn w:val="OtitultextChar"/>
    <w:link w:val="Odatum"/>
    <w:rsid w:val="00294088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qFormat/>
    <w:rsid w:val="00294088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294088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294088"/>
    <w:pPr>
      <w:spacing w:before="240"/>
      <w:jc w:val="both"/>
    </w:pPr>
    <w:rPr>
      <w:rFonts w:ascii="Arial" w:eastAsia="Calibri" w:hAnsi="Arial"/>
      <w:i/>
      <w:sz w:val="22"/>
      <w:szCs w:val="22"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294088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qFormat/>
    <w:rsid w:val="00294088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294088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qFormat/>
    <w:rsid w:val="00294088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294088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qFormat/>
    <w:rsid w:val="00294088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294088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qFormat/>
    <w:rsid w:val="00294088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294088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qFormat/>
    <w:rsid w:val="00294088"/>
    <w:pPr>
      <w:spacing w:before="60" w:after="60"/>
    </w:pPr>
    <w:rPr>
      <w:rFonts w:ascii="Arial" w:eastAsia="Calibri" w:hAnsi="Arial"/>
      <w:sz w:val="20"/>
      <w:szCs w:val="20"/>
      <w:lang w:eastAsia="en-US"/>
    </w:rPr>
  </w:style>
  <w:style w:type="character" w:customStyle="1" w:styleId="Otitultext2Char">
    <w:name w:val="O_titul_text_2 Char"/>
    <w:basedOn w:val="OtitultextChar"/>
    <w:link w:val="Otitultext2"/>
    <w:rsid w:val="00294088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294088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qFormat/>
    <w:rsid w:val="00294088"/>
    <w:rPr>
      <w:b/>
    </w:rPr>
  </w:style>
  <w:style w:type="character" w:customStyle="1" w:styleId="OtabulkatucneChar">
    <w:name w:val="O_tabulka_tucne Char"/>
    <w:basedOn w:val="OtabulkaChar"/>
    <w:link w:val="Otabulkatucne"/>
    <w:rsid w:val="00294088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294088"/>
    <w:pPr>
      <w:numPr>
        <w:numId w:val="23"/>
      </w:numPr>
    </w:pPr>
  </w:style>
  <w:style w:type="paragraph" w:customStyle="1" w:styleId="OStyl">
    <w:name w:val="O_Styl"/>
    <w:basedOn w:val="Odstavecseseznamem"/>
    <w:link w:val="OStylChar"/>
    <w:qFormat/>
    <w:rsid w:val="00294088"/>
    <w:pPr>
      <w:tabs>
        <w:tab w:val="left" w:pos="9356"/>
      </w:tabs>
      <w:ind w:left="0"/>
      <w:contextualSpacing/>
      <w:jc w:val="center"/>
    </w:pPr>
    <w:rPr>
      <w:rFonts w:ascii="Arial" w:hAnsi="Arial" w:cs="Times New Roman"/>
      <w:lang w:eastAsia="en-US"/>
    </w:rPr>
  </w:style>
  <w:style w:type="character" w:customStyle="1" w:styleId="OStylChar">
    <w:name w:val="O_Styl Char"/>
    <w:basedOn w:val="OdstavecseseznamemChar"/>
    <w:link w:val="OStyl"/>
    <w:rsid w:val="00294088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qFormat/>
    <w:rsid w:val="00294088"/>
    <w:pPr>
      <w:spacing w:before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294088"/>
    <w:rPr>
      <w:rFonts w:ascii="Arial" w:eastAsia="Calibri" w:hAnsi="Arial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294088"/>
    <w:rPr>
      <w:color w:val="800080"/>
      <w:u w:val="single"/>
    </w:rPr>
  </w:style>
  <w:style w:type="paragraph" w:customStyle="1" w:styleId="font5">
    <w:name w:val="font5"/>
    <w:basedOn w:val="Normln"/>
    <w:rsid w:val="00294088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294088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Normln"/>
    <w:rsid w:val="00294088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ln"/>
    <w:rsid w:val="002940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294088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29408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29408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294088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29408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2940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2940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294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294088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294088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294088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294088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294088"/>
    <w:pPr>
      <w:spacing w:before="100" w:beforeAutospacing="1" w:after="100" w:afterAutospacing="1"/>
      <w:jc w:val="both"/>
      <w:textAlignment w:val="center"/>
    </w:pPr>
  </w:style>
  <w:style w:type="paragraph" w:customStyle="1" w:styleId="xl85">
    <w:name w:val="xl85"/>
    <w:basedOn w:val="Normln"/>
    <w:rsid w:val="0029408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29408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29408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2940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29408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29408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29408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294088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29408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29408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294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2940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29408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29408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294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294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2940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</w:rPr>
  </w:style>
  <w:style w:type="paragraph" w:customStyle="1" w:styleId="xl109">
    <w:name w:val="xl109"/>
    <w:basedOn w:val="Normln"/>
    <w:rsid w:val="00294088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</w:style>
  <w:style w:type="paragraph" w:customStyle="1" w:styleId="xl110">
    <w:name w:val="xl110"/>
    <w:basedOn w:val="Normln"/>
    <w:rsid w:val="002940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294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2940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2940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294088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294088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294088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294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29408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29408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29408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294088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2940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294088"/>
    <w:pPr>
      <w:spacing w:before="100" w:beforeAutospacing="1" w:after="100" w:afterAutospacing="1"/>
    </w:pPr>
  </w:style>
  <w:style w:type="paragraph" w:customStyle="1" w:styleId="xl128">
    <w:name w:val="xl128"/>
    <w:basedOn w:val="Normln"/>
    <w:rsid w:val="0029408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2940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29408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2940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2940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2940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2940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29408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29408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294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294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294088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294088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2940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294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294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294088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294088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294088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29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29408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294088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2940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294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294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294088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2940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294088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9"/>
    <w:rsid w:val="00294088"/>
    <w:rPr>
      <w:rFonts w:ascii="Arial" w:hAnsi="Arial" w:cs="Arial"/>
    </w:rPr>
  </w:style>
  <w:style w:type="character" w:customStyle="1" w:styleId="Nadpis7Char">
    <w:name w:val="Nadpis 7 Char"/>
    <w:aliases w:val="H7 Char,Přílohy Char,P Char"/>
    <w:basedOn w:val="Standardnpsmoodstavce"/>
    <w:link w:val="Nadpis7"/>
    <w:uiPriority w:val="99"/>
    <w:rsid w:val="00294088"/>
    <w:rPr>
      <w:rFonts w:ascii="Arial" w:hAnsi="Arial" w:cs="Arial"/>
      <w:i/>
      <w:iCs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,Přílohy-sub Char,P2 Char,P4 Char"/>
    <w:basedOn w:val="Standardnpsmoodstavce"/>
    <w:link w:val="Nadpis8"/>
    <w:uiPriority w:val="99"/>
    <w:rsid w:val="00294088"/>
    <w:rPr>
      <w:rFonts w:ascii="Arial" w:hAnsi="Arial" w:cs="Arial"/>
      <w:i/>
      <w:iCs/>
    </w:rPr>
  </w:style>
  <w:style w:type="character" w:customStyle="1" w:styleId="Nadpis9Char">
    <w:name w:val="Nadpis 9 Char"/>
    <w:aliases w:val="H9 Char,h9 Char,heading9 Char,Příloha Char,Přílohy-subsub Char,P1 Char,P3 Char"/>
    <w:basedOn w:val="Standardnpsmoodstavce"/>
    <w:link w:val="Nadpis9"/>
    <w:uiPriority w:val="99"/>
    <w:rsid w:val="00294088"/>
    <w:rPr>
      <w:rFonts w:ascii="Arial" w:hAnsi="Arial" w:cs="Arial"/>
      <w:i/>
      <w:iCs/>
      <w:sz w:val="18"/>
      <w:szCs w:val="18"/>
    </w:rPr>
  </w:style>
  <w:style w:type="character" w:customStyle="1" w:styleId="BOLDznaky">
    <w:name w:val="BOLD_znaky"/>
    <w:basedOn w:val="Standardnpsmoodstavce"/>
    <w:uiPriority w:val="1"/>
    <w:qFormat/>
    <w:rsid w:val="00294088"/>
    <w:rPr>
      <w:b/>
    </w:rPr>
  </w:style>
  <w:style w:type="character" w:customStyle="1" w:styleId="BoldItalic">
    <w:name w:val="Bold Italic"/>
    <w:basedOn w:val="BOLDznaky"/>
    <w:uiPriority w:val="1"/>
    <w:qFormat/>
    <w:rsid w:val="00294088"/>
    <w:rPr>
      <w:b/>
    </w:rPr>
  </w:style>
  <w:style w:type="paragraph" w:customStyle="1" w:styleId="Doporuen">
    <w:name w:val="Doporučení"/>
    <w:basedOn w:val="Normln"/>
    <w:next w:val="Normln"/>
    <w:uiPriority w:val="13"/>
    <w:rsid w:val="002940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  <w:sz w:val="20"/>
      <w:szCs w:val="20"/>
    </w:rPr>
  </w:style>
  <w:style w:type="paragraph" w:customStyle="1" w:styleId="HeadingNoToc1">
    <w:name w:val="Heading NoToc 1"/>
    <w:basedOn w:val="Normln"/>
    <w:next w:val="Normln"/>
    <w:uiPriority w:val="19"/>
    <w:qFormat/>
    <w:rsid w:val="00294088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qFormat/>
    <w:rsid w:val="00294088"/>
    <w:pPr>
      <w:suppressAutoHyphens/>
      <w:spacing w:before="80" w:after="80"/>
      <w:jc w:val="center"/>
    </w:pPr>
    <w:rPr>
      <w:rFonts w:ascii="Verdana" w:eastAsia="Calibri" w:hAnsi="Verdana"/>
      <w:sz w:val="20"/>
      <w:szCs w:val="20"/>
    </w:rPr>
  </w:style>
  <w:style w:type="paragraph" w:styleId="z-Konecformule">
    <w:name w:val="HTML Bottom of Form"/>
    <w:basedOn w:val="Normln"/>
    <w:next w:val="Normln"/>
    <w:link w:val="z-KonecformuleChar"/>
    <w:hidden/>
    <w:rsid w:val="00294088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294088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294088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294088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294088"/>
    <w:pPr>
      <w:numPr>
        <w:numId w:val="27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  <w:sz w:val="20"/>
      <w:szCs w:val="20"/>
    </w:rPr>
  </w:style>
  <w:style w:type="paragraph" w:customStyle="1" w:styleId="PicBullet">
    <w:name w:val="Pic Bullet"/>
    <w:basedOn w:val="Normln"/>
    <w:uiPriority w:val="3"/>
    <w:qFormat/>
    <w:rsid w:val="00294088"/>
    <w:pPr>
      <w:numPr>
        <w:numId w:val="25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  <w:sz w:val="20"/>
      <w:szCs w:val="20"/>
    </w:rPr>
  </w:style>
  <w:style w:type="paragraph" w:customStyle="1" w:styleId="Tabulkatext0">
    <w:name w:val="Tabulka_text"/>
    <w:basedOn w:val="Normln"/>
    <w:uiPriority w:val="15"/>
    <w:qFormat/>
    <w:rsid w:val="00294088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  <w:sz w:val="20"/>
      <w:szCs w:val="20"/>
    </w:rPr>
  </w:style>
  <w:style w:type="paragraph" w:customStyle="1" w:styleId="Tabulkatextcentrovan">
    <w:name w:val="Tabulka_text centrovaný"/>
    <w:basedOn w:val="Tabulkatext0"/>
    <w:uiPriority w:val="15"/>
    <w:qFormat/>
    <w:rsid w:val="00294088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294088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294088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294088"/>
    <w:pPr>
      <w:spacing w:after="120" w:line="276" w:lineRule="auto"/>
    </w:pPr>
    <w:rPr>
      <w:rFonts w:ascii="Arial" w:hAnsi="Arial"/>
      <w:color w:val="000000"/>
      <w:sz w:val="18"/>
      <w:szCs w:val="22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294088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294088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  <w:sz w:val="20"/>
      <w:szCs w:val="20"/>
    </w:rPr>
  </w:style>
  <w:style w:type="paragraph" w:customStyle="1" w:styleId="Otzka">
    <w:name w:val="Otázka"/>
    <w:basedOn w:val="Normln"/>
    <w:next w:val="Normln"/>
    <w:uiPriority w:val="16"/>
    <w:qFormat/>
    <w:rsid w:val="00294088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  <w:sz w:val="20"/>
      <w:szCs w:val="2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294088"/>
    <w:rPr>
      <w:rFonts w:ascii="Tahoma" w:hAnsi="Tahoma" w:cs="Tahoma"/>
      <w:sz w:val="24"/>
      <w:szCs w:val="24"/>
      <w:shd w:val="clear" w:color="auto" w:fill="000080"/>
    </w:rPr>
  </w:style>
  <w:style w:type="table" w:customStyle="1" w:styleId="Stednstnovn2zvraznn16">
    <w:name w:val="Střední stínování 2 – zvýraznění 16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294088"/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294088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29408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294088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294088"/>
    <w:pPr>
      <w:suppressAutoHyphens/>
      <w:spacing w:before="60"/>
      <w:ind w:left="357" w:hanging="357"/>
      <w:contextualSpacing/>
      <w:jc w:val="both"/>
    </w:pPr>
    <w:rPr>
      <w:rFonts w:ascii="Verdana" w:hAnsi="Verdana"/>
      <w:sz w:val="20"/>
      <w:szCs w:val="20"/>
    </w:rPr>
  </w:style>
  <w:style w:type="paragraph" w:customStyle="1" w:styleId="Konfigurace-tabulka">
    <w:name w:val="Konfigurace - tabulka"/>
    <w:basedOn w:val="Normln"/>
    <w:uiPriority w:val="27"/>
    <w:qFormat/>
    <w:rsid w:val="00294088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sz w:val="20"/>
      <w:szCs w:val="20"/>
    </w:rPr>
  </w:style>
  <w:style w:type="paragraph" w:customStyle="1" w:styleId="Obsah51">
    <w:name w:val="Obsah 51"/>
    <w:basedOn w:val="Normln"/>
    <w:next w:val="Normln"/>
    <w:autoRedefine/>
    <w:uiPriority w:val="99"/>
    <w:rsid w:val="00294088"/>
    <w:pPr>
      <w:suppressAutoHyphens/>
      <w:spacing w:after="100" w:line="276" w:lineRule="auto"/>
      <w:ind w:left="880"/>
    </w:pPr>
    <w:rPr>
      <w:rFonts w:ascii="Calibri" w:hAnsi="Calibri"/>
      <w:sz w:val="22"/>
      <w:szCs w:val="20"/>
    </w:rPr>
  </w:style>
  <w:style w:type="paragraph" w:customStyle="1" w:styleId="Obsah61">
    <w:name w:val="Obsah 61"/>
    <w:basedOn w:val="Normln"/>
    <w:next w:val="Normln"/>
    <w:autoRedefine/>
    <w:uiPriority w:val="99"/>
    <w:rsid w:val="00294088"/>
    <w:pPr>
      <w:suppressAutoHyphens/>
      <w:spacing w:after="100" w:line="276" w:lineRule="auto"/>
      <w:ind w:left="1100"/>
    </w:pPr>
    <w:rPr>
      <w:rFonts w:ascii="Calibri" w:hAnsi="Calibri"/>
      <w:sz w:val="22"/>
      <w:szCs w:val="20"/>
    </w:rPr>
  </w:style>
  <w:style w:type="paragraph" w:customStyle="1" w:styleId="Obsah71">
    <w:name w:val="Obsah 71"/>
    <w:basedOn w:val="Normln"/>
    <w:next w:val="Normln"/>
    <w:autoRedefine/>
    <w:uiPriority w:val="99"/>
    <w:rsid w:val="00294088"/>
    <w:pPr>
      <w:suppressAutoHyphens/>
      <w:spacing w:after="100" w:line="276" w:lineRule="auto"/>
      <w:ind w:left="1320"/>
    </w:pPr>
    <w:rPr>
      <w:rFonts w:ascii="Calibri" w:hAnsi="Calibri"/>
      <w:sz w:val="22"/>
      <w:szCs w:val="20"/>
    </w:rPr>
  </w:style>
  <w:style w:type="paragraph" w:customStyle="1" w:styleId="Obsah81">
    <w:name w:val="Obsah 81"/>
    <w:basedOn w:val="Normln"/>
    <w:next w:val="Normln"/>
    <w:autoRedefine/>
    <w:uiPriority w:val="99"/>
    <w:rsid w:val="00294088"/>
    <w:pPr>
      <w:suppressAutoHyphens/>
      <w:spacing w:after="100" w:line="276" w:lineRule="auto"/>
      <w:ind w:left="1540"/>
    </w:pPr>
    <w:rPr>
      <w:rFonts w:ascii="Calibri" w:hAnsi="Calibri"/>
      <w:sz w:val="22"/>
      <w:szCs w:val="20"/>
    </w:rPr>
  </w:style>
  <w:style w:type="paragraph" w:customStyle="1" w:styleId="Obsah91">
    <w:name w:val="Obsah 91"/>
    <w:basedOn w:val="Normln"/>
    <w:next w:val="Normln"/>
    <w:autoRedefine/>
    <w:uiPriority w:val="99"/>
    <w:rsid w:val="00294088"/>
    <w:pPr>
      <w:suppressAutoHyphens/>
      <w:spacing w:after="100" w:line="276" w:lineRule="auto"/>
      <w:ind w:left="1760"/>
    </w:pPr>
    <w:rPr>
      <w:rFonts w:ascii="Calibri" w:hAnsi="Calibri"/>
      <w:sz w:val="22"/>
      <w:szCs w:val="20"/>
    </w:rPr>
  </w:style>
  <w:style w:type="table" w:customStyle="1" w:styleId="Svtlstnovn11">
    <w:name w:val="Světlé stínování11"/>
    <w:basedOn w:val="Normlntabulka"/>
    <w:uiPriority w:val="60"/>
    <w:locked/>
    <w:rsid w:val="00294088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294088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294088"/>
    <w:pPr>
      <w:spacing w:after="120" w:line="276" w:lineRule="auto"/>
    </w:pPr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294088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294088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bCs/>
      <w:sz w:val="20"/>
      <w:szCs w:val="20"/>
    </w:r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29408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294088"/>
    <w:pPr>
      <w:numPr>
        <w:ilvl w:val="1"/>
        <w:numId w:val="25"/>
      </w:numPr>
      <w:suppressAutoHyphens/>
      <w:spacing w:before="80" w:after="80"/>
      <w:contextualSpacing/>
      <w:jc w:val="both"/>
    </w:pPr>
    <w:rPr>
      <w:rFonts w:ascii="Verdana" w:eastAsia="Calibri" w:hAnsi="Verdana"/>
      <w:sz w:val="20"/>
      <w:szCs w:val="20"/>
    </w:rPr>
  </w:style>
  <w:style w:type="paragraph" w:customStyle="1" w:styleId="Normlnsodrkou-rove3">
    <w:name w:val="Normální s odrážkou - úroveň 3"/>
    <w:basedOn w:val="Normlnsodrkou-rove2"/>
    <w:uiPriority w:val="2"/>
    <w:rsid w:val="00294088"/>
    <w:pPr>
      <w:numPr>
        <w:ilvl w:val="2"/>
        <w:numId w:val="28"/>
      </w:numPr>
      <w:tabs>
        <w:tab w:val="num" w:pos="720"/>
      </w:tabs>
      <w:ind w:left="720" w:hanging="720"/>
    </w:pPr>
  </w:style>
  <w:style w:type="paragraph" w:customStyle="1" w:styleId="tabulka">
    <w:name w:val="tabulka"/>
    <w:basedOn w:val="Normln"/>
    <w:rsid w:val="00294088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bbodrka">
    <w:name w:val="bb_odráka"/>
    <w:basedOn w:val="Normln"/>
    <w:rsid w:val="00294088"/>
    <w:pPr>
      <w:numPr>
        <w:numId w:val="29"/>
      </w:numPr>
      <w:suppressAutoHyphens/>
      <w:jc w:val="both"/>
    </w:pPr>
    <w:rPr>
      <w:szCs w:val="20"/>
      <w:lang w:eastAsia="en-US"/>
    </w:rPr>
  </w:style>
  <w:style w:type="paragraph" w:customStyle="1" w:styleId="StyleJustified">
    <w:name w:val="Style Justified"/>
    <w:basedOn w:val="Normln"/>
    <w:rsid w:val="00294088"/>
    <w:pPr>
      <w:suppressAutoHyphens/>
      <w:spacing w:after="120" w:line="264" w:lineRule="auto"/>
    </w:pPr>
    <w:rPr>
      <w:rFonts w:ascii="Arial" w:hAnsi="Arial"/>
      <w:sz w:val="20"/>
      <w:szCs w:val="20"/>
    </w:rPr>
  </w:style>
  <w:style w:type="paragraph" w:customStyle="1" w:styleId="odrazka-">
    <w:name w:val="odrazka -"/>
    <w:basedOn w:val="Normln"/>
    <w:rsid w:val="00294088"/>
    <w:pPr>
      <w:numPr>
        <w:numId w:val="30"/>
      </w:numPr>
      <w:suppressAutoHyphens/>
      <w:spacing w:before="120"/>
      <w:contextualSpacing/>
    </w:pPr>
    <w:rPr>
      <w:rFonts w:ascii="Arial" w:hAnsi="Arial"/>
      <w:sz w:val="18"/>
      <w:szCs w:val="20"/>
    </w:rPr>
  </w:style>
  <w:style w:type="paragraph" w:styleId="Bezmezer">
    <w:name w:val="No Spacing"/>
    <w:link w:val="BezmezerChar"/>
    <w:uiPriority w:val="1"/>
    <w:qFormat/>
    <w:rsid w:val="00294088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294088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294088"/>
    <w:rPr>
      <w:b/>
      <w:bCs/>
      <w:sz w:val="22"/>
    </w:rPr>
  </w:style>
  <w:style w:type="paragraph" w:customStyle="1" w:styleId="Styl3">
    <w:name w:val="Styl3"/>
    <w:basedOn w:val="Normln"/>
    <w:rsid w:val="00294088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  <w:sz w:val="20"/>
      <w:szCs w:val="20"/>
    </w:rPr>
  </w:style>
  <w:style w:type="paragraph" w:customStyle="1" w:styleId="Odsazentext-IKaCharChar">
    <w:name w:val="Odsazený text-IKa Char Char"/>
    <w:basedOn w:val="Normln"/>
    <w:rsid w:val="00294088"/>
    <w:pPr>
      <w:numPr>
        <w:numId w:val="32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  <w:sz w:val="20"/>
      <w:szCs w:val="20"/>
    </w:rPr>
  </w:style>
  <w:style w:type="character" w:customStyle="1" w:styleId="jmnoobjektuCharCharChar">
    <w:name w:val="jméno objektu Char Char Char"/>
    <w:rsid w:val="00294088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294088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294088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294088"/>
    <w:pPr>
      <w:numPr>
        <w:numId w:val="31"/>
      </w:numPr>
      <w:suppressAutoHyphens/>
      <w:spacing w:line="264" w:lineRule="auto"/>
    </w:pPr>
    <w:rPr>
      <w:rFonts w:ascii="Arial" w:hAnsi="Arial"/>
      <w:color w:val="000000"/>
      <w:sz w:val="20"/>
      <w:szCs w:val="20"/>
    </w:rPr>
  </w:style>
  <w:style w:type="paragraph" w:customStyle="1" w:styleId="Tunzarovnnnasted">
    <w:name w:val="Tučné zarovnání na střed"/>
    <w:basedOn w:val="Normln"/>
    <w:rsid w:val="00294088"/>
    <w:pPr>
      <w:suppressAutoHyphens/>
      <w:spacing w:after="120" w:line="264" w:lineRule="auto"/>
      <w:jc w:val="center"/>
    </w:pPr>
    <w:rPr>
      <w:rFonts w:ascii="Arial" w:hAnsi="Arial"/>
      <w:b/>
      <w:bCs/>
      <w:szCs w:val="20"/>
    </w:rPr>
  </w:style>
  <w:style w:type="paragraph" w:customStyle="1" w:styleId="StylNadpis2Vlevo0cmPrvndek0cm">
    <w:name w:val="Styl Nadpis 2 + Vlevo:  0 cm První řádek:  0 cm"/>
    <w:basedOn w:val="Nadpis2"/>
    <w:rsid w:val="00294088"/>
    <w:pPr>
      <w:pageBreakBefore/>
      <w:tabs>
        <w:tab w:val="num" w:pos="576"/>
      </w:tabs>
      <w:suppressAutoHyphens/>
      <w:spacing w:before="240" w:after="60" w:line="264" w:lineRule="auto"/>
      <w:jc w:val="left"/>
    </w:pPr>
    <w:rPr>
      <w:rFonts w:cs="Times New Roman"/>
      <w:i/>
      <w:sz w:val="28"/>
      <w:szCs w:val="28"/>
    </w:rPr>
  </w:style>
  <w:style w:type="character" w:customStyle="1" w:styleId="jmnaproces">
    <w:name w:val="jména procesů"/>
    <w:rsid w:val="00294088"/>
    <w:rPr>
      <w:i/>
      <w:iCs/>
    </w:rPr>
  </w:style>
  <w:style w:type="character" w:customStyle="1" w:styleId="Styl1CharCharChar4">
    <w:name w:val="Styl1 Char Char Char4"/>
    <w:rsid w:val="00294088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294088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294088"/>
    <w:pPr>
      <w:suppressAutoHyphens/>
      <w:spacing w:after="120" w:line="264" w:lineRule="auto"/>
      <w:ind w:left="567"/>
    </w:pPr>
    <w:rPr>
      <w:rFonts w:ascii="Arial" w:hAnsi="Arial"/>
      <w:i/>
      <w:iCs/>
      <w:sz w:val="20"/>
      <w:szCs w:val="20"/>
    </w:rPr>
  </w:style>
  <w:style w:type="paragraph" w:customStyle="1" w:styleId="Table">
    <w:name w:val="Table"/>
    <w:basedOn w:val="Normln"/>
    <w:rsid w:val="00294088"/>
    <w:pPr>
      <w:suppressAutoHyphens/>
      <w:spacing w:before="120" w:line="180" w:lineRule="exact"/>
    </w:pPr>
    <w:rPr>
      <w:rFonts w:ascii="Arial" w:hAnsi="Arial"/>
      <w:sz w:val="16"/>
      <w:szCs w:val="20"/>
      <w:lang w:val="en-US"/>
    </w:rPr>
  </w:style>
  <w:style w:type="paragraph" w:customStyle="1" w:styleId="Tableheading">
    <w:name w:val="Table heading"/>
    <w:basedOn w:val="Table"/>
    <w:rsid w:val="00294088"/>
    <w:rPr>
      <w:b/>
      <w:snapToGrid w:val="0"/>
      <w:lang w:eastAsia="en-US"/>
    </w:rPr>
  </w:style>
  <w:style w:type="paragraph" w:customStyle="1" w:styleId="FrontPage">
    <w:name w:val="FrontPage"/>
    <w:rsid w:val="00294088"/>
    <w:pPr>
      <w:tabs>
        <w:tab w:val="left" w:pos="4820"/>
      </w:tabs>
    </w:pPr>
    <w:rPr>
      <w:rFonts w:ascii="Janson Text" w:hAnsi="Janson Text"/>
      <w:lang w:val="en-US"/>
    </w:rPr>
  </w:style>
  <w:style w:type="paragraph" w:styleId="Prosttext">
    <w:name w:val="Plain Text"/>
    <w:basedOn w:val="Normln"/>
    <w:link w:val="ProsttextChar"/>
    <w:rsid w:val="00294088"/>
    <w:pPr>
      <w:suppressAutoHyphens/>
      <w:spacing w:line="264" w:lineRule="auto"/>
    </w:pPr>
    <w:rPr>
      <w:rFonts w:ascii="Courier New" w:hAnsi="Courier New" w:cs="Tahoma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294088"/>
    <w:rPr>
      <w:rFonts w:ascii="Courier New" w:hAnsi="Courier New" w:cs="Tahoma"/>
    </w:rPr>
  </w:style>
  <w:style w:type="paragraph" w:customStyle="1" w:styleId="StylStyl414b">
    <w:name w:val="Styl Styl4 + 14 b."/>
    <w:basedOn w:val="Normln"/>
    <w:rsid w:val="00294088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  <w:sz w:val="20"/>
      <w:szCs w:val="20"/>
    </w:rPr>
  </w:style>
  <w:style w:type="paragraph" w:customStyle="1" w:styleId="nadpis40">
    <w:name w:val="nadpis4"/>
    <w:basedOn w:val="Normln"/>
    <w:rsid w:val="00294088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  <w:sz w:val="20"/>
      <w:szCs w:val="20"/>
    </w:rPr>
  </w:style>
  <w:style w:type="paragraph" w:customStyle="1" w:styleId="Styl4CharChar">
    <w:name w:val="Styl4 Char Char"/>
    <w:basedOn w:val="Styl1CharChar"/>
    <w:rsid w:val="00294088"/>
    <w:rPr>
      <w:snapToGrid w:val="0"/>
    </w:rPr>
  </w:style>
  <w:style w:type="paragraph" w:customStyle="1" w:styleId="Styl1CharChar">
    <w:name w:val="Styl1 Char Char"/>
    <w:basedOn w:val="Normln"/>
    <w:rsid w:val="00294088"/>
    <w:pPr>
      <w:suppressAutoHyphens/>
      <w:spacing w:line="264" w:lineRule="auto"/>
    </w:pPr>
    <w:rPr>
      <w:rFonts w:ascii="Arial" w:hAnsi="Arial"/>
      <w:b/>
      <w:i/>
      <w:sz w:val="22"/>
      <w:szCs w:val="20"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294088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294088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  <w:sz w:val="22"/>
      <w:szCs w:val="20"/>
    </w:rPr>
  </w:style>
  <w:style w:type="paragraph" w:customStyle="1" w:styleId="StylStyl3Automatick">
    <w:name w:val="Styl Styl3 + Automatická"/>
    <w:basedOn w:val="Styl3"/>
    <w:rsid w:val="00294088"/>
    <w:pPr>
      <w:tabs>
        <w:tab w:val="num" w:pos="720"/>
      </w:tabs>
      <w:autoSpaceDN w:val="0"/>
      <w:adjustRightInd w:val="0"/>
      <w:ind w:left="720" w:hanging="284"/>
    </w:pPr>
    <w:rPr>
      <w:color w:val="auto"/>
    </w:rPr>
  </w:style>
  <w:style w:type="paragraph" w:customStyle="1" w:styleId="Copyright">
    <w:name w:val="Copyright"/>
    <w:basedOn w:val="Normln"/>
    <w:rsid w:val="00294088"/>
    <w:pPr>
      <w:suppressAutoHyphens/>
      <w:spacing w:line="264" w:lineRule="auto"/>
      <w:jc w:val="both"/>
    </w:pPr>
    <w:rPr>
      <w:sz w:val="20"/>
      <w:szCs w:val="20"/>
    </w:rPr>
  </w:style>
  <w:style w:type="character" w:customStyle="1" w:styleId="jmnoobjektuCharChar">
    <w:name w:val="jméno objektu Char Char"/>
    <w:rsid w:val="00294088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294088"/>
    <w:pPr>
      <w:tabs>
        <w:tab w:val="num" w:pos="720"/>
      </w:tabs>
      <w:autoSpaceDN w:val="0"/>
      <w:adjustRightInd w:val="0"/>
      <w:ind w:left="720"/>
      <w:jc w:val="left"/>
    </w:pPr>
  </w:style>
  <w:style w:type="character" w:customStyle="1" w:styleId="Styl4Char3">
    <w:name w:val="Styl4 Char3"/>
    <w:rsid w:val="00294088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294088"/>
  </w:style>
  <w:style w:type="character" w:customStyle="1" w:styleId="StylStyl3DolevaChar">
    <w:name w:val="Styl Styl3 + Doleva Char"/>
    <w:rsid w:val="00294088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294088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294088"/>
    <w:pPr>
      <w:suppressAutoHyphens/>
      <w:spacing w:after="120" w:line="264" w:lineRule="auto"/>
    </w:pPr>
    <w:rPr>
      <w:rFonts w:ascii="Arial" w:hAnsi="Arial"/>
      <w:b/>
      <w:sz w:val="22"/>
    </w:rPr>
  </w:style>
  <w:style w:type="character" w:customStyle="1" w:styleId="StylNorml11ArialernZarovnatdoblokuChar">
    <w:name w:val="Styl Normál11 + Arial Černá Zarovnat do bloku Char"/>
    <w:rsid w:val="00294088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294088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294088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294088"/>
    <w:pPr>
      <w:numPr>
        <w:ilvl w:val="0"/>
        <w:numId w:val="0"/>
      </w:numPr>
      <w:tabs>
        <w:tab w:val="num" w:pos="1008"/>
      </w:tabs>
      <w:suppressAutoHyphens/>
      <w:spacing w:line="264" w:lineRule="auto"/>
      <w:ind w:left="1008" w:hanging="1008"/>
    </w:pPr>
    <w:rPr>
      <w:rFonts w:cs="Times New Roman"/>
      <w:bCs w:val="0"/>
      <w:sz w:val="24"/>
    </w:rPr>
  </w:style>
  <w:style w:type="paragraph" w:customStyle="1" w:styleId="Tabulka0">
    <w:name w:val="Tabulka"/>
    <w:basedOn w:val="Normln"/>
    <w:rsid w:val="00294088"/>
    <w:pPr>
      <w:suppressAutoHyphens/>
      <w:spacing w:line="264" w:lineRule="auto"/>
    </w:pPr>
    <w:rPr>
      <w:rFonts w:ascii="Arial Narrow" w:hAnsi="Arial Narrow"/>
      <w:sz w:val="18"/>
      <w:szCs w:val="20"/>
    </w:rPr>
  </w:style>
  <w:style w:type="paragraph" w:customStyle="1" w:styleId="StylStylStyl412bnenKurzva">
    <w:name w:val="Styl Styl Styl4 + 12 b. + není Kurzíva"/>
    <w:basedOn w:val="Normln"/>
    <w:rsid w:val="00294088"/>
    <w:pPr>
      <w:suppressAutoHyphens/>
      <w:spacing w:line="264" w:lineRule="auto"/>
    </w:pPr>
    <w:rPr>
      <w:rFonts w:ascii="Arial" w:hAnsi="Arial"/>
      <w:b/>
      <w:szCs w:val="20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294088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294088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294088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294088"/>
    <w:pPr>
      <w:numPr>
        <w:ilvl w:val="0"/>
        <w:numId w:val="0"/>
      </w:numPr>
      <w:tabs>
        <w:tab w:val="num" w:pos="1008"/>
      </w:tabs>
      <w:suppressAutoHyphens/>
      <w:spacing w:line="264" w:lineRule="auto"/>
      <w:ind w:left="1008" w:hanging="1008"/>
    </w:pPr>
    <w:rPr>
      <w:rFonts w:cs="Times New Roman"/>
      <w:iCs/>
      <w:sz w:val="24"/>
      <w:szCs w:val="26"/>
    </w:rPr>
  </w:style>
  <w:style w:type="paragraph" w:styleId="Zkladntext3">
    <w:name w:val="Body Text 3"/>
    <w:basedOn w:val="Normln"/>
    <w:link w:val="Zkladntext3Char"/>
    <w:rsid w:val="00294088"/>
    <w:pPr>
      <w:suppressAutoHyphens/>
      <w:spacing w:line="264" w:lineRule="auto"/>
      <w:jc w:val="both"/>
    </w:pPr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94088"/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294088"/>
    <w:rPr>
      <w:color w:val="auto"/>
    </w:rPr>
  </w:style>
  <w:style w:type="paragraph" w:customStyle="1" w:styleId="sstText">
    <w:name w:val="sstText"/>
    <w:basedOn w:val="Normln"/>
    <w:next w:val="Normln"/>
    <w:rsid w:val="00294088"/>
    <w:pPr>
      <w:suppressAutoHyphens/>
      <w:spacing w:line="264" w:lineRule="auto"/>
    </w:pPr>
    <w:rPr>
      <w:sz w:val="20"/>
      <w:szCs w:val="20"/>
      <w:lang w:val="en-US"/>
    </w:rPr>
  </w:style>
  <w:style w:type="paragraph" w:customStyle="1" w:styleId="Normln11CharCharCharCharCharChar">
    <w:name w:val="Normální11 Char Char Char Char Char Char"/>
    <w:basedOn w:val="Normln"/>
    <w:rsid w:val="00294088"/>
    <w:pPr>
      <w:suppressAutoHyphens/>
      <w:spacing w:line="264" w:lineRule="auto"/>
    </w:pPr>
    <w:rPr>
      <w:rFonts w:ascii="Arial" w:hAnsi="Arial"/>
      <w:sz w:val="22"/>
      <w:szCs w:val="20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294088"/>
    <w:pPr>
      <w:suppressAutoHyphens/>
      <w:spacing w:line="264" w:lineRule="auto"/>
    </w:pPr>
    <w:rPr>
      <w:rFonts w:ascii="Arial" w:hAnsi="Arial"/>
      <w:sz w:val="22"/>
      <w:szCs w:val="20"/>
    </w:rPr>
  </w:style>
  <w:style w:type="paragraph" w:customStyle="1" w:styleId="Normalfirst">
    <w:name w:val="Normal first"/>
    <w:basedOn w:val="Normln"/>
    <w:next w:val="Normln"/>
    <w:rsid w:val="00294088"/>
    <w:pPr>
      <w:suppressAutoHyphens/>
      <w:spacing w:before="120" w:line="220" w:lineRule="exact"/>
      <w:jc w:val="both"/>
    </w:pPr>
    <w:rPr>
      <w:rFonts w:ascii="Arial" w:hAnsi="Arial"/>
      <w:sz w:val="18"/>
      <w:szCs w:val="20"/>
      <w:lang w:val="en-US"/>
    </w:rPr>
  </w:style>
  <w:style w:type="paragraph" w:customStyle="1" w:styleId="Odsazentext-IKa">
    <w:name w:val="Odsazený text-IKa"/>
    <w:basedOn w:val="Normln"/>
    <w:rsid w:val="00294088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 w:val="20"/>
    </w:rPr>
  </w:style>
  <w:style w:type="character" w:customStyle="1" w:styleId="StylStylNorml11ArialernZarovnatdoblokuDolevaCharCharChar">
    <w:name w:val="Styl Styl Normál11 + Arial Černá Zarovnat do bloku + Doleva Char Char Char"/>
    <w:rsid w:val="00294088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294088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294088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294088"/>
    <w:pPr>
      <w:suppressAutoHyphens/>
      <w:spacing w:line="264" w:lineRule="auto"/>
    </w:pPr>
    <w:rPr>
      <w:rFonts w:ascii="Arial" w:hAnsi="Arial"/>
      <w:sz w:val="22"/>
      <w:szCs w:val="20"/>
    </w:rPr>
  </w:style>
  <w:style w:type="character" w:customStyle="1" w:styleId="Normln11Char">
    <w:name w:val="Normální11 Char"/>
    <w:link w:val="Normln11"/>
    <w:rsid w:val="00294088"/>
    <w:rPr>
      <w:rFonts w:ascii="Arial" w:hAnsi="Arial"/>
      <w:sz w:val="22"/>
    </w:rPr>
  </w:style>
  <w:style w:type="paragraph" w:customStyle="1" w:styleId="Styl4">
    <w:name w:val="Styl4"/>
    <w:basedOn w:val="Styl1CharChar"/>
    <w:rsid w:val="00294088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294088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294088"/>
    <w:rPr>
      <w:rFonts w:ascii="Arial" w:hAnsi="Arial"/>
      <w:color w:val="000000"/>
      <w:sz w:val="22"/>
      <w:u w:val="single"/>
      <w:lang w:val="cs-CZ"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94088"/>
    <w:rPr>
      <w:b/>
      <w:bCs/>
      <w:sz w:val="24"/>
      <w:szCs w:val="24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294088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294088"/>
    <w:pPr>
      <w:suppressAutoHyphens/>
      <w:spacing w:line="264" w:lineRule="auto"/>
    </w:pPr>
    <w:rPr>
      <w:rFonts w:ascii="Arial" w:hAnsi="Arial"/>
      <w:sz w:val="22"/>
      <w:szCs w:val="20"/>
    </w:rPr>
  </w:style>
  <w:style w:type="character" w:customStyle="1" w:styleId="StylStyl12bTunKurzvaArial">
    <w:name w:val="Styl Styl 12 b. Tučné Kurzíva + Arial"/>
    <w:rsid w:val="00294088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294088"/>
    <w:rPr>
      <w:b/>
      <w:bCs/>
      <w:sz w:val="24"/>
    </w:rPr>
  </w:style>
  <w:style w:type="character" w:customStyle="1" w:styleId="Nadpis12">
    <w:name w:val="Nadpis 12"/>
    <w:rsid w:val="00294088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294088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294088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294088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294088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294088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294088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</w:rPr>
  </w:style>
  <w:style w:type="paragraph" w:customStyle="1" w:styleId="Normln11CharChar1Char">
    <w:name w:val="Normální11 Char Char1 Char"/>
    <w:basedOn w:val="Normln"/>
    <w:rsid w:val="00294088"/>
    <w:pPr>
      <w:suppressAutoHyphens/>
      <w:spacing w:line="264" w:lineRule="auto"/>
    </w:pPr>
    <w:rPr>
      <w:rFonts w:ascii="Arial" w:hAnsi="Arial"/>
      <w:sz w:val="22"/>
      <w:szCs w:val="20"/>
    </w:rPr>
  </w:style>
  <w:style w:type="paragraph" w:customStyle="1" w:styleId="Normln11Char1CharChar">
    <w:name w:val="Normální11 Char1 Char Char"/>
    <w:basedOn w:val="Normln"/>
    <w:rsid w:val="00294088"/>
    <w:pPr>
      <w:suppressAutoHyphens/>
      <w:spacing w:line="264" w:lineRule="auto"/>
    </w:pPr>
    <w:rPr>
      <w:rFonts w:ascii="Arial" w:hAnsi="Arial"/>
      <w:sz w:val="22"/>
      <w:szCs w:val="20"/>
    </w:rPr>
  </w:style>
  <w:style w:type="character" w:customStyle="1" w:styleId="TabulkaChar">
    <w:name w:val="Tabulka Char"/>
    <w:rsid w:val="00294088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294088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294088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294088"/>
    <w:pPr>
      <w:widowControl w:val="0"/>
      <w:suppressAutoHyphens/>
      <w:spacing w:line="264" w:lineRule="auto"/>
    </w:pPr>
    <w:rPr>
      <w:rFonts w:ascii="Arial" w:hAnsi="Arial"/>
      <w:sz w:val="20"/>
      <w:szCs w:val="20"/>
    </w:rPr>
  </w:style>
  <w:style w:type="paragraph" w:customStyle="1" w:styleId="Odrkakladn">
    <w:name w:val="Odrážka kladná"/>
    <w:basedOn w:val="Normln"/>
    <w:rsid w:val="00294088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  <w:sz w:val="20"/>
      <w:szCs w:val="20"/>
    </w:rPr>
  </w:style>
  <w:style w:type="paragraph" w:styleId="FormtovanvHTML">
    <w:name w:val="HTML Preformatted"/>
    <w:basedOn w:val="Normln"/>
    <w:link w:val="FormtovanvHTMLChar"/>
    <w:rsid w:val="00294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64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294088"/>
    <w:rPr>
      <w:rFonts w:ascii="Courier New" w:eastAsia="Courier New" w:hAnsi="Courier New" w:cs="Courier New"/>
    </w:rPr>
  </w:style>
  <w:style w:type="paragraph" w:customStyle="1" w:styleId="Odrky1">
    <w:name w:val="Odrážky"/>
    <w:basedOn w:val="Normln"/>
    <w:rsid w:val="00294088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 w:val="20"/>
    </w:rPr>
  </w:style>
  <w:style w:type="character" w:customStyle="1" w:styleId="OdrkyChar">
    <w:name w:val="Odrážky Char"/>
    <w:rsid w:val="00294088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294088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294088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294088"/>
    <w:pPr>
      <w:numPr>
        <w:numId w:val="37"/>
      </w:numPr>
      <w:tabs>
        <w:tab w:val="clear" w:pos="1068"/>
      </w:tabs>
      <w:suppressAutoHyphens/>
      <w:spacing w:before="100" w:beforeAutospacing="1" w:after="100" w:afterAutospacing="1"/>
      <w:ind w:left="0" w:firstLine="0"/>
    </w:pPr>
  </w:style>
  <w:style w:type="character" w:customStyle="1" w:styleId="jmnoobjektuChar">
    <w:name w:val="jméno objektu Char"/>
    <w:rsid w:val="00294088"/>
    <w:rPr>
      <w:rFonts w:ascii="Arial" w:hAnsi="Arial"/>
      <w:i/>
      <w:iCs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rsid w:val="00294088"/>
    <w:pPr>
      <w:suppressAutoHyphens/>
      <w:autoSpaceDE w:val="0"/>
      <w:autoSpaceDN w:val="0"/>
      <w:adjustRightInd w:val="0"/>
      <w:spacing w:line="240" w:lineRule="atLeast"/>
      <w:ind w:left="23"/>
      <w:jc w:val="both"/>
    </w:pPr>
    <w:rPr>
      <w:rFonts w:ascii="Helv" w:hAnsi="Helv"/>
      <w:color w:val="000000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94088"/>
    <w:rPr>
      <w:rFonts w:ascii="Helv" w:hAnsi="Helv"/>
      <w:color w:val="000000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294088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294088"/>
    <w:pPr>
      <w:suppressAutoHyphens/>
      <w:jc w:val="center"/>
    </w:pPr>
    <w:rPr>
      <w:rFonts w:ascii="Arial" w:hAnsi="Arial"/>
      <w:b/>
      <w:bCs/>
      <w:sz w:val="56"/>
      <w:szCs w:val="20"/>
    </w:rPr>
  </w:style>
  <w:style w:type="paragraph" w:customStyle="1" w:styleId="TabulkaCharChar">
    <w:name w:val="Tabulka Char Char"/>
    <w:basedOn w:val="Normln"/>
    <w:next w:val="Rejstk1"/>
    <w:rsid w:val="00294088"/>
    <w:pPr>
      <w:suppressAutoHyphens/>
      <w:spacing w:before="240" w:after="240"/>
      <w:jc w:val="center"/>
    </w:pPr>
    <w:rPr>
      <w:rFonts w:ascii="Arial" w:hAnsi="Arial"/>
      <w:sz w:val="20"/>
    </w:rPr>
  </w:style>
  <w:style w:type="paragraph" w:styleId="Rejstk1">
    <w:name w:val="index 1"/>
    <w:basedOn w:val="Normln"/>
    <w:next w:val="Normln"/>
    <w:autoRedefine/>
    <w:semiHidden/>
    <w:rsid w:val="00294088"/>
    <w:pPr>
      <w:suppressAutoHyphens/>
      <w:spacing w:after="120" w:line="264" w:lineRule="auto"/>
      <w:ind w:left="200" w:hanging="200"/>
    </w:pPr>
    <w:rPr>
      <w:rFonts w:ascii="Arial" w:hAnsi="Arial"/>
      <w:sz w:val="20"/>
      <w:szCs w:val="20"/>
    </w:rPr>
  </w:style>
  <w:style w:type="paragraph" w:customStyle="1" w:styleId="Odrka0">
    <w:name w:val="Odrážka"/>
    <w:basedOn w:val="Normln"/>
    <w:rsid w:val="00294088"/>
    <w:pPr>
      <w:numPr>
        <w:numId w:val="36"/>
      </w:numPr>
      <w:tabs>
        <w:tab w:val="num" w:pos="1068"/>
      </w:tabs>
      <w:suppressAutoHyphens/>
      <w:ind w:left="1068"/>
    </w:pPr>
    <w:rPr>
      <w:rFonts w:ascii="Arial" w:hAnsi="Arial" w:cs="Arial"/>
      <w:sz w:val="20"/>
    </w:rPr>
  </w:style>
  <w:style w:type="paragraph" w:customStyle="1" w:styleId="odra">
    <w:name w:val="odra"/>
    <w:basedOn w:val="Normln"/>
    <w:rsid w:val="00294088"/>
    <w:pPr>
      <w:numPr>
        <w:numId w:val="26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  <w:sz w:val="20"/>
      <w:szCs w:val="20"/>
    </w:rPr>
  </w:style>
  <w:style w:type="paragraph" w:customStyle="1" w:styleId="ANECT">
    <w:name w:val="ANECT"/>
    <w:basedOn w:val="Normln"/>
    <w:rsid w:val="00294088"/>
    <w:pPr>
      <w:shd w:val="clear" w:color="auto" w:fill="FFFF99"/>
      <w:suppressAutoHyphens/>
    </w:pPr>
    <w:rPr>
      <w:rFonts w:ascii="Arial" w:hAnsi="Arial"/>
      <w:sz w:val="20"/>
      <w:szCs w:val="20"/>
    </w:rPr>
  </w:style>
  <w:style w:type="paragraph" w:customStyle="1" w:styleId="Odstavec">
    <w:name w:val="Odstavec"/>
    <w:basedOn w:val="Normln"/>
    <w:rsid w:val="00294088"/>
    <w:pPr>
      <w:suppressAutoHyphens/>
      <w:spacing w:before="60" w:after="60"/>
      <w:jc w:val="both"/>
    </w:pPr>
    <w:rPr>
      <w:rFonts w:ascii="Arial" w:hAnsi="Arial"/>
    </w:rPr>
  </w:style>
  <w:style w:type="paragraph" w:customStyle="1" w:styleId="obrazek">
    <w:name w:val="obrazek"/>
    <w:basedOn w:val="Normln"/>
    <w:rsid w:val="00294088"/>
    <w:pPr>
      <w:suppressAutoHyphens/>
      <w:spacing w:before="20" w:after="20"/>
    </w:pPr>
    <w:rPr>
      <w:rFonts w:ascii="Arial" w:hAnsi="Arial"/>
      <w:sz w:val="20"/>
      <w:szCs w:val="20"/>
      <w:lang w:val="en-US"/>
    </w:rPr>
  </w:style>
  <w:style w:type="paragraph" w:customStyle="1" w:styleId="Bezmezer1">
    <w:name w:val="Bez mezer1"/>
    <w:aliases w:val="Norm. bez mezer"/>
    <w:uiPriority w:val="99"/>
    <w:rsid w:val="00294088"/>
    <w:rPr>
      <w:rFonts w:ascii="Calibri" w:hAnsi="Calibri"/>
      <w:sz w:val="22"/>
      <w:szCs w:val="22"/>
      <w:lang w:eastAsia="en-US"/>
    </w:rPr>
  </w:style>
  <w:style w:type="paragraph" w:customStyle="1" w:styleId="StylZarovnatdobloku">
    <w:name w:val="Styl Zarovnat do bloku"/>
    <w:basedOn w:val="Normln"/>
    <w:rsid w:val="00294088"/>
    <w:pPr>
      <w:suppressAutoHyphens/>
      <w:spacing w:after="120"/>
      <w:contextualSpacing/>
      <w:jc w:val="both"/>
    </w:pPr>
    <w:rPr>
      <w:rFonts w:ascii="Arial" w:hAnsi="Arial"/>
      <w:sz w:val="20"/>
      <w:szCs w:val="20"/>
      <w:lang w:val="en-US" w:eastAsia="sv-SE"/>
    </w:rPr>
  </w:style>
  <w:style w:type="character" w:customStyle="1" w:styleId="StylZarovnatdoblokuChar">
    <w:name w:val="Styl Zarovnat do bloku Char"/>
    <w:rsid w:val="00294088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294088"/>
    <w:pPr>
      <w:suppressAutoHyphens/>
      <w:spacing w:before="60" w:after="60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ableHeading0">
    <w:name w:val="Table Heading"/>
    <w:basedOn w:val="TableText"/>
    <w:rsid w:val="00294088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qFormat/>
    <w:rsid w:val="00294088"/>
    <w:pPr>
      <w:suppressAutoHyphens/>
      <w:spacing w:after="120"/>
      <w:ind w:left="227" w:hanging="227"/>
      <w:contextualSpacing/>
      <w:jc w:val="both"/>
    </w:pPr>
    <w:rPr>
      <w:rFonts w:ascii="Arial" w:hAnsi="Arial" w:cs="Times New Roman"/>
      <w:sz w:val="20"/>
      <w:lang w:eastAsia="en-US"/>
    </w:rPr>
  </w:style>
  <w:style w:type="paragraph" w:customStyle="1" w:styleId="Norma">
    <w:name w:val="Norma"/>
    <w:basedOn w:val="Nadpis3"/>
    <w:rsid w:val="00294088"/>
    <w:pPr>
      <w:numPr>
        <w:ilvl w:val="0"/>
        <w:numId w:val="38"/>
      </w:numPr>
      <w:tabs>
        <w:tab w:val="clear" w:pos="720"/>
        <w:tab w:val="num" w:pos="2020"/>
      </w:tabs>
      <w:suppressAutoHyphens/>
      <w:spacing w:after="60"/>
      <w:ind w:left="1948" w:hanging="648"/>
    </w:pPr>
    <w:rPr>
      <w:rFonts w:cs="Times New Roman"/>
      <w:kern w:val="28"/>
      <w:sz w:val="24"/>
      <w:szCs w:val="28"/>
      <w:lang w:val="en-US" w:eastAsia="en-US"/>
    </w:rPr>
  </w:style>
  <w:style w:type="paragraph" w:styleId="Textvbloku">
    <w:name w:val="Block Text"/>
    <w:basedOn w:val="Normln"/>
    <w:rsid w:val="00294088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odrka">
    <w:name w:val="odrážka"/>
    <w:basedOn w:val="Normln"/>
    <w:link w:val="odrkaChar"/>
    <w:uiPriority w:val="99"/>
    <w:rsid w:val="00294088"/>
    <w:pPr>
      <w:numPr>
        <w:ilvl w:val="1"/>
        <w:numId w:val="39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  <w:sz w:val="20"/>
      <w:szCs w:val="20"/>
    </w:rPr>
  </w:style>
  <w:style w:type="character" w:customStyle="1" w:styleId="odrkaChar">
    <w:name w:val="odrážka Char"/>
    <w:link w:val="odrka"/>
    <w:uiPriority w:val="99"/>
    <w:locked/>
    <w:rsid w:val="00294088"/>
    <w:rPr>
      <w:rFonts w:ascii="Arial" w:hAnsi="Arial"/>
    </w:rPr>
  </w:style>
  <w:style w:type="paragraph" w:customStyle="1" w:styleId="Odrky10">
    <w:name w:val="Odrážky 1"/>
    <w:basedOn w:val="Normln"/>
    <w:rsid w:val="00294088"/>
    <w:pPr>
      <w:tabs>
        <w:tab w:val="num" w:pos="720"/>
      </w:tabs>
      <w:suppressAutoHyphens/>
      <w:ind w:left="720" w:hanging="360"/>
      <w:jc w:val="both"/>
    </w:pPr>
    <w:rPr>
      <w:sz w:val="22"/>
      <w:szCs w:val="20"/>
    </w:rPr>
  </w:style>
  <w:style w:type="paragraph" w:customStyle="1" w:styleId="Odrky2">
    <w:name w:val="Odrážky 2"/>
    <w:basedOn w:val="Normln"/>
    <w:rsid w:val="00294088"/>
    <w:pPr>
      <w:tabs>
        <w:tab w:val="num" w:pos="1440"/>
      </w:tabs>
      <w:suppressAutoHyphens/>
      <w:ind w:left="1440" w:hanging="360"/>
      <w:jc w:val="both"/>
    </w:pPr>
    <w:rPr>
      <w:sz w:val="22"/>
      <w:szCs w:val="20"/>
    </w:rPr>
  </w:style>
  <w:style w:type="paragraph" w:customStyle="1" w:styleId="Odrky0">
    <w:name w:val="Odrážky 0"/>
    <w:basedOn w:val="Normln"/>
    <w:rsid w:val="00294088"/>
    <w:pPr>
      <w:numPr>
        <w:ilvl w:val="2"/>
        <w:numId w:val="32"/>
      </w:numPr>
      <w:tabs>
        <w:tab w:val="clear" w:pos="2160"/>
        <w:tab w:val="left" w:pos="284"/>
      </w:tabs>
      <w:suppressAutoHyphens/>
      <w:ind w:left="284" w:hanging="284"/>
    </w:pPr>
    <w:rPr>
      <w:sz w:val="22"/>
      <w:szCs w:val="20"/>
    </w:rPr>
  </w:style>
  <w:style w:type="paragraph" w:customStyle="1" w:styleId="sodrkou-IKa">
    <w:name w:val="s odrážkou-IKa"/>
    <w:basedOn w:val="Normln"/>
    <w:rsid w:val="00294088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  <w:sz w:val="20"/>
      <w:szCs w:val="20"/>
    </w:rPr>
  </w:style>
  <w:style w:type="paragraph" w:customStyle="1" w:styleId="styl-mjCharCharChar">
    <w:name w:val="styl - můj Char Char Char"/>
    <w:basedOn w:val="Normln"/>
    <w:rsid w:val="00294088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qFormat/>
    <w:rsid w:val="00294088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294088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294088"/>
    <w:pPr>
      <w:numPr>
        <w:numId w:val="40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UVOD2">
    <w:name w:val="UVOD2"/>
    <w:basedOn w:val="Normln11CharCharCharCharCharCharCharChar1CharCharChar"/>
    <w:rsid w:val="00294088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294088"/>
    <w:pPr>
      <w:numPr>
        <w:numId w:val="33"/>
      </w:numPr>
      <w:suppressAutoHyphens/>
      <w:spacing w:before="60"/>
      <w:ind w:right="22"/>
      <w:jc w:val="both"/>
    </w:pPr>
    <w:rPr>
      <w:rFonts w:ascii="Arial" w:hAnsi="Arial" w:cs="Arial"/>
      <w:sz w:val="22"/>
      <w:szCs w:val="22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294088"/>
    <w:pPr>
      <w:numPr>
        <w:numId w:val="34"/>
      </w:numPr>
      <w:suppressAutoHyphens/>
      <w:autoSpaceDE w:val="0"/>
      <w:autoSpaceDN w:val="0"/>
      <w:spacing w:before="120"/>
    </w:pPr>
    <w:rPr>
      <w:rFonts w:ascii="Arial" w:hAnsi="Arial"/>
      <w:sz w:val="22"/>
      <w:szCs w:val="22"/>
    </w:rPr>
  </w:style>
  <w:style w:type="character" w:customStyle="1" w:styleId="StylArial11bCharChar">
    <w:name w:val="Styl Arial 11 b. Char Char"/>
    <w:link w:val="StylArial11bChar"/>
    <w:uiPriority w:val="99"/>
    <w:locked/>
    <w:rsid w:val="00294088"/>
    <w:rPr>
      <w:rFonts w:ascii="Arial" w:hAnsi="Arial"/>
      <w:sz w:val="22"/>
      <w:szCs w:val="22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294088"/>
    <w:pPr>
      <w:suppressAutoHyphens/>
      <w:spacing w:before="120"/>
    </w:pPr>
    <w:rPr>
      <w:rFonts w:ascii="Arial" w:hAnsi="Arial" w:cs="Arial"/>
      <w:sz w:val="22"/>
      <w:szCs w:val="22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294088"/>
    <w:pPr>
      <w:tabs>
        <w:tab w:val="left" w:pos="180"/>
      </w:tabs>
      <w:suppressAutoHyphens/>
      <w:spacing w:before="120"/>
    </w:pPr>
    <w:rPr>
      <w:rFonts w:ascii="Arial" w:hAnsi="Arial"/>
      <w:sz w:val="22"/>
      <w:szCs w:val="22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294088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294088"/>
    <w:pPr>
      <w:suppressAutoHyphens/>
      <w:spacing w:before="120"/>
    </w:pPr>
    <w:rPr>
      <w:rFonts w:ascii="Arial" w:hAnsi="Arial" w:cs="Arial"/>
      <w:sz w:val="22"/>
      <w:szCs w:val="22"/>
    </w:rPr>
  </w:style>
  <w:style w:type="paragraph" w:customStyle="1" w:styleId="Zkladntext21">
    <w:name w:val="Základní text 21"/>
    <w:basedOn w:val="Normln"/>
    <w:uiPriority w:val="99"/>
    <w:rsid w:val="00294088"/>
    <w:pPr>
      <w:suppressAutoHyphens/>
      <w:overflowPunct w:val="0"/>
      <w:autoSpaceDE w:val="0"/>
      <w:autoSpaceDN w:val="0"/>
      <w:adjustRightInd w:val="0"/>
      <w:spacing w:before="120"/>
      <w:ind w:firstLine="720"/>
      <w:textAlignment w:val="baseline"/>
    </w:pPr>
    <w:rPr>
      <w:rFonts w:ascii="Arial" w:hAnsi="Arial" w:cs="Arial"/>
      <w:color w:val="FF0000"/>
      <w:sz w:val="20"/>
      <w:szCs w:val="20"/>
    </w:rPr>
  </w:style>
  <w:style w:type="character" w:customStyle="1" w:styleId="Hypertextovodkaz1">
    <w:name w:val="Hypertextový odkaz1"/>
    <w:uiPriority w:val="99"/>
    <w:rsid w:val="00294088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294088"/>
    <w:pPr>
      <w:pageBreakBefore/>
      <w:suppressAutoHyphens/>
      <w:spacing w:before="120"/>
    </w:pPr>
    <w:rPr>
      <w:rFonts w:ascii="Arial" w:hAnsi="Arial" w:cs="Arial"/>
      <w:b/>
      <w:bCs/>
      <w:sz w:val="22"/>
      <w:szCs w:val="22"/>
    </w:rPr>
  </w:style>
  <w:style w:type="paragraph" w:customStyle="1" w:styleId="Nadpis4Arial">
    <w:name w:val="Nadpis 4 Arial"/>
    <w:basedOn w:val="StylArial11bChar"/>
    <w:next w:val="Normln"/>
    <w:uiPriority w:val="99"/>
    <w:rsid w:val="00294088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294088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294088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294088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294088"/>
    <w:pPr>
      <w:suppressAutoHyphens/>
      <w:spacing w:before="120"/>
      <w:ind w:firstLine="567"/>
    </w:pPr>
    <w:rPr>
      <w:rFonts w:ascii="Arial" w:hAnsi="Arial"/>
      <w:sz w:val="22"/>
      <w:szCs w:val="22"/>
    </w:rPr>
  </w:style>
  <w:style w:type="character" w:customStyle="1" w:styleId="StylZhlavArial11bChar">
    <w:name w:val="Styl Záhlaví + Arial 11 b. Char"/>
    <w:link w:val="StylZhlavArial11b"/>
    <w:uiPriority w:val="99"/>
    <w:locked/>
    <w:rsid w:val="00294088"/>
    <w:rPr>
      <w:rFonts w:ascii="Arial" w:hAnsi="Arial"/>
      <w:sz w:val="22"/>
      <w:szCs w:val="22"/>
    </w:rPr>
  </w:style>
  <w:style w:type="character" w:customStyle="1" w:styleId="CharCharChar">
    <w:name w:val="Char Char Char"/>
    <w:uiPriority w:val="99"/>
    <w:rsid w:val="00294088"/>
    <w:rPr>
      <w:rFonts w:ascii="Arial" w:hAnsi="Arial" w:cs="Arial"/>
      <w:b/>
      <w:bCs/>
      <w:i/>
      <w:iCs/>
      <w:smallCaps/>
      <w:sz w:val="24"/>
      <w:szCs w:val="24"/>
      <w:lang w:val="cs-CZ" w:eastAsia="cs-CZ"/>
    </w:rPr>
  </w:style>
  <w:style w:type="paragraph" w:customStyle="1" w:styleId="Poloka">
    <w:name w:val="Položka"/>
    <w:basedOn w:val="Styl11bZarovnatdobloku"/>
    <w:uiPriority w:val="99"/>
    <w:rsid w:val="00294088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294088"/>
    <w:pPr>
      <w:suppressAutoHyphens/>
      <w:spacing w:before="120" w:after="60"/>
      <w:ind w:firstLine="709"/>
    </w:pPr>
    <w:rPr>
      <w:rFonts w:ascii="Arial" w:hAnsi="Arial"/>
    </w:rPr>
  </w:style>
  <w:style w:type="character" w:customStyle="1" w:styleId="NormOdsazenChar">
    <w:name w:val="Norm. Odsazený Char"/>
    <w:link w:val="NormOdsazen"/>
    <w:uiPriority w:val="99"/>
    <w:locked/>
    <w:rsid w:val="00294088"/>
    <w:rPr>
      <w:rFonts w:ascii="Arial" w:hAnsi="Arial"/>
      <w:sz w:val="24"/>
      <w:szCs w:val="24"/>
    </w:rPr>
  </w:style>
  <w:style w:type="paragraph" w:customStyle="1" w:styleId="CharCharCharCharCharChar">
    <w:name w:val="Char Char Char Char Char Char"/>
    <w:basedOn w:val="Poloka"/>
    <w:uiPriority w:val="99"/>
    <w:semiHidden/>
    <w:rsid w:val="00294088"/>
    <w:pPr>
      <w:spacing w:before="120"/>
    </w:pPr>
    <w:rPr>
      <w:i/>
      <w:iCs/>
      <w:sz w:val="26"/>
      <w:szCs w:val="26"/>
    </w:rPr>
  </w:style>
  <w:style w:type="paragraph" w:customStyle="1" w:styleId="Odrka-tabulka">
    <w:name w:val="Odrážka-tabulka"/>
    <w:basedOn w:val="Normln"/>
    <w:uiPriority w:val="99"/>
    <w:rsid w:val="00294088"/>
    <w:pPr>
      <w:numPr>
        <w:numId w:val="41"/>
      </w:numPr>
      <w:suppressAutoHyphens/>
      <w:spacing w:before="120"/>
      <w:ind w:left="248" w:hanging="218"/>
    </w:pPr>
    <w:rPr>
      <w:rFonts w:ascii="Arial" w:hAnsi="Arial" w:cs="Arial"/>
      <w:sz w:val="20"/>
      <w:szCs w:val="20"/>
    </w:rPr>
  </w:style>
  <w:style w:type="character" w:customStyle="1" w:styleId="NormOdsazenCharChar">
    <w:name w:val="Norm. Odsazený Char Char"/>
    <w:uiPriority w:val="99"/>
    <w:rsid w:val="00294088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294088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294088"/>
    <w:pPr>
      <w:numPr>
        <w:numId w:val="42"/>
      </w:numPr>
      <w:suppressAutoHyphens/>
      <w:spacing w:before="120"/>
    </w:pPr>
    <w:rPr>
      <w:rFonts w:ascii="Arial" w:hAnsi="Arial" w:cs="Arial"/>
      <w:sz w:val="22"/>
      <w:szCs w:val="22"/>
    </w:rPr>
  </w:style>
  <w:style w:type="paragraph" w:customStyle="1" w:styleId="OdrkatabII">
    <w:name w:val="Odrážka tab II"/>
    <w:basedOn w:val="Normln"/>
    <w:uiPriority w:val="99"/>
    <w:rsid w:val="00294088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29408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ESodslovanodstavce">
    <w:name w:val="E Sod číslované odstavce"/>
    <w:uiPriority w:val="99"/>
    <w:rsid w:val="00294088"/>
    <w:pPr>
      <w:numPr>
        <w:ilvl w:val="1"/>
        <w:numId w:val="43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294088"/>
    <w:pPr>
      <w:numPr>
        <w:numId w:val="44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  <w:sz w:val="22"/>
      <w:szCs w:val="22"/>
    </w:rPr>
  </w:style>
  <w:style w:type="character" w:customStyle="1" w:styleId="PismenoChar">
    <w:name w:val="Pismeno Char"/>
    <w:link w:val="Pismeno"/>
    <w:uiPriority w:val="99"/>
    <w:locked/>
    <w:rsid w:val="00294088"/>
    <w:rPr>
      <w:rFonts w:ascii="Arial" w:hAnsi="Arial"/>
      <w:sz w:val="22"/>
      <w:szCs w:val="22"/>
    </w:rPr>
  </w:style>
  <w:style w:type="paragraph" w:customStyle="1" w:styleId="CharCharCharChar1">
    <w:name w:val="Char Char Char Char1"/>
    <w:basedOn w:val="Normln"/>
    <w:uiPriority w:val="99"/>
    <w:semiHidden/>
    <w:rsid w:val="00294088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294088"/>
    <w:pPr>
      <w:widowControl w:val="0"/>
      <w:suppressAutoHyphens/>
      <w:spacing w:before="120" w:line="288" w:lineRule="auto"/>
    </w:pPr>
    <w:rPr>
      <w:rFonts w:ascii="Arial" w:hAnsi="Arial" w:cs="Arial"/>
    </w:rPr>
  </w:style>
  <w:style w:type="paragraph" w:customStyle="1" w:styleId="Normln0">
    <w:name w:val="Normální~"/>
    <w:basedOn w:val="Normln"/>
    <w:uiPriority w:val="99"/>
    <w:rsid w:val="00294088"/>
    <w:pPr>
      <w:widowControl w:val="0"/>
      <w:suppressAutoHyphens/>
      <w:spacing w:before="120"/>
    </w:pPr>
    <w:rPr>
      <w:rFonts w:ascii="Arial" w:hAnsi="Arial" w:cs="Arial"/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088"/>
    <w:rPr>
      <w:lang w:eastAsia="en-US"/>
    </w:rPr>
  </w:style>
  <w:style w:type="paragraph" w:customStyle="1" w:styleId="CharCharCharChar2">
    <w:name w:val="Char Char Char Char2"/>
    <w:basedOn w:val="Normln"/>
    <w:uiPriority w:val="99"/>
    <w:semiHidden/>
    <w:rsid w:val="00294088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294088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294088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294088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294088"/>
    <w:pPr>
      <w:numPr>
        <w:numId w:val="35"/>
      </w:numPr>
      <w:suppressAutoHyphens/>
      <w:spacing w:before="20" w:after="40"/>
      <w:ind w:left="1361" w:hanging="397"/>
    </w:pPr>
    <w:rPr>
      <w:sz w:val="22"/>
      <w:szCs w:val="20"/>
    </w:rPr>
  </w:style>
  <w:style w:type="character" w:customStyle="1" w:styleId="Kseznamznaky2Char">
    <w:name w:val="K_seznam_značky2 Char"/>
    <w:link w:val="Kseznamznaky2"/>
    <w:rsid w:val="00294088"/>
    <w:rPr>
      <w:sz w:val="22"/>
    </w:rPr>
  </w:style>
  <w:style w:type="paragraph" w:customStyle="1" w:styleId="xl157">
    <w:name w:val="xl157"/>
    <w:basedOn w:val="Normln"/>
    <w:rsid w:val="00294088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294088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294088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294088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294088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294088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29408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294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29408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29408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294088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294088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294088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29408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29408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29408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294088"/>
    <w:pPr>
      <w:pageBreakBefore/>
      <w:numPr>
        <w:numId w:val="0"/>
      </w:numPr>
      <w:spacing w:before="0" w:after="80"/>
      <w:contextualSpacing/>
    </w:pPr>
    <w:rPr>
      <w:rFonts w:ascii="Verdana" w:eastAsia="Calibri" w:hAnsi="Verdana"/>
      <w:b w:val="0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294088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  <w:sz w:val="20"/>
      <w:szCs w:val="20"/>
    </w:rPr>
  </w:style>
  <w:style w:type="character" w:customStyle="1" w:styleId="redtextznak">
    <w:name w:val="red_text_znak"/>
    <w:basedOn w:val="Standardnpsmoodstavce"/>
    <w:uiPriority w:val="1"/>
    <w:rsid w:val="00294088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294088"/>
    <w:pPr>
      <w:numPr>
        <w:ilvl w:val="1"/>
        <w:numId w:val="45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rsid w:val="00294088"/>
    <w:pPr>
      <w:keepNext/>
      <w:numPr>
        <w:numId w:val="45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294088"/>
    <w:rPr>
      <w:rFonts w:ascii="Calibri" w:hAnsi="Calibri"/>
      <w:sz w:val="22"/>
      <w:szCs w:val="24"/>
    </w:rPr>
  </w:style>
  <w:style w:type="paragraph" w:styleId="Podnadpis">
    <w:name w:val="Subtitle"/>
    <w:aliases w:val="Nadpis4,Norm. - odsaz,Norm. - odsaz Char Char"/>
    <w:basedOn w:val="Normln"/>
    <w:next w:val="Normln"/>
    <w:link w:val="PodnadpisChar"/>
    <w:uiPriority w:val="99"/>
    <w:qFormat/>
    <w:rsid w:val="00294088"/>
    <w:pPr>
      <w:numPr>
        <w:ilvl w:val="1"/>
      </w:numPr>
      <w:spacing w:after="160"/>
    </w:pPr>
    <w:rPr>
      <w:rFonts w:ascii="Arial" w:hAnsi="Arial"/>
      <w:b/>
      <w:iCs/>
      <w:spacing w:val="15"/>
      <w:sz w:val="20"/>
    </w:rPr>
  </w:style>
  <w:style w:type="character" w:customStyle="1" w:styleId="PodtitulChar1">
    <w:name w:val="Podtitul Char1"/>
    <w:basedOn w:val="Standardnpsmoodstavce"/>
    <w:uiPriority w:val="11"/>
    <w:rsid w:val="002940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2940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2940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294088"/>
  </w:style>
  <w:style w:type="table" w:customStyle="1" w:styleId="Mkatabulky2">
    <w:name w:val="Mřížka tabulky2"/>
    <w:basedOn w:val="Normlntabulka"/>
    <w:next w:val="Mkatabulky"/>
    <w:uiPriority w:val="59"/>
    <w:rsid w:val="0029408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uiPriority w:val="99"/>
    <w:rsid w:val="00294088"/>
  </w:style>
  <w:style w:type="numbering" w:customStyle="1" w:styleId="Styl21">
    <w:name w:val="Styl21"/>
    <w:uiPriority w:val="99"/>
    <w:rsid w:val="00294088"/>
  </w:style>
  <w:style w:type="numbering" w:customStyle="1" w:styleId="Styl6">
    <w:name w:val="Styl6"/>
    <w:uiPriority w:val="99"/>
    <w:rsid w:val="00294088"/>
  </w:style>
  <w:style w:type="numbering" w:customStyle="1" w:styleId="ORCZseznamkls1">
    <w:name w:val="ORCZ seznam kls1"/>
    <w:uiPriority w:val="99"/>
    <w:rsid w:val="00294088"/>
  </w:style>
  <w:style w:type="table" w:customStyle="1" w:styleId="Mkatabulky111">
    <w:name w:val="Mřížka tabulky111"/>
    <w:basedOn w:val="Normlntabulka"/>
    <w:next w:val="Mkatabulky"/>
    <w:rsid w:val="0029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29408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294088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294088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294088"/>
    <w:pPr>
      <w:spacing w:after="120" w:line="276" w:lineRule="auto"/>
    </w:pPr>
    <w:rPr>
      <w:rFonts w:ascii="Arial" w:hAnsi="Arial"/>
      <w:color w:val="000000"/>
      <w:sz w:val="18"/>
      <w:szCs w:val="22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294088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294088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294088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294088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294088"/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294088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29408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294088"/>
    <w:pPr>
      <w:suppressAutoHyphens/>
      <w:spacing w:after="100" w:line="276" w:lineRule="auto"/>
      <w:ind w:left="880"/>
    </w:pPr>
    <w:rPr>
      <w:rFonts w:ascii="Calibri" w:hAnsi="Calibri"/>
      <w:sz w:val="22"/>
      <w:szCs w:val="20"/>
    </w:rPr>
  </w:style>
  <w:style w:type="paragraph" w:customStyle="1" w:styleId="Obsah62">
    <w:name w:val="Obsah 62"/>
    <w:basedOn w:val="Normln"/>
    <w:next w:val="Normln"/>
    <w:autoRedefine/>
    <w:uiPriority w:val="99"/>
    <w:rsid w:val="00294088"/>
    <w:pPr>
      <w:suppressAutoHyphens/>
      <w:spacing w:after="100" w:line="276" w:lineRule="auto"/>
      <w:ind w:left="1100"/>
    </w:pPr>
    <w:rPr>
      <w:rFonts w:ascii="Calibri" w:hAnsi="Calibri"/>
      <w:sz w:val="22"/>
      <w:szCs w:val="20"/>
    </w:rPr>
  </w:style>
  <w:style w:type="paragraph" w:customStyle="1" w:styleId="Obsah72">
    <w:name w:val="Obsah 72"/>
    <w:basedOn w:val="Normln"/>
    <w:next w:val="Normln"/>
    <w:autoRedefine/>
    <w:uiPriority w:val="99"/>
    <w:rsid w:val="00294088"/>
    <w:pPr>
      <w:suppressAutoHyphens/>
      <w:spacing w:after="100" w:line="276" w:lineRule="auto"/>
      <w:ind w:left="1320"/>
    </w:pPr>
    <w:rPr>
      <w:rFonts w:ascii="Calibri" w:hAnsi="Calibri"/>
      <w:sz w:val="22"/>
      <w:szCs w:val="20"/>
    </w:rPr>
  </w:style>
  <w:style w:type="paragraph" w:customStyle="1" w:styleId="Obsah82">
    <w:name w:val="Obsah 82"/>
    <w:basedOn w:val="Normln"/>
    <w:next w:val="Normln"/>
    <w:autoRedefine/>
    <w:uiPriority w:val="99"/>
    <w:rsid w:val="00294088"/>
    <w:pPr>
      <w:suppressAutoHyphens/>
      <w:spacing w:after="100" w:line="276" w:lineRule="auto"/>
      <w:ind w:left="1540"/>
    </w:pPr>
    <w:rPr>
      <w:rFonts w:ascii="Calibri" w:hAnsi="Calibri"/>
      <w:sz w:val="22"/>
      <w:szCs w:val="20"/>
    </w:rPr>
  </w:style>
  <w:style w:type="paragraph" w:customStyle="1" w:styleId="Obsah92">
    <w:name w:val="Obsah 92"/>
    <w:basedOn w:val="Normln"/>
    <w:next w:val="Normln"/>
    <w:autoRedefine/>
    <w:uiPriority w:val="99"/>
    <w:rsid w:val="00294088"/>
    <w:pPr>
      <w:suppressAutoHyphens/>
      <w:spacing w:after="100" w:line="276" w:lineRule="auto"/>
      <w:ind w:left="1760"/>
    </w:pPr>
    <w:rPr>
      <w:rFonts w:ascii="Calibri" w:hAnsi="Calibri"/>
      <w:sz w:val="22"/>
      <w:szCs w:val="20"/>
    </w:rPr>
  </w:style>
  <w:style w:type="table" w:customStyle="1" w:styleId="Svtlstnovn111">
    <w:name w:val="Světlé stínování111"/>
    <w:basedOn w:val="Normlntabulka"/>
    <w:uiPriority w:val="60"/>
    <w:locked/>
    <w:rsid w:val="00294088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294088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294088"/>
    <w:pPr>
      <w:spacing w:after="120" w:line="276" w:lineRule="auto"/>
    </w:pPr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294088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29408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294088"/>
    <w:pPr>
      <w:numPr>
        <w:numId w:val="11"/>
      </w:numPr>
    </w:pPr>
  </w:style>
  <w:style w:type="numbering" w:customStyle="1" w:styleId="Styl22">
    <w:name w:val="Styl22"/>
    <w:uiPriority w:val="99"/>
    <w:rsid w:val="00294088"/>
    <w:pPr>
      <w:numPr>
        <w:numId w:val="12"/>
      </w:numPr>
    </w:pPr>
  </w:style>
  <w:style w:type="numbering" w:customStyle="1" w:styleId="Styl7">
    <w:name w:val="Styl7"/>
    <w:uiPriority w:val="99"/>
    <w:rsid w:val="00294088"/>
    <w:pPr>
      <w:numPr>
        <w:numId w:val="46"/>
      </w:numPr>
    </w:pPr>
  </w:style>
  <w:style w:type="numbering" w:customStyle="1" w:styleId="ORCZseznamkls2">
    <w:name w:val="ORCZ seznam kls2"/>
    <w:uiPriority w:val="99"/>
    <w:rsid w:val="00294088"/>
    <w:pPr>
      <w:numPr>
        <w:numId w:val="13"/>
      </w:numPr>
    </w:pPr>
  </w:style>
  <w:style w:type="numbering" w:customStyle="1" w:styleId="Styl111">
    <w:name w:val="Styl111"/>
    <w:uiPriority w:val="99"/>
    <w:rsid w:val="00294088"/>
    <w:pPr>
      <w:numPr>
        <w:numId w:val="1"/>
      </w:numPr>
    </w:pPr>
  </w:style>
  <w:style w:type="numbering" w:customStyle="1" w:styleId="Styl211">
    <w:name w:val="Styl211"/>
    <w:uiPriority w:val="99"/>
    <w:rsid w:val="00294088"/>
    <w:pPr>
      <w:numPr>
        <w:numId w:val="2"/>
      </w:numPr>
    </w:pPr>
  </w:style>
  <w:style w:type="numbering" w:customStyle="1" w:styleId="Styl61">
    <w:name w:val="Styl61"/>
    <w:uiPriority w:val="99"/>
    <w:rsid w:val="00294088"/>
    <w:pPr>
      <w:numPr>
        <w:numId w:val="3"/>
      </w:numPr>
    </w:pPr>
  </w:style>
  <w:style w:type="numbering" w:customStyle="1" w:styleId="ORCZseznamkls11">
    <w:name w:val="ORCZ seznam kls11"/>
    <w:uiPriority w:val="99"/>
    <w:rsid w:val="00294088"/>
    <w:pPr>
      <w:numPr>
        <w:numId w:val="5"/>
      </w:numPr>
    </w:pPr>
  </w:style>
  <w:style w:type="character" w:customStyle="1" w:styleId="StylodstavecslovanChar">
    <w:name w:val="Styl odstavec číslovaný Char"/>
    <w:link w:val="Stylodstavecslovan"/>
    <w:locked/>
    <w:rsid w:val="005A62D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5A62D1"/>
    <w:pPr>
      <w:widowControl w:val="0"/>
      <w:numPr>
        <w:ilvl w:val="0"/>
        <w:numId w:val="0"/>
      </w:numPr>
      <w:tabs>
        <w:tab w:val="num" w:pos="487"/>
      </w:tabs>
      <w:spacing w:before="240" w:line="320" w:lineRule="atLeast"/>
    </w:pPr>
    <w:rPr>
      <w:rFonts w:ascii="Times New Roman" w:hAnsi="Times New Roman" w:cs="Calibri"/>
      <w:b/>
      <w:bCs w:val="0"/>
      <w:i/>
      <w:iCs/>
      <w:sz w:val="20"/>
      <w:szCs w:val="20"/>
    </w:rPr>
  </w:style>
  <w:style w:type="paragraph" w:styleId="slovanseznam4">
    <w:name w:val="List Number 4"/>
    <w:basedOn w:val="Normln"/>
    <w:uiPriority w:val="99"/>
    <w:semiHidden/>
    <w:unhideWhenUsed/>
    <w:rsid w:val="00D431E1"/>
    <w:pPr>
      <w:numPr>
        <w:numId w:val="47"/>
      </w:numPr>
      <w:contextualSpacing/>
    </w:pPr>
  </w:style>
  <w:style w:type="character" w:customStyle="1" w:styleId="InitialStyle">
    <w:name w:val="InitialStyle"/>
    <w:rsid w:val="00777104"/>
    <w:rPr>
      <w:sz w:val="20"/>
    </w:rPr>
  </w:style>
  <w:style w:type="character" w:styleId="Zstupntext">
    <w:name w:val="Placeholder Text"/>
    <w:basedOn w:val="Standardnpsmoodstavce"/>
    <w:uiPriority w:val="99"/>
    <w:semiHidden/>
    <w:rsid w:val="00397B98"/>
    <w:rPr>
      <w:color w:val="808080"/>
    </w:rPr>
  </w:style>
  <w:style w:type="paragraph" w:customStyle="1" w:styleId="Kapitola1">
    <w:name w:val="Kapitola 1"/>
    <w:basedOn w:val="Nadpis21"/>
    <w:link w:val="Kapitola1Char"/>
    <w:qFormat/>
    <w:rsid w:val="00A40EF7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Kapitola1Char">
    <w:name w:val="Kapitola 1 Char"/>
    <w:link w:val="Kapitola1"/>
    <w:rsid w:val="00A40EF7"/>
    <w:rPr>
      <w:sz w:val="22"/>
      <w:szCs w:val="22"/>
      <w:lang w:eastAsia="en-US"/>
    </w:rPr>
  </w:style>
  <w:style w:type="paragraph" w:customStyle="1" w:styleId="nadpisplohy">
    <w:name w:val="nadpis přílohy"/>
    <w:basedOn w:val="Normln"/>
    <w:next w:val="Normln"/>
    <w:qFormat/>
    <w:rsid w:val="00F64BCC"/>
    <w:pPr>
      <w:spacing w:before="720" w:after="600" w:line="276" w:lineRule="auto"/>
      <w:jc w:val="center"/>
    </w:pPr>
    <w:rPr>
      <w:rFonts w:asciiTheme="majorHAnsi" w:eastAsia="MS Mincho" w:hAnsiTheme="majorHAnsi" w:cstheme="minorBidi"/>
      <w:b/>
      <w:smallCaps/>
      <w:sz w:val="3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E13C1"/>
    <w:rPr>
      <w:color w:val="605E5C"/>
      <w:shd w:val="clear" w:color="auto" w:fill="E1DFDD"/>
    </w:rPr>
  </w:style>
  <w:style w:type="paragraph" w:customStyle="1" w:styleId="MARTINAnrede">
    <w:name w:val="MARTIN Anrede"/>
    <w:basedOn w:val="Normln"/>
    <w:rsid w:val="003729DA"/>
    <w:pPr>
      <w:spacing w:before="120" w:after="240"/>
    </w:pPr>
    <w:rPr>
      <w:szCs w:val="20"/>
      <w:lang w:val="en-GB" w:eastAsia="de-DE"/>
    </w:rPr>
  </w:style>
  <w:style w:type="paragraph" w:customStyle="1" w:styleId="cpNormal1">
    <w:name w:val="cp_Normal_1"/>
    <w:basedOn w:val="Normln"/>
    <w:link w:val="cpNormal1Char"/>
    <w:qFormat/>
    <w:rsid w:val="003729DA"/>
    <w:pPr>
      <w:spacing w:after="320" w:line="320" w:lineRule="exact"/>
    </w:pPr>
    <w:rPr>
      <w:rFonts w:ascii="Arial" w:eastAsia="Calibri" w:hAnsi="Arial"/>
      <w:sz w:val="22"/>
      <w:szCs w:val="22"/>
      <w:lang w:eastAsia="en-US"/>
    </w:rPr>
  </w:style>
  <w:style w:type="character" w:customStyle="1" w:styleId="cpNormal1Char">
    <w:name w:val="cp_Normal_1 Char"/>
    <w:link w:val="cpNormal1"/>
    <w:locked/>
    <w:rsid w:val="003729DA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9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7780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91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2335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sa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C7AA-6802-4155-A94C-D3253939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8697</Words>
  <Characters>51314</Characters>
  <Application>Microsoft Office Word</Application>
  <DocSecurity>0</DocSecurity>
  <Lines>427</Lines>
  <Paragraphs>119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 A1</dc:creator>
  <cp:lastModifiedBy>Kašparová Jitka</cp:lastModifiedBy>
  <cp:revision>2</cp:revision>
  <dcterms:created xsi:type="dcterms:W3CDTF">2024-12-09T12:48:00Z</dcterms:created>
  <dcterms:modified xsi:type="dcterms:W3CDTF">2024-12-09T12:48:00Z</dcterms:modified>
</cp:coreProperties>
</file>