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D4" w:rsidRDefault="007059D4" w:rsidP="007059D4">
      <w:pPr>
        <w:pStyle w:val="Zkladntext3"/>
        <w:jc w:val="left"/>
      </w:pPr>
      <w:r>
        <w:t>Níže uvedeného dne, měsíce a roku byla mezi smluvními stranami:</w:t>
      </w:r>
    </w:p>
    <w:p w:rsidR="0027512A" w:rsidRDefault="007059D4" w:rsidP="0027512A">
      <w:pPr>
        <w:pStyle w:val="Zkladntext3"/>
        <w:jc w:val="left"/>
        <w:rPr>
          <w:szCs w:val="24"/>
        </w:rPr>
      </w:pPr>
      <w:r w:rsidRPr="00F93A00">
        <w:rPr>
          <w:b/>
          <w:szCs w:val="24"/>
        </w:rPr>
        <w:t>B</w:t>
      </w:r>
      <w:r w:rsidR="00E55A3F">
        <w:rPr>
          <w:b/>
          <w:szCs w:val="24"/>
        </w:rPr>
        <w:t>rand Invest s.r.o.</w:t>
      </w:r>
      <w:r w:rsidRPr="00F93A00">
        <w:rPr>
          <w:szCs w:val="24"/>
        </w:rPr>
        <w:t>, IČ:</w:t>
      </w:r>
      <w:r w:rsidR="00E55A3F">
        <w:rPr>
          <w:szCs w:val="24"/>
        </w:rPr>
        <w:t xml:space="preserve"> 29045894</w:t>
      </w:r>
      <w:r w:rsidRPr="00F93A00">
        <w:rPr>
          <w:szCs w:val="24"/>
        </w:rPr>
        <w:t>,</w:t>
      </w:r>
    </w:p>
    <w:p w:rsidR="0027512A" w:rsidRDefault="0027512A" w:rsidP="0027512A">
      <w:pPr>
        <w:pStyle w:val="Zkladntext3"/>
        <w:jc w:val="left"/>
        <w:rPr>
          <w:szCs w:val="24"/>
        </w:rPr>
      </w:pPr>
      <w:r>
        <w:rPr>
          <w:szCs w:val="24"/>
        </w:rPr>
        <w:t xml:space="preserve">se </w:t>
      </w:r>
      <w:r w:rsidR="007059D4" w:rsidRPr="00F93A00">
        <w:rPr>
          <w:szCs w:val="24"/>
        </w:rPr>
        <w:t>sídl</w:t>
      </w:r>
      <w:r>
        <w:rPr>
          <w:szCs w:val="24"/>
        </w:rPr>
        <w:t>em</w:t>
      </w:r>
      <w:r w:rsidR="007059D4" w:rsidRPr="00F93A00">
        <w:rPr>
          <w:szCs w:val="24"/>
        </w:rPr>
        <w:t xml:space="preserve"> Rooseveltova 13, Praha 6</w:t>
      </w:r>
    </w:p>
    <w:p w:rsidR="007059D4" w:rsidRDefault="00E55A3F" w:rsidP="0027512A">
      <w:pPr>
        <w:pStyle w:val="Zkladntext3"/>
        <w:jc w:val="left"/>
        <w:rPr>
          <w:szCs w:val="24"/>
        </w:rPr>
      </w:pPr>
      <w:r>
        <w:rPr>
          <w:szCs w:val="24"/>
        </w:rPr>
        <w:t>zastoupená jednatelem Jiřím Sližem</w:t>
      </w:r>
    </w:p>
    <w:p w:rsidR="007059D4" w:rsidRDefault="007059D4" w:rsidP="0027512A">
      <w:pPr>
        <w:pStyle w:val="Zkladntext3"/>
        <w:jc w:val="left"/>
      </w:pPr>
      <w:r>
        <w:t>(dále jen „</w:t>
      </w:r>
      <w:r>
        <w:rPr>
          <w:i/>
        </w:rPr>
        <w:t>postupitel</w:t>
      </w:r>
      <w:r>
        <w:t>“),</w:t>
      </w:r>
    </w:p>
    <w:p w:rsidR="007059D4" w:rsidRDefault="007059D4" w:rsidP="0027512A">
      <w:pPr>
        <w:pStyle w:val="Zkladntext3"/>
        <w:jc w:val="left"/>
      </w:pPr>
      <w:r>
        <w:t>a</w:t>
      </w:r>
    </w:p>
    <w:p w:rsidR="0027512A" w:rsidRDefault="007059D4" w:rsidP="0027512A">
      <w:pPr>
        <w:pStyle w:val="Zkladntext3"/>
        <w:jc w:val="left"/>
        <w:rPr>
          <w:szCs w:val="24"/>
        </w:rPr>
      </w:pPr>
      <w:r w:rsidRPr="00693AF3">
        <w:rPr>
          <w:b/>
          <w:szCs w:val="24"/>
        </w:rPr>
        <w:t>BRAND – RHS s.r.o.</w:t>
      </w:r>
      <w:r w:rsidR="0027512A" w:rsidRPr="0027512A">
        <w:rPr>
          <w:szCs w:val="24"/>
        </w:rPr>
        <w:t xml:space="preserve"> </w:t>
      </w:r>
      <w:r w:rsidR="0027512A" w:rsidRPr="00C85883">
        <w:rPr>
          <w:szCs w:val="24"/>
        </w:rPr>
        <w:t>IČ: 24136310</w:t>
      </w:r>
      <w:r w:rsidR="0027512A">
        <w:rPr>
          <w:szCs w:val="24"/>
        </w:rPr>
        <w:t>,</w:t>
      </w:r>
    </w:p>
    <w:p w:rsidR="0027512A" w:rsidRDefault="007059D4" w:rsidP="0027512A">
      <w:pPr>
        <w:pStyle w:val="Zkladntext3"/>
        <w:jc w:val="left"/>
        <w:rPr>
          <w:szCs w:val="24"/>
        </w:rPr>
      </w:pPr>
      <w:r w:rsidRPr="00C85883">
        <w:rPr>
          <w:szCs w:val="24"/>
        </w:rPr>
        <w:t>se sídlem Rooseveltova 13, Praha 6</w:t>
      </w:r>
    </w:p>
    <w:p w:rsidR="007059D4" w:rsidRDefault="00E55A3F" w:rsidP="0027512A">
      <w:pPr>
        <w:pStyle w:val="Zkladntext3"/>
        <w:jc w:val="left"/>
      </w:pPr>
      <w:r>
        <w:rPr>
          <w:szCs w:val="24"/>
        </w:rPr>
        <w:t xml:space="preserve">zastoupená jednatelem </w:t>
      </w:r>
      <w:r w:rsidR="002A05F3">
        <w:rPr>
          <w:szCs w:val="24"/>
        </w:rPr>
        <w:t>Michaelem Hajdovským-Potapovičem</w:t>
      </w:r>
    </w:p>
    <w:p w:rsidR="007059D4" w:rsidRDefault="007059D4" w:rsidP="0027512A">
      <w:pPr>
        <w:pStyle w:val="Zkladntext3"/>
        <w:jc w:val="left"/>
      </w:pPr>
      <w:r>
        <w:t>(dále jen</w:t>
      </w:r>
      <w:r>
        <w:rPr>
          <w:b/>
        </w:rPr>
        <w:t xml:space="preserve"> „</w:t>
      </w:r>
      <w:r>
        <w:rPr>
          <w:i/>
        </w:rPr>
        <w:t>postupník</w:t>
      </w:r>
      <w:r>
        <w:t>“),</w:t>
      </w:r>
    </w:p>
    <w:p w:rsidR="002A05F3" w:rsidRPr="002A05F3" w:rsidRDefault="002A05F3" w:rsidP="0027512A">
      <w:pPr>
        <w:pStyle w:val="Zkladntext3"/>
        <w:jc w:val="left"/>
      </w:pPr>
      <w:r w:rsidRPr="002A05F3">
        <w:t>a</w:t>
      </w:r>
    </w:p>
    <w:p w:rsidR="002A05F3" w:rsidRPr="002A05F3" w:rsidRDefault="002A05F3" w:rsidP="0027512A">
      <w:pPr>
        <w:tabs>
          <w:tab w:val="left" w:pos="426"/>
        </w:tabs>
        <w:rPr>
          <w:bCs/>
        </w:rPr>
      </w:pPr>
      <w:r w:rsidRPr="002A05F3">
        <w:rPr>
          <w:b/>
          <w:bCs/>
        </w:rPr>
        <w:t>Město Beroun,</w:t>
      </w:r>
      <w:r w:rsidRPr="002A05F3">
        <w:rPr>
          <w:bCs/>
        </w:rPr>
        <w:t xml:space="preserve"> IČ: 00233129</w:t>
      </w:r>
    </w:p>
    <w:p w:rsidR="002A05F3" w:rsidRPr="002A05F3" w:rsidRDefault="002A05F3" w:rsidP="0027512A">
      <w:pPr>
        <w:tabs>
          <w:tab w:val="left" w:pos="426"/>
        </w:tabs>
        <w:rPr>
          <w:bCs/>
        </w:rPr>
      </w:pPr>
      <w:r w:rsidRPr="002A05F3">
        <w:rPr>
          <w:bCs/>
        </w:rPr>
        <w:t>se sídlem: Husovo nám. 68, 266 43 Beroun - Centrum</w:t>
      </w:r>
    </w:p>
    <w:p w:rsidR="002A05F3" w:rsidRPr="002A05F3" w:rsidRDefault="002A05F3" w:rsidP="0027512A">
      <w:pPr>
        <w:tabs>
          <w:tab w:val="left" w:pos="426"/>
        </w:tabs>
        <w:rPr>
          <w:bCs/>
        </w:rPr>
      </w:pPr>
      <w:r w:rsidRPr="002A05F3">
        <w:rPr>
          <w:bCs/>
        </w:rPr>
        <w:t>zastoupené</w:t>
      </w:r>
      <w:r>
        <w:rPr>
          <w:bCs/>
        </w:rPr>
        <w:t xml:space="preserve"> Ing.</w:t>
      </w:r>
      <w:r w:rsidR="00461CE1">
        <w:rPr>
          <w:bCs/>
        </w:rPr>
        <w:t xml:space="preserve"> </w:t>
      </w:r>
      <w:r>
        <w:rPr>
          <w:bCs/>
        </w:rPr>
        <w:t>arch.</w:t>
      </w:r>
      <w:r w:rsidR="00461CE1">
        <w:rPr>
          <w:bCs/>
        </w:rPr>
        <w:t xml:space="preserve"> </w:t>
      </w:r>
      <w:r>
        <w:rPr>
          <w:bCs/>
        </w:rPr>
        <w:t>Danou Vilhelmovou, vedoucí odboru územního plánování a regionálního rozvoje Městského úřadu Beroun</w:t>
      </w:r>
    </w:p>
    <w:p w:rsidR="002A05F3" w:rsidRPr="002A05F3" w:rsidRDefault="002A05F3" w:rsidP="0027512A">
      <w:pPr>
        <w:pStyle w:val="Zkladntext3"/>
        <w:jc w:val="left"/>
      </w:pPr>
      <w:r>
        <w:t xml:space="preserve">(dále jen </w:t>
      </w:r>
      <w:r w:rsidR="0027512A">
        <w:rPr>
          <w:i/>
        </w:rPr>
        <w:t>„</w:t>
      </w:r>
      <w:r w:rsidRPr="002A05F3">
        <w:rPr>
          <w:i/>
        </w:rPr>
        <w:t>Město Beroun"</w:t>
      </w:r>
      <w:r>
        <w:t>),</w:t>
      </w:r>
    </w:p>
    <w:p w:rsidR="007059D4" w:rsidRDefault="007059D4" w:rsidP="007059D4">
      <w:pPr>
        <w:pStyle w:val="Zkladntext3"/>
        <w:ind w:left="4956" w:firstLine="708"/>
      </w:pPr>
    </w:p>
    <w:p w:rsidR="007059D4" w:rsidRDefault="007059D4" w:rsidP="007059D4">
      <w:pPr>
        <w:pStyle w:val="Zkladntext3"/>
        <w:jc w:val="left"/>
      </w:pPr>
      <w:r>
        <w:t>uzavřena tato</w:t>
      </w:r>
    </w:p>
    <w:p w:rsidR="007059D4" w:rsidRDefault="00D067FE" w:rsidP="007059D4">
      <w:pPr>
        <w:jc w:val="center"/>
        <w:rPr>
          <w:b/>
          <w:szCs w:val="32"/>
        </w:rPr>
      </w:pPr>
      <w:r>
        <w:rPr>
          <w:b/>
          <w:szCs w:val="32"/>
        </w:rPr>
        <w:t>dohoda</w:t>
      </w:r>
    </w:p>
    <w:p w:rsidR="007059D4" w:rsidRDefault="007059D4" w:rsidP="007059D4">
      <w:pPr>
        <w:jc w:val="center"/>
        <w:rPr>
          <w:b/>
        </w:rPr>
      </w:pPr>
      <w:r>
        <w:rPr>
          <w:b/>
        </w:rPr>
        <w:t>o postoupení práv a povinností</w:t>
      </w:r>
    </w:p>
    <w:p w:rsidR="007059D4" w:rsidRDefault="007059D4" w:rsidP="007059D4">
      <w:pPr>
        <w:jc w:val="center"/>
        <w:rPr>
          <w:b/>
        </w:rPr>
      </w:pPr>
    </w:p>
    <w:p w:rsidR="007059D4" w:rsidRDefault="007059D4" w:rsidP="007059D4">
      <w:pPr>
        <w:jc w:val="center"/>
        <w:rPr>
          <w:b/>
        </w:rPr>
      </w:pPr>
      <w:r>
        <w:rPr>
          <w:b/>
        </w:rPr>
        <w:t>I.</w:t>
      </w:r>
    </w:p>
    <w:p w:rsidR="007059D4" w:rsidRDefault="007059D4" w:rsidP="007059D4">
      <w:pPr>
        <w:jc w:val="center"/>
        <w:rPr>
          <w:b/>
        </w:rPr>
      </w:pPr>
    </w:p>
    <w:p w:rsidR="007059D4" w:rsidRDefault="007059D4" w:rsidP="007059D4">
      <w:pPr>
        <w:jc w:val="both"/>
        <w:rPr>
          <w:color w:val="000000"/>
        </w:rPr>
      </w:pPr>
      <w:r>
        <w:rPr>
          <w:color w:val="000000"/>
        </w:rPr>
        <w:t xml:space="preserve">Postupitel uzavřel dne </w:t>
      </w:r>
      <w:r w:rsidR="00D067FE">
        <w:rPr>
          <w:color w:val="000000"/>
        </w:rPr>
        <w:t>16.</w:t>
      </w:r>
      <w:r w:rsidR="00461CE1">
        <w:rPr>
          <w:color w:val="000000"/>
        </w:rPr>
        <w:t xml:space="preserve"> </w:t>
      </w:r>
      <w:r w:rsidR="00D067FE">
        <w:rPr>
          <w:color w:val="000000"/>
        </w:rPr>
        <w:t>10.</w:t>
      </w:r>
      <w:r w:rsidR="00461CE1">
        <w:rPr>
          <w:color w:val="000000"/>
        </w:rPr>
        <w:t xml:space="preserve"> </w:t>
      </w:r>
      <w:r w:rsidR="00D067FE">
        <w:rPr>
          <w:color w:val="000000"/>
        </w:rPr>
        <w:t>2014</w:t>
      </w:r>
      <w:r>
        <w:rPr>
          <w:color w:val="000000"/>
        </w:rPr>
        <w:t xml:space="preserve"> </w:t>
      </w:r>
      <w:r w:rsidR="00D067FE">
        <w:rPr>
          <w:color w:val="000000"/>
        </w:rPr>
        <w:t>s Městem Beroun, IČ: 00233129, se sídlem: Husovo nám.</w:t>
      </w:r>
      <w:r w:rsidR="00461CE1">
        <w:rPr>
          <w:color w:val="000000"/>
        </w:rPr>
        <w:t> </w:t>
      </w:r>
      <w:r w:rsidR="00D067FE">
        <w:rPr>
          <w:color w:val="000000"/>
        </w:rPr>
        <w:t>68, Beroun</w:t>
      </w:r>
      <w:r>
        <w:t>, s</w:t>
      </w:r>
      <w:r>
        <w:rPr>
          <w:color w:val="000000"/>
        </w:rPr>
        <w:t xml:space="preserve">mlouvu o provedení stavby, kterou se stanovují podmínky </w:t>
      </w:r>
      <w:r w:rsidR="00D067FE">
        <w:rPr>
          <w:color w:val="000000"/>
        </w:rPr>
        <w:t xml:space="preserve">realizace </w:t>
      </w:r>
      <w:r>
        <w:rPr>
          <w:color w:val="000000"/>
        </w:rPr>
        <w:t xml:space="preserve">stavby </w:t>
      </w:r>
      <w:r w:rsidR="00D067FE">
        <w:rPr>
          <w:color w:val="000000"/>
        </w:rPr>
        <w:t>"K</w:t>
      </w:r>
      <w:r>
        <w:rPr>
          <w:color w:val="000000"/>
        </w:rPr>
        <w:t>omunikace</w:t>
      </w:r>
      <w:r w:rsidR="00D067FE">
        <w:rPr>
          <w:color w:val="000000"/>
        </w:rPr>
        <w:t xml:space="preserve"> a inženýrské sítě Na Homolce IV" </w:t>
      </w:r>
      <w:r>
        <w:rPr>
          <w:color w:val="000000"/>
        </w:rPr>
        <w:t>(dále jen „Smlouva“)</w:t>
      </w:r>
      <w:r w:rsidR="00461CE1">
        <w:rPr>
          <w:color w:val="000000"/>
        </w:rPr>
        <w:t xml:space="preserve"> a dodat</w:t>
      </w:r>
      <w:r w:rsidR="00DA17D0">
        <w:rPr>
          <w:color w:val="000000"/>
        </w:rPr>
        <w:t>e</w:t>
      </w:r>
      <w:r w:rsidR="00461CE1">
        <w:rPr>
          <w:color w:val="000000"/>
        </w:rPr>
        <w:t>k č.1 uzavřen</w:t>
      </w:r>
      <w:r w:rsidR="00DA17D0">
        <w:rPr>
          <w:color w:val="000000"/>
        </w:rPr>
        <w:t>ý</w:t>
      </w:r>
      <w:r w:rsidR="00461CE1">
        <w:rPr>
          <w:color w:val="000000"/>
        </w:rPr>
        <w:t xml:space="preserve"> dne 26. 10. 2016 (dále jen „Dodatek“)</w:t>
      </w:r>
      <w:r>
        <w:t xml:space="preserve">. </w:t>
      </w:r>
    </w:p>
    <w:p w:rsidR="007059D4" w:rsidRDefault="007059D4" w:rsidP="007059D4">
      <w:pPr>
        <w:rPr>
          <w:bCs/>
        </w:rPr>
      </w:pPr>
    </w:p>
    <w:p w:rsidR="007059D4" w:rsidRDefault="007059D4" w:rsidP="007059D4">
      <w:pPr>
        <w:jc w:val="center"/>
        <w:rPr>
          <w:b/>
        </w:rPr>
      </w:pPr>
      <w:r>
        <w:rPr>
          <w:b/>
        </w:rPr>
        <w:t>II.</w:t>
      </w:r>
    </w:p>
    <w:p w:rsidR="007059D4" w:rsidRDefault="007059D4" w:rsidP="007059D4">
      <w:pPr>
        <w:jc w:val="center"/>
        <w:rPr>
          <w:b/>
        </w:rPr>
      </w:pPr>
    </w:p>
    <w:p w:rsidR="007059D4" w:rsidRPr="00C55EBF" w:rsidRDefault="007059D4" w:rsidP="007059D4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Postupitel postupníkovi postupuje veškerá práva a povinnosti vyplývající ze Smlouvy</w:t>
      </w:r>
      <w:r w:rsidR="00461CE1">
        <w:rPr>
          <w:rFonts w:ascii="Times New Roman" w:hAnsi="Times New Roman"/>
          <w:sz w:val="24"/>
        </w:rPr>
        <w:t xml:space="preserve"> a Dodatku</w:t>
      </w:r>
      <w:r>
        <w:rPr>
          <w:rFonts w:ascii="Times New Roman" w:hAnsi="Times New Roman"/>
          <w:sz w:val="24"/>
        </w:rPr>
        <w:t>. Postupník t</w:t>
      </w:r>
      <w:r w:rsidR="00D067F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to práva a povinnosti přebírá. Postoupením práv a povinností postupitel ze Smlouvy </w:t>
      </w:r>
      <w:r w:rsidR="00461CE1">
        <w:rPr>
          <w:rFonts w:ascii="Times New Roman" w:hAnsi="Times New Roman"/>
          <w:sz w:val="24"/>
        </w:rPr>
        <w:t xml:space="preserve">a z Dodatku </w:t>
      </w:r>
      <w:r>
        <w:rPr>
          <w:rFonts w:ascii="Times New Roman" w:hAnsi="Times New Roman"/>
          <w:sz w:val="24"/>
        </w:rPr>
        <w:t xml:space="preserve">vystupuje a na jeho místo vstupuje postupník. </w:t>
      </w:r>
      <w:r w:rsidR="002A05F3">
        <w:rPr>
          <w:rFonts w:ascii="Times New Roman" w:hAnsi="Times New Roman"/>
          <w:sz w:val="24"/>
        </w:rPr>
        <w:t>K tomuto postoupení práv a povinností uděluje Město Beroun souhlas.</w:t>
      </w:r>
    </w:p>
    <w:p w:rsidR="007059D4" w:rsidRDefault="007059D4" w:rsidP="007059D4">
      <w:pPr>
        <w:jc w:val="center"/>
        <w:rPr>
          <w:b/>
        </w:rPr>
      </w:pPr>
    </w:p>
    <w:p w:rsidR="007059D4" w:rsidRDefault="007059D4" w:rsidP="007059D4">
      <w:pPr>
        <w:jc w:val="center"/>
        <w:rPr>
          <w:b/>
        </w:rPr>
      </w:pPr>
      <w:r>
        <w:rPr>
          <w:b/>
        </w:rPr>
        <w:t>III.</w:t>
      </w:r>
    </w:p>
    <w:p w:rsidR="007059D4" w:rsidRDefault="007059D4" w:rsidP="007059D4">
      <w:pPr>
        <w:jc w:val="center"/>
        <w:rPr>
          <w:b/>
        </w:rPr>
      </w:pPr>
    </w:p>
    <w:p w:rsidR="0027512A" w:rsidRDefault="007059D4" w:rsidP="007059D4">
      <w:pPr>
        <w:pStyle w:val="Zkladntext3"/>
      </w:pPr>
      <w:r>
        <w:t xml:space="preserve">Tato </w:t>
      </w:r>
      <w:r w:rsidR="00D067FE">
        <w:t>dohoda</w:t>
      </w:r>
      <w:r>
        <w:t xml:space="preserve"> o postoupení práv a povinností nabývá platnosti a účinnosti jejím podpisem oběma smluvními stranami. Je vyhotovena v </w:t>
      </w:r>
      <w:r w:rsidR="00461CE1">
        <w:t>5</w:t>
      </w:r>
      <w:r>
        <w:t xml:space="preserve"> stejnopisech, každý s platností originálu, přičemž každý z účastníků obdrží po jednom vyhotovení.</w:t>
      </w:r>
    </w:p>
    <w:p w:rsidR="0027512A" w:rsidRPr="0027512A" w:rsidRDefault="0027512A" w:rsidP="0027512A">
      <w:pPr>
        <w:pStyle w:val="Zkladntext3"/>
      </w:pPr>
      <w:r w:rsidRPr="0027512A">
        <w:t>Doložka platnosti právního jednání podle § 41 zákona č. 128/2000 Sb., o obcích (obecní zřízení), ve znění pozdějších předpisů: Tato smlouva je uzavírána na základě usnesení Rady města Beroun č. 95/2007 ze dne 26. 3. 2007. Město Beroun prohlašuje, že byly splněny všechny podmínky podmiňující její platnost.</w:t>
      </w:r>
    </w:p>
    <w:p w:rsidR="0027512A" w:rsidRPr="0027512A" w:rsidRDefault="0027512A" w:rsidP="0027512A">
      <w:pPr>
        <w:pStyle w:val="Zkladntext3"/>
      </w:pPr>
      <w:r w:rsidRPr="0027512A">
        <w:t>Smluvní strany výslovně souhlasí s tím, aby tato smlouva byla zveřejněna na oficiálních webových stránkách města Beroun (</w:t>
      </w:r>
      <w:hyperlink r:id="rId8" w:history="1">
        <w:r w:rsidRPr="0027512A">
          <w:rPr>
            <w:rStyle w:val="Hypertextovodkaz"/>
            <w:color w:val="auto"/>
          </w:rPr>
          <w:t>www.mesto-beroun.cz</w:t>
        </w:r>
      </w:hyperlink>
      <w:r w:rsidRPr="0027512A">
        <w:t>) a v informačním systému registru smluv (</w:t>
      </w:r>
      <w:hyperlink r:id="rId9" w:history="1">
        <w:r w:rsidRPr="0027512A">
          <w:rPr>
            <w:rStyle w:val="Hypertextovodkaz"/>
            <w:color w:val="auto"/>
          </w:rPr>
          <w:t>http://smlouvy.gov.cz/</w:t>
        </w:r>
      </w:hyperlink>
      <w:r w:rsidRPr="0027512A"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27512A" w:rsidRPr="0027512A" w:rsidRDefault="0027512A" w:rsidP="0027512A">
      <w:pPr>
        <w:pStyle w:val="Zkladntext3"/>
      </w:pPr>
      <w:r w:rsidRPr="0027512A">
        <w:lastRenderedPageBreak/>
        <w:t>Smluvní strany prohlašují, že skutečnosti uvedené v této smlouvě nepovažují za obchodní tajemství podle § 504 občanského zákoníku a udělují svolení k jejich užití a zveřejnění bez stanovení jakýchkoliv dalších podmínek.</w:t>
      </w:r>
    </w:p>
    <w:p w:rsidR="007059D4" w:rsidRDefault="002847BE" w:rsidP="007059D4">
      <w:pPr>
        <w:pStyle w:val="Zkladntext3"/>
      </w:pPr>
      <w:r>
        <w:t>S</w:t>
      </w:r>
      <w:r w:rsidR="007059D4">
        <w:t xml:space="preserve">trany </w:t>
      </w:r>
      <w:r>
        <w:t xml:space="preserve">dohody </w:t>
      </w:r>
      <w:r w:rsidR="007059D4">
        <w:t xml:space="preserve">shodně prohlašují, že si tuto </w:t>
      </w:r>
      <w:r>
        <w:t>dohodu</w:t>
      </w:r>
      <w:r w:rsidR="007059D4">
        <w:t xml:space="preserve"> o postoupení práv a povinností před jejím podpisem přečetly, že byla uzavřena po vzájemném projednání podle jejich pravé a svobodné vůle, nikoliv v tísni a za nápadně nevýhodných podmínek. Na důkaz tohoto prohlášení připojují své vlastnoruční podpisy.</w:t>
      </w:r>
    </w:p>
    <w:p w:rsidR="007059D4" w:rsidRDefault="007059D4" w:rsidP="007059D4"/>
    <w:p w:rsidR="007059D4" w:rsidRDefault="007059D4" w:rsidP="007059D4"/>
    <w:p w:rsidR="007059D4" w:rsidRDefault="007059D4" w:rsidP="00816F2E">
      <w:pPr>
        <w:tabs>
          <w:tab w:val="left" w:leader="dot" w:pos="1843"/>
          <w:tab w:val="left" w:leader="dot" w:pos="3402"/>
        </w:tabs>
      </w:pPr>
      <w:r>
        <w:t>V</w:t>
      </w:r>
      <w:r w:rsidR="00816F2E">
        <w:t> Berouně</w:t>
      </w:r>
      <w:r w:rsidR="00816F2E">
        <w:tab/>
      </w:r>
      <w:r>
        <w:t xml:space="preserve">dne </w:t>
      </w:r>
      <w:r w:rsidR="00816F2E">
        <w:t>16. 3. 2017</w:t>
      </w:r>
      <w:r w:rsidR="00816F2E">
        <w:tab/>
      </w:r>
      <w:bookmarkStart w:id="0" w:name="_GoBack"/>
      <w:bookmarkEnd w:id="0"/>
    </w:p>
    <w:p w:rsidR="007059D4" w:rsidRDefault="007059D4" w:rsidP="007059D4"/>
    <w:p w:rsidR="002A05F3" w:rsidRDefault="002A05F3" w:rsidP="007059D4">
      <w:pPr>
        <w:jc w:val="both"/>
      </w:pPr>
    </w:p>
    <w:p w:rsidR="007059D4" w:rsidRDefault="007059D4" w:rsidP="007059D4">
      <w:pPr>
        <w:jc w:val="both"/>
      </w:pPr>
      <w:r>
        <w:t>Postupitel: ...........................</w:t>
      </w:r>
      <w:r w:rsidR="002A05F3">
        <w:t>...............................</w:t>
      </w:r>
    </w:p>
    <w:p w:rsidR="007059D4" w:rsidRDefault="007059D4" w:rsidP="007059D4">
      <w:pPr>
        <w:jc w:val="both"/>
      </w:pPr>
    </w:p>
    <w:p w:rsidR="002A05F3" w:rsidRDefault="002A05F3" w:rsidP="007059D4">
      <w:pPr>
        <w:jc w:val="both"/>
      </w:pPr>
    </w:p>
    <w:p w:rsidR="007059D4" w:rsidRDefault="007059D4" w:rsidP="007059D4">
      <w:pPr>
        <w:jc w:val="both"/>
      </w:pPr>
      <w:r>
        <w:t>Postupník: ..........................................................</w:t>
      </w:r>
    </w:p>
    <w:p w:rsidR="007059D4" w:rsidRDefault="007059D4" w:rsidP="007059D4"/>
    <w:p w:rsidR="002A05F3" w:rsidRDefault="002A05F3" w:rsidP="007059D4"/>
    <w:p w:rsidR="005C2C50" w:rsidRDefault="002A05F3">
      <w:r>
        <w:t>Město Beroun: ......................................................</w:t>
      </w:r>
    </w:p>
    <w:sectPr w:rsidR="005C2C50" w:rsidSect="0027512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86" w:rsidRDefault="00573486" w:rsidP="0027512A">
      <w:r>
        <w:separator/>
      </w:r>
    </w:p>
  </w:endnote>
  <w:endnote w:type="continuationSeparator" w:id="0">
    <w:p w:rsidR="00573486" w:rsidRDefault="00573486" w:rsidP="0027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12A" w:rsidRPr="0027512A" w:rsidRDefault="0027512A" w:rsidP="0027512A">
    <w:pPr>
      <w:pStyle w:val="Zpat"/>
      <w:jc w:val="center"/>
    </w:pPr>
    <w:r w:rsidRPr="0027512A">
      <w:t xml:space="preserve">Stránka </w:t>
    </w:r>
    <w:r w:rsidRPr="0027512A">
      <w:fldChar w:fldCharType="begin"/>
    </w:r>
    <w:r w:rsidRPr="0027512A">
      <w:instrText>PAGE  \* Arabic  \* MERGEFORMAT</w:instrText>
    </w:r>
    <w:r w:rsidRPr="0027512A">
      <w:fldChar w:fldCharType="separate"/>
    </w:r>
    <w:r w:rsidR="00816F2E">
      <w:rPr>
        <w:noProof/>
      </w:rPr>
      <w:t>2</w:t>
    </w:r>
    <w:r w:rsidRPr="0027512A">
      <w:fldChar w:fldCharType="end"/>
    </w:r>
    <w:r w:rsidRPr="0027512A">
      <w:t xml:space="preserve"> z </w:t>
    </w:r>
    <w:fldSimple w:instr="NUMPAGES  \* Arabic  \* MERGEFORMAT">
      <w:r w:rsidR="00816F2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86" w:rsidRDefault="00573486" w:rsidP="0027512A">
      <w:r>
        <w:separator/>
      </w:r>
    </w:p>
  </w:footnote>
  <w:footnote w:type="continuationSeparator" w:id="0">
    <w:p w:rsidR="00573486" w:rsidRDefault="00573486" w:rsidP="0027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8E" w:rsidRPr="00C20E8E" w:rsidRDefault="00C20E8E">
    <w:pPr>
      <w:pStyle w:val="Zhlav"/>
      <w:rPr>
        <w:sz w:val="20"/>
        <w:szCs w:val="20"/>
      </w:rPr>
    </w:pPr>
    <w:r w:rsidRPr="00C20E8E">
      <w:rPr>
        <w:sz w:val="20"/>
        <w:szCs w:val="20"/>
      </w:rPr>
      <w:tab/>
    </w:r>
    <w:r w:rsidRPr="00C20E8E">
      <w:rPr>
        <w:sz w:val="20"/>
        <w:szCs w:val="20"/>
      </w:rPr>
      <w:tab/>
      <w:t>152/2017/STAV/ÚPRR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42F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9D4"/>
    <w:rsid w:val="0027512A"/>
    <w:rsid w:val="002847BE"/>
    <w:rsid w:val="002A05F3"/>
    <w:rsid w:val="002C134C"/>
    <w:rsid w:val="003857C7"/>
    <w:rsid w:val="00461CE1"/>
    <w:rsid w:val="00573486"/>
    <w:rsid w:val="005C2C50"/>
    <w:rsid w:val="006E1940"/>
    <w:rsid w:val="007059D4"/>
    <w:rsid w:val="0072370D"/>
    <w:rsid w:val="00816F2E"/>
    <w:rsid w:val="00A53B39"/>
    <w:rsid w:val="00AB7047"/>
    <w:rsid w:val="00C20E8E"/>
    <w:rsid w:val="00C236B2"/>
    <w:rsid w:val="00D067FE"/>
    <w:rsid w:val="00DA17D0"/>
    <w:rsid w:val="00E41E2C"/>
    <w:rsid w:val="00E55A3F"/>
    <w:rsid w:val="00E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7059D4"/>
  </w:style>
  <w:style w:type="paragraph" w:styleId="Zkladntext">
    <w:name w:val="Body Text"/>
    <w:basedOn w:val="Normln"/>
    <w:link w:val="ZkladntextChar"/>
    <w:rsid w:val="007059D4"/>
    <w:pPr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7059D4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7059D4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7059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512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75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1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51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beroun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Kolowrat Tomáš</cp:lastModifiedBy>
  <cp:revision>2</cp:revision>
  <cp:lastPrinted>2017-03-16T09:21:00Z</cp:lastPrinted>
  <dcterms:created xsi:type="dcterms:W3CDTF">2017-07-31T07:11:00Z</dcterms:created>
  <dcterms:modified xsi:type="dcterms:W3CDTF">2017-07-31T07:11:00Z</dcterms:modified>
</cp:coreProperties>
</file>