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87E1" w14:textId="77777777" w:rsidR="009826D3" w:rsidRDefault="001D4412">
      <w:pPr>
        <w:pStyle w:val="Nzev"/>
        <w:spacing w:before="163"/>
        <w:ind w:right="118"/>
        <w:jc w:val="center"/>
      </w:pPr>
      <w:r>
        <w:t>Všeobecné</w:t>
      </w:r>
      <w:r>
        <w:rPr>
          <w:spacing w:val="-7"/>
        </w:rPr>
        <w:t xml:space="preserve"> </w:t>
      </w:r>
      <w:r>
        <w:t>obchodní</w:t>
      </w:r>
      <w:r>
        <w:rPr>
          <w:spacing w:val="-7"/>
        </w:rPr>
        <w:t xml:space="preserve"> </w:t>
      </w:r>
      <w:r>
        <w:rPr>
          <w:spacing w:val="-2"/>
        </w:rPr>
        <w:t>podmínky</w:t>
      </w:r>
    </w:p>
    <w:p w14:paraId="4CF3A1E6" w14:textId="604A0BF1" w:rsidR="009826D3" w:rsidRDefault="001D4412">
      <w:pPr>
        <w:pStyle w:val="Zkladntext"/>
        <w:tabs>
          <w:tab w:val="left" w:pos="1137"/>
        </w:tabs>
        <w:spacing w:before="74"/>
        <w:ind w:left="0" w:right="118" w:firstLine="0"/>
        <w:jc w:val="center"/>
      </w:pPr>
      <w:r>
        <w:t>účinnost</w:t>
      </w:r>
      <w:r>
        <w:rPr>
          <w:spacing w:val="-5"/>
        </w:rPr>
        <w:t xml:space="preserve"> od:</w:t>
      </w:r>
      <w:r>
        <w:tab/>
      </w:r>
      <w:r w:rsidR="00A1286F">
        <w:t>0</w:t>
      </w:r>
      <w:r>
        <w:rPr>
          <w:spacing w:val="-2"/>
        </w:rPr>
        <w:t>1.0</w:t>
      </w:r>
      <w:r w:rsidR="00A1286F">
        <w:rPr>
          <w:spacing w:val="-2"/>
        </w:rPr>
        <w:t>1</w:t>
      </w:r>
      <w:r>
        <w:rPr>
          <w:spacing w:val="-2"/>
        </w:rPr>
        <w:t>.20</w:t>
      </w:r>
      <w:r w:rsidR="00A1286F">
        <w:rPr>
          <w:spacing w:val="-2"/>
        </w:rPr>
        <w:t>25</w:t>
      </w:r>
    </w:p>
    <w:p w14:paraId="3996C242" w14:textId="77777777" w:rsidR="009826D3" w:rsidRDefault="009826D3">
      <w:pPr>
        <w:pStyle w:val="Zkladntext"/>
        <w:spacing w:before="7"/>
        <w:ind w:left="0" w:firstLine="0"/>
        <w:jc w:val="left"/>
        <w:rPr>
          <w:sz w:val="17"/>
        </w:rPr>
      </w:pPr>
    </w:p>
    <w:tbl>
      <w:tblPr>
        <w:tblStyle w:val="TableNormal"/>
        <w:tblW w:w="0" w:type="auto"/>
        <w:tblInd w:w="41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415"/>
        <w:gridCol w:w="3696"/>
        <w:gridCol w:w="1269"/>
        <w:gridCol w:w="3831"/>
      </w:tblGrid>
      <w:tr w:rsidR="009826D3" w14:paraId="116928E4" w14:textId="77777777">
        <w:trPr>
          <w:trHeight w:val="250"/>
        </w:trPr>
        <w:tc>
          <w:tcPr>
            <w:tcW w:w="10211" w:type="dxa"/>
            <w:gridSpan w:val="4"/>
            <w:tcBorders>
              <w:top w:val="nil"/>
              <w:left w:val="nil"/>
              <w:right w:val="nil"/>
            </w:tcBorders>
          </w:tcPr>
          <w:p w14:paraId="67A71F50" w14:textId="77777777" w:rsidR="009826D3" w:rsidRDefault="001D4412">
            <w:pPr>
              <w:pStyle w:val="TableParagraph"/>
              <w:tabs>
                <w:tab w:val="left" w:pos="10218"/>
              </w:tabs>
              <w:spacing w:line="183" w:lineRule="exact"/>
              <w:ind w:left="-10" w:right="-15"/>
              <w:rPr>
                <w:b/>
                <w:sz w:val="18"/>
              </w:rPr>
            </w:pPr>
            <w:r>
              <w:rPr>
                <w:b/>
                <w:spacing w:val="-27"/>
                <w:sz w:val="18"/>
                <w:u w:val="single"/>
              </w:rPr>
              <w:t xml:space="preserve"> </w:t>
            </w:r>
            <w:r>
              <w:rPr>
                <w:b/>
                <w:spacing w:val="-2"/>
                <w:sz w:val="18"/>
                <w:u w:val="single"/>
              </w:rPr>
              <w:t>Dodavatel</w:t>
            </w:r>
            <w:r>
              <w:rPr>
                <w:b/>
                <w:sz w:val="18"/>
                <w:u w:val="single"/>
              </w:rPr>
              <w:tab/>
            </w:r>
          </w:p>
        </w:tc>
      </w:tr>
      <w:tr w:rsidR="009826D3" w14:paraId="7C94D925" w14:textId="77777777">
        <w:trPr>
          <w:trHeight w:val="215"/>
        </w:trPr>
        <w:tc>
          <w:tcPr>
            <w:tcW w:w="1415" w:type="dxa"/>
          </w:tcPr>
          <w:p w14:paraId="0A526ABA" w14:textId="0FBBC784" w:rsidR="009826D3" w:rsidRDefault="00260C2F">
            <w:pPr>
              <w:pStyle w:val="TableParagraph"/>
              <w:spacing w:line="196" w:lineRule="exact"/>
              <w:rPr>
                <w:sz w:val="18"/>
              </w:rPr>
            </w:pPr>
            <w:r>
              <w:rPr>
                <w:sz w:val="18"/>
              </w:rPr>
              <w:t>O</w:t>
            </w:r>
            <w:r w:rsidR="001D4412">
              <w:rPr>
                <w:sz w:val="18"/>
              </w:rPr>
              <w:t>bchodní</w:t>
            </w:r>
            <w:r w:rsidR="001D4412">
              <w:rPr>
                <w:spacing w:val="-5"/>
                <w:sz w:val="18"/>
              </w:rPr>
              <w:t xml:space="preserve"> </w:t>
            </w:r>
            <w:r w:rsidR="001D4412">
              <w:rPr>
                <w:spacing w:val="-2"/>
                <w:sz w:val="18"/>
              </w:rPr>
              <w:t>firma</w:t>
            </w:r>
          </w:p>
        </w:tc>
        <w:tc>
          <w:tcPr>
            <w:tcW w:w="3696" w:type="dxa"/>
            <w:tcBorders>
              <w:bottom w:val="nil"/>
            </w:tcBorders>
          </w:tcPr>
          <w:p w14:paraId="16D52861" w14:textId="13EA4772" w:rsidR="009826D3" w:rsidRPr="00AE0B82" w:rsidRDefault="00AE0B82">
            <w:pPr>
              <w:pStyle w:val="TableParagraph"/>
              <w:spacing w:line="196" w:lineRule="exact"/>
              <w:ind w:left="58"/>
              <w:rPr>
                <w:sz w:val="18"/>
                <w:szCs w:val="18"/>
              </w:rPr>
            </w:pPr>
            <w:r w:rsidRPr="00AE0B82">
              <w:rPr>
                <w:b/>
                <w:sz w:val="18"/>
                <w:szCs w:val="18"/>
              </w:rPr>
              <w:t>TEREA Cheb s.r.o.</w:t>
            </w:r>
          </w:p>
        </w:tc>
        <w:tc>
          <w:tcPr>
            <w:tcW w:w="1269" w:type="dxa"/>
          </w:tcPr>
          <w:p w14:paraId="0A7ADDAB" w14:textId="3F8304BE" w:rsidR="009826D3" w:rsidRDefault="00260C2F">
            <w:pPr>
              <w:pStyle w:val="TableParagraph"/>
              <w:spacing w:line="196" w:lineRule="exact"/>
              <w:ind w:left="54"/>
              <w:rPr>
                <w:sz w:val="18"/>
              </w:rPr>
            </w:pPr>
            <w:r>
              <w:rPr>
                <w:sz w:val="18"/>
              </w:rPr>
              <w:t>T</w:t>
            </w:r>
            <w:r w:rsidR="001D4412">
              <w:rPr>
                <w:sz w:val="18"/>
              </w:rPr>
              <w:t>elefon</w:t>
            </w:r>
            <w:r w:rsidR="001D4412">
              <w:rPr>
                <w:spacing w:val="-6"/>
                <w:sz w:val="18"/>
              </w:rPr>
              <w:t xml:space="preserve"> </w:t>
            </w:r>
            <w:r w:rsidR="001D4412">
              <w:rPr>
                <w:spacing w:val="-2"/>
                <w:sz w:val="18"/>
              </w:rPr>
              <w:t>obchod</w:t>
            </w:r>
          </w:p>
        </w:tc>
        <w:tc>
          <w:tcPr>
            <w:tcW w:w="3831" w:type="dxa"/>
            <w:tcBorders>
              <w:bottom w:val="nil"/>
            </w:tcBorders>
          </w:tcPr>
          <w:p w14:paraId="2696A717" w14:textId="2257849F" w:rsidR="009826D3" w:rsidRPr="00A1286F" w:rsidRDefault="002E7732">
            <w:pPr>
              <w:pStyle w:val="TableParagraph"/>
              <w:spacing w:line="196" w:lineRule="exact"/>
              <w:ind w:left="60"/>
              <w:rPr>
                <w:sz w:val="18"/>
                <w:szCs w:val="18"/>
              </w:rPr>
            </w:pPr>
            <w:proofErr w:type="spellStart"/>
            <w:r>
              <w:rPr>
                <w:sz w:val="18"/>
                <w:szCs w:val="18"/>
              </w:rPr>
              <w:t>xxxx</w:t>
            </w:r>
            <w:proofErr w:type="spellEnd"/>
            <w:r>
              <w:rPr>
                <w:sz w:val="18"/>
                <w:szCs w:val="18"/>
              </w:rPr>
              <w:t xml:space="preserve"> </w:t>
            </w:r>
            <w:proofErr w:type="spellStart"/>
            <w:r>
              <w:rPr>
                <w:sz w:val="18"/>
                <w:szCs w:val="18"/>
              </w:rPr>
              <w:t>xxx</w:t>
            </w:r>
            <w:proofErr w:type="spellEnd"/>
            <w:r>
              <w:rPr>
                <w:sz w:val="18"/>
                <w:szCs w:val="18"/>
              </w:rPr>
              <w:t xml:space="preserve"> </w:t>
            </w:r>
            <w:proofErr w:type="spellStart"/>
            <w:r>
              <w:rPr>
                <w:sz w:val="18"/>
                <w:szCs w:val="18"/>
              </w:rPr>
              <w:t>xxx</w:t>
            </w:r>
            <w:proofErr w:type="spellEnd"/>
            <w:r>
              <w:rPr>
                <w:sz w:val="18"/>
                <w:szCs w:val="18"/>
              </w:rPr>
              <w:t xml:space="preserve"> </w:t>
            </w:r>
            <w:proofErr w:type="spellStart"/>
            <w:r>
              <w:rPr>
                <w:sz w:val="18"/>
                <w:szCs w:val="18"/>
              </w:rPr>
              <w:t>xxx</w:t>
            </w:r>
            <w:proofErr w:type="spellEnd"/>
          </w:p>
        </w:tc>
      </w:tr>
      <w:tr w:rsidR="009826D3" w14:paraId="582D72E7" w14:textId="77777777">
        <w:trPr>
          <w:trHeight w:val="217"/>
        </w:trPr>
        <w:tc>
          <w:tcPr>
            <w:tcW w:w="1415" w:type="dxa"/>
          </w:tcPr>
          <w:p w14:paraId="755B5EB1" w14:textId="2F68A21E" w:rsidR="009826D3" w:rsidRDefault="00260C2F">
            <w:pPr>
              <w:pStyle w:val="TableParagraph"/>
              <w:spacing w:before="1" w:line="197" w:lineRule="exact"/>
              <w:rPr>
                <w:sz w:val="18"/>
              </w:rPr>
            </w:pPr>
            <w:r>
              <w:rPr>
                <w:sz w:val="18"/>
              </w:rPr>
              <w:t>S</w:t>
            </w:r>
            <w:r w:rsidR="001D4412">
              <w:rPr>
                <w:spacing w:val="-2"/>
                <w:sz w:val="18"/>
              </w:rPr>
              <w:t>ídl</w:t>
            </w:r>
            <w:r>
              <w:rPr>
                <w:spacing w:val="-2"/>
                <w:sz w:val="18"/>
              </w:rPr>
              <w:t>o</w:t>
            </w:r>
          </w:p>
        </w:tc>
        <w:tc>
          <w:tcPr>
            <w:tcW w:w="3696" w:type="dxa"/>
            <w:tcBorders>
              <w:top w:val="nil"/>
              <w:bottom w:val="nil"/>
            </w:tcBorders>
          </w:tcPr>
          <w:p w14:paraId="4D4CAF0D" w14:textId="39E567C8" w:rsidR="009826D3" w:rsidRPr="00AE0B82" w:rsidRDefault="00AE0B82">
            <w:pPr>
              <w:pStyle w:val="TableParagraph"/>
              <w:spacing w:before="1" w:line="197" w:lineRule="exact"/>
              <w:ind w:left="58"/>
              <w:rPr>
                <w:sz w:val="18"/>
                <w:szCs w:val="18"/>
              </w:rPr>
            </w:pPr>
            <w:r w:rsidRPr="00AE0B82">
              <w:rPr>
                <w:sz w:val="18"/>
                <w:szCs w:val="18"/>
              </w:rPr>
              <w:t xml:space="preserve">Cheb, </w:t>
            </w:r>
            <w:r w:rsidRPr="00260C2F">
              <w:rPr>
                <w:sz w:val="18"/>
                <w:szCs w:val="18"/>
              </w:rPr>
              <w:t>M</w:t>
            </w:r>
            <w:r w:rsidR="00260C2F" w:rsidRPr="00260C2F">
              <w:rPr>
                <w:noProof/>
                <w:sz w:val="18"/>
                <w:szCs w:val="18"/>
                <w:lang w:eastAsia="cs-CZ"/>
              </w:rPr>
              <w:t>ájová</w:t>
            </w:r>
            <w:r w:rsidRPr="00AE0B82">
              <w:rPr>
                <w:sz w:val="18"/>
                <w:szCs w:val="18"/>
              </w:rPr>
              <w:t xml:space="preserve"> 588/33, PSČ 350 </w:t>
            </w:r>
            <w:r w:rsidR="00260C2F">
              <w:rPr>
                <w:sz w:val="18"/>
                <w:szCs w:val="18"/>
              </w:rPr>
              <w:t>02</w:t>
            </w:r>
          </w:p>
        </w:tc>
        <w:tc>
          <w:tcPr>
            <w:tcW w:w="1269" w:type="dxa"/>
          </w:tcPr>
          <w:p w14:paraId="11E45E37" w14:textId="3491B348" w:rsidR="009826D3" w:rsidRDefault="00260C2F">
            <w:pPr>
              <w:pStyle w:val="TableParagraph"/>
              <w:spacing w:before="1" w:line="197" w:lineRule="exact"/>
              <w:ind w:left="54"/>
              <w:rPr>
                <w:sz w:val="18"/>
              </w:rPr>
            </w:pPr>
            <w:r>
              <w:rPr>
                <w:spacing w:val="-2"/>
                <w:sz w:val="18"/>
              </w:rPr>
              <w:t>E</w:t>
            </w:r>
            <w:r w:rsidR="001D4412">
              <w:rPr>
                <w:spacing w:val="-2"/>
                <w:sz w:val="18"/>
              </w:rPr>
              <w:t>-</w:t>
            </w:r>
            <w:r w:rsidR="001D4412">
              <w:rPr>
                <w:spacing w:val="-4"/>
                <w:sz w:val="18"/>
              </w:rPr>
              <w:t>mail</w:t>
            </w:r>
          </w:p>
        </w:tc>
        <w:tc>
          <w:tcPr>
            <w:tcW w:w="3831" w:type="dxa"/>
            <w:tcBorders>
              <w:top w:val="nil"/>
              <w:bottom w:val="nil"/>
            </w:tcBorders>
          </w:tcPr>
          <w:p w14:paraId="00FF2B51" w14:textId="586EC54B" w:rsidR="009826D3" w:rsidRPr="00A1286F" w:rsidRDefault="00687DEF">
            <w:pPr>
              <w:pStyle w:val="TableParagraph"/>
              <w:spacing w:before="1" w:line="197" w:lineRule="exact"/>
              <w:ind w:left="60"/>
              <w:rPr>
                <w:sz w:val="18"/>
                <w:szCs w:val="18"/>
              </w:rPr>
            </w:pPr>
            <w:hyperlink r:id="rId8" w:history="1">
              <w:proofErr w:type="spellStart"/>
              <w:r w:rsidR="002E7732">
                <w:rPr>
                  <w:rStyle w:val="Hypertextovodkaz"/>
                  <w:sz w:val="18"/>
                  <w:szCs w:val="18"/>
                </w:rPr>
                <w:t>xxxxxxxxxxxxxxxxxx</w:t>
              </w:r>
              <w:proofErr w:type="spellEnd"/>
            </w:hyperlink>
          </w:p>
        </w:tc>
      </w:tr>
      <w:tr w:rsidR="009826D3" w14:paraId="54AB3AA0" w14:textId="77777777">
        <w:trPr>
          <w:trHeight w:val="217"/>
        </w:trPr>
        <w:tc>
          <w:tcPr>
            <w:tcW w:w="1415" w:type="dxa"/>
          </w:tcPr>
          <w:p w14:paraId="629DF5C3" w14:textId="77777777" w:rsidR="009826D3" w:rsidRDefault="001D4412">
            <w:pPr>
              <w:pStyle w:val="TableParagraph"/>
              <w:spacing w:before="1" w:line="197" w:lineRule="exact"/>
              <w:rPr>
                <w:sz w:val="18"/>
              </w:rPr>
            </w:pPr>
            <w:r>
              <w:rPr>
                <w:spacing w:val="-5"/>
                <w:sz w:val="18"/>
              </w:rPr>
              <w:t>IČO</w:t>
            </w:r>
          </w:p>
        </w:tc>
        <w:tc>
          <w:tcPr>
            <w:tcW w:w="3696" w:type="dxa"/>
            <w:tcBorders>
              <w:top w:val="nil"/>
            </w:tcBorders>
          </w:tcPr>
          <w:p w14:paraId="60EA2A15" w14:textId="5F43901C" w:rsidR="009826D3" w:rsidRDefault="00AE0B82">
            <w:pPr>
              <w:pStyle w:val="TableParagraph"/>
              <w:spacing w:before="1" w:line="197" w:lineRule="exact"/>
              <w:ind w:left="58"/>
              <w:rPr>
                <w:sz w:val="18"/>
              </w:rPr>
            </w:pPr>
            <w:r>
              <w:rPr>
                <w:sz w:val="18"/>
              </w:rPr>
              <w:t>63507871</w:t>
            </w:r>
          </w:p>
        </w:tc>
        <w:tc>
          <w:tcPr>
            <w:tcW w:w="1269" w:type="dxa"/>
          </w:tcPr>
          <w:p w14:paraId="125D4538" w14:textId="2F097FA4" w:rsidR="009826D3" w:rsidRDefault="00260C2F">
            <w:pPr>
              <w:pStyle w:val="TableParagraph"/>
              <w:spacing w:before="1" w:line="197" w:lineRule="exact"/>
              <w:ind w:left="54"/>
              <w:rPr>
                <w:sz w:val="18"/>
              </w:rPr>
            </w:pPr>
            <w:r>
              <w:rPr>
                <w:sz w:val="18"/>
              </w:rPr>
              <w:t>H</w:t>
            </w:r>
            <w:r w:rsidR="001D4412">
              <w:rPr>
                <w:sz w:val="18"/>
              </w:rPr>
              <w:t>avarijní</w:t>
            </w:r>
            <w:r w:rsidR="001D4412">
              <w:rPr>
                <w:spacing w:val="-5"/>
                <w:sz w:val="18"/>
              </w:rPr>
              <w:t xml:space="preserve"> </w:t>
            </w:r>
            <w:r w:rsidR="001D4412">
              <w:rPr>
                <w:spacing w:val="-2"/>
                <w:sz w:val="18"/>
              </w:rPr>
              <w:t>služba</w:t>
            </w:r>
          </w:p>
        </w:tc>
        <w:tc>
          <w:tcPr>
            <w:tcW w:w="3831" w:type="dxa"/>
            <w:tcBorders>
              <w:top w:val="nil"/>
            </w:tcBorders>
          </w:tcPr>
          <w:p w14:paraId="1F3523CD" w14:textId="321F564B" w:rsidR="009826D3" w:rsidRPr="005058EB" w:rsidRDefault="002E7732">
            <w:pPr>
              <w:pStyle w:val="TableParagraph"/>
              <w:spacing w:before="1" w:line="197" w:lineRule="exact"/>
              <w:ind w:left="60"/>
              <w:rPr>
                <w:sz w:val="18"/>
                <w:szCs w:val="18"/>
              </w:rPr>
            </w:pPr>
            <w:proofErr w:type="spellStart"/>
            <w:r>
              <w:rPr>
                <w:sz w:val="18"/>
                <w:szCs w:val="18"/>
              </w:rPr>
              <w:t>xxxx</w:t>
            </w:r>
            <w:proofErr w:type="spellEnd"/>
            <w:r>
              <w:rPr>
                <w:sz w:val="18"/>
                <w:szCs w:val="18"/>
              </w:rPr>
              <w:t xml:space="preserve"> </w:t>
            </w:r>
            <w:proofErr w:type="spellStart"/>
            <w:r>
              <w:rPr>
                <w:sz w:val="18"/>
                <w:szCs w:val="18"/>
              </w:rPr>
              <w:t>xxx</w:t>
            </w:r>
            <w:proofErr w:type="spellEnd"/>
            <w:r>
              <w:rPr>
                <w:sz w:val="18"/>
                <w:szCs w:val="18"/>
              </w:rPr>
              <w:t xml:space="preserve"> </w:t>
            </w:r>
            <w:proofErr w:type="spellStart"/>
            <w:r>
              <w:rPr>
                <w:sz w:val="18"/>
                <w:szCs w:val="18"/>
              </w:rPr>
              <w:t>xxx</w:t>
            </w:r>
            <w:proofErr w:type="spellEnd"/>
            <w:r>
              <w:rPr>
                <w:sz w:val="18"/>
                <w:szCs w:val="18"/>
              </w:rPr>
              <w:t xml:space="preserve"> </w:t>
            </w:r>
            <w:proofErr w:type="spellStart"/>
            <w:r>
              <w:rPr>
                <w:sz w:val="18"/>
                <w:szCs w:val="18"/>
              </w:rPr>
              <w:t>xxx</w:t>
            </w:r>
            <w:proofErr w:type="spellEnd"/>
          </w:p>
        </w:tc>
      </w:tr>
    </w:tbl>
    <w:p w14:paraId="47F4ED15" w14:textId="77777777" w:rsidR="009826D3" w:rsidRDefault="009826D3">
      <w:pPr>
        <w:pStyle w:val="Zkladntext"/>
        <w:spacing w:before="24"/>
        <w:ind w:left="0" w:firstLine="0"/>
        <w:jc w:val="left"/>
      </w:pPr>
    </w:p>
    <w:p w14:paraId="54AE22F5" w14:textId="77777777" w:rsidR="00D8775C" w:rsidRDefault="00D8775C" w:rsidP="00D8775C">
      <w:pPr>
        <w:pStyle w:val="Nadpis1"/>
        <w:tabs>
          <w:tab w:val="left" w:pos="10228"/>
        </w:tabs>
        <w:ind w:left="0"/>
        <w:jc w:val="center"/>
        <w:rPr>
          <w:u w:val="none"/>
        </w:rPr>
      </w:pPr>
      <w:r>
        <w:t>Článek</w:t>
      </w:r>
      <w:r>
        <w:rPr>
          <w:spacing w:val="-3"/>
        </w:rPr>
        <w:t xml:space="preserve"> </w:t>
      </w:r>
      <w:r>
        <w:t>1:</w:t>
      </w:r>
      <w:r>
        <w:rPr>
          <w:spacing w:val="-2"/>
        </w:rPr>
        <w:t xml:space="preserve"> </w:t>
      </w:r>
      <w:r>
        <w:t>Úvodní</w:t>
      </w:r>
      <w:r>
        <w:rPr>
          <w:spacing w:val="-1"/>
        </w:rPr>
        <w:t xml:space="preserve"> </w:t>
      </w:r>
      <w:r>
        <w:rPr>
          <w:spacing w:val="-2"/>
        </w:rPr>
        <w:t>ustanovení</w:t>
      </w:r>
      <w:r>
        <w:tab/>
      </w:r>
    </w:p>
    <w:p w14:paraId="37800059" w14:textId="4651B53B" w:rsidR="00D8775C" w:rsidRDefault="00D8775C" w:rsidP="00D8775C">
      <w:pPr>
        <w:pStyle w:val="Odstavecseseznamem"/>
        <w:numPr>
          <w:ilvl w:val="0"/>
          <w:numId w:val="26"/>
        </w:numPr>
        <w:tabs>
          <w:tab w:val="left" w:pos="692"/>
          <w:tab w:val="left" w:pos="695"/>
        </w:tabs>
        <w:spacing w:before="8"/>
        <w:ind w:right="406"/>
        <w:rPr>
          <w:sz w:val="18"/>
        </w:rPr>
      </w:pPr>
      <w:r>
        <w:rPr>
          <w:sz w:val="18"/>
        </w:rPr>
        <w:t xml:space="preserve">Tyto obchodní podmínky byly vydány </w:t>
      </w:r>
      <w:r w:rsidR="005907EF">
        <w:rPr>
          <w:sz w:val="18"/>
        </w:rPr>
        <w:t xml:space="preserve">dodavatelem </w:t>
      </w:r>
      <w:r>
        <w:rPr>
          <w:sz w:val="18"/>
        </w:rPr>
        <w:t>dne 31.10.202</w:t>
      </w:r>
      <w:r w:rsidR="005030D3">
        <w:rPr>
          <w:sz w:val="18"/>
        </w:rPr>
        <w:t>4</w:t>
      </w:r>
      <w:r>
        <w:rPr>
          <w:sz w:val="18"/>
        </w:rPr>
        <w:t xml:space="preserve"> a s účinností od </w:t>
      </w:r>
      <w:r>
        <w:rPr>
          <w:b/>
          <w:sz w:val="18"/>
        </w:rPr>
        <w:t xml:space="preserve">1.1.2025 </w:t>
      </w:r>
      <w:r>
        <w:rPr>
          <w:sz w:val="18"/>
        </w:rPr>
        <w:t>podle § 1752 a násl. zákona č. 89/2012 Sb., občanského zákoníku,</w:t>
      </w:r>
      <w:r>
        <w:rPr>
          <w:spacing w:val="40"/>
          <w:sz w:val="18"/>
        </w:rPr>
        <w:t xml:space="preserve"> </w:t>
      </w:r>
      <w:r>
        <w:rPr>
          <w:sz w:val="18"/>
        </w:rPr>
        <w:t>ve znění pozdějších změn (dále jen „občanský</w:t>
      </w:r>
      <w:r>
        <w:rPr>
          <w:spacing w:val="40"/>
          <w:sz w:val="18"/>
        </w:rPr>
        <w:t xml:space="preserve"> </w:t>
      </w:r>
      <w:r>
        <w:rPr>
          <w:sz w:val="18"/>
        </w:rPr>
        <w:t>zákoník“), a určují část obsahu smluv o dodávce tepelné energie účinných po 1. 1. 20</w:t>
      </w:r>
      <w:r w:rsidR="005907EF">
        <w:rPr>
          <w:sz w:val="18"/>
        </w:rPr>
        <w:t>2</w:t>
      </w:r>
      <w:r>
        <w:rPr>
          <w:sz w:val="18"/>
        </w:rPr>
        <w:t>5.</w:t>
      </w:r>
    </w:p>
    <w:p w14:paraId="449A2D06" w14:textId="77777777" w:rsidR="00D8775C" w:rsidRDefault="00D8775C" w:rsidP="00D8775C">
      <w:pPr>
        <w:pStyle w:val="Odstavecseseznamem"/>
        <w:numPr>
          <w:ilvl w:val="0"/>
          <w:numId w:val="26"/>
        </w:numPr>
        <w:tabs>
          <w:tab w:val="left" w:pos="693"/>
          <w:tab w:val="left" w:pos="695"/>
        </w:tabs>
        <w:spacing w:before="1"/>
        <w:ind w:right="405" w:hanging="291"/>
        <w:rPr>
          <w:sz w:val="18"/>
        </w:rPr>
      </w:pPr>
      <w:r>
        <w:rPr>
          <w:sz w:val="18"/>
        </w:rPr>
        <w:t>Tyto všeobecné obchodní podmínky tvoří nedílnou součást smlouvy o dodávce tepelné energie, uzavřené mezi dodavatelem, jakožto držitelem licence pro rozvod tepelné energie, a odběratelem tepelné energie. Všeobecné obchodní podmínky podrobněji upravují smluvní vztah mezi oběma smluvními stranami.</w:t>
      </w:r>
    </w:p>
    <w:p w14:paraId="69BE1F16" w14:textId="77777777" w:rsidR="00D8775C" w:rsidRDefault="00D8775C" w:rsidP="00D8775C">
      <w:pPr>
        <w:pStyle w:val="Odstavecseseznamem"/>
        <w:numPr>
          <w:ilvl w:val="0"/>
          <w:numId w:val="26"/>
        </w:numPr>
        <w:tabs>
          <w:tab w:val="left" w:pos="693"/>
          <w:tab w:val="left" w:pos="695"/>
        </w:tabs>
        <w:spacing w:before="1"/>
        <w:ind w:right="405" w:hanging="291"/>
        <w:rPr>
          <w:sz w:val="18"/>
        </w:rPr>
      </w:pPr>
      <w:r>
        <w:rPr>
          <w:sz w:val="18"/>
        </w:rPr>
        <w:t>Vzájemná</w:t>
      </w:r>
      <w:r>
        <w:rPr>
          <w:spacing w:val="64"/>
          <w:sz w:val="18"/>
        </w:rPr>
        <w:t xml:space="preserve"> </w:t>
      </w:r>
      <w:r>
        <w:rPr>
          <w:sz w:val="18"/>
        </w:rPr>
        <w:t>práva</w:t>
      </w:r>
      <w:r>
        <w:rPr>
          <w:spacing w:val="64"/>
          <w:sz w:val="18"/>
        </w:rPr>
        <w:t xml:space="preserve"> </w:t>
      </w:r>
      <w:r>
        <w:rPr>
          <w:sz w:val="18"/>
        </w:rPr>
        <w:t>a</w:t>
      </w:r>
      <w:r>
        <w:rPr>
          <w:spacing w:val="62"/>
          <w:sz w:val="18"/>
        </w:rPr>
        <w:t xml:space="preserve"> </w:t>
      </w:r>
      <w:r>
        <w:rPr>
          <w:sz w:val="18"/>
        </w:rPr>
        <w:t>povinnosti</w:t>
      </w:r>
      <w:r>
        <w:rPr>
          <w:spacing w:val="63"/>
          <w:sz w:val="18"/>
        </w:rPr>
        <w:t xml:space="preserve"> </w:t>
      </w:r>
      <w:r>
        <w:rPr>
          <w:sz w:val="18"/>
        </w:rPr>
        <w:t>obou</w:t>
      </w:r>
      <w:r>
        <w:rPr>
          <w:spacing w:val="63"/>
          <w:sz w:val="18"/>
        </w:rPr>
        <w:t xml:space="preserve"> </w:t>
      </w:r>
      <w:r>
        <w:rPr>
          <w:sz w:val="18"/>
        </w:rPr>
        <w:t>smluvních</w:t>
      </w:r>
      <w:r>
        <w:rPr>
          <w:spacing w:val="63"/>
          <w:sz w:val="18"/>
        </w:rPr>
        <w:t xml:space="preserve"> </w:t>
      </w:r>
      <w:r>
        <w:rPr>
          <w:sz w:val="18"/>
        </w:rPr>
        <w:t>stran</w:t>
      </w:r>
      <w:r>
        <w:rPr>
          <w:spacing w:val="63"/>
          <w:sz w:val="18"/>
        </w:rPr>
        <w:t xml:space="preserve"> </w:t>
      </w:r>
      <w:r>
        <w:rPr>
          <w:sz w:val="18"/>
        </w:rPr>
        <w:t>se</w:t>
      </w:r>
      <w:r>
        <w:rPr>
          <w:spacing w:val="63"/>
          <w:sz w:val="18"/>
        </w:rPr>
        <w:t xml:space="preserve"> </w:t>
      </w:r>
      <w:r>
        <w:rPr>
          <w:sz w:val="18"/>
        </w:rPr>
        <w:t>řídí</w:t>
      </w:r>
      <w:r>
        <w:rPr>
          <w:spacing w:val="64"/>
          <w:sz w:val="18"/>
        </w:rPr>
        <w:t xml:space="preserve"> </w:t>
      </w:r>
      <w:r>
        <w:rPr>
          <w:sz w:val="18"/>
        </w:rPr>
        <w:t>platnými</w:t>
      </w:r>
      <w:r>
        <w:rPr>
          <w:spacing w:val="64"/>
          <w:sz w:val="18"/>
        </w:rPr>
        <w:t xml:space="preserve"> </w:t>
      </w:r>
      <w:r>
        <w:rPr>
          <w:sz w:val="18"/>
        </w:rPr>
        <w:t>právními</w:t>
      </w:r>
      <w:r>
        <w:rPr>
          <w:spacing w:val="64"/>
          <w:sz w:val="18"/>
        </w:rPr>
        <w:t xml:space="preserve"> </w:t>
      </w:r>
      <w:r>
        <w:rPr>
          <w:sz w:val="18"/>
        </w:rPr>
        <w:t>předpisy,</w:t>
      </w:r>
      <w:r>
        <w:rPr>
          <w:spacing w:val="65"/>
          <w:sz w:val="18"/>
        </w:rPr>
        <w:t xml:space="preserve"> </w:t>
      </w:r>
      <w:r>
        <w:rPr>
          <w:sz w:val="18"/>
        </w:rPr>
        <w:t>zejména</w:t>
      </w:r>
      <w:r>
        <w:rPr>
          <w:spacing w:val="64"/>
          <w:sz w:val="18"/>
        </w:rPr>
        <w:t xml:space="preserve"> </w:t>
      </w:r>
      <w:r>
        <w:rPr>
          <w:sz w:val="18"/>
        </w:rPr>
        <w:t>zákonem</w:t>
      </w:r>
      <w:r>
        <w:rPr>
          <w:spacing w:val="64"/>
          <w:sz w:val="18"/>
        </w:rPr>
        <w:t xml:space="preserve"> </w:t>
      </w:r>
      <w:r>
        <w:rPr>
          <w:sz w:val="18"/>
        </w:rPr>
        <w:t>č.</w:t>
      </w:r>
      <w:r>
        <w:rPr>
          <w:spacing w:val="62"/>
          <w:sz w:val="18"/>
        </w:rPr>
        <w:t xml:space="preserve"> </w:t>
      </w:r>
      <w:r>
        <w:rPr>
          <w:sz w:val="18"/>
        </w:rPr>
        <w:t>458/2000</w:t>
      </w:r>
      <w:r>
        <w:rPr>
          <w:spacing w:val="62"/>
          <w:sz w:val="18"/>
        </w:rPr>
        <w:t xml:space="preserve"> </w:t>
      </w:r>
      <w:r>
        <w:rPr>
          <w:sz w:val="18"/>
        </w:rPr>
        <w:t>Sb., o</w:t>
      </w:r>
      <w:r>
        <w:rPr>
          <w:spacing w:val="-1"/>
          <w:sz w:val="18"/>
        </w:rPr>
        <w:t xml:space="preserve"> </w:t>
      </w:r>
      <w:r>
        <w:rPr>
          <w:sz w:val="18"/>
        </w:rPr>
        <w:t>podmínkách</w:t>
      </w:r>
      <w:r>
        <w:rPr>
          <w:spacing w:val="-3"/>
          <w:sz w:val="18"/>
        </w:rPr>
        <w:t xml:space="preserve"> </w:t>
      </w:r>
      <w:r>
        <w:rPr>
          <w:sz w:val="18"/>
        </w:rPr>
        <w:t>podnikání</w:t>
      </w:r>
      <w:r>
        <w:rPr>
          <w:spacing w:val="-3"/>
          <w:sz w:val="18"/>
        </w:rPr>
        <w:t xml:space="preserve"> </w:t>
      </w:r>
      <w:r>
        <w:rPr>
          <w:sz w:val="18"/>
        </w:rPr>
        <w:t>a</w:t>
      </w:r>
      <w:r>
        <w:rPr>
          <w:spacing w:val="-3"/>
          <w:sz w:val="18"/>
        </w:rPr>
        <w:t xml:space="preserve"> </w:t>
      </w:r>
      <w:r>
        <w:rPr>
          <w:sz w:val="18"/>
        </w:rPr>
        <w:t>výkonu</w:t>
      </w:r>
      <w:r>
        <w:rPr>
          <w:spacing w:val="-3"/>
          <w:sz w:val="18"/>
        </w:rPr>
        <w:t xml:space="preserve"> </w:t>
      </w:r>
      <w:r>
        <w:rPr>
          <w:sz w:val="18"/>
        </w:rPr>
        <w:t>státní</w:t>
      </w:r>
      <w:r>
        <w:rPr>
          <w:spacing w:val="-1"/>
          <w:sz w:val="18"/>
        </w:rPr>
        <w:t xml:space="preserve"> </w:t>
      </w:r>
      <w:r>
        <w:rPr>
          <w:sz w:val="18"/>
        </w:rPr>
        <w:t>správy</w:t>
      </w:r>
      <w:r>
        <w:rPr>
          <w:spacing w:val="-2"/>
          <w:sz w:val="18"/>
        </w:rPr>
        <w:t xml:space="preserve"> </w:t>
      </w:r>
      <w:r>
        <w:rPr>
          <w:sz w:val="18"/>
        </w:rPr>
        <w:t>v energetických</w:t>
      </w:r>
      <w:r>
        <w:rPr>
          <w:spacing w:val="-1"/>
          <w:sz w:val="18"/>
        </w:rPr>
        <w:t xml:space="preserve"> </w:t>
      </w:r>
      <w:r>
        <w:rPr>
          <w:sz w:val="18"/>
        </w:rPr>
        <w:t>odvětvích</w:t>
      </w:r>
      <w:r>
        <w:rPr>
          <w:spacing w:val="-3"/>
          <w:sz w:val="18"/>
        </w:rPr>
        <w:t xml:space="preserve"> </w:t>
      </w:r>
      <w:r>
        <w:rPr>
          <w:sz w:val="18"/>
        </w:rPr>
        <w:t>a o</w:t>
      </w:r>
      <w:r>
        <w:rPr>
          <w:spacing w:val="-1"/>
          <w:sz w:val="18"/>
        </w:rPr>
        <w:t xml:space="preserve"> </w:t>
      </w:r>
      <w:r>
        <w:rPr>
          <w:sz w:val="18"/>
        </w:rPr>
        <w:t>změně</w:t>
      </w:r>
      <w:r>
        <w:rPr>
          <w:spacing w:val="-1"/>
          <w:sz w:val="18"/>
        </w:rPr>
        <w:t xml:space="preserve"> </w:t>
      </w:r>
      <w:r>
        <w:rPr>
          <w:sz w:val="18"/>
        </w:rPr>
        <w:t>některých</w:t>
      </w:r>
      <w:r>
        <w:rPr>
          <w:spacing w:val="-1"/>
          <w:sz w:val="18"/>
        </w:rPr>
        <w:t xml:space="preserve"> </w:t>
      </w:r>
      <w:r>
        <w:rPr>
          <w:sz w:val="18"/>
        </w:rPr>
        <w:t>zákonů (dále</w:t>
      </w:r>
      <w:r>
        <w:rPr>
          <w:spacing w:val="-3"/>
          <w:sz w:val="18"/>
        </w:rPr>
        <w:t xml:space="preserve"> </w:t>
      </w:r>
      <w:r>
        <w:rPr>
          <w:sz w:val="18"/>
        </w:rPr>
        <w:t>jako</w:t>
      </w:r>
      <w:r>
        <w:rPr>
          <w:spacing w:val="-1"/>
          <w:sz w:val="18"/>
        </w:rPr>
        <w:t xml:space="preserve"> </w:t>
      </w:r>
      <w:r>
        <w:rPr>
          <w:sz w:val="18"/>
        </w:rPr>
        <w:t>„energetický zákon“), zákonem č. 406/2000 Sb., o hospodaření energií (dále jen „zákon o hospodaření energií“), zákonem č. 526/1990 Sb., o cenách (dále jen</w:t>
      </w:r>
    </w:p>
    <w:p w14:paraId="3DBB7C03" w14:textId="77777777" w:rsidR="00D8775C" w:rsidRDefault="00D8775C" w:rsidP="00D8775C">
      <w:pPr>
        <w:pStyle w:val="Zkladntext"/>
        <w:ind w:right="406" w:firstLine="0"/>
      </w:pPr>
      <w:r>
        <w:t>„zákon o cenách“), zákonem č. 505/1990 Sb., o metrologii (dále jen „zákon o metrologii“), vše ve znění pozdějších změn, včetně jejich prováděcích předpisů. Vzájemná práva a povinnosti se řídí též vyhláškami a rozhodnutími Energetického regulačního úřadu.</w:t>
      </w:r>
    </w:p>
    <w:p w14:paraId="5C9163F1" w14:textId="77777777" w:rsidR="00D8775C" w:rsidRDefault="00D8775C" w:rsidP="00D8775C">
      <w:pPr>
        <w:pStyle w:val="Odstavecseseznamem"/>
        <w:numPr>
          <w:ilvl w:val="0"/>
          <w:numId w:val="26"/>
        </w:numPr>
        <w:tabs>
          <w:tab w:val="left" w:pos="693"/>
          <w:tab w:val="left" w:pos="695"/>
        </w:tabs>
        <w:ind w:right="405" w:hanging="291"/>
        <w:rPr>
          <w:sz w:val="18"/>
        </w:rPr>
      </w:pPr>
      <w:r>
        <w:rPr>
          <w:sz w:val="18"/>
        </w:rPr>
        <w:t>Odborné termíny užívané ve všeobecných obchodních podmínkách a smlouvě o dodávce tepelné energie mají význam přikládaný jim výše uvedenými právními předpisy.</w:t>
      </w:r>
    </w:p>
    <w:p w14:paraId="50B4011F" w14:textId="77777777" w:rsidR="00D8775C" w:rsidRDefault="00D8775C" w:rsidP="00D8775C">
      <w:pPr>
        <w:pStyle w:val="Odstavecseseznamem"/>
        <w:numPr>
          <w:ilvl w:val="0"/>
          <w:numId w:val="26"/>
        </w:numPr>
        <w:tabs>
          <w:tab w:val="left" w:pos="693"/>
          <w:tab w:val="left" w:pos="695"/>
        </w:tabs>
        <w:spacing w:before="1"/>
        <w:ind w:right="413" w:hanging="291"/>
        <w:rPr>
          <w:sz w:val="18"/>
        </w:rPr>
      </w:pPr>
      <w:r>
        <w:rPr>
          <w:sz w:val="18"/>
        </w:rPr>
        <w:t>V</w:t>
      </w:r>
      <w:r>
        <w:rPr>
          <w:spacing w:val="-2"/>
          <w:sz w:val="18"/>
        </w:rPr>
        <w:t xml:space="preserve"> </w:t>
      </w:r>
      <w:r>
        <w:rPr>
          <w:sz w:val="18"/>
        </w:rPr>
        <w:t>případě</w:t>
      </w:r>
      <w:r>
        <w:rPr>
          <w:spacing w:val="-2"/>
          <w:sz w:val="18"/>
        </w:rPr>
        <w:t xml:space="preserve"> </w:t>
      </w:r>
      <w:r>
        <w:rPr>
          <w:sz w:val="18"/>
        </w:rPr>
        <w:t>vnitřního rozporu</w:t>
      </w:r>
      <w:r>
        <w:rPr>
          <w:spacing w:val="-2"/>
          <w:sz w:val="18"/>
        </w:rPr>
        <w:t xml:space="preserve"> </w:t>
      </w:r>
      <w:r>
        <w:rPr>
          <w:sz w:val="18"/>
        </w:rPr>
        <w:t>mezi všeobecnými obchodními</w:t>
      </w:r>
      <w:r>
        <w:rPr>
          <w:spacing w:val="-1"/>
          <w:sz w:val="18"/>
        </w:rPr>
        <w:t xml:space="preserve"> </w:t>
      </w:r>
      <w:r>
        <w:rPr>
          <w:sz w:val="18"/>
        </w:rPr>
        <w:t>podmínkami a</w:t>
      </w:r>
      <w:r>
        <w:rPr>
          <w:spacing w:val="-1"/>
          <w:sz w:val="18"/>
        </w:rPr>
        <w:t xml:space="preserve"> </w:t>
      </w:r>
      <w:r>
        <w:rPr>
          <w:sz w:val="18"/>
        </w:rPr>
        <w:t>smlouvou</w:t>
      </w:r>
      <w:r>
        <w:rPr>
          <w:spacing w:val="-2"/>
          <w:sz w:val="18"/>
        </w:rPr>
        <w:t xml:space="preserve"> </w:t>
      </w:r>
      <w:r>
        <w:rPr>
          <w:sz w:val="18"/>
        </w:rPr>
        <w:t>o dodávce</w:t>
      </w:r>
      <w:r>
        <w:rPr>
          <w:spacing w:val="-2"/>
          <w:sz w:val="18"/>
        </w:rPr>
        <w:t xml:space="preserve"> </w:t>
      </w:r>
      <w:r>
        <w:rPr>
          <w:sz w:val="18"/>
        </w:rPr>
        <w:t>tepelné energie,</w:t>
      </w:r>
      <w:r>
        <w:rPr>
          <w:spacing w:val="-1"/>
          <w:sz w:val="18"/>
        </w:rPr>
        <w:t xml:space="preserve"> </w:t>
      </w:r>
      <w:r>
        <w:rPr>
          <w:sz w:val="18"/>
        </w:rPr>
        <w:t>který</w:t>
      </w:r>
      <w:r>
        <w:rPr>
          <w:spacing w:val="-1"/>
          <w:sz w:val="18"/>
        </w:rPr>
        <w:t xml:space="preserve"> </w:t>
      </w:r>
      <w:r>
        <w:rPr>
          <w:sz w:val="18"/>
        </w:rPr>
        <w:t>nelze překlenout souladným výkladem, má přednost příslušné ustanovení smlouvy o dodávce tepelné energie.</w:t>
      </w:r>
    </w:p>
    <w:p w14:paraId="249BE3AC" w14:textId="77777777" w:rsidR="00D8775C" w:rsidRDefault="00D8775C" w:rsidP="00D8775C">
      <w:pPr>
        <w:pStyle w:val="Nadpis1"/>
        <w:tabs>
          <w:tab w:val="left" w:pos="10223"/>
        </w:tabs>
        <w:spacing w:before="119"/>
        <w:ind w:left="0" w:right="5"/>
        <w:jc w:val="center"/>
        <w:rPr>
          <w:u w:val="none"/>
        </w:rPr>
      </w:pPr>
      <w:r>
        <w:rPr>
          <w:spacing w:val="-31"/>
        </w:rPr>
        <w:t xml:space="preserve"> </w:t>
      </w:r>
      <w:r>
        <w:t>Článek</w:t>
      </w:r>
      <w:r>
        <w:rPr>
          <w:spacing w:val="-3"/>
        </w:rPr>
        <w:t xml:space="preserve"> </w:t>
      </w:r>
      <w:r>
        <w:t>2:</w:t>
      </w:r>
      <w:r>
        <w:rPr>
          <w:spacing w:val="-2"/>
        </w:rPr>
        <w:t xml:space="preserve"> </w:t>
      </w:r>
      <w:r>
        <w:t>Vysvětlivky</w:t>
      </w:r>
      <w:r>
        <w:rPr>
          <w:spacing w:val="-2"/>
        </w:rPr>
        <w:t xml:space="preserve"> </w:t>
      </w:r>
      <w:r>
        <w:t>zkratek</w:t>
      </w:r>
      <w:r>
        <w:rPr>
          <w:spacing w:val="-2"/>
        </w:rPr>
        <w:t xml:space="preserve"> </w:t>
      </w:r>
      <w:r>
        <w:t>a</w:t>
      </w:r>
      <w:r>
        <w:rPr>
          <w:spacing w:val="-1"/>
        </w:rPr>
        <w:t xml:space="preserve"> </w:t>
      </w:r>
      <w:r>
        <w:rPr>
          <w:spacing w:val="-2"/>
        </w:rPr>
        <w:t>pojmů</w:t>
      </w:r>
      <w:r>
        <w:tab/>
      </w:r>
    </w:p>
    <w:p w14:paraId="0B79F60F" w14:textId="77777777" w:rsidR="00D8775C" w:rsidRDefault="00D8775C" w:rsidP="00D8775C">
      <w:pPr>
        <w:pStyle w:val="Zkladntext"/>
        <w:spacing w:before="4"/>
        <w:ind w:left="0" w:firstLine="0"/>
        <w:jc w:val="left"/>
        <w:rPr>
          <w:b/>
          <w:sz w:val="5"/>
        </w:rPr>
      </w:pPr>
    </w:p>
    <w:tbl>
      <w:tblPr>
        <w:tblStyle w:val="TableNormal"/>
        <w:tblW w:w="0" w:type="auto"/>
        <w:tblInd w:w="4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702"/>
        <w:gridCol w:w="8560"/>
      </w:tblGrid>
      <w:tr w:rsidR="00D8775C" w14:paraId="7B4E369F" w14:textId="77777777" w:rsidTr="00E12FCB">
        <w:trPr>
          <w:trHeight w:val="659"/>
        </w:trPr>
        <w:tc>
          <w:tcPr>
            <w:tcW w:w="1702" w:type="dxa"/>
          </w:tcPr>
          <w:p w14:paraId="60E1563E" w14:textId="77777777" w:rsidR="00D8775C" w:rsidRDefault="00D8775C" w:rsidP="00E12FCB">
            <w:pPr>
              <w:pStyle w:val="TableParagraph"/>
              <w:spacing w:before="1"/>
              <w:rPr>
                <w:sz w:val="18"/>
              </w:rPr>
            </w:pPr>
            <w:r>
              <w:rPr>
                <w:spacing w:val="-2"/>
                <w:sz w:val="18"/>
              </w:rPr>
              <w:t>smlouva</w:t>
            </w:r>
          </w:p>
        </w:tc>
        <w:tc>
          <w:tcPr>
            <w:tcW w:w="8560" w:type="dxa"/>
          </w:tcPr>
          <w:p w14:paraId="3FB67C96" w14:textId="77777777" w:rsidR="00D8775C" w:rsidRDefault="00D8775C" w:rsidP="00E12FCB">
            <w:pPr>
              <w:pStyle w:val="TableParagraph"/>
              <w:spacing w:before="1"/>
              <w:rPr>
                <w:sz w:val="18"/>
              </w:rPr>
            </w:pPr>
            <w:r>
              <w:rPr>
                <w:sz w:val="18"/>
              </w:rPr>
              <w:t>smlouva</w:t>
            </w:r>
            <w:r>
              <w:rPr>
                <w:spacing w:val="23"/>
                <w:sz w:val="18"/>
              </w:rPr>
              <w:t xml:space="preserve"> </w:t>
            </w:r>
            <w:r>
              <w:rPr>
                <w:sz w:val="18"/>
              </w:rPr>
              <w:t>o</w:t>
            </w:r>
            <w:r>
              <w:rPr>
                <w:spacing w:val="23"/>
                <w:sz w:val="18"/>
              </w:rPr>
              <w:t xml:space="preserve"> </w:t>
            </w:r>
            <w:r>
              <w:rPr>
                <w:sz w:val="18"/>
              </w:rPr>
              <w:t>dodávce</w:t>
            </w:r>
            <w:r>
              <w:rPr>
                <w:spacing w:val="21"/>
                <w:sz w:val="18"/>
              </w:rPr>
              <w:t xml:space="preserve"> </w:t>
            </w:r>
            <w:r>
              <w:rPr>
                <w:sz w:val="18"/>
              </w:rPr>
              <w:t>tepelné</w:t>
            </w:r>
            <w:r>
              <w:rPr>
                <w:spacing w:val="21"/>
                <w:sz w:val="18"/>
              </w:rPr>
              <w:t xml:space="preserve"> </w:t>
            </w:r>
            <w:r>
              <w:rPr>
                <w:sz w:val="18"/>
              </w:rPr>
              <w:t>energie</w:t>
            </w:r>
            <w:r>
              <w:rPr>
                <w:spacing w:val="21"/>
                <w:sz w:val="18"/>
              </w:rPr>
              <w:t xml:space="preserve"> </w:t>
            </w:r>
            <w:r>
              <w:rPr>
                <w:sz w:val="18"/>
              </w:rPr>
              <w:t>uzavřená</w:t>
            </w:r>
            <w:r>
              <w:rPr>
                <w:spacing w:val="22"/>
                <w:sz w:val="18"/>
              </w:rPr>
              <w:t xml:space="preserve"> </w:t>
            </w:r>
            <w:r>
              <w:rPr>
                <w:sz w:val="18"/>
              </w:rPr>
              <w:t>mezi</w:t>
            </w:r>
            <w:r>
              <w:rPr>
                <w:spacing w:val="22"/>
                <w:sz w:val="18"/>
              </w:rPr>
              <w:t xml:space="preserve"> </w:t>
            </w:r>
            <w:r>
              <w:rPr>
                <w:sz w:val="18"/>
              </w:rPr>
              <w:t>dodavatelem</w:t>
            </w:r>
            <w:r>
              <w:rPr>
                <w:spacing w:val="24"/>
                <w:sz w:val="18"/>
              </w:rPr>
              <w:t xml:space="preserve"> </w:t>
            </w:r>
            <w:r>
              <w:rPr>
                <w:sz w:val="18"/>
              </w:rPr>
              <w:t>a</w:t>
            </w:r>
            <w:r>
              <w:rPr>
                <w:spacing w:val="22"/>
                <w:sz w:val="18"/>
              </w:rPr>
              <w:t xml:space="preserve"> </w:t>
            </w:r>
            <w:r>
              <w:rPr>
                <w:sz w:val="18"/>
              </w:rPr>
              <w:t>odběratelem</w:t>
            </w:r>
            <w:r>
              <w:rPr>
                <w:spacing w:val="22"/>
                <w:sz w:val="18"/>
              </w:rPr>
              <w:t xml:space="preserve"> </w:t>
            </w:r>
            <w:r>
              <w:rPr>
                <w:sz w:val="18"/>
              </w:rPr>
              <w:t>dle</w:t>
            </w:r>
            <w:r>
              <w:rPr>
                <w:spacing w:val="21"/>
                <w:sz w:val="18"/>
              </w:rPr>
              <w:t xml:space="preserve"> </w:t>
            </w:r>
            <w:r>
              <w:rPr>
                <w:sz w:val="18"/>
              </w:rPr>
              <w:t>§</w:t>
            </w:r>
            <w:r>
              <w:rPr>
                <w:spacing w:val="28"/>
                <w:sz w:val="18"/>
              </w:rPr>
              <w:t xml:space="preserve"> </w:t>
            </w:r>
            <w:r>
              <w:rPr>
                <w:sz w:val="18"/>
              </w:rPr>
              <w:t>76</w:t>
            </w:r>
            <w:r>
              <w:rPr>
                <w:spacing w:val="22"/>
                <w:sz w:val="18"/>
              </w:rPr>
              <w:t xml:space="preserve"> </w:t>
            </w:r>
            <w:r>
              <w:rPr>
                <w:sz w:val="18"/>
              </w:rPr>
              <w:t>odst.</w:t>
            </w:r>
            <w:r>
              <w:rPr>
                <w:spacing w:val="22"/>
                <w:sz w:val="18"/>
              </w:rPr>
              <w:t xml:space="preserve"> </w:t>
            </w:r>
            <w:r>
              <w:rPr>
                <w:sz w:val="18"/>
              </w:rPr>
              <w:t>3</w:t>
            </w:r>
            <w:r>
              <w:rPr>
                <w:spacing w:val="22"/>
                <w:sz w:val="18"/>
              </w:rPr>
              <w:t xml:space="preserve"> </w:t>
            </w:r>
            <w:r>
              <w:rPr>
                <w:sz w:val="18"/>
              </w:rPr>
              <w:t>energetického zákona,</w:t>
            </w:r>
            <w:r>
              <w:rPr>
                <w:spacing w:val="25"/>
                <w:sz w:val="18"/>
              </w:rPr>
              <w:t xml:space="preserve"> </w:t>
            </w:r>
            <w:r>
              <w:rPr>
                <w:sz w:val="18"/>
              </w:rPr>
              <w:t>jejímž</w:t>
            </w:r>
            <w:r>
              <w:rPr>
                <w:spacing w:val="23"/>
                <w:sz w:val="18"/>
              </w:rPr>
              <w:t xml:space="preserve"> </w:t>
            </w:r>
            <w:r>
              <w:rPr>
                <w:sz w:val="18"/>
              </w:rPr>
              <w:t>předmětem</w:t>
            </w:r>
            <w:r>
              <w:rPr>
                <w:spacing w:val="26"/>
                <w:sz w:val="18"/>
              </w:rPr>
              <w:t xml:space="preserve"> </w:t>
            </w:r>
            <w:r>
              <w:rPr>
                <w:sz w:val="18"/>
              </w:rPr>
              <w:t>je</w:t>
            </w:r>
            <w:r>
              <w:rPr>
                <w:spacing w:val="24"/>
                <w:sz w:val="18"/>
              </w:rPr>
              <w:t xml:space="preserve"> </w:t>
            </w:r>
            <w:r>
              <w:rPr>
                <w:sz w:val="18"/>
              </w:rPr>
              <w:t>dodávka</w:t>
            </w:r>
            <w:r>
              <w:rPr>
                <w:spacing w:val="26"/>
                <w:sz w:val="18"/>
              </w:rPr>
              <w:t xml:space="preserve"> </w:t>
            </w:r>
            <w:r>
              <w:rPr>
                <w:sz w:val="18"/>
              </w:rPr>
              <w:t>a</w:t>
            </w:r>
            <w:r>
              <w:rPr>
                <w:spacing w:val="25"/>
                <w:sz w:val="18"/>
              </w:rPr>
              <w:t xml:space="preserve"> </w:t>
            </w:r>
            <w:r>
              <w:rPr>
                <w:sz w:val="18"/>
              </w:rPr>
              <w:t>odběr</w:t>
            </w:r>
            <w:r>
              <w:rPr>
                <w:spacing w:val="25"/>
                <w:sz w:val="18"/>
              </w:rPr>
              <w:t xml:space="preserve"> </w:t>
            </w:r>
            <w:r>
              <w:rPr>
                <w:sz w:val="18"/>
              </w:rPr>
              <w:t>tepelné</w:t>
            </w:r>
            <w:r>
              <w:rPr>
                <w:spacing w:val="24"/>
                <w:sz w:val="18"/>
              </w:rPr>
              <w:t xml:space="preserve"> </w:t>
            </w:r>
            <w:r>
              <w:rPr>
                <w:sz w:val="18"/>
              </w:rPr>
              <w:t>energie</w:t>
            </w:r>
            <w:r>
              <w:rPr>
                <w:spacing w:val="27"/>
                <w:sz w:val="18"/>
              </w:rPr>
              <w:t xml:space="preserve"> </w:t>
            </w:r>
            <w:r>
              <w:rPr>
                <w:sz w:val="18"/>
              </w:rPr>
              <w:t>za</w:t>
            </w:r>
            <w:r>
              <w:rPr>
                <w:spacing w:val="25"/>
                <w:sz w:val="18"/>
              </w:rPr>
              <w:t xml:space="preserve"> </w:t>
            </w:r>
            <w:r>
              <w:rPr>
                <w:sz w:val="18"/>
              </w:rPr>
              <w:t>úplatu;</w:t>
            </w:r>
            <w:r>
              <w:rPr>
                <w:spacing w:val="25"/>
                <w:sz w:val="18"/>
              </w:rPr>
              <w:t xml:space="preserve"> </w:t>
            </w:r>
            <w:r>
              <w:rPr>
                <w:sz w:val="18"/>
              </w:rPr>
              <w:t>není-li</w:t>
            </w:r>
            <w:r>
              <w:rPr>
                <w:spacing w:val="24"/>
                <w:sz w:val="18"/>
              </w:rPr>
              <w:t xml:space="preserve"> </w:t>
            </w:r>
            <w:r>
              <w:rPr>
                <w:sz w:val="18"/>
              </w:rPr>
              <w:t>stanoveno</w:t>
            </w:r>
            <w:r>
              <w:rPr>
                <w:spacing w:val="26"/>
                <w:sz w:val="18"/>
              </w:rPr>
              <w:t xml:space="preserve"> </w:t>
            </w:r>
            <w:r>
              <w:rPr>
                <w:sz w:val="18"/>
              </w:rPr>
              <w:t>jinak,</w:t>
            </w:r>
            <w:r>
              <w:rPr>
                <w:spacing w:val="25"/>
                <w:sz w:val="18"/>
              </w:rPr>
              <w:t xml:space="preserve"> </w:t>
            </w:r>
            <w:r>
              <w:rPr>
                <w:sz w:val="18"/>
              </w:rPr>
              <w:t>smlouvou</w:t>
            </w:r>
            <w:r>
              <w:rPr>
                <w:spacing w:val="25"/>
                <w:sz w:val="18"/>
              </w:rPr>
              <w:t xml:space="preserve"> </w:t>
            </w:r>
            <w:r>
              <w:rPr>
                <w:spacing w:val="-5"/>
                <w:sz w:val="18"/>
              </w:rPr>
              <w:t>se</w:t>
            </w:r>
          </w:p>
          <w:p w14:paraId="56D66E31" w14:textId="77777777" w:rsidR="00D8775C" w:rsidRDefault="00D8775C" w:rsidP="00E12FCB">
            <w:pPr>
              <w:pStyle w:val="TableParagraph"/>
              <w:spacing w:line="199" w:lineRule="exact"/>
              <w:rPr>
                <w:sz w:val="18"/>
              </w:rPr>
            </w:pPr>
            <w:r>
              <w:rPr>
                <w:sz w:val="18"/>
              </w:rPr>
              <w:t>rozumí</w:t>
            </w:r>
            <w:r>
              <w:rPr>
                <w:spacing w:val="-5"/>
                <w:sz w:val="18"/>
              </w:rPr>
              <w:t xml:space="preserve"> </w:t>
            </w:r>
            <w:r>
              <w:rPr>
                <w:sz w:val="18"/>
              </w:rPr>
              <w:t>smlouva</w:t>
            </w:r>
            <w:r>
              <w:rPr>
                <w:spacing w:val="-3"/>
                <w:sz w:val="18"/>
              </w:rPr>
              <w:t xml:space="preserve"> </w:t>
            </w:r>
            <w:r>
              <w:rPr>
                <w:sz w:val="18"/>
              </w:rPr>
              <w:t>o</w:t>
            </w:r>
            <w:r>
              <w:rPr>
                <w:spacing w:val="-2"/>
                <w:sz w:val="18"/>
              </w:rPr>
              <w:t xml:space="preserve"> </w:t>
            </w:r>
            <w:r>
              <w:rPr>
                <w:sz w:val="18"/>
              </w:rPr>
              <w:t>dodávce</w:t>
            </w:r>
            <w:r>
              <w:rPr>
                <w:spacing w:val="-4"/>
                <w:sz w:val="18"/>
              </w:rPr>
              <w:t xml:space="preserve"> </w:t>
            </w:r>
            <w:r>
              <w:rPr>
                <w:sz w:val="18"/>
              </w:rPr>
              <w:t>tepelné</w:t>
            </w:r>
            <w:r>
              <w:rPr>
                <w:spacing w:val="-3"/>
                <w:sz w:val="18"/>
              </w:rPr>
              <w:t xml:space="preserve"> </w:t>
            </w:r>
            <w:r>
              <w:rPr>
                <w:sz w:val="18"/>
              </w:rPr>
              <w:t>energie</w:t>
            </w:r>
            <w:r>
              <w:rPr>
                <w:spacing w:val="-4"/>
                <w:sz w:val="18"/>
              </w:rPr>
              <w:t xml:space="preserve"> </w:t>
            </w:r>
            <w:r>
              <w:rPr>
                <w:sz w:val="18"/>
              </w:rPr>
              <w:t>včetně</w:t>
            </w:r>
            <w:r>
              <w:rPr>
                <w:spacing w:val="-1"/>
                <w:sz w:val="18"/>
              </w:rPr>
              <w:t xml:space="preserve"> </w:t>
            </w:r>
            <w:r>
              <w:rPr>
                <w:sz w:val="18"/>
              </w:rPr>
              <w:t>těchto</w:t>
            </w:r>
            <w:r>
              <w:rPr>
                <w:spacing w:val="-3"/>
                <w:sz w:val="18"/>
              </w:rPr>
              <w:t xml:space="preserve"> </w:t>
            </w:r>
            <w:r>
              <w:rPr>
                <w:sz w:val="18"/>
              </w:rPr>
              <w:t>všeobecných</w:t>
            </w:r>
            <w:r>
              <w:rPr>
                <w:spacing w:val="-3"/>
                <w:sz w:val="18"/>
              </w:rPr>
              <w:t xml:space="preserve"> </w:t>
            </w:r>
            <w:r>
              <w:rPr>
                <w:sz w:val="18"/>
              </w:rPr>
              <w:t>obchodních</w:t>
            </w:r>
            <w:r>
              <w:rPr>
                <w:spacing w:val="-4"/>
                <w:sz w:val="18"/>
              </w:rPr>
              <w:t xml:space="preserve"> </w:t>
            </w:r>
            <w:r>
              <w:rPr>
                <w:sz w:val="18"/>
              </w:rPr>
              <w:t>podmínek</w:t>
            </w:r>
            <w:r>
              <w:rPr>
                <w:spacing w:val="-2"/>
                <w:sz w:val="18"/>
              </w:rPr>
              <w:t xml:space="preserve"> </w:t>
            </w:r>
            <w:r>
              <w:rPr>
                <w:sz w:val="18"/>
              </w:rPr>
              <w:t>a</w:t>
            </w:r>
            <w:r>
              <w:rPr>
                <w:spacing w:val="-4"/>
                <w:sz w:val="18"/>
              </w:rPr>
              <w:t xml:space="preserve"> </w:t>
            </w:r>
            <w:r>
              <w:rPr>
                <w:sz w:val="18"/>
              </w:rPr>
              <w:t>dalších</w:t>
            </w:r>
            <w:r>
              <w:rPr>
                <w:spacing w:val="-3"/>
                <w:sz w:val="18"/>
              </w:rPr>
              <w:t xml:space="preserve"> </w:t>
            </w:r>
            <w:r>
              <w:rPr>
                <w:spacing w:val="-2"/>
                <w:sz w:val="18"/>
              </w:rPr>
              <w:t>příloh;</w:t>
            </w:r>
          </w:p>
        </w:tc>
      </w:tr>
      <w:tr w:rsidR="00D8775C" w14:paraId="3D7C8A1A" w14:textId="77777777" w:rsidTr="00E12FCB">
        <w:trPr>
          <w:trHeight w:val="220"/>
        </w:trPr>
        <w:tc>
          <w:tcPr>
            <w:tcW w:w="1702" w:type="dxa"/>
          </w:tcPr>
          <w:p w14:paraId="02927664" w14:textId="77777777" w:rsidR="00D8775C" w:rsidRDefault="00D8775C" w:rsidP="00E12FCB">
            <w:pPr>
              <w:pStyle w:val="TableParagraph"/>
              <w:spacing w:before="1" w:line="199" w:lineRule="exact"/>
              <w:rPr>
                <w:sz w:val="18"/>
              </w:rPr>
            </w:pPr>
            <w:r>
              <w:rPr>
                <w:sz w:val="18"/>
              </w:rPr>
              <w:t>obchodní</w:t>
            </w:r>
            <w:r>
              <w:rPr>
                <w:spacing w:val="-5"/>
                <w:sz w:val="18"/>
              </w:rPr>
              <w:t xml:space="preserve"> </w:t>
            </w:r>
            <w:r>
              <w:rPr>
                <w:spacing w:val="-2"/>
                <w:sz w:val="18"/>
              </w:rPr>
              <w:t>podmínky</w:t>
            </w:r>
          </w:p>
        </w:tc>
        <w:tc>
          <w:tcPr>
            <w:tcW w:w="8560" w:type="dxa"/>
          </w:tcPr>
          <w:p w14:paraId="47D47AEC" w14:textId="77777777" w:rsidR="00D8775C" w:rsidRDefault="00D8775C" w:rsidP="00E12FCB">
            <w:pPr>
              <w:pStyle w:val="TableParagraph"/>
              <w:spacing w:before="1" w:line="199" w:lineRule="exact"/>
              <w:rPr>
                <w:sz w:val="18"/>
              </w:rPr>
            </w:pPr>
            <w:r>
              <w:rPr>
                <w:sz w:val="18"/>
              </w:rPr>
              <w:t>Všeobecné</w:t>
            </w:r>
            <w:r>
              <w:rPr>
                <w:spacing w:val="-4"/>
                <w:sz w:val="18"/>
              </w:rPr>
              <w:t xml:space="preserve"> </w:t>
            </w:r>
            <w:r>
              <w:rPr>
                <w:sz w:val="18"/>
              </w:rPr>
              <w:t>obchodní</w:t>
            </w:r>
            <w:r>
              <w:rPr>
                <w:spacing w:val="-4"/>
                <w:sz w:val="18"/>
              </w:rPr>
              <w:t xml:space="preserve"> </w:t>
            </w:r>
            <w:r>
              <w:rPr>
                <w:spacing w:val="-2"/>
                <w:sz w:val="18"/>
              </w:rPr>
              <w:t>podmínky</w:t>
            </w:r>
          </w:p>
        </w:tc>
      </w:tr>
      <w:tr w:rsidR="00D8775C" w14:paraId="72C6F165" w14:textId="77777777" w:rsidTr="00E12FCB">
        <w:trPr>
          <w:trHeight w:val="438"/>
        </w:trPr>
        <w:tc>
          <w:tcPr>
            <w:tcW w:w="1702" w:type="dxa"/>
          </w:tcPr>
          <w:p w14:paraId="6DCAD42B" w14:textId="77777777" w:rsidR="00D8775C" w:rsidRDefault="00D8775C" w:rsidP="00E12FCB">
            <w:pPr>
              <w:pStyle w:val="TableParagraph"/>
              <w:spacing w:line="219" w:lineRule="exact"/>
              <w:rPr>
                <w:sz w:val="18"/>
              </w:rPr>
            </w:pPr>
            <w:r>
              <w:rPr>
                <w:sz w:val="18"/>
              </w:rPr>
              <w:t>podmínky</w:t>
            </w:r>
            <w:r>
              <w:rPr>
                <w:spacing w:val="-8"/>
                <w:sz w:val="18"/>
              </w:rPr>
              <w:t xml:space="preserve"> </w:t>
            </w:r>
            <w:r>
              <w:rPr>
                <w:spacing w:val="-2"/>
                <w:sz w:val="18"/>
              </w:rPr>
              <w:t>připojení</w:t>
            </w:r>
          </w:p>
        </w:tc>
        <w:tc>
          <w:tcPr>
            <w:tcW w:w="8560" w:type="dxa"/>
          </w:tcPr>
          <w:p w14:paraId="193A75D3" w14:textId="77777777" w:rsidR="00D8775C" w:rsidRDefault="00D8775C" w:rsidP="00E12FCB">
            <w:pPr>
              <w:pStyle w:val="TableParagraph"/>
              <w:spacing w:line="219" w:lineRule="exact"/>
              <w:rPr>
                <w:sz w:val="18"/>
              </w:rPr>
            </w:pPr>
            <w:r>
              <w:rPr>
                <w:sz w:val="18"/>
              </w:rPr>
              <w:t>Podmínky</w:t>
            </w:r>
            <w:r>
              <w:rPr>
                <w:spacing w:val="42"/>
                <w:sz w:val="18"/>
              </w:rPr>
              <w:t xml:space="preserve"> </w:t>
            </w:r>
            <w:r>
              <w:rPr>
                <w:sz w:val="18"/>
              </w:rPr>
              <w:t>připojení</w:t>
            </w:r>
            <w:r>
              <w:rPr>
                <w:spacing w:val="43"/>
                <w:sz w:val="18"/>
              </w:rPr>
              <w:t xml:space="preserve"> </w:t>
            </w:r>
            <w:r>
              <w:rPr>
                <w:sz w:val="18"/>
              </w:rPr>
              <w:t>k rozvodnému</w:t>
            </w:r>
            <w:r>
              <w:rPr>
                <w:spacing w:val="43"/>
                <w:sz w:val="18"/>
              </w:rPr>
              <w:t xml:space="preserve"> </w:t>
            </w:r>
            <w:r>
              <w:rPr>
                <w:sz w:val="18"/>
              </w:rPr>
              <w:t>tepelnému</w:t>
            </w:r>
            <w:r>
              <w:rPr>
                <w:spacing w:val="45"/>
                <w:sz w:val="18"/>
              </w:rPr>
              <w:t xml:space="preserve"> </w:t>
            </w:r>
            <w:r>
              <w:rPr>
                <w:sz w:val="18"/>
              </w:rPr>
              <w:t>zařízení</w:t>
            </w:r>
            <w:r>
              <w:rPr>
                <w:spacing w:val="43"/>
                <w:sz w:val="18"/>
              </w:rPr>
              <w:t xml:space="preserve"> </w:t>
            </w:r>
            <w:r>
              <w:rPr>
                <w:sz w:val="18"/>
              </w:rPr>
              <w:t>nebo</w:t>
            </w:r>
            <w:r>
              <w:rPr>
                <w:spacing w:val="45"/>
                <w:sz w:val="18"/>
              </w:rPr>
              <w:t xml:space="preserve"> </w:t>
            </w:r>
            <w:r>
              <w:rPr>
                <w:sz w:val="18"/>
              </w:rPr>
              <w:t>zdroji</w:t>
            </w:r>
            <w:r>
              <w:rPr>
                <w:spacing w:val="44"/>
                <w:sz w:val="18"/>
              </w:rPr>
              <w:t xml:space="preserve"> </w:t>
            </w:r>
            <w:r>
              <w:rPr>
                <w:sz w:val="18"/>
              </w:rPr>
              <w:t>tepelné</w:t>
            </w:r>
            <w:r>
              <w:rPr>
                <w:spacing w:val="43"/>
                <w:sz w:val="18"/>
              </w:rPr>
              <w:t xml:space="preserve"> </w:t>
            </w:r>
            <w:r>
              <w:rPr>
                <w:sz w:val="18"/>
              </w:rPr>
              <w:t>energie (</w:t>
            </w:r>
            <w:hyperlink r:id="rId9" w:history="1">
              <w:r w:rsidRPr="00F8477B">
                <w:rPr>
                  <w:rStyle w:val="Hypertextovodkaz"/>
                  <w:spacing w:val="-2"/>
                  <w:sz w:val="18"/>
                </w:rPr>
                <w:t>http://www.terea-cheb.cz/index.php/dodavky-tepla-a-energie/dokumenty/technicke-pripojovaci-podminky</w:t>
              </w:r>
            </w:hyperlink>
            <w:r>
              <w:rPr>
                <w:spacing w:val="-2"/>
                <w:sz w:val="18"/>
              </w:rPr>
              <w:t>)</w:t>
            </w:r>
          </w:p>
        </w:tc>
      </w:tr>
      <w:tr w:rsidR="00D8775C" w14:paraId="3299A8A5" w14:textId="77777777" w:rsidTr="00E12FCB">
        <w:trPr>
          <w:trHeight w:val="439"/>
        </w:trPr>
        <w:tc>
          <w:tcPr>
            <w:tcW w:w="1702" w:type="dxa"/>
          </w:tcPr>
          <w:p w14:paraId="5527B669" w14:textId="77777777" w:rsidR="00D8775C" w:rsidRDefault="00D8775C" w:rsidP="00E12FCB">
            <w:pPr>
              <w:pStyle w:val="TableParagraph"/>
              <w:spacing w:before="1"/>
              <w:rPr>
                <w:sz w:val="18"/>
              </w:rPr>
            </w:pPr>
            <w:r>
              <w:rPr>
                <w:spacing w:val="-2"/>
                <w:sz w:val="18"/>
              </w:rPr>
              <w:t>distributor</w:t>
            </w:r>
          </w:p>
        </w:tc>
        <w:tc>
          <w:tcPr>
            <w:tcW w:w="8560" w:type="dxa"/>
          </w:tcPr>
          <w:p w14:paraId="6F8DCAC2" w14:textId="77777777" w:rsidR="00D8775C" w:rsidRDefault="00D8775C" w:rsidP="00E12FCB">
            <w:pPr>
              <w:pStyle w:val="TableParagraph"/>
              <w:spacing w:before="1" w:line="219" w:lineRule="exact"/>
              <w:rPr>
                <w:sz w:val="18"/>
              </w:rPr>
            </w:pPr>
            <w:r>
              <w:rPr>
                <w:sz w:val="18"/>
              </w:rPr>
              <w:t>osoba,</w:t>
            </w:r>
            <w:r>
              <w:rPr>
                <w:spacing w:val="38"/>
                <w:sz w:val="18"/>
              </w:rPr>
              <w:t xml:space="preserve"> </w:t>
            </w:r>
            <w:r>
              <w:rPr>
                <w:sz w:val="18"/>
              </w:rPr>
              <w:t>která</w:t>
            </w:r>
            <w:r>
              <w:rPr>
                <w:spacing w:val="37"/>
                <w:sz w:val="18"/>
              </w:rPr>
              <w:t xml:space="preserve"> </w:t>
            </w:r>
            <w:r>
              <w:rPr>
                <w:sz w:val="18"/>
              </w:rPr>
              <w:t>má</w:t>
            </w:r>
            <w:r>
              <w:rPr>
                <w:spacing w:val="38"/>
                <w:sz w:val="18"/>
              </w:rPr>
              <w:t xml:space="preserve"> </w:t>
            </w:r>
            <w:r>
              <w:rPr>
                <w:sz w:val="18"/>
              </w:rPr>
              <w:t>vlastnické</w:t>
            </w:r>
            <w:r>
              <w:rPr>
                <w:spacing w:val="36"/>
                <w:sz w:val="18"/>
              </w:rPr>
              <w:t xml:space="preserve"> </w:t>
            </w:r>
            <w:r>
              <w:rPr>
                <w:sz w:val="18"/>
              </w:rPr>
              <w:t>nebo</w:t>
            </w:r>
            <w:r>
              <w:rPr>
                <w:spacing w:val="38"/>
                <w:sz w:val="18"/>
              </w:rPr>
              <w:t xml:space="preserve"> </w:t>
            </w:r>
            <w:r>
              <w:rPr>
                <w:sz w:val="18"/>
              </w:rPr>
              <w:t>užívací</w:t>
            </w:r>
            <w:r>
              <w:rPr>
                <w:spacing w:val="37"/>
                <w:sz w:val="18"/>
              </w:rPr>
              <w:t xml:space="preserve"> </w:t>
            </w:r>
            <w:r>
              <w:rPr>
                <w:sz w:val="18"/>
              </w:rPr>
              <w:t>právo</w:t>
            </w:r>
            <w:r>
              <w:rPr>
                <w:spacing w:val="39"/>
                <w:sz w:val="18"/>
              </w:rPr>
              <w:t xml:space="preserve"> </w:t>
            </w:r>
            <w:r>
              <w:rPr>
                <w:sz w:val="18"/>
              </w:rPr>
              <w:t>k</w:t>
            </w:r>
            <w:r>
              <w:rPr>
                <w:spacing w:val="36"/>
                <w:sz w:val="18"/>
              </w:rPr>
              <w:t xml:space="preserve"> </w:t>
            </w:r>
            <w:r>
              <w:rPr>
                <w:sz w:val="18"/>
              </w:rPr>
              <w:t>rozvodnému</w:t>
            </w:r>
            <w:r>
              <w:rPr>
                <w:spacing w:val="39"/>
                <w:sz w:val="18"/>
              </w:rPr>
              <w:t xml:space="preserve"> </w:t>
            </w:r>
            <w:r>
              <w:rPr>
                <w:sz w:val="18"/>
              </w:rPr>
              <w:t>tepelnému</w:t>
            </w:r>
            <w:r>
              <w:rPr>
                <w:spacing w:val="39"/>
                <w:sz w:val="18"/>
              </w:rPr>
              <w:t xml:space="preserve"> </w:t>
            </w:r>
            <w:r>
              <w:rPr>
                <w:sz w:val="18"/>
              </w:rPr>
              <w:t>zařízení,</w:t>
            </w:r>
            <w:r>
              <w:rPr>
                <w:spacing w:val="38"/>
                <w:sz w:val="18"/>
              </w:rPr>
              <w:t xml:space="preserve"> </w:t>
            </w:r>
            <w:r>
              <w:rPr>
                <w:sz w:val="18"/>
              </w:rPr>
              <w:t>kterým</w:t>
            </w:r>
            <w:r>
              <w:rPr>
                <w:spacing w:val="37"/>
                <w:sz w:val="18"/>
              </w:rPr>
              <w:t xml:space="preserve"> </w:t>
            </w:r>
            <w:r>
              <w:rPr>
                <w:sz w:val="18"/>
              </w:rPr>
              <w:t>se</w:t>
            </w:r>
            <w:r>
              <w:rPr>
                <w:spacing w:val="50"/>
                <w:sz w:val="18"/>
              </w:rPr>
              <w:t xml:space="preserve"> </w:t>
            </w:r>
            <w:r>
              <w:rPr>
                <w:sz w:val="18"/>
              </w:rPr>
              <w:t>tepelná</w:t>
            </w:r>
            <w:r>
              <w:rPr>
                <w:spacing w:val="39"/>
                <w:sz w:val="18"/>
              </w:rPr>
              <w:t xml:space="preserve"> </w:t>
            </w:r>
            <w:r>
              <w:rPr>
                <w:spacing w:val="-2"/>
                <w:sz w:val="18"/>
              </w:rPr>
              <w:t>energie</w:t>
            </w:r>
          </w:p>
          <w:p w14:paraId="2DA874E8" w14:textId="77777777" w:rsidR="00D8775C" w:rsidRDefault="00D8775C" w:rsidP="00E12FCB">
            <w:pPr>
              <w:pStyle w:val="TableParagraph"/>
              <w:spacing w:line="199" w:lineRule="exact"/>
              <w:rPr>
                <w:sz w:val="18"/>
              </w:rPr>
            </w:pPr>
            <w:r>
              <w:rPr>
                <w:sz w:val="18"/>
              </w:rPr>
              <w:t>dopravuje</w:t>
            </w:r>
            <w:r>
              <w:rPr>
                <w:spacing w:val="-5"/>
                <w:sz w:val="18"/>
              </w:rPr>
              <w:t xml:space="preserve"> </w:t>
            </w:r>
            <w:r>
              <w:rPr>
                <w:sz w:val="18"/>
              </w:rPr>
              <w:t>nebo</w:t>
            </w:r>
            <w:r>
              <w:rPr>
                <w:spacing w:val="-2"/>
                <w:sz w:val="18"/>
              </w:rPr>
              <w:t xml:space="preserve"> </w:t>
            </w:r>
            <w:r>
              <w:rPr>
                <w:sz w:val="18"/>
              </w:rPr>
              <w:t>transformuje</w:t>
            </w:r>
            <w:r>
              <w:rPr>
                <w:spacing w:val="-3"/>
                <w:sz w:val="18"/>
              </w:rPr>
              <w:t xml:space="preserve"> </w:t>
            </w:r>
            <w:r>
              <w:rPr>
                <w:sz w:val="18"/>
              </w:rPr>
              <w:t>a</w:t>
            </w:r>
            <w:r>
              <w:rPr>
                <w:spacing w:val="-3"/>
                <w:sz w:val="18"/>
              </w:rPr>
              <w:t xml:space="preserve"> </w:t>
            </w:r>
            <w:r>
              <w:rPr>
                <w:sz w:val="18"/>
              </w:rPr>
              <w:t>dodává</w:t>
            </w:r>
            <w:r>
              <w:rPr>
                <w:spacing w:val="-2"/>
                <w:sz w:val="18"/>
              </w:rPr>
              <w:t xml:space="preserve"> </w:t>
            </w:r>
            <w:r>
              <w:rPr>
                <w:sz w:val="18"/>
              </w:rPr>
              <w:t>k</w:t>
            </w:r>
            <w:r>
              <w:rPr>
                <w:spacing w:val="-2"/>
                <w:sz w:val="18"/>
              </w:rPr>
              <w:t xml:space="preserve"> </w:t>
            </w:r>
            <w:r>
              <w:rPr>
                <w:sz w:val="18"/>
              </w:rPr>
              <w:t>dalšímu</w:t>
            </w:r>
            <w:r>
              <w:rPr>
                <w:spacing w:val="-2"/>
                <w:sz w:val="18"/>
              </w:rPr>
              <w:t xml:space="preserve"> </w:t>
            </w:r>
            <w:r>
              <w:rPr>
                <w:sz w:val="18"/>
              </w:rPr>
              <w:t>využití</w:t>
            </w:r>
            <w:r>
              <w:rPr>
                <w:spacing w:val="-3"/>
                <w:sz w:val="18"/>
              </w:rPr>
              <w:t xml:space="preserve"> </w:t>
            </w:r>
            <w:r>
              <w:rPr>
                <w:sz w:val="18"/>
              </w:rPr>
              <w:t>jiné</w:t>
            </w:r>
            <w:r>
              <w:rPr>
                <w:spacing w:val="-3"/>
                <w:sz w:val="18"/>
              </w:rPr>
              <w:t xml:space="preserve"> </w:t>
            </w:r>
            <w:r>
              <w:rPr>
                <w:sz w:val="18"/>
              </w:rPr>
              <w:t>fyzické</w:t>
            </w:r>
            <w:r>
              <w:rPr>
                <w:spacing w:val="-3"/>
                <w:sz w:val="18"/>
              </w:rPr>
              <w:t xml:space="preserve"> </w:t>
            </w:r>
            <w:r>
              <w:rPr>
                <w:sz w:val="18"/>
              </w:rPr>
              <w:t>nebo</w:t>
            </w:r>
            <w:r>
              <w:rPr>
                <w:spacing w:val="-2"/>
                <w:sz w:val="18"/>
              </w:rPr>
              <w:t xml:space="preserve"> </w:t>
            </w:r>
            <w:r>
              <w:rPr>
                <w:sz w:val="18"/>
              </w:rPr>
              <w:t>právnické</w:t>
            </w:r>
            <w:r>
              <w:rPr>
                <w:spacing w:val="-3"/>
                <w:sz w:val="18"/>
              </w:rPr>
              <w:t xml:space="preserve"> </w:t>
            </w:r>
            <w:r>
              <w:rPr>
                <w:spacing w:val="-2"/>
                <w:sz w:val="18"/>
              </w:rPr>
              <w:t>osobě</w:t>
            </w:r>
          </w:p>
        </w:tc>
      </w:tr>
      <w:tr w:rsidR="00D8775C" w14:paraId="0508B945" w14:textId="77777777" w:rsidTr="00E12FCB">
        <w:trPr>
          <w:trHeight w:val="220"/>
        </w:trPr>
        <w:tc>
          <w:tcPr>
            <w:tcW w:w="1702" w:type="dxa"/>
          </w:tcPr>
          <w:p w14:paraId="4BE79CE7" w14:textId="77777777" w:rsidR="00D8775C" w:rsidRDefault="00D8775C" w:rsidP="00E12FCB">
            <w:pPr>
              <w:pStyle w:val="TableParagraph"/>
              <w:spacing w:before="1" w:line="199" w:lineRule="exact"/>
              <w:rPr>
                <w:sz w:val="18"/>
              </w:rPr>
            </w:pPr>
            <w:r>
              <w:rPr>
                <w:sz w:val="18"/>
              </w:rPr>
              <w:t>smluvní</w:t>
            </w:r>
            <w:r>
              <w:rPr>
                <w:spacing w:val="-6"/>
                <w:sz w:val="18"/>
              </w:rPr>
              <w:t xml:space="preserve"> </w:t>
            </w:r>
            <w:r>
              <w:rPr>
                <w:spacing w:val="-2"/>
                <w:sz w:val="18"/>
              </w:rPr>
              <w:t>strany</w:t>
            </w:r>
          </w:p>
        </w:tc>
        <w:tc>
          <w:tcPr>
            <w:tcW w:w="8560" w:type="dxa"/>
          </w:tcPr>
          <w:p w14:paraId="0F7B3764" w14:textId="77777777" w:rsidR="00D8775C" w:rsidRDefault="00D8775C" w:rsidP="00E12FCB">
            <w:pPr>
              <w:pStyle w:val="TableParagraph"/>
              <w:spacing w:before="1" w:line="199" w:lineRule="exact"/>
              <w:rPr>
                <w:sz w:val="18"/>
              </w:rPr>
            </w:pPr>
            <w:r>
              <w:rPr>
                <w:sz w:val="18"/>
              </w:rPr>
              <w:t>smluvními</w:t>
            </w:r>
            <w:r>
              <w:rPr>
                <w:spacing w:val="-4"/>
                <w:sz w:val="18"/>
              </w:rPr>
              <w:t xml:space="preserve"> </w:t>
            </w:r>
            <w:r>
              <w:rPr>
                <w:sz w:val="18"/>
              </w:rPr>
              <w:t>stranami</w:t>
            </w:r>
            <w:r>
              <w:rPr>
                <w:spacing w:val="-1"/>
                <w:sz w:val="18"/>
              </w:rPr>
              <w:t xml:space="preserve"> </w:t>
            </w:r>
            <w:r>
              <w:rPr>
                <w:sz w:val="18"/>
              </w:rPr>
              <w:t>se</w:t>
            </w:r>
            <w:r>
              <w:rPr>
                <w:spacing w:val="-3"/>
                <w:sz w:val="18"/>
              </w:rPr>
              <w:t xml:space="preserve"> </w:t>
            </w:r>
            <w:r>
              <w:rPr>
                <w:sz w:val="18"/>
              </w:rPr>
              <w:t>rozumí</w:t>
            </w:r>
            <w:r>
              <w:rPr>
                <w:spacing w:val="-3"/>
                <w:sz w:val="18"/>
              </w:rPr>
              <w:t xml:space="preserve"> </w:t>
            </w:r>
            <w:r>
              <w:rPr>
                <w:sz w:val="18"/>
              </w:rPr>
              <w:t>odběratel</w:t>
            </w:r>
            <w:r>
              <w:rPr>
                <w:spacing w:val="-4"/>
                <w:sz w:val="18"/>
              </w:rPr>
              <w:t xml:space="preserve"> </w:t>
            </w:r>
            <w:r>
              <w:rPr>
                <w:sz w:val="18"/>
              </w:rPr>
              <w:t xml:space="preserve">a </w:t>
            </w:r>
            <w:r>
              <w:rPr>
                <w:spacing w:val="-2"/>
                <w:sz w:val="18"/>
              </w:rPr>
              <w:t>dodavatel</w:t>
            </w:r>
          </w:p>
        </w:tc>
      </w:tr>
      <w:tr w:rsidR="00D8775C" w14:paraId="49230118" w14:textId="77777777" w:rsidTr="00E12FCB">
        <w:trPr>
          <w:trHeight w:val="438"/>
        </w:trPr>
        <w:tc>
          <w:tcPr>
            <w:tcW w:w="1702" w:type="dxa"/>
          </w:tcPr>
          <w:p w14:paraId="3AB8398C" w14:textId="77777777" w:rsidR="00D8775C" w:rsidRDefault="00D8775C" w:rsidP="00E12FCB">
            <w:pPr>
              <w:pStyle w:val="TableParagraph"/>
              <w:spacing w:before="1"/>
              <w:rPr>
                <w:sz w:val="18"/>
              </w:rPr>
            </w:pPr>
            <w:r>
              <w:rPr>
                <w:spacing w:val="-2"/>
                <w:sz w:val="18"/>
              </w:rPr>
              <w:t>dodavatel</w:t>
            </w:r>
          </w:p>
        </w:tc>
        <w:tc>
          <w:tcPr>
            <w:tcW w:w="8560" w:type="dxa"/>
          </w:tcPr>
          <w:p w14:paraId="48849384" w14:textId="77777777" w:rsidR="00D8775C" w:rsidRDefault="00D8775C" w:rsidP="00E12FCB">
            <w:pPr>
              <w:pStyle w:val="TableParagraph"/>
              <w:spacing w:before="1" w:line="219" w:lineRule="exact"/>
              <w:rPr>
                <w:sz w:val="18"/>
              </w:rPr>
            </w:pPr>
            <w:r>
              <w:rPr>
                <w:sz w:val="18"/>
              </w:rPr>
              <w:t>TEREA Cheb s.r.o.</w:t>
            </w:r>
            <w:r>
              <w:rPr>
                <w:spacing w:val="21"/>
                <w:sz w:val="18"/>
              </w:rPr>
              <w:t xml:space="preserve"> </w:t>
            </w:r>
            <w:r>
              <w:rPr>
                <w:sz w:val="18"/>
              </w:rPr>
              <w:t>jako</w:t>
            </w:r>
            <w:r>
              <w:rPr>
                <w:spacing w:val="21"/>
                <w:sz w:val="18"/>
              </w:rPr>
              <w:t xml:space="preserve"> </w:t>
            </w:r>
            <w:r>
              <w:rPr>
                <w:sz w:val="18"/>
              </w:rPr>
              <w:t>výrobce</w:t>
            </w:r>
            <w:r>
              <w:rPr>
                <w:spacing w:val="20"/>
                <w:sz w:val="18"/>
              </w:rPr>
              <w:t xml:space="preserve"> </w:t>
            </w:r>
            <w:r>
              <w:rPr>
                <w:sz w:val="18"/>
              </w:rPr>
              <w:t>nebo</w:t>
            </w:r>
            <w:r>
              <w:rPr>
                <w:spacing w:val="24"/>
                <w:sz w:val="18"/>
              </w:rPr>
              <w:t xml:space="preserve"> </w:t>
            </w:r>
            <w:r>
              <w:rPr>
                <w:sz w:val="18"/>
              </w:rPr>
              <w:t>distributor</w:t>
            </w:r>
            <w:r>
              <w:rPr>
                <w:spacing w:val="19"/>
                <w:sz w:val="18"/>
              </w:rPr>
              <w:t xml:space="preserve"> </w:t>
            </w:r>
            <w:r>
              <w:rPr>
                <w:sz w:val="18"/>
              </w:rPr>
              <w:t>tepelné</w:t>
            </w:r>
            <w:r>
              <w:rPr>
                <w:spacing w:val="22"/>
                <w:sz w:val="18"/>
              </w:rPr>
              <w:t xml:space="preserve"> </w:t>
            </w:r>
            <w:r>
              <w:rPr>
                <w:sz w:val="18"/>
              </w:rPr>
              <w:t>energie,</w:t>
            </w:r>
            <w:r>
              <w:rPr>
                <w:spacing w:val="21"/>
                <w:sz w:val="18"/>
              </w:rPr>
              <w:t xml:space="preserve"> </w:t>
            </w:r>
            <w:r>
              <w:rPr>
                <w:sz w:val="18"/>
              </w:rPr>
              <w:t>který</w:t>
            </w:r>
            <w:r>
              <w:rPr>
                <w:spacing w:val="22"/>
                <w:sz w:val="18"/>
              </w:rPr>
              <w:t xml:space="preserve"> </w:t>
            </w:r>
            <w:r>
              <w:rPr>
                <w:sz w:val="18"/>
              </w:rPr>
              <w:t>dodává</w:t>
            </w:r>
            <w:r>
              <w:rPr>
                <w:spacing w:val="21"/>
                <w:sz w:val="18"/>
              </w:rPr>
              <w:t xml:space="preserve"> </w:t>
            </w:r>
            <w:r>
              <w:rPr>
                <w:sz w:val="18"/>
              </w:rPr>
              <w:t>tepelnou</w:t>
            </w:r>
            <w:r>
              <w:rPr>
                <w:spacing w:val="20"/>
                <w:sz w:val="18"/>
              </w:rPr>
              <w:t xml:space="preserve"> </w:t>
            </w:r>
            <w:r>
              <w:rPr>
                <w:sz w:val="18"/>
              </w:rPr>
              <w:t>energii</w:t>
            </w:r>
            <w:r>
              <w:rPr>
                <w:spacing w:val="20"/>
                <w:sz w:val="18"/>
              </w:rPr>
              <w:t xml:space="preserve"> </w:t>
            </w:r>
            <w:r>
              <w:rPr>
                <w:spacing w:val="-4"/>
                <w:sz w:val="18"/>
              </w:rPr>
              <w:t>jiné</w:t>
            </w:r>
          </w:p>
          <w:p w14:paraId="211BF8C2" w14:textId="77777777" w:rsidR="00D8775C" w:rsidRDefault="00D8775C" w:rsidP="00E12FCB">
            <w:pPr>
              <w:pStyle w:val="TableParagraph"/>
              <w:spacing w:line="199" w:lineRule="exact"/>
              <w:rPr>
                <w:sz w:val="18"/>
              </w:rPr>
            </w:pPr>
            <w:r>
              <w:rPr>
                <w:spacing w:val="-2"/>
                <w:sz w:val="18"/>
              </w:rPr>
              <w:t>osobě nebo subjektu</w:t>
            </w:r>
          </w:p>
        </w:tc>
      </w:tr>
      <w:tr w:rsidR="00D8775C" w14:paraId="6C2D2076" w14:textId="77777777" w:rsidTr="00E12FCB">
        <w:trPr>
          <w:trHeight w:val="220"/>
        </w:trPr>
        <w:tc>
          <w:tcPr>
            <w:tcW w:w="1702" w:type="dxa"/>
          </w:tcPr>
          <w:p w14:paraId="5EEDCEA8" w14:textId="77777777" w:rsidR="00D8775C" w:rsidRDefault="00D8775C" w:rsidP="00E12FCB">
            <w:pPr>
              <w:pStyle w:val="TableParagraph"/>
              <w:spacing w:before="1" w:line="199" w:lineRule="exact"/>
              <w:rPr>
                <w:sz w:val="18"/>
              </w:rPr>
            </w:pPr>
            <w:r>
              <w:rPr>
                <w:spacing w:val="-2"/>
                <w:sz w:val="18"/>
              </w:rPr>
              <w:t>odběratel</w:t>
            </w:r>
          </w:p>
        </w:tc>
        <w:tc>
          <w:tcPr>
            <w:tcW w:w="8560" w:type="dxa"/>
          </w:tcPr>
          <w:p w14:paraId="641DF42C" w14:textId="77777777" w:rsidR="00D8775C" w:rsidRDefault="00D8775C" w:rsidP="00E12FCB">
            <w:pPr>
              <w:pStyle w:val="TableParagraph"/>
              <w:spacing w:before="1" w:line="199" w:lineRule="exact"/>
              <w:rPr>
                <w:sz w:val="18"/>
              </w:rPr>
            </w:pPr>
            <w:r>
              <w:rPr>
                <w:spacing w:val="-2"/>
                <w:sz w:val="18"/>
              </w:rPr>
              <w:t>zákazník, případně další licencovaný distributor tepelné energie</w:t>
            </w:r>
          </w:p>
        </w:tc>
      </w:tr>
      <w:tr w:rsidR="00D8775C" w14:paraId="2E027B5C" w14:textId="77777777" w:rsidTr="00E12FCB">
        <w:trPr>
          <w:trHeight w:val="438"/>
        </w:trPr>
        <w:tc>
          <w:tcPr>
            <w:tcW w:w="1702" w:type="dxa"/>
          </w:tcPr>
          <w:p w14:paraId="1A433EF6" w14:textId="77777777" w:rsidR="00D8775C" w:rsidRDefault="00D8775C" w:rsidP="00E12FCB">
            <w:pPr>
              <w:pStyle w:val="TableParagraph"/>
              <w:spacing w:before="1"/>
              <w:rPr>
                <w:sz w:val="18"/>
              </w:rPr>
            </w:pPr>
            <w:r>
              <w:rPr>
                <w:spacing w:val="-2"/>
                <w:sz w:val="18"/>
              </w:rPr>
              <w:t>zákazník</w:t>
            </w:r>
          </w:p>
        </w:tc>
        <w:tc>
          <w:tcPr>
            <w:tcW w:w="8560" w:type="dxa"/>
          </w:tcPr>
          <w:p w14:paraId="20D33305" w14:textId="77777777" w:rsidR="00D8775C" w:rsidRDefault="00D8775C" w:rsidP="00E12FCB">
            <w:pPr>
              <w:pStyle w:val="TableParagraph"/>
              <w:spacing w:before="1" w:line="219" w:lineRule="exact"/>
              <w:rPr>
                <w:sz w:val="18"/>
              </w:rPr>
            </w:pPr>
            <w:r>
              <w:rPr>
                <w:sz w:val="18"/>
              </w:rPr>
              <w:t>osoba,</w:t>
            </w:r>
            <w:r>
              <w:rPr>
                <w:spacing w:val="2"/>
                <w:sz w:val="18"/>
              </w:rPr>
              <w:t xml:space="preserve"> </w:t>
            </w:r>
            <w:r>
              <w:rPr>
                <w:sz w:val="18"/>
              </w:rPr>
              <w:t>která</w:t>
            </w:r>
            <w:r>
              <w:rPr>
                <w:spacing w:val="4"/>
                <w:sz w:val="18"/>
              </w:rPr>
              <w:t xml:space="preserve"> </w:t>
            </w:r>
            <w:r>
              <w:rPr>
                <w:sz w:val="18"/>
              </w:rPr>
              <w:t>nakupuje</w:t>
            </w:r>
            <w:r>
              <w:rPr>
                <w:spacing w:val="4"/>
                <w:sz w:val="18"/>
              </w:rPr>
              <w:t xml:space="preserve"> </w:t>
            </w:r>
            <w:r>
              <w:rPr>
                <w:sz w:val="18"/>
              </w:rPr>
              <w:t>tepelnou</w:t>
            </w:r>
            <w:r>
              <w:rPr>
                <w:spacing w:val="5"/>
                <w:sz w:val="18"/>
              </w:rPr>
              <w:t xml:space="preserve"> </w:t>
            </w:r>
            <w:r>
              <w:rPr>
                <w:sz w:val="18"/>
              </w:rPr>
              <w:t>energii</w:t>
            </w:r>
            <w:r>
              <w:rPr>
                <w:spacing w:val="7"/>
                <w:sz w:val="18"/>
              </w:rPr>
              <w:t xml:space="preserve"> </w:t>
            </w:r>
            <w:r>
              <w:rPr>
                <w:sz w:val="18"/>
              </w:rPr>
              <w:t>pro</w:t>
            </w:r>
            <w:r>
              <w:rPr>
                <w:spacing w:val="5"/>
                <w:sz w:val="18"/>
              </w:rPr>
              <w:t xml:space="preserve"> </w:t>
            </w:r>
            <w:r>
              <w:rPr>
                <w:sz w:val="18"/>
              </w:rPr>
              <w:t>její</w:t>
            </w:r>
            <w:r>
              <w:rPr>
                <w:spacing w:val="7"/>
                <w:sz w:val="18"/>
              </w:rPr>
              <w:t xml:space="preserve"> </w:t>
            </w:r>
            <w:r>
              <w:rPr>
                <w:sz w:val="18"/>
              </w:rPr>
              <w:t>konečné</w:t>
            </w:r>
            <w:r>
              <w:rPr>
                <w:spacing w:val="3"/>
                <w:sz w:val="18"/>
              </w:rPr>
              <w:t xml:space="preserve"> </w:t>
            </w:r>
            <w:r>
              <w:rPr>
                <w:sz w:val="18"/>
              </w:rPr>
              <w:t>využití</w:t>
            </w:r>
            <w:r>
              <w:rPr>
                <w:spacing w:val="6"/>
                <w:sz w:val="18"/>
              </w:rPr>
              <w:t xml:space="preserve"> </w:t>
            </w:r>
            <w:r>
              <w:rPr>
                <w:sz w:val="18"/>
              </w:rPr>
              <w:t>a</w:t>
            </w:r>
            <w:r>
              <w:rPr>
                <w:spacing w:val="7"/>
                <w:sz w:val="18"/>
              </w:rPr>
              <w:t xml:space="preserve"> </w:t>
            </w:r>
            <w:r>
              <w:rPr>
                <w:sz w:val="18"/>
              </w:rPr>
              <w:t>odebírá</w:t>
            </w:r>
            <w:r>
              <w:rPr>
                <w:spacing w:val="6"/>
                <w:sz w:val="18"/>
              </w:rPr>
              <w:t xml:space="preserve"> </w:t>
            </w:r>
            <w:r>
              <w:rPr>
                <w:sz w:val="18"/>
              </w:rPr>
              <w:t>nakoupenou</w:t>
            </w:r>
            <w:r>
              <w:rPr>
                <w:spacing w:val="4"/>
                <w:sz w:val="18"/>
              </w:rPr>
              <w:t xml:space="preserve"> </w:t>
            </w:r>
            <w:r>
              <w:rPr>
                <w:sz w:val="18"/>
              </w:rPr>
              <w:t>tepelnou</w:t>
            </w:r>
            <w:r>
              <w:rPr>
                <w:spacing w:val="6"/>
                <w:sz w:val="18"/>
              </w:rPr>
              <w:t xml:space="preserve"> </w:t>
            </w:r>
            <w:r>
              <w:rPr>
                <w:sz w:val="18"/>
              </w:rPr>
              <w:t>energii</w:t>
            </w:r>
            <w:r>
              <w:rPr>
                <w:spacing w:val="4"/>
                <w:sz w:val="18"/>
              </w:rPr>
              <w:t xml:space="preserve"> </w:t>
            </w:r>
            <w:r>
              <w:rPr>
                <w:spacing w:val="-2"/>
                <w:sz w:val="18"/>
              </w:rPr>
              <w:t>odběrným</w:t>
            </w:r>
          </w:p>
          <w:p w14:paraId="6158FD83" w14:textId="77777777" w:rsidR="00D8775C" w:rsidRDefault="00D8775C" w:rsidP="00E12FCB">
            <w:pPr>
              <w:pStyle w:val="TableParagraph"/>
              <w:spacing w:line="199" w:lineRule="exact"/>
              <w:rPr>
                <w:sz w:val="18"/>
              </w:rPr>
            </w:pPr>
            <w:r>
              <w:rPr>
                <w:sz w:val="18"/>
              </w:rPr>
              <w:t>tepelným</w:t>
            </w:r>
            <w:r>
              <w:rPr>
                <w:spacing w:val="-5"/>
                <w:sz w:val="18"/>
              </w:rPr>
              <w:t xml:space="preserve"> </w:t>
            </w:r>
            <w:r>
              <w:rPr>
                <w:sz w:val="18"/>
              </w:rPr>
              <w:t>zařízením,</w:t>
            </w:r>
            <w:r>
              <w:rPr>
                <w:spacing w:val="-2"/>
                <w:sz w:val="18"/>
              </w:rPr>
              <w:t xml:space="preserve"> </w:t>
            </w:r>
            <w:r>
              <w:rPr>
                <w:sz w:val="18"/>
              </w:rPr>
              <w:t>které</w:t>
            </w:r>
            <w:r>
              <w:rPr>
                <w:spacing w:val="-3"/>
                <w:sz w:val="18"/>
              </w:rPr>
              <w:t xml:space="preserve"> </w:t>
            </w:r>
            <w:r>
              <w:rPr>
                <w:sz w:val="18"/>
              </w:rPr>
              <w:t>je</w:t>
            </w:r>
            <w:r>
              <w:rPr>
                <w:spacing w:val="-2"/>
                <w:sz w:val="18"/>
              </w:rPr>
              <w:t xml:space="preserve"> </w:t>
            </w:r>
            <w:r>
              <w:rPr>
                <w:sz w:val="18"/>
              </w:rPr>
              <w:t>přímo připojeno</w:t>
            </w:r>
            <w:r>
              <w:rPr>
                <w:spacing w:val="-2"/>
                <w:sz w:val="18"/>
              </w:rPr>
              <w:t xml:space="preserve"> </w:t>
            </w:r>
            <w:r>
              <w:rPr>
                <w:sz w:val="18"/>
              </w:rPr>
              <w:t>k</w:t>
            </w:r>
            <w:r>
              <w:rPr>
                <w:spacing w:val="-2"/>
                <w:sz w:val="18"/>
              </w:rPr>
              <w:t xml:space="preserve"> </w:t>
            </w:r>
            <w:r>
              <w:rPr>
                <w:sz w:val="18"/>
              </w:rPr>
              <w:t>rozvodnému</w:t>
            </w:r>
            <w:r>
              <w:rPr>
                <w:spacing w:val="-3"/>
                <w:sz w:val="18"/>
              </w:rPr>
              <w:t xml:space="preserve"> </w:t>
            </w:r>
            <w:r>
              <w:rPr>
                <w:sz w:val="18"/>
              </w:rPr>
              <w:t>tepelnému</w:t>
            </w:r>
            <w:r>
              <w:rPr>
                <w:spacing w:val="-3"/>
                <w:sz w:val="18"/>
              </w:rPr>
              <w:t xml:space="preserve"> </w:t>
            </w:r>
            <w:r>
              <w:rPr>
                <w:sz w:val="18"/>
              </w:rPr>
              <w:t>zařízení</w:t>
            </w:r>
            <w:r>
              <w:rPr>
                <w:spacing w:val="-3"/>
                <w:sz w:val="18"/>
              </w:rPr>
              <w:t xml:space="preserve"> </w:t>
            </w:r>
            <w:r>
              <w:rPr>
                <w:sz w:val="18"/>
              </w:rPr>
              <w:t>nebo</w:t>
            </w:r>
            <w:r>
              <w:rPr>
                <w:spacing w:val="-2"/>
                <w:sz w:val="18"/>
              </w:rPr>
              <w:t xml:space="preserve"> </w:t>
            </w:r>
            <w:r>
              <w:rPr>
                <w:sz w:val="18"/>
              </w:rPr>
              <w:t>zdroji</w:t>
            </w:r>
            <w:r>
              <w:rPr>
                <w:spacing w:val="-2"/>
                <w:sz w:val="18"/>
              </w:rPr>
              <w:t xml:space="preserve"> </w:t>
            </w:r>
            <w:r>
              <w:rPr>
                <w:sz w:val="18"/>
              </w:rPr>
              <w:t>tepelné</w:t>
            </w:r>
            <w:r>
              <w:rPr>
                <w:spacing w:val="-3"/>
                <w:sz w:val="18"/>
              </w:rPr>
              <w:t xml:space="preserve"> </w:t>
            </w:r>
            <w:r>
              <w:rPr>
                <w:spacing w:val="-2"/>
                <w:sz w:val="18"/>
              </w:rPr>
              <w:t>energie</w:t>
            </w:r>
          </w:p>
        </w:tc>
      </w:tr>
      <w:tr w:rsidR="00D8775C" w14:paraId="7A90FFCB" w14:textId="77777777" w:rsidTr="00E12FCB">
        <w:trPr>
          <w:trHeight w:val="220"/>
        </w:trPr>
        <w:tc>
          <w:tcPr>
            <w:tcW w:w="1702" w:type="dxa"/>
          </w:tcPr>
          <w:p w14:paraId="30433A0F" w14:textId="77777777" w:rsidR="00D8775C" w:rsidRDefault="00D8775C" w:rsidP="00E12FCB">
            <w:pPr>
              <w:pStyle w:val="TableParagraph"/>
              <w:spacing w:before="1" w:line="199" w:lineRule="exact"/>
              <w:rPr>
                <w:sz w:val="18"/>
              </w:rPr>
            </w:pPr>
            <w:r>
              <w:rPr>
                <w:sz w:val="18"/>
              </w:rPr>
              <w:t>tepelná</w:t>
            </w:r>
            <w:r>
              <w:rPr>
                <w:spacing w:val="-4"/>
                <w:sz w:val="18"/>
              </w:rPr>
              <w:t xml:space="preserve"> </w:t>
            </w:r>
            <w:r>
              <w:rPr>
                <w:sz w:val="18"/>
              </w:rPr>
              <w:t>energie,</w:t>
            </w:r>
            <w:r>
              <w:rPr>
                <w:spacing w:val="-3"/>
                <w:sz w:val="18"/>
              </w:rPr>
              <w:t xml:space="preserve"> </w:t>
            </w:r>
            <w:r>
              <w:rPr>
                <w:spacing w:val="-5"/>
                <w:sz w:val="18"/>
              </w:rPr>
              <w:t>TE</w:t>
            </w:r>
          </w:p>
        </w:tc>
        <w:tc>
          <w:tcPr>
            <w:tcW w:w="8560" w:type="dxa"/>
          </w:tcPr>
          <w:p w14:paraId="1E172FC9" w14:textId="77777777" w:rsidR="00D8775C" w:rsidRDefault="00D8775C" w:rsidP="00E12FCB">
            <w:pPr>
              <w:pStyle w:val="TableParagraph"/>
              <w:spacing w:before="1" w:line="199" w:lineRule="exact"/>
              <w:rPr>
                <w:sz w:val="18"/>
              </w:rPr>
            </w:pPr>
            <w:r>
              <w:rPr>
                <w:sz w:val="18"/>
              </w:rPr>
              <w:t>tepelná</w:t>
            </w:r>
            <w:r>
              <w:rPr>
                <w:spacing w:val="-4"/>
                <w:sz w:val="18"/>
              </w:rPr>
              <w:t xml:space="preserve"> </w:t>
            </w:r>
            <w:r>
              <w:rPr>
                <w:sz w:val="18"/>
              </w:rPr>
              <w:t>energie</w:t>
            </w:r>
            <w:r>
              <w:rPr>
                <w:spacing w:val="-3"/>
                <w:sz w:val="18"/>
              </w:rPr>
              <w:t xml:space="preserve"> </w:t>
            </w:r>
            <w:r>
              <w:rPr>
                <w:sz w:val="18"/>
              </w:rPr>
              <w:t>případně</w:t>
            </w:r>
            <w:r>
              <w:rPr>
                <w:spacing w:val="-3"/>
                <w:sz w:val="18"/>
              </w:rPr>
              <w:t xml:space="preserve"> </w:t>
            </w:r>
            <w:r>
              <w:rPr>
                <w:sz w:val="18"/>
              </w:rPr>
              <w:t>energie</w:t>
            </w:r>
            <w:r>
              <w:rPr>
                <w:spacing w:val="-1"/>
                <w:sz w:val="18"/>
              </w:rPr>
              <w:t xml:space="preserve"> </w:t>
            </w:r>
            <w:r>
              <w:rPr>
                <w:sz w:val="18"/>
              </w:rPr>
              <w:t>chladu</w:t>
            </w:r>
            <w:r>
              <w:rPr>
                <w:spacing w:val="-4"/>
                <w:sz w:val="18"/>
              </w:rPr>
              <w:t xml:space="preserve"> </w:t>
            </w:r>
            <w:r>
              <w:rPr>
                <w:sz w:val="18"/>
              </w:rPr>
              <w:t>obsažená</w:t>
            </w:r>
            <w:r>
              <w:rPr>
                <w:spacing w:val="-3"/>
                <w:sz w:val="18"/>
              </w:rPr>
              <w:t xml:space="preserve"> </w:t>
            </w:r>
            <w:r>
              <w:rPr>
                <w:sz w:val="18"/>
              </w:rPr>
              <w:t>v</w:t>
            </w:r>
            <w:r>
              <w:rPr>
                <w:spacing w:val="1"/>
                <w:sz w:val="18"/>
              </w:rPr>
              <w:t xml:space="preserve"> </w:t>
            </w:r>
            <w:r>
              <w:rPr>
                <w:sz w:val="18"/>
              </w:rPr>
              <w:t xml:space="preserve">teplonosném </w:t>
            </w:r>
            <w:r>
              <w:rPr>
                <w:spacing w:val="-2"/>
                <w:sz w:val="18"/>
              </w:rPr>
              <w:t>médiu</w:t>
            </w:r>
          </w:p>
        </w:tc>
      </w:tr>
      <w:tr w:rsidR="00D8775C" w14:paraId="0F9EC620" w14:textId="77777777" w:rsidTr="00E12FCB">
        <w:trPr>
          <w:trHeight w:val="220"/>
        </w:trPr>
        <w:tc>
          <w:tcPr>
            <w:tcW w:w="1702" w:type="dxa"/>
          </w:tcPr>
          <w:p w14:paraId="27B1FD6B" w14:textId="77777777" w:rsidR="00D8775C" w:rsidRDefault="00D8775C" w:rsidP="00E12FCB">
            <w:pPr>
              <w:pStyle w:val="TableParagraph"/>
              <w:spacing w:before="1" w:line="199" w:lineRule="exact"/>
              <w:rPr>
                <w:sz w:val="18"/>
              </w:rPr>
            </w:pPr>
            <w:r>
              <w:rPr>
                <w:sz w:val="18"/>
              </w:rPr>
              <w:t>ÚT,</w:t>
            </w:r>
            <w:r>
              <w:rPr>
                <w:spacing w:val="-3"/>
                <w:sz w:val="18"/>
              </w:rPr>
              <w:t xml:space="preserve"> </w:t>
            </w:r>
            <w:r>
              <w:rPr>
                <w:sz w:val="18"/>
              </w:rPr>
              <w:t>ústřední</w:t>
            </w:r>
            <w:r>
              <w:rPr>
                <w:spacing w:val="-3"/>
                <w:sz w:val="18"/>
              </w:rPr>
              <w:t xml:space="preserve"> </w:t>
            </w:r>
            <w:r>
              <w:rPr>
                <w:spacing w:val="-2"/>
                <w:sz w:val="18"/>
              </w:rPr>
              <w:t>vytápění</w:t>
            </w:r>
          </w:p>
        </w:tc>
        <w:tc>
          <w:tcPr>
            <w:tcW w:w="8560" w:type="dxa"/>
          </w:tcPr>
          <w:p w14:paraId="7253B049" w14:textId="77777777" w:rsidR="00D8775C" w:rsidRDefault="00D8775C" w:rsidP="00E12FCB">
            <w:pPr>
              <w:pStyle w:val="TableParagraph"/>
              <w:spacing w:before="1" w:line="199" w:lineRule="exact"/>
              <w:rPr>
                <w:sz w:val="18"/>
              </w:rPr>
            </w:pPr>
            <w:r>
              <w:rPr>
                <w:sz w:val="18"/>
              </w:rPr>
              <w:t>ústřední</w:t>
            </w:r>
            <w:r>
              <w:rPr>
                <w:spacing w:val="-5"/>
                <w:sz w:val="18"/>
              </w:rPr>
              <w:t xml:space="preserve"> </w:t>
            </w:r>
            <w:r>
              <w:rPr>
                <w:spacing w:val="-2"/>
                <w:sz w:val="18"/>
              </w:rPr>
              <w:t>vytápění</w:t>
            </w:r>
          </w:p>
        </w:tc>
      </w:tr>
      <w:tr w:rsidR="00D8775C" w14:paraId="157FEF3C" w14:textId="77777777" w:rsidTr="00E12FCB">
        <w:trPr>
          <w:trHeight w:val="218"/>
        </w:trPr>
        <w:tc>
          <w:tcPr>
            <w:tcW w:w="1702" w:type="dxa"/>
          </w:tcPr>
          <w:p w14:paraId="592378CA" w14:textId="77777777" w:rsidR="00D8775C" w:rsidRDefault="00D8775C" w:rsidP="00E12FCB">
            <w:pPr>
              <w:pStyle w:val="TableParagraph"/>
              <w:spacing w:line="198" w:lineRule="exact"/>
              <w:rPr>
                <w:sz w:val="18"/>
              </w:rPr>
            </w:pPr>
            <w:r>
              <w:rPr>
                <w:sz w:val="18"/>
              </w:rPr>
              <w:t>teplá</w:t>
            </w:r>
            <w:r>
              <w:rPr>
                <w:spacing w:val="-3"/>
                <w:sz w:val="18"/>
              </w:rPr>
              <w:t xml:space="preserve"> </w:t>
            </w:r>
            <w:r>
              <w:rPr>
                <w:sz w:val="18"/>
              </w:rPr>
              <w:t>voda,</w:t>
            </w:r>
            <w:r>
              <w:rPr>
                <w:spacing w:val="-2"/>
                <w:sz w:val="18"/>
              </w:rPr>
              <w:t xml:space="preserve"> </w:t>
            </w:r>
            <w:r>
              <w:rPr>
                <w:spacing w:val="-5"/>
                <w:sz w:val="18"/>
              </w:rPr>
              <w:t>TV</w:t>
            </w:r>
          </w:p>
        </w:tc>
        <w:tc>
          <w:tcPr>
            <w:tcW w:w="8560" w:type="dxa"/>
          </w:tcPr>
          <w:p w14:paraId="40DDBBF1" w14:textId="77777777" w:rsidR="00D8775C" w:rsidRDefault="00D8775C" w:rsidP="00E12FCB">
            <w:pPr>
              <w:pStyle w:val="TableParagraph"/>
              <w:spacing w:line="198" w:lineRule="exact"/>
              <w:rPr>
                <w:sz w:val="18"/>
              </w:rPr>
            </w:pPr>
            <w:r>
              <w:rPr>
                <w:sz w:val="18"/>
              </w:rPr>
              <w:t>teplá</w:t>
            </w:r>
            <w:r>
              <w:rPr>
                <w:spacing w:val="-5"/>
                <w:sz w:val="18"/>
              </w:rPr>
              <w:t xml:space="preserve"> </w:t>
            </w:r>
            <w:r>
              <w:rPr>
                <w:sz w:val="18"/>
              </w:rPr>
              <w:t>voda</w:t>
            </w:r>
            <w:r>
              <w:rPr>
                <w:spacing w:val="-3"/>
                <w:sz w:val="18"/>
              </w:rPr>
              <w:t xml:space="preserve"> </w:t>
            </w:r>
            <w:r>
              <w:rPr>
                <w:sz w:val="18"/>
              </w:rPr>
              <w:t>(dříve</w:t>
            </w:r>
            <w:r>
              <w:rPr>
                <w:spacing w:val="-2"/>
                <w:sz w:val="18"/>
              </w:rPr>
              <w:t xml:space="preserve"> </w:t>
            </w:r>
            <w:r>
              <w:rPr>
                <w:sz w:val="18"/>
              </w:rPr>
              <w:t>též</w:t>
            </w:r>
            <w:r>
              <w:rPr>
                <w:spacing w:val="-2"/>
                <w:sz w:val="18"/>
              </w:rPr>
              <w:t xml:space="preserve"> </w:t>
            </w:r>
            <w:r>
              <w:rPr>
                <w:sz w:val="18"/>
              </w:rPr>
              <w:t>označována</w:t>
            </w:r>
            <w:r>
              <w:rPr>
                <w:spacing w:val="-2"/>
                <w:sz w:val="18"/>
              </w:rPr>
              <w:t xml:space="preserve"> </w:t>
            </w:r>
            <w:r>
              <w:rPr>
                <w:sz w:val="18"/>
              </w:rPr>
              <w:t>jako</w:t>
            </w:r>
            <w:r>
              <w:rPr>
                <w:spacing w:val="-2"/>
                <w:sz w:val="18"/>
              </w:rPr>
              <w:t xml:space="preserve"> </w:t>
            </w:r>
            <w:r>
              <w:rPr>
                <w:sz w:val="18"/>
              </w:rPr>
              <w:t>teplá</w:t>
            </w:r>
            <w:r>
              <w:rPr>
                <w:spacing w:val="-3"/>
                <w:sz w:val="18"/>
              </w:rPr>
              <w:t xml:space="preserve"> </w:t>
            </w:r>
            <w:r>
              <w:rPr>
                <w:sz w:val="18"/>
              </w:rPr>
              <w:t>užitková</w:t>
            </w:r>
            <w:r>
              <w:rPr>
                <w:spacing w:val="-2"/>
                <w:sz w:val="18"/>
              </w:rPr>
              <w:t xml:space="preserve"> </w:t>
            </w:r>
            <w:r>
              <w:rPr>
                <w:sz w:val="18"/>
              </w:rPr>
              <w:t>voda,</w:t>
            </w:r>
            <w:r>
              <w:rPr>
                <w:spacing w:val="-1"/>
                <w:sz w:val="18"/>
              </w:rPr>
              <w:t xml:space="preserve"> </w:t>
            </w:r>
            <w:r>
              <w:rPr>
                <w:spacing w:val="-4"/>
                <w:sz w:val="18"/>
              </w:rPr>
              <w:t>TUV)</w:t>
            </w:r>
          </w:p>
        </w:tc>
      </w:tr>
      <w:tr w:rsidR="00D8775C" w14:paraId="4743D37B" w14:textId="77777777" w:rsidTr="00E12FCB">
        <w:trPr>
          <w:trHeight w:val="441"/>
        </w:trPr>
        <w:tc>
          <w:tcPr>
            <w:tcW w:w="1702" w:type="dxa"/>
          </w:tcPr>
          <w:p w14:paraId="68098CBD" w14:textId="77777777" w:rsidR="00D8775C" w:rsidRDefault="00D8775C" w:rsidP="00E12FCB">
            <w:pPr>
              <w:pStyle w:val="TableParagraph"/>
              <w:spacing w:line="220" w:lineRule="atLeast"/>
              <w:ind w:right="344"/>
              <w:rPr>
                <w:sz w:val="18"/>
              </w:rPr>
            </w:pPr>
            <w:r>
              <w:rPr>
                <w:sz w:val="18"/>
              </w:rPr>
              <w:t>studená</w:t>
            </w:r>
            <w:r>
              <w:rPr>
                <w:spacing w:val="-11"/>
                <w:sz w:val="18"/>
              </w:rPr>
              <w:t xml:space="preserve"> </w:t>
            </w:r>
            <w:r>
              <w:rPr>
                <w:sz w:val="18"/>
              </w:rPr>
              <w:t>voda,</w:t>
            </w:r>
            <w:r>
              <w:rPr>
                <w:spacing w:val="-10"/>
                <w:sz w:val="18"/>
              </w:rPr>
              <w:t xml:space="preserve"> </w:t>
            </w:r>
            <w:r>
              <w:rPr>
                <w:sz w:val="18"/>
              </w:rPr>
              <w:t>SV nebo SV v TV</w:t>
            </w:r>
          </w:p>
        </w:tc>
        <w:tc>
          <w:tcPr>
            <w:tcW w:w="8560" w:type="dxa"/>
          </w:tcPr>
          <w:p w14:paraId="5169147D" w14:textId="77777777" w:rsidR="00D8775C" w:rsidRDefault="00D8775C" w:rsidP="00E12FCB">
            <w:pPr>
              <w:pStyle w:val="TableParagraph"/>
              <w:spacing w:before="1"/>
              <w:rPr>
                <w:sz w:val="18"/>
              </w:rPr>
            </w:pPr>
            <w:r>
              <w:rPr>
                <w:sz w:val="18"/>
              </w:rPr>
              <w:t>studená</w:t>
            </w:r>
            <w:r>
              <w:rPr>
                <w:spacing w:val="-4"/>
                <w:sz w:val="18"/>
              </w:rPr>
              <w:t xml:space="preserve"> </w:t>
            </w:r>
            <w:r>
              <w:rPr>
                <w:sz w:val="18"/>
              </w:rPr>
              <w:t>voda</w:t>
            </w:r>
            <w:r>
              <w:rPr>
                <w:spacing w:val="-3"/>
                <w:sz w:val="18"/>
              </w:rPr>
              <w:t xml:space="preserve"> </w:t>
            </w:r>
            <w:r>
              <w:rPr>
                <w:sz w:val="18"/>
              </w:rPr>
              <w:t>pro</w:t>
            </w:r>
            <w:r>
              <w:rPr>
                <w:spacing w:val="-2"/>
                <w:sz w:val="18"/>
              </w:rPr>
              <w:t xml:space="preserve"> </w:t>
            </w:r>
            <w:r>
              <w:rPr>
                <w:sz w:val="18"/>
              </w:rPr>
              <w:t>ohřev</w:t>
            </w:r>
            <w:r>
              <w:rPr>
                <w:spacing w:val="-2"/>
                <w:sz w:val="18"/>
              </w:rPr>
              <w:t xml:space="preserve"> </w:t>
            </w:r>
            <w:r>
              <w:rPr>
                <w:sz w:val="18"/>
              </w:rPr>
              <w:t>teplé</w:t>
            </w:r>
            <w:r>
              <w:rPr>
                <w:spacing w:val="-3"/>
                <w:sz w:val="18"/>
              </w:rPr>
              <w:t xml:space="preserve"> </w:t>
            </w:r>
            <w:r>
              <w:rPr>
                <w:spacing w:val="-4"/>
                <w:sz w:val="18"/>
              </w:rPr>
              <w:t>vody</w:t>
            </w:r>
          </w:p>
        </w:tc>
      </w:tr>
      <w:tr w:rsidR="00D8775C" w14:paraId="64C0A489" w14:textId="77777777" w:rsidTr="00E12FCB">
        <w:trPr>
          <w:trHeight w:val="438"/>
        </w:trPr>
        <w:tc>
          <w:tcPr>
            <w:tcW w:w="1702" w:type="dxa"/>
          </w:tcPr>
          <w:p w14:paraId="1014E7E2" w14:textId="77777777" w:rsidR="00D8775C" w:rsidRDefault="00D8775C" w:rsidP="00E12FCB">
            <w:pPr>
              <w:pStyle w:val="TableParagraph"/>
              <w:spacing w:line="219" w:lineRule="exact"/>
              <w:rPr>
                <w:sz w:val="18"/>
              </w:rPr>
            </w:pPr>
            <w:r>
              <w:rPr>
                <w:sz w:val="18"/>
              </w:rPr>
              <w:t>odběrné</w:t>
            </w:r>
            <w:r>
              <w:rPr>
                <w:spacing w:val="-6"/>
                <w:sz w:val="18"/>
              </w:rPr>
              <w:t xml:space="preserve"> </w:t>
            </w:r>
            <w:r>
              <w:rPr>
                <w:sz w:val="18"/>
              </w:rPr>
              <w:t>místo</w:t>
            </w:r>
            <w:r>
              <w:rPr>
                <w:spacing w:val="-4"/>
                <w:sz w:val="18"/>
              </w:rPr>
              <w:t xml:space="preserve"> (OM)</w:t>
            </w:r>
          </w:p>
        </w:tc>
        <w:tc>
          <w:tcPr>
            <w:tcW w:w="8560" w:type="dxa"/>
          </w:tcPr>
          <w:p w14:paraId="0D10868C" w14:textId="77777777" w:rsidR="00D8775C" w:rsidRDefault="00D8775C" w:rsidP="00E12FCB">
            <w:pPr>
              <w:pStyle w:val="TableParagraph"/>
              <w:spacing w:line="219" w:lineRule="exact"/>
              <w:rPr>
                <w:sz w:val="18"/>
              </w:rPr>
            </w:pPr>
            <w:r>
              <w:rPr>
                <w:sz w:val="18"/>
              </w:rPr>
              <w:t>místo</w:t>
            </w:r>
            <w:r>
              <w:rPr>
                <w:spacing w:val="50"/>
                <w:sz w:val="18"/>
              </w:rPr>
              <w:t xml:space="preserve"> </w:t>
            </w:r>
            <w:r>
              <w:rPr>
                <w:sz w:val="18"/>
              </w:rPr>
              <w:t>plnění</w:t>
            </w:r>
            <w:r>
              <w:rPr>
                <w:spacing w:val="51"/>
                <w:sz w:val="18"/>
              </w:rPr>
              <w:t xml:space="preserve"> </w:t>
            </w:r>
            <w:r>
              <w:rPr>
                <w:sz w:val="18"/>
              </w:rPr>
              <w:t>stanovené</w:t>
            </w:r>
            <w:r>
              <w:rPr>
                <w:spacing w:val="50"/>
                <w:sz w:val="18"/>
              </w:rPr>
              <w:t xml:space="preserve"> </w:t>
            </w:r>
            <w:r>
              <w:rPr>
                <w:sz w:val="18"/>
              </w:rPr>
              <w:t>ve</w:t>
            </w:r>
            <w:r>
              <w:rPr>
                <w:spacing w:val="51"/>
                <w:sz w:val="18"/>
              </w:rPr>
              <w:t xml:space="preserve"> </w:t>
            </w:r>
            <w:r>
              <w:rPr>
                <w:sz w:val="18"/>
              </w:rPr>
              <w:t>smlouvě,</w:t>
            </w:r>
            <w:r>
              <w:rPr>
                <w:spacing w:val="51"/>
                <w:sz w:val="18"/>
              </w:rPr>
              <w:t xml:space="preserve"> </w:t>
            </w:r>
            <w:r>
              <w:rPr>
                <w:sz w:val="18"/>
              </w:rPr>
              <w:t>v</w:t>
            </w:r>
            <w:r>
              <w:rPr>
                <w:spacing w:val="3"/>
                <w:sz w:val="18"/>
              </w:rPr>
              <w:t xml:space="preserve"> </w:t>
            </w:r>
            <w:r>
              <w:rPr>
                <w:sz w:val="18"/>
              </w:rPr>
              <w:t>němž</w:t>
            </w:r>
            <w:r>
              <w:rPr>
                <w:spacing w:val="52"/>
                <w:sz w:val="18"/>
              </w:rPr>
              <w:t xml:space="preserve"> </w:t>
            </w:r>
            <w:r>
              <w:rPr>
                <w:sz w:val="18"/>
              </w:rPr>
              <w:t>přechází</w:t>
            </w:r>
            <w:r>
              <w:rPr>
                <w:spacing w:val="51"/>
                <w:sz w:val="18"/>
              </w:rPr>
              <w:t xml:space="preserve"> </w:t>
            </w:r>
            <w:r>
              <w:rPr>
                <w:sz w:val="18"/>
              </w:rPr>
              <w:t>tepelná</w:t>
            </w:r>
            <w:r>
              <w:rPr>
                <w:spacing w:val="54"/>
                <w:sz w:val="18"/>
              </w:rPr>
              <w:t xml:space="preserve"> </w:t>
            </w:r>
            <w:r>
              <w:rPr>
                <w:sz w:val="18"/>
              </w:rPr>
              <w:t>energie</w:t>
            </w:r>
            <w:r>
              <w:rPr>
                <w:spacing w:val="50"/>
                <w:sz w:val="18"/>
              </w:rPr>
              <w:t xml:space="preserve"> </w:t>
            </w:r>
            <w:r>
              <w:rPr>
                <w:sz w:val="18"/>
              </w:rPr>
              <w:t>z</w:t>
            </w:r>
            <w:r>
              <w:rPr>
                <w:spacing w:val="2"/>
                <w:sz w:val="18"/>
              </w:rPr>
              <w:t xml:space="preserve"> </w:t>
            </w:r>
            <w:r>
              <w:rPr>
                <w:sz w:val="18"/>
              </w:rPr>
              <w:t>vlastnictví</w:t>
            </w:r>
            <w:r>
              <w:rPr>
                <w:spacing w:val="50"/>
                <w:sz w:val="18"/>
              </w:rPr>
              <w:t xml:space="preserve"> </w:t>
            </w:r>
            <w:r>
              <w:rPr>
                <w:sz w:val="18"/>
              </w:rPr>
              <w:t>dodavatele</w:t>
            </w:r>
            <w:r>
              <w:rPr>
                <w:spacing w:val="51"/>
                <w:sz w:val="18"/>
              </w:rPr>
              <w:t xml:space="preserve"> </w:t>
            </w:r>
            <w:r>
              <w:rPr>
                <w:sz w:val="18"/>
              </w:rPr>
              <w:t>do</w:t>
            </w:r>
            <w:r>
              <w:rPr>
                <w:spacing w:val="53"/>
                <w:sz w:val="18"/>
              </w:rPr>
              <w:t xml:space="preserve"> </w:t>
            </w:r>
            <w:r>
              <w:rPr>
                <w:spacing w:val="-2"/>
                <w:sz w:val="18"/>
              </w:rPr>
              <w:t>vlastnictví</w:t>
            </w:r>
          </w:p>
          <w:p w14:paraId="4E065A3D" w14:textId="77777777" w:rsidR="00D8775C" w:rsidRDefault="00D8775C" w:rsidP="00E12FCB">
            <w:pPr>
              <w:pStyle w:val="TableParagraph"/>
              <w:spacing w:before="1" w:line="199" w:lineRule="exact"/>
              <w:rPr>
                <w:sz w:val="18"/>
              </w:rPr>
            </w:pPr>
            <w:r>
              <w:rPr>
                <w:sz w:val="18"/>
              </w:rPr>
              <w:t>odběratele;</w:t>
            </w:r>
            <w:r>
              <w:rPr>
                <w:spacing w:val="-3"/>
                <w:sz w:val="18"/>
              </w:rPr>
              <w:t xml:space="preserve"> </w:t>
            </w:r>
            <w:r>
              <w:rPr>
                <w:sz w:val="18"/>
              </w:rPr>
              <w:t>každé</w:t>
            </w:r>
            <w:r>
              <w:rPr>
                <w:spacing w:val="-3"/>
                <w:sz w:val="18"/>
              </w:rPr>
              <w:t xml:space="preserve"> </w:t>
            </w:r>
            <w:r>
              <w:rPr>
                <w:sz w:val="18"/>
              </w:rPr>
              <w:t>odběrné</w:t>
            </w:r>
            <w:r>
              <w:rPr>
                <w:spacing w:val="-4"/>
                <w:sz w:val="18"/>
              </w:rPr>
              <w:t xml:space="preserve"> </w:t>
            </w:r>
            <w:r>
              <w:rPr>
                <w:sz w:val="18"/>
              </w:rPr>
              <w:t>místo má</w:t>
            </w:r>
            <w:r>
              <w:rPr>
                <w:spacing w:val="-3"/>
                <w:sz w:val="18"/>
              </w:rPr>
              <w:t xml:space="preserve"> </w:t>
            </w:r>
            <w:r>
              <w:rPr>
                <w:sz w:val="18"/>
              </w:rPr>
              <w:t>ve</w:t>
            </w:r>
            <w:r>
              <w:rPr>
                <w:spacing w:val="-3"/>
                <w:sz w:val="18"/>
              </w:rPr>
              <w:t xml:space="preserve"> </w:t>
            </w:r>
            <w:r>
              <w:rPr>
                <w:sz w:val="18"/>
              </w:rPr>
              <w:t>smlouvě</w:t>
            </w:r>
            <w:r>
              <w:rPr>
                <w:spacing w:val="-4"/>
                <w:sz w:val="18"/>
              </w:rPr>
              <w:t xml:space="preserve"> </w:t>
            </w:r>
            <w:r>
              <w:rPr>
                <w:sz w:val="18"/>
              </w:rPr>
              <w:t>přidělené</w:t>
            </w:r>
            <w:r>
              <w:rPr>
                <w:spacing w:val="-1"/>
                <w:sz w:val="18"/>
              </w:rPr>
              <w:t xml:space="preserve"> </w:t>
            </w:r>
            <w:r>
              <w:rPr>
                <w:sz w:val="18"/>
              </w:rPr>
              <w:t>unikátní</w:t>
            </w:r>
            <w:r>
              <w:rPr>
                <w:spacing w:val="-3"/>
                <w:sz w:val="18"/>
              </w:rPr>
              <w:t xml:space="preserve"> </w:t>
            </w:r>
            <w:r>
              <w:rPr>
                <w:spacing w:val="-2"/>
                <w:sz w:val="18"/>
              </w:rPr>
              <w:t>číslo</w:t>
            </w:r>
          </w:p>
        </w:tc>
      </w:tr>
      <w:tr w:rsidR="00D8775C" w14:paraId="7253473D" w14:textId="77777777" w:rsidTr="00E12FCB">
        <w:trPr>
          <w:trHeight w:val="438"/>
        </w:trPr>
        <w:tc>
          <w:tcPr>
            <w:tcW w:w="1702" w:type="dxa"/>
          </w:tcPr>
          <w:p w14:paraId="4D74F575" w14:textId="77777777" w:rsidR="00D8775C" w:rsidRDefault="00D8775C" w:rsidP="00E12FCB">
            <w:pPr>
              <w:pStyle w:val="TableParagraph"/>
              <w:spacing w:before="1"/>
              <w:rPr>
                <w:sz w:val="18"/>
              </w:rPr>
            </w:pPr>
            <w:r>
              <w:rPr>
                <w:sz w:val="18"/>
              </w:rPr>
              <w:t>dodávka</w:t>
            </w:r>
            <w:r>
              <w:rPr>
                <w:spacing w:val="-3"/>
                <w:sz w:val="18"/>
              </w:rPr>
              <w:t xml:space="preserve"> </w:t>
            </w:r>
            <w:r>
              <w:rPr>
                <w:spacing w:val="-4"/>
                <w:sz w:val="18"/>
              </w:rPr>
              <w:t>(TE)</w:t>
            </w:r>
          </w:p>
        </w:tc>
        <w:tc>
          <w:tcPr>
            <w:tcW w:w="8560" w:type="dxa"/>
          </w:tcPr>
          <w:p w14:paraId="1AF9739B" w14:textId="77777777" w:rsidR="00D8775C" w:rsidRDefault="00D8775C" w:rsidP="00E12FCB">
            <w:pPr>
              <w:pStyle w:val="TableParagraph"/>
              <w:spacing w:before="1" w:line="219" w:lineRule="exact"/>
              <w:rPr>
                <w:sz w:val="18"/>
              </w:rPr>
            </w:pPr>
            <w:r>
              <w:rPr>
                <w:sz w:val="18"/>
              </w:rPr>
              <w:t>dodávka</w:t>
            </w:r>
            <w:r>
              <w:rPr>
                <w:spacing w:val="10"/>
                <w:sz w:val="18"/>
              </w:rPr>
              <w:t xml:space="preserve"> </w:t>
            </w:r>
            <w:r>
              <w:rPr>
                <w:sz w:val="18"/>
              </w:rPr>
              <w:t>tepelné</w:t>
            </w:r>
            <w:r>
              <w:rPr>
                <w:spacing w:val="13"/>
                <w:sz w:val="18"/>
              </w:rPr>
              <w:t xml:space="preserve"> </w:t>
            </w:r>
            <w:r>
              <w:rPr>
                <w:sz w:val="18"/>
              </w:rPr>
              <w:t>energie</w:t>
            </w:r>
            <w:r>
              <w:rPr>
                <w:spacing w:val="11"/>
                <w:sz w:val="18"/>
              </w:rPr>
              <w:t xml:space="preserve"> </w:t>
            </w:r>
            <w:r>
              <w:rPr>
                <w:sz w:val="18"/>
              </w:rPr>
              <w:t>nebo</w:t>
            </w:r>
            <w:r>
              <w:rPr>
                <w:spacing w:val="13"/>
                <w:sz w:val="18"/>
              </w:rPr>
              <w:t xml:space="preserve"> </w:t>
            </w:r>
            <w:r>
              <w:rPr>
                <w:sz w:val="18"/>
              </w:rPr>
              <w:t>chladu</w:t>
            </w:r>
            <w:r>
              <w:rPr>
                <w:spacing w:val="13"/>
                <w:sz w:val="18"/>
              </w:rPr>
              <w:t xml:space="preserve"> </w:t>
            </w:r>
            <w:r>
              <w:rPr>
                <w:sz w:val="18"/>
              </w:rPr>
              <w:t>k</w:t>
            </w:r>
            <w:r>
              <w:rPr>
                <w:spacing w:val="1"/>
                <w:sz w:val="18"/>
              </w:rPr>
              <w:t xml:space="preserve"> </w:t>
            </w:r>
            <w:r>
              <w:rPr>
                <w:sz w:val="18"/>
              </w:rPr>
              <w:t>dalšímu</w:t>
            </w:r>
            <w:r>
              <w:rPr>
                <w:spacing w:val="11"/>
                <w:sz w:val="18"/>
              </w:rPr>
              <w:t xml:space="preserve"> </w:t>
            </w:r>
            <w:r>
              <w:rPr>
                <w:sz w:val="18"/>
              </w:rPr>
              <w:t>využití</w:t>
            </w:r>
            <w:r>
              <w:rPr>
                <w:spacing w:val="11"/>
                <w:sz w:val="18"/>
              </w:rPr>
              <w:t xml:space="preserve"> </w:t>
            </w:r>
            <w:r>
              <w:rPr>
                <w:sz w:val="18"/>
              </w:rPr>
              <w:t>fyzickou</w:t>
            </w:r>
            <w:r>
              <w:rPr>
                <w:spacing w:val="11"/>
                <w:sz w:val="18"/>
              </w:rPr>
              <w:t xml:space="preserve"> </w:t>
            </w:r>
            <w:r>
              <w:rPr>
                <w:sz w:val="18"/>
              </w:rPr>
              <w:t>nebo</w:t>
            </w:r>
            <w:r>
              <w:rPr>
                <w:spacing w:val="13"/>
                <w:sz w:val="18"/>
              </w:rPr>
              <w:t xml:space="preserve"> </w:t>
            </w:r>
            <w:r>
              <w:rPr>
                <w:sz w:val="18"/>
              </w:rPr>
              <w:t>právnickou</w:t>
            </w:r>
            <w:r>
              <w:rPr>
                <w:spacing w:val="11"/>
                <w:sz w:val="18"/>
              </w:rPr>
              <w:t xml:space="preserve"> </w:t>
            </w:r>
            <w:r>
              <w:rPr>
                <w:sz w:val="18"/>
              </w:rPr>
              <w:t>osobou</w:t>
            </w:r>
            <w:r>
              <w:rPr>
                <w:spacing w:val="11"/>
                <w:sz w:val="18"/>
              </w:rPr>
              <w:t xml:space="preserve"> </w:t>
            </w:r>
            <w:r>
              <w:rPr>
                <w:sz w:val="18"/>
              </w:rPr>
              <w:t>vč.</w:t>
            </w:r>
            <w:r>
              <w:rPr>
                <w:spacing w:val="12"/>
                <w:sz w:val="18"/>
              </w:rPr>
              <w:t xml:space="preserve"> </w:t>
            </w:r>
            <w:r>
              <w:rPr>
                <w:sz w:val="18"/>
              </w:rPr>
              <w:t>dodávky</w:t>
            </w:r>
            <w:r>
              <w:rPr>
                <w:spacing w:val="13"/>
                <w:sz w:val="18"/>
              </w:rPr>
              <w:t xml:space="preserve"> </w:t>
            </w:r>
            <w:r>
              <w:rPr>
                <w:spacing w:val="-2"/>
                <w:sz w:val="18"/>
              </w:rPr>
              <w:t>teplonosné</w:t>
            </w:r>
          </w:p>
          <w:p w14:paraId="6ED4BC93" w14:textId="77777777" w:rsidR="00D8775C" w:rsidRDefault="00D8775C" w:rsidP="00E12FCB">
            <w:pPr>
              <w:pStyle w:val="TableParagraph"/>
              <w:spacing w:line="199" w:lineRule="exact"/>
              <w:rPr>
                <w:sz w:val="18"/>
              </w:rPr>
            </w:pPr>
            <w:r>
              <w:rPr>
                <w:sz w:val="18"/>
              </w:rPr>
              <w:t>látky</w:t>
            </w:r>
            <w:r>
              <w:rPr>
                <w:spacing w:val="-1"/>
                <w:sz w:val="18"/>
              </w:rPr>
              <w:t xml:space="preserve"> </w:t>
            </w:r>
            <w:r>
              <w:rPr>
                <w:sz w:val="18"/>
              </w:rPr>
              <w:t>SV</w:t>
            </w:r>
            <w:r>
              <w:rPr>
                <w:spacing w:val="-1"/>
                <w:sz w:val="18"/>
              </w:rPr>
              <w:t xml:space="preserve"> </w:t>
            </w:r>
            <w:r>
              <w:rPr>
                <w:sz w:val="18"/>
              </w:rPr>
              <w:t>v</w:t>
            </w:r>
            <w:r>
              <w:rPr>
                <w:spacing w:val="-1"/>
                <w:sz w:val="18"/>
              </w:rPr>
              <w:t xml:space="preserve"> </w:t>
            </w:r>
            <w:r>
              <w:rPr>
                <w:spacing w:val="-5"/>
                <w:sz w:val="18"/>
              </w:rPr>
              <w:t>TV</w:t>
            </w:r>
          </w:p>
        </w:tc>
      </w:tr>
      <w:tr w:rsidR="00D8775C" w14:paraId="143FF7E7" w14:textId="77777777" w:rsidTr="00E12FCB">
        <w:trPr>
          <w:trHeight w:val="220"/>
        </w:trPr>
        <w:tc>
          <w:tcPr>
            <w:tcW w:w="1702" w:type="dxa"/>
          </w:tcPr>
          <w:p w14:paraId="7FE0E877" w14:textId="77777777" w:rsidR="00D8775C" w:rsidRDefault="00D8775C" w:rsidP="00E12FCB">
            <w:pPr>
              <w:pStyle w:val="TableParagraph"/>
              <w:spacing w:before="1" w:line="199" w:lineRule="exact"/>
              <w:rPr>
                <w:sz w:val="18"/>
              </w:rPr>
            </w:pPr>
            <w:r>
              <w:rPr>
                <w:sz w:val="18"/>
              </w:rPr>
              <w:t>měřící</w:t>
            </w:r>
            <w:r>
              <w:rPr>
                <w:spacing w:val="-5"/>
                <w:sz w:val="18"/>
              </w:rPr>
              <w:t xml:space="preserve"> </w:t>
            </w:r>
            <w:r>
              <w:rPr>
                <w:spacing w:val="-2"/>
                <w:sz w:val="18"/>
              </w:rPr>
              <w:t>místo</w:t>
            </w:r>
          </w:p>
        </w:tc>
        <w:tc>
          <w:tcPr>
            <w:tcW w:w="8560" w:type="dxa"/>
          </w:tcPr>
          <w:p w14:paraId="7243206D" w14:textId="77777777" w:rsidR="00D8775C" w:rsidRDefault="00D8775C" w:rsidP="00E12FCB">
            <w:pPr>
              <w:pStyle w:val="TableParagraph"/>
              <w:spacing w:before="1" w:line="199" w:lineRule="exact"/>
              <w:rPr>
                <w:sz w:val="18"/>
              </w:rPr>
            </w:pPr>
            <w:r>
              <w:rPr>
                <w:sz w:val="18"/>
              </w:rPr>
              <w:t>místo</w:t>
            </w:r>
            <w:r>
              <w:rPr>
                <w:spacing w:val="-2"/>
                <w:sz w:val="18"/>
              </w:rPr>
              <w:t xml:space="preserve"> </w:t>
            </w:r>
            <w:r>
              <w:rPr>
                <w:sz w:val="18"/>
              </w:rPr>
              <w:t>měření</w:t>
            </w:r>
            <w:r>
              <w:rPr>
                <w:spacing w:val="-1"/>
                <w:sz w:val="18"/>
              </w:rPr>
              <w:t xml:space="preserve"> </w:t>
            </w:r>
            <w:r>
              <w:rPr>
                <w:sz w:val="18"/>
              </w:rPr>
              <w:t>dodávek</w:t>
            </w:r>
            <w:r>
              <w:rPr>
                <w:spacing w:val="-2"/>
                <w:sz w:val="18"/>
              </w:rPr>
              <w:t xml:space="preserve"> </w:t>
            </w:r>
            <w:r>
              <w:rPr>
                <w:sz w:val="18"/>
              </w:rPr>
              <w:t>ÚT,</w:t>
            </w:r>
            <w:r>
              <w:rPr>
                <w:spacing w:val="-2"/>
                <w:sz w:val="18"/>
              </w:rPr>
              <w:t xml:space="preserve"> </w:t>
            </w:r>
            <w:r>
              <w:rPr>
                <w:sz w:val="18"/>
              </w:rPr>
              <w:t>TV,</w:t>
            </w:r>
            <w:r>
              <w:rPr>
                <w:spacing w:val="-2"/>
                <w:sz w:val="18"/>
              </w:rPr>
              <w:t xml:space="preserve"> </w:t>
            </w:r>
            <w:r>
              <w:rPr>
                <w:sz w:val="18"/>
              </w:rPr>
              <w:t>TE</w:t>
            </w:r>
            <w:r>
              <w:rPr>
                <w:spacing w:val="-3"/>
                <w:sz w:val="18"/>
              </w:rPr>
              <w:t xml:space="preserve"> </w:t>
            </w:r>
            <w:r>
              <w:rPr>
                <w:sz w:val="18"/>
              </w:rPr>
              <w:t>a SV</w:t>
            </w:r>
            <w:r>
              <w:rPr>
                <w:spacing w:val="-2"/>
                <w:sz w:val="18"/>
              </w:rPr>
              <w:t xml:space="preserve"> </w:t>
            </w:r>
            <w:r>
              <w:rPr>
                <w:sz w:val="18"/>
              </w:rPr>
              <w:t>v</w:t>
            </w:r>
            <w:r>
              <w:rPr>
                <w:spacing w:val="-1"/>
                <w:sz w:val="18"/>
              </w:rPr>
              <w:t xml:space="preserve"> </w:t>
            </w:r>
            <w:r>
              <w:rPr>
                <w:spacing w:val="-5"/>
                <w:sz w:val="18"/>
              </w:rPr>
              <w:t>TV</w:t>
            </w:r>
          </w:p>
        </w:tc>
      </w:tr>
      <w:tr w:rsidR="00D8775C" w14:paraId="01C80C53" w14:textId="77777777" w:rsidTr="00E12FCB">
        <w:trPr>
          <w:trHeight w:val="439"/>
        </w:trPr>
        <w:tc>
          <w:tcPr>
            <w:tcW w:w="1702" w:type="dxa"/>
          </w:tcPr>
          <w:p w14:paraId="75160798" w14:textId="77777777" w:rsidR="00D8775C" w:rsidRDefault="00D8775C" w:rsidP="00E12FCB">
            <w:pPr>
              <w:pStyle w:val="TableParagraph"/>
              <w:spacing w:before="2" w:line="219" w:lineRule="exact"/>
              <w:rPr>
                <w:sz w:val="18"/>
              </w:rPr>
            </w:pPr>
            <w:r>
              <w:rPr>
                <w:sz w:val="18"/>
              </w:rPr>
              <w:t>odběrné</w:t>
            </w:r>
            <w:r>
              <w:rPr>
                <w:spacing w:val="-5"/>
                <w:sz w:val="18"/>
              </w:rPr>
              <w:t xml:space="preserve"> </w:t>
            </w:r>
            <w:r>
              <w:rPr>
                <w:spacing w:val="-2"/>
                <w:sz w:val="18"/>
              </w:rPr>
              <w:t>tepelné</w:t>
            </w:r>
          </w:p>
          <w:p w14:paraId="692E58A3" w14:textId="77777777" w:rsidR="00D8775C" w:rsidRDefault="00D8775C" w:rsidP="00E12FCB">
            <w:pPr>
              <w:pStyle w:val="TableParagraph"/>
              <w:spacing w:line="199" w:lineRule="exact"/>
              <w:rPr>
                <w:sz w:val="18"/>
              </w:rPr>
            </w:pPr>
            <w:r>
              <w:rPr>
                <w:spacing w:val="-2"/>
                <w:sz w:val="18"/>
              </w:rPr>
              <w:t>zařízení</w:t>
            </w:r>
          </w:p>
        </w:tc>
        <w:tc>
          <w:tcPr>
            <w:tcW w:w="8560" w:type="dxa"/>
          </w:tcPr>
          <w:p w14:paraId="320B6053" w14:textId="77777777" w:rsidR="00D8775C" w:rsidRDefault="00D8775C" w:rsidP="00E12FCB">
            <w:pPr>
              <w:pStyle w:val="TableParagraph"/>
              <w:spacing w:before="2" w:line="219" w:lineRule="exact"/>
              <w:rPr>
                <w:sz w:val="18"/>
              </w:rPr>
            </w:pPr>
            <w:r>
              <w:rPr>
                <w:sz w:val="18"/>
              </w:rPr>
              <w:t>zařízení</w:t>
            </w:r>
            <w:r>
              <w:rPr>
                <w:spacing w:val="15"/>
                <w:sz w:val="18"/>
              </w:rPr>
              <w:t xml:space="preserve"> </w:t>
            </w:r>
            <w:r>
              <w:rPr>
                <w:sz w:val="18"/>
              </w:rPr>
              <w:t>připojené</w:t>
            </w:r>
            <w:r>
              <w:rPr>
                <w:spacing w:val="18"/>
                <w:sz w:val="18"/>
              </w:rPr>
              <w:t xml:space="preserve"> </w:t>
            </w:r>
            <w:r>
              <w:rPr>
                <w:sz w:val="18"/>
              </w:rPr>
              <w:t>ke</w:t>
            </w:r>
            <w:r>
              <w:rPr>
                <w:spacing w:val="17"/>
                <w:sz w:val="18"/>
              </w:rPr>
              <w:t xml:space="preserve"> </w:t>
            </w:r>
            <w:r>
              <w:rPr>
                <w:sz w:val="18"/>
              </w:rPr>
              <w:t>zdroji</w:t>
            </w:r>
            <w:r>
              <w:rPr>
                <w:spacing w:val="17"/>
                <w:sz w:val="18"/>
              </w:rPr>
              <w:t xml:space="preserve"> </w:t>
            </w:r>
            <w:r>
              <w:rPr>
                <w:sz w:val="18"/>
              </w:rPr>
              <w:t>tepelné</w:t>
            </w:r>
            <w:r>
              <w:rPr>
                <w:spacing w:val="18"/>
                <w:sz w:val="18"/>
              </w:rPr>
              <w:t xml:space="preserve"> </w:t>
            </w:r>
            <w:r>
              <w:rPr>
                <w:sz w:val="18"/>
              </w:rPr>
              <w:t>energie</w:t>
            </w:r>
            <w:r>
              <w:rPr>
                <w:spacing w:val="18"/>
                <w:sz w:val="18"/>
              </w:rPr>
              <w:t xml:space="preserve"> </w:t>
            </w:r>
            <w:r>
              <w:rPr>
                <w:sz w:val="18"/>
              </w:rPr>
              <w:t>nebo</w:t>
            </w:r>
            <w:r>
              <w:rPr>
                <w:spacing w:val="18"/>
                <w:sz w:val="18"/>
              </w:rPr>
              <w:t xml:space="preserve"> </w:t>
            </w:r>
            <w:r>
              <w:rPr>
                <w:sz w:val="18"/>
              </w:rPr>
              <w:t>k</w:t>
            </w:r>
            <w:r>
              <w:rPr>
                <w:spacing w:val="18"/>
                <w:sz w:val="18"/>
              </w:rPr>
              <w:t xml:space="preserve"> </w:t>
            </w:r>
            <w:r>
              <w:rPr>
                <w:sz w:val="18"/>
              </w:rPr>
              <w:t>rozvodnému</w:t>
            </w:r>
            <w:r>
              <w:rPr>
                <w:spacing w:val="18"/>
                <w:sz w:val="18"/>
              </w:rPr>
              <w:t xml:space="preserve"> </w:t>
            </w:r>
            <w:r>
              <w:rPr>
                <w:sz w:val="18"/>
              </w:rPr>
              <w:t>tepelnému</w:t>
            </w:r>
            <w:r>
              <w:rPr>
                <w:spacing w:val="17"/>
                <w:sz w:val="18"/>
              </w:rPr>
              <w:t xml:space="preserve"> </w:t>
            </w:r>
            <w:r>
              <w:rPr>
                <w:sz w:val="18"/>
              </w:rPr>
              <w:t>zařízení</w:t>
            </w:r>
            <w:r>
              <w:rPr>
                <w:spacing w:val="18"/>
                <w:sz w:val="18"/>
              </w:rPr>
              <w:t xml:space="preserve"> </w:t>
            </w:r>
            <w:r>
              <w:rPr>
                <w:sz w:val="18"/>
              </w:rPr>
              <w:t>a</w:t>
            </w:r>
            <w:r>
              <w:rPr>
                <w:spacing w:val="19"/>
                <w:sz w:val="18"/>
              </w:rPr>
              <w:t xml:space="preserve"> </w:t>
            </w:r>
            <w:r>
              <w:rPr>
                <w:sz w:val="18"/>
              </w:rPr>
              <w:t>určené</w:t>
            </w:r>
            <w:r>
              <w:rPr>
                <w:spacing w:val="17"/>
                <w:sz w:val="18"/>
              </w:rPr>
              <w:t xml:space="preserve"> </w:t>
            </w:r>
            <w:r>
              <w:rPr>
                <w:sz w:val="18"/>
              </w:rPr>
              <w:t>pro</w:t>
            </w:r>
            <w:r>
              <w:rPr>
                <w:spacing w:val="19"/>
                <w:sz w:val="18"/>
              </w:rPr>
              <w:t xml:space="preserve"> </w:t>
            </w:r>
            <w:r>
              <w:rPr>
                <w:sz w:val="18"/>
              </w:rPr>
              <w:t>odběr</w:t>
            </w:r>
            <w:r>
              <w:rPr>
                <w:spacing w:val="18"/>
                <w:sz w:val="18"/>
              </w:rPr>
              <w:t xml:space="preserve"> </w:t>
            </w:r>
            <w:r>
              <w:rPr>
                <w:spacing w:val="-2"/>
                <w:sz w:val="18"/>
              </w:rPr>
              <w:t>tepelné</w:t>
            </w:r>
          </w:p>
          <w:p w14:paraId="797B1455" w14:textId="77777777" w:rsidR="00D8775C" w:rsidRDefault="00D8775C" w:rsidP="00E12FCB">
            <w:pPr>
              <w:pStyle w:val="TableParagraph"/>
              <w:spacing w:line="199" w:lineRule="exact"/>
              <w:rPr>
                <w:sz w:val="18"/>
              </w:rPr>
            </w:pPr>
            <w:r>
              <w:rPr>
                <w:sz w:val="18"/>
              </w:rPr>
              <w:t>energie</w:t>
            </w:r>
            <w:r>
              <w:rPr>
                <w:spacing w:val="-3"/>
                <w:sz w:val="18"/>
              </w:rPr>
              <w:t xml:space="preserve"> </w:t>
            </w:r>
            <w:r>
              <w:rPr>
                <w:sz w:val="18"/>
              </w:rPr>
              <w:t>a</w:t>
            </w:r>
            <w:r>
              <w:rPr>
                <w:spacing w:val="-3"/>
                <w:sz w:val="18"/>
              </w:rPr>
              <w:t xml:space="preserve"> </w:t>
            </w:r>
            <w:r>
              <w:rPr>
                <w:sz w:val="18"/>
              </w:rPr>
              <w:t>spotřebu</w:t>
            </w:r>
            <w:r>
              <w:rPr>
                <w:spacing w:val="-3"/>
                <w:sz w:val="18"/>
              </w:rPr>
              <w:t xml:space="preserve"> </w:t>
            </w:r>
            <w:r>
              <w:rPr>
                <w:sz w:val="18"/>
              </w:rPr>
              <w:t>tepelné</w:t>
            </w:r>
            <w:r>
              <w:rPr>
                <w:spacing w:val="-3"/>
                <w:sz w:val="18"/>
              </w:rPr>
              <w:t xml:space="preserve"> </w:t>
            </w:r>
            <w:r>
              <w:rPr>
                <w:sz w:val="18"/>
              </w:rPr>
              <w:t>energie</w:t>
            </w:r>
            <w:r>
              <w:rPr>
                <w:spacing w:val="-2"/>
                <w:sz w:val="18"/>
              </w:rPr>
              <w:t xml:space="preserve"> </w:t>
            </w:r>
            <w:r>
              <w:rPr>
                <w:sz w:val="18"/>
              </w:rPr>
              <w:t>v</w:t>
            </w:r>
            <w:r>
              <w:rPr>
                <w:spacing w:val="-2"/>
                <w:sz w:val="18"/>
              </w:rPr>
              <w:t xml:space="preserve"> </w:t>
            </w:r>
            <w:r>
              <w:rPr>
                <w:sz w:val="18"/>
              </w:rPr>
              <w:t>objektu</w:t>
            </w:r>
            <w:r>
              <w:rPr>
                <w:spacing w:val="-1"/>
                <w:sz w:val="18"/>
              </w:rPr>
              <w:t xml:space="preserve"> </w:t>
            </w:r>
            <w:r>
              <w:rPr>
                <w:sz w:val="18"/>
              </w:rPr>
              <w:t>nebo</w:t>
            </w:r>
            <w:r>
              <w:rPr>
                <w:spacing w:val="-2"/>
                <w:sz w:val="18"/>
              </w:rPr>
              <w:t xml:space="preserve"> </w:t>
            </w:r>
            <w:r>
              <w:rPr>
                <w:sz w:val="18"/>
              </w:rPr>
              <w:t>jeho</w:t>
            </w:r>
            <w:r>
              <w:rPr>
                <w:spacing w:val="-1"/>
                <w:sz w:val="18"/>
              </w:rPr>
              <w:t xml:space="preserve"> </w:t>
            </w:r>
            <w:r>
              <w:rPr>
                <w:spacing w:val="-4"/>
                <w:sz w:val="18"/>
              </w:rPr>
              <w:t>části</w:t>
            </w:r>
          </w:p>
        </w:tc>
      </w:tr>
      <w:tr w:rsidR="00D8775C" w14:paraId="1B2C7D91" w14:textId="77777777" w:rsidTr="00E12FCB">
        <w:trPr>
          <w:trHeight w:val="880"/>
        </w:trPr>
        <w:tc>
          <w:tcPr>
            <w:tcW w:w="1702" w:type="dxa"/>
          </w:tcPr>
          <w:p w14:paraId="728D80F9" w14:textId="77777777" w:rsidR="00D8775C" w:rsidRDefault="00D8775C" w:rsidP="00E12FCB">
            <w:pPr>
              <w:pStyle w:val="TableParagraph"/>
              <w:spacing w:before="1"/>
              <w:ind w:right="344"/>
              <w:rPr>
                <w:sz w:val="18"/>
              </w:rPr>
            </w:pPr>
            <w:r>
              <w:rPr>
                <w:sz w:val="18"/>
              </w:rPr>
              <w:t>rozvodné</w:t>
            </w:r>
            <w:r>
              <w:rPr>
                <w:spacing w:val="-11"/>
                <w:sz w:val="18"/>
              </w:rPr>
              <w:t xml:space="preserve"> </w:t>
            </w:r>
            <w:r>
              <w:rPr>
                <w:sz w:val="18"/>
              </w:rPr>
              <w:t xml:space="preserve">tepelné </w:t>
            </w:r>
            <w:r>
              <w:rPr>
                <w:spacing w:val="-2"/>
                <w:sz w:val="18"/>
              </w:rPr>
              <w:t>zařízení</w:t>
            </w:r>
          </w:p>
        </w:tc>
        <w:tc>
          <w:tcPr>
            <w:tcW w:w="8560" w:type="dxa"/>
          </w:tcPr>
          <w:p w14:paraId="3999D2D6" w14:textId="77777777" w:rsidR="00D8775C" w:rsidRDefault="00D8775C" w:rsidP="00E12FCB">
            <w:pPr>
              <w:pStyle w:val="TableParagraph"/>
              <w:spacing w:before="1"/>
              <w:ind w:right="46"/>
              <w:jc w:val="both"/>
              <w:rPr>
                <w:sz w:val="18"/>
              </w:rPr>
            </w:pPr>
            <w:r>
              <w:rPr>
                <w:sz w:val="18"/>
              </w:rPr>
              <w:t>zařízení pro dopravu tepelné energie tvořené tepelnými sítěmi, předávacími stanicemi a tepelnými přípojkami; předávací stanice nebo tepelná přípojka jsou částí rozvodného tepelného zařízení v případě, že k nim má</w:t>
            </w:r>
            <w:r>
              <w:rPr>
                <w:spacing w:val="80"/>
                <w:sz w:val="18"/>
              </w:rPr>
              <w:t xml:space="preserve"> </w:t>
            </w:r>
            <w:r>
              <w:rPr>
                <w:sz w:val="18"/>
              </w:rPr>
              <w:t>distributor</w:t>
            </w:r>
            <w:r>
              <w:rPr>
                <w:spacing w:val="-2"/>
                <w:sz w:val="18"/>
              </w:rPr>
              <w:t xml:space="preserve"> </w:t>
            </w:r>
            <w:r>
              <w:rPr>
                <w:sz w:val="18"/>
              </w:rPr>
              <w:t>tepelné</w:t>
            </w:r>
            <w:r>
              <w:rPr>
                <w:spacing w:val="-3"/>
                <w:sz w:val="18"/>
              </w:rPr>
              <w:t xml:space="preserve"> </w:t>
            </w:r>
            <w:r>
              <w:rPr>
                <w:sz w:val="18"/>
              </w:rPr>
              <w:t>energie</w:t>
            </w:r>
            <w:r>
              <w:rPr>
                <w:spacing w:val="-3"/>
                <w:sz w:val="18"/>
              </w:rPr>
              <w:t xml:space="preserve"> </w:t>
            </w:r>
            <w:r>
              <w:rPr>
                <w:sz w:val="18"/>
              </w:rPr>
              <w:t>vlastnické</w:t>
            </w:r>
            <w:r>
              <w:rPr>
                <w:spacing w:val="-3"/>
                <w:sz w:val="18"/>
              </w:rPr>
              <w:t xml:space="preserve"> </w:t>
            </w:r>
            <w:r>
              <w:rPr>
                <w:sz w:val="18"/>
              </w:rPr>
              <w:t>nebo</w:t>
            </w:r>
            <w:r>
              <w:rPr>
                <w:spacing w:val="-1"/>
                <w:sz w:val="18"/>
              </w:rPr>
              <w:t xml:space="preserve"> </w:t>
            </w:r>
            <w:r>
              <w:rPr>
                <w:sz w:val="18"/>
              </w:rPr>
              <w:t>užívací</w:t>
            </w:r>
            <w:r>
              <w:rPr>
                <w:spacing w:val="-3"/>
                <w:sz w:val="18"/>
              </w:rPr>
              <w:t xml:space="preserve"> </w:t>
            </w:r>
            <w:r>
              <w:rPr>
                <w:sz w:val="18"/>
              </w:rPr>
              <w:t>právo;</w:t>
            </w:r>
            <w:r>
              <w:rPr>
                <w:spacing w:val="-2"/>
                <w:sz w:val="18"/>
              </w:rPr>
              <w:t xml:space="preserve"> </w:t>
            </w:r>
            <w:r>
              <w:rPr>
                <w:sz w:val="18"/>
              </w:rPr>
              <w:t>částí rozvodného</w:t>
            </w:r>
            <w:r>
              <w:rPr>
                <w:spacing w:val="-1"/>
                <w:sz w:val="18"/>
              </w:rPr>
              <w:t xml:space="preserve"> </w:t>
            </w:r>
            <w:r>
              <w:rPr>
                <w:sz w:val="18"/>
              </w:rPr>
              <w:t>tepelného</w:t>
            </w:r>
            <w:r>
              <w:rPr>
                <w:spacing w:val="-1"/>
                <w:sz w:val="18"/>
              </w:rPr>
              <w:t xml:space="preserve"> </w:t>
            </w:r>
            <w:r>
              <w:rPr>
                <w:sz w:val="18"/>
              </w:rPr>
              <w:t>zařízení</w:t>
            </w:r>
            <w:r>
              <w:rPr>
                <w:spacing w:val="-3"/>
                <w:sz w:val="18"/>
              </w:rPr>
              <w:t xml:space="preserve"> </w:t>
            </w:r>
            <w:r>
              <w:rPr>
                <w:sz w:val="18"/>
              </w:rPr>
              <w:t>jsou</w:t>
            </w:r>
            <w:r>
              <w:rPr>
                <w:spacing w:val="-3"/>
                <w:sz w:val="18"/>
              </w:rPr>
              <w:t xml:space="preserve"> </w:t>
            </w:r>
            <w:r>
              <w:rPr>
                <w:sz w:val="18"/>
              </w:rPr>
              <w:t>s</w:t>
            </w:r>
            <w:r>
              <w:rPr>
                <w:spacing w:val="-2"/>
                <w:sz w:val="18"/>
              </w:rPr>
              <w:t xml:space="preserve"> </w:t>
            </w:r>
            <w:r>
              <w:rPr>
                <w:sz w:val="18"/>
              </w:rPr>
              <w:t>ním</w:t>
            </w:r>
            <w:r>
              <w:rPr>
                <w:spacing w:val="-2"/>
                <w:sz w:val="18"/>
              </w:rPr>
              <w:t xml:space="preserve"> </w:t>
            </w:r>
            <w:r>
              <w:rPr>
                <w:sz w:val="18"/>
              </w:rPr>
              <w:t>související</w:t>
            </w:r>
          </w:p>
          <w:p w14:paraId="5D3A2864" w14:textId="77777777" w:rsidR="00D8775C" w:rsidRDefault="00D8775C" w:rsidP="00E12FCB">
            <w:pPr>
              <w:pStyle w:val="TableParagraph"/>
              <w:spacing w:before="1" w:line="199" w:lineRule="exact"/>
              <w:jc w:val="both"/>
              <w:rPr>
                <w:sz w:val="18"/>
              </w:rPr>
            </w:pPr>
            <w:r>
              <w:rPr>
                <w:sz w:val="18"/>
              </w:rPr>
              <w:t>řídicí</w:t>
            </w:r>
            <w:r>
              <w:rPr>
                <w:spacing w:val="-6"/>
                <w:sz w:val="18"/>
              </w:rPr>
              <w:t xml:space="preserve"> </w:t>
            </w:r>
            <w:r>
              <w:rPr>
                <w:sz w:val="18"/>
              </w:rPr>
              <w:t>a</w:t>
            </w:r>
            <w:r>
              <w:rPr>
                <w:spacing w:val="-3"/>
                <w:sz w:val="18"/>
              </w:rPr>
              <w:t xml:space="preserve"> </w:t>
            </w:r>
            <w:r>
              <w:rPr>
                <w:sz w:val="18"/>
              </w:rPr>
              <w:t>zabezpečovací</w:t>
            </w:r>
            <w:r>
              <w:rPr>
                <w:spacing w:val="-3"/>
                <w:sz w:val="18"/>
              </w:rPr>
              <w:t xml:space="preserve"> </w:t>
            </w:r>
            <w:r>
              <w:rPr>
                <w:sz w:val="18"/>
              </w:rPr>
              <w:t>systémy</w:t>
            </w:r>
            <w:r>
              <w:rPr>
                <w:spacing w:val="-3"/>
                <w:sz w:val="18"/>
              </w:rPr>
              <w:t xml:space="preserve"> </w:t>
            </w:r>
            <w:r>
              <w:rPr>
                <w:sz w:val="18"/>
              </w:rPr>
              <w:t>a</w:t>
            </w:r>
            <w:r>
              <w:rPr>
                <w:spacing w:val="-2"/>
                <w:sz w:val="18"/>
              </w:rPr>
              <w:t xml:space="preserve"> </w:t>
            </w:r>
            <w:r>
              <w:rPr>
                <w:sz w:val="18"/>
              </w:rPr>
              <w:t>systémy</w:t>
            </w:r>
            <w:r>
              <w:rPr>
                <w:spacing w:val="-2"/>
                <w:sz w:val="18"/>
              </w:rPr>
              <w:t xml:space="preserve"> </w:t>
            </w:r>
            <w:r>
              <w:rPr>
                <w:sz w:val="18"/>
              </w:rPr>
              <w:t>přenosu</w:t>
            </w:r>
            <w:r>
              <w:rPr>
                <w:spacing w:val="-3"/>
                <w:sz w:val="18"/>
              </w:rPr>
              <w:t xml:space="preserve"> </w:t>
            </w:r>
            <w:r>
              <w:rPr>
                <w:spacing w:val="-5"/>
                <w:sz w:val="18"/>
              </w:rPr>
              <w:t>dat</w:t>
            </w:r>
          </w:p>
        </w:tc>
      </w:tr>
      <w:tr w:rsidR="00D8775C" w14:paraId="0EF4EF67" w14:textId="77777777" w:rsidTr="00E12FCB">
        <w:trPr>
          <w:trHeight w:val="217"/>
        </w:trPr>
        <w:tc>
          <w:tcPr>
            <w:tcW w:w="1702" w:type="dxa"/>
          </w:tcPr>
          <w:p w14:paraId="14D9D31C" w14:textId="77777777" w:rsidR="00D8775C" w:rsidRDefault="00D8775C" w:rsidP="00E12FCB">
            <w:pPr>
              <w:pStyle w:val="TableParagraph"/>
              <w:spacing w:line="198" w:lineRule="exact"/>
              <w:rPr>
                <w:sz w:val="18"/>
              </w:rPr>
            </w:pPr>
            <w:r>
              <w:rPr>
                <w:sz w:val="18"/>
              </w:rPr>
              <w:t>tepelná</w:t>
            </w:r>
            <w:r>
              <w:rPr>
                <w:spacing w:val="-4"/>
                <w:sz w:val="18"/>
              </w:rPr>
              <w:t xml:space="preserve"> </w:t>
            </w:r>
            <w:r>
              <w:rPr>
                <w:spacing w:val="-2"/>
                <w:sz w:val="18"/>
              </w:rPr>
              <w:t>přípojka</w:t>
            </w:r>
          </w:p>
        </w:tc>
        <w:tc>
          <w:tcPr>
            <w:tcW w:w="8560" w:type="dxa"/>
          </w:tcPr>
          <w:p w14:paraId="03848BD4" w14:textId="77777777" w:rsidR="00D8775C" w:rsidRDefault="00D8775C" w:rsidP="00E12FCB">
            <w:pPr>
              <w:pStyle w:val="TableParagraph"/>
              <w:spacing w:line="198" w:lineRule="exact"/>
              <w:rPr>
                <w:sz w:val="18"/>
              </w:rPr>
            </w:pPr>
            <w:r>
              <w:rPr>
                <w:sz w:val="18"/>
              </w:rPr>
              <w:t>část</w:t>
            </w:r>
            <w:r>
              <w:rPr>
                <w:spacing w:val="-5"/>
                <w:sz w:val="18"/>
              </w:rPr>
              <w:t xml:space="preserve"> </w:t>
            </w:r>
            <w:r>
              <w:rPr>
                <w:sz w:val="18"/>
              </w:rPr>
              <w:t>tepelné</w:t>
            </w:r>
            <w:r>
              <w:rPr>
                <w:spacing w:val="-4"/>
                <w:sz w:val="18"/>
              </w:rPr>
              <w:t xml:space="preserve"> </w:t>
            </w:r>
            <w:r>
              <w:rPr>
                <w:sz w:val="18"/>
              </w:rPr>
              <w:t>sítě,</w:t>
            </w:r>
            <w:r>
              <w:rPr>
                <w:spacing w:val="-2"/>
                <w:sz w:val="18"/>
              </w:rPr>
              <w:t xml:space="preserve"> </w:t>
            </w:r>
            <w:r>
              <w:rPr>
                <w:sz w:val="18"/>
              </w:rPr>
              <w:t>která</w:t>
            </w:r>
            <w:r>
              <w:rPr>
                <w:spacing w:val="-1"/>
                <w:sz w:val="18"/>
              </w:rPr>
              <w:t xml:space="preserve"> </w:t>
            </w:r>
            <w:r>
              <w:rPr>
                <w:sz w:val="18"/>
              </w:rPr>
              <w:t>umožňuje</w:t>
            </w:r>
            <w:r>
              <w:rPr>
                <w:spacing w:val="-2"/>
                <w:sz w:val="18"/>
              </w:rPr>
              <w:t xml:space="preserve"> </w:t>
            </w:r>
            <w:r>
              <w:rPr>
                <w:sz w:val="18"/>
              </w:rPr>
              <w:t>dodávku</w:t>
            </w:r>
            <w:r>
              <w:rPr>
                <w:spacing w:val="-3"/>
                <w:sz w:val="18"/>
              </w:rPr>
              <w:t xml:space="preserve"> </w:t>
            </w:r>
            <w:r>
              <w:rPr>
                <w:sz w:val="18"/>
              </w:rPr>
              <w:t>tepelné</w:t>
            </w:r>
            <w:r>
              <w:rPr>
                <w:spacing w:val="-4"/>
                <w:sz w:val="18"/>
              </w:rPr>
              <w:t xml:space="preserve"> </w:t>
            </w:r>
            <w:r>
              <w:rPr>
                <w:sz w:val="18"/>
              </w:rPr>
              <w:t>energie</w:t>
            </w:r>
            <w:r>
              <w:rPr>
                <w:spacing w:val="-4"/>
                <w:sz w:val="18"/>
              </w:rPr>
              <w:t xml:space="preserve"> </w:t>
            </w:r>
            <w:r>
              <w:rPr>
                <w:sz w:val="18"/>
              </w:rPr>
              <w:t>pouze</w:t>
            </w:r>
            <w:r>
              <w:rPr>
                <w:spacing w:val="-1"/>
                <w:sz w:val="18"/>
              </w:rPr>
              <w:t xml:space="preserve"> </w:t>
            </w:r>
            <w:r>
              <w:rPr>
                <w:sz w:val="18"/>
              </w:rPr>
              <w:t>pro</w:t>
            </w:r>
            <w:r>
              <w:rPr>
                <w:spacing w:val="-3"/>
                <w:sz w:val="18"/>
              </w:rPr>
              <w:t xml:space="preserve"> </w:t>
            </w:r>
            <w:r>
              <w:rPr>
                <w:sz w:val="18"/>
              </w:rPr>
              <w:t>jeden</w:t>
            </w:r>
            <w:r>
              <w:rPr>
                <w:spacing w:val="-3"/>
                <w:sz w:val="18"/>
              </w:rPr>
              <w:t xml:space="preserve"> </w:t>
            </w:r>
            <w:r>
              <w:rPr>
                <w:spacing w:val="-2"/>
                <w:sz w:val="18"/>
              </w:rPr>
              <w:t>objekt</w:t>
            </w:r>
          </w:p>
        </w:tc>
      </w:tr>
      <w:tr w:rsidR="00D8775C" w14:paraId="18CB32B7" w14:textId="77777777" w:rsidTr="00E12FCB">
        <w:trPr>
          <w:trHeight w:val="880"/>
        </w:trPr>
        <w:tc>
          <w:tcPr>
            <w:tcW w:w="1702" w:type="dxa"/>
          </w:tcPr>
          <w:p w14:paraId="6590FC69" w14:textId="77777777" w:rsidR="00D8775C" w:rsidRDefault="00D8775C" w:rsidP="00E12FCB">
            <w:pPr>
              <w:pStyle w:val="TableParagraph"/>
              <w:spacing w:before="1"/>
              <w:ind w:right="127"/>
              <w:rPr>
                <w:sz w:val="18"/>
              </w:rPr>
            </w:pPr>
            <w:r>
              <w:rPr>
                <w:sz w:val="18"/>
              </w:rPr>
              <w:t>tepelné sítě nebo soustava</w:t>
            </w:r>
            <w:r>
              <w:rPr>
                <w:spacing w:val="-11"/>
                <w:sz w:val="18"/>
              </w:rPr>
              <w:t xml:space="preserve"> </w:t>
            </w:r>
            <w:r>
              <w:rPr>
                <w:sz w:val="18"/>
              </w:rPr>
              <w:t>zásobování tepelnou</w:t>
            </w:r>
            <w:r>
              <w:rPr>
                <w:spacing w:val="-2"/>
                <w:sz w:val="18"/>
              </w:rPr>
              <w:t xml:space="preserve"> </w:t>
            </w:r>
            <w:r>
              <w:rPr>
                <w:sz w:val="18"/>
              </w:rPr>
              <w:t>energií</w:t>
            </w:r>
          </w:p>
        </w:tc>
        <w:tc>
          <w:tcPr>
            <w:tcW w:w="8560" w:type="dxa"/>
          </w:tcPr>
          <w:p w14:paraId="0630389E" w14:textId="77777777" w:rsidR="00D8775C" w:rsidRDefault="00D8775C" w:rsidP="00E12FCB">
            <w:pPr>
              <w:pStyle w:val="TableParagraph"/>
              <w:spacing w:before="1"/>
              <w:ind w:right="45"/>
              <w:jc w:val="both"/>
              <w:rPr>
                <w:sz w:val="18"/>
              </w:rPr>
            </w:pPr>
            <w:r>
              <w:rPr>
                <w:sz w:val="18"/>
              </w:rPr>
              <w:t>soustava tvořená vzájemně propojeným zdrojem nebo zdroji tepelné energie a rozvodným tepelným zařízením sloužící pro dodávky tepelné energie pro vytápění, chlazení, ohřev teplé vody a technologické procesy, je-li provozována</w:t>
            </w:r>
            <w:r>
              <w:rPr>
                <w:spacing w:val="52"/>
                <w:sz w:val="18"/>
              </w:rPr>
              <w:t xml:space="preserve"> </w:t>
            </w:r>
            <w:r>
              <w:rPr>
                <w:sz w:val="18"/>
              </w:rPr>
              <w:t>na</w:t>
            </w:r>
            <w:r>
              <w:rPr>
                <w:spacing w:val="55"/>
                <w:sz w:val="18"/>
              </w:rPr>
              <w:t xml:space="preserve"> </w:t>
            </w:r>
            <w:r>
              <w:rPr>
                <w:sz w:val="18"/>
              </w:rPr>
              <w:t>základě</w:t>
            </w:r>
            <w:r>
              <w:rPr>
                <w:spacing w:val="54"/>
                <w:sz w:val="18"/>
              </w:rPr>
              <w:t xml:space="preserve"> </w:t>
            </w:r>
            <w:r>
              <w:rPr>
                <w:sz w:val="18"/>
              </w:rPr>
              <w:t>licence</w:t>
            </w:r>
            <w:r>
              <w:rPr>
                <w:spacing w:val="55"/>
                <w:sz w:val="18"/>
              </w:rPr>
              <w:t xml:space="preserve"> </w:t>
            </w:r>
            <w:r>
              <w:rPr>
                <w:sz w:val="18"/>
              </w:rPr>
              <w:t>na</w:t>
            </w:r>
            <w:r>
              <w:rPr>
                <w:spacing w:val="55"/>
                <w:sz w:val="18"/>
              </w:rPr>
              <w:t xml:space="preserve"> </w:t>
            </w:r>
            <w:r>
              <w:rPr>
                <w:sz w:val="18"/>
              </w:rPr>
              <w:t>výrobu</w:t>
            </w:r>
            <w:r>
              <w:rPr>
                <w:spacing w:val="56"/>
                <w:sz w:val="18"/>
              </w:rPr>
              <w:t xml:space="preserve"> </w:t>
            </w:r>
            <w:r>
              <w:rPr>
                <w:sz w:val="18"/>
              </w:rPr>
              <w:t>tepelné</w:t>
            </w:r>
            <w:r>
              <w:rPr>
                <w:spacing w:val="55"/>
                <w:sz w:val="18"/>
              </w:rPr>
              <w:t xml:space="preserve"> </w:t>
            </w:r>
            <w:r>
              <w:rPr>
                <w:sz w:val="18"/>
              </w:rPr>
              <w:t>energie</w:t>
            </w:r>
            <w:r>
              <w:rPr>
                <w:spacing w:val="56"/>
                <w:sz w:val="18"/>
              </w:rPr>
              <w:t xml:space="preserve"> </w:t>
            </w:r>
            <w:r>
              <w:rPr>
                <w:sz w:val="18"/>
              </w:rPr>
              <w:t>a</w:t>
            </w:r>
            <w:r>
              <w:rPr>
                <w:spacing w:val="55"/>
                <w:sz w:val="18"/>
              </w:rPr>
              <w:t xml:space="preserve"> </w:t>
            </w:r>
            <w:r>
              <w:rPr>
                <w:sz w:val="18"/>
              </w:rPr>
              <w:t>licence</w:t>
            </w:r>
            <w:r>
              <w:rPr>
                <w:spacing w:val="56"/>
                <w:sz w:val="18"/>
              </w:rPr>
              <w:t xml:space="preserve"> </w:t>
            </w:r>
            <w:r>
              <w:rPr>
                <w:sz w:val="18"/>
              </w:rPr>
              <w:t>na</w:t>
            </w:r>
            <w:r>
              <w:rPr>
                <w:spacing w:val="56"/>
                <w:sz w:val="18"/>
              </w:rPr>
              <w:t xml:space="preserve"> </w:t>
            </w:r>
            <w:r>
              <w:rPr>
                <w:sz w:val="18"/>
              </w:rPr>
              <w:t>rozvod</w:t>
            </w:r>
            <w:r>
              <w:rPr>
                <w:spacing w:val="53"/>
                <w:sz w:val="18"/>
              </w:rPr>
              <w:t xml:space="preserve"> </w:t>
            </w:r>
            <w:r>
              <w:rPr>
                <w:sz w:val="18"/>
              </w:rPr>
              <w:t>tepelné</w:t>
            </w:r>
            <w:r>
              <w:rPr>
                <w:spacing w:val="54"/>
                <w:sz w:val="18"/>
              </w:rPr>
              <w:t xml:space="preserve"> </w:t>
            </w:r>
            <w:r>
              <w:rPr>
                <w:sz w:val="18"/>
              </w:rPr>
              <w:t>energie;</w:t>
            </w:r>
            <w:r>
              <w:rPr>
                <w:spacing w:val="55"/>
                <w:sz w:val="18"/>
              </w:rPr>
              <w:t xml:space="preserve"> </w:t>
            </w:r>
            <w:r>
              <w:rPr>
                <w:spacing w:val="-2"/>
                <w:sz w:val="18"/>
              </w:rPr>
              <w:t>soustava</w:t>
            </w:r>
          </w:p>
          <w:p w14:paraId="02F8AB2B" w14:textId="77777777" w:rsidR="00D8775C" w:rsidRDefault="00D8775C" w:rsidP="00E12FCB">
            <w:pPr>
              <w:pStyle w:val="TableParagraph"/>
              <w:spacing w:before="1" w:line="199" w:lineRule="exact"/>
              <w:jc w:val="both"/>
              <w:rPr>
                <w:sz w:val="18"/>
              </w:rPr>
            </w:pPr>
            <w:r>
              <w:rPr>
                <w:sz w:val="18"/>
              </w:rPr>
              <w:t>zásobování</w:t>
            </w:r>
            <w:r>
              <w:rPr>
                <w:spacing w:val="-3"/>
                <w:sz w:val="18"/>
              </w:rPr>
              <w:t xml:space="preserve"> </w:t>
            </w:r>
            <w:r>
              <w:rPr>
                <w:sz w:val="18"/>
              </w:rPr>
              <w:t>tepelnou</w:t>
            </w:r>
            <w:r>
              <w:rPr>
                <w:spacing w:val="-3"/>
                <w:sz w:val="18"/>
              </w:rPr>
              <w:t xml:space="preserve"> </w:t>
            </w:r>
            <w:r>
              <w:rPr>
                <w:sz w:val="18"/>
              </w:rPr>
              <w:t>energií</w:t>
            </w:r>
            <w:r>
              <w:rPr>
                <w:spacing w:val="-3"/>
                <w:sz w:val="18"/>
              </w:rPr>
              <w:t xml:space="preserve"> </w:t>
            </w:r>
            <w:r>
              <w:rPr>
                <w:sz w:val="18"/>
              </w:rPr>
              <w:t>je</w:t>
            </w:r>
            <w:r>
              <w:rPr>
                <w:spacing w:val="-3"/>
                <w:sz w:val="18"/>
              </w:rPr>
              <w:t xml:space="preserve"> </w:t>
            </w:r>
            <w:r>
              <w:rPr>
                <w:sz w:val="18"/>
              </w:rPr>
              <w:t>zřizována</w:t>
            </w:r>
            <w:r>
              <w:rPr>
                <w:spacing w:val="-3"/>
                <w:sz w:val="18"/>
              </w:rPr>
              <w:t xml:space="preserve"> </w:t>
            </w:r>
            <w:r>
              <w:rPr>
                <w:sz w:val="18"/>
              </w:rPr>
              <w:t>a</w:t>
            </w:r>
            <w:r>
              <w:rPr>
                <w:spacing w:val="-3"/>
                <w:sz w:val="18"/>
              </w:rPr>
              <w:t xml:space="preserve"> </w:t>
            </w:r>
            <w:r>
              <w:rPr>
                <w:sz w:val="18"/>
              </w:rPr>
              <w:t>provozována</w:t>
            </w:r>
            <w:r>
              <w:rPr>
                <w:spacing w:val="-3"/>
                <w:sz w:val="18"/>
              </w:rPr>
              <w:t xml:space="preserve"> </w:t>
            </w:r>
            <w:r>
              <w:rPr>
                <w:sz w:val="18"/>
              </w:rPr>
              <w:t>ve</w:t>
            </w:r>
            <w:r>
              <w:rPr>
                <w:spacing w:val="-3"/>
                <w:sz w:val="18"/>
              </w:rPr>
              <w:t xml:space="preserve"> </w:t>
            </w:r>
            <w:r>
              <w:rPr>
                <w:sz w:val="18"/>
              </w:rPr>
              <w:t>veřejném</w:t>
            </w:r>
            <w:r>
              <w:rPr>
                <w:spacing w:val="-1"/>
                <w:sz w:val="18"/>
              </w:rPr>
              <w:t xml:space="preserve"> </w:t>
            </w:r>
            <w:r>
              <w:rPr>
                <w:spacing w:val="-2"/>
                <w:sz w:val="18"/>
              </w:rPr>
              <w:t>zájmu</w:t>
            </w:r>
          </w:p>
        </w:tc>
      </w:tr>
      <w:tr w:rsidR="00D8775C" w14:paraId="723DE157" w14:textId="77777777" w:rsidTr="00E12FCB">
        <w:trPr>
          <w:trHeight w:val="220"/>
        </w:trPr>
        <w:tc>
          <w:tcPr>
            <w:tcW w:w="1702" w:type="dxa"/>
          </w:tcPr>
          <w:p w14:paraId="466562C2" w14:textId="77777777" w:rsidR="00D8775C" w:rsidRDefault="00D8775C" w:rsidP="00E12FCB">
            <w:pPr>
              <w:pStyle w:val="TableParagraph"/>
              <w:spacing w:line="200" w:lineRule="exact"/>
              <w:rPr>
                <w:sz w:val="18"/>
              </w:rPr>
            </w:pPr>
            <w:r>
              <w:rPr>
                <w:spacing w:val="-2"/>
                <w:sz w:val="18"/>
              </w:rPr>
              <w:t>objekt</w:t>
            </w:r>
          </w:p>
        </w:tc>
        <w:tc>
          <w:tcPr>
            <w:tcW w:w="8560" w:type="dxa"/>
          </w:tcPr>
          <w:p w14:paraId="3A8A99DF" w14:textId="77777777" w:rsidR="00D8775C" w:rsidRDefault="00D8775C" w:rsidP="00E12FCB">
            <w:pPr>
              <w:pStyle w:val="TableParagraph"/>
              <w:spacing w:line="200" w:lineRule="exact"/>
              <w:rPr>
                <w:sz w:val="18"/>
              </w:rPr>
            </w:pPr>
            <w:r>
              <w:rPr>
                <w:sz w:val="18"/>
              </w:rPr>
              <w:t>stavba</w:t>
            </w:r>
            <w:r>
              <w:rPr>
                <w:spacing w:val="-4"/>
                <w:sz w:val="18"/>
              </w:rPr>
              <w:t xml:space="preserve"> </w:t>
            </w:r>
            <w:r>
              <w:rPr>
                <w:sz w:val="18"/>
              </w:rPr>
              <w:t>nebo</w:t>
            </w:r>
            <w:r>
              <w:rPr>
                <w:spacing w:val="-3"/>
                <w:sz w:val="18"/>
              </w:rPr>
              <w:t xml:space="preserve"> </w:t>
            </w:r>
            <w:r>
              <w:rPr>
                <w:sz w:val="18"/>
              </w:rPr>
              <w:t>stavby</w:t>
            </w:r>
            <w:r>
              <w:rPr>
                <w:spacing w:val="-3"/>
                <w:sz w:val="18"/>
              </w:rPr>
              <w:t xml:space="preserve"> </w:t>
            </w:r>
            <w:r>
              <w:rPr>
                <w:sz w:val="18"/>
              </w:rPr>
              <w:t>propojené</w:t>
            </w:r>
            <w:r>
              <w:rPr>
                <w:spacing w:val="-4"/>
                <w:sz w:val="18"/>
              </w:rPr>
              <w:t xml:space="preserve"> </w:t>
            </w:r>
            <w:r>
              <w:rPr>
                <w:sz w:val="18"/>
              </w:rPr>
              <w:t>společným</w:t>
            </w:r>
            <w:r>
              <w:rPr>
                <w:spacing w:val="-3"/>
                <w:sz w:val="18"/>
              </w:rPr>
              <w:t xml:space="preserve"> </w:t>
            </w:r>
            <w:r>
              <w:rPr>
                <w:sz w:val="18"/>
              </w:rPr>
              <w:t>odběrným</w:t>
            </w:r>
            <w:r>
              <w:rPr>
                <w:spacing w:val="-3"/>
                <w:sz w:val="18"/>
              </w:rPr>
              <w:t xml:space="preserve"> </w:t>
            </w:r>
            <w:r>
              <w:rPr>
                <w:sz w:val="18"/>
              </w:rPr>
              <w:t>tepelným</w:t>
            </w:r>
            <w:r>
              <w:rPr>
                <w:spacing w:val="-3"/>
                <w:sz w:val="18"/>
              </w:rPr>
              <w:t xml:space="preserve"> </w:t>
            </w:r>
            <w:r>
              <w:rPr>
                <w:spacing w:val="-2"/>
                <w:sz w:val="18"/>
              </w:rPr>
              <w:t>zařízením</w:t>
            </w:r>
          </w:p>
        </w:tc>
      </w:tr>
    </w:tbl>
    <w:p w14:paraId="4AFAC4EF" w14:textId="77777777" w:rsidR="00D8775C" w:rsidRDefault="00D8775C" w:rsidP="00D8775C">
      <w:pPr>
        <w:spacing w:line="200" w:lineRule="exact"/>
        <w:rPr>
          <w:sz w:val="18"/>
        </w:rPr>
        <w:sectPr w:rsidR="00D8775C">
          <w:headerReference w:type="default" r:id="rId10"/>
          <w:footerReference w:type="default" r:id="rId11"/>
          <w:type w:val="continuous"/>
          <w:pgSz w:w="11910" w:h="16840"/>
          <w:pgMar w:top="1480" w:right="440" w:bottom="720" w:left="440" w:header="550" w:footer="539" w:gutter="0"/>
          <w:pgNumType w:start="1"/>
          <w:cols w:space="708"/>
        </w:sectPr>
      </w:pPr>
    </w:p>
    <w:p w14:paraId="1161E842" w14:textId="77777777" w:rsidR="00D8775C" w:rsidRDefault="00D8775C" w:rsidP="00D8775C">
      <w:pPr>
        <w:pStyle w:val="Zkladntext"/>
        <w:spacing w:before="6"/>
        <w:ind w:left="0" w:firstLine="0"/>
        <w:jc w:val="left"/>
        <w:rPr>
          <w:b/>
          <w:sz w:val="8"/>
        </w:rPr>
      </w:pPr>
    </w:p>
    <w:tbl>
      <w:tblPr>
        <w:tblStyle w:val="TableNormal"/>
        <w:tblW w:w="0" w:type="auto"/>
        <w:tblInd w:w="4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702"/>
        <w:gridCol w:w="8560"/>
      </w:tblGrid>
      <w:tr w:rsidR="00D8775C" w14:paraId="1C800C97" w14:textId="77777777" w:rsidTr="00E12FCB">
        <w:trPr>
          <w:trHeight w:val="657"/>
        </w:trPr>
        <w:tc>
          <w:tcPr>
            <w:tcW w:w="1702" w:type="dxa"/>
          </w:tcPr>
          <w:p w14:paraId="7417E0E0" w14:textId="77777777" w:rsidR="00D8775C" w:rsidRDefault="00D8775C" w:rsidP="00E12FCB">
            <w:pPr>
              <w:pStyle w:val="TableParagraph"/>
              <w:rPr>
                <w:sz w:val="18"/>
              </w:rPr>
            </w:pPr>
            <w:r>
              <w:rPr>
                <w:sz w:val="18"/>
              </w:rPr>
              <w:t>předávací</w:t>
            </w:r>
            <w:r>
              <w:rPr>
                <w:spacing w:val="-11"/>
                <w:sz w:val="18"/>
              </w:rPr>
              <w:t xml:space="preserve"> </w:t>
            </w:r>
            <w:r>
              <w:rPr>
                <w:sz w:val="18"/>
              </w:rPr>
              <w:t>stanice,</w:t>
            </w:r>
            <w:r>
              <w:rPr>
                <w:spacing w:val="-10"/>
                <w:sz w:val="18"/>
              </w:rPr>
              <w:t xml:space="preserve"> </w:t>
            </w:r>
            <w:r>
              <w:rPr>
                <w:sz w:val="18"/>
              </w:rPr>
              <w:t>PS (VS,CVS)</w:t>
            </w:r>
          </w:p>
        </w:tc>
        <w:tc>
          <w:tcPr>
            <w:tcW w:w="8560" w:type="dxa"/>
          </w:tcPr>
          <w:p w14:paraId="531AD45B" w14:textId="77777777" w:rsidR="00D8775C" w:rsidRDefault="00D8775C" w:rsidP="00E12FCB">
            <w:pPr>
              <w:pStyle w:val="TableParagraph"/>
              <w:rPr>
                <w:sz w:val="18"/>
              </w:rPr>
            </w:pPr>
            <w:r>
              <w:rPr>
                <w:sz w:val="18"/>
              </w:rPr>
              <w:t>předávací stanice</w:t>
            </w:r>
            <w:r>
              <w:rPr>
                <w:spacing w:val="-1"/>
                <w:sz w:val="18"/>
              </w:rPr>
              <w:t xml:space="preserve"> </w:t>
            </w:r>
            <w:r>
              <w:rPr>
                <w:sz w:val="18"/>
              </w:rPr>
              <w:t>(někdy též označována jako</w:t>
            </w:r>
            <w:r>
              <w:rPr>
                <w:spacing w:val="-1"/>
                <w:sz w:val="18"/>
              </w:rPr>
              <w:t xml:space="preserve"> </w:t>
            </w:r>
            <w:r>
              <w:rPr>
                <w:sz w:val="18"/>
              </w:rPr>
              <w:t>„výměníková stanice“</w:t>
            </w:r>
            <w:r>
              <w:rPr>
                <w:spacing w:val="-1"/>
                <w:sz w:val="18"/>
              </w:rPr>
              <w:t xml:space="preserve"> </w:t>
            </w:r>
            <w:r>
              <w:rPr>
                <w:sz w:val="18"/>
              </w:rPr>
              <w:t>), zařízení pro přeměnu parametrů</w:t>
            </w:r>
            <w:r>
              <w:rPr>
                <w:spacing w:val="11"/>
                <w:sz w:val="18"/>
              </w:rPr>
              <w:t xml:space="preserve"> </w:t>
            </w:r>
            <w:r>
              <w:rPr>
                <w:sz w:val="18"/>
              </w:rPr>
              <w:t>tepelné</w:t>
            </w:r>
            <w:r>
              <w:rPr>
                <w:spacing w:val="11"/>
                <w:sz w:val="18"/>
              </w:rPr>
              <w:t xml:space="preserve"> </w:t>
            </w:r>
            <w:r>
              <w:rPr>
                <w:sz w:val="18"/>
              </w:rPr>
              <w:t>energie</w:t>
            </w:r>
            <w:r>
              <w:rPr>
                <w:spacing w:val="12"/>
                <w:sz w:val="18"/>
              </w:rPr>
              <w:t xml:space="preserve"> </w:t>
            </w:r>
            <w:r>
              <w:rPr>
                <w:sz w:val="18"/>
              </w:rPr>
              <w:t>pro</w:t>
            </w:r>
            <w:r>
              <w:rPr>
                <w:spacing w:val="12"/>
                <w:sz w:val="18"/>
              </w:rPr>
              <w:t xml:space="preserve"> </w:t>
            </w:r>
            <w:r>
              <w:rPr>
                <w:sz w:val="18"/>
              </w:rPr>
              <w:t>potřeby</w:t>
            </w:r>
            <w:r>
              <w:rPr>
                <w:spacing w:val="12"/>
                <w:sz w:val="18"/>
              </w:rPr>
              <w:t xml:space="preserve"> </w:t>
            </w:r>
            <w:r>
              <w:rPr>
                <w:sz w:val="18"/>
              </w:rPr>
              <w:t>jednoho</w:t>
            </w:r>
            <w:r>
              <w:rPr>
                <w:spacing w:val="13"/>
                <w:sz w:val="18"/>
              </w:rPr>
              <w:t xml:space="preserve"> </w:t>
            </w:r>
            <w:r>
              <w:rPr>
                <w:sz w:val="18"/>
              </w:rPr>
              <w:t>nebo</w:t>
            </w:r>
            <w:r>
              <w:rPr>
                <w:spacing w:val="14"/>
                <w:sz w:val="18"/>
              </w:rPr>
              <w:t xml:space="preserve"> </w:t>
            </w:r>
            <w:r>
              <w:rPr>
                <w:sz w:val="18"/>
              </w:rPr>
              <w:t>více</w:t>
            </w:r>
            <w:r>
              <w:rPr>
                <w:spacing w:val="11"/>
                <w:sz w:val="18"/>
              </w:rPr>
              <w:t xml:space="preserve"> </w:t>
            </w:r>
            <w:r>
              <w:rPr>
                <w:sz w:val="18"/>
              </w:rPr>
              <w:t>objektů;</w:t>
            </w:r>
            <w:r>
              <w:rPr>
                <w:spacing w:val="12"/>
                <w:sz w:val="18"/>
              </w:rPr>
              <w:t xml:space="preserve"> </w:t>
            </w:r>
            <w:r>
              <w:rPr>
                <w:sz w:val="18"/>
              </w:rPr>
              <w:t>předávací</w:t>
            </w:r>
            <w:r>
              <w:rPr>
                <w:spacing w:val="12"/>
                <w:sz w:val="18"/>
              </w:rPr>
              <w:t xml:space="preserve"> </w:t>
            </w:r>
            <w:r>
              <w:rPr>
                <w:sz w:val="18"/>
              </w:rPr>
              <w:t>stanice</w:t>
            </w:r>
            <w:r>
              <w:rPr>
                <w:spacing w:val="11"/>
                <w:sz w:val="18"/>
              </w:rPr>
              <w:t xml:space="preserve"> </w:t>
            </w:r>
            <w:r>
              <w:rPr>
                <w:sz w:val="18"/>
              </w:rPr>
              <w:t>je</w:t>
            </w:r>
            <w:r>
              <w:rPr>
                <w:spacing w:val="14"/>
                <w:sz w:val="18"/>
              </w:rPr>
              <w:t xml:space="preserve"> </w:t>
            </w:r>
            <w:r>
              <w:rPr>
                <w:sz w:val="18"/>
              </w:rPr>
              <w:t>samostatnou</w:t>
            </w:r>
            <w:r>
              <w:rPr>
                <w:spacing w:val="12"/>
                <w:sz w:val="18"/>
              </w:rPr>
              <w:t xml:space="preserve"> </w:t>
            </w:r>
            <w:r>
              <w:rPr>
                <w:sz w:val="18"/>
              </w:rPr>
              <w:t>věcí</w:t>
            </w:r>
            <w:r>
              <w:rPr>
                <w:spacing w:val="11"/>
                <w:sz w:val="18"/>
              </w:rPr>
              <w:t xml:space="preserve"> </w:t>
            </w:r>
            <w:r>
              <w:rPr>
                <w:sz w:val="18"/>
              </w:rPr>
              <w:t>a</w:t>
            </w:r>
            <w:r>
              <w:rPr>
                <w:spacing w:val="13"/>
                <w:sz w:val="18"/>
              </w:rPr>
              <w:t xml:space="preserve"> </w:t>
            </w:r>
            <w:r>
              <w:rPr>
                <w:spacing w:val="-4"/>
                <w:sz w:val="18"/>
              </w:rPr>
              <w:t>není</w:t>
            </w:r>
          </w:p>
          <w:p w14:paraId="47517EF3" w14:textId="77777777" w:rsidR="00D8775C" w:rsidRDefault="00D8775C" w:rsidP="00E12FCB">
            <w:pPr>
              <w:pStyle w:val="TableParagraph"/>
              <w:spacing w:line="199" w:lineRule="exact"/>
              <w:rPr>
                <w:sz w:val="18"/>
              </w:rPr>
            </w:pPr>
            <w:r>
              <w:rPr>
                <w:sz w:val="18"/>
              </w:rPr>
              <w:t>součástí</w:t>
            </w:r>
            <w:r>
              <w:rPr>
                <w:spacing w:val="-3"/>
                <w:sz w:val="18"/>
              </w:rPr>
              <w:t xml:space="preserve"> </w:t>
            </w:r>
            <w:r>
              <w:rPr>
                <w:sz w:val="18"/>
              </w:rPr>
              <w:t>budovy,</w:t>
            </w:r>
            <w:r>
              <w:rPr>
                <w:spacing w:val="-1"/>
                <w:sz w:val="18"/>
              </w:rPr>
              <w:t xml:space="preserve"> </w:t>
            </w:r>
            <w:r>
              <w:rPr>
                <w:sz w:val="18"/>
              </w:rPr>
              <w:t>ve</w:t>
            </w:r>
            <w:r>
              <w:rPr>
                <w:spacing w:val="-2"/>
                <w:sz w:val="18"/>
              </w:rPr>
              <w:t xml:space="preserve"> </w:t>
            </w:r>
            <w:r>
              <w:rPr>
                <w:sz w:val="18"/>
              </w:rPr>
              <w:t>které</w:t>
            </w:r>
            <w:r>
              <w:rPr>
                <w:spacing w:val="-3"/>
                <w:sz w:val="18"/>
              </w:rPr>
              <w:t xml:space="preserve"> </w:t>
            </w:r>
            <w:r>
              <w:rPr>
                <w:sz w:val="18"/>
              </w:rPr>
              <w:t xml:space="preserve">je </w:t>
            </w:r>
            <w:r>
              <w:rPr>
                <w:spacing w:val="-2"/>
                <w:sz w:val="18"/>
              </w:rPr>
              <w:t>umístěna</w:t>
            </w:r>
          </w:p>
        </w:tc>
      </w:tr>
      <w:tr w:rsidR="00D8775C" w14:paraId="18253508" w14:textId="77777777" w:rsidTr="00E12FCB">
        <w:trPr>
          <w:trHeight w:val="657"/>
        </w:trPr>
        <w:tc>
          <w:tcPr>
            <w:tcW w:w="1702" w:type="dxa"/>
          </w:tcPr>
          <w:p w14:paraId="776FCE4D" w14:textId="77777777" w:rsidR="00D8775C" w:rsidRPr="0067087A" w:rsidRDefault="00D8775C" w:rsidP="00E12FCB">
            <w:pPr>
              <w:pStyle w:val="TableParagraph"/>
              <w:rPr>
                <w:sz w:val="18"/>
              </w:rPr>
            </w:pPr>
            <w:r w:rsidRPr="0067087A">
              <w:rPr>
                <w:sz w:val="18"/>
              </w:rPr>
              <w:t>bloková kotelna s rozvodem</w:t>
            </w:r>
          </w:p>
        </w:tc>
        <w:tc>
          <w:tcPr>
            <w:tcW w:w="8560" w:type="dxa"/>
          </w:tcPr>
          <w:p w14:paraId="174A4AD3" w14:textId="77777777" w:rsidR="00D8775C" w:rsidRDefault="00D8775C" w:rsidP="00E12FCB">
            <w:pPr>
              <w:pStyle w:val="TableParagraph"/>
              <w:rPr>
                <w:sz w:val="18"/>
              </w:rPr>
            </w:pPr>
            <w:r>
              <w:rPr>
                <w:sz w:val="18"/>
              </w:rPr>
              <w:t xml:space="preserve">tepelný zdroj vyrábějící tepelnou energii pro odběratele, objekt nebo více objektů. Dodávka tepelné energie pro ÚT nebo ÚT a TV je realizována prostřednictvím rozvodného tepelného zařízení (venkovní rozvod). V případě dodávky ÚT a TV se jedná o tzv. 4 trubkový rozvod. </w:t>
            </w:r>
          </w:p>
        </w:tc>
      </w:tr>
      <w:tr w:rsidR="00D8775C" w14:paraId="0A67CAAE" w14:textId="77777777" w:rsidTr="00E12FCB">
        <w:trPr>
          <w:trHeight w:val="657"/>
        </w:trPr>
        <w:tc>
          <w:tcPr>
            <w:tcW w:w="1702" w:type="dxa"/>
          </w:tcPr>
          <w:p w14:paraId="6670261B" w14:textId="77777777" w:rsidR="00D8775C" w:rsidRPr="0067087A" w:rsidRDefault="00D8775C" w:rsidP="00E12FCB">
            <w:pPr>
              <w:pStyle w:val="TableParagraph"/>
              <w:rPr>
                <w:sz w:val="18"/>
              </w:rPr>
            </w:pPr>
            <w:r w:rsidRPr="0067087A">
              <w:rPr>
                <w:sz w:val="18"/>
              </w:rPr>
              <w:t>domovní kotelna a bloková kotelna</w:t>
            </w:r>
          </w:p>
        </w:tc>
        <w:tc>
          <w:tcPr>
            <w:tcW w:w="8560" w:type="dxa"/>
          </w:tcPr>
          <w:p w14:paraId="7772CE78" w14:textId="1A604BD5" w:rsidR="00D8775C" w:rsidRDefault="00D8775C" w:rsidP="00E12FCB">
            <w:pPr>
              <w:pStyle w:val="TableParagraph"/>
              <w:rPr>
                <w:sz w:val="18"/>
              </w:rPr>
            </w:pPr>
            <w:r>
              <w:rPr>
                <w:sz w:val="18"/>
              </w:rPr>
              <w:t>tepelný zdroj vyrábějící tepelnou energii pro objekt</w:t>
            </w:r>
            <w:r w:rsidR="00F55FA2">
              <w:rPr>
                <w:sz w:val="18"/>
              </w:rPr>
              <w:t>,</w:t>
            </w:r>
            <w:r>
              <w:rPr>
                <w:sz w:val="18"/>
              </w:rPr>
              <w:t xml:space="preserve"> v</w:t>
            </w:r>
            <w:r w:rsidR="00F55FA2">
              <w:rPr>
                <w:sz w:val="18"/>
              </w:rPr>
              <w:t>e</w:t>
            </w:r>
            <w:r>
              <w:rPr>
                <w:sz w:val="18"/>
              </w:rPr>
              <w:t> kterém je umístěn</w:t>
            </w:r>
            <w:r w:rsidR="00F55FA2">
              <w:rPr>
                <w:sz w:val="18"/>
              </w:rPr>
              <w:t>,</w:t>
            </w:r>
            <w:r>
              <w:rPr>
                <w:sz w:val="18"/>
              </w:rPr>
              <w:t xml:space="preserve"> případně pro více souvisejících objektů. Dodávka se neuskutečňuje rozvodným tepelným zařízením (venkovním rozvodem), ale přímo odběrným tepelným zařízením (vnitřním rozvodem) </w:t>
            </w:r>
          </w:p>
        </w:tc>
      </w:tr>
      <w:tr w:rsidR="00D8775C" w14:paraId="67EDF152" w14:textId="77777777" w:rsidTr="00E12FCB">
        <w:trPr>
          <w:trHeight w:val="441"/>
        </w:trPr>
        <w:tc>
          <w:tcPr>
            <w:tcW w:w="1702" w:type="dxa"/>
          </w:tcPr>
          <w:p w14:paraId="4AD73D11" w14:textId="77777777" w:rsidR="00D8775C" w:rsidRDefault="00D8775C" w:rsidP="00E12FCB">
            <w:pPr>
              <w:pStyle w:val="TableParagraph"/>
              <w:spacing w:line="220" w:lineRule="atLeast"/>
              <w:ind w:right="229"/>
              <w:rPr>
                <w:sz w:val="18"/>
              </w:rPr>
            </w:pPr>
            <w:r>
              <w:rPr>
                <w:sz w:val="18"/>
              </w:rPr>
              <w:t>domovní</w:t>
            </w:r>
            <w:r>
              <w:rPr>
                <w:spacing w:val="-11"/>
                <w:sz w:val="18"/>
              </w:rPr>
              <w:t xml:space="preserve"> </w:t>
            </w:r>
            <w:r>
              <w:rPr>
                <w:sz w:val="18"/>
              </w:rPr>
              <w:t xml:space="preserve">předávací </w:t>
            </w:r>
            <w:r>
              <w:rPr>
                <w:spacing w:val="-2"/>
                <w:sz w:val="18"/>
              </w:rPr>
              <w:t>stanice</w:t>
            </w:r>
          </w:p>
        </w:tc>
        <w:tc>
          <w:tcPr>
            <w:tcW w:w="8560" w:type="dxa"/>
          </w:tcPr>
          <w:p w14:paraId="3E4E966F" w14:textId="77777777" w:rsidR="00D8775C" w:rsidRDefault="00D8775C" w:rsidP="00E12FCB">
            <w:pPr>
              <w:pStyle w:val="TableParagraph"/>
              <w:spacing w:before="1"/>
              <w:rPr>
                <w:sz w:val="18"/>
              </w:rPr>
            </w:pPr>
            <w:r>
              <w:rPr>
                <w:sz w:val="18"/>
              </w:rPr>
              <w:t>předávací</w:t>
            </w:r>
            <w:r>
              <w:rPr>
                <w:spacing w:val="-5"/>
                <w:sz w:val="18"/>
              </w:rPr>
              <w:t xml:space="preserve"> </w:t>
            </w:r>
            <w:r>
              <w:rPr>
                <w:sz w:val="18"/>
              </w:rPr>
              <w:t>stanice</w:t>
            </w:r>
            <w:r>
              <w:rPr>
                <w:spacing w:val="-3"/>
                <w:sz w:val="18"/>
              </w:rPr>
              <w:t xml:space="preserve"> </w:t>
            </w:r>
            <w:r>
              <w:rPr>
                <w:sz w:val="18"/>
              </w:rPr>
              <w:t>pro</w:t>
            </w:r>
            <w:r>
              <w:rPr>
                <w:spacing w:val="-2"/>
                <w:sz w:val="18"/>
              </w:rPr>
              <w:t xml:space="preserve"> </w:t>
            </w:r>
            <w:r>
              <w:rPr>
                <w:sz w:val="18"/>
              </w:rPr>
              <w:t>jeden</w:t>
            </w:r>
            <w:r>
              <w:rPr>
                <w:spacing w:val="-2"/>
                <w:sz w:val="18"/>
              </w:rPr>
              <w:t xml:space="preserve"> </w:t>
            </w:r>
            <w:r>
              <w:rPr>
                <w:sz w:val="18"/>
              </w:rPr>
              <w:t>objekt</w:t>
            </w:r>
            <w:r>
              <w:rPr>
                <w:spacing w:val="-3"/>
                <w:sz w:val="18"/>
              </w:rPr>
              <w:t xml:space="preserve"> </w:t>
            </w:r>
            <w:r>
              <w:rPr>
                <w:sz w:val="18"/>
              </w:rPr>
              <w:t>(někdy</w:t>
            </w:r>
            <w:r>
              <w:rPr>
                <w:spacing w:val="-2"/>
                <w:sz w:val="18"/>
              </w:rPr>
              <w:t xml:space="preserve"> </w:t>
            </w:r>
            <w:r>
              <w:rPr>
                <w:sz w:val="18"/>
              </w:rPr>
              <w:t>též</w:t>
            </w:r>
            <w:r>
              <w:rPr>
                <w:spacing w:val="-2"/>
                <w:sz w:val="18"/>
              </w:rPr>
              <w:t xml:space="preserve"> </w:t>
            </w:r>
            <w:r>
              <w:rPr>
                <w:sz w:val="18"/>
              </w:rPr>
              <w:t>označována</w:t>
            </w:r>
            <w:r>
              <w:rPr>
                <w:spacing w:val="-2"/>
                <w:sz w:val="18"/>
              </w:rPr>
              <w:t xml:space="preserve"> </w:t>
            </w:r>
            <w:r>
              <w:rPr>
                <w:sz w:val="18"/>
              </w:rPr>
              <w:t>jako</w:t>
            </w:r>
            <w:r>
              <w:rPr>
                <w:spacing w:val="-4"/>
                <w:sz w:val="18"/>
              </w:rPr>
              <w:t xml:space="preserve"> </w:t>
            </w:r>
            <w:r>
              <w:rPr>
                <w:sz w:val="18"/>
              </w:rPr>
              <w:t>OPS,</w:t>
            </w:r>
            <w:r>
              <w:rPr>
                <w:spacing w:val="-2"/>
                <w:sz w:val="18"/>
              </w:rPr>
              <w:t xml:space="preserve"> </w:t>
            </w:r>
            <w:r>
              <w:rPr>
                <w:sz w:val="18"/>
              </w:rPr>
              <w:t>DVS,</w:t>
            </w:r>
            <w:r>
              <w:rPr>
                <w:spacing w:val="-1"/>
                <w:sz w:val="18"/>
              </w:rPr>
              <w:t xml:space="preserve"> </w:t>
            </w:r>
            <w:r>
              <w:rPr>
                <w:spacing w:val="-4"/>
                <w:sz w:val="18"/>
              </w:rPr>
              <w:t>KPS)</w:t>
            </w:r>
          </w:p>
        </w:tc>
      </w:tr>
      <w:tr w:rsidR="00D8775C" w14:paraId="6CB4F67E" w14:textId="77777777" w:rsidTr="00E12FCB">
        <w:trPr>
          <w:trHeight w:val="441"/>
        </w:trPr>
        <w:tc>
          <w:tcPr>
            <w:tcW w:w="1702" w:type="dxa"/>
          </w:tcPr>
          <w:p w14:paraId="2E4FBE31" w14:textId="77777777" w:rsidR="00D8775C" w:rsidRDefault="00D8775C" w:rsidP="00E12FCB">
            <w:pPr>
              <w:pStyle w:val="TableParagraph"/>
              <w:spacing w:line="220" w:lineRule="atLeast"/>
              <w:ind w:right="229"/>
              <w:rPr>
                <w:sz w:val="18"/>
              </w:rPr>
            </w:pPr>
            <w:r>
              <w:rPr>
                <w:sz w:val="18"/>
              </w:rPr>
              <w:t>energomístnost</w:t>
            </w:r>
          </w:p>
        </w:tc>
        <w:tc>
          <w:tcPr>
            <w:tcW w:w="8560" w:type="dxa"/>
          </w:tcPr>
          <w:p w14:paraId="44402AC1" w14:textId="77777777" w:rsidR="00D8775C" w:rsidRDefault="00D8775C" w:rsidP="00E12FCB">
            <w:pPr>
              <w:pStyle w:val="TableParagraph"/>
              <w:spacing w:before="1"/>
              <w:rPr>
                <w:sz w:val="18"/>
              </w:rPr>
            </w:pPr>
            <w:r>
              <w:rPr>
                <w:sz w:val="18"/>
              </w:rPr>
              <w:t xml:space="preserve">technické zařízení a zázemí objektu, které slouží na odběrném tepelném zařízení převážně k distribuci, měření, rozdělení distribuce tepelné energie po objektu, akumulaci (TE), (ÚT), (TV) po objektu případně po více objektech. </w:t>
            </w:r>
          </w:p>
        </w:tc>
      </w:tr>
      <w:tr w:rsidR="00D8775C" w14:paraId="6196E411" w14:textId="77777777" w:rsidTr="00E12FCB">
        <w:trPr>
          <w:trHeight w:val="217"/>
        </w:trPr>
        <w:tc>
          <w:tcPr>
            <w:tcW w:w="1702" w:type="dxa"/>
          </w:tcPr>
          <w:p w14:paraId="75612B71" w14:textId="77777777" w:rsidR="00D8775C" w:rsidRDefault="00D8775C" w:rsidP="00E12FCB">
            <w:pPr>
              <w:pStyle w:val="TableParagraph"/>
              <w:spacing w:line="198" w:lineRule="exact"/>
              <w:rPr>
                <w:sz w:val="18"/>
              </w:rPr>
            </w:pPr>
            <w:r>
              <w:rPr>
                <w:spacing w:val="-2"/>
                <w:sz w:val="18"/>
              </w:rPr>
              <w:t>primár</w:t>
            </w:r>
          </w:p>
        </w:tc>
        <w:tc>
          <w:tcPr>
            <w:tcW w:w="8560" w:type="dxa"/>
          </w:tcPr>
          <w:p w14:paraId="2BCC8F01" w14:textId="77777777" w:rsidR="00D8775C" w:rsidRDefault="00D8775C" w:rsidP="00E12FCB">
            <w:pPr>
              <w:pStyle w:val="TableParagraph"/>
              <w:spacing w:line="198" w:lineRule="exact"/>
              <w:rPr>
                <w:sz w:val="18"/>
              </w:rPr>
            </w:pPr>
            <w:r>
              <w:rPr>
                <w:sz w:val="18"/>
              </w:rPr>
              <w:t>primární</w:t>
            </w:r>
            <w:r>
              <w:rPr>
                <w:spacing w:val="-6"/>
                <w:sz w:val="18"/>
              </w:rPr>
              <w:t xml:space="preserve"> </w:t>
            </w:r>
            <w:r>
              <w:rPr>
                <w:sz w:val="18"/>
              </w:rPr>
              <w:t>okruh</w:t>
            </w:r>
            <w:r>
              <w:rPr>
                <w:spacing w:val="-3"/>
                <w:sz w:val="18"/>
              </w:rPr>
              <w:t xml:space="preserve"> </w:t>
            </w:r>
            <w:r>
              <w:rPr>
                <w:sz w:val="18"/>
              </w:rPr>
              <w:t>soustavy</w:t>
            </w:r>
            <w:r>
              <w:rPr>
                <w:spacing w:val="-3"/>
                <w:sz w:val="18"/>
              </w:rPr>
              <w:t xml:space="preserve"> </w:t>
            </w:r>
            <w:r>
              <w:rPr>
                <w:sz w:val="18"/>
              </w:rPr>
              <w:t>centralizovaného</w:t>
            </w:r>
            <w:r>
              <w:rPr>
                <w:spacing w:val="-2"/>
                <w:sz w:val="18"/>
              </w:rPr>
              <w:t xml:space="preserve"> </w:t>
            </w:r>
            <w:r>
              <w:rPr>
                <w:sz w:val="18"/>
              </w:rPr>
              <w:t>zásobování</w:t>
            </w:r>
            <w:r>
              <w:rPr>
                <w:spacing w:val="-3"/>
                <w:sz w:val="18"/>
              </w:rPr>
              <w:t xml:space="preserve"> </w:t>
            </w:r>
            <w:r>
              <w:rPr>
                <w:sz w:val="18"/>
              </w:rPr>
              <w:t>teplem</w:t>
            </w:r>
            <w:r>
              <w:rPr>
                <w:spacing w:val="-3"/>
                <w:sz w:val="18"/>
              </w:rPr>
              <w:t xml:space="preserve"> </w:t>
            </w:r>
            <w:r>
              <w:rPr>
                <w:sz w:val="18"/>
              </w:rPr>
              <w:t>mezi</w:t>
            </w:r>
            <w:r>
              <w:rPr>
                <w:spacing w:val="-1"/>
                <w:sz w:val="18"/>
              </w:rPr>
              <w:t xml:space="preserve"> </w:t>
            </w:r>
            <w:r>
              <w:rPr>
                <w:sz w:val="18"/>
              </w:rPr>
              <w:t>zdrojem</w:t>
            </w:r>
            <w:r>
              <w:rPr>
                <w:spacing w:val="-3"/>
                <w:sz w:val="18"/>
              </w:rPr>
              <w:t xml:space="preserve"> </w:t>
            </w:r>
            <w:r>
              <w:rPr>
                <w:sz w:val="18"/>
              </w:rPr>
              <w:t>a</w:t>
            </w:r>
            <w:r>
              <w:rPr>
                <w:spacing w:val="-2"/>
                <w:sz w:val="18"/>
              </w:rPr>
              <w:t xml:space="preserve"> </w:t>
            </w:r>
            <w:r>
              <w:rPr>
                <w:sz w:val="18"/>
              </w:rPr>
              <w:t>předávací</w:t>
            </w:r>
            <w:r>
              <w:rPr>
                <w:spacing w:val="-3"/>
                <w:sz w:val="18"/>
              </w:rPr>
              <w:t xml:space="preserve"> </w:t>
            </w:r>
            <w:r>
              <w:rPr>
                <w:spacing w:val="-2"/>
                <w:sz w:val="18"/>
              </w:rPr>
              <w:t>stanicí</w:t>
            </w:r>
          </w:p>
        </w:tc>
      </w:tr>
      <w:tr w:rsidR="00D8775C" w14:paraId="75C552BB" w14:textId="77777777" w:rsidTr="00E12FCB">
        <w:trPr>
          <w:trHeight w:val="441"/>
        </w:trPr>
        <w:tc>
          <w:tcPr>
            <w:tcW w:w="1702" w:type="dxa"/>
          </w:tcPr>
          <w:p w14:paraId="74B83DAF" w14:textId="77777777" w:rsidR="00D8775C" w:rsidRDefault="00D8775C" w:rsidP="00E12FCB">
            <w:pPr>
              <w:pStyle w:val="TableParagraph"/>
              <w:spacing w:before="1"/>
              <w:rPr>
                <w:sz w:val="18"/>
              </w:rPr>
            </w:pPr>
            <w:r>
              <w:rPr>
                <w:spacing w:val="-2"/>
                <w:sz w:val="18"/>
              </w:rPr>
              <w:t>sekundár</w:t>
            </w:r>
          </w:p>
        </w:tc>
        <w:tc>
          <w:tcPr>
            <w:tcW w:w="8560" w:type="dxa"/>
          </w:tcPr>
          <w:p w14:paraId="5B2356C9" w14:textId="77777777" w:rsidR="00D8775C" w:rsidRDefault="00D8775C" w:rsidP="00E12FCB">
            <w:pPr>
              <w:pStyle w:val="TableParagraph"/>
              <w:spacing w:line="220" w:lineRule="atLeast"/>
              <w:rPr>
                <w:sz w:val="18"/>
              </w:rPr>
            </w:pPr>
            <w:r>
              <w:rPr>
                <w:sz w:val="18"/>
              </w:rPr>
              <w:t>sekundární</w:t>
            </w:r>
            <w:r>
              <w:rPr>
                <w:spacing w:val="40"/>
                <w:sz w:val="18"/>
              </w:rPr>
              <w:t xml:space="preserve"> </w:t>
            </w:r>
            <w:r>
              <w:rPr>
                <w:sz w:val="18"/>
              </w:rPr>
              <w:t>okruh</w:t>
            </w:r>
            <w:r>
              <w:rPr>
                <w:spacing w:val="40"/>
                <w:sz w:val="18"/>
              </w:rPr>
              <w:t xml:space="preserve"> </w:t>
            </w:r>
            <w:r>
              <w:rPr>
                <w:sz w:val="18"/>
              </w:rPr>
              <w:t>soustavy</w:t>
            </w:r>
            <w:r>
              <w:rPr>
                <w:spacing w:val="40"/>
                <w:sz w:val="18"/>
              </w:rPr>
              <w:t xml:space="preserve"> </w:t>
            </w:r>
            <w:r>
              <w:rPr>
                <w:sz w:val="18"/>
              </w:rPr>
              <w:t>centralizovaného</w:t>
            </w:r>
            <w:r>
              <w:rPr>
                <w:spacing w:val="40"/>
                <w:sz w:val="18"/>
              </w:rPr>
              <w:t xml:space="preserve"> </w:t>
            </w:r>
            <w:r>
              <w:rPr>
                <w:sz w:val="18"/>
              </w:rPr>
              <w:t>zásobování</w:t>
            </w:r>
            <w:r>
              <w:rPr>
                <w:spacing w:val="40"/>
                <w:sz w:val="18"/>
              </w:rPr>
              <w:t xml:space="preserve"> </w:t>
            </w:r>
            <w:r>
              <w:rPr>
                <w:sz w:val="18"/>
              </w:rPr>
              <w:t>teplem</w:t>
            </w:r>
            <w:r>
              <w:rPr>
                <w:spacing w:val="40"/>
                <w:sz w:val="18"/>
              </w:rPr>
              <w:t xml:space="preserve"> </w:t>
            </w:r>
            <w:r>
              <w:rPr>
                <w:sz w:val="18"/>
              </w:rPr>
              <w:t>od</w:t>
            </w:r>
            <w:r>
              <w:rPr>
                <w:spacing w:val="40"/>
                <w:sz w:val="18"/>
              </w:rPr>
              <w:t xml:space="preserve"> </w:t>
            </w:r>
            <w:r>
              <w:rPr>
                <w:sz w:val="18"/>
              </w:rPr>
              <w:t>předávací</w:t>
            </w:r>
            <w:r>
              <w:rPr>
                <w:spacing w:val="40"/>
                <w:sz w:val="18"/>
              </w:rPr>
              <w:t xml:space="preserve"> </w:t>
            </w:r>
            <w:r>
              <w:rPr>
                <w:sz w:val="18"/>
              </w:rPr>
              <w:t xml:space="preserve">stanice </w:t>
            </w:r>
            <w:r>
              <w:rPr>
                <w:spacing w:val="40"/>
                <w:sz w:val="18"/>
              </w:rPr>
              <w:t xml:space="preserve"> </w:t>
            </w:r>
            <w:r>
              <w:rPr>
                <w:sz w:val="18"/>
              </w:rPr>
              <w:t>k jednotlivým</w:t>
            </w:r>
            <w:r>
              <w:rPr>
                <w:spacing w:val="40"/>
                <w:sz w:val="18"/>
              </w:rPr>
              <w:t xml:space="preserve"> </w:t>
            </w:r>
            <w:r>
              <w:rPr>
                <w:sz w:val="18"/>
              </w:rPr>
              <w:t>místům spotřeby tepelné energie. V případě dodávky ÚT a TV rozvodným tepelným zařízením se jedná o tzv. 4 trubkový rozvod.</w:t>
            </w:r>
          </w:p>
        </w:tc>
      </w:tr>
      <w:tr w:rsidR="00D8775C" w14:paraId="072E655C" w14:textId="77777777" w:rsidTr="00E12FCB">
        <w:trPr>
          <w:trHeight w:val="438"/>
        </w:trPr>
        <w:tc>
          <w:tcPr>
            <w:tcW w:w="1702" w:type="dxa"/>
          </w:tcPr>
          <w:p w14:paraId="2E03B77C" w14:textId="77777777" w:rsidR="00D8775C" w:rsidRDefault="00D8775C" w:rsidP="00E12FCB">
            <w:pPr>
              <w:pStyle w:val="TableParagraph"/>
              <w:spacing w:line="219" w:lineRule="exact"/>
              <w:rPr>
                <w:sz w:val="18"/>
              </w:rPr>
            </w:pPr>
            <w:r>
              <w:rPr>
                <w:sz w:val="18"/>
              </w:rPr>
              <w:t>havarijní</w:t>
            </w:r>
            <w:r>
              <w:rPr>
                <w:spacing w:val="-4"/>
                <w:sz w:val="18"/>
              </w:rPr>
              <w:t xml:space="preserve"> </w:t>
            </w:r>
            <w:r>
              <w:rPr>
                <w:sz w:val="18"/>
              </w:rPr>
              <w:t>služba</w:t>
            </w:r>
            <w:r>
              <w:rPr>
                <w:spacing w:val="-2"/>
                <w:sz w:val="18"/>
              </w:rPr>
              <w:t xml:space="preserve"> </w:t>
            </w:r>
            <w:r>
              <w:rPr>
                <w:spacing w:val="-10"/>
                <w:sz w:val="18"/>
              </w:rPr>
              <w:t>/</w:t>
            </w:r>
          </w:p>
          <w:p w14:paraId="5FA2EB15" w14:textId="77777777" w:rsidR="00D8775C" w:rsidRDefault="00D8775C" w:rsidP="00E12FCB">
            <w:pPr>
              <w:pStyle w:val="TableParagraph"/>
              <w:spacing w:before="1" w:line="199" w:lineRule="exact"/>
              <w:rPr>
                <w:sz w:val="18"/>
              </w:rPr>
            </w:pPr>
            <w:r>
              <w:rPr>
                <w:spacing w:val="-2"/>
                <w:sz w:val="18"/>
              </w:rPr>
              <w:t>dispečink</w:t>
            </w:r>
          </w:p>
        </w:tc>
        <w:tc>
          <w:tcPr>
            <w:tcW w:w="8560" w:type="dxa"/>
          </w:tcPr>
          <w:p w14:paraId="08217912" w14:textId="77777777" w:rsidR="00D8775C" w:rsidRDefault="00D8775C" w:rsidP="00E12FCB">
            <w:pPr>
              <w:pStyle w:val="TableParagraph"/>
              <w:spacing w:line="219" w:lineRule="exact"/>
              <w:rPr>
                <w:sz w:val="18"/>
              </w:rPr>
            </w:pPr>
            <w:r>
              <w:rPr>
                <w:sz w:val="18"/>
              </w:rPr>
              <w:t>nepřetržitá</w:t>
            </w:r>
            <w:r>
              <w:rPr>
                <w:spacing w:val="-7"/>
                <w:sz w:val="18"/>
              </w:rPr>
              <w:t xml:space="preserve"> </w:t>
            </w:r>
            <w:r>
              <w:rPr>
                <w:sz w:val="18"/>
              </w:rPr>
              <w:t>centrální</w:t>
            </w:r>
            <w:r>
              <w:rPr>
                <w:spacing w:val="-2"/>
                <w:sz w:val="18"/>
              </w:rPr>
              <w:t xml:space="preserve"> </w:t>
            </w:r>
            <w:r>
              <w:rPr>
                <w:sz w:val="18"/>
              </w:rPr>
              <w:t>služba</w:t>
            </w:r>
            <w:r>
              <w:rPr>
                <w:spacing w:val="-4"/>
                <w:sz w:val="18"/>
              </w:rPr>
              <w:t xml:space="preserve"> </w:t>
            </w:r>
            <w:r>
              <w:rPr>
                <w:sz w:val="18"/>
              </w:rPr>
              <w:t>řídící</w:t>
            </w:r>
            <w:r>
              <w:rPr>
                <w:spacing w:val="-2"/>
                <w:sz w:val="18"/>
              </w:rPr>
              <w:t xml:space="preserve"> </w:t>
            </w:r>
            <w:r>
              <w:rPr>
                <w:sz w:val="18"/>
              </w:rPr>
              <w:t>a</w:t>
            </w:r>
            <w:r>
              <w:rPr>
                <w:spacing w:val="-4"/>
                <w:sz w:val="18"/>
              </w:rPr>
              <w:t xml:space="preserve"> </w:t>
            </w:r>
            <w:r>
              <w:rPr>
                <w:sz w:val="18"/>
              </w:rPr>
              <w:t>monitorující</w:t>
            </w:r>
            <w:r>
              <w:rPr>
                <w:spacing w:val="-3"/>
                <w:sz w:val="18"/>
              </w:rPr>
              <w:t xml:space="preserve"> </w:t>
            </w:r>
            <w:r>
              <w:rPr>
                <w:sz w:val="18"/>
              </w:rPr>
              <w:t>rozvodné</w:t>
            </w:r>
            <w:r>
              <w:rPr>
                <w:spacing w:val="-4"/>
                <w:sz w:val="18"/>
              </w:rPr>
              <w:t xml:space="preserve"> </w:t>
            </w:r>
            <w:r>
              <w:rPr>
                <w:sz w:val="18"/>
              </w:rPr>
              <w:t>tepelné</w:t>
            </w:r>
            <w:r>
              <w:rPr>
                <w:spacing w:val="-4"/>
                <w:sz w:val="18"/>
              </w:rPr>
              <w:t xml:space="preserve"> </w:t>
            </w:r>
            <w:r>
              <w:rPr>
                <w:spacing w:val="-2"/>
                <w:sz w:val="18"/>
              </w:rPr>
              <w:t>zařízení a výrobní zařízení</w:t>
            </w:r>
          </w:p>
        </w:tc>
      </w:tr>
      <w:tr w:rsidR="00D8775C" w14:paraId="78FF51E2" w14:textId="77777777" w:rsidTr="00E12FCB">
        <w:trPr>
          <w:trHeight w:val="438"/>
        </w:trPr>
        <w:tc>
          <w:tcPr>
            <w:tcW w:w="1702" w:type="dxa"/>
          </w:tcPr>
          <w:p w14:paraId="19F32848" w14:textId="77777777" w:rsidR="00D8775C" w:rsidRDefault="00D8775C" w:rsidP="00E12FCB">
            <w:pPr>
              <w:pStyle w:val="TableParagraph"/>
              <w:spacing w:before="1"/>
              <w:rPr>
                <w:sz w:val="18"/>
              </w:rPr>
            </w:pPr>
            <w:r>
              <w:rPr>
                <w:sz w:val="18"/>
              </w:rPr>
              <w:t>rezervovaná</w:t>
            </w:r>
            <w:r>
              <w:rPr>
                <w:spacing w:val="-6"/>
                <w:sz w:val="18"/>
              </w:rPr>
              <w:t xml:space="preserve"> </w:t>
            </w:r>
            <w:r>
              <w:rPr>
                <w:spacing w:val="-2"/>
                <w:sz w:val="18"/>
              </w:rPr>
              <w:t>kapacita</w:t>
            </w:r>
          </w:p>
        </w:tc>
        <w:tc>
          <w:tcPr>
            <w:tcW w:w="8560" w:type="dxa"/>
          </w:tcPr>
          <w:p w14:paraId="205D0BEE" w14:textId="77777777" w:rsidR="00D8775C" w:rsidRDefault="00D8775C" w:rsidP="00E12FCB">
            <w:pPr>
              <w:pStyle w:val="TableParagraph"/>
              <w:spacing w:before="1" w:line="219" w:lineRule="exact"/>
              <w:rPr>
                <w:sz w:val="18"/>
              </w:rPr>
            </w:pPr>
            <w:r>
              <w:rPr>
                <w:sz w:val="18"/>
              </w:rPr>
              <w:t>smluvní</w:t>
            </w:r>
            <w:r>
              <w:rPr>
                <w:spacing w:val="35"/>
                <w:sz w:val="18"/>
              </w:rPr>
              <w:t xml:space="preserve"> </w:t>
            </w:r>
            <w:r>
              <w:rPr>
                <w:sz w:val="18"/>
              </w:rPr>
              <w:t>hodnota</w:t>
            </w:r>
            <w:r>
              <w:rPr>
                <w:spacing w:val="33"/>
                <w:sz w:val="18"/>
              </w:rPr>
              <w:t xml:space="preserve"> </w:t>
            </w:r>
            <w:r>
              <w:rPr>
                <w:sz w:val="18"/>
              </w:rPr>
              <w:t>¼</w:t>
            </w:r>
            <w:r>
              <w:rPr>
                <w:spacing w:val="37"/>
                <w:sz w:val="18"/>
              </w:rPr>
              <w:t xml:space="preserve"> </w:t>
            </w:r>
            <w:r>
              <w:rPr>
                <w:sz w:val="18"/>
              </w:rPr>
              <w:t>hodinového</w:t>
            </w:r>
            <w:r>
              <w:rPr>
                <w:spacing w:val="37"/>
                <w:sz w:val="18"/>
              </w:rPr>
              <w:t xml:space="preserve"> </w:t>
            </w:r>
            <w:r>
              <w:rPr>
                <w:sz w:val="18"/>
              </w:rPr>
              <w:t>výkonového</w:t>
            </w:r>
            <w:r>
              <w:rPr>
                <w:spacing w:val="34"/>
                <w:sz w:val="18"/>
              </w:rPr>
              <w:t xml:space="preserve"> </w:t>
            </w:r>
            <w:r>
              <w:rPr>
                <w:sz w:val="18"/>
              </w:rPr>
              <w:t>maxima,</w:t>
            </w:r>
            <w:r>
              <w:rPr>
                <w:spacing w:val="35"/>
                <w:sz w:val="18"/>
              </w:rPr>
              <w:t xml:space="preserve"> </w:t>
            </w:r>
            <w:r>
              <w:rPr>
                <w:sz w:val="18"/>
              </w:rPr>
              <w:t>která</w:t>
            </w:r>
            <w:r>
              <w:rPr>
                <w:spacing w:val="33"/>
                <w:sz w:val="18"/>
              </w:rPr>
              <w:t xml:space="preserve"> </w:t>
            </w:r>
            <w:r>
              <w:rPr>
                <w:sz w:val="18"/>
              </w:rPr>
              <w:t>představuje</w:t>
            </w:r>
            <w:r>
              <w:rPr>
                <w:spacing w:val="32"/>
                <w:sz w:val="18"/>
              </w:rPr>
              <w:t xml:space="preserve"> </w:t>
            </w:r>
            <w:r>
              <w:rPr>
                <w:sz w:val="18"/>
              </w:rPr>
              <w:t>dlouhodobou</w:t>
            </w:r>
            <w:r>
              <w:rPr>
                <w:spacing w:val="33"/>
                <w:sz w:val="18"/>
              </w:rPr>
              <w:t xml:space="preserve"> </w:t>
            </w:r>
            <w:r>
              <w:rPr>
                <w:sz w:val="18"/>
              </w:rPr>
              <w:t>výkonovou</w:t>
            </w:r>
            <w:r>
              <w:rPr>
                <w:spacing w:val="32"/>
                <w:sz w:val="18"/>
              </w:rPr>
              <w:t xml:space="preserve"> </w:t>
            </w:r>
            <w:r>
              <w:rPr>
                <w:sz w:val="18"/>
              </w:rPr>
              <w:t>potřebu</w:t>
            </w:r>
            <w:r>
              <w:rPr>
                <w:spacing w:val="34"/>
                <w:sz w:val="18"/>
              </w:rPr>
              <w:t xml:space="preserve"> </w:t>
            </w:r>
            <w:r>
              <w:rPr>
                <w:spacing w:val="-5"/>
                <w:sz w:val="18"/>
              </w:rPr>
              <w:t>pro</w:t>
            </w:r>
          </w:p>
          <w:p w14:paraId="2C9F5EA9" w14:textId="77777777" w:rsidR="00D8775C" w:rsidRDefault="00D8775C" w:rsidP="00E12FCB">
            <w:pPr>
              <w:pStyle w:val="TableParagraph"/>
              <w:spacing w:line="199" w:lineRule="exact"/>
              <w:rPr>
                <w:sz w:val="18"/>
              </w:rPr>
            </w:pPr>
            <w:r>
              <w:rPr>
                <w:sz w:val="18"/>
              </w:rPr>
              <w:t>zajištění</w:t>
            </w:r>
            <w:r>
              <w:rPr>
                <w:spacing w:val="-5"/>
                <w:sz w:val="18"/>
              </w:rPr>
              <w:t xml:space="preserve"> </w:t>
            </w:r>
            <w:r>
              <w:rPr>
                <w:sz w:val="18"/>
              </w:rPr>
              <w:t>stabilní</w:t>
            </w:r>
            <w:r>
              <w:rPr>
                <w:spacing w:val="-5"/>
                <w:sz w:val="18"/>
              </w:rPr>
              <w:t xml:space="preserve"> </w:t>
            </w:r>
            <w:r>
              <w:rPr>
                <w:sz w:val="18"/>
              </w:rPr>
              <w:t>tepelné</w:t>
            </w:r>
            <w:r>
              <w:rPr>
                <w:spacing w:val="-5"/>
                <w:sz w:val="18"/>
              </w:rPr>
              <w:t xml:space="preserve"> </w:t>
            </w:r>
            <w:r>
              <w:rPr>
                <w:sz w:val="18"/>
              </w:rPr>
              <w:t>pohody</w:t>
            </w:r>
            <w:r>
              <w:rPr>
                <w:spacing w:val="-2"/>
                <w:sz w:val="18"/>
              </w:rPr>
              <w:t xml:space="preserve"> </w:t>
            </w:r>
            <w:r>
              <w:rPr>
                <w:sz w:val="18"/>
              </w:rPr>
              <w:t>daného</w:t>
            </w:r>
            <w:r>
              <w:rPr>
                <w:spacing w:val="-4"/>
                <w:sz w:val="18"/>
              </w:rPr>
              <w:t xml:space="preserve"> </w:t>
            </w:r>
            <w:r>
              <w:rPr>
                <w:sz w:val="18"/>
              </w:rPr>
              <w:t>odběrného</w:t>
            </w:r>
            <w:r>
              <w:rPr>
                <w:spacing w:val="-3"/>
                <w:sz w:val="18"/>
              </w:rPr>
              <w:t xml:space="preserve"> </w:t>
            </w:r>
            <w:r>
              <w:rPr>
                <w:spacing w:val="-4"/>
                <w:sz w:val="18"/>
              </w:rPr>
              <w:t>místa</w:t>
            </w:r>
          </w:p>
        </w:tc>
      </w:tr>
      <w:tr w:rsidR="00D8775C" w14:paraId="5B471832" w14:textId="77777777" w:rsidTr="00E12FCB">
        <w:trPr>
          <w:trHeight w:val="441"/>
        </w:trPr>
        <w:tc>
          <w:tcPr>
            <w:tcW w:w="1702" w:type="dxa"/>
          </w:tcPr>
          <w:p w14:paraId="75F538CB" w14:textId="77777777" w:rsidR="00D8775C" w:rsidRDefault="00D8775C" w:rsidP="00E12FCB">
            <w:pPr>
              <w:pStyle w:val="TableParagraph"/>
              <w:spacing w:before="1"/>
              <w:rPr>
                <w:sz w:val="18"/>
              </w:rPr>
            </w:pPr>
            <w:r>
              <w:rPr>
                <w:sz w:val="18"/>
              </w:rPr>
              <w:t>(zúčtovací)</w:t>
            </w:r>
            <w:r>
              <w:rPr>
                <w:spacing w:val="-5"/>
                <w:sz w:val="18"/>
              </w:rPr>
              <w:t xml:space="preserve"> </w:t>
            </w:r>
            <w:r>
              <w:rPr>
                <w:spacing w:val="-2"/>
                <w:sz w:val="18"/>
              </w:rPr>
              <w:t>období</w:t>
            </w:r>
          </w:p>
        </w:tc>
        <w:tc>
          <w:tcPr>
            <w:tcW w:w="8560" w:type="dxa"/>
          </w:tcPr>
          <w:p w14:paraId="5B90C0F3" w14:textId="77777777" w:rsidR="00D8775C" w:rsidRDefault="00D8775C" w:rsidP="00E12FCB">
            <w:pPr>
              <w:pStyle w:val="TableParagraph"/>
              <w:spacing w:line="220" w:lineRule="atLeast"/>
              <w:rPr>
                <w:sz w:val="18"/>
              </w:rPr>
            </w:pPr>
            <w:r>
              <w:rPr>
                <w:sz w:val="18"/>
              </w:rPr>
              <w:t>stanovené</w:t>
            </w:r>
            <w:r>
              <w:rPr>
                <w:spacing w:val="26"/>
                <w:sz w:val="18"/>
              </w:rPr>
              <w:t xml:space="preserve"> </w:t>
            </w:r>
            <w:r>
              <w:rPr>
                <w:sz w:val="18"/>
              </w:rPr>
              <w:t>zúčtovací</w:t>
            </w:r>
            <w:r>
              <w:rPr>
                <w:spacing w:val="27"/>
                <w:sz w:val="18"/>
              </w:rPr>
              <w:t xml:space="preserve"> </w:t>
            </w:r>
            <w:r>
              <w:rPr>
                <w:sz w:val="18"/>
              </w:rPr>
              <w:t>období je</w:t>
            </w:r>
            <w:r>
              <w:rPr>
                <w:spacing w:val="27"/>
                <w:sz w:val="18"/>
              </w:rPr>
              <w:t xml:space="preserve"> </w:t>
            </w:r>
            <w:r>
              <w:rPr>
                <w:sz w:val="18"/>
              </w:rPr>
              <w:t>kalendářní</w:t>
            </w:r>
            <w:r>
              <w:rPr>
                <w:spacing w:val="26"/>
                <w:sz w:val="18"/>
              </w:rPr>
              <w:t xml:space="preserve"> </w:t>
            </w:r>
            <w:r>
              <w:rPr>
                <w:sz w:val="18"/>
              </w:rPr>
              <w:t>rok a</w:t>
            </w:r>
            <w:r>
              <w:rPr>
                <w:spacing w:val="27"/>
                <w:sz w:val="18"/>
              </w:rPr>
              <w:t xml:space="preserve"> </w:t>
            </w:r>
            <w:r>
              <w:rPr>
                <w:sz w:val="18"/>
              </w:rPr>
              <w:t>je</w:t>
            </w:r>
            <w:r>
              <w:rPr>
                <w:spacing w:val="26"/>
                <w:sz w:val="18"/>
              </w:rPr>
              <w:t xml:space="preserve"> </w:t>
            </w:r>
            <w:r>
              <w:rPr>
                <w:sz w:val="18"/>
              </w:rPr>
              <w:t>definováno</w:t>
            </w:r>
            <w:r>
              <w:rPr>
                <w:spacing w:val="27"/>
                <w:sz w:val="18"/>
              </w:rPr>
              <w:t xml:space="preserve"> </w:t>
            </w:r>
            <w:r>
              <w:rPr>
                <w:sz w:val="18"/>
              </w:rPr>
              <w:t>pro</w:t>
            </w:r>
            <w:r>
              <w:rPr>
                <w:spacing w:val="25"/>
                <w:sz w:val="18"/>
              </w:rPr>
              <w:t xml:space="preserve"> </w:t>
            </w:r>
            <w:r>
              <w:rPr>
                <w:sz w:val="18"/>
              </w:rPr>
              <w:t>každé odběrné</w:t>
            </w:r>
            <w:r>
              <w:rPr>
                <w:spacing w:val="-2"/>
                <w:sz w:val="18"/>
              </w:rPr>
              <w:t xml:space="preserve"> </w:t>
            </w:r>
            <w:r>
              <w:rPr>
                <w:sz w:val="18"/>
              </w:rPr>
              <w:t>místo, nevyplývá-li</w:t>
            </w:r>
            <w:r>
              <w:rPr>
                <w:spacing w:val="26"/>
                <w:sz w:val="18"/>
              </w:rPr>
              <w:t xml:space="preserve"> </w:t>
            </w:r>
            <w:r>
              <w:rPr>
                <w:sz w:val="18"/>
              </w:rPr>
              <w:t>jinak.</w:t>
            </w:r>
          </w:p>
        </w:tc>
      </w:tr>
      <w:tr w:rsidR="00D8775C" w14:paraId="0B183416" w14:textId="77777777" w:rsidTr="00E12FCB">
        <w:trPr>
          <w:trHeight w:val="877"/>
        </w:trPr>
        <w:tc>
          <w:tcPr>
            <w:tcW w:w="1702" w:type="dxa"/>
          </w:tcPr>
          <w:p w14:paraId="517821E9" w14:textId="77777777" w:rsidR="00D8775C" w:rsidRDefault="00D8775C" w:rsidP="00E12FCB">
            <w:pPr>
              <w:pStyle w:val="TableParagraph"/>
              <w:spacing w:line="219" w:lineRule="exact"/>
              <w:rPr>
                <w:sz w:val="18"/>
              </w:rPr>
            </w:pPr>
            <w:r>
              <w:rPr>
                <w:sz w:val="18"/>
              </w:rPr>
              <w:t>odběrový</w:t>
            </w:r>
            <w:r>
              <w:rPr>
                <w:spacing w:val="-4"/>
                <w:sz w:val="18"/>
              </w:rPr>
              <w:t xml:space="preserve"> </w:t>
            </w:r>
            <w:r>
              <w:rPr>
                <w:spacing w:val="-2"/>
                <w:sz w:val="18"/>
              </w:rPr>
              <w:t>diagram</w:t>
            </w:r>
          </w:p>
        </w:tc>
        <w:tc>
          <w:tcPr>
            <w:tcW w:w="8560" w:type="dxa"/>
          </w:tcPr>
          <w:p w14:paraId="08B9C921" w14:textId="77777777" w:rsidR="00D8775C" w:rsidRPr="0067087A" w:rsidRDefault="00D8775C" w:rsidP="00E12FCB">
            <w:pPr>
              <w:pStyle w:val="TableParagraph"/>
              <w:ind w:right="46"/>
              <w:jc w:val="both"/>
              <w:rPr>
                <w:sz w:val="18"/>
              </w:rPr>
            </w:pPr>
            <w:r>
              <w:rPr>
                <w:sz w:val="18"/>
              </w:rPr>
              <w:t>roční</w:t>
            </w:r>
            <w:r>
              <w:rPr>
                <w:spacing w:val="-1"/>
                <w:sz w:val="18"/>
              </w:rPr>
              <w:t xml:space="preserve"> </w:t>
            </w:r>
            <w:r>
              <w:rPr>
                <w:sz w:val="18"/>
              </w:rPr>
              <w:t xml:space="preserve">hodnoty sjednaného </w:t>
            </w:r>
            <w:r w:rsidRPr="0067087A">
              <w:rPr>
                <w:sz w:val="18"/>
              </w:rPr>
              <w:t>množství tepelné</w:t>
            </w:r>
            <w:r w:rsidRPr="0067087A">
              <w:rPr>
                <w:spacing w:val="-1"/>
                <w:sz w:val="18"/>
              </w:rPr>
              <w:t xml:space="preserve"> </w:t>
            </w:r>
            <w:r w:rsidRPr="0067087A">
              <w:rPr>
                <w:sz w:val="18"/>
              </w:rPr>
              <w:t>energie v</w:t>
            </w:r>
            <w:r w:rsidRPr="0067087A">
              <w:rPr>
                <w:spacing w:val="-2"/>
                <w:sz w:val="18"/>
              </w:rPr>
              <w:t xml:space="preserve"> </w:t>
            </w:r>
            <w:r w:rsidRPr="0067087A">
              <w:rPr>
                <w:sz w:val="18"/>
              </w:rPr>
              <w:t>GJ pro potřeby stanovení stálého platu za sjednané</w:t>
            </w:r>
            <w:r w:rsidRPr="0067087A">
              <w:rPr>
                <w:spacing w:val="-1"/>
                <w:sz w:val="18"/>
              </w:rPr>
              <w:t xml:space="preserve"> </w:t>
            </w:r>
            <w:r w:rsidRPr="0067087A">
              <w:rPr>
                <w:sz w:val="18"/>
              </w:rPr>
              <w:t>množství tepelné energie a zároveň měsíční hodnoty sjednaného množství tepelné energie v</w:t>
            </w:r>
            <w:r w:rsidRPr="0067087A">
              <w:rPr>
                <w:spacing w:val="-1"/>
                <w:sz w:val="18"/>
              </w:rPr>
              <w:t xml:space="preserve"> </w:t>
            </w:r>
            <w:r w:rsidRPr="0067087A">
              <w:rPr>
                <w:sz w:val="18"/>
              </w:rPr>
              <w:t>GJ pro stanovení zálohových plateb;</w:t>
            </w:r>
            <w:r w:rsidRPr="0067087A">
              <w:rPr>
                <w:spacing w:val="18"/>
                <w:sz w:val="18"/>
              </w:rPr>
              <w:t xml:space="preserve"> </w:t>
            </w:r>
            <w:r w:rsidRPr="0067087A">
              <w:rPr>
                <w:sz w:val="18"/>
              </w:rPr>
              <w:t>odběrový</w:t>
            </w:r>
            <w:r w:rsidRPr="0067087A">
              <w:rPr>
                <w:spacing w:val="19"/>
                <w:sz w:val="18"/>
              </w:rPr>
              <w:t xml:space="preserve"> </w:t>
            </w:r>
            <w:r w:rsidRPr="0067087A">
              <w:rPr>
                <w:sz w:val="18"/>
              </w:rPr>
              <w:t>diagram</w:t>
            </w:r>
            <w:r w:rsidRPr="0067087A">
              <w:rPr>
                <w:spacing w:val="19"/>
                <w:sz w:val="18"/>
              </w:rPr>
              <w:t xml:space="preserve"> </w:t>
            </w:r>
            <w:r w:rsidRPr="0067087A">
              <w:rPr>
                <w:sz w:val="18"/>
              </w:rPr>
              <w:t>v</w:t>
            </w:r>
            <w:r w:rsidRPr="0067087A">
              <w:rPr>
                <w:spacing w:val="2"/>
                <w:sz w:val="18"/>
              </w:rPr>
              <w:t xml:space="preserve"> </w:t>
            </w:r>
            <w:r w:rsidRPr="0067087A">
              <w:rPr>
                <w:sz w:val="18"/>
              </w:rPr>
              <w:t>členění</w:t>
            </w:r>
            <w:r w:rsidRPr="0067087A">
              <w:rPr>
                <w:spacing w:val="18"/>
                <w:sz w:val="18"/>
              </w:rPr>
              <w:t xml:space="preserve"> </w:t>
            </w:r>
            <w:r w:rsidRPr="0067087A">
              <w:rPr>
                <w:sz w:val="18"/>
              </w:rPr>
              <w:t>podle</w:t>
            </w:r>
            <w:r w:rsidRPr="0067087A">
              <w:rPr>
                <w:spacing w:val="18"/>
                <w:sz w:val="18"/>
              </w:rPr>
              <w:t xml:space="preserve"> </w:t>
            </w:r>
            <w:r w:rsidRPr="0067087A">
              <w:rPr>
                <w:sz w:val="18"/>
              </w:rPr>
              <w:t>jednotlivých</w:t>
            </w:r>
            <w:r w:rsidRPr="0067087A">
              <w:rPr>
                <w:spacing w:val="18"/>
                <w:sz w:val="18"/>
              </w:rPr>
              <w:t xml:space="preserve"> </w:t>
            </w:r>
            <w:r w:rsidRPr="0067087A">
              <w:rPr>
                <w:sz w:val="18"/>
              </w:rPr>
              <w:t>odběrných</w:t>
            </w:r>
            <w:r w:rsidRPr="0067087A">
              <w:rPr>
                <w:spacing w:val="17"/>
                <w:sz w:val="18"/>
              </w:rPr>
              <w:t xml:space="preserve"> </w:t>
            </w:r>
            <w:r w:rsidRPr="0067087A">
              <w:rPr>
                <w:sz w:val="18"/>
              </w:rPr>
              <w:t>míst</w:t>
            </w:r>
            <w:r w:rsidRPr="0067087A">
              <w:rPr>
                <w:spacing w:val="18"/>
                <w:sz w:val="18"/>
              </w:rPr>
              <w:t xml:space="preserve"> </w:t>
            </w:r>
            <w:r w:rsidRPr="0067087A">
              <w:rPr>
                <w:sz w:val="18"/>
              </w:rPr>
              <w:t>a</w:t>
            </w:r>
            <w:r w:rsidRPr="0067087A">
              <w:rPr>
                <w:spacing w:val="22"/>
                <w:sz w:val="18"/>
              </w:rPr>
              <w:t xml:space="preserve"> </w:t>
            </w:r>
            <w:r w:rsidRPr="0067087A">
              <w:rPr>
                <w:sz w:val="18"/>
              </w:rPr>
              <w:t>komodit</w:t>
            </w:r>
            <w:r w:rsidRPr="0067087A">
              <w:rPr>
                <w:spacing w:val="19"/>
                <w:sz w:val="18"/>
              </w:rPr>
              <w:t xml:space="preserve"> </w:t>
            </w:r>
            <w:r w:rsidRPr="0067087A">
              <w:rPr>
                <w:sz w:val="18"/>
              </w:rPr>
              <w:t>je</w:t>
            </w:r>
            <w:r w:rsidRPr="0067087A">
              <w:rPr>
                <w:spacing w:val="20"/>
                <w:sz w:val="18"/>
              </w:rPr>
              <w:t xml:space="preserve"> </w:t>
            </w:r>
            <w:r w:rsidRPr="0067087A">
              <w:rPr>
                <w:sz w:val="18"/>
              </w:rPr>
              <w:t>stanoven</w:t>
            </w:r>
            <w:r w:rsidRPr="0067087A">
              <w:rPr>
                <w:spacing w:val="17"/>
                <w:sz w:val="18"/>
              </w:rPr>
              <w:t xml:space="preserve"> </w:t>
            </w:r>
            <w:r w:rsidRPr="0067087A">
              <w:rPr>
                <w:sz w:val="18"/>
              </w:rPr>
              <w:t>v</w:t>
            </w:r>
            <w:r w:rsidRPr="0067087A">
              <w:rPr>
                <w:spacing w:val="1"/>
                <w:sz w:val="18"/>
              </w:rPr>
              <w:t xml:space="preserve"> </w:t>
            </w:r>
            <w:r w:rsidRPr="0067087A">
              <w:rPr>
                <w:sz w:val="18"/>
              </w:rPr>
              <w:t>čl.</w:t>
            </w:r>
            <w:r w:rsidRPr="0067087A">
              <w:rPr>
                <w:spacing w:val="20"/>
                <w:sz w:val="18"/>
              </w:rPr>
              <w:t xml:space="preserve"> </w:t>
            </w:r>
            <w:r w:rsidRPr="0067087A">
              <w:rPr>
                <w:spacing w:val="-10"/>
                <w:sz w:val="18"/>
              </w:rPr>
              <w:t>3</w:t>
            </w:r>
          </w:p>
          <w:p w14:paraId="5A65B687" w14:textId="77777777" w:rsidR="00D8775C" w:rsidRDefault="00D8775C" w:rsidP="00E12FCB">
            <w:pPr>
              <w:pStyle w:val="TableParagraph"/>
              <w:spacing w:line="199" w:lineRule="exact"/>
              <w:jc w:val="both"/>
              <w:rPr>
                <w:sz w:val="18"/>
              </w:rPr>
            </w:pPr>
            <w:r w:rsidRPr="0067087A">
              <w:rPr>
                <w:sz w:val="18"/>
              </w:rPr>
              <w:t>Části</w:t>
            </w:r>
            <w:r w:rsidRPr="0067087A">
              <w:rPr>
                <w:spacing w:val="-4"/>
                <w:sz w:val="18"/>
              </w:rPr>
              <w:t xml:space="preserve"> </w:t>
            </w:r>
            <w:r w:rsidRPr="0067087A">
              <w:rPr>
                <w:sz w:val="18"/>
              </w:rPr>
              <w:t>B</w:t>
            </w:r>
            <w:r w:rsidRPr="0067087A">
              <w:rPr>
                <w:spacing w:val="-3"/>
                <w:sz w:val="18"/>
              </w:rPr>
              <w:t xml:space="preserve"> </w:t>
            </w:r>
            <w:r w:rsidRPr="0067087A">
              <w:rPr>
                <w:sz w:val="18"/>
              </w:rPr>
              <w:t>smlouvy</w:t>
            </w:r>
            <w:r w:rsidRPr="0067087A">
              <w:rPr>
                <w:spacing w:val="-3"/>
                <w:sz w:val="18"/>
              </w:rPr>
              <w:t xml:space="preserve"> </w:t>
            </w:r>
            <w:r w:rsidRPr="0067087A">
              <w:rPr>
                <w:sz w:val="18"/>
              </w:rPr>
              <w:t>(Technické</w:t>
            </w:r>
            <w:r w:rsidRPr="0067087A">
              <w:rPr>
                <w:spacing w:val="-4"/>
                <w:sz w:val="18"/>
              </w:rPr>
              <w:t xml:space="preserve"> </w:t>
            </w:r>
            <w:r w:rsidRPr="0067087A">
              <w:rPr>
                <w:sz w:val="18"/>
              </w:rPr>
              <w:t>údaje</w:t>
            </w:r>
            <w:r w:rsidRPr="0067087A">
              <w:rPr>
                <w:spacing w:val="-2"/>
                <w:sz w:val="18"/>
              </w:rPr>
              <w:t xml:space="preserve"> </w:t>
            </w:r>
            <w:r w:rsidRPr="0067087A">
              <w:rPr>
                <w:sz w:val="18"/>
              </w:rPr>
              <w:t>odběrného</w:t>
            </w:r>
            <w:r w:rsidRPr="0067087A">
              <w:rPr>
                <w:spacing w:val="-2"/>
                <w:sz w:val="18"/>
              </w:rPr>
              <w:t xml:space="preserve"> místa)</w:t>
            </w:r>
          </w:p>
        </w:tc>
      </w:tr>
    </w:tbl>
    <w:p w14:paraId="3A92D7B4" w14:textId="77777777" w:rsidR="00D8775C" w:rsidRDefault="00D8775C" w:rsidP="00D8775C">
      <w:pPr>
        <w:pStyle w:val="Zkladntext"/>
        <w:spacing w:before="50"/>
        <w:ind w:left="0" w:firstLine="0"/>
        <w:jc w:val="left"/>
        <w:rPr>
          <w:b/>
        </w:rPr>
      </w:pPr>
    </w:p>
    <w:p w14:paraId="2E69F892" w14:textId="77777777" w:rsidR="00D8775C" w:rsidRDefault="00D8775C" w:rsidP="00D8775C">
      <w:pPr>
        <w:tabs>
          <w:tab w:val="left" w:pos="10621"/>
        </w:tabs>
        <w:ind w:left="397"/>
        <w:rPr>
          <w:b/>
          <w:sz w:val="18"/>
        </w:rPr>
      </w:pPr>
      <w:r>
        <w:rPr>
          <w:b/>
          <w:spacing w:val="-33"/>
          <w:sz w:val="18"/>
          <w:u w:val="single"/>
        </w:rPr>
        <w:t xml:space="preserve"> </w:t>
      </w:r>
      <w:r>
        <w:rPr>
          <w:b/>
          <w:sz w:val="18"/>
          <w:u w:val="single"/>
        </w:rPr>
        <w:t>Článek</w:t>
      </w:r>
      <w:r>
        <w:rPr>
          <w:b/>
          <w:spacing w:val="-3"/>
          <w:sz w:val="18"/>
          <w:u w:val="single"/>
        </w:rPr>
        <w:t xml:space="preserve"> </w:t>
      </w:r>
      <w:r>
        <w:rPr>
          <w:b/>
          <w:sz w:val="18"/>
          <w:u w:val="single"/>
        </w:rPr>
        <w:t>3:</w:t>
      </w:r>
      <w:r>
        <w:rPr>
          <w:b/>
          <w:spacing w:val="-2"/>
          <w:sz w:val="18"/>
          <w:u w:val="single"/>
        </w:rPr>
        <w:t xml:space="preserve"> </w:t>
      </w:r>
      <w:r>
        <w:rPr>
          <w:b/>
          <w:sz w:val="18"/>
          <w:u w:val="single"/>
        </w:rPr>
        <w:t>Forma</w:t>
      </w:r>
      <w:r>
        <w:rPr>
          <w:b/>
          <w:spacing w:val="-2"/>
          <w:sz w:val="18"/>
          <w:u w:val="single"/>
        </w:rPr>
        <w:t xml:space="preserve"> </w:t>
      </w:r>
      <w:r>
        <w:rPr>
          <w:b/>
          <w:sz w:val="18"/>
          <w:u w:val="single"/>
        </w:rPr>
        <w:t>dodávek</w:t>
      </w:r>
      <w:r>
        <w:rPr>
          <w:b/>
          <w:spacing w:val="-2"/>
          <w:sz w:val="18"/>
          <w:u w:val="single"/>
        </w:rPr>
        <w:t xml:space="preserve"> </w:t>
      </w:r>
      <w:r>
        <w:rPr>
          <w:b/>
          <w:sz w:val="18"/>
          <w:u w:val="single"/>
        </w:rPr>
        <w:t>tepelné</w:t>
      </w:r>
      <w:r>
        <w:rPr>
          <w:b/>
          <w:spacing w:val="-2"/>
          <w:sz w:val="18"/>
          <w:u w:val="single"/>
        </w:rPr>
        <w:t xml:space="preserve"> </w:t>
      </w:r>
      <w:r>
        <w:rPr>
          <w:b/>
          <w:sz w:val="18"/>
          <w:u w:val="single"/>
        </w:rPr>
        <w:t>energie</w:t>
      </w:r>
      <w:r>
        <w:rPr>
          <w:b/>
          <w:spacing w:val="-1"/>
          <w:sz w:val="18"/>
          <w:u w:val="single"/>
        </w:rPr>
        <w:t xml:space="preserve"> </w:t>
      </w:r>
      <w:r>
        <w:rPr>
          <w:b/>
          <w:spacing w:val="-2"/>
          <w:sz w:val="18"/>
          <w:u w:val="single"/>
        </w:rPr>
        <w:t>(komodity)</w:t>
      </w:r>
      <w:r>
        <w:rPr>
          <w:b/>
          <w:sz w:val="18"/>
          <w:u w:val="single"/>
        </w:rPr>
        <w:tab/>
      </w:r>
    </w:p>
    <w:p w14:paraId="3271CD42" w14:textId="77777777" w:rsidR="00D8775C" w:rsidRDefault="00D8775C" w:rsidP="00D8775C">
      <w:pPr>
        <w:pStyle w:val="Zkladntext"/>
        <w:spacing w:before="64" w:after="36"/>
        <w:ind w:left="412" w:firstLine="0"/>
        <w:jc w:val="left"/>
      </w:pPr>
      <w:r>
        <w:t>Konkrétní</w:t>
      </w:r>
      <w:r>
        <w:rPr>
          <w:spacing w:val="-6"/>
        </w:rPr>
        <w:t xml:space="preserve"> </w:t>
      </w:r>
      <w:r>
        <w:t>forma</w:t>
      </w:r>
      <w:r>
        <w:rPr>
          <w:spacing w:val="-3"/>
        </w:rPr>
        <w:t xml:space="preserve"> </w:t>
      </w:r>
      <w:r>
        <w:t>sjednaných</w:t>
      </w:r>
      <w:r>
        <w:rPr>
          <w:spacing w:val="-1"/>
        </w:rPr>
        <w:t xml:space="preserve"> </w:t>
      </w:r>
      <w:r>
        <w:t>dodávek</w:t>
      </w:r>
      <w:r>
        <w:rPr>
          <w:spacing w:val="-3"/>
        </w:rPr>
        <w:t xml:space="preserve"> </w:t>
      </w:r>
      <w:r>
        <w:t>tepelné</w:t>
      </w:r>
      <w:r>
        <w:rPr>
          <w:spacing w:val="-1"/>
        </w:rPr>
        <w:t xml:space="preserve"> </w:t>
      </w:r>
      <w:r>
        <w:t>energie</w:t>
      </w:r>
      <w:r>
        <w:rPr>
          <w:spacing w:val="-1"/>
        </w:rPr>
        <w:t xml:space="preserve"> </w:t>
      </w:r>
      <w:r>
        <w:t>pro</w:t>
      </w:r>
      <w:r>
        <w:rPr>
          <w:spacing w:val="-2"/>
        </w:rPr>
        <w:t xml:space="preserve"> </w:t>
      </w:r>
      <w:r>
        <w:t>každé</w:t>
      </w:r>
      <w:r>
        <w:rPr>
          <w:spacing w:val="-3"/>
        </w:rPr>
        <w:t xml:space="preserve"> </w:t>
      </w:r>
      <w:r>
        <w:t>odběrné</w:t>
      </w:r>
      <w:r>
        <w:rPr>
          <w:spacing w:val="-3"/>
        </w:rPr>
        <w:t xml:space="preserve"> </w:t>
      </w:r>
      <w:r>
        <w:t>místo</w:t>
      </w:r>
      <w:r>
        <w:rPr>
          <w:spacing w:val="-2"/>
        </w:rPr>
        <w:t xml:space="preserve"> </w:t>
      </w:r>
      <w:r>
        <w:t>je</w:t>
      </w:r>
      <w:r>
        <w:rPr>
          <w:spacing w:val="-3"/>
        </w:rPr>
        <w:t xml:space="preserve"> </w:t>
      </w:r>
      <w:r>
        <w:t>uvedena</w:t>
      </w:r>
      <w:r>
        <w:rPr>
          <w:spacing w:val="-3"/>
        </w:rPr>
        <w:t xml:space="preserve"> </w:t>
      </w:r>
      <w:r>
        <w:t>v</w:t>
      </w:r>
      <w:r>
        <w:rPr>
          <w:spacing w:val="4"/>
        </w:rPr>
        <w:t xml:space="preserve"> </w:t>
      </w:r>
      <w:r>
        <w:t>tabulce</w:t>
      </w:r>
      <w:r>
        <w:rPr>
          <w:spacing w:val="-3"/>
        </w:rPr>
        <w:t xml:space="preserve"> </w:t>
      </w:r>
      <w:r>
        <w:t>odběrných</w:t>
      </w:r>
      <w:r>
        <w:rPr>
          <w:spacing w:val="-3"/>
        </w:rPr>
        <w:t xml:space="preserve"> </w:t>
      </w:r>
      <w:r>
        <w:t>míst</w:t>
      </w:r>
      <w:r>
        <w:rPr>
          <w:spacing w:val="-2"/>
        </w:rPr>
        <w:t xml:space="preserve"> </w:t>
      </w:r>
      <w:r>
        <w:t>článku</w:t>
      </w:r>
      <w:r>
        <w:rPr>
          <w:spacing w:val="-3"/>
        </w:rPr>
        <w:t xml:space="preserve"> </w:t>
      </w:r>
      <w:r>
        <w:t>2</w:t>
      </w:r>
      <w:r>
        <w:rPr>
          <w:spacing w:val="-2"/>
        </w:rPr>
        <w:t xml:space="preserve"> smlouvy.</w:t>
      </w:r>
    </w:p>
    <w:tbl>
      <w:tblPr>
        <w:tblStyle w:val="TableNormal"/>
        <w:tblW w:w="0" w:type="auto"/>
        <w:tblInd w:w="41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77"/>
        <w:gridCol w:w="1418"/>
        <w:gridCol w:w="567"/>
        <w:gridCol w:w="6947"/>
      </w:tblGrid>
      <w:tr w:rsidR="00D8775C" w14:paraId="6791D152" w14:textId="77777777" w:rsidTr="00E12FCB">
        <w:trPr>
          <w:trHeight w:val="277"/>
        </w:trPr>
        <w:tc>
          <w:tcPr>
            <w:tcW w:w="1277" w:type="dxa"/>
            <w:shd w:val="clear" w:color="auto" w:fill="EEECE1" w:themeFill="background2"/>
          </w:tcPr>
          <w:p w14:paraId="52DC3D1C" w14:textId="77777777" w:rsidR="00D8775C" w:rsidRPr="00FF3D29" w:rsidRDefault="00D8775C" w:rsidP="00E12FCB">
            <w:pPr>
              <w:pStyle w:val="TableParagraph"/>
              <w:spacing w:before="59" w:line="199" w:lineRule="exact"/>
              <w:ind w:left="67"/>
              <w:rPr>
                <w:b/>
                <w:bCs/>
                <w:sz w:val="18"/>
              </w:rPr>
            </w:pPr>
            <w:r w:rsidRPr="00FF3D29">
              <w:rPr>
                <w:b/>
                <w:bCs/>
                <w:sz w:val="18"/>
              </w:rPr>
              <w:t>Úroveň</w:t>
            </w:r>
            <w:r w:rsidRPr="00FF3D29">
              <w:rPr>
                <w:b/>
                <w:bCs/>
                <w:spacing w:val="-3"/>
                <w:sz w:val="18"/>
              </w:rPr>
              <w:t xml:space="preserve"> </w:t>
            </w:r>
            <w:r w:rsidRPr="00FF3D29">
              <w:rPr>
                <w:b/>
                <w:bCs/>
                <w:spacing w:val="-2"/>
                <w:sz w:val="18"/>
              </w:rPr>
              <w:t>předání</w:t>
            </w:r>
          </w:p>
        </w:tc>
        <w:tc>
          <w:tcPr>
            <w:tcW w:w="1418" w:type="dxa"/>
            <w:shd w:val="clear" w:color="auto" w:fill="auto"/>
          </w:tcPr>
          <w:p w14:paraId="662136BB" w14:textId="77777777" w:rsidR="00D8775C" w:rsidRPr="00FF3D29" w:rsidRDefault="00D8775C" w:rsidP="00E12FCB">
            <w:pPr>
              <w:pStyle w:val="TableParagraph"/>
              <w:spacing w:before="59" w:line="199" w:lineRule="exact"/>
              <w:ind w:left="350"/>
              <w:rPr>
                <w:b/>
                <w:bCs/>
                <w:sz w:val="18"/>
              </w:rPr>
            </w:pPr>
            <w:r w:rsidRPr="00FF3D29">
              <w:rPr>
                <w:b/>
                <w:bCs/>
                <w:spacing w:val="-2"/>
                <w:sz w:val="18"/>
              </w:rPr>
              <w:t>Komodita</w:t>
            </w:r>
          </w:p>
        </w:tc>
        <w:tc>
          <w:tcPr>
            <w:tcW w:w="567" w:type="dxa"/>
            <w:shd w:val="clear" w:color="auto" w:fill="auto"/>
          </w:tcPr>
          <w:p w14:paraId="233DA2CA" w14:textId="77777777" w:rsidR="00D8775C" w:rsidRPr="00FF3D29" w:rsidRDefault="00D8775C" w:rsidP="00E12FCB">
            <w:pPr>
              <w:pStyle w:val="TableParagraph"/>
              <w:spacing w:before="59" w:line="199" w:lineRule="exact"/>
              <w:ind w:left="10" w:right="5"/>
              <w:jc w:val="center"/>
              <w:rPr>
                <w:b/>
                <w:bCs/>
                <w:sz w:val="18"/>
              </w:rPr>
            </w:pPr>
            <w:r w:rsidRPr="00FF3D29">
              <w:rPr>
                <w:b/>
                <w:bCs/>
                <w:spacing w:val="-5"/>
                <w:sz w:val="18"/>
              </w:rPr>
              <w:t>Kód</w:t>
            </w:r>
          </w:p>
        </w:tc>
        <w:tc>
          <w:tcPr>
            <w:tcW w:w="6947" w:type="dxa"/>
            <w:shd w:val="clear" w:color="auto" w:fill="auto"/>
          </w:tcPr>
          <w:p w14:paraId="0E9AE6B8" w14:textId="77777777" w:rsidR="00D8775C" w:rsidRPr="00FF3D29" w:rsidRDefault="00D8775C" w:rsidP="00E12FCB">
            <w:pPr>
              <w:pStyle w:val="TableParagraph"/>
              <w:spacing w:before="59" w:line="199" w:lineRule="exact"/>
              <w:ind w:left="96"/>
              <w:rPr>
                <w:b/>
                <w:bCs/>
                <w:sz w:val="18"/>
              </w:rPr>
            </w:pPr>
            <w:r w:rsidRPr="00FF3D29">
              <w:rPr>
                <w:b/>
                <w:bCs/>
                <w:sz w:val="18"/>
              </w:rPr>
              <w:t>Specifikace</w:t>
            </w:r>
            <w:r w:rsidRPr="00FF3D29">
              <w:rPr>
                <w:b/>
                <w:bCs/>
                <w:spacing w:val="-4"/>
                <w:sz w:val="18"/>
              </w:rPr>
              <w:t xml:space="preserve"> </w:t>
            </w:r>
            <w:r w:rsidRPr="00FF3D29">
              <w:rPr>
                <w:b/>
                <w:bCs/>
                <w:sz w:val="18"/>
              </w:rPr>
              <w:t>-</w:t>
            </w:r>
            <w:r w:rsidRPr="00FF3D29">
              <w:rPr>
                <w:b/>
                <w:bCs/>
                <w:spacing w:val="-1"/>
                <w:sz w:val="18"/>
              </w:rPr>
              <w:t xml:space="preserve"> </w:t>
            </w:r>
            <w:r w:rsidRPr="00FF3D29">
              <w:rPr>
                <w:b/>
                <w:bCs/>
                <w:spacing w:val="-2"/>
                <w:sz w:val="18"/>
              </w:rPr>
              <w:t>popis</w:t>
            </w:r>
          </w:p>
        </w:tc>
      </w:tr>
      <w:tr w:rsidR="00D8775C" w14:paraId="30EF5E14" w14:textId="77777777" w:rsidTr="00E12FCB">
        <w:trPr>
          <w:trHeight w:val="277"/>
        </w:trPr>
        <w:tc>
          <w:tcPr>
            <w:tcW w:w="1277" w:type="dxa"/>
            <w:vMerge w:val="restart"/>
            <w:shd w:val="clear" w:color="auto" w:fill="EEECE1" w:themeFill="background2"/>
          </w:tcPr>
          <w:p w14:paraId="601824A2" w14:textId="77777777" w:rsidR="00D8775C" w:rsidRPr="00FF3D29" w:rsidRDefault="00D8775C" w:rsidP="00E12FCB">
            <w:pPr>
              <w:pStyle w:val="TableParagraph"/>
              <w:spacing w:before="59" w:line="199" w:lineRule="exact"/>
              <w:ind w:left="67"/>
              <w:rPr>
                <w:sz w:val="18"/>
              </w:rPr>
            </w:pPr>
            <w:r w:rsidRPr="00FF3D29">
              <w:rPr>
                <w:sz w:val="18"/>
              </w:rPr>
              <w:t>Ze zdroje – Bloková kotelna s rozvodem</w:t>
            </w:r>
          </w:p>
          <w:p w14:paraId="19423FA2" w14:textId="77777777" w:rsidR="00D8775C" w:rsidRPr="00FF3D29" w:rsidRDefault="00D8775C" w:rsidP="00E12FCB">
            <w:pPr>
              <w:pStyle w:val="TableParagraph"/>
              <w:spacing w:before="59" w:line="199" w:lineRule="exact"/>
              <w:ind w:left="67"/>
              <w:rPr>
                <w:sz w:val="18"/>
              </w:rPr>
            </w:pPr>
          </w:p>
        </w:tc>
        <w:tc>
          <w:tcPr>
            <w:tcW w:w="1418" w:type="dxa"/>
            <w:shd w:val="clear" w:color="auto" w:fill="auto"/>
          </w:tcPr>
          <w:p w14:paraId="1D8FE918" w14:textId="77777777" w:rsidR="00D8775C" w:rsidRPr="00FF3D29" w:rsidRDefault="00D8775C" w:rsidP="00E12FCB">
            <w:pPr>
              <w:pStyle w:val="TableParagraph"/>
              <w:spacing w:before="59" w:line="199" w:lineRule="exact"/>
              <w:ind w:left="350"/>
              <w:rPr>
                <w:spacing w:val="-2"/>
                <w:sz w:val="18"/>
              </w:rPr>
            </w:pPr>
            <w:r w:rsidRPr="00FF3D29">
              <w:rPr>
                <w:sz w:val="18"/>
              </w:rPr>
              <w:t>Tepelná</w:t>
            </w:r>
            <w:r w:rsidRPr="00FF3D29">
              <w:rPr>
                <w:spacing w:val="-6"/>
                <w:sz w:val="18"/>
              </w:rPr>
              <w:t xml:space="preserve"> </w:t>
            </w:r>
            <w:r w:rsidRPr="00FF3D29">
              <w:rPr>
                <w:spacing w:val="-2"/>
                <w:sz w:val="18"/>
              </w:rPr>
              <w:t>energie</w:t>
            </w:r>
          </w:p>
        </w:tc>
        <w:tc>
          <w:tcPr>
            <w:tcW w:w="567" w:type="dxa"/>
            <w:shd w:val="clear" w:color="auto" w:fill="auto"/>
          </w:tcPr>
          <w:p w14:paraId="34EDFCE2" w14:textId="77777777" w:rsidR="00D8775C" w:rsidRPr="00FF3D29" w:rsidRDefault="00D8775C" w:rsidP="00E12FCB">
            <w:pPr>
              <w:pStyle w:val="TableParagraph"/>
              <w:spacing w:before="59" w:line="199" w:lineRule="exact"/>
              <w:ind w:left="10" w:right="5"/>
              <w:jc w:val="center"/>
              <w:rPr>
                <w:spacing w:val="-5"/>
                <w:sz w:val="18"/>
              </w:rPr>
            </w:pPr>
            <w:r w:rsidRPr="00FF3D29">
              <w:rPr>
                <w:spacing w:val="-5"/>
                <w:sz w:val="18"/>
              </w:rPr>
              <w:t>TE</w:t>
            </w:r>
          </w:p>
        </w:tc>
        <w:tc>
          <w:tcPr>
            <w:tcW w:w="6947" w:type="dxa"/>
            <w:shd w:val="clear" w:color="auto" w:fill="auto"/>
          </w:tcPr>
          <w:p w14:paraId="290B48AA" w14:textId="77777777" w:rsidR="00D8775C" w:rsidRPr="00FF3D29" w:rsidRDefault="00D8775C" w:rsidP="00E12FCB">
            <w:pPr>
              <w:pStyle w:val="TableParagraph"/>
              <w:spacing w:before="59" w:line="199" w:lineRule="exact"/>
              <w:ind w:left="96"/>
              <w:rPr>
                <w:sz w:val="18"/>
              </w:rPr>
            </w:pPr>
            <w:r w:rsidRPr="00FF3D29">
              <w:rPr>
                <w:sz w:val="18"/>
              </w:rPr>
              <w:t>Dodávka</w:t>
            </w:r>
            <w:r w:rsidRPr="00FF3D29">
              <w:rPr>
                <w:spacing w:val="40"/>
                <w:sz w:val="18"/>
              </w:rPr>
              <w:t xml:space="preserve"> </w:t>
            </w:r>
            <w:r w:rsidRPr="00FF3D29">
              <w:rPr>
                <w:sz w:val="18"/>
              </w:rPr>
              <w:t>tepelné</w:t>
            </w:r>
            <w:r w:rsidRPr="00FF3D29">
              <w:rPr>
                <w:spacing w:val="40"/>
                <w:sz w:val="18"/>
              </w:rPr>
              <w:t xml:space="preserve"> </w:t>
            </w:r>
            <w:r w:rsidRPr="00FF3D29">
              <w:rPr>
                <w:sz w:val="18"/>
              </w:rPr>
              <w:t>energie</w:t>
            </w:r>
            <w:r w:rsidRPr="00FF3D29">
              <w:rPr>
                <w:spacing w:val="40"/>
                <w:sz w:val="18"/>
              </w:rPr>
              <w:t xml:space="preserve"> </w:t>
            </w:r>
            <w:r w:rsidRPr="00FF3D29">
              <w:rPr>
                <w:sz w:val="18"/>
              </w:rPr>
              <w:t>určená</w:t>
            </w:r>
            <w:r w:rsidRPr="00FF3D29">
              <w:rPr>
                <w:spacing w:val="40"/>
                <w:sz w:val="18"/>
              </w:rPr>
              <w:t xml:space="preserve"> </w:t>
            </w:r>
            <w:r w:rsidRPr="00FF3D29">
              <w:rPr>
                <w:sz w:val="18"/>
              </w:rPr>
              <w:t>pro</w:t>
            </w:r>
            <w:r w:rsidRPr="00FF3D29">
              <w:rPr>
                <w:spacing w:val="40"/>
                <w:sz w:val="18"/>
              </w:rPr>
              <w:t xml:space="preserve"> </w:t>
            </w:r>
            <w:r w:rsidRPr="00FF3D29">
              <w:rPr>
                <w:sz w:val="18"/>
              </w:rPr>
              <w:t>technologii</w:t>
            </w:r>
            <w:r w:rsidRPr="00FF3D29">
              <w:rPr>
                <w:spacing w:val="40"/>
                <w:sz w:val="18"/>
              </w:rPr>
              <w:t xml:space="preserve"> </w:t>
            </w:r>
            <w:r w:rsidRPr="00FF3D29">
              <w:rPr>
                <w:sz w:val="18"/>
              </w:rPr>
              <w:t>v</w:t>
            </w:r>
            <w:r w:rsidRPr="00FF3D29">
              <w:rPr>
                <w:spacing w:val="-1"/>
                <w:sz w:val="18"/>
              </w:rPr>
              <w:t xml:space="preserve"> </w:t>
            </w:r>
            <w:r w:rsidRPr="00FF3D29">
              <w:rPr>
                <w:sz w:val="18"/>
              </w:rPr>
              <w:t>objektu</w:t>
            </w:r>
            <w:r w:rsidRPr="00FF3D29">
              <w:rPr>
                <w:spacing w:val="40"/>
                <w:sz w:val="18"/>
              </w:rPr>
              <w:t xml:space="preserve"> </w:t>
            </w:r>
            <w:r w:rsidRPr="00FF3D29">
              <w:rPr>
                <w:sz w:val="18"/>
              </w:rPr>
              <w:t>odběratele,</w:t>
            </w:r>
            <w:r w:rsidRPr="00FF3D29">
              <w:rPr>
                <w:spacing w:val="40"/>
                <w:sz w:val="18"/>
              </w:rPr>
              <w:t xml:space="preserve"> </w:t>
            </w:r>
            <w:r w:rsidRPr="00FF3D29">
              <w:rPr>
                <w:sz w:val="18"/>
              </w:rPr>
              <w:t>případně</w:t>
            </w:r>
            <w:r w:rsidRPr="00FF3D29">
              <w:rPr>
                <w:spacing w:val="40"/>
                <w:sz w:val="18"/>
              </w:rPr>
              <w:t xml:space="preserve"> </w:t>
            </w:r>
            <w:r w:rsidRPr="00FF3D29">
              <w:rPr>
                <w:sz w:val="18"/>
              </w:rPr>
              <w:t>jako společná dodávka tepelné energie pro vytápění a teplou vodu</w:t>
            </w:r>
          </w:p>
        </w:tc>
      </w:tr>
      <w:tr w:rsidR="00D8775C" w14:paraId="7770C482" w14:textId="77777777" w:rsidTr="00E12FCB">
        <w:trPr>
          <w:trHeight w:val="277"/>
        </w:trPr>
        <w:tc>
          <w:tcPr>
            <w:tcW w:w="1277" w:type="dxa"/>
            <w:vMerge/>
            <w:shd w:val="clear" w:color="auto" w:fill="EEECE1" w:themeFill="background2"/>
          </w:tcPr>
          <w:p w14:paraId="69F8E135" w14:textId="77777777" w:rsidR="00D8775C" w:rsidRPr="00FF3D29" w:rsidRDefault="00D8775C" w:rsidP="00E12FCB">
            <w:pPr>
              <w:pStyle w:val="TableParagraph"/>
              <w:spacing w:before="59" w:line="199" w:lineRule="exact"/>
              <w:ind w:left="67"/>
              <w:rPr>
                <w:sz w:val="18"/>
              </w:rPr>
            </w:pPr>
          </w:p>
        </w:tc>
        <w:tc>
          <w:tcPr>
            <w:tcW w:w="1418" w:type="dxa"/>
            <w:shd w:val="clear" w:color="auto" w:fill="auto"/>
          </w:tcPr>
          <w:p w14:paraId="0BE49416" w14:textId="77777777" w:rsidR="00D8775C" w:rsidRPr="00FF3D29" w:rsidRDefault="00D8775C" w:rsidP="00E12FCB">
            <w:pPr>
              <w:pStyle w:val="TableParagraph"/>
              <w:spacing w:before="59" w:line="199" w:lineRule="exact"/>
              <w:ind w:left="350"/>
              <w:rPr>
                <w:spacing w:val="-2"/>
                <w:sz w:val="18"/>
              </w:rPr>
            </w:pPr>
            <w:r w:rsidRPr="00FF3D29">
              <w:rPr>
                <w:sz w:val="18"/>
              </w:rPr>
              <w:t>Ústřední</w:t>
            </w:r>
            <w:r w:rsidRPr="00FF3D29">
              <w:rPr>
                <w:spacing w:val="-8"/>
                <w:sz w:val="18"/>
              </w:rPr>
              <w:t xml:space="preserve"> </w:t>
            </w:r>
            <w:r w:rsidRPr="00FF3D29">
              <w:rPr>
                <w:spacing w:val="-2"/>
                <w:sz w:val="18"/>
              </w:rPr>
              <w:t>vytápění</w:t>
            </w:r>
          </w:p>
        </w:tc>
        <w:tc>
          <w:tcPr>
            <w:tcW w:w="567" w:type="dxa"/>
            <w:shd w:val="clear" w:color="auto" w:fill="auto"/>
          </w:tcPr>
          <w:p w14:paraId="5B11BDB2" w14:textId="77777777" w:rsidR="00D8775C" w:rsidRPr="00FF3D29" w:rsidRDefault="00D8775C" w:rsidP="00E12FCB">
            <w:pPr>
              <w:pStyle w:val="TableParagraph"/>
              <w:spacing w:before="59" w:line="199" w:lineRule="exact"/>
              <w:ind w:left="10" w:right="5"/>
              <w:jc w:val="center"/>
              <w:rPr>
                <w:spacing w:val="-5"/>
                <w:sz w:val="18"/>
              </w:rPr>
            </w:pPr>
            <w:r w:rsidRPr="00FF3D29">
              <w:rPr>
                <w:spacing w:val="-5"/>
                <w:sz w:val="18"/>
              </w:rPr>
              <w:t>ÚT</w:t>
            </w:r>
          </w:p>
        </w:tc>
        <w:tc>
          <w:tcPr>
            <w:tcW w:w="6947" w:type="dxa"/>
            <w:shd w:val="clear" w:color="auto" w:fill="auto"/>
          </w:tcPr>
          <w:p w14:paraId="52A74E39" w14:textId="77777777" w:rsidR="00D8775C" w:rsidRPr="00FF3D29" w:rsidRDefault="00D8775C" w:rsidP="00E12FCB">
            <w:pPr>
              <w:pStyle w:val="TableParagraph"/>
              <w:spacing w:before="59" w:line="199" w:lineRule="exact"/>
              <w:ind w:left="96"/>
              <w:rPr>
                <w:sz w:val="18"/>
              </w:rPr>
            </w:pPr>
            <w:r w:rsidRPr="00FF3D29">
              <w:rPr>
                <w:sz w:val="18"/>
              </w:rPr>
              <w:t>Dodávka</w:t>
            </w:r>
            <w:r w:rsidRPr="00FF3D29">
              <w:rPr>
                <w:spacing w:val="-3"/>
                <w:sz w:val="18"/>
              </w:rPr>
              <w:t xml:space="preserve"> </w:t>
            </w:r>
            <w:r w:rsidRPr="00FF3D29">
              <w:rPr>
                <w:sz w:val="18"/>
              </w:rPr>
              <w:t>tepelné</w:t>
            </w:r>
            <w:r w:rsidRPr="00FF3D29">
              <w:rPr>
                <w:spacing w:val="-2"/>
                <w:sz w:val="18"/>
              </w:rPr>
              <w:t xml:space="preserve"> </w:t>
            </w:r>
            <w:r w:rsidRPr="00FF3D29">
              <w:rPr>
                <w:sz w:val="18"/>
              </w:rPr>
              <w:t>energie</w:t>
            </w:r>
            <w:r w:rsidRPr="00FF3D29">
              <w:rPr>
                <w:spacing w:val="-3"/>
                <w:sz w:val="18"/>
              </w:rPr>
              <w:t xml:space="preserve"> </w:t>
            </w:r>
            <w:r w:rsidRPr="00FF3D29">
              <w:rPr>
                <w:sz w:val="18"/>
              </w:rPr>
              <w:t>určená</w:t>
            </w:r>
            <w:r w:rsidRPr="00FF3D29">
              <w:rPr>
                <w:spacing w:val="-2"/>
                <w:sz w:val="18"/>
              </w:rPr>
              <w:t xml:space="preserve"> </w:t>
            </w:r>
            <w:r w:rsidRPr="00FF3D29">
              <w:rPr>
                <w:sz w:val="18"/>
              </w:rPr>
              <w:t>k</w:t>
            </w:r>
            <w:r w:rsidRPr="00FF3D29">
              <w:rPr>
                <w:spacing w:val="-3"/>
                <w:sz w:val="18"/>
              </w:rPr>
              <w:t xml:space="preserve"> </w:t>
            </w:r>
            <w:r w:rsidRPr="00FF3D29">
              <w:rPr>
                <w:sz w:val="18"/>
              </w:rPr>
              <w:t>vytápění,</w:t>
            </w:r>
            <w:r w:rsidRPr="00FF3D29">
              <w:rPr>
                <w:spacing w:val="-1"/>
                <w:sz w:val="18"/>
              </w:rPr>
              <w:t xml:space="preserve"> </w:t>
            </w:r>
            <w:r w:rsidRPr="00FF3D29">
              <w:rPr>
                <w:sz w:val="18"/>
              </w:rPr>
              <w:t>jež</w:t>
            </w:r>
            <w:r w:rsidRPr="00FF3D29">
              <w:rPr>
                <w:spacing w:val="-3"/>
                <w:sz w:val="18"/>
              </w:rPr>
              <w:t xml:space="preserve"> </w:t>
            </w:r>
            <w:r w:rsidRPr="00FF3D29">
              <w:rPr>
                <w:sz w:val="18"/>
              </w:rPr>
              <w:t>bude</w:t>
            </w:r>
            <w:r w:rsidRPr="00FF3D29">
              <w:rPr>
                <w:spacing w:val="-2"/>
                <w:sz w:val="18"/>
              </w:rPr>
              <w:t xml:space="preserve"> </w:t>
            </w:r>
            <w:r w:rsidRPr="00FF3D29">
              <w:rPr>
                <w:sz w:val="18"/>
              </w:rPr>
              <w:t>dodávána</w:t>
            </w:r>
            <w:r w:rsidRPr="00FF3D29">
              <w:rPr>
                <w:spacing w:val="1"/>
                <w:sz w:val="18"/>
              </w:rPr>
              <w:t xml:space="preserve"> </w:t>
            </w:r>
            <w:r w:rsidRPr="00FF3D29">
              <w:rPr>
                <w:sz w:val="18"/>
              </w:rPr>
              <w:t>v</w:t>
            </w:r>
            <w:r w:rsidRPr="00FF3D29">
              <w:rPr>
                <w:spacing w:val="-1"/>
                <w:sz w:val="18"/>
              </w:rPr>
              <w:t xml:space="preserve"> </w:t>
            </w:r>
            <w:r w:rsidRPr="00FF3D29">
              <w:rPr>
                <w:sz w:val="18"/>
              </w:rPr>
              <w:t>topné</w:t>
            </w:r>
            <w:r w:rsidRPr="00FF3D29">
              <w:rPr>
                <w:spacing w:val="-2"/>
                <w:sz w:val="18"/>
              </w:rPr>
              <w:t xml:space="preserve"> </w:t>
            </w:r>
            <w:r w:rsidRPr="00FF3D29">
              <w:rPr>
                <w:spacing w:val="-4"/>
                <w:sz w:val="18"/>
              </w:rPr>
              <w:t>vodě</w:t>
            </w:r>
          </w:p>
        </w:tc>
      </w:tr>
      <w:tr w:rsidR="00D8775C" w14:paraId="314C8B60" w14:textId="77777777" w:rsidTr="00E12FCB">
        <w:trPr>
          <w:trHeight w:val="277"/>
        </w:trPr>
        <w:tc>
          <w:tcPr>
            <w:tcW w:w="1277" w:type="dxa"/>
            <w:vMerge/>
            <w:shd w:val="clear" w:color="auto" w:fill="EEECE1" w:themeFill="background2"/>
          </w:tcPr>
          <w:p w14:paraId="3C2FAD55" w14:textId="77777777" w:rsidR="00D8775C" w:rsidRPr="00FF3D29" w:rsidRDefault="00D8775C" w:rsidP="00E12FCB">
            <w:pPr>
              <w:pStyle w:val="TableParagraph"/>
              <w:spacing w:before="59" w:line="199" w:lineRule="exact"/>
              <w:ind w:left="67"/>
              <w:rPr>
                <w:sz w:val="18"/>
              </w:rPr>
            </w:pPr>
          </w:p>
        </w:tc>
        <w:tc>
          <w:tcPr>
            <w:tcW w:w="1418" w:type="dxa"/>
            <w:shd w:val="clear" w:color="auto" w:fill="auto"/>
          </w:tcPr>
          <w:p w14:paraId="0C196455" w14:textId="77777777" w:rsidR="00D8775C" w:rsidRPr="00FF3D29" w:rsidRDefault="00D8775C" w:rsidP="00E12FCB">
            <w:pPr>
              <w:pStyle w:val="TableParagraph"/>
              <w:spacing w:before="59" w:line="199" w:lineRule="exact"/>
              <w:ind w:left="350"/>
              <w:rPr>
                <w:spacing w:val="-2"/>
                <w:sz w:val="18"/>
              </w:rPr>
            </w:pPr>
            <w:r w:rsidRPr="00FF3D29">
              <w:rPr>
                <w:sz w:val="18"/>
              </w:rPr>
              <w:t>Teplá</w:t>
            </w:r>
            <w:r w:rsidRPr="00FF3D29">
              <w:rPr>
                <w:spacing w:val="-4"/>
                <w:sz w:val="18"/>
              </w:rPr>
              <w:t xml:space="preserve"> voda</w:t>
            </w:r>
          </w:p>
        </w:tc>
        <w:tc>
          <w:tcPr>
            <w:tcW w:w="567" w:type="dxa"/>
            <w:shd w:val="clear" w:color="auto" w:fill="auto"/>
          </w:tcPr>
          <w:p w14:paraId="452ACB2C" w14:textId="77777777" w:rsidR="00D8775C" w:rsidRPr="00FF3D29" w:rsidRDefault="00D8775C" w:rsidP="00E12FCB">
            <w:pPr>
              <w:pStyle w:val="TableParagraph"/>
              <w:spacing w:before="59" w:line="199" w:lineRule="exact"/>
              <w:ind w:left="10" w:right="5"/>
              <w:jc w:val="center"/>
              <w:rPr>
                <w:spacing w:val="-5"/>
                <w:sz w:val="18"/>
              </w:rPr>
            </w:pPr>
            <w:r w:rsidRPr="00FF3D29">
              <w:rPr>
                <w:spacing w:val="-5"/>
                <w:sz w:val="18"/>
              </w:rPr>
              <w:t>TV</w:t>
            </w:r>
          </w:p>
        </w:tc>
        <w:tc>
          <w:tcPr>
            <w:tcW w:w="6947" w:type="dxa"/>
            <w:shd w:val="clear" w:color="auto" w:fill="auto"/>
          </w:tcPr>
          <w:p w14:paraId="15C13CF7" w14:textId="77777777" w:rsidR="00D8775C" w:rsidRPr="00FF3D29" w:rsidRDefault="00D8775C" w:rsidP="00E12FCB">
            <w:pPr>
              <w:pStyle w:val="TableParagraph"/>
              <w:spacing w:before="59" w:line="199" w:lineRule="exact"/>
              <w:ind w:left="96"/>
              <w:rPr>
                <w:sz w:val="18"/>
              </w:rPr>
            </w:pPr>
            <w:r w:rsidRPr="00FF3D29">
              <w:rPr>
                <w:sz w:val="18"/>
              </w:rPr>
              <w:t>Dodávka</w:t>
            </w:r>
            <w:r w:rsidRPr="00FF3D29">
              <w:rPr>
                <w:spacing w:val="40"/>
                <w:sz w:val="18"/>
              </w:rPr>
              <w:t xml:space="preserve"> </w:t>
            </w:r>
            <w:r w:rsidRPr="00FF3D29">
              <w:rPr>
                <w:sz w:val="18"/>
              </w:rPr>
              <w:t>tepelné</w:t>
            </w:r>
            <w:r w:rsidRPr="00FF3D29">
              <w:rPr>
                <w:spacing w:val="40"/>
                <w:sz w:val="18"/>
              </w:rPr>
              <w:t xml:space="preserve"> </w:t>
            </w:r>
            <w:r w:rsidRPr="00FF3D29">
              <w:rPr>
                <w:sz w:val="18"/>
              </w:rPr>
              <w:t>energie</w:t>
            </w:r>
            <w:r w:rsidRPr="00FF3D29">
              <w:rPr>
                <w:spacing w:val="40"/>
                <w:sz w:val="18"/>
              </w:rPr>
              <w:t xml:space="preserve"> </w:t>
            </w:r>
            <w:r w:rsidRPr="00FF3D29">
              <w:rPr>
                <w:sz w:val="18"/>
              </w:rPr>
              <w:t>obsažená</w:t>
            </w:r>
            <w:r w:rsidRPr="00FF3D29">
              <w:rPr>
                <w:spacing w:val="40"/>
                <w:sz w:val="18"/>
              </w:rPr>
              <w:t xml:space="preserve"> </w:t>
            </w:r>
            <w:r w:rsidRPr="00FF3D29">
              <w:rPr>
                <w:sz w:val="18"/>
              </w:rPr>
              <w:t>v</w:t>
            </w:r>
            <w:r w:rsidRPr="00FF3D29">
              <w:rPr>
                <w:spacing w:val="-1"/>
                <w:sz w:val="18"/>
              </w:rPr>
              <w:t xml:space="preserve"> </w:t>
            </w:r>
            <w:r w:rsidRPr="00FF3D29">
              <w:rPr>
                <w:sz w:val="18"/>
              </w:rPr>
              <w:t>teplé</w:t>
            </w:r>
            <w:r w:rsidRPr="00FF3D29">
              <w:rPr>
                <w:spacing w:val="40"/>
                <w:sz w:val="18"/>
              </w:rPr>
              <w:t xml:space="preserve"> </w:t>
            </w:r>
            <w:r w:rsidRPr="00FF3D29">
              <w:rPr>
                <w:sz w:val="18"/>
              </w:rPr>
              <w:t>vodě</w:t>
            </w:r>
            <w:r w:rsidRPr="00FF3D29">
              <w:rPr>
                <w:spacing w:val="40"/>
                <w:sz w:val="18"/>
              </w:rPr>
              <w:t xml:space="preserve"> </w:t>
            </w:r>
            <w:r w:rsidRPr="00FF3D29">
              <w:rPr>
                <w:sz w:val="18"/>
              </w:rPr>
              <w:t>podléhající</w:t>
            </w:r>
            <w:r w:rsidRPr="00FF3D29">
              <w:rPr>
                <w:spacing w:val="40"/>
                <w:sz w:val="18"/>
              </w:rPr>
              <w:t xml:space="preserve"> </w:t>
            </w:r>
            <w:r w:rsidRPr="00FF3D29">
              <w:rPr>
                <w:sz w:val="18"/>
              </w:rPr>
              <w:t>rozúčtování</w:t>
            </w:r>
            <w:r w:rsidRPr="00FF3D29">
              <w:rPr>
                <w:spacing w:val="40"/>
                <w:sz w:val="18"/>
              </w:rPr>
              <w:t xml:space="preserve"> </w:t>
            </w:r>
            <w:r w:rsidRPr="00FF3D29">
              <w:rPr>
                <w:sz w:val="18"/>
              </w:rPr>
              <w:t>teplé</w:t>
            </w:r>
            <w:r w:rsidRPr="00FF3D29">
              <w:rPr>
                <w:spacing w:val="40"/>
                <w:sz w:val="18"/>
              </w:rPr>
              <w:t xml:space="preserve"> </w:t>
            </w:r>
            <w:r w:rsidRPr="00FF3D29">
              <w:rPr>
                <w:sz w:val="18"/>
              </w:rPr>
              <w:t>vody</w:t>
            </w:r>
            <w:r w:rsidRPr="00FF3D29">
              <w:rPr>
                <w:spacing w:val="40"/>
                <w:sz w:val="18"/>
              </w:rPr>
              <w:t xml:space="preserve"> </w:t>
            </w:r>
            <w:r w:rsidRPr="00FF3D29">
              <w:rPr>
                <w:sz w:val="18"/>
              </w:rPr>
              <w:t>ze společné přípravy tj. z čtyř trubkového rozvodu</w:t>
            </w:r>
          </w:p>
        </w:tc>
      </w:tr>
      <w:tr w:rsidR="00D8775C" w14:paraId="7545B954" w14:textId="77777777" w:rsidTr="00E12FCB">
        <w:trPr>
          <w:trHeight w:val="277"/>
        </w:trPr>
        <w:tc>
          <w:tcPr>
            <w:tcW w:w="1277" w:type="dxa"/>
            <w:vMerge/>
            <w:shd w:val="clear" w:color="auto" w:fill="EEECE1" w:themeFill="background2"/>
          </w:tcPr>
          <w:p w14:paraId="608BABD4" w14:textId="77777777" w:rsidR="00D8775C" w:rsidRPr="00FF3D29" w:rsidRDefault="00D8775C" w:rsidP="00E12FCB">
            <w:pPr>
              <w:pStyle w:val="TableParagraph"/>
              <w:spacing w:before="59" w:line="199" w:lineRule="exact"/>
              <w:ind w:left="67"/>
              <w:rPr>
                <w:sz w:val="18"/>
              </w:rPr>
            </w:pPr>
          </w:p>
        </w:tc>
        <w:tc>
          <w:tcPr>
            <w:tcW w:w="1418" w:type="dxa"/>
            <w:shd w:val="clear" w:color="auto" w:fill="auto"/>
          </w:tcPr>
          <w:p w14:paraId="694BC891" w14:textId="77777777" w:rsidR="00D8775C" w:rsidRPr="00FF3D29" w:rsidRDefault="00D8775C" w:rsidP="00E12FCB">
            <w:pPr>
              <w:pStyle w:val="TableParagraph"/>
              <w:spacing w:before="59" w:line="199" w:lineRule="exact"/>
              <w:ind w:left="350"/>
              <w:rPr>
                <w:spacing w:val="-2"/>
                <w:sz w:val="18"/>
              </w:rPr>
            </w:pPr>
            <w:r w:rsidRPr="00FF3D29">
              <w:rPr>
                <w:sz w:val="18"/>
              </w:rPr>
              <w:t>Studená</w:t>
            </w:r>
            <w:r w:rsidRPr="00FF3D29">
              <w:rPr>
                <w:spacing w:val="-7"/>
                <w:sz w:val="18"/>
              </w:rPr>
              <w:t xml:space="preserve"> </w:t>
            </w:r>
            <w:r w:rsidRPr="00FF3D29">
              <w:rPr>
                <w:spacing w:val="-4"/>
                <w:sz w:val="18"/>
              </w:rPr>
              <w:t>voda</w:t>
            </w:r>
          </w:p>
        </w:tc>
        <w:tc>
          <w:tcPr>
            <w:tcW w:w="567" w:type="dxa"/>
            <w:shd w:val="clear" w:color="auto" w:fill="auto"/>
          </w:tcPr>
          <w:p w14:paraId="1B5A59BD" w14:textId="77777777" w:rsidR="00D8775C" w:rsidRPr="00FF3D29" w:rsidRDefault="00D8775C" w:rsidP="00E12FCB">
            <w:pPr>
              <w:pStyle w:val="TableParagraph"/>
              <w:spacing w:before="59" w:line="199" w:lineRule="exact"/>
              <w:ind w:left="10" w:right="5"/>
              <w:jc w:val="center"/>
              <w:rPr>
                <w:spacing w:val="-5"/>
                <w:sz w:val="18"/>
              </w:rPr>
            </w:pPr>
            <w:r w:rsidRPr="00FF3D29">
              <w:rPr>
                <w:spacing w:val="-5"/>
                <w:sz w:val="18"/>
              </w:rPr>
              <w:t>SV</w:t>
            </w:r>
          </w:p>
        </w:tc>
        <w:tc>
          <w:tcPr>
            <w:tcW w:w="6947" w:type="dxa"/>
            <w:shd w:val="clear" w:color="auto" w:fill="auto"/>
          </w:tcPr>
          <w:p w14:paraId="7431732F" w14:textId="77777777" w:rsidR="00D8775C" w:rsidRPr="00FF3D29" w:rsidRDefault="00D8775C" w:rsidP="00E12FCB">
            <w:pPr>
              <w:pStyle w:val="TableParagraph"/>
              <w:spacing w:line="219" w:lineRule="exact"/>
              <w:rPr>
                <w:sz w:val="18"/>
              </w:rPr>
            </w:pPr>
            <w:r w:rsidRPr="00FF3D29">
              <w:rPr>
                <w:sz w:val="18"/>
              </w:rPr>
              <w:t>Dodávka</w:t>
            </w:r>
            <w:r w:rsidRPr="00FF3D29">
              <w:rPr>
                <w:spacing w:val="4"/>
                <w:sz w:val="18"/>
              </w:rPr>
              <w:t xml:space="preserve"> </w:t>
            </w:r>
            <w:r w:rsidRPr="00FF3D29">
              <w:rPr>
                <w:sz w:val="18"/>
              </w:rPr>
              <w:t>vody,</w:t>
            </w:r>
            <w:r w:rsidRPr="00FF3D29">
              <w:rPr>
                <w:spacing w:val="5"/>
                <w:sz w:val="18"/>
              </w:rPr>
              <w:t xml:space="preserve"> </w:t>
            </w:r>
            <w:r w:rsidRPr="00FF3D29">
              <w:rPr>
                <w:sz w:val="18"/>
              </w:rPr>
              <w:t>jež</w:t>
            </w:r>
            <w:r w:rsidRPr="00FF3D29">
              <w:rPr>
                <w:spacing w:val="4"/>
                <w:sz w:val="18"/>
              </w:rPr>
              <w:t xml:space="preserve"> </w:t>
            </w:r>
            <w:r w:rsidRPr="00FF3D29">
              <w:rPr>
                <w:sz w:val="18"/>
              </w:rPr>
              <w:t>je</w:t>
            </w:r>
            <w:r w:rsidRPr="00FF3D29">
              <w:rPr>
                <w:spacing w:val="4"/>
                <w:sz w:val="18"/>
              </w:rPr>
              <w:t xml:space="preserve"> </w:t>
            </w:r>
            <w:r w:rsidRPr="00FF3D29">
              <w:rPr>
                <w:sz w:val="18"/>
              </w:rPr>
              <w:t>ve</w:t>
            </w:r>
            <w:r w:rsidRPr="00FF3D29">
              <w:rPr>
                <w:spacing w:val="4"/>
                <w:sz w:val="18"/>
              </w:rPr>
              <w:t xml:space="preserve"> </w:t>
            </w:r>
            <w:r w:rsidRPr="00FF3D29">
              <w:rPr>
                <w:sz w:val="18"/>
              </w:rPr>
              <w:t>smyslu</w:t>
            </w:r>
            <w:r w:rsidRPr="00FF3D29">
              <w:rPr>
                <w:spacing w:val="3"/>
                <w:sz w:val="18"/>
              </w:rPr>
              <w:t xml:space="preserve"> </w:t>
            </w:r>
            <w:r w:rsidRPr="00FF3D29">
              <w:rPr>
                <w:sz w:val="18"/>
              </w:rPr>
              <w:t>platných</w:t>
            </w:r>
            <w:r w:rsidRPr="00FF3D29">
              <w:rPr>
                <w:spacing w:val="4"/>
                <w:sz w:val="18"/>
              </w:rPr>
              <w:t xml:space="preserve"> </w:t>
            </w:r>
            <w:r w:rsidRPr="00FF3D29">
              <w:rPr>
                <w:sz w:val="18"/>
              </w:rPr>
              <w:t>předpisů</w:t>
            </w:r>
            <w:r w:rsidRPr="00FF3D29">
              <w:rPr>
                <w:spacing w:val="6"/>
                <w:sz w:val="18"/>
              </w:rPr>
              <w:t xml:space="preserve"> </w:t>
            </w:r>
            <w:r w:rsidRPr="00FF3D29">
              <w:rPr>
                <w:sz w:val="18"/>
              </w:rPr>
              <w:t>pro</w:t>
            </w:r>
            <w:r w:rsidRPr="00FF3D29">
              <w:rPr>
                <w:spacing w:val="4"/>
                <w:sz w:val="18"/>
              </w:rPr>
              <w:t xml:space="preserve"> </w:t>
            </w:r>
            <w:r w:rsidRPr="00FF3D29">
              <w:rPr>
                <w:sz w:val="18"/>
              </w:rPr>
              <w:t>účely</w:t>
            </w:r>
            <w:r w:rsidRPr="00FF3D29">
              <w:rPr>
                <w:spacing w:val="5"/>
                <w:sz w:val="18"/>
              </w:rPr>
              <w:t xml:space="preserve"> </w:t>
            </w:r>
            <w:r w:rsidRPr="00FF3D29">
              <w:rPr>
                <w:sz w:val="18"/>
              </w:rPr>
              <w:t>této</w:t>
            </w:r>
            <w:r w:rsidRPr="00FF3D29">
              <w:rPr>
                <w:spacing w:val="5"/>
                <w:sz w:val="18"/>
              </w:rPr>
              <w:t xml:space="preserve"> </w:t>
            </w:r>
            <w:r w:rsidRPr="00FF3D29">
              <w:rPr>
                <w:sz w:val="18"/>
              </w:rPr>
              <w:t>smlouvy</w:t>
            </w:r>
            <w:r w:rsidRPr="00FF3D29">
              <w:rPr>
                <w:spacing w:val="4"/>
                <w:sz w:val="18"/>
              </w:rPr>
              <w:t xml:space="preserve"> </w:t>
            </w:r>
            <w:r w:rsidRPr="00FF3D29">
              <w:rPr>
                <w:sz w:val="18"/>
              </w:rPr>
              <w:t>chápána</w:t>
            </w:r>
            <w:r w:rsidRPr="00FF3D29">
              <w:rPr>
                <w:spacing w:val="5"/>
                <w:sz w:val="18"/>
              </w:rPr>
              <w:t xml:space="preserve"> </w:t>
            </w:r>
            <w:r w:rsidRPr="00FF3D29">
              <w:rPr>
                <w:sz w:val="18"/>
              </w:rPr>
              <w:t>jako</w:t>
            </w:r>
            <w:r w:rsidRPr="00FF3D29">
              <w:rPr>
                <w:spacing w:val="6"/>
                <w:sz w:val="18"/>
              </w:rPr>
              <w:t xml:space="preserve"> </w:t>
            </w:r>
            <w:r w:rsidRPr="00FF3D29">
              <w:rPr>
                <w:spacing w:val="-2"/>
                <w:sz w:val="18"/>
              </w:rPr>
              <w:t>nosič</w:t>
            </w:r>
          </w:p>
          <w:p w14:paraId="281CD5E0" w14:textId="77777777" w:rsidR="00D8775C" w:rsidRPr="00FF3D29" w:rsidRDefault="00D8775C" w:rsidP="00E12FCB">
            <w:pPr>
              <w:pStyle w:val="TableParagraph"/>
              <w:spacing w:before="59" w:line="199" w:lineRule="exact"/>
              <w:ind w:left="96"/>
              <w:rPr>
                <w:sz w:val="18"/>
              </w:rPr>
            </w:pPr>
            <w:r w:rsidRPr="00FF3D29">
              <w:rPr>
                <w:sz w:val="18"/>
              </w:rPr>
              <w:t>tepelné</w:t>
            </w:r>
            <w:r w:rsidRPr="00FF3D29">
              <w:rPr>
                <w:spacing w:val="-5"/>
                <w:sz w:val="18"/>
              </w:rPr>
              <w:t xml:space="preserve"> </w:t>
            </w:r>
            <w:r w:rsidRPr="00FF3D29">
              <w:rPr>
                <w:sz w:val="18"/>
              </w:rPr>
              <w:t>energie</w:t>
            </w:r>
            <w:r w:rsidRPr="00FF3D29">
              <w:rPr>
                <w:spacing w:val="-3"/>
                <w:sz w:val="18"/>
              </w:rPr>
              <w:t xml:space="preserve"> </w:t>
            </w:r>
            <w:r w:rsidRPr="00FF3D29">
              <w:rPr>
                <w:sz w:val="18"/>
              </w:rPr>
              <w:t>podléhající</w:t>
            </w:r>
            <w:r w:rsidRPr="00FF3D29">
              <w:rPr>
                <w:spacing w:val="-2"/>
                <w:sz w:val="18"/>
              </w:rPr>
              <w:t xml:space="preserve"> </w:t>
            </w:r>
            <w:r w:rsidRPr="00FF3D29">
              <w:rPr>
                <w:sz w:val="18"/>
              </w:rPr>
              <w:t>rozúčtování</w:t>
            </w:r>
            <w:r w:rsidRPr="00FF3D29">
              <w:rPr>
                <w:spacing w:val="-3"/>
                <w:sz w:val="18"/>
              </w:rPr>
              <w:t xml:space="preserve"> </w:t>
            </w:r>
            <w:r w:rsidRPr="00FF3D29">
              <w:rPr>
                <w:sz w:val="18"/>
              </w:rPr>
              <w:t>teplé</w:t>
            </w:r>
            <w:r w:rsidRPr="00FF3D29">
              <w:rPr>
                <w:spacing w:val="-3"/>
                <w:sz w:val="18"/>
              </w:rPr>
              <w:t xml:space="preserve"> </w:t>
            </w:r>
            <w:r w:rsidRPr="00FF3D29">
              <w:rPr>
                <w:sz w:val="18"/>
              </w:rPr>
              <w:t>vody</w:t>
            </w:r>
            <w:r w:rsidRPr="00FF3D29">
              <w:rPr>
                <w:spacing w:val="-2"/>
                <w:sz w:val="18"/>
              </w:rPr>
              <w:t xml:space="preserve"> </w:t>
            </w:r>
            <w:r w:rsidRPr="00FF3D29">
              <w:rPr>
                <w:sz w:val="18"/>
              </w:rPr>
              <w:t>ze</w:t>
            </w:r>
            <w:r w:rsidRPr="00FF3D29">
              <w:rPr>
                <w:spacing w:val="-3"/>
                <w:sz w:val="18"/>
              </w:rPr>
              <w:t xml:space="preserve"> </w:t>
            </w:r>
            <w:r w:rsidRPr="00FF3D29">
              <w:rPr>
                <w:sz w:val="18"/>
              </w:rPr>
              <w:t>společné</w:t>
            </w:r>
            <w:r w:rsidRPr="00FF3D29">
              <w:rPr>
                <w:spacing w:val="2"/>
                <w:sz w:val="18"/>
              </w:rPr>
              <w:t xml:space="preserve"> </w:t>
            </w:r>
            <w:r w:rsidRPr="00FF3D29">
              <w:rPr>
                <w:spacing w:val="-2"/>
                <w:sz w:val="18"/>
              </w:rPr>
              <w:t>přípravy</w:t>
            </w:r>
          </w:p>
        </w:tc>
      </w:tr>
      <w:tr w:rsidR="00D8775C" w14:paraId="26F8316F" w14:textId="77777777" w:rsidTr="00E12FCB">
        <w:trPr>
          <w:trHeight w:val="277"/>
        </w:trPr>
        <w:tc>
          <w:tcPr>
            <w:tcW w:w="1277" w:type="dxa"/>
            <w:vMerge w:val="restart"/>
            <w:shd w:val="clear" w:color="auto" w:fill="EEECE1" w:themeFill="background2"/>
          </w:tcPr>
          <w:p w14:paraId="0EE3CC3F" w14:textId="77777777" w:rsidR="00D8775C" w:rsidRPr="00FF3D29" w:rsidRDefault="00D8775C" w:rsidP="00E12FCB">
            <w:pPr>
              <w:pStyle w:val="TableParagraph"/>
              <w:spacing w:before="59" w:line="199" w:lineRule="exact"/>
              <w:ind w:left="67"/>
              <w:rPr>
                <w:sz w:val="18"/>
              </w:rPr>
            </w:pPr>
            <w:r w:rsidRPr="00FF3D29">
              <w:rPr>
                <w:sz w:val="18"/>
              </w:rPr>
              <w:t>Ze zdroje - Domovní kotelna</w:t>
            </w:r>
          </w:p>
          <w:p w14:paraId="541F42C2" w14:textId="77777777" w:rsidR="00D8775C" w:rsidRPr="00FF3D29" w:rsidRDefault="00D8775C" w:rsidP="00E12FCB">
            <w:pPr>
              <w:pStyle w:val="TableParagraph"/>
              <w:spacing w:before="59" w:line="199" w:lineRule="exact"/>
              <w:ind w:left="67"/>
              <w:rPr>
                <w:sz w:val="18"/>
              </w:rPr>
            </w:pPr>
            <w:r w:rsidRPr="00FF3D29">
              <w:rPr>
                <w:sz w:val="18"/>
              </w:rPr>
              <w:t>Bloková kotelna</w:t>
            </w:r>
          </w:p>
        </w:tc>
        <w:tc>
          <w:tcPr>
            <w:tcW w:w="1418" w:type="dxa"/>
            <w:shd w:val="clear" w:color="auto" w:fill="auto"/>
          </w:tcPr>
          <w:p w14:paraId="4E50FD51" w14:textId="77777777" w:rsidR="00D8775C" w:rsidRPr="00FF3D29" w:rsidRDefault="00D8775C" w:rsidP="00E12FCB">
            <w:pPr>
              <w:pStyle w:val="TableParagraph"/>
              <w:spacing w:before="59" w:line="199" w:lineRule="exact"/>
              <w:ind w:left="350"/>
              <w:rPr>
                <w:spacing w:val="-2"/>
                <w:sz w:val="18"/>
              </w:rPr>
            </w:pPr>
            <w:r w:rsidRPr="00FF3D29">
              <w:rPr>
                <w:sz w:val="18"/>
              </w:rPr>
              <w:t>Tepelná</w:t>
            </w:r>
            <w:r w:rsidRPr="00FF3D29">
              <w:rPr>
                <w:spacing w:val="-6"/>
                <w:sz w:val="18"/>
              </w:rPr>
              <w:t xml:space="preserve"> </w:t>
            </w:r>
            <w:r w:rsidRPr="00FF3D29">
              <w:rPr>
                <w:spacing w:val="-2"/>
                <w:sz w:val="18"/>
              </w:rPr>
              <w:t>energie</w:t>
            </w:r>
          </w:p>
        </w:tc>
        <w:tc>
          <w:tcPr>
            <w:tcW w:w="567" w:type="dxa"/>
            <w:shd w:val="clear" w:color="auto" w:fill="auto"/>
          </w:tcPr>
          <w:p w14:paraId="1412FB66" w14:textId="77777777" w:rsidR="00D8775C" w:rsidRPr="00FF3D29" w:rsidRDefault="00D8775C" w:rsidP="00E12FCB">
            <w:pPr>
              <w:pStyle w:val="TableParagraph"/>
              <w:spacing w:before="59" w:line="199" w:lineRule="exact"/>
              <w:ind w:left="10" w:right="5"/>
              <w:jc w:val="center"/>
              <w:rPr>
                <w:spacing w:val="-5"/>
                <w:sz w:val="18"/>
              </w:rPr>
            </w:pPr>
            <w:r w:rsidRPr="00FF3D29">
              <w:rPr>
                <w:spacing w:val="-5"/>
                <w:sz w:val="18"/>
              </w:rPr>
              <w:t>TE</w:t>
            </w:r>
          </w:p>
        </w:tc>
        <w:tc>
          <w:tcPr>
            <w:tcW w:w="6947" w:type="dxa"/>
            <w:shd w:val="clear" w:color="auto" w:fill="auto"/>
          </w:tcPr>
          <w:p w14:paraId="37432BE8" w14:textId="77777777" w:rsidR="00D8775C" w:rsidRPr="00FF3D29" w:rsidRDefault="00D8775C" w:rsidP="00E12FCB">
            <w:pPr>
              <w:pStyle w:val="TableParagraph"/>
              <w:spacing w:before="59" w:line="199" w:lineRule="exact"/>
              <w:ind w:left="96"/>
              <w:rPr>
                <w:sz w:val="18"/>
              </w:rPr>
            </w:pPr>
            <w:r w:rsidRPr="00FF3D29">
              <w:rPr>
                <w:sz w:val="18"/>
              </w:rPr>
              <w:t>Dodávka</w:t>
            </w:r>
            <w:r w:rsidRPr="00FF3D29">
              <w:rPr>
                <w:spacing w:val="37"/>
                <w:sz w:val="18"/>
              </w:rPr>
              <w:t xml:space="preserve"> </w:t>
            </w:r>
            <w:r w:rsidRPr="00FF3D29">
              <w:rPr>
                <w:sz w:val="18"/>
              </w:rPr>
              <w:t>tepelné</w:t>
            </w:r>
            <w:r w:rsidRPr="00FF3D29">
              <w:rPr>
                <w:spacing w:val="35"/>
                <w:sz w:val="18"/>
              </w:rPr>
              <w:t xml:space="preserve"> </w:t>
            </w:r>
            <w:r w:rsidRPr="00FF3D29">
              <w:rPr>
                <w:sz w:val="18"/>
              </w:rPr>
              <w:t>energie</w:t>
            </w:r>
            <w:r w:rsidRPr="00FF3D29">
              <w:rPr>
                <w:spacing w:val="37"/>
                <w:sz w:val="18"/>
              </w:rPr>
              <w:t xml:space="preserve"> </w:t>
            </w:r>
            <w:r w:rsidRPr="00FF3D29">
              <w:rPr>
                <w:sz w:val="18"/>
              </w:rPr>
              <w:t>ve</w:t>
            </w:r>
            <w:r w:rsidRPr="00FF3D29">
              <w:rPr>
                <w:spacing w:val="35"/>
                <w:sz w:val="18"/>
              </w:rPr>
              <w:t xml:space="preserve"> </w:t>
            </w:r>
            <w:r w:rsidRPr="00FF3D29">
              <w:rPr>
                <w:sz w:val="18"/>
              </w:rPr>
              <w:t>formě</w:t>
            </w:r>
            <w:r w:rsidRPr="00FF3D29">
              <w:rPr>
                <w:spacing w:val="34"/>
                <w:sz w:val="18"/>
              </w:rPr>
              <w:t xml:space="preserve"> </w:t>
            </w:r>
            <w:r w:rsidRPr="00FF3D29">
              <w:rPr>
                <w:sz w:val="18"/>
              </w:rPr>
              <w:t>teplé</w:t>
            </w:r>
            <w:r w:rsidRPr="00FF3D29">
              <w:rPr>
                <w:spacing w:val="35"/>
                <w:sz w:val="18"/>
              </w:rPr>
              <w:t xml:space="preserve"> </w:t>
            </w:r>
            <w:r w:rsidRPr="00FF3D29">
              <w:rPr>
                <w:sz w:val="18"/>
              </w:rPr>
              <w:t>vody</w:t>
            </w:r>
            <w:r w:rsidRPr="00FF3D29">
              <w:rPr>
                <w:spacing w:val="37"/>
                <w:sz w:val="18"/>
              </w:rPr>
              <w:t xml:space="preserve"> </w:t>
            </w:r>
            <w:r w:rsidRPr="00FF3D29">
              <w:rPr>
                <w:sz w:val="18"/>
              </w:rPr>
              <w:t>určená</w:t>
            </w:r>
            <w:r w:rsidRPr="00FF3D29">
              <w:rPr>
                <w:spacing w:val="35"/>
                <w:sz w:val="18"/>
              </w:rPr>
              <w:t xml:space="preserve"> </w:t>
            </w:r>
            <w:r w:rsidRPr="00FF3D29">
              <w:rPr>
                <w:sz w:val="18"/>
              </w:rPr>
              <w:t>pro</w:t>
            </w:r>
            <w:r w:rsidRPr="00FF3D29">
              <w:rPr>
                <w:spacing w:val="37"/>
                <w:sz w:val="18"/>
              </w:rPr>
              <w:t xml:space="preserve"> </w:t>
            </w:r>
            <w:r w:rsidRPr="00FF3D29">
              <w:rPr>
                <w:sz w:val="18"/>
              </w:rPr>
              <w:t>vytápění,</w:t>
            </w:r>
            <w:r w:rsidRPr="00FF3D29">
              <w:rPr>
                <w:spacing w:val="37"/>
                <w:sz w:val="18"/>
              </w:rPr>
              <w:t xml:space="preserve"> </w:t>
            </w:r>
            <w:r w:rsidRPr="00FF3D29">
              <w:rPr>
                <w:sz w:val="18"/>
              </w:rPr>
              <w:t>ohřev</w:t>
            </w:r>
            <w:r w:rsidRPr="00FF3D29">
              <w:rPr>
                <w:spacing w:val="37"/>
                <w:sz w:val="18"/>
              </w:rPr>
              <w:t xml:space="preserve"> </w:t>
            </w:r>
            <w:r w:rsidRPr="00FF3D29">
              <w:rPr>
                <w:sz w:val="18"/>
              </w:rPr>
              <w:t>teplé</w:t>
            </w:r>
            <w:r w:rsidRPr="00FF3D29">
              <w:rPr>
                <w:spacing w:val="35"/>
                <w:sz w:val="18"/>
              </w:rPr>
              <w:t xml:space="preserve"> </w:t>
            </w:r>
            <w:r w:rsidRPr="00FF3D29">
              <w:rPr>
                <w:sz w:val="18"/>
              </w:rPr>
              <w:t>vody, klimatizaci či technologický odběr</w:t>
            </w:r>
          </w:p>
        </w:tc>
      </w:tr>
      <w:tr w:rsidR="00D8775C" w14:paraId="2030182E" w14:textId="77777777" w:rsidTr="00E12FCB">
        <w:trPr>
          <w:trHeight w:val="277"/>
        </w:trPr>
        <w:tc>
          <w:tcPr>
            <w:tcW w:w="1277" w:type="dxa"/>
            <w:vMerge/>
            <w:shd w:val="clear" w:color="auto" w:fill="EEECE1" w:themeFill="background2"/>
          </w:tcPr>
          <w:p w14:paraId="1A8D341C" w14:textId="77777777" w:rsidR="00D8775C" w:rsidRPr="00FF3D29" w:rsidRDefault="00D8775C" w:rsidP="00E12FCB">
            <w:pPr>
              <w:pStyle w:val="TableParagraph"/>
              <w:spacing w:before="59" w:line="199" w:lineRule="exact"/>
              <w:ind w:left="67"/>
              <w:rPr>
                <w:sz w:val="18"/>
              </w:rPr>
            </w:pPr>
          </w:p>
        </w:tc>
        <w:tc>
          <w:tcPr>
            <w:tcW w:w="1418" w:type="dxa"/>
            <w:shd w:val="clear" w:color="auto" w:fill="auto"/>
          </w:tcPr>
          <w:p w14:paraId="3614E645" w14:textId="77777777" w:rsidR="00D8775C" w:rsidRPr="00FF3D29" w:rsidRDefault="00D8775C" w:rsidP="00E12FCB">
            <w:pPr>
              <w:pStyle w:val="TableParagraph"/>
              <w:spacing w:before="59" w:line="199" w:lineRule="exact"/>
              <w:ind w:left="350"/>
              <w:rPr>
                <w:sz w:val="18"/>
              </w:rPr>
            </w:pPr>
            <w:r w:rsidRPr="00FF3D29">
              <w:rPr>
                <w:sz w:val="18"/>
              </w:rPr>
              <w:t>Studená</w:t>
            </w:r>
            <w:r w:rsidRPr="00FF3D29">
              <w:rPr>
                <w:spacing w:val="-7"/>
                <w:sz w:val="18"/>
              </w:rPr>
              <w:t xml:space="preserve"> </w:t>
            </w:r>
            <w:r w:rsidRPr="00FF3D29">
              <w:rPr>
                <w:spacing w:val="-4"/>
                <w:sz w:val="18"/>
              </w:rPr>
              <w:t>voda</w:t>
            </w:r>
          </w:p>
        </w:tc>
        <w:tc>
          <w:tcPr>
            <w:tcW w:w="567" w:type="dxa"/>
            <w:shd w:val="clear" w:color="auto" w:fill="auto"/>
          </w:tcPr>
          <w:p w14:paraId="5AD2C593" w14:textId="77777777" w:rsidR="00D8775C" w:rsidRPr="00FF3D29" w:rsidRDefault="00D8775C" w:rsidP="00E12FCB">
            <w:pPr>
              <w:pStyle w:val="TableParagraph"/>
              <w:spacing w:before="59" w:line="199" w:lineRule="exact"/>
              <w:ind w:left="10" w:right="5"/>
              <w:jc w:val="center"/>
              <w:rPr>
                <w:spacing w:val="-5"/>
                <w:sz w:val="18"/>
              </w:rPr>
            </w:pPr>
            <w:r w:rsidRPr="00FF3D29">
              <w:rPr>
                <w:spacing w:val="-5"/>
                <w:sz w:val="18"/>
              </w:rPr>
              <w:t>SV</w:t>
            </w:r>
          </w:p>
        </w:tc>
        <w:tc>
          <w:tcPr>
            <w:tcW w:w="6947" w:type="dxa"/>
            <w:shd w:val="clear" w:color="auto" w:fill="auto"/>
          </w:tcPr>
          <w:p w14:paraId="62F27071" w14:textId="77777777" w:rsidR="00D8775C" w:rsidRPr="00FF3D29" w:rsidRDefault="00D8775C" w:rsidP="00E12FCB">
            <w:pPr>
              <w:pStyle w:val="TableParagraph"/>
              <w:spacing w:line="219" w:lineRule="exact"/>
              <w:rPr>
                <w:sz w:val="18"/>
              </w:rPr>
            </w:pPr>
            <w:r w:rsidRPr="00FF3D29">
              <w:rPr>
                <w:sz w:val="18"/>
              </w:rPr>
              <w:t>Dodávka</w:t>
            </w:r>
            <w:r w:rsidRPr="00FF3D29">
              <w:rPr>
                <w:spacing w:val="4"/>
                <w:sz w:val="18"/>
              </w:rPr>
              <w:t xml:space="preserve"> </w:t>
            </w:r>
            <w:r w:rsidRPr="00FF3D29">
              <w:rPr>
                <w:sz w:val="18"/>
              </w:rPr>
              <w:t>vody,</w:t>
            </w:r>
            <w:r w:rsidRPr="00FF3D29">
              <w:rPr>
                <w:spacing w:val="5"/>
                <w:sz w:val="18"/>
              </w:rPr>
              <w:t xml:space="preserve"> </w:t>
            </w:r>
            <w:r w:rsidRPr="00FF3D29">
              <w:rPr>
                <w:sz w:val="18"/>
              </w:rPr>
              <w:t>jež</w:t>
            </w:r>
            <w:r w:rsidRPr="00FF3D29">
              <w:rPr>
                <w:spacing w:val="4"/>
                <w:sz w:val="18"/>
              </w:rPr>
              <w:t xml:space="preserve"> </w:t>
            </w:r>
            <w:r w:rsidRPr="00FF3D29">
              <w:rPr>
                <w:sz w:val="18"/>
              </w:rPr>
              <w:t>je</w:t>
            </w:r>
            <w:r w:rsidRPr="00FF3D29">
              <w:rPr>
                <w:spacing w:val="4"/>
                <w:sz w:val="18"/>
              </w:rPr>
              <w:t xml:space="preserve"> </w:t>
            </w:r>
            <w:r w:rsidRPr="00FF3D29">
              <w:rPr>
                <w:sz w:val="18"/>
              </w:rPr>
              <w:t>ve</w:t>
            </w:r>
            <w:r w:rsidRPr="00FF3D29">
              <w:rPr>
                <w:spacing w:val="4"/>
                <w:sz w:val="18"/>
              </w:rPr>
              <w:t xml:space="preserve"> </w:t>
            </w:r>
            <w:r w:rsidRPr="00FF3D29">
              <w:rPr>
                <w:sz w:val="18"/>
              </w:rPr>
              <w:t>smyslu</w:t>
            </w:r>
            <w:r w:rsidRPr="00FF3D29">
              <w:rPr>
                <w:spacing w:val="3"/>
                <w:sz w:val="18"/>
              </w:rPr>
              <w:t xml:space="preserve"> </w:t>
            </w:r>
            <w:r w:rsidRPr="00FF3D29">
              <w:rPr>
                <w:sz w:val="18"/>
              </w:rPr>
              <w:t>platných</w:t>
            </w:r>
            <w:r w:rsidRPr="00FF3D29">
              <w:rPr>
                <w:spacing w:val="4"/>
                <w:sz w:val="18"/>
              </w:rPr>
              <w:t xml:space="preserve"> </w:t>
            </w:r>
            <w:r w:rsidRPr="00FF3D29">
              <w:rPr>
                <w:sz w:val="18"/>
              </w:rPr>
              <w:t>předpisů</w:t>
            </w:r>
            <w:r w:rsidRPr="00FF3D29">
              <w:rPr>
                <w:spacing w:val="6"/>
                <w:sz w:val="18"/>
              </w:rPr>
              <w:t xml:space="preserve"> </w:t>
            </w:r>
            <w:r w:rsidRPr="00FF3D29">
              <w:rPr>
                <w:sz w:val="18"/>
              </w:rPr>
              <w:t>pro</w:t>
            </w:r>
            <w:r w:rsidRPr="00FF3D29">
              <w:rPr>
                <w:spacing w:val="4"/>
                <w:sz w:val="18"/>
              </w:rPr>
              <w:t xml:space="preserve"> </w:t>
            </w:r>
            <w:r w:rsidRPr="00FF3D29">
              <w:rPr>
                <w:sz w:val="18"/>
              </w:rPr>
              <w:t>účely</w:t>
            </w:r>
            <w:r w:rsidRPr="00FF3D29">
              <w:rPr>
                <w:spacing w:val="5"/>
                <w:sz w:val="18"/>
              </w:rPr>
              <w:t xml:space="preserve"> </w:t>
            </w:r>
            <w:r w:rsidRPr="00FF3D29">
              <w:rPr>
                <w:sz w:val="18"/>
              </w:rPr>
              <w:t>této</w:t>
            </w:r>
            <w:r w:rsidRPr="00FF3D29">
              <w:rPr>
                <w:spacing w:val="5"/>
                <w:sz w:val="18"/>
              </w:rPr>
              <w:t xml:space="preserve"> </w:t>
            </w:r>
            <w:r w:rsidRPr="00FF3D29">
              <w:rPr>
                <w:sz w:val="18"/>
              </w:rPr>
              <w:t>smlouvy</w:t>
            </w:r>
            <w:r w:rsidRPr="00FF3D29">
              <w:rPr>
                <w:spacing w:val="4"/>
                <w:sz w:val="18"/>
              </w:rPr>
              <w:t xml:space="preserve"> </w:t>
            </w:r>
            <w:r w:rsidRPr="00FF3D29">
              <w:rPr>
                <w:sz w:val="18"/>
              </w:rPr>
              <w:t>chápána</w:t>
            </w:r>
            <w:r w:rsidRPr="00FF3D29">
              <w:rPr>
                <w:spacing w:val="5"/>
                <w:sz w:val="18"/>
              </w:rPr>
              <w:t xml:space="preserve"> </w:t>
            </w:r>
            <w:r w:rsidRPr="00FF3D29">
              <w:rPr>
                <w:sz w:val="18"/>
              </w:rPr>
              <w:t>jako</w:t>
            </w:r>
            <w:r w:rsidRPr="00FF3D29">
              <w:rPr>
                <w:spacing w:val="6"/>
                <w:sz w:val="18"/>
              </w:rPr>
              <w:t xml:space="preserve"> </w:t>
            </w:r>
            <w:r w:rsidRPr="00FF3D29">
              <w:rPr>
                <w:spacing w:val="-2"/>
                <w:sz w:val="18"/>
              </w:rPr>
              <w:t>nosič</w:t>
            </w:r>
          </w:p>
          <w:p w14:paraId="09D0894D" w14:textId="77777777" w:rsidR="00D8775C" w:rsidRPr="00FF3D29" w:rsidRDefault="00D8775C" w:rsidP="00E12FCB">
            <w:pPr>
              <w:pStyle w:val="TableParagraph"/>
              <w:spacing w:before="59" w:line="199" w:lineRule="exact"/>
              <w:ind w:left="96"/>
              <w:rPr>
                <w:sz w:val="18"/>
              </w:rPr>
            </w:pPr>
            <w:r w:rsidRPr="00FF3D29">
              <w:rPr>
                <w:sz w:val="18"/>
              </w:rPr>
              <w:t>tepelné</w:t>
            </w:r>
            <w:r w:rsidRPr="00FF3D29">
              <w:rPr>
                <w:spacing w:val="-5"/>
                <w:sz w:val="18"/>
              </w:rPr>
              <w:t xml:space="preserve"> </w:t>
            </w:r>
            <w:r w:rsidRPr="00FF3D29">
              <w:rPr>
                <w:sz w:val="18"/>
              </w:rPr>
              <w:t>energie</w:t>
            </w:r>
            <w:r w:rsidRPr="00FF3D29">
              <w:rPr>
                <w:spacing w:val="-3"/>
                <w:sz w:val="18"/>
              </w:rPr>
              <w:t xml:space="preserve"> </w:t>
            </w:r>
            <w:r w:rsidRPr="00FF3D29">
              <w:rPr>
                <w:sz w:val="18"/>
              </w:rPr>
              <w:t>podléhající</w:t>
            </w:r>
            <w:r w:rsidRPr="00FF3D29">
              <w:rPr>
                <w:spacing w:val="-2"/>
                <w:sz w:val="18"/>
              </w:rPr>
              <w:t xml:space="preserve"> </w:t>
            </w:r>
            <w:r w:rsidRPr="00FF3D29">
              <w:rPr>
                <w:sz w:val="18"/>
              </w:rPr>
              <w:t>rozúčtování</w:t>
            </w:r>
            <w:r w:rsidRPr="00FF3D29">
              <w:rPr>
                <w:spacing w:val="-3"/>
                <w:sz w:val="18"/>
              </w:rPr>
              <w:t xml:space="preserve"> </w:t>
            </w:r>
            <w:r w:rsidRPr="00FF3D29">
              <w:rPr>
                <w:sz w:val="18"/>
              </w:rPr>
              <w:t>teplé</w:t>
            </w:r>
            <w:r w:rsidRPr="00FF3D29">
              <w:rPr>
                <w:spacing w:val="-3"/>
                <w:sz w:val="18"/>
              </w:rPr>
              <w:t xml:space="preserve"> </w:t>
            </w:r>
            <w:r w:rsidRPr="00FF3D29">
              <w:rPr>
                <w:sz w:val="18"/>
              </w:rPr>
              <w:t>vody</w:t>
            </w:r>
            <w:r w:rsidRPr="00FF3D29">
              <w:rPr>
                <w:spacing w:val="-2"/>
                <w:sz w:val="18"/>
              </w:rPr>
              <w:t xml:space="preserve"> </w:t>
            </w:r>
            <w:r w:rsidRPr="00FF3D29">
              <w:rPr>
                <w:sz w:val="18"/>
              </w:rPr>
              <w:t>ze</w:t>
            </w:r>
            <w:r w:rsidRPr="00FF3D29">
              <w:rPr>
                <w:spacing w:val="-3"/>
                <w:sz w:val="18"/>
              </w:rPr>
              <w:t xml:space="preserve"> </w:t>
            </w:r>
            <w:r w:rsidRPr="00FF3D29">
              <w:rPr>
                <w:sz w:val="18"/>
              </w:rPr>
              <w:t>společné</w:t>
            </w:r>
            <w:r w:rsidRPr="00FF3D29">
              <w:rPr>
                <w:spacing w:val="2"/>
                <w:sz w:val="18"/>
              </w:rPr>
              <w:t xml:space="preserve"> </w:t>
            </w:r>
            <w:r w:rsidRPr="00FF3D29">
              <w:rPr>
                <w:spacing w:val="-2"/>
                <w:sz w:val="18"/>
              </w:rPr>
              <w:t>přípravy</w:t>
            </w:r>
          </w:p>
        </w:tc>
      </w:tr>
      <w:tr w:rsidR="00D8775C" w14:paraId="3AE2E23B" w14:textId="77777777" w:rsidTr="00E12FCB">
        <w:trPr>
          <w:trHeight w:val="441"/>
        </w:trPr>
        <w:tc>
          <w:tcPr>
            <w:tcW w:w="1277" w:type="dxa"/>
            <w:shd w:val="clear" w:color="auto" w:fill="EDEBE0"/>
            <w:vAlign w:val="center"/>
          </w:tcPr>
          <w:p w14:paraId="701C61F1" w14:textId="77777777" w:rsidR="00D8775C" w:rsidRDefault="00D8775C" w:rsidP="00E12FCB">
            <w:pPr>
              <w:pStyle w:val="TableParagraph"/>
              <w:ind w:left="393"/>
              <w:rPr>
                <w:sz w:val="18"/>
              </w:rPr>
            </w:pPr>
            <w:r>
              <w:rPr>
                <w:spacing w:val="-2"/>
                <w:sz w:val="18"/>
              </w:rPr>
              <w:t>Primár</w:t>
            </w:r>
          </w:p>
        </w:tc>
        <w:tc>
          <w:tcPr>
            <w:tcW w:w="1418" w:type="dxa"/>
          </w:tcPr>
          <w:p w14:paraId="0BE65476" w14:textId="77777777" w:rsidR="00D8775C" w:rsidRDefault="00D8775C" w:rsidP="00E12FCB">
            <w:pPr>
              <w:pStyle w:val="TableParagraph"/>
              <w:spacing w:before="111"/>
              <w:rPr>
                <w:sz w:val="18"/>
              </w:rPr>
            </w:pPr>
            <w:r>
              <w:rPr>
                <w:sz w:val="18"/>
              </w:rPr>
              <w:t>Tepelná</w:t>
            </w:r>
            <w:r>
              <w:rPr>
                <w:spacing w:val="-6"/>
                <w:sz w:val="18"/>
              </w:rPr>
              <w:t xml:space="preserve"> </w:t>
            </w:r>
            <w:r>
              <w:rPr>
                <w:spacing w:val="-2"/>
                <w:sz w:val="18"/>
              </w:rPr>
              <w:t>energie</w:t>
            </w:r>
          </w:p>
        </w:tc>
        <w:tc>
          <w:tcPr>
            <w:tcW w:w="567" w:type="dxa"/>
          </w:tcPr>
          <w:p w14:paraId="1E42FABA" w14:textId="77777777" w:rsidR="00D8775C" w:rsidRDefault="00D8775C" w:rsidP="00E12FCB">
            <w:pPr>
              <w:pStyle w:val="TableParagraph"/>
              <w:spacing w:before="1"/>
              <w:ind w:left="10"/>
              <w:jc w:val="center"/>
              <w:rPr>
                <w:sz w:val="18"/>
              </w:rPr>
            </w:pPr>
            <w:r>
              <w:rPr>
                <w:spacing w:val="-5"/>
                <w:sz w:val="18"/>
              </w:rPr>
              <w:t>TE</w:t>
            </w:r>
          </w:p>
        </w:tc>
        <w:tc>
          <w:tcPr>
            <w:tcW w:w="6947" w:type="dxa"/>
          </w:tcPr>
          <w:p w14:paraId="0A996C78" w14:textId="77777777" w:rsidR="00D8775C" w:rsidRDefault="00D8775C" w:rsidP="00E12FCB">
            <w:pPr>
              <w:pStyle w:val="TableParagraph"/>
              <w:spacing w:line="220" w:lineRule="atLeast"/>
              <w:rPr>
                <w:sz w:val="18"/>
              </w:rPr>
            </w:pPr>
            <w:r>
              <w:rPr>
                <w:sz w:val="18"/>
              </w:rPr>
              <w:t>Dodávka</w:t>
            </w:r>
            <w:r>
              <w:rPr>
                <w:spacing w:val="37"/>
                <w:sz w:val="18"/>
              </w:rPr>
              <w:t xml:space="preserve"> </w:t>
            </w:r>
            <w:r>
              <w:rPr>
                <w:sz w:val="18"/>
              </w:rPr>
              <w:t>tepelné</w:t>
            </w:r>
            <w:r>
              <w:rPr>
                <w:spacing w:val="35"/>
                <w:sz w:val="18"/>
              </w:rPr>
              <w:t xml:space="preserve"> </w:t>
            </w:r>
            <w:r>
              <w:rPr>
                <w:sz w:val="18"/>
              </w:rPr>
              <w:t>energie</w:t>
            </w:r>
            <w:r>
              <w:rPr>
                <w:spacing w:val="37"/>
                <w:sz w:val="18"/>
              </w:rPr>
              <w:t xml:space="preserve"> </w:t>
            </w:r>
            <w:r>
              <w:rPr>
                <w:sz w:val="18"/>
              </w:rPr>
              <w:t>ve</w:t>
            </w:r>
            <w:r>
              <w:rPr>
                <w:spacing w:val="35"/>
                <w:sz w:val="18"/>
              </w:rPr>
              <w:t xml:space="preserve"> </w:t>
            </w:r>
            <w:r>
              <w:rPr>
                <w:sz w:val="18"/>
              </w:rPr>
              <w:t>formě</w:t>
            </w:r>
            <w:r>
              <w:rPr>
                <w:spacing w:val="34"/>
                <w:sz w:val="18"/>
              </w:rPr>
              <w:t xml:space="preserve"> </w:t>
            </w:r>
            <w:r>
              <w:rPr>
                <w:sz w:val="18"/>
              </w:rPr>
              <w:t>teplé</w:t>
            </w:r>
            <w:r>
              <w:rPr>
                <w:spacing w:val="35"/>
                <w:sz w:val="18"/>
              </w:rPr>
              <w:t xml:space="preserve"> </w:t>
            </w:r>
            <w:r>
              <w:rPr>
                <w:sz w:val="18"/>
              </w:rPr>
              <w:t>vody</w:t>
            </w:r>
            <w:r>
              <w:rPr>
                <w:spacing w:val="37"/>
                <w:sz w:val="18"/>
              </w:rPr>
              <w:t xml:space="preserve"> </w:t>
            </w:r>
            <w:r>
              <w:rPr>
                <w:sz w:val="18"/>
              </w:rPr>
              <w:t>určenou</w:t>
            </w:r>
            <w:r>
              <w:rPr>
                <w:spacing w:val="35"/>
                <w:sz w:val="18"/>
              </w:rPr>
              <w:t xml:space="preserve"> </w:t>
            </w:r>
            <w:r>
              <w:rPr>
                <w:sz w:val="18"/>
              </w:rPr>
              <w:t>pro</w:t>
            </w:r>
            <w:r>
              <w:rPr>
                <w:spacing w:val="37"/>
                <w:sz w:val="18"/>
              </w:rPr>
              <w:t xml:space="preserve"> </w:t>
            </w:r>
            <w:r>
              <w:rPr>
                <w:sz w:val="18"/>
              </w:rPr>
              <w:t>vytápění,</w:t>
            </w:r>
            <w:r>
              <w:rPr>
                <w:spacing w:val="37"/>
                <w:sz w:val="18"/>
              </w:rPr>
              <w:t xml:space="preserve"> </w:t>
            </w:r>
            <w:r>
              <w:rPr>
                <w:sz w:val="18"/>
              </w:rPr>
              <w:t>ohřev</w:t>
            </w:r>
            <w:r>
              <w:rPr>
                <w:spacing w:val="37"/>
                <w:sz w:val="18"/>
              </w:rPr>
              <w:t xml:space="preserve"> </w:t>
            </w:r>
            <w:r>
              <w:rPr>
                <w:sz w:val="18"/>
              </w:rPr>
              <w:t>teplé</w:t>
            </w:r>
            <w:r>
              <w:rPr>
                <w:spacing w:val="35"/>
                <w:sz w:val="18"/>
              </w:rPr>
              <w:t xml:space="preserve"> </w:t>
            </w:r>
            <w:r>
              <w:rPr>
                <w:sz w:val="18"/>
              </w:rPr>
              <w:t>vody, klimatizaci či technologický odběr</w:t>
            </w:r>
          </w:p>
        </w:tc>
      </w:tr>
      <w:tr w:rsidR="00D8775C" w:rsidRPr="00FF3D29" w14:paraId="1223CDA1" w14:textId="77777777" w:rsidTr="00E12FCB">
        <w:trPr>
          <w:trHeight w:val="441"/>
        </w:trPr>
        <w:tc>
          <w:tcPr>
            <w:tcW w:w="1277" w:type="dxa"/>
            <w:vMerge w:val="restart"/>
            <w:shd w:val="clear" w:color="auto" w:fill="EDEBE0"/>
          </w:tcPr>
          <w:p w14:paraId="2D0DB279" w14:textId="77777777" w:rsidR="00D8775C" w:rsidRDefault="00D8775C" w:rsidP="00E12FCB">
            <w:pPr>
              <w:pStyle w:val="TableParagraph"/>
              <w:ind w:left="0"/>
              <w:rPr>
                <w:sz w:val="18"/>
              </w:rPr>
            </w:pPr>
          </w:p>
          <w:p w14:paraId="018498EA" w14:textId="77777777" w:rsidR="00D8775C" w:rsidRDefault="00D8775C" w:rsidP="00E12FCB">
            <w:pPr>
              <w:pStyle w:val="TableParagraph"/>
              <w:ind w:left="0"/>
              <w:rPr>
                <w:sz w:val="18"/>
              </w:rPr>
            </w:pPr>
          </w:p>
          <w:p w14:paraId="56EAEB06" w14:textId="77777777" w:rsidR="00D8775C" w:rsidRDefault="00D8775C" w:rsidP="00E12FCB">
            <w:pPr>
              <w:pStyle w:val="TableParagraph"/>
              <w:spacing w:before="16"/>
              <w:ind w:left="0"/>
              <w:rPr>
                <w:sz w:val="18"/>
              </w:rPr>
            </w:pPr>
          </w:p>
          <w:p w14:paraId="0D4730DB" w14:textId="77777777" w:rsidR="00D8775C" w:rsidRDefault="00D8775C" w:rsidP="00E12FCB">
            <w:pPr>
              <w:pStyle w:val="TableParagraph"/>
              <w:ind w:left="295"/>
              <w:rPr>
                <w:sz w:val="18"/>
              </w:rPr>
            </w:pPr>
            <w:r>
              <w:rPr>
                <w:spacing w:val="-2"/>
                <w:sz w:val="18"/>
              </w:rPr>
              <w:t>Sekundár</w:t>
            </w:r>
          </w:p>
        </w:tc>
        <w:tc>
          <w:tcPr>
            <w:tcW w:w="1418" w:type="dxa"/>
          </w:tcPr>
          <w:p w14:paraId="7F2A012B" w14:textId="77777777" w:rsidR="00D8775C" w:rsidRDefault="00D8775C" w:rsidP="00E12FCB">
            <w:pPr>
              <w:pStyle w:val="TableParagraph"/>
              <w:spacing w:before="111"/>
              <w:rPr>
                <w:sz w:val="18"/>
              </w:rPr>
            </w:pPr>
            <w:r>
              <w:rPr>
                <w:sz w:val="18"/>
              </w:rPr>
              <w:t>Tepelná</w:t>
            </w:r>
            <w:r>
              <w:rPr>
                <w:spacing w:val="-6"/>
                <w:sz w:val="18"/>
              </w:rPr>
              <w:t xml:space="preserve"> </w:t>
            </w:r>
            <w:r>
              <w:rPr>
                <w:spacing w:val="-2"/>
                <w:sz w:val="18"/>
              </w:rPr>
              <w:t>energie</w:t>
            </w:r>
          </w:p>
        </w:tc>
        <w:tc>
          <w:tcPr>
            <w:tcW w:w="567" w:type="dxa"/>
          </w:tcPr>
          <w:p w14:paraId="097BD6FF" w14:textId="77777777" w:rsidR="00D8775C" w:rsidRDefault="00D8775C" w:rsidP="00E12FCB">
            <w:pPr>
              <w:pStyle w:val="TableParagraph"/>
              <w:spacing w:before="1"/>
              <w:ind w:left="10"/>
              <w:jc w:val="center"/>
              <w:rPr>
                <w:sz w:val="18"/>
              </w:rPr>
            </w:pPr>
            <w:r>
              <w:rPr>
                <w:spacing w:val="-5"/>
                <w:sz w:val="18"/>
              </w:rPr>
              <w:t>TE</w:t>
            </w:r>
          </w:p>
        </w:tc>
        <w:tc>
          <w:tcPr>
            <w:tcW w:w="6947" w:type="dxa"/>
          </w:tcPr>
          <w:p w14:paraId="6EF3983A" w14:textId="77777777" w:rsidR="00D8775C" w:rsidRPr="00FF3D29" w:rsidRDefault="00D8775C" w:rsidP="00E12FCB">
            <w:pPr>
              <w:pStyle w:val="TableParagraph"/>
              <w:spacing w:line="220" w:lineRule="atLeast"/>
              <w:rPr>
                <w:sz w:val="18"/>
              </w:rPr>
            </w:pPr>
            <w:r w:rsidRPr="00FF3D29">
              <w:rPr>
                <w:sz w:val="18"/>
              </w:rPr>
              <w:t>Dodávka</w:t>
            </w:r>
            <w:r w:rsidRPr="00FF3D29">
              <w:rPr>
                <w:spacing w:val="40"/>
                <w:sz w:val="18"/>
              </w:rPr>
              <w:t xml:space="preserve"> </w:t>
            </w:r>
            <w:r w:rsidRPr="00FF3D29">
              <w:rPr>
                <w:sz w:val="18"/>
              </w:rPr>
              <w:t>tepelné</w:t>
            </w:r>
            <w:r w:rsidRPr="00FF3D29">
              <w:rPr>
                <w:spacing w:val="40"/>
                <w:sz w:val="18"/>
              </w:rPr>
              <w:t xml:space="preserve"> </w:t>
            </w:r>
            <w:r w:rsidRPr="00FF3D29">
              <w:rPr>
                <w:sz w:val="18"/>
              </w:rPr>
              <w:t>energie</w:t>
            </w:r>
            <w:r w:rsidRPr="00FF3D29">
              <w:rPr>
                <w:spacing w:val="40"/>
                <w:sz w:val="18"/>
              </w:rPr>
              <w:t xml:space="preserve"> </w:t>
            </w:r>
            <w:r w:rsidRPr="00FF3D29">
              <w:rPr>
                <w:sz w:val="18"/>
              </w:rPr>
              <w:t>určenou</w:t>
            </w:r>
            <w:r w:rsidRPr="00FF3D29">
              <w:rPr>
                <w:spacing w:val="40"/>
                <w:sz w:val="18"/>
              </w:rPr>
              <w:t xml:space="preserve"> </w:t>
            </w:r>
            <w:r w:rsidRPr="00FF3D29">
              <w:rPr>
                <w:sz w:val="18"/>
              </w:rPr>
              <w:t>pro</w:t>
            </w:r>
            <w:r w:rsidRPr="00FF3D29">
              <w:rPr>
                <w:spacing w:val="40"/>
                <w:sz w:val="18"/>
              </w:rPr>
              <w:t xml:space="preserve"> </w:t>
            </w:r>
            <w:r w:rsidRPr="00FF3D29">
              <w:rPr>
                <w:sz w:val="18"/>
              </w:rPr>
              <w:t>technologii</w:t>
            </w:r>
            <w:r w:rsidRPr="00FF3D29">
              <w:rPr>
                <w:spacing w:val="40"/>
                <w:sz w:val="18"/>
              </w:rPr>
              <w:t xml:space="preserve"> </w:t>
            </w:r>
            <w:r w:rsidRPr="00FF3D29">
              <w:rPr>
                <w:sz w:val="18"/>
              </w:rPr>
              <w:t>v</w:t>
            </w:r>
            <w:r w:rsidRPr="00FF3D29">
              <w:rPr>
                <w:spacing w:val="-1"/>
                <w:sz w:val="18"/>
              </w:rPr>
              <w:t xml:space="preserve"> </w:t>
            </w:r>
            <w:r w:rsidRPr="00FF3D29">
              <w:rPr>
                <w:sz w:val="18"/>
              </w:rPr>
              <w:t>objektu</w:t>
            </w:r>
            <w:r w:rsidRPr="00FF3D29">
              <w:rPr>
                <w:spacing w:val="40"/>
                <w:sz w:val="18"/>
              </w:rPr>
              <w:t xml:space="preserve"> </w:t>
            </w:r>
            <w:r w:rsidRPr="00FF3D29">
              <w:rPr>
                <w:sz w:val="18"/>
              </w:rPr>
              <w:t>odběratele,</w:t>
            </w:r>
            <w:r w:rsidRPr="00FF3D29">
              <w:rPr>
                <w:spacing w:val="40"/>
                <w:sz w:val="18"/>
              </w:rPr>
              <w:t xml:space="preserve"> </w:t>
            </w:r>
            <w:r w:rsidRPr="00FF3D29">
              <w:rPr>
                <w:sz w:val="18"/>
              </w:rPr>
              <w:t>případně</w:t>
            </w:r>
            <w:r w:rsidRPr="00FF3D29">
              <w:rPr>
                <w:spacing w:val="40"/>
                <w:sz w:val="18"/>
              </w:rPr>
              <w:t xml:space="preserve"> </w:t>
            </w:r>
            <w:r w:rsidRPr="00FF3D29">
              <w:rPr>
                <w:sz w:val="18"/>
              </w:rPr>
              <w:t xml:space="preserve">jako společnou dodávku tepelné energie pro vytápění a teplou vodu </w:t>
            </w:r>
            <w:r w:rsidRPr="00FF3D29">
              <w:rPr>
                <w:sz w:val="18"/>
                <w:u w:val="single"/>
              </w:rPr>
              <w:t>včetně tepelné energie z KPS</w:t>
            </w:r>
            <w:r w:rsidRPr="00FF3D29">
              <w:rPr>
                <w:sz w:val="18"/>
              </w:rPr>
              <w:t>.</w:t>
            </w:r>
          </w:p>
        </w:tc>
      </w:tr>
      <w:tr w:rsidR="00D8775C" w14:paraId="10CBAD5C" w14:textId="77777777" w:rsidTr="00E12FCB">
        <w:trPr>
          <w:trHeight w:val="217"/>
        </w:trPr>
        <w:tc>
          <w:tcPr>
            <w:tcW w:w="1277" w:type="dxa"/>
            <w:vMerge/>
            <w:tcBorders>
              <w:top w:val="nil"/>
            </w:tcBorders>
            <w:shd w:val="clear" w:color="auto" w:fill="EDEBE0"/>
          </w:tcPr>
          <w:p w14:paraId="029443FA" w14:textId="77777777" w:rsidR="00D8775C" w:rsidRDefault="00D8775C" w:rsidP="00E12FCB">
            <w:pPr>
              <w:rPr>
                <w:sz w:val="2"/>
                <w:szCs w:val="2"/>
              </w:rPr>
            </w:pPr>
          </w:p>
        </w:tc>
        <w:tc>
          <w:tcPr>
            <w:tcW w:w="1418" w:type="dxa"/>
          </w:tcPr>
          <w:p w14:paraId="0D0080ED" w14:textId="77777777" w:rsidR="00D8775C" w:rsidRDefault="00D8775C" w:rsidP="00E12FCB">
            <w:pPr>
              <w:pStyle w:val="TableParagraph"/>
              <w:spacing w:line="198" w:lineRule="exact"/>
              <w:rPr>
                <w:sz w:val="18"/>
              </w:rPr>
            </w:pPr>
            <w:r>
              <w:rPr>
                <w:sz w:val="18"/>
              </w:rPr>
              <w:t>Ústřední</w:t>
            </w:r>
            <w:r>
              <w:rPr>
                <w:spacing w:val="-8"/>
                <w:sz w:val="18"/>
              </w:rPr>
              <w:t xml:space="preserve"> </w:t>
            </w:r>
            <w:r>
              <w:rPr>
                <w:spacing w:val="-2"/>
                <w:sz w:val="18"/>
              </w:rPr>
              <w:t>vytápění</w:t>
            </w:r>
          </w:p>
        </w:tc>
        <w:tc>
          <w:tcPr>
            <w:tcW w:w="567" w:type="dxa"/>
          </w:tcPr>
          <w:p w14:paraId="675EB2EE" w14:textId="77777777" w:rsidR="00D8775C" w:rsidRDefault="00D8775C" w:rsidP="00E12FCB">
            <w:pPr>
              <w:pStyle w:val="TableParagraph"/>
              <w:spacing w:line="198" w:lineRule="exact"/>
              <w:ind w:left="10" w:right="4"/>
              <w:jc w:val="center"/>
              <w:rPr>
                <w:sz w:val="18"/>
              </w:rPr>
            </w:pPr>
            <w:r>
              <w:rPr>
                <w:spacing w:val="-5"/>
                <w:sz w:val="18"/>
              </w:rPr>
              <w:t>ÚT</w:t>
            </w:r>
          </w:p>
        </w:tc>
        <w:tc>
          <w:tcPr>
            <w:tcW w:w="6947" w:type="dxa"/>
          </w:tcPr>
          <w:p w14:paraId="37033316" w14:textId="77777777" w:rsidR="00D8775C" w:rsidRDefault="00D8775C" w:rsidP="00E12FCB">
            <w:pPr>
              <w:pStyle w:val="TableParagraph"/>
              <w:spacing w:line="198" w:lineRule="exact"/>
              <w:rPr>
                <w:sz w:val="18"/>
              </w:rPr>
            </w:pPr>
            <w:r>
              <w:rPr>
                <w:sz w:val="18"/>
              </w:rPr>
              <w:t>Dodávka</w:t>
            </w:r>
            <w:r>
              <w:rPr>
                <w:spacing w:val="-3"/>
                <w:sz w:val="18"/>
              </w:rPr>
              <w:t xml:space="preserve"> </w:t>
            </w:r>
            <w:r>
              <w:rPr>
                <w:sz w:val="18"/>
              </w:rPr>
              <w:t>tepelné</w:t>
            </w:r>
            <w:r>
              <w:rPr>
                <w:spacing w:val="-2"/>
                <w:sz w:val="18"/>
              </w:rPr>
              <w:t xml:space="preserve"> </w:t>
            </w:r>
            <w:r>
              <w:rPr>
                <w:sz w:val="18"/>
              </w:rPr>
              <w:t>energie</w:t>
            </w:r>
            <w:r>
              <w:rPr>
                <w:spacing w:val="-3"/>
                <w:sz w:val="18"/>
              </w:rPr>
              <w:t xml:space="preserve"> </w:t>
            </w:r>
            <w:r>
              <w:rPr>
                <w:sz w:val="18"/>
              </w:rPr>
              <w:t>určenou</w:t>
            </w:r>
            <w:r>
              <w:rPr>
                <w:spacing w:val="-2"/>
                <w:sz w:val="18"/>
              </w:rPr>
              <w:t xml:space="preserve"> </w:t>
            </w:r>
            <w:r>
              <w:rPr>
                <w:sz w:val="18"/>
              </w:rPr>
              <w:t>k</w:t>
            </w:r>
            <w:r>
              <w:rPr>
                <w:spacing w:val="-3"/>
                <w:sz w:val="18"/>
              </w:rPr>
              <w:t xml:space="preserve"> </w:t>
            </w:r>
            <w:r>
              <w:rPr>
                <w:sz w:val="18"/>
              </w:rPr>
              <w:t>vytápění,</w:t>
            </w:r>
            <w:r>
              <w:rPr>
                <w:spacing w:val="-1"/>
                <w:sz w:val="18"/>
              </w:rPr>
              <w:t xml:space="preserve"> </w:t>
            </w:r>
            <w:r>
              <w:rPr>
                <w:sz w:val="18"/>
              </w:rPr>
              <w:t>jež</w:t>
            </w:r>
            <w:r>
              <w:rPr>
                <w:spacing w:val="-3"/>
                <w:sz w:val="18"/>
              </w:rPr>
              <w:t xml:space="preserve"> </w:t>
            </w:r>
            <w:r>
              <w:rPr>
                <w:sz w:val="18"/>
              </w:rPr>
              <w:t>bude</w:t>
            </w:r>
            <w:r>
              <w:rPr>
                <w:spacing w:val="-2"/>
                <w:sz w:val="18"/>
              </w:rPr>
              <w:t xml:space="preserve"> </w:t>
            </w:r>
            <w:r>
              <w:rPr>
                <w:sz w:val="18"/>
              </w:rPr>
              <w:t>dodáváno</w:t>
            </w:r>
            <w:r>
              <w:rPr>
                <w:spacing w:val="1"/>
                <w:sz w:val="18"/>
              </w:rPr>
              <w:t xml:space="preserve"> </w:t>
            </w:r>
            <w:r>
              <w:rPr>
                <w:sz w:val="18"/>
              </w:rPr>
              <w:t>v</w:t>
            </w:r>
            <w:r>
              <w:rPr>
                <w:spacing w:val="-1"/>
                <w:sz w:val="18"/>
              </w:rPr>
              <w:t xml:space="preserve"> </w:t>
            </w:r>
            <w:r>
              <w:rPr>
                <w:sz w:val="18"/>
              </w:rPr>
              <w:t>topné</w:t>
            </w:r>
            <w:r>
              <w:rPr>
                <w:spacing w:val="-2"/>
                <w:sz w:val="18"/>
              </w:rPr>
              <w:t xml:space="preserve"> </w:t>
            </w:r>
            <w:r>
              <w:rPr>
                <w:spacing w:val="-4"/>
                <w:sz w:val="18"/>
              </w:rPr>
              <w:t>vodě</w:t>
            </w:r>
          </w:p>
        </w:tc>
      </w:tr>
      <w:tr w:rsidR="00D8775C" w14:paraId="0569368C" w14:textId="77777777" w:rsidTr="00E12FCB">
        <w:trPr>
          <w:trHeight w:val="441"/>
        </w:trPr>
        <w:tc>
          <w:tcPr>
            <w:tcW w:w="1277" w:type="dxa"/>
            <w:vMerge/>
            <w:tcBorders>
              <w:top w:val="nil"/>
            </w:tcBorders>
            <w:shd w:val="clear" w:color="auto" w:fill="EDEBE0"/>
          </w:tcPr>
          <w:p w14:paraId="70C65825" w14:textId="77777777" w:rsidR="00D8775C" w:rsidRDefault="00D8775C" w:rsidP="00E12FCB">
            <w:pPr>
              <w:rPr>
                <w:sz w:val="2"/>
                <w:szCs w:val="2"/>
              </w:rPr>
            </w:pPr>
          </w:p>
        </w:tc>
        <w:tc>
          <w:tcPr>
            <w:tcW w:w="1418" w:type="dxa"/>
          </w:tcPr>
          <w:p w14:paraId="0430665A" w14:textId="77777777" w:rsidR="00D8775C" w:rsidRDefault="00D8775C" w:rsidP="00E12FCB">
            <w:pPr>
              <w:pStyle w:val="TableParagraph"/>
              <w:spacing w:before="111"/>
              <w:rPr>
                <w:sz w:val="18"/>
              </w:rPr>
            </w:pPr>
            <w:r>
              <w:rPr>
                <w:sz w:val="18"/>
              </w:rPr>
              <w:t>Teplá</w:t>
            </w:r>
            <w:r>
              <w:rPr>
                <w:spacing w:val="-4"/>
                <w:sz w:val="18"/>
              </w:rPr>
              <w:t xml:space="preserve"> voda</w:t>
            </w:r>
          </w:p>
        </w:tc>
        <w:tc>
          <w:tcPr>
            <w:tcW w:w="567" w:type="dxa"/>
          </w:tcPr>
          <w:p w14:paraId="4FD3352E" w14:textId="77777777" w:rsidR="00D8775C" w:rsidRDefault="00D8775C" w:rsidP="00E12FCB">
            <w:pPr>
              <w:pStyle w:val="TableParagraph"/>
              <w:spacing w:before="1"/>
              <w:ind w:left="10"/>
              <w:jc w:val="center"/>
              <w:rPr>
                <w:sz w:val="18"/>
              </w:rPr>
            </w:pPr>
            <w:r>
              <w:rPr>
                <w:spacing w:val="-5"/>
                <w:sz w:val="18"/>
              </w:rPr>
              <w:t>TV</w:t>
            </w:r>
          </w:p>
        </w:tc>
        <w:tc>
          <w:tcPr>
            <w:tcW w:w="6947" w:type="dxa"/>
          </w:tcPr>
          <w:p w14:paraId="74ABFF2C" w14:textId="77777777" w:rsidR="00D8775C" w:rsidRDefault="00D8775C" w:rsidP="00E12FCB">
            <w:pPr>
              <w:pStyle w:val="TableParagraph"/>
              <w:spacing w:line="220" w:lineRule="atLeast"/>
              <w:rPr>
                <w:sz w:val="18"/>
              </w:rPr>
            </w:pPr>
            <w:r>
              <w:rPr>
                <w:sz w:val="18"/>
              </w:rPr>
              <w:t>Dodávka</w:t>
            </w:r>
            <w:r>
              <w:rPr>
                <w:spacing w:val="40"/>
                <w:sz w:val="18"/>
              </w:rPr>
              <w:t xml:space="preserve"> </w:t>
            </w:r>
            <w:r>
              <w:rPr>
                <w:sz w:val="18"/>
              </w:rPr>
              <w:t>tepelné</w:t>
            </w:r>
            <w:r>
              <w:rPr>
                <w:spacing w:val="40"/>
                <w:sz w:val="18"/>
              </w:rPr>
              <w:t xml:space="preserve"> </w:t>
            </w:r>
            <w:r>
              <w:rPr>
                <w:sz w:val="18"/>
              </w:rPr>
              <w:t>energie</w:t>
            </w:r>
            <w:r>
              <w:rPr>
                <w:spacing w:val="40"/>
                <w:sz w:val="18"/>
              </w:rPr>
              <w:t xml:space="preserve"> </w:t>
            </w:r>
            <w:r>
              <w:rPr>
                <w:sz w:val="18"/>
              </w:rPr>
              <w:t>obsaženou</w:t>
            </w:r>
            <w:r>
              <w:rPr>
                <w:spacing w:val="40"/>
                <w:sz w:val="18"/>
              </w:rPr>
              <w:t xml:space="preserve"> </w:t>
            </w:r>
            <w:r>
              <w:rPr>
                <w:sz w:val="18"/>
              </w:rPr>
              <w:t>v</w:t>
            </w:r>
            <w:r>
              <w:rPr>
                <w:spacing w:val="-1"/>
                <w:sz w:val="18"/>
              </w:rPr>
              <w:t xml:space="preserve"> </w:t>
            </w:r>
            <w:r>
              <w:rPr>
                <w:sz w:val="18"/>
              </w:rPr>
              <w:t>teplé</w:t>
            </w:r>
            <w:r>
              <w:rPr>
                <w:spacing w:val="40"/>
                <w:sz w:val="18"/>
              </w:rPr>
              <w:t xml:space="preserve"> </w:t>
            </w:r>
            <w:r>
              <w:rPr>
                <w:sz w:val="18"/>
              </w:rPr>
              <w:t>vodě</w:t>
            </w:r>
            <w:r>
              <w:rPr>
                <w:spacing w:val="40"/>
                <w:sz w:val="18"/>
              </w:rPr>
              <w:t xml:space="preserve"> </w:t>
            </w:r>
            <w:r>
              <w:rPr>
                <w:sz w:val="18"/>
              </w:rPr>
              <w:t>podléhající</w:t>
            </w:r>
            <w:r>
              <w:rPr>
                <w:spacing w:val="40"/>
                <w:sz w:val="18"/>
              </w:rPr>
              <w:t xml:space="preserve"> </w:t>
            </w:r>
            <w:r>
              <w:rPr>
                <w:sz w:val="18"/>
              </w:rPr>
              <w:t>rozúčtování</w:t>
            </w:r>
            <w:r>
              <w:rPr>
                <w:spacing w:val="40"/>
                <w:sz w:val="18"/>
              </w:rPr>
              <w:t xml:space="preserve"> </w:t>
            </w:r>
            <w:r>
              <w:rPr>
                <w:sz w:val="18"/>
              </w:rPr>
              <w:t>teplé</w:t>
            </w:r>
            <w:r>
              <w:rPr>
                <w:spacing w:val="40"/>
                <w:sz w:val="18"/>
              </w:rPr>
              <w:t xml:space="preserve"> </w:t>
            </w:r>
            <w:r>
              <w:rPr>
                <w:sz w:val="18"/>
              </w:rPr>
              <w:t>vody</w:t>
            </w:r>
            <w:r>
              <w:rPr>
                <w:spacing w:val="40"/>
                <w:sz w:val="18"/>
              </w:rPr>
              <w:t xml:space="preserve"> </w:t>
            </w:r>
            <w:r>
              <w:rPr>
                <w:sz w:val="18"/>
              </w:rPr>
              <w:t>ze společné přípravy tj. z čtyř trubkového rozvodu</w:t>
            </w:r>
          </w:p>
        </w:tc>
      </w:tr>
      <w:tr w:rsidR="00D8775C" w14:paraId="2C808944" w14:textId="77777777" w:rsidTr="00E12FCB">
        <w:trPr>
          <w:trHeight w:val="438"/>
        </w:trPr>
        <w:tc>
          <w:tcPr>
            <w:tcW w:w="1277" w:type="dxa"/>
            <w:vMerge/>
            <w:tcBorders>
              <w:top w:val="nil"/>
            </w:tcBorders>
            <w:shd w:val="clear" w:color="auto" w:fill="EDEBE0"/>
          </w:tcPr>
          <w:p w14:paraId="305E3A34" w14:textId="77777777" w:rsidR="00D8775C" w:rsidRDefault="00D8775C" w:rsidP="00E12FCB">
            <w:pPr>
              <w:rPr>
                <w:sz w:val="2"/>
                <w:szCs w:val="2"/>
              </w:rPr>
            </w:pPr>
          </w:p>
        </w:tc>
        <w:tc>
          <w:tcPr>
            <w:tcW w:w="1418" w:type="dxa"/>
          </w:tcPr>
          <w:p w14:paraId="29EBB036" w14:textId="77777777" w:rsidR="00D8775C" w:rsidRDefault="00D8775C" w:rsidP="00E12FCB">
            <w:pPr>
              <w:pStyle w:val="TableParagraph"/>
              <w:spacing w:before="109"/>
              <w:rPr>
                <w:sz w:val="18"/>
              </w:rPr>
            </w:pPr>
            <w:r>
              <w:rPr>
                <w:sz w:val="18"/>
              </w:rPr>
              <w:t>Studená</w:t>
            </w:r>
            <w:r>
              <w:rPr>
                <w:spacing w:val="-7"/>
                <w:sz w:val="18"/>
              </w:rPr>
              <w:t xml:space="preserve"> </w:t>
            </w:r>
            <w:r>
              <w:rPr>
                <w:spacing w:val="-4"/>
                <w:sz w:val="18"/>
              </w:rPr>
              <w:t>voda</w:t>
            </w:r>
          </w:p>
        </w:tc>
        <w:tc>
          <w:tcPr>
            <w:tcW w:w="567" w:type="dxa"/>
          </w:tcPr>
          <w:p w14:paraId="51D3E0DB" w14:textId="77777777" w:rsidR="00D8775C" w:rsidRDefault="00D8775C" w:rsidP="00E12FCB">
            <w:pPr>
              <w:pStyle w:val="TableParagraph"/>
              <w:spacing w:line="219" w:lineRule="exact"/>
              <w:ind w:left="10" w:right="5"/>
              <w:jc w:val="center"/>
              <w:rPr>
                <w:sz w:val="18"/>
              </w:rPr>
            </w:pPr>
            <w:r>
              <w:rPr>
                <w:spacing w:val="-5"/>
                <w:sz w:val="18"/>
              </w:rPr>
              <w:t>SV</w:t>
            </w:r>
          </w:p>
        </w:tc>
        <w:tc>
          <w:tcPr>
            <w:tcW w:w="6947" w:type="dxa"/>
          </w:tcPr>
          <w:p w14:paraId="48661836" w14:textId="77777777" w:rsidR="00D8775C" w:rsidRDefault="00D8775C" w:rsidP="00E12FCB">
            <w:pPr>
              <w:pStyle w:val="TableParagraph"/>
              <w:spacing w:line="219" w:lineRule="exact"/>
              <w:rPr>
                <w:sz w:val="18"/>
              </w:rPr>
            </w:pPr>
            <w:r>
              <w:rPr>
                <w:sz w:val="18"/>
              </w:rPr>
              <w:t>Dodávka</w:t>
            </w:r>
            <w:r>
              <w:rPr>
                <w:spacing w:val="4"/>
                <w:sz w:val="18"/>
              </w:rPr>
              <w:t xml:space="preserve"> </w:t>
            </w:r>
            <w:r>
              <w:rPr>
                <w:sz w:val="18"/>
              </w:rPr>
              <w:t>vody,</w:t>
            </w:r>
            <w:r>
              <w:rPr>
                <w:spacing w:val="5"/>
                <w:sz w:val="18"/>
              </w:rPr>
              <w:t xml:space="preserve"> </w:t>
            </w:r>
            <w:r>
              <w:rPr>
                <w:sz w:val="18"/>
              </w:rPr>
              <w:t>jež</w:t>
            </w:r>
            <w:r>
              <w:rPr>
                <w:spacing w:val="4"/>
                <w:sz w:val="18"/>
              </w:rPr>
              <w:t xml:space="preserve"> </w:t>
            </w:r>
            <w:r>
              <w:rPr>
                <w:sz w:val="18"/>
              </w:rPr>
              <w:t>je</w:t>
            </w:r>
            <w:r>
              <w:rPr>
                <w:spacing w:val="4"/>
                <w:sz w:val="18"/>
              </w:rPr>
              <w:t xml:space="preserve"> </w:t>
            </w:r>
            <w:r>
              <w:rPr>
                <w:sz w:val="18"/>
              </w:rPr>
              <w:t>ve</w:t>
            </w:r>
            <w:r>
              <w:rPr>
                <w:spacing w:val="4"/>
                <w:sz w:val="18"/>
              </w:rPr>
              <w:t xml:space="preserve"> </w:t>
            </w:r>
            <w:r>
              <w:rPr>
                <w:sz w:val="18"/>
              </w:rPr>
              <w:t>smyslu</w:t>
            </w:r>
            <w:r>
              <w:rPr>
                <w:spacing w:val="3"/>
                <w:sz w:val="18"/>
              </w:rPr>
              <w:t xml:space="preserve"> </w:t>
            </w:r>
            <w:r>
              <w:rPr>
                <w:sz w:val="18"/>
              </w:rPr>
              <w:t>platných</w:t>
            </w:r>
            <w:r>
              <w:rPr>
                <w:spacing w:val="4"/>
                <w:sz w:val="18"/>
              </w:rPr>
              <w:t xml:space="preserve"> </w:t>
            </w:r>
            <w:r>
              <w:rPr>
                <w:sz w:val="18"/>
              </w:rPr>
              <w:t>předpisů</w:t>
            </w:r>
            <w:r>
              <w:rPr>
                <w:spacing w:val="6"/>
                <w:sz w:val="18"/>
              </w:rPr>
              <w:t xml:space="preserve"> </w:t>
            </w:r>
            <w:r>
              <w:rPr>
                <w:sz w:val="18"/>
              </w:rPr>
              <w:t>pro</w:t>
            </w:r>
            <w:r>
              <w:rPr>
                <w:spacing w:val="4"/>
                <w:sz w:val="18"/>
              </w:rPr>
              <w:t xml:space="preserve"> </w:t>
            </w:r>
            <w:r>
              <w:rPr>
                <w:sz w:val="18"/>
              </w:rPr>
              <w:t>účely</w:t>
            </w:r>
            <w:r>
              <w:rPr>
                <w:spacing w:val="5"/>
                <w:sz w:val="18"/>
              </w:rPr>
              <w:t xml:space="preserve"> </w:t>
            </w:r>
            <w:r>
              <w:rPr>
                <w:sz w:val="18"/>
              </w:rPr>
              <w:t>této</w:t>
            </w:r>
            <w:r>
              <w:rPr>
                <w:spacing w:val="5"/>
                <w:sz w:val="18"/>
              </w:rPr>
              <w:t xml:space="preserve"> </w:t>
            </w:r>
            <w:r>
              <w:rPr>
                <w:sz w:val="18"/>
              </w:rPr>
              <w:t>smlouvy</w:t>
            </w:r>
            <w:r>
              <w:rPr>
                <w:spacing w:val="4"/>
                <w:sz w:val="18"/>
              </w:rPr>
              <w:t xml:space="preserve"> </w:t>
            </w:r>
            <w:r>
              <w:rPr>
                <w:sz w:val="18"/>
              </w:rPr>
              <w:t>chápána</w:t>
            </w:r>
            <w:r>
              <w:rPr>
                <w:spacing w:val="5"/>
                <w:sz w:val="18"/>
              </w:rPr>
              <w:t xml:space="preserve"> </w:t>
            </w:r>
            <w:r>
              <w:rPr>
                <w:sz w:val="18"/>
              </w:rPr>
              <w:t>jako</w:t>
            </w:r>
            <w:r>
              <w:rPr>
                <w:spacing w:val="6"/>
                <w:sz w:val="18"/>
              </w:rPr>
              <w:t xml:space="preserve"> </w:t>
            </w:r>
            <w:r>
              <w:rPr>
                <w:spacing w:val="-2"/>
                <w:sz w:val="18"/>
              </w:rPr>
              <w:t>nosič</w:t>
            </w:r>
          </w:p>
          <w:p w14:paraId="0FBBA39D" w14:textId="77777777" w:rsidR="00D8775C" w:rsidRDefault="00D8775C" w:rsidP="00E12FCB">
            <w:pPr>
              <w:pStyle w:val="TableParagraph"/>
              <w:spacing w:before="1" w:line="199" w:lineRule="exact"/>
              <w:rPr>
                <w:sz w:val="18"/>
              </w:rPr>
            </w:pPr>
            <w:r>
              <w:rPr>
                <w:sz w:val="18"/>
              </w:rPr>
              <w:t>tepelné</w:t>
            </w:r>
            <w:r>
              <w:rPr>
                <w:spacing w:val="-5"/>
                <w:sz w:val="18"/>
              </w:rPr>
              <w:t xml:space="preserve"> </w:t>
            </w:r>
            <w:r>
              <w:rPr>
                <w:sz w:val="18"/>
              </w:rPr>
              <w:t>energie</w:t>
            </w:r>
            <w:r>
              <w:rPr>
                <w:spacing w:val="-3"/>
                <w:sz w:val="18"/>
              </w:rPr>
              <w:t xml:space="preserve"> </w:t>
            </w:r>
            <w:r>
              <w:rPr>
                <w:sz w:val="18"/>
              </w:rPr>
              <w:t>podléhající</w:t>
            </w:r>
            <w:r>
              <w:rPr>
                <w:spacing w:val="-2"/>
                <w:sz w:val="18"/>
              </w:rPr>
              <w:t xml:space="preserve"> </w:t>
            </w:r>
            <w:r>
              <w:rPr>
                <w:sz w:val="18"/>
              </w:rPr>
              <w:t>rozúčtování</w:t>
            </w:r>
            <w:r>
              <w:rPr>
                <w:spacing w:val="-3"/>
                <w:sz w:val="18"/>
              </w:rPr>
              <w:t xml:space="preserve"> </w:t>
            </w:r>
            <w:r>
              <w:rPr>
                <w:sz w:val="18"/>
              </w:rPr>
              <w:t>teplé</w:t>
            </w:r>
            <w:r>
              <w:rPr>
                <w:spacing w:val="-3"/>
                <w:sz w:val="18"/>
              </w:rPr>
              <w:t xml:space="preserve"> </w:t>
            </w:r>
            <w:r>
              <w:rPr>
                <w:sz w:val="18"/>
              </w:rPr>
              <w:t>vody</w:t>
            </w:r>
            <w:r>
              <w:rPr>
                <w:spacing w:val="-2"/>
                <w:sz w:val="18"/>
              </w:rPr>
              <w:t xml:space="preserve"> </w:t>
            </w:r>
            <w:r>
              <w:rPr>
                <w:sz w:val="18"/>
              </w:rPr>
              <w:t>ze</w:t>
            </w:r>
            <w:r>
              <w:rPr>
                <w:spacing w:val="-3"/>
                <w:sz w:val="18"/>
              </w:rPr>
              <w:t xml:space="preserve"> </w:t>
            </w:r>
            <w:r>
              <w:rPr>
                <w:sz w:val="18"/>
              </w:rPr>
              <w:t>společné</w:t>
            </w:r>
            <w:r>
              <w:rPr>
                <w:spacing w:val="2"/>
                <w:sz w:val="18"/>
              </w:rPr>
              <w:t xml:space="preserve"> </w:t>
            </w:r>
            <w:r>
              <w:rPr>
                <w:spacing w:val="-2"/>
                <w:sz w:val="18"/>
              </w:rPr>
              <w:t>přípravy</w:t>
            </w:r>
          </w:p>
        </w:tc>
      </w:tr>
    </w:tbl>
    <w:p w14:paraId="5A1EB744" w14:textId="77777777" w:rsidR="00D8775C" w:rsidRDefault="00D8775C" w:rsidP="00D8775C">
      <w:pPr>
        <w:pStyle w:val="Zkladntext"/>
        <w:spacing w:before="62"/>
        <w:ind w:left="412" w:firstLine="0"/>
        <w:jc w:val="left"/>
        <w:rPr>
          <w:i/>
        </w:rPr>
      </w:pPr>
      <w:r>
        <w:t>Dodávka</w:t>
      </w:r>
      <w:r>
        <w:rPr>
          <w:spacing w:val="-5"/>
        </w:rPr>
        <w:t xml:space="preserve"> </w:t>
      </w:r>
      <w:r>
        <w:t>tepelné</w:t>
      </w:r>
      <w:r>
        <w:rPr>
          <w:spacing w:val="-3"/>
        </w:rPr>
        <w:t xml:space="preserve"> </w:t>
      </w:r>
      <w:r>
        <w:t>energie</w:t>
      </w:r>
      <w:r>
        <w:rPr>
          <w:spacing w:val="-3"/>
        </w:rPr>
        <w:t xml:space="preserve"> </w:t>
      </w:r>
      <w:r>
        <w:t>je</w:t>
      </w:r>
      <w:r>
        <w:rPr>
          <w:spacing w:val="-1"/>
        </w:rPr>
        <w:t xml:space="preserve"> </w:t>
      </w:r>
      <w:r>
        <w:t>splněna</w:t>
      </w:r>
      <w:r>
        <w:rPr>
          <w:spacing w:val="-3"/>
        </w:rPr>
        <w:t xml:space="preserve"> </w:t>
      </w:r>
      <w:r>
        <w:t>přechodem</w:t>
      </w:r>
      <w:r>
        <w:rPr>
          <w:spacing w:val="-2"/>
        </w:rPr>
        <w:t xml:space="preserve"> </w:t>
      </w:r>
      <w:r>
        <w:t>tepelné</w:t>
      </w:r>
      <w:r>
        <w:rPr>
          <w:spacing w:val="-3"/>
        </w:rPr>
        <w:t xml:space="preserve"> </w:t>
      </w:r>
      <w:r>
        <w:t>energie</w:t>
      </w:r>
      <w:r>
        <w:rPr>
          <w:spacing w:val="-3"/>
        </w:rPr>
        <w:t xml:space="preserve"> </w:t>
      </w:r>
      <w:r>
        <w:t>v</w:t>
      </w:r>
      <w:r>
        <w:rPr>
          <w:spacing w:val="-2"/>
        </w:rPr>
        <w:t xml:space="preserve"> </w:t>
      </w:r>
      <w:r>
        <w:t>odběrném</w:t>
      </w:r>
      <w:r>
        <w:rPr>
          <w:spacing w:val="-1"/>
        </w:rPr>
        <w:t xml:space="preserve"> </w:t>
      </w:r>
      <w:r>
        <w:rPr>
          <w:spacing w:val="-2"/>
        </w:rPr>
        <w:t>místě</w:t>
      </w:r>
      <w:r>
        <w:rPr>
          <w:i/>
          <w:spacing w:val="-2"/>
        </w:rPr>
        <w:t>.</w:t>
      </w:r>
    </w:p>
    <w:p w14:paraId="67698311" w14:textId="77777777" w:rsidR="00D8775C" w:rsidRDefault="00D8775C" w:rsidP="00D8775C">
      <w:pPr>
        <w:pStyle w:val="Nadpis1"/>
        <w:tabs>
          <w:tab w:val="left" w:pos="10621"/>
        </w:tabs>
        <w:spacing w:before="155"/>
        <w:ind w:left="402"/>
        <w:rPr>
          <w:u w:val="none"/>
        </w:rPr>
      </w:pPr>
      <w:r>
        <w:rPr>
          <w:spacing w:val="-31"/>
        </w:rPr>
        <w:t xml:space="preserve"> </w:t>
      </w:r>
      <w:r>
        <w:t>Článek</w:t>
      </w:r>
      <w:r>
        <w:rPr>
          <w:spacing w:val="-3"/>
        </w:rPr>
        <w:t xml:space="preserve"> </w:t>
      </w:r>
      <w:r>
        <w:t>4:</w:t>
      </w:r>
      <w:r>
        <w:rPr>
          <w:spacing w:val="-1"/>
        </w:rPr>
        <w:t xml:space="preserve"> </w:t>
      </w:r>
      <w:r>
        <w:t>Technické</w:t>
      </w:r>
      <w:r>
        <w:rPr>
          <w:spacing w:val="-2"/>
        </w:rPr>
        <w:t xml:space="preserve"> </w:t>
      </w:r>
      <w:r>
        <w:t>dodací</w:t>
      </w:r>
      <w:r>
        <w:rPr>
          <w:spacing w:val="-4"/>
        </w:rPr>
        <w:t xml:space="preserve"> </w:t>
      </w:r>
      <w:r>
        <w:rPr>
          <w:spacing w:val="-2"/>
        </w:rPr>
        <w:t>podmínky</w:t>
      </w:r>
      <w:r>
        <w:tab/>
      </w:r>
    </w:p>
    <w:p w14:paraId="55D61B6F" w14:textId="77777777" w:rsidR="00D8775C" w:rsidRDefault="00D8775C" w:rsidP="00D8775C">
      <w:pPr>
        <w:pStyle w:val="Odstavecseseznamem"/>
        <w:numPr>
          <w:ilvl w:val="0"/>
          <w:numId w:val="25"/>
        </w:numPr>
        <w:tabs>
          <w:tab w:val="left" w:pos="692"/>
          <w:tab w:val="left" w:pos="695"/>
        </w:tabs>
        <w:spacing w:before="11"/>
        <w:ind w:right="414"/>
        <w:rPr>
          <w:sz w:val="18"/>
        </w:rPr>
      </w:pPr>
      <w:r>
        <w:rPr>
          <w:sz w:val="18"/>
        </w:rPr>
        <w:t>Odběratel je povinen se svým odběrným tepelným zařízením splňovat hospodárnou, bezpečnou a spolehlivou dodávku nebo spotřebu tepelné energie v</w:t>
      </w:r>
      <w:r>
        <w:rPr>
          <w:spacing w:val="-2"/>
          <w:sz w:val="18"/>
        </w:rPr>
        <w:t xml:space="preserve"> </w:t>
      </w:r>
      <w:r>
        <w:rPr>
          <w:sz w:val="18"/>
        </w:rPr>
        <w:t>souladu s</w:t>
      </w:r>
      <w:r>
        <w:rPr>
          <w:spacing w:val="-3"/>
          <w:sz w:val="18"/>
        </w:rPr>
        <w:t xml:space="preserve"> </w:t>
      </w:r>
      <w:r>
        <w:rPr>
          <w:sz w:val="18"/>
        </w:rPr>
        <w:t>technickými a bezpečnostními předpisy. Odběrné tepelné zařízení musí splňovat požadavky ohledně místa, způsobu a termínu připojení stanovené v Podmínkách připojení k rozvodnému tepelnému zařízení, které provozuje dodavatel.</w:t>
      </w:r>
    </w:p>
    <w:p w14:paraId="4DC2EBF5" w14:textId="77777777" w:rsidR="006B272D" w:rsidRDefault="00D8775C" w:rsidP="00D8775C">
      <w:pPr>
        <w:pStyle w:val="Odstavecseseznamem"/>
        <w:numPr>
          <w:ilvl w:val="0"/>
          <w:numId w:val="25"/>
        </w:numPr>
        <w:tabs>
          <w:tab w:val="left" w:pos="692"/>
          <w:tab w:val="left" w:pos="695"/>
        </w:tabs>
        <w:ind w:right="405"/>
        <w:rPr>
          <w:sz w:val="18"/>
        </w:rPr>
      </w:pPr>
      <w:r w:rsidRPr="006B272D">
        <w:rPr>
          <w:sz w:val="18"/>
        </w:rPr>
        <w:t>V</w:t>
      </w:r>
      <w:r w:rsidRPr="006B272D">
        <w:rPr>
          <w:spacing w:val="-1"/>
          <w:sz w:val="18"/>
        </w:rPr>
        <w:t xml:space="preserve"> </w:t>
      </w:r>
      <w:r w:rsidRPr="006B272D">
        <w:rPr>
          <w:sz w:val="18"/>
        </w:rPr>
        <w:t xml:space="preserve">případě napojení odběrného místa odběratele na rozvodné tepelné zařízení v majetku třetí strany, je odběratel povinen mít souhlas majitele tohoto zařízení s napojením odběru. Dodavatel je oprávněn přerušit dodávku tepelné energie do odběrného místa odběratele zajišťované prostřednictvím rozvodného tepelného zařízení v majetku třetí strany, pokud toto zařízení nesplňuje technické nebo bezpečnostní předpisy, případně třetí strana je opakovaně v prodlení s úhradou za dodanou tepelnou energii a není technicky možné jí </w:t>
      </w:r>
      <w:r w:rsidRPr="006B272D">
        <w:rPr>
          <w:sz w:val="18"/>
        </w:rPr>
        <w:lastRenderedPageBreak/>
        <w:t>samostatně přerušit dodávku tepelné energie.</w:t>
      </w:r>
    </w:p>
    <w:p w14:paraId="744C189F" w14:textId="04A875FC" w:rsidR="00D8775C" w:rsidRPr="006B272D" w:rsidRDefault="00D8775C" w:rsidP="00D8775C">
      <w:pPr>
        <w:pStyle w:val="Odstavecseseznamem"/>
        <w:numPr>
          <w:ilvl w:val="0"/>
          <w:numId w:val="25"/>
        </w:numPr>
        <w:tabs>
          <w:tab w:val="left" w:pos="692"/>
          <w:tab w:val="left" w:pos="695"/>
        </w:tabs>
        <w:ind w:right="405"/>
        <w:rPr>
          <w:sz w:val="18"/>
        </w:rPr>
      </w:pPr>
      <w:r w:rsidRPr="006B272D">
        <w:rPr>
          <w:sz w:val="18"/>
        </w:rPr>
        <w:t>Odběratel je povinen umožnit dodavateli instalaci měřícího zařízení pro měření dodávky TE, ÚT, případně TV</w:t>
      </w:r>
      <w:r w:rsidRPr="006B272D">
        <w:rPr>
          <w:spacing w:val="13"/>
          <w:sz w:val="18"/>
        </w:rPr>
        <w:t xml:space="preserve"> </w:t>
      </w:r>
      <w:r w:rsidRPr="006B272D">
        <w:rPr>
          <w:sz w:val="18"/>
        </w:rPr>
        <w:t>a jeho výměnu. Současně je</w:t>
      </w:r>
      <w:r w:rsidRPr="006B272D">
        <w:rPr>
          <w:spacing w:val="18"/>
          <w:sz w:val="18"/>
        </w:rPr>
        <w:t xml:space="preserve"> </w:t>
      </w:r>
      <w:r w:rsidRPr="006B272D">
        <w:rPr>
          <w:sz w:val="18"/>
        </w:rPr>
        <w:t>odběratel</w:t>
      </w:r>
      <w:r w:rsidRPr="006B272D">
        <w:rPr>
          <w:spacing w:val="20"/>
          <w:sz w:val="18"/>
        </w:rPr>
        <w:t xml:space="preserve"> </w:t>
      </w:r>
      <w:r w:rsidRPr="006B272D">
        <w:rPr>
          <w:sz w:val="18"/>
        </w:rPr>
        <w:t>povinen</w:t>
      </w:r>
      <w:r w:rsidRPr="006B272D">
        <w:rPr>
          <w:spacing w:val="19"/>
          <w:sz w:val="18"/>
        </w:rPr>
        <w:t xml:space="preserve"> </w:t>
      </w:r>
      <w:r w:rsidRPr="006B272D">
        <w:rPr>
          <w:sz w:val="18"/>
        </w:rPr>
        <w:t>dodavateli</w:t>
      </w:r>
      <w:r w:rsidRPr="006B272D">
        <w:rPr>
          <w:spacing w:val="20"/>
          <w:sz w:val="18"/>
        </w:rPr>
        <w:t xml:space="preserve"> </w:t>
      </w:r>
      <w:r w:rsidRPr="006B272D">
        <w:rPr>
          <w:sz w:val="18"/>
        </w:rPr>
        <w:t>umožnit</w:t>
      </w:r>
      <w:r w:rsidRPr="006B272D">
        <w:rPr>
          <w:spacing w:val="18"/>
          <w:sz w:val="18"/>
        </w:rPr>
        <w:t xml:space="preserve"> </w:t>
      </w:r>
      <w:r w:rsidRPr="006B272D">
        <w:rPr>
          <w:sz w:val="18"/>
        </w:rPr>
        <w:t>zajištění</w:t>
      </w:r>
      <w:r w:rsidRPr="006B272D">
        <w:rPr>
          <w:spacing w:val="18"/>
          <w:sz w:val="18"/>
        </w:rPr>
        <w:t xml:space="preserve"> </w:t>
      </w:r>
      <w:r w:rsidRPr="006B272D">
        <w:rPr>
          <w:sz w:val="18"/>
        </w:rPr>
        <w:t>měřícího</w:t>
      </w:r>
      <w:r w:rsidRPr="006B272D">
        <w:rPr>
          <w:spacing w:val="19"/>
          <w:sz w:val="18"/>
        </w:rPr>
        <w:t xml:space="preserve"> </w:t>
      </w:r>
      <w:r w:rsidRPr="006B272D">
        <w:rPr>
          <w:sz w:val="18"/>
        </w:rPr>
        <w:t>zařízení</w:t>
      </w:r>
      <w:r w:rsidRPr="006B272D">
        <w:rPr>
          <w:spacing w:val="18"/>
          <w:sz w:val="18"/>
        </w:rPr>
        <w:t xml:space="preserve"> </w:t>
      </w:r>
      <w:r w:rsidRPr="006B272D">
        <w:rPr>
          <w:sz w:val="18"/>
        </w:rPr>
        <w:t>proti</w:t>
      </w:r>
      <w:r w:rsidRPr="006B272D">
        <w:rPr>
          <w:spacing w:val="22"/>
          <w:sz w:val="18"/>
        </w:rPr>
        <w:t xml:space="preserve"> </w:t>
      </w:r>
      <w:r w:rsidRPr="006B272D">
        <w:rPr>
          <w:sz w:val="18"/>
        </w:rPr>
        <w:t>neoprávněné</w:t>
      </w:r>
      <w:r w:rsidRPr="006B272D">
        <w:rPr>
          <w:spacing w:val="18"/>
          <w:sz w:val="18"/>
        </w:rPr>
        <w:t xml:space="preserve"> </w:t>
      </w:r>
      <w:r w:rsidRPr="006B272D">
        <w:rPr>
          <w:sz w:val="18"/>
        </w:rPr>
        <w:t>manipulaci</w:t>
      </w:r>
      <w:r w:rsidRPr="006B272D">
        <w:rPr>
          <w:spacing w:val="20"/>
          <w:sz w:val="18"/>
        </w:rPr>
        <w:t xml:space="preserve"> </w:t>
      </w:r>
      <w:r w:rsidRPr="006B272D">
        <w:rPr>
          <w:sz w:val="18"/>
        </w:rPr>
        <w:t>a</w:t>
      </w:r>
      <w:r w:rsidRPr="006B272D">
        <w:rPr>
          <w:spacing w:val="19"/>
          <w:sz w:val="18"/>
        </w:rPr>
        <w:t xml:space="preserve"> </w:t>
      </w:r>
      <w:r w:rsidRPr="006B272D">
        <w:rPr>
          <w:sz w:val="18"/>
        </w:rPr>
        <w:t>umožnit</w:t>
      </w:r>
      <w:r w:rsidRPr="006B272D">
        <w:rPr>
          <w:spacing w:val="18"/>
          <w:sz w:val="18"/>
        </w:rPr>
        <w:t xml:space="preserve"> </w:t>
      </w:r>
      <w:r w:rsidRPr="006B272D">
        <w:rPr>
          <w:sz w:val="18"/>
        </w:rPr>
        <w:t>mu</w:t>
      </w:r>
      <w:r w:rsidRPr="006B272D">
        <w:rPr>
          <w:spacing w:val="18"/>
          <w:sz w:val="18"/>
        </w:rPr>
        <w:t xml:space="preserve"> </w:t>
      </w:r>
      <w:r w:rsidRPr="006B272D">
        <w:rPr>
          <w:sz w:val="18"/>
        </w:rPr>
        <w:t>přístup</w:t>
      </w:r>
      <w:r w:rsidRPr="006B272D">
        <w:rPr>
          <w:spacing w:val="17"/>
          <w:sz w:val="18"/>
        </w:rPr>
        <w:t xml:space="preserve"> </w:t>
      </w:r>
      <w:r w:rsidRPr="006B272D">
        <w:rPr>
          <w:sz w:val="18"/>
        </w:rPr>
        <w:t>k měřícímu a</w:t>
      </w:r>
      <w:r w:rsidRPr="006B272D">
        <w:rPr>
          <w:spacing w:val="-2"/>
          <w:sz w:val="18"/>
        </w:rPr>
        <w:t xml:space="preserve"> </w:t>
      </w:r>
      <w:r w:rsidRPr="006B272D">
        <w:rPr>
          <w:sz w:val="18"/>
        </w:rPr>
        <w:t>ovládacímu</w:t>
      </w:r>
      <w:r w:rsidRPr="006B272D">
        <w:rPr>
          <w:spacing w:val="-3"/>
          <w:sz w:val="18"/>
        </w:rPr>
        <w:t xml:space="preserve"> </w:t>
      </w:r>
      <w:r w:rsidRPr="006B272D">
        <w:rPr>
          <w:sz w:val="18"/>
        </w:rPr>
        <w:t>zařízení</w:t>
      </w:r>
      <w:r w:rsidRPr="006B272D">
        <w:rPr>
          <w:spacing w:val="-3"/>
          <w:sz w:val="18"/>
        </w:rPr>
        <w:t xml:space="preserve"> </w:t>
      </w:r>
      <w:r w:rsidRPr="006B272D">
        <w:rPr>
          <w:sz w:val="18"/>
        </w:rPr>
        <w:t>za</w:t>
      </w:r>
      <w:r w:rsidRPr="006B272D">
        <w:rPr>
          <w:spacing w:val="-3"/>
          <w:sz w:val="18"/>
        </w:rPr>
        <w:t xml:space="preserve"> </w:t>
      </w:r>
      <w:r w:rsidRPr="006B272D">
        <w:rPr>
          <w:sz w:val="18"/>
        </w:rPr>
        <w:t>účelem kontroly,</w:t>
      </w:r>
      <w:r w:rsidRPr="006B272D">
        <w:rPr>
          <w:spacing w:val="-2"/>
          <w:sz w:val="18"/>
        </w:rPr>
        <w:t xml:space="preserve"> </w:t>
      </w:r>
      <w:r w:rsidRPr="006B272D">
        <w:rPr>
          <w:sz w:val="18"/>
        </w:rPr>
        <w:t>provádění</w:t>
      </w:r>
      <w:r w:rsidRPr="006B272D">
        <w:rPr>
          <w:spacing w:val="-1"/>
          <w:sz w:val="18"/>
        </w:rPr>
        <w:t xml:space="preserve"> </w:t>
      </w:r>
      <w:r w:rsidRPr="006B272D">
        <w:rPr>
          <w:sz w:val="18"/>
        </w:rPr>
        <w:t>odečtů</w:t>
      </w:r>
      <w:r w:rsidRPr="006B272D">
        <w:rPr>
          <w:spacing w:val="-1"/>
          <w:sz w:val="18"/>
        </w:rPr>
        <w:t xml:space="preserve"> </w:t>
      </w:r>
      <w:r w:rsidRPr="006B272D">
        <w:rPr>
          <w:sz w:val="18"/>
        </w:rPr>
        <w:t>a</w:t>
      </w:r>
      <w:r w:rsidRPr="006B272D">
        <w:rPr>
          <w:spacing w:val="-3"/>
          <w:sz w:val="18"/>
        </w:rPr>
        <w:t xml:space="preserve"> </w:t>
      </w:r>
      <w:r w:rsidRPr="006B272D">
        <w:rPr>
          <w:sz w:val="18"/>
        </w:rPr>
        <w:t>provádění</w:t>
      </w:r>
      <w:r w:rsidRPr="006B272D">
        <w:rPr>
          <w:spacing w:val="-1"/>
          <w:sz w:val="18"/>
        </w:rPr>
        <w:t xml:space="preserve"> </w:t>
      </w:r>
      <w:r w:rsidRPr="006B272D">
        <w:rPr>
          <w:sz w:val="18"/>
        </w:rPr>
        <w:t>provozní</w:t>
      </w:r>
      <w:r w:rsidRPr="006B272D">
        <w:rPr>
          <w:spacing w:val="-3"/>
          <w:sz w:val="18"/>
        </w:rPr>
        <w:t xml:space="preserve"> </w:t>
      </w:r>
      <w:r w:rsidRPr="006B272D">
        <w:rPr>
          <w:sz w:val="18"/>
        </w:rPr>
        <w:t>manipulace.</w:t>
      </w:r>
      <w:r w:rsidRPr="006B272D">
        <w:rPr>
          <w:spacing w:val="-3"/>
          <w:sz w:val="18"/>
        </w:rPr>
        <w:t xml:space="preserve"> </w:t>
      </w:r>
      <w:r w:rsidRPr="006B272D">
        <w:rPr>
          <w:sz w:val="18"/>
        </w:rPr>
        <w:t>Přístup</w:t>
      </w:r>
      <w:r w:rsidRPr="006B272D">
        <w:rPr>
          <w:spacing w:val="-3"/>
          <w:sz w:val="18"/>
        </w:rPr>
        <w:t xml:space="preserve"> </w:t>
      </w:r>
      <w:r w:rsidRPr="006B272D">
        <w:rPr>
          <w:sz w:val="18"/>
        </w:rPr>
        <w:t>k měřícímu</w:t>
      </w:r>
      <w:r w:rsidRPr="006B272D">
        <w:rPr>
          <w:spacing w:val="-3"/>
          <w:sz w:val="18"/>
        </w:rPr>
        <w:t xml:space="preserve"> </w:t>
      </w:r>
      <w:r w:rsidRPr="006B272D">
        <w:rPr>
          <w:sz w:val="18"/>
        </w:rPr>
        <w:t>a ovládacímu</w:t>
      </w:r>
      <w:r w:rsidRPr="006B272D">
        <w:rPr>
          <w:spacing w:val="-3"/>
          <w:sz w:val="18"/>
        </w:rPr>
        <w:t xml:space="preserve"> </w:t>
      </w:r>
      <w:r w:rsidRPr="006B272D">
        <w:rPr>
          <w:sz w:val="18"/>
        </w:rPr>
        <w:t>zařízení umožní odběratel zaměstnancům dodavatele na vyžádání u kontaktní osoby odběratele po předložení identifikační karty zaměstnance dodavatele či jím pověřeného zaměstnance (např. smluvní provozovatel), zajišťujícího pro dodavatele provoz rozvodného tepelného zařízení. Sjednání odlišného přístupu k danému odběrnému místu je uvedeno v čl. 2 Části B smlouvy (Technické údaje odběrného</w:t>
      </w:r>
      <w:r w:rsidRPr="006B272D">
        <w:rPr>
          <w:spacing w:val="40"/>
          <w:sz w:val="18"/>
        </w:rPr>
        <w:t xml:space="preserve"> </w:t>
      </w:r>
      <w:r w:rsidRPr="006B272D">
        <w:rPr>
          <w:spacing w:val="-2"/>
          <w:sz w:val="18"/>
        </w:rPr>
        <w:t>místa).</w:t>
      </w:r>
    </w:p>
    <w:p w14:paraId="26597F01" w14:textId="77777777" w:rsidR="00D8775C" w:rsidRDefault="00D8775C" w:rsidP="00D8775C">
      <w:pPr>
        <w:pStyle w:val="Odstavecseseznamem"/>
        <w:numPr>
          <w:ilvl w:val="0"/>
          <w:numId w:val="25"/>
        </w:numPr>
        <w:tabs>
          <w:tab w:val="left" w:pos="692"/>
          <w:tab w:val="left" w:pos="695"/>
        </w:tabs>
        <w:ind w:right="406"/>
        <w:rPr>
          <w:sz w:val="18"/>
        </w:rPr>
      </w:pPr>
      <w:r>
        <w:rPr>
          <w:sz w:val="18"/>
        </w:rPr>
        <w:t xml:space="preserve">Dodavatel bude přednostně používat měřicí zařízení nevyžadující připojení na elektrickou rozvodnou síť nízkého napětí. Nebude-li toto technicky možné zajistit, je odběratel povinen umožnit napojení na elektrickou rozvodnou síť nízkého napětí přes samostatný jistič. </w:t>
      </w:r>
    </w:p>
    <w:p w14:paraId="526A0AED" w14:textId="77777777" w:rsidR="00D8775C" w:rsidRDefault="00D8775C" w:rsidP="00D8775C">
      <w:pPr>
        <w:pStyle w:val="Odstavecseseznamem"/>
        <w:numPr>
          <w:ilvl w:val="0"/>
          <w:numId w:val="25"/>
        </w:numPr>
        <w:tabs>
          <w:tab w:val="left" w:pos="692"/>
          <w:tab w:val="left" w:pos="695"/>
        </w:tabs>
        <w:ind w:right="412"/>
        <w:rPr>
          <w:sz w:val="18"/>
        </w:rPr>
      </w:pPr>
      <w:r>
        <w:rPr>
          <w:sz w:val="18"/>
        </w:rPr>
        <w:t>Dodavatel bude přednostně používat měřící zařízení s dálkovým odečtem. Odběratel je povinen mu umožnit instalaci podpůrných zařízení jako jsou např. antény a anténní kabely ve svých objektech.</w:t>
      </w:r>
    </w:p>
    <w:p w14:paraId="555B0F2D" w14:textId="77777777" w:rsidR="007112E5" w:rsidRDefault="00D8775C">
      <w:pPr>
        <w:pStyle w:val="Odstavecseseznamem"/>
        <w:numPr>
          <w:ilvl w:val="0"/>
          <w:numId w:val="25"/>
        </w:numPr>
        <w:tabs>
          <w:tab w:val="left" w:pos="692"/>
          <w:tab w:val="left" w:pos="695"/>
        </w:tabs>
        <w:ind w:left="692" w:right="408"/>
        <w:rPr>
          <w:sz w:val="18"/>
        </w:rPr>
      </w:pPr>
      <w:r w:rsidRPr="007112E5">
        <w:rPr>
          <w:sz w:val="18"/>
        </w:rPr>
        <w:t>Odběratel je povinen učinit vhodná opatření proti zneužití, zničení, krádeži a neoprávněné manipulaci s měřícím, ovládacím a jiným zařízením dodavatele, pokud jsou v objektu odběratele, a znemožnit k nim přístup třetím osobám; obdobně je odběratel povinen chránit měřící zařízení, jakož i značky chránící před zásahy do měřícího zařízení (plomba, montážní značka apod.). V případě nesplnění této povinnosti nese odběratel odpovědnost za neoprávněný zásah nepovolané osoby, poškození, zničení nebo ztrátu takového</w:t>
      </w:r>
      <w:r w:rsidRPr="007112E5">
        <w:rPr>
          <w:spacing w:val="40"/>
          <w:sz w:val="18"/>
        </w:rPr>
        <w:t xml:space="preserve"> </w:t>
      </w:r>
      <w:r w:rsidRPr="007112E5">
        <w:rPr>
          <w:sz w:val="18"/>
        </w:rPr>
        <w:t>zařízení, resp. zásah do něj.</w:t>
      </w:r>
    </w:p>
    <w:p w14:paraId="250709EC" w14:textId="77777777" w:rsidR="00D8775C" w:rsidRDefault="00D8775C" w:rsidP="00FF3EEB">
      <w:pPr>
        <w:pStyle w:val="Odstavecseseznamem"/>
        <w:numPr>
          <w:ilvl w:val="0"/>
          <w:numId w:val="25"/>
        </w:numPr>
        <w:tabs>
          <w:tab w:val="left" w:pos="692"/>
          <w:tab w:val="left" w:pos="695"/>
        </w:tabs>
        <w:ind w:left="692" w:right="408"/>
        <w:rPr>
          <w:sz w:val="18"/>
        </w:rPr>
      </w:pPr>
      <w:r>
        <w:rPr>
          <w:sz w:val="18"/>
        </w:rPr>
        <w:t>Odběratel je povinen umožnit dodavateli instalaci pomocných zařízení, potřebných k zajištění dodávek TE, ÚT a TV, jakož i zhotovení měřících bodů pro měření průtoku a tlakové diference včetně případného zařízení pro dálkový přenos dat.</w:t>
      </w:r>
    </w:p>
    <w:p w14:paraId="1A146499" w14:textId="4877D9DB" w:rsidR="00D8775C" w:rsidRDefault="00D8775C" w:rsidP="00D8775C">
      <w:pPr>
        <w:pStyle w:val="Odstavecseseznamem"/>
        <w:numPr>
          <w:ilvl w:val="0"/>
          <w:numId w:val="25"/>
        </w:numPr>
        <w:tabs>
          <w:tab w:val="left" w:pos="692"/>
          <w:tab w:val="left" w:pos="695"/>
        </w:tabs>
        <w:ind w:right="410"/>
        <w:rPr>
          <w:sz w:val="18"/>
        </w:rPr>
      </w:pPr>
      <w:r>
        <w:rPr>
          <w:sz w:val="18"/>
        </w:rPr>
        <w:t>Odběratel je v dostatečném předstihu, nejpozději však šedesát (60) dnů před zahájením jakékoliv rekonstrukce nebo opravy odběrného tepelného zařízení, při které dochází ke změně výkonů, výpočtových parametrů, změně v zapojení komponent odběrného tepelného zařízení, použití jiných materiálů či dimenzí v odběrném tepelném zařízení, povinen předložit dodavateli projektovou dokumentaci opravy či rekonstrukce k odsouhlasení a připomínky dodavatele je povinen respektovat. Dodavatel je oprávněn si ponechat jedno vyhotovení předložené projektové dokumentace.</w:t>
      </w:r>
    </w:p>
    <w:p w14:paraId="1B640E76" w14:textId="71170955" w:rsidR="00D8775C" w:rsidRDefault="00D8775C" w:rsidP="00D8775C">
      <w:pPr>
        <w:pStyle w:val="Odstavecseseznamem"/>
        <w:numPr>
          <w:ilvl w:val="0"/>
          <w:numId w:val="25"/>
        </w:numPr>
        <w:tabs>
          <w:tab w:val="left" w:pos="692"/>
          <w:tab w:val="left" w:pos="695"/>
        </w:tabs>
        <w:spacing w:before="1"/>
        <w:ind w:right="408"/>
        <w:rPr>
          <w:sz w:val="18"/>
        </w:rPr>
      </w:pPr>
      <w:r>
        <w:rPr>
          <w:sz w:val="18"/>
        </w:rPr>
        <w:t>Odběratel odpovídá za řádný stav odběrného tepelného zařízení a tepelné přípojky, je-li jejím vlastníkem, a za dodržení všech právních předpisů</w:t>
      </w:r>
      <w:r>
        <w:rPr>
          <w:spacing w:val="-1"/>
          <w:sz w:val="18"/>
        </w:rPr>
        <w:t xml:space="preserve"> </w:t>
      </w:r>
      <w:r>
        <w:rPr>
          <w:sz w:val="18"/>
        </w:rPr>
        <w:t>a norem, které</w:t>
      </w:r>
      <w:r>
        <w:rPr>
          <w:spacing w:val="-1"/>
          <w:sz w:val="18"/>
        </w:rPr>
        <w:t xml:space="preserve"> </w:t>
      </w:r>
      <w:r>
        <w:rPr>
          <w:sz w:val="18"/>
        </w:rPr>
        <w:t>upravují povinnosti</w:t>
      </w:r>
      <w:r>
        <w:rPr>
          <w:spacing w:val="-1"/>
          <w:sz w:val="18"/>
        </w:rPr>
        <w:t xml:space="preserve"> </w:t>
      </w:r>
      <w:r>
        <w:rPr>
          <w:sz w:val="18"/>
        </w:rPr>
        <w:t>spojené s tímto odběrným tepelným zařízením případně</w:t>
      </w:r>
      <w:r>
        <w:rPr>
          <w:spacing w:val="-1"/>
          <w:sz w:val="18"/>
        </w:rPr>
        <w:t xml:space="preserve"> </w:t>
      </w:r>
      <w:r>
        <w:rPr>
          <w:sz w:val="18"/>
        </w:rPr>
        <w:t>i</w:t>
      </w:r>
      <w:r>
        <w:rPr>
          <w:spacing w:val="-1"/>
          <w:sz w:val="18"/>
        </w:rPr>
        <w:t xml:space="preserve"> </w:t>
      </w:r>
      <w:r>
        <w:rPr>
          <w:sz w:val="18"/>
        </w:rPr>
        <w:t>tepelnou</w:t>
      </w:r>
      <w:r>
        <w:rPr>
          <w:spacing w:val="-1"/>
          <w:sz w:val="18"/>
        </w:rPr>
        <w:t xml:space="preserve"> </w:t>
      </w:r>
      <w:r>
        <w:rPr>
          <w:sz w:val="18"/>
        </w:rPr>
        <w:t>přípojkou. Odběratel</w:t>
      </w:r>
      <w:r>
        <w:rPr>
          <w:spacing w:val="-1"/>
          <w:sz w:val="18"/>
        </w:rPr>
        <w:t xml:space="preserve"> </w:t>
      </w:r>
      <w:r>
        <w:rPr>
          <w:sz w:val="18"/>
        </w:rPr>
        <w:t>je povinen předložit dodavateli na jeho žádost doklady o provedení předepsaných kontrol, revizí a přezkoušení technické způsobilosti tepelného zařízení a případně i tepelné přípojky, je-li v majetku odběratele.</w:t>
      </w:r>
    </w:p>
    <w:p w14:paraId="688B8647" w14:textId="086328CA" w:rsidR="00D8775C" w:rsidRDefault="00D8775C" w:rsidP="00D8775C">
      <w:pPr>
        <w:pStyle w:val="Odstavecseseznamem"/>
        <w:numPr>
          <w:ilvl w:val="0"/>
          <w:numId w:val="25"/>
        </w:numPr>
        <w:tabs>
          <w:tab w:val="left" w:pos="691"/>
          <w:tab w:val="left" w:pos="695"/>
        </w:tabs>
        <w:ind w:right="406"/>
        <w:rPr>
          <w:sz w:val="18"/>
        </w:rPr>
      </w:pPr>
      <w:r>
        <w:rPr>
          <w:sz w:val="18"/>
        </w:rPr>
        <w:t>O</w:t>
      </w:r>
      <w:r w:rsidR="00FF3EEB">
        <w:rPr>
          <w:sz w:val="18"/>
        </w:rPr>
        <w:t>d</w:t>
      </w:r>
      <w:r>
        <w:rPr>
          <w:sz w:val="18"/>
        </w:rPr>
        <w:t>běratel je povinen umožnit dodavateli kontrolu souladu odběrného tepelného zařízení a případně i tepelné přípojky, je-li v</w:t>
      </w:r>
      <w:r>
        <w:rPr>
          <w:spacing w:val="-2"/>
          <w:sz w:val="18"/>
        </w:rPr>
        <w:t xml:space="preserve"> </w:t>
      </w:r>
      <w:r>
        <w:rPr>
          <w:sz w:val="18"/>
        </w:rPr>
        <w:t>majetku odběratele, s</w:t>
      </w:r>
      <w:r>
        <w:rPr>
          <w:spacing w:val="-1"/>
          <w:sz w:val="18"/>
        </w:rPr>
        <w:t xml:space="preserve"> </w:t>
      </w:r>
      <w:r>
        <w:rPr>
          <w:sz w:val="18"/>
        </w:rPr>
        <w:t xml:space="preserve">právními předpisy a s </w:t>
      </w:r>
      <w:r w:rsidR="00BB2267">
        <w:rPr>
          <w:sz w:val="18"/>
        </w:rPr>
        <w:t>p</w:t>
      </w:r>
      <w:r>
        <w:rPr>
          <w:sz w:val="18"/>
        </w:rPr>
        <w:t>odmínkami připojení k rozvodnému tepelnému zařízení dodavatele, a to vždy po předchozím ohlášení</w:t>
      </w:r>
      <w:r>
        <w:rPr>
          <w:spacing w:val="16"/>
          <w:sz w:val="18"/>
        </w:rPr>
        <w:t xml:space="preserve"> </w:t>
      </w:r>
      <w:r>
        <w:rPr>
          <w:sz w:val="18"/>
        </w:rPr>
        <w:t>této</w:t>
      </w:r>
      <w:r>
        <w:rPr>
          <w:spacing w:val="15"/>
          <w:sz w:val="18"/>
        </w:rPr>
        <w:t xml:space="preserve"> </w:t>
      </w:r>
      <w:r>
        <w:rPr>
          <w:sz w:val="18"/>
        </w:rPr>
        <w:t>kontroly</w:t>
      </w:r>
      <w:r>
        <w:rPr>
          <w:spacing w:val="14"/>
          <w:sz w:val="18"/>
        </w:rPr>
        <w:t xml:space="preserve"> </w:t>
      </w:r>
      <w:r>
        <w:rPr>
          <w:sz w:val="18"/>
        </w:rPr>
        <w:t>ze</w:t>
      </w:r>
      <w:r>
        <w:rPr>
          <w:spacing w:val="13"/>
          <w:sz w:val="18"/>
        </w:rPr>
        <w:t xml:space="preserve"> </w:t>
      </w:r>
      <w:r>
        <w:rPr>
          <w:sz w:val="18"/>
        </w:rPr>
        <w:t>strany</w:t>
      </w:r>
      <w:r>
        <w:rPr>
          <w:spacing w:val="17"/>
          <w:sz w:val="18"/>
        </w:rPr>
        <w:t xml:space="preserve"> </w:t>
      </w:r>
      <w:r>
        <w:rPr>
          <w:sz w:val="18"/>
        </w:rPr>
        <w:t>dodavatele.</w:t>
      </w:r>
      <w:r>
        <w:rPr>
          <w:spacing w:val="17"/>
          <w:sz w:val="18"/>
        </w:rPr>
        <w:t xml:space="preserve"> </w:t>
      </w:r>
      <w:r>
        <w:rPr>
          <w:sz w:val="18"/>
        </w:rPr>
        <w:t>Vykonáním</w:t>
      </w:r>
      <w:r>
        <w:rPr>
          <w:spacing w:val="14"/>
          <w:sz w:val="18"/>
        </w:rPr>
        <w:t xml:space="preserve"> </w:t>
      </w:r>
      <w:r>
        <w:rPr>
          <w:sz w:val="18"/>
        </w:rPr>
        <w:t>kontroly</w:t>
      </w:r>
      <w:r>
        <w:rPr>
          <w:spacing w:val="14"/>
          <w:sz w:val="18"/>
        </w:rPr>
        <w:t xml:space="preserve"> </w:t>
      </w:r>
      <w:r>
        <w:rPr>
          <w:sz w:val="18"/>
        </w:rPr>
        <w:t>zařízení</w:t>
      </w:r>
      <w:r>
        <w:rPr>
          <w:spacing w:val="14"/>
          <w:sz w:val="18"/>
        </w:rPr>
        <w:t xml:space="preserve"> </w:t>
      </w:r>
      <w:r>
        <w:rPr>
          <w:sz w:val="18"/>
        </w:rPr>
        <w:t>nebere</w:t>
      </w:r>
      <w:r>
        <w:rPr>
          <w:spacing w:val="13"/>
          <w:sz w:val="18"/>
        </w:rPr>
        <w:t xml:space="preserve"> </w:t>
      </w:r>
      <w:r>
        <w:rPr>
          <w:sz w:val="18"/>
        </w:rPr>
        <w:t>však</w:t>
      </w:r>
      <w:r>
        <w:rPr>
          <w:spacing w:val="17"/>
          <w:sz w:val="18"/>
        </w:rPr>
        <w:t xml:space="preserve"> </w:t>
      </w:r>
      <w:r>
        <w:rPr>
          <w:sz w:val="18"/>
        </w:rPr>
        <w:t>dodavatel</w:t>
      </w:r>
      <w:r>
        <w:rPr>
          <w:spacing w:val="16"/>
          <w:sz w:val="18"/>
        </w:rPr>
        <w:t xml:space="preserve"> </w:t>
      </w:r>
      <w:r>
        <w:rPr>
          <w:sz w:val="18"/>
        </w:rPr>
        <w:t>na</w:t>
      </w:r>
      <w:r>
        <w:rPr>
          <w:spacing w:val="14"/>
          <w:sz w:val="18"/>
        </w:rPr>
        <w:t xml:space="preserve"> </w:t>
      </w:r>
      <w:r>
        <w:rPr>
          <w:sz w:val="18"/>
        </w:rPr>
        <w:t>sebe</w:t>
      </w:r>
      <w:r>
        <w:rPr>
          <w:spacing w:val="13"/>
          <w:sz w:val="18"/>
        </w:rPr>
        <w:t xml:space="preserve"> </w:t>
      </w:r>
      <w:r>
        <w:rPr>
          <w:sz w:val="18"/>
        </w:rPr>
        <w:t>odpovědnost</w:t>
      </w:r>
      <w:r>
        <w:rPr>
          <w:spacing w:val="14"/>
          <w:sz w:val="18"/>
        </w:rPr>
        <w:t xml:space="preserve"> </w:t>
      </w:r>
      <w:r>
        <w:rPr>
          <w:sz w:val="18"/>
        </w:rPr>
        <w:t>za</w:t>
      </w:r>
      <w:r>
        <w:rPr>
          <w:spacing w:val="14"/>
          <w:sz w:val="18"/>
        </w:rPr>
        <w:t xml:space="preserve"> </w:t>
      </w:r>
      <w:r>
        <w:rPr>
          <w:sz w:val="18"/>
        </w:rPr>
        <w:t>řádný</w:t>
      </w:r>
      <w:r>
        <w:rPr>
          <w:spacing w:val="14"/>
          <w:sz w:val="18"/>
        </w:rPr>
        <w:t xml:space="preserve"> </w:t>
      </w:r>
      <w:r>
        <w:rPr>
          <w:sz w:val="18"/>
        </w:rPr>
        <w:t>stav a</w:t>
      </w:r>
      <w:r>
        <w:rPr>
          <w:spacing w:val="-2"/>
          <w:sz w:val="18"/>
        </w:rPr>
        <w:t xml:space="preserve"> </w:t>
      </w:r>
      <w:r>
        <w:rPr>
          <w:sz w:val="18"/>
        </w:rPr>
        <w:t>provoz těchto zařízení</w:t>
      </w:r>
      <w:r>
        <w:rPr>
          <w:spacing w:val="-1"/>
          <w:sz w:val="18"/>
        </w:rPr>
        <w:t xml:space="preserve"> </w:t>
      </w:r>
      <w:r>
        <w:rPr>
          <w:sz w:val="18"/>
        </w:rPr>
        <w:t>a nijak tím nemění</w:t>
      </w:r>
      <w:r>
        <w:rPr>
          <w:spacing w:val="-1"/>
          <w:sz w:val="18"/>
        </w:rPr>
        <w:t xml:space="preserve"> </w:t>
      </w:r>
      <w:r>
        <w:rPr>
          <w:sz w:val="18"/>
        </w:rPr>
        <w:t>odpovědnost</w:t>
      </w:r>
      <w:r>
        <w:rPr>
          <w:spacing w:val="-1"/>
          <w:sz w:val="18"/>
        </w:rPr>
        <w:t xml:space="preserve"> </w:t>
      </w:r>
      <w:r>
        <w:rPr>
          <w:sz w:val="18"/>
        </w:rPr>
        <w:t>vlastníka nebo provozovatele</w:t>
      </w:r>
      <w:r>
        <w:rPr>
          <w:spacing w:val="-1"/>
          <w:sz w:val="18"/>
        </w:rPr>
        <w:t xml:space="preserve"> </w:t>
      </w:r>
      <w:r>
        <w:rPr>
          <w:sz w:val="18"/>
        </w:rPr>
        <w:t>zařízení dle energetického zákona vůči</w:t>
      </w:r>
      <w:r>
        <w:rPr>
          <w:spacing w:val="-1"/>
          <w:sz w:val="18"/>
        </w:rPr>
        <w:t xml:space="preserve"> </w:t>
      </w:r>
      <w:r>
        <w:rPr>
          <w:sz w:val="18"/>
        </w:rPr>
        <w:t>orgánům státní správy nebo dodavateli. Závady, případně nesoulad s právními předpisy či Podmínkami připojení k rozvodnému tepelnému zařízení dodavatele, které dodavatel zjistí, musí odběratel odstranit neprodleně nebo v termínu stanoveném dodavatelem dle závažnosti závady. V případě nedodržení takového termínu je dodavatel oprávněn přerušit dodávku TE, ÚT či TV až do úplného odstranění</w:t>
      </w:r>
      <w:r>
        <w:rPr>
          <w:spacing w:val="-2"/>
          <w:sz w:val="18"/>
        </w:rPr>
        <w:t xml:space="preserve"> </w:t>
      </w:r>
      <w:r>
        <w:rPr>
          <w:sz w:val="18"/>
        </w:rPr>
        <w:t>závady.</w:t>
      </w:r>
    </w:p>
    <w:p w14:paraId="4BAB4196" w14:textId="1E255758" w:rsidR="00D8775C" w:rsidRDefault="00D8775C" w:rsidP="00D8775C">
      <w:pPr>
        <w:pStyle w:val="Odstavecseseznamem"/>
        <w:numPr>
          <w:ilvl w:val="0"/>
          <w:numId w:val="25"/>
        </w:numPr>
        <w:tabs>
          <w:tab w:val="left" w:pos="691"/>
          <w:tab w:val="left" w:pos="695"/>
        </w:tabs>
        <w:spacing w:before="1"/>
        <w:rPr>
          <w:sz w:val="18"/>
        </w:rPr>
      </w:pPr>
      <w:r>
        <w:rPr>
          <w:sz w:val="18"/>
        </w:rPr>
        <w:t>Od</w:t>
      </w:r>
      <w:r w:rsidR="00FF3EEB">
        <w:rPr>
          <w:sz w:val="18"/>
        </w:rPr>
        <w:t>b</w:t>
      </w:r>
      <w:r>
        <w:rPr>
          <w:sz w:val="18"/>
        </w:rPr>
        <w:t>ěratel se zavazuje bez zbytečného odkladu ohlásit dodavateli všechny závady na odběrném tepelném zařízení, které by mohly mít vliv na provoz rozvodného tepelného zařízení dodavatele, a zajistit bez zbytečného odkladu jejich odstranění. V případě, že závada na zařízení odběratele by mohla mít vliv na kvalitu a plynulost dodávky TE, ÚT či TV jinému odběrateli, musí odběratel učinit taková opatření, aby těmto dotčeným odběratelům mohla být dodávka TE, ÚT či TV obnovena bez zbytečného prodlení. Dodavatel není odpovědný za změnu teplotních parametrů sjednaných ve smlouvě způsobenou zásahem či nečinností odběratele na odběrném tepelném zařízení.</w:t>
      </w:r>
    </w:p>
    <w:p w14:paraId="03FFF1A3" w14:textId="0C4F249E" w:rsidR="00D8775C" w:rsidRDefault="00D8775C" w:rsidP="00D8775C">
      <w:pPr>
        <w:pStyle w:val="Odstavecseseznamem"/>
        <w:numPr>
          <w:ilvl w:val="0"/>
          <w:numId w:val="25"/>
        </w:numPr>
        <w:tabs>
          <w:tab w:val="left" w:pos="691"/>
          <w:tab w:val="left" w:pos="695"/>
        </w:tabs>
        <w:rPr>
          <w:sz w:val="18"/>
        </w:rPr>
      </w:pPr>
      <w:r>
        <w:rPr>
          <w:sz w:val="18"/>
        </w:rPr>
        <w:t>Dojde-li nesprávným způsobem provozu a údržby odběrného tepelného zařízení, případně nečinností odběratele, ke škodě na majetku dodavatele či třetích osob, je odběratel povinen nahradit dodavateli veškeré vzniklé škody.</w:t>
      </w:r>
    </w:p>
    <w:p w14:paraId="0CE59B09" w14:textId="4F2C0044" w:rsidR="00D8775C" w:rsidRDefault="00D8775C" w:rsidP="00D8775C">
      <w:pPr>
        <w:pStyle w:val="Odstavecseseznamem"/>
        <w:numPr>
          <w:ilvl w:val="0"/>
          <w:numId w:val="25"/>
        </w:numPr>
        <w:tabs>
          <w:tab w:val="left" w:pos="691"/>
          <w:tab w:val="left" w:pos="695"/>
        </w:tabs>
        <w:ind w:right="404"/>
        <w:rPr>
          <w:sz w:val="18"/>
        </w:rPr>
      </w:pPr>
      <w:r>
        <w:rPr>
          <w:sz w:val="18"/>
        </w:rPr>
        <w:t>Při</w:t>
      </w:r>
      <w:r w:rsidR="00FF3EEB">
        <w:rPr>
          <w:sz w:val="18"/>
        </w:rPr>
        <w:t xml:space="preserve"> </w:t>
      </w:r>
      <w:r>
        <w:rPr>
          <w:sz w:val="18"/>
        </w:rPr>
        <w:t>vracení</w:t>
      </w:r>
      <w:r>
        <w:rPr>
          <w:spacing w:val="24"/>
          <w:sz w:val="18"/>
        </w:rPr>
        <w:t xml:space="preserve"> </w:t>
      </w:r>
      <w:r>
        <w:rPr>
          <w:sz w:val="18"/>
        </w:rPr>
        <w:t>teplonosné</w:t>
      </w:r>
      <w:r>
        <w:rPr>
          <w:spacing w:val="23"/>
          <w:sz w:val="18"/>
        </w:rPr>
        <w:t xml:space="preserve"> </w:t>
      </w:r>
      <w:r>
        <w:rPr>
          <w:sz w:val="18"/>
        </w:rPr>
        <w:t>látky,</w:t>
      </w:r>
      <w:r>
        <w:rPr>
          <w:spacing w:val="25"/>
          <w:sz w:val="18"/>
        </w:rPr>
        <w:t xml:space="preserve"> </w:t>
      </w:r>
      <w:r>
        <w:rPr>
          <w:sz w:val="18"/>
        </w:rPr>
        <w:t>která</w:t>
      </w:r>
      <w:r>
        <w:rPr>
          <w:spacing w:val="24"/>
          <w:sz w:val="18"/>
        </w:rPr>
        <w:t xml:space="preserve"> </w:t>
      </w:r>
      <w:r>
        <w:rPr>
          <w:sz w:val="18"/>
        </w:rPr>
        <w:t>nemá</w:t>
      </w:r>
      <w:r>
        <w:rPr>
          <w:spacing w:val="24"/>
          <w:sz w:val="18"/>
        </w:rPr>
        <w:t xml:space="preserve"> </w:t>
      </w:r>
      <w:r>
        <w:rPr>
          <w:sz w:val="18"/>
        </w:rPr>
        <w:t>jakost</w:t>
      </w:r>
      <w:r>
        <w:rPr>
          <w:spacing w:val="24"/>
          <w:sz w:val="18"/>
        </w:rPr>
        <w:t xml:space="preserve"> </w:t>
      </w:r>
      <w:r>
        <w:rPr>
          <w:sz w:val="18"/>
        </w:rPr>
        <w:t>odpovídající</w:t>
      </w:r>
      <w:r>
        <w:rPr>
          <w:spacing w:val="24"/>
          <w:sz w:val="18"/>
        </w:rPr>
        <w:t xml:space="preserve"> </w:t>
      </w:r>
      <w:r>
        <w:rPr>
          <w:sz w:val="18"/>
        </w:rPr>
        <w:t>dodávané</w:t>
      </w:r>
      <w:r>
        <w:rPr>
          <w:spacing w:val="23"/>
          <w:sz w:val="18"/>
        </w:rPr>
        <w:t xml:space="preserve"> </w:t>
      </w:r>
      <w:r>
        <w:rPr>
          <w:sz w:val="18"/>
        </w:rPr>
        <w:t>teplonosné</w:t>
      </w:r>
      <w:r>
        <w:rPr>
          <w:spacing w:val="23"/>
          <w:sz w:val="18"/>
        </w:rPr>
        <w:t xml:space="preserve"> </w:t>
      </w:r>
      <w:r>
        <w:rPr>
          <w:sz w:val="18"/>
        </w:rPr>
        <w:t>látky</w:t>
      </w:r>
      <w:r>
        <w:rPr>
          <w:spacing w:val="24"/>
          <w:sz w:val="18"/>
        </w:rPr>
        <w:t xml:space="preserve"> </w:t>
      </w:r>
      <w:r>
        <w:rPr>
          <w:sz w:val="18"/>
        </w:rPr>
        <w:t>mimo</w:t>
      </w:r>
      <w:r>
        <w:rPr>
          <w:spacing w:val="25"/>
          <w:sz w:val="18"/>
        </w:rPr>
        <w:t xml:space="preserve"> </w:t>
      </w:r>
      <w:r>
        <w:rPr>
          <w:sz w:val="18"/>
        </w:rPr>
        <w:t>teplotu</w:t>
      </w:r>
      <w:r>
        <w:rPr>
          <w:spacing w:val="23"/>
          <w:sz w:val="18"/>
        </w:rPr>
        <w:t xml:space="preserve"> </w:t>
      </w:r>
      <w:r>
        <w:rPr>
          <w:sz w:val="18"/>
        </w:rPr>
        <w:t>a</w:t>
      </w:r>
      <w:r>
        <w:rPr>
          <w:spacing w:val="24"/>
          <w:sz w:val="18"/>
        </w:rPr>
        <w:t xml:space="preserve"> </w:t>
      </w:r>
      <w:r>
        <w:rPr>
          <w:sz w:val="18"/>
        </w:rPr>
        <w:t>tlak</w:t>
      </w:r>
      <w:r>
        <w:rPr>
          <w:spacing w:val="24"/>
          <w:sz w:val="18"/>
        </w:rPr>
        <w:t xml:space="preserve"> </w:t>
      </w:r>
      <w:r>
        <w:rPr>
          <w:sz w:val="18"/>
        </w:rPr>
        <w:t>(tj.</w:t>
      </w:r>
      <w:r>
        <w:rPr>
          <w:spacing w:val="24"/>
          <w:sz w:val="18"/>
        </w:rPr>
        <w:t xml:space="preserve"> </w:t>
      </w:r>
      <w:r>
        <w:rPr>
          <w:sz w:val="18"/>
        </w:rPr>
        <w:t>zejména</w:t>
      </w:r>
      <w:r>
        <w:rPr>
          <w:spacing w:val="24"/>
          <w:sz w:val="18"/>
        </w:rPr>
        <w:t xml:space="preserve"> </w:t>
      </w:r>
      <w:r>
        <w:rPr>
          <w:sz w:val="18"/>
        </w:rPr>
        <w:t>chemické a</w:t>
      </w:r>
      <w:r>
        <w:rPr>
          <w:spacing w:val="-2"/>
          <w:sz w:val="18"/>
        </w:rPr>
        <w:t xml:space="preserve"> </w:t>
      </w:r>
      <w:r>
        <w:rPr>
          <w:sz w:val="18"/>
        </w:rPr>
        <w:t>biologické složení), stejně jako v</w:t>
      </w:r>
      <w:r>
        <w:rPr>
          <w:spacing w:val="-1"/>
          <w:sz w:val="18"/>
        </w:rPr>
        <w:t xml:space="preserve"> </w:t>
      </w:r>
      <w:r>
        <w:rPr>
          <w:sz w:val="18"/>
        </w:rPr>
        <w:t>případě nevrácení teplonosné látky v</w:t>
      </w:r>
      <w:r>
        <w:rPr>
          <w:spacing w:val="-2"/>
          <w:sz w:val="18"/>
        </w:rPr>
        <w:t xml:space="preserve"> </w:t>
      </w:r>
      <w:r>
        <w:rPr>
          <w:sz w:val="18"/>
        </w:rPr>
        <w:t>dodaném množství, je odběratel povinen nahradit dodavateli veškeré vzniklé škody.</w:t>
      </w:r>
    </w:p>
    <w:p w14:paraId="5F79712C" w14:textId="13A2C3F5" w:rsidR="00D8775C" w:rsidRDefault="00D8775C" w:rsidP="00D8775C">
      <w:pPr>
        <w:pStyle w:val="Odstavecseseznamem"/>
        <w:numPr>
          <w:ilvl w:val="0"/>
          <w:numId w:val="25"/>
        </w:numPr>
        <w:tabs>
          <w:tab w:val="left" w:pos="691"/>
          <w:tab w:val="left" w:pos="695"/>
        </w:tabs>
        <w:ind w:right="403"/>
        <w:rPr>
          <w:sz w:val="18"/>
        </w:rPr>
      </w:pPr>
      <w:r>
        <w:rPr>
          <w:sz w:val="18"/>
        </w:rPr>
        <w:t>Od</w:t>
      </w:r>
      <w:r w:rsidR="00FF3EEB">
        <w:rPr>
          <w:sz w:val="18"/>
        </w:rPr>
        <w:t>b</w:t>
      </w:r>
      <w:r>
        <w:rPr>
          <w:sz w:val="18"/>
        </w:rPr>
        <w:t>ěratel je povinen s dodavatelem předem konzultovat chemické čištění rozvodů odběrného tepelného zařízení, které je tlakově závisle napojeno na rozvodné tepelné zařízení dodavatele. V případě, že by takové čištění provedl bez písemného souhlasu dodavatele, odpovídá za veškeré případné škody, které by svým počínáním dodavateli způsobil.</w:t>
      </w:r>
    </w:p>
    <w:p w14:paraId="50F79B12" w14:textId="6F9DE258" w:rsidR="00D8775C" w:rsidRDefault="00D8775C" w:rsidP="00D8775C">
      <w:pPr>
        <w:pStyle w:val="Odstavecseseznamem"/>
        <w:numPr>
          <w:ilvl w:val="0"/>
          <w:numId w:val="25"/>
        </w:numPr>
        <w:tabs>
          <w:tab w:val="left" w:pos="691"/>
          <w:tab w:val="left" w:pos="695"/>
        </w:tabs>
        <w:ind w:right="409"/>
        <w:rPr>
          <w:sz w:val="18"/>
        </w:rPr>
      </w:pPr>
      <w:r>
        <w:rPr>
          <w:sz w:val="18"/>
        </w:rPr>
        <w:t>Jestliže dodavatel dodává odběrateli TE, ÚT či TV prostřednictvím domovní předávací stanice, a to tlakově závisl</w:t>
      </w:r>
      <w:r w:rsidR="005D6314">
        <w:rPr>
          <w:sz w:val="18"/>
        </w:rPr>
        <w:t>é</w:t>
      </w:r>
      <w:r>
        <w:rPr>
          <w:sz w:val="18"/>
        </w:rPr>
        <w:t xml:space="preserve"> nebo nezávisl</w:t>
      </w:r>
      <w:r w:rsidR="005D6314">
        <w:rPr>
          <w:sz w:val="18"/>
        </w:rPr>
        <w:t>é</w:t>
      </w:r>
      <w:r>
        <w:rPr>
          <w:sz w:val="18"/>
        </w:rPr>
        <w:t xml:space="preserve"> (respektive</w:t>
      </w:r>
      <w:r>
        <w:rPr>
          <w:spacing w:val="-3"/>
          <w:sz w:val="18"/>
        </w:rPr>
        <w:t xml:space="preserve"> </w:t>
      </w:r>
      <w:r>
        <w:rPr>
          <w:sz w:val="18"/>
        </w:rPr>
        <w:t>bude-li</w:t>
      </w:r>
      <w:r>
        <w:rPr>
          <w:spacing w:val="-3"/>
          <w:sz w:val="18"/>
        </w:rPr>
        <w:t xml:space="preserve"> </w:t>
      </w:r>
      <w:r>
        <w:rPr>
          <w:sz w:val="18"/>
        </w:rPr>
        <w:t>takto</w:t>
      </w:r>
      <w:r>
        <w:rPr>
          <w:spacing w:val="-2"/>
          <w:sz w:val="18"/>
        </w:rPr>
        <w:t xml:space="preserve"> </w:t>
      </w:r>
      <w:r>
        <w:rPr>
          <w:sz w:val="18"/>
        </w:rPr>
        <w:t>dodávat</w:t>
      </w:r>
      <w:r>
        <w:rPr>
          <w:spacing w:val="-1"/>
          <w:sz w:val="18"/>
        </w:rPr>
        <w:t xml:space="preserve"> </w:t>
      </w:r>
      <w:r>
        <w:rPr>
          <w:sz w:val="18"/>
        </w:rPr>
        <w:t>TE</w:t>
      </w:r>
      <w:r>
        <w:rPr>
          <w:spacing w:val="-2"/>
          <w:sz w:val="18"/>
        </w:rPr>
        <w:t xml:space="preserve"> </w:t>
      </w:r>
      <w:r>
        <w:rPr>
          <w:sz w:val="18"/>
        </w:rPr>
        <w:t>v</w:t>
      </w:r>
      <w:r>
        <w:rPr>
          <w:spacing w:val="-1"/>
          <w:sz w:val="18"/>
        </w:rPr>
        <w:t xml:space="preserve"> </w:t>
      </w:r>
      <w:r>
        <w:rPr>
          <w:sz w:val="18"/>
        </w:rPr>
        <w:t>budoucnu),</w:t>
      </w:r>
      <w:r>
        <w:rPr>
          <w:spacing w:val="-2"/>
          <w:sz w:val="18"/>
        </w:rPr>
        <w:t xml:space="preserve"> </w:t>
      </w:r>
      <w:r>
        <w:rPr>
          <w:sz w:val="18"/>
        </w:rPr>
        <w:t>je</w:t>
      </w:r>
      <w:r>
        <w:rPr>
          <w:spacing w:val="-2"/>
          <w:sz w:val="18"/>
        </w:rPr>
        <w:t xml:space="preserve"> </w:t>
      </w:r>
      <w:r>
        <w:rPr>
          <w:sz w:val="18"/>
        </w:rPr>
        <w:t>odběratel</w:t>
      </w:r>
      <w:r>
        <w:rPr>
          <w:spacing w:val="-1"/>
          <w:sz w:val="18"/>
        </w:rPr>
        <w:t xml:space="preserve"> </w:t>
      </w:r>
      <w:r>
        <w:rPr>
          <w:sz w:val="18"/>
        </w:rPr>
        <w:t>povinen</w:t>
      </w:r>
      <w:r>
        <w:rPr>
          <w:spacing w:val="-1"/>
          <w:sz w:val="18"/>
        </w:rPr>
        <w:t xml:space="preserve"> </w:t>
      </w:r>
      <w:r>
        <w:rPr>
          <w:sz w:val="18"/>
        </w:rPr>
        <w:t>poskytnout</w:t>
      </w:r>
      <w:r>
        <w:rPr>
          <w:spacing w:val="-1"/>
          <w:sz w:val="18"/>
        </w:rPr>
        <w:t xml:space="preserve"> </w:t>
      </w:r>
      <w:r>
        <w:rPr>
          <w:sz w:val="18"/>
        </w:rPr>
        <w:t>na</w:t>
      </w:r>
      <w:r>
        <w:rPr>
          <w:spacing w:val="-3"/>
          <w:sz w:val="18"/>
        </w:rPr>
        <w:t xml:space="preserve"> </w:t>
      </w:r>
      <w:r>
        <w:rPr>
          <w:sz w:val="18"/>
        </w:rPr>
        <w:t>vlastní</w:t>
      </w:r>
      <w:r>
        <w:rPr>
          <w:spacing w:val="-1"/>
          <w:sz w:val="18"/>
        </w:rPr>
        <w:t xml:space="preserve"> </w:t>
      </w:r>
      <w:r>
        <w:rPr>
          <w:sz w:val="18"/>
        </w:rPr>
        <w:t>náklad</w:t>
      </w:r>
      <w:r>
        <w:rPr>
          <w:spacing w:val="-3"/>
          <w:sz w:val="18"/>
        </w:rPr>
        <w:t xml:space="preserve"> </w:t>
      </w:r>
      <w:r>
        <w:rPr>
          <w:sz w:val="18"/>
        </w:rPr>
        <w:t>dodavateli</w:t>
      </w:r>
      <w:r>
        <w:rPr>
          <w:spacing w:val="-3"/>
          <w:sz w:val="18"/>
        </w:rPr>
        <w:t xml:space="preserve"> </w:t>
      </w:r>
      <w:r>
        <w:rPr>
          <w:sz w:val="18"/>
        </w:rPr>
        <w:t>nezbytně</w:t>
      </w:r>
      <w:r>
        <w:rPr>
          <w:spacing w:val="-1"/>
          <w:sz w:val="18"/>
        </w:rPr>
        <w:t xml:space="preserve"> </w:t>
      </w:r>
      <w:r>
        <w:rPr>
          <w:sz w:val="18"/>
        </w:rPr>
        <w:t>nutný</w:t>
      </w:r>
      <w:r>
        <w:rPr>
          <w:spacing w:val="-2"/>
          <w:sz w:val="18"/>
        </w:rPr>
        <w:t xml:space="preserve"> </w:t>
      </w:r>
      <w:r>
        <w:rPr>
          <w:sz w:val="18"/>
        </w:rPr>
        <w:t>prostor pro umístění této technologie v objektu odběratele, do kterého je TE, ÚT či TV dodávána. Technologie bude umístěna tak, aby její umístění odběratele co nejméně zatěžovalo s přihlédnutím k technickým možnostem řešení.</w:t>
      </w:r>
    </w:p>
    <w:p w14:paraId="4604E591" w14:textId="253AD379" w:rsidR="00D8775C" w:rsidRDefault="00D8775C" w:rsidP="00D8775C">
      <w:pPr>
        <w:pStyle w:val="Odstavecseseznamem"/>
        <w:numPr>
          <w:ilvl w:val="0"/>
          <w:numId w:val="25"/>
        </w:numPr>
        <w:tabs>
          <w:tab w:val="left" w:pos="691"/>
          <w:tab w:val="left" w:pos="695"/>
        </w:tabs>
        <w:spacing w:before="1"/>
        <w:ind w:right="409"/>
        <w:rPr>
          <w:sz w:val="18"/>
        </w:rPr>
      </w:pPr>
      <w:r>
        <w:rPr>
          <w:sz w:val="18"/>
        </w:rPr>
        <w:t xml:space="preserve">V </w:t>
      </w:r>
      <w:r w:rsidR="00FF3EEB">
        <w:rPr>
          <w:sz w:val="18"/>
        </w:rPr>
        <w:t>s</w:t>
      </w:r>
      <w:r>
        <w:rPr>
          <w:sz w:val="18"/>
        </w:rPr>
        <w:t>ouladu s § 77 odst. 4 energetického zákona může odběratel provozovat vlastní náhradní či jiný zdroj, který je propojen s rozvodným tepelným zařízením, avšak pouze po písemné dohodě s dodavatelem.</w:t>
      </w:r>
    </w:p>
    <w:p w14:paraId="44E7D852" w14:textId="242C8337" w:rsidR="00D8775C" w:rsidRDefault="00D8775C" w:rsidP="00D8775C">
      <w:pPr>
        <w:pStyle w:val="Odstavecseseznamem"/>
        <w:numPr>
          <w:ilvl w:val="0"/>
          <w:numId w:val="25"/>
        </w:numPr>
        <w:tabs>
          <w:tab w:val="left" w:pos="691"/>
          <w:tab w:val="left" w:pos="695"/>
        </w:tabs>
        <w:rPr>
          <w:sz w:val="18"/>
        </w:rPr>
      </w:pPr>
      <w:r>
        <w:rPr>
          <w:sz w:val="18"/>
        </w:rPr>
        <w:t>Osadí-li si odběratel bez písemného souhlasu dodavatele technické zařízení na úpravu parametrů dodávané tepelné energie na své odběrné tepelné zařízení (např. směšovací ventily, směšovací stanici, posilovací oběhová čerpadla apod. upravující dodávanou teplotu</w:t>
      </w:r>
      <w:r>
        <w:rPr>
          <w:spacing w:val="80"/>
          <w:sz w:val="18"/>
        </w:rPr>
        <w:t xml:space="preserve"> </w:t>
      </w:r>
      <w:r>
        <w:rPr>
          <w:sz w:val="18"/>
        </w:rPr>
        <w:t>a</w:t>
      </w:r>
      <w:r>
        <w:rPr>
          <w:spacing w:val="-2"/>
          <w:sz w:val="18"/>
        </w:rPr>
        <w:t xml:space="preserve"> </w:t>
      </w:r>
      <w:r>
        <w:rPr>
          <w:sz w:val="18"/>
        </w:rPr>
        <w:t>tlak), nese za tuto úpravu parametrů odpovědnost a nemůže ji přenést na dodavatele tepelné energie. V případě ovlivnění (zhoršení) dodávek tepelné energie třetím osobám takto osazeným technickým zařízením, je odběratel povinen na výzvu dodavatele tepelné energie toto neprodleně demontovat a nahradit vzniklé škody dodavateli i třetím stranám.</w:t>
      </w:r>
    </w:p>
    <w:p w14:paraId="0D62AA2B" w14:textId="1109A112" w:rsidR="00D8775C" w:rsidRDefault="00D8775C" w:rsidP="00D8775C">
      <w:pPr>
        <w:pStyle w:val="Odstavecseseznamem"/>
        <w:numPr>
          <w:ilvl w:val="0"/>
          <w:numId w:val="25"/>
        </w:numPr>
        <w:tabs>
          <w:tab w:val="left" w:pos="691"/>
          <w:tab w:val="left" w:pos="695"/>
        </w:tabs>
        <w:ind w:right="415"/>
        <w:rPr>
          <w:sz w:val="18"/>
        </w:rPr>
      </w:pPr>
      <w:r>
        <w:rPr>
          <w:sz w:val="18"/>
        </w:rPr>
        <w:t>V případě, že odběratel potřebuje pro zajištění provozu, opravy či rekonstrukce svého odběrného tepelného zařízení jakoukoliv manipulaci se zařízením, které je v majetku</w:t>
      </w:r>
      <w:r>
        <w:rPr>
          <w:spacing w:val="-1"/>
          <w:sz w:val="18"/>
        </w:rPr>
        <w:t xml:space="preserve"> </w:t>
      </w:r>
      <w:r>
        <w:rPr>
          <w:sz w:val="18"/>
        </w:rPr>
        <w:t>dodavatele, vyžádá si</w:t>
      </w:r>
      <w:r>
        <w:rPr>
          <w:spacing w:val="-1"/>
          <w:sz w:val="18"/>
        </w:rPr>
        <w:t xml:space="preserve"> </w:t>
      </w:r>
      <w:r>
        <w:rPr>
          <w:sz w:val="18"/>
        </w:rPr>
        <w:t>takovou</w:t>
      </w:r>
      <w:r>
        <w:rPr>
          <w:spacing w:val="-1"/>
          <w:sz w:val="18"/>
        </w:rPr>
        <w:t xml:space="preserve"> </w:t>
      </w:r>
      <w:r>
        <w:rPr>
          <w:sz w:val="18"/>
        </w:rPr>
        <w:t>manipulaci na dispečinku dodavatele. Dodavatel je</w:t>
      </w:r>
      <w:r>
        <w:rPr>
          <w:spacing w:val="-1"/>
          <w:sz w:val="18"/>
        </w:rPr>
        <w:t xml:space="preserve"> </w:t>
      </w:r>
      <w:r>
        <w:rPr>
          <w:sz w:val="18"/>
        </w:rPr>
        <w:t>oprávněn odběrateli vyúčtovat veškeré náklady spojené s poskytnutím takové provozní manipulace.</w:t>
      </w:r>
    </w:p>
    <w:p w14:paraId="1D26E813" w14:textId="570481CB" w:rsidR="00D8775C" w:rsidRDefault="00D8775C" w:rsidP="00D8775C">
      <w:pPr>
        <w:pStyle w:val="Odstavecseseznamem"/>
        <w:numPr>
          <w:ilvl w:val="0"/>
          <w:numId w:val="25"/>
        </w:numPr>
        <w:tabs>
          <w:tab w:val="left" w:pos="691"/>
          <w:tab w:val="left" w:pos="695"/>
        </w:tabs>
        <w:ind w:right="411"/>
        <w:rPr>
          <w:sz w:val="18"/>
        </w:rPr>
      </w:pPr>
      <w:r>
        <w:rPr>
          <w:sz w:val="18"/>
        </w:rPr>
        <w:t>V případě, že odběratel provádí či si nechává provádět jakékoliv práce na</w:t>
      </w:r>
      <w:r>
        <w:rPr>
          <w:spacing w:val="40"/>
          <w:sz w:val="18"/>
        </w:rPr>
        <w:t xml:space="preserve"> </w:t>
      </w:r>
      <w:r>
        <w:rPr>
          <w:sz w:val="18"/>
        </w:rPr>
        <w:t>svém odběrném tepelném zařízení, je povinen zajistit</w:t>
      </w:r>
      <w:r>
        <w:rPr>
          <w:spacing w:val="40"/>
          <w:sz w:val="18"/>
        </w:rPr>
        <w:t xml:space="preserve"> </w:t>
      </w:r>
      <w:r>
        <w:rPr>
          <w:sz w:val="18"/>
        </w:rPr>
        <w:t>uzavření přívodních uzavíracích armatur (jsou-li v</w:t>
      </w:r>
      <w:r>
        <w:rPr>
          <w:spacing w:val="-1"/>
          <w:sz w:val="18"/>
        </w:rPr>
        <w:t xml:space="preserve"> </w:t>
      </w:r>
      <w:r>
        <w:rPr>
          <w:sz w:val="18"/>
        </w:rPr>
        <w:t>majetku dodavatele vyžádat si provozní manipulaci ze strany dodavatele dle předchozího bodu), přičemž tyto armatury budou řádně zabezpečeny proti neoprávněné manipulaci a bude u nich označen důvod uzavření</w:t>
      </w:r>
      <w:r>
        <w:rPr>
          <w:spacing w:val="-2"/>
          <w:sz w:val="18"/>
        </w:rPr>
        <w:t xml:space="preserve"> </w:t>
      </w:r>
      <w:r>
        <w:rPr>
          <w:sz w:val="18"/>
        </w:rPr>
        <w:t>(např.</w:t>
      </w:r>
      <w:r>
        <w:rPr>
          <w:spacing w:val="-1"/>
          <w:sz w:val="18"/>
        </w:rPr>
        <w:t xml:space="preserve"> </w:t>
      </w:r>
      <w:r>
        <w:rPr>
          <w:sz w:val="18"/>
        </w:rPr>
        <w:t>ve</w:t>
      </w:r>
      <w:r>
        <w:rPr>
          <w:spacing w:val="-2"/>
          <w:sz w:val="18"/>
        </w:rPr>
        <w:t xml:space="preserve"> </w:t>
      </w:r>
      <w:r>
        <w:rPr>
          <w:sz w:val="18"/>
        </w:rPr>
        <w:t>formě</w:t>
      </w:r>
      <w:r>
        <w:rPr>
          <w:spacing w:val="-2"/>
          <w:sz w:val="18"/>
        </w:rPr>
        <w:t xml:space="preserve"> </w:t>
      </w:r>
      <w:r>
        <w:rPr>
          <w:sz w:val="18"/>
        </w:rPr>
        <w:t>cedulky</w:t>
      </w:r>
      <w:r>
        <w:rPr>
          <w:spacing w:val="-1"/>
          <w:sz w:val="18"/>
        </w:rPr>
        <w:t xml:space="preserve"> </w:t>
      </w:r>
      <w:r>
        <w:rPr>
          <w:sz w:val="18"/>
        </w:rPr>
        <w:t>připevněné</w:t>
      </w:r>
      <w:r>
        <w:rPr>
          <w:spacing w:val="-2"/>
          <w:sz w:val="18"/>
        </w:rPr>
        <w:t xml:space="preserve"> </w:t>
      </w:r>
      <w:r>
        <w:rPr>
          <w:sz w:val="18"/>
        </w:rPr>
        <w:t>k</w:t>
      </w:r>
      <w:r>
        <w:rPr>
          <w:spacing w:val="-1"/>
          <w:sz w:val="18"/>
        </w:rPr>
        <w:t xml:space="preserve"> </w:t>
      </w:r>
      <w:r>
        <w:rPr>
          <w:sz w:val="18"/>
        </w:rPr>
        <w:t>uzavíracím</w:t>
      </w:r>
      <w:r>
        <w:rPr>
          <w:spacing w:val="-1"/>
          <w:sz w:val="18"/>
        </w:rPr>
        <w:t xml:space="preserve"> </w:t>
      </w:r>
      <w:r>
        <w:rPr>
          <w:sz w:val="18"/>
        </w:rPr>
        <w:t>armaturám).</w:t>
      </w:r>
      <w:r>
        <w:rPr>
          <w:spacing w:val="-1"/>
          <w:sz w:val="18"/>
        </w:rPr>
        <w:t xml:space="preserve"> </w:t>
      </w:r>
      <w:r>
        <w:rPr>
          <w:sz w:val="18"/>
        </w:rPr>
        <w:t>Současně</w:t>
      </w:r>
      <w:r>
        <w:rPr>
          <w:spacing w:val="-2"/>
          <w:sz w:val="18"/>
        </w:rPr>
        <w:t xml:space="preserve"> </w:t>
      </w:r>
      <w:r>
        <w:rPr>
          <w:sz w:val="18"/>
        </w:rPr>
        <w:t>je</w:t>
      </w:r>
      <w:r>
        <w:rPr>
          <w:spacing w:val="-2"/>
          <w:sz w:val="18"/>
        </w:rPr>
        <w:t xml:space="preserve"> </w:t>
      </w:r>
      <w:r>
        <w:rPr>
          <w:sz w:val="18"/>
        </w:rPr>
        <w:t>odběratel</w:t>
      </w:r>
      <w:r>
        <w:rPr>
          <w:spacing w:val="-2"/>
          <w:sz w:val="18"/>
        </w:rPr>
        <w:t xml:space="preserve"> </w:t>
      </w:r>
      <w:r>
        <w:rPr>
          <w:sz w:val="18"/>
        </w:rPr>
        <w:t>povinen</w:t>
      </w:r>
      <w:r>
        <w:rPr>
          <w:spacing w:val="-2"/>
          <w:sz w:val="18"/>
        </w:rPr>
        <w:t xml:space="preserve"> </w:t>
      </w:r>
      <w:r>
        <w:rPr>
          <w:sz w:val="18"/>
        </w:rPr>
        <w:t>informovat</w:t>
      </w:r>
      <w:r>
        <w:rPr>
          <w:spacing w:val="-1"/>
          <w:sz w:val="18"/>
        </w:rPr>
        <w:t xml:space="preserve"> </w:t>
      </w:r>
      <w:r>
        <w:rPr>
          <w:sz w:val="18"/>
        </w:rPr>
        <w:t>o</w:t>
      </w:r>
      <w:r>
        <w:rPr>
          <w:spacing w:val="-2"/>
          <w:sz w:val="18"/>
        </w:rPr>
        <w:t xml:space="preserve"> </w:t>
      </w:r>
      <w:r>
        <w:rPr>
          <w:sz w:val="18"/>
        </w:rPr>
        <w:t>takovém</w:t>
      </w:r>
      <w:r>
        <w:rPr>
          <w:spacing w:val="-3"/>
          <w:sz w:val="18"/>
        </w:rPr>
        <w:t xml:space="preserve"> </w:t>
      </w:r>
      <w:r>
        <w:rPr>
          <w:sz w:val="18"/>
        </w:rPr>
        <w:t>odstavení všechny zákazníky v daném odběrném místě.</w:t>
      </w:r>
    </w:p>
    <w:p w14:paraId="78A1DA12" w14:textId="77777777" w:rsidR="00D8775C" w:rsidRDefault="00D8775C" w:rsidP="00D8775C">
      <w:pPr>
        <w:pStyle w:val="Odstavecseseznamem"/>
        <w:numPr>
          <w:ilvl w:val="0"/>
          <w:numId w:val="25"/>
        </w:numPr>
        <w:tabs>
          <w:tab w:val="left" w:pos="693"/>
        </w:tabs>
        <w:spacing w:line="218" w:lineRule="exact"/>
        <w:ind w:left="693" w:right="0" w:hanging="293"/>
        <w:rPr>
          <w:sz w:val="18"/>
        </w:rPr>
      </w:pPr>
      <w:r>
        <w:rPr>
          <w:sz w:val="18"/>
        </w:rPr>
        <w:lastRenderedPageBreak/>
        <w:t>Odběratel</w:t>
      </w:r>
      <w:r>
        <w:rPr>
          <w:spacing w:val="-6"/>
          <w:sz w:val="18"/>
        </w:rPr>
        <w:t xml:space="preserve"> </w:t>
      </w:r>
      <w:r>
        <w:rPr>
          <w:sz w:val="18"/>
        </w:rPr>
        <w:t>je</w:t>
      </w:r>
      <w:r>
        <w:rPr>
          <w:spacing w:val="-3"/>
          <w:sz w:val="18"/>
        </w:rPr>
        <w:t xml:space="preserve"> </w:t>
      </w:r>
      <w:r>
        <w:rPr>
          <w:sz w:val="18"/>
        </w:rPr>
        <w:t>povinen</w:t>
      </w:r>
      <w:r>
        <w:rPr>
          <w:spacing w:val="-3"/>
          <w:sz w:val="18"/>
        </w:rPr>
        <w:t xml:space="preserve"> </w:t>
      </w:r>
      <w:r>
        <w:rPr>
          <w:sz w:val="18"/>
        </w:rPr>
        <w:t>udržovat</w:t>
      </w:r>
      <w:r>
        <w:rPr>
          <w:spacing w:val="-3"/>
          <w:sz w:val="18"/>
        </w:rPr>
        <w:t xml:space="preserve"> </w:t>
      </w:r>
      <w:r>
        <w:rPr>
          <w:sz w:val="18"/>
        </w:rPr>
        <w:t>prostory</w:t>
      </w:r>
      <w:r>
        <w:rPr>
          <w:spacing w:val="-3"/>
          <w:sz w:val="18"/>
        </w:rPr>
        <w:t xml:space="preserve"> </w:t>
      </w:r>
      <w:r>
        <w:rPr>
          <w:sz w:val="18"/>
        </w:rPr>
        <w:t>s</w:t>
      </w:r>
      <w:r>
        <w:rPr>
          <w:spacing w:val="-1"/>
          <w:sz w:val="18"/>
        </w:rPr>
        <w:t xml:space="preserve"> </w:t>
      </w:r>
      <w:r>
        <w:rPr>
          <w:sz w:val="18"/>
        </w:rPr>
        <w:t>měřícím</w:t>
      </w:r>
      <w:r>
        <w:rPr>
          <w:spacing w:val="-3"/>
          <w:sz w:val="18"/>
        </w:rPr>
        <w:t xml:space="preserve"> </w:t>
      </w:r>
      <w:r>
        <w:rPr>
          <w:sz w:val="18"/>
        </w:rPr>
        <w:t>a</w:t>
      </w:r>
      <w:r>
        <w:rPr>
          <w:spacing w:val="-3"/>
          <w:sz w:val="18"/>
        </w:rPr>
        <w:t xml:space="preserve"> </w:t>
      </w:r>
      <w:r>
        <w:rPr>
          <w:sz w:val="18"/>
        </w:rPr>
        <w:t>manipulačním zařízením</w:t>
      </w:r>
      <w:r>
        <w:rPr>
          <w:spacing w:val="-3"/>
          <w:sz w:val="18"/>
        </w:rPr>
        <w:t xml:space="preserve"> </w:t>
      </w:r>
      <w:r>
        <w:rPr>
          <w:sz w:val="18"/>
        </w:rPr>
        <w:t>dodavatele</w:t>
      </w:r>
      <w:r>
        <w:rPr>
          <w:spacing w:val="-4"/>
          <w:sz w:val="18"/>
        </w:rPr>
        <w:t xml:space="preserve"> </w:t>
      </w:r>
      <w:r>
        <w:rPr>
          <w:sz w:val="18"/>
        </w:rPr>
        <w:t>v</w:t>
      </w:r>
      <w:r>
        <w:rPr>
          <w:spacing w:val="2"/>
          <w:sz w:val="18"/>
        </w:rPr>
        <w:t xml:space="preserve"> </w:t>
      </w:r>
      <w:r>
        <w:rPr>
          <w:sz w:val="18"/>
        </w:rPr>
        <w:t>souladu</w:t>
      </w:r>
      <w:r>
        <w:rPr>
          <w:spacing w:val="-2"/>
          <w:sz w:val="18"/>
        </w:rPr>
        <w:t xml:space="preserve"> </w:t>
      </w:r>
      <w:r>
        <w:rPr>
          <w:sz w:val="18"/>
        </w:rPr>
        <w:t>s</w:t>
      </w:r>
      <w:r>
        <w:rPr>
          <w:spacing w:val="-1"/>
          <w:sz w:val="18"/>
        </w:rPr>
        <w:t xml:space="preserve"> </w:t>
      </w:r>
      <w:r>
        <w:rPr>
          <w:sz w:val="18"/>
        </w:rPr>
        <w:t>hygienickými</w:t>
      </w:r>
      <w:r>
        <w:rPr>
          <w:spacing w:val="-3"/>
          <w:sz w:val="18"/>
        </w:rPr>
        <w:t xml:space="preserve"> </w:t>
      </w:r>
      <w:r>
        <w:rPr>
          <w:spacing w:val="-2"/>
          <w:sz w:val="18"/>
        </w:rPr>
        <w:t>normami.</w:t>
      </w:r>
    </w:p>
    <w:p w14:paraId="7437D514" w14:textId="77777777" w:rsidR="00D8775C" w:rsidRDefault="00D8775C" w:rsidP="00D8775C">
      <w:pPr>
        <w:pStyle w:val="Nadpis1"/>
        <w:tabs>
          <w:tab w:val="left" w:pos="10621"/>
        </w:tabs>
        <w:spacing w:before="154"/>
        <w:rPr>
          <w:u w:val="none"/>
        </w:rPr>
      </w:pPr>
      <w:r>
        <w:rPr>
          <w:spacing w:val="-31"/>
        </w:rPr>
        <w:t xml:space="preserve"> </w:t>
      </w:r>
      <w:r>
        <w:t>Článek</w:t>
      </w:r>
      <w:r>
        <w:rPr>
          <w:spacing w:val="-3"/>
        </w:rPr>
        <w:t xml:space="preserve"> </w:t>
      </w:r>
      <w:r>
        <w:t>5:</w:t>
      </w:r>
      <w:r>
        <w:rPr>
          <w:spacing w:val="-3"/>
        </w:rPr>
        <w:t xml:space="preserve"> </w:t>
      </w:r>
      <w:r>
        <w:t>Měření</w:t>
      </w:r>
      <w:r>
        <w:rPr>
          <w:spacing w:val="-4"/>
        </w:rPr>
        <w:t xml:space="preserve"> </w:t>
      </w:r>
      <w:r>
        <w:t>a</w:t>
      </w:r>
      <w:r>
        <w:rPr>
          <w:spacing w:val="-2"/>
        </w:rPr>
        <w:t xml:space="preserve"> </w:t>
      </w:r>
      <w:r>
        <w:t xml:space="preserve">vyhodnocení </w:t>
      </w:r>
      <w:r>
        <w:rPr>
          <w:spacing w:val="-2"/>
        </w:rPr>
        <w:t>dodávky</w:t>
      </w:r>
      <w:r>
        <w:tab/>
      </w:r>
    </w:p>
    <w:p w14:paraId="1CF659E0" w14:textId="77777777" w:rsidR="00D8775C" w:rsidRDefault="00D8775C" w:rsidP="00D8775C">
      <w:pPr>
        <w:pStyle w:val="Odstavecseseznamem"/>
        <w:numPr>
          <w:ilvl w:val="0"/>
          <w:numId w:val="24"/>
        </w:numPr>
        <w:tabs>
          <w:tab w:val="left" w:pos="692"/>
          <w:tab w:val="left" w:pos="695"/>
        </w:tabs>
        <w:spacing w:before="10"/>
        <w:ind w:right="412"/>
        <w:rPr>
          <w:sz w:val="18"/>
        </w:rPr>
      </w:pPr>
      <w:r>
        <w:rPr>
          <w:sz w:val="18"/>
        </w:rPr>
        <w:t>Dodavatel</w:t>
      </w:r>
      <w:r>
        <w:rPr>
          <w:spacing w:val="11"/>
          <w:sz w:val="18"/>
        </w:rPr>
        <w:t xml:space="preserve"> </w:t>
      </w:r>
      <w:r>
        <w:rPr>
          <w:sz w:val="18"/>
        </w:rPr>
        <w:t>je</w:t>
      </w:r>
      <w:r>
        <w:rPr>
          <w:spacing w:val="12"/>
          <w:sz w:val="18"/>
        </w:rPr>
        <w:t xml:space="preserve"> </w:t>
      </w:r>
      <w:r>
        <w:rPr>
          <w:sz w:val="18"/>
        </w:rPr>
        <w:t>oprávněn</w:t>
      </w:r>
      <w:r>
        <w:rPr>
          <w:spacing w:val="11"/>
          <w:sz w:val="18"/>
        </w:rPr>
        <w:t xml:space="preserve"> </w:t>
      </w:r>
      <w:r>
        <w:rPr>
          <w:sz w:val="18"/>
        </w:rPr>
        <w:t>a</w:t>
      </w:r>
      <w:r>
        <w:rPr>
          <w:spacing w:val="16"/>
          <w:sz w:val="18"/>
        </w:rPr>
        <w:t xml:space="preserve"> </w:t>
      </w:r>
      <w:r>
        <w:rPr>
          <w:sz w:val="18"/>
        </w:rPr>
        <w:t>povinen</w:t>
      </w:r>
      <w:r>
        <w:rPr>
          <w:spacing w:val="11"/>
          <w:sz w:val="18"/>
        </w:rPr>
        <w:t xml:space="preserve"> </w:t>
      </w:r>
      <w:r>
        <w:rPr>
          <w:sz w:val="18"/>
        </w:rPr>
        <w:t>dodávku</w:t>
      </w:r>
      <w:r>
        <w:rPr>
          <w:spacing w:val="13"/>
          <w:sz w:val="18"/>
        </w:rPr>
        <w:t xml:space="preserve"> </w:t>
      </w:r>
      <w:r>
        <w:rPr>
          <w:sz w:val="18"/>
        </w:rPr>
        <w:t>TE,</w:t>
      </w:r>
      <w:r>
        <w:rPr>
          <w:spacing w:val="12"/>
          <w:sz w:val="18"/>
        </w:rPr>
        <w:t xml:space="preserve"> </w:t>
      </w:r>
      <w:r>
        <w:rPr>
          <w:sz w:val="18"/>
        </w:rPr>
        <w:t>ÚT</w:t>
      </w:r>
      <w:r>
        <w:rPr>
          <w:spacing w:val="12"/>
          <w:sz w:val="18"/>
        </w:rPr>
        <w:t xml:space="preserve"> </w:t>
      </w:r>
      <w:r>
        <w:rPr>
          <w:sz w:val="18"/>
        </w:rPr>
        <w:t>či</w:t>
      </w:r>
      <w:r>
        <w:rPr>
          <w:spacing w:val="11"/>
          <w:sz w:val="18"/>
        </w:rPr>
        <w:t xml:space="preserve"> </w:t>
      </w:r>
      <w:r>
        <w:rPr>
          <w:sz w:val="18"/>
        </w:rPr>
        <w:t>TV</w:t>
      </w:r>
      <w:r>
        <w:rPr>
          <w:spacing w:val="15"/>
          <w:sz w:val="18"/>
        </w:rPr>
        <w:t xml:space="preserve"> </w:t>
      </w:r>
      <w:r>
        <w:rPr>
          <w:sz w:val="18"/>
        </w:rPr>
        <w:t>měřit,</w:t>
      </w:r>
      <w:r>
        <w:rPr>
          <w:spacing w:val="12"/>
          <w:sz w:val="18"/>
        </w:rPr>
        <w:t xml:space="preserve"> </w:t>
      </w:r>
      <w:r>
        <w:rPr>
          <w:sz w:val="18"/>
        </w:rPr>
        <w:t>vyhodnocovat</w:t>
      </w:r>
      <w:r>
        <w:rPr>
          <w:spacing w:val="12"/>
          <w:sz w:val="18"/>
        </w:rPr>
        <w:t xml:space="preserve"> </w:t>
      </w:r>
      <w:r>
        <w:rPr>
          <w:sz w:val="18"/>
        </w:rPr>
        <w:t>a</w:t>
      </w:r>
      <w:r>
        <w:rPr>
          <w:spacing w:val="12"/>
          <w:sz w:val="18"/>
        </w:rPr>
        <w:t xml:space="preserve"> </w:t>
      </w:r>
      <w:r>
        <w:rPr>
          <w:sz w:val="18"/>
        </w:rPr>
        <w:t>účtovat</w:t>
      </w:r>
      <w:r>
        <w:rPr>
          <w:spacing w:val="12"/>
          <w:sz w:val="18"/>
        </w:rPr>
        <w:t xml:space="preserve"> </w:t>
      </w:r>
      <w:r>
        <w:rPr>
          <w:sz w:val="18"/>
        </w:rPr>
        <w:t>podle</w:t>
      </w:r>
      <w:r>
        <w:rPr>
          <w:spacing w:val="11"/>
          <w:sz w:val="18"/>
        </w:rPr>
        <w:t xml:space="preserve"> </w:t>
      </w:r>
      <w:r>
        <w:rPr>
          <w:sz w:val="18"/>
        </w:rPr>
        <w:t>skutečných</w:t>
      </w:r>
      <w:r>
        <w:rPr>
          <w:spacing w:val="11"/>
          <w:sz w:val="18"/>
        </w:rPr>
        <w:t xml:space="preserve"> </w:t>
      </w:r>
      <w:r>
        <w:rPr>
          <w:sz w:val="18"/>
        </w:rPr>
        <w:t>parametrů</w:t>
      </w:r>
      <w:r>
        <w:rPr>
          <w:spacing w:val="11"/>
          <w:sz w:val="18"/>
        </w:rPr>
        <w:t xml:space="preserve"> </w:t>
      </w:r>
      <w:r>
        <w:rPr>
          <w:sz w:val="18"/>
        </w:rPr>
        <w:t>teplonosné</w:t>
      </w:r>
      <w:r>
        <w:rPr>
          <w:spacing w:val="11"/>
          <w:sz w:val="18"/>
        </w:rPr>
        <w:t xml:space="preserve"> </w:t>
      </w:r>
      <w:r>
        <w:rPr>
          <w:sz w:val="18"/>
        </w:rPr>
        <w:t>látky a údajů vlastního měřícího zařízení dle zákona o metrologii.</w:t>
      </w:r>
    </w:p>
    <w:p w14:paraId="31E2B8B9" w14:textId="77777777" w:rsidR="00D8775C" w:rsidRDefault="00D8775C" w:rsidP="00D8775C">
      <w:pPr>
        <w:pStyle w:val="Odstavecseseznamem"/>
        <w:numPr>
          <w:ilvl w:val="0"/>
          <w:numId w:val="24"/>
        </w:numPr>
        <w:tabs>
          <w:tab w:val="left" w:pos="692"/>
          <w:tab w:val="left" w:pos="695"/>
        </w:tabs>
        <w:rPr>
          <w:sz w:val="18"/>
        </w:rPr>
      </w:pPr>
      <w:r>
        <w:rPr>
          <w:sz w:val="18"/>
        </w:rPr>
        <w:t>Množství</w:t>
      </w:r>
      <w:r>
        <w:rPr>
          <w:spacing w:val="28"/>
          <w:sz w:val="18"/>
        </w:rPr>
        <w:t xml:space="preserve"> </w:t>
      </w:r>
      <w:r>
        <w:rPr>
          <w:sz w:val="18"/>
        </w:rPr>
        <w:t>dodané</w:t>
      </w:r>
      <w:r>
        <w:rPr>
          <w:spacing w:val="28"/>
          <w:sz w:val="18"/>
        </w:rPr>
        <w:t xml:space="preserve"> </w:t>
      </w:r>
      <w:r>
        <w:rPr>
          <w:sz w:val="18"/>
        </w:rPr>
        <w:t>tepelné</w:t>
      </w:r>
      <w:r>
        <w:rPr>
          <w:spacing w:val="28"/>
          <w:sz w:val="18"/>
        </w:rPr>
        <w:t xml:space="preserve"> </w:t>
      </w:r>
      <w:r>
        <w:rPr>
          <w:sz w:val="18"/>
        </w:rPr>
        <w:t>energie</w:t>
      </w:r>
      <w:r>
        <w:rPr>
          <w:spacing w:val="28"/>
          <w:sz w:val="18"/>
        </w:rPr>
        <w:t xml:space="preserve"> </w:t>
      </w:r>
      <w:r>
        <w:rPr>
          <w:sz w:val="18"/>
        </w:rPr>
        <w:t>je</w:t>
      </w:r>
      <w:r>
        <w:rPr>
          <w:spacing w:val="28"/>
          <w:sz w:val="18"/>
        </w:rPr>
        <w:t xml:space="preserve"> </w:t>
      </w:r>
      <w:r>
        <w:rPr>
          <w:sz w:val="18"/>
        </w:rPr>
        <w:t>měřeno</w:t>
      </w:r>
      <w:r>
        <w:rPr>
          <w:spacing w:val="30"/>
          <w:sz w:val="18"/>
        </w:rPr>
        <w:t xml:space="preserve"> </w:t>
      </w:r>
      <w:r>
        <w:rPr>
          <w:sz w:val="18"/>
        </w:rPr>
        <w:t>v souladu</w:t>
      </w:r>
      <w:r>
        <w:rPr>
          <w:spacing w:val="28"/>
          <w:sz w:val="18"/>
        </w:rPr>
        <w:t xml:space="preserve"> </w:t>
      </w:r>
      <w:r>
        <w:rPr>
          <w:sz w:val="18"/>
        </w:rPr>
        <w:t>se</w:t>
      </w:r>
      <w:r>
        <w:rPr>
          <w:spacing w:val="29"/>
          <w:sz w:val="18"/>
        </w:rPr>
        <w:t xml:space="preserve"> </w:t>
      </w:r>
      <w:r>
        <w:rPr>
          <w:sz w:val="18"/>
        </w:rPr>
        <w:t>smlouvou</w:t>
      </w:r>
      <w:r>
        <w:rPr>
          <w:spacing w:val="28"/>
          <w:sz w:val="18"/>
        </w:rPr>
        <w:t xml:space="preserve"> </w:t>
      </w:r>
      <w:r>
        <w:rPr>
          <w:sz w:val="18"/>
        </w:rPr>
        <w:t>a</w:t>
      </w:r>
      <w:r>
        <w:rPr>
          <w:spacing w:val="29"/>
          <w:sz w:val="18"/>
        </w:rPr>
        <w:t xml:space="preserve"> </w:t>
      </w:r>
      <w:r>
        <w:rPr>
          <w:sz w:val="18"/>
        </w:rPr>
        <w:t>příslušnými</w:t>
      </w:r>
      <w:r>
        <w:rPr>
          <w:spacing w:val="29"/>
          <w:sz w:val="18"/>
        </w:rPr>
        <w:t xml:space="preserve"> </w:t>
      </w:r>
      <w:r>
        <w:rPr>
          <w:sz w:val="18"/>
        </w:rPr>
        <w:t>právními</w:t>
      </w:r>
      <w:r>
        <w:rPr>
          <w:spacing w:val="29"/>
          <w:sz w:val="18"/>
        </w:rPr>
        <w:t xml:space="preserve"> </w:t>
      </w:r>
      <w:r>
        <w:rPr>
          <w:sz w:val="18"/>
        </w:rPr>
        <w:t>předpisy.</w:t>
      </w:r>
      <w:r>
        <w:rPr>
          <w:spacing w:val="29"/>
          <w:sz w:val="18"/>
        </w:rPr>
        <w:t xml:space="preserve"> </w:t>
      </w:r>
      <w:r>
        <w:rPr>
          <w:sz w:val="18"/>
        </w:rPr>
        <w:t>Má-li</w:t>
      </w:r>
      <w:r>
        <w:rPr>
          <w:spacing w:val="28"/>
          <w:sz w:val="18"/>
        </w:rPr>
        <w:t xml:space="preserve"> </w:t>
      </w:r>
      <w:r>
        <w:rPr>
          <w:sz w:val="18"/>
        </w:rPr>
        <w:t>odběratel</w:t>
      </w:r>
      <w:r>
        <w:rPr>
          <w:spacing w:val="28"/>
          <w:sz w:val="18"/>
        </w:rPr>
        <w:t xml:space="preserve"> </w:t>
      </w:r>
      <w:r>
        <w:rPr>
          <w:sz w:val="18"/>
        </w:rPr>
        <w:t>pochybnosti o</w:t>
      </w:r>
      <w:r>
        <w:rPr>
          <w:spacing w:val="-1"/>
          <w:sz w:val="18"/>
        </w:rPr>
        <w:t xml:space="preserve"> </w:t>
      </w:r>
      <w:r>
        <w:rPr>
          <w:sz w:val="18"/>
        </w:rPr>
        <w:t>správnosti údajů měření, nebo zjistí-li závadu na měřícím zařízení, má právo požadovat přezkoušení měřícího zařízení. Dodavatel je povinen na základě písemné žádosti odběratele měřící zařízení do 30-ti dnů přezkoušet, a je-li vadné, vyměnit. Žádost o přezkoušení měřícího zařízení podává odběratel dodavateli výhradně písemnou formou. Odběratel je povinen poskytnout k výměně měřícího zařízení nezbytnou součinnost. Je-li na měřícím zařízení zjištěna závada, která nebyla způsobena zásahem odběratele, hradí náklady spojené s</w:t>
      </w:r>
      <w:r>
        <w:rPr>
          <w:spacing w:val="-2"/>
          <w:sz w:val="18"/>
        </w:rPr>
        <w:t xml:space="preserve"> </w:t>
      </w:r>
      <w:r>
        <w:rPr>
          <w:sz w:val="18"/>
        </w:rPr>
        <w:t>jeho přezkoušením a případnou výměnou dodavatel. Není-li závada zjištěna, nebo byla-li závada zapříčiněna zásahem odběratele, hradí tyto náklady odběratel.</w:t>
      </w:r>
    </w:p>
    <w:p w14:paraId="514DB5FE" w14:textId="77777777" w:rsidR="00D8775C" w:rsidRDefault="00D8775C" w:rsidP="00D8775C">
      <w:pPr>
        <w:pStyle w:val="Odstavecseseznamem"/>
        <w:numPr>
          <w:ilvl w:val="0"/>
          <w:numId w:val="24"/>
        </w:numPr>
        <w:tabs>
          <w:tab w:val="left" w:pos="692"/>
          <w:tab w:val="left" w:pos="695"/>
        </w:tabs>
        <w:spacing w:before="103"/>
        <w:rPr>
          <w:sz w:val="18"/>
        </w:rPr>
      </w:pPr>
      <w:r>
        <w:rPr>
          <w:sz w:val="18"/>
        </w:rPr>
        <w:t>V</w:t>
      </w:r>
      <w:r>
        <w:rPr>
          <w:spacing w:val="-2"/>
          <w:sz w:val="18"/>
        </w:rPr>
        <w:t xml:space="preserve"> </w:t>
      </w:r>
      <w:r>
        <w:rPr>
          <w:sz w:val="18"/>
        </w:rPr>
        <w:t>případě nefunkčního měřícího zařízení dodavatel stanoví spotřebu jedním z</w:t>
      </w:r>
      <w:r>
        <w:rPr>
          <w:spacing w:val="-1"/>
          <w:sz w:val="18"/>
        </w:rPr>
        <w:t xml:space="preserve"> </w:t>
      </w:r>
      <w:r>
        <w:rPr>
          <w:sz w:val="18"/>
        </w:rPr>
        <w:t>následujících náhradních způsobů vyhodnocení dodávky TE, ÚT či TV takto:</w:t>
      </w:r>
    </w:p>
    <w:p w14:paraId="2D4BA066" w14:textId="77777777" w:rsidR="00D8775C" w:rsidRDefault="00D8775C" w:rsidP="00D8775C">
      <w:pPr>
        <w:pStyle w:val="Odstavecseseznamem"/>
        <w:numPr>
          <w:ilvl w:val="0"/>
          <w:numId w:val="23"/>
        </w:numPr>
        <w:tabs>
          <w:tab w:val="left" w:pos="1262"/>
          <w:tab w:val="left" w:pos="1264"/>
        </w:tabs>
        <w:ind w:right="405"/>
        <w:rPr>
          <w:sz w:val="18"/>
        </w:rPr>
      </w:pPr>
      <w:r>
        <w:rPr>
          <w:sz w:val="18"/>
        </w:rPr>
        <w:t>na základě spotřeb v</w:t>
      </w:r>
      <w:r>
        <w:rPr>
          <w:spacing w:val="-1"/>
          <w:sz w:val="18"/>
        </w:rPr>
        <w:t xml:space="preserve"> </w:t>
      </w:r>
      <w:r>
        <w:rPr>
          <w:sz w:val="18"/>
        </w:rPr>
        <w:t>předcházejícím období se zohledněním délky srovnávaných období,</w:t>
      </w:r>
      <w:r>
        <w:rPr>
          <w:spacing w:val="21"/>
          <w:sz w:val="18"/>
        </w:rPr>
        <w:t xml:space="preserve"> </w:t>
      </w:r>
      <w:r>
        <w:rPr>
          <w:sz w:val="18"/>
        </w:rPr>
        <w:t>dle využití předmětného objektu ze strany odběratele a se zohledněním klimatických podmínek v těchto obdobích;</w:t>
      </w:r>
    </w:p>
    <w:p w14:paraId="49553BB3" w14:textId="77777777" w:rsidR="00D8775C" w:rsidRDefault="00D8775C" w:rsidP="00D8775C">
      <w:pPr>
        <w:pStyle w:val="Odstavecseseznamem"/>
        <w:numPr>
          <w:ilvl w:val="0"/>
          <w:numId w:val="23"/>
        </w:numPr>
        <w:tabs>
          <w:tab w:val="left" w:pos="1263"/>
        </w:tabs>
        <w:spacing w:line="219" w:lineRule="exact"/>
        <w:ind w:left="1263" w:right="0" w:hanging="285"/>
        <w:rPr>
          <w:sz w:val="18"/>
        </w:rPr>
      </w:pPr>
      <w:r>
        <w:rPr>
          <w:sz w:val="18"/>
        </w:rPr>
        <w:t>na</w:t>
      </w:r>
      <w:r>
        <w:rPr>
          <w:spacing w:val="-4"/>
          <w:sz w:val="18"/>
        </w:rPr>
        <w:t xml:space="preserve"> </w:t>
      </w:r>
      <w:r>
        <w:rPr>
          <w:sz w:val="18"/>
        </w:rPr>
        <w:t>základě</w:t>
      </w:r>
      <w:r>
        <w:rPr>
          <w:spacing w:val="-3"/>
          <w:sz w:val="18"/>
        </w:rPr>
        <w:t xml:space="preserve"> </w:t>
      </w:r>
      <w:r>
        <w:rPr>
          <w:sz w:val="18"/>
        </w:rPr>
        <w:t>srovnání</w:t>
      </w:r>
      <w:r>
        <w:rPr>
          <w:spacing w:val="-3"/>
          <w:sz w:val="18"/>
        </w:rPr>
        <w:t xml:space="preserve"> </w:t>
      </w:r>
      <w:r>
        <w:rPr>
          <w:sz w:val="18"/>
        </w:rPr>
        <w:t>s</w:t>
      </w:r>
      <w:r>
        <w:rPr>
          <w:spacing w:val="-3"/>
          <w:sz w:val="18"/>
        </w:rPr>
        <w:t xml:space="preserve"> </w:t>
      </w:r>
      <w:r>
        <w:rPr>
          <w:sz w:val="18"/>
        </w:rPr>
        <w:t>obdobným</w:t>
      </w:r>
      <w:r>
        <w:rPr>
          <w:spacing w:val="-2"/>
          <w:sz w:val="18"/>
        </w:rPr>
        <w:t xml:space="preserve"> </w:t>
      </w:r>
      <w:r>
        <w:rPr>
          <w:sz w:val="18"/>
        </w:rPr>
        <w:t>odběrným</w:t>
      </w:r>
      <w:r>
        <w:rPr>
          <w:spacing w:val="-2"/>
          <w:sz w:val="18"/>
        </w:rPr>
        <w:t xml:space="preserve"> místem;</w:t>
      </w:r>
    </w:p>
    <w:p w14:paraId="65E02947" w14:textId="77777777" w:rsidR="00D8775C" w:rsidRDefault="00D8775C" w:rsidP="00D8775C">
      <w:pPr>
        <w:pStyle w:val="Odstavecseseznamem"/>
        <w:numPr>
          <w:ilvl w:val="0"/>
          <w:numId w:val="23"/>
        </w:numPr>
        <w:tabs>
          <w:tab w:val="left" w:pos="1262"/>
          <w:tab w:val="left" w:pos="1264"/>
        </w:tabs>
        <w:spacing w:before="1"/>
        <w:rPr>
          <w:sz w:val="18"/>
        </w:rPr>
      </w:pPr>
      <w:r>
        <w:rPr>
          <w:sz w:val="18"/>
        </w:rPr>
        <w:t>na základě spotřeb zaznamenaných měřícím zařízením v majetku odběratele, je-li instalováno a splňuje-li všechny</w:t>
      </w:r>
      <w:r>
        <w:rPr>
          <w:spacing w:val="21"/>
          <w:sz w:val="18"/>
        </w:rPr>
        <w:t xml:space="preserve"> </w:t>
      </w:r>
      <w:r>
        <w:rPr>
          <w:sz w:val="18"/>
        </w:rPr>
        <w:t>náležitosti</w:t>
      </w:r>
      <w:r>
        <w:rPr>
          <w:spacing w:val="40"/>
          <w:sz w:val="18"/>
        </w:rPr>
        <w:t xml:space="preserve"> </w:t>
      </w:r>
      <w:r>
        <w:rPr>
          <w:sz w:val="18"/>
        </w:rPr>
        <w:t>kladené na stanovená měřidla dle zákona o metrologii;</w:t>
      </w:r>
    </w:p>
    <w:p w14:paraId="639C6E2B" w14:textId="77777777" w:rsidR="00D8775C" w:rsidRDefault="00D8775C" w:rsidP="00D8775C">
      <w:pPr>
        <w:pStyle w:val="Odstavecseseznamem"/>
        <w:numPr>
          <w:ilvl w:val="0"/>
          <w:numId w:val="23"/>
        </w:numPr>
        <w:tabs>
          <w:tab w:val="left" w:pos="1263"/>
        </w:tabs>
        <w:ind w:left="695" w:firstLine="283"/>
        <w:rPr>
          <w:sz w:val="18"/>
        </w:rPr>
      </w:pPr>
      <w:r>
        <w:rPr>
          <w:sz w:val="18"/>
        </w:rPr>
        <w:t>jiným způsobem dohodnutým mezi dodavatelem a odběratelem v čl. 4 Části B smlouvy (Technické údaje odběrného místa). Výběr vhodné metody</w:t>
      </w:r>
      <w:r>
        <w:rPr>
          <w:spacing w:val="10"/>
          <w:sz w:val="18"/>
        </w:rPr>
        <w:t xml:space="preserve"> </w:t>
      </w:r>
      <w:r>
        <w:rPr>
          <w:sz w:val="18"/>
        </w:rPr>
        <w:t>stanovení</w:t>
      </w:r>
      <w:r>
        <w:rPr>
          <w:spacing w:val="9"/>
          <w:sz w:val="18"/>
        </w:rPr>
        <w:t xml:space="preserve"> </w:t>
      </w:r>
      <w:r>
        <w:rPr>
          <w:sz w:val="18"/>
        </w:rPr>
        <w:t>spotřeby</w:t>
      </w:r>
      <w:r>
        <w:rPr>
          <w:spacing w:val="8"/>
          <w:sz w:val="18"/>
        </w:rPr>
        <w:t xml:space="preserve"> </w:t>
      </w:r>
      <w:r>
        <w:rPr>
          <w:sz w:val="18"/>
        </w:rPr>
        <w:t>náhradním</w:t>
      </w:r>
      <w:r>
        <w:rPr>
          <w:spacing w:val="8"/>
          <w:sz w:val="18"/>
        </w:rPr>
        <w:t xml:space="preserve"> </w:t>
      </w:r>
      <w:r>
        <w:rPr>
          <w:sz w:val="18"/>
        </w:rPr>
        <w:t>způsobem</w:t>
      </w:r>
      <w:r>
        <w:rPr>
          <w:spacing w:val="8"/>
          <w:sz w:val="18"/>
        </w:rPr>
        <w:t xml:space="preserve"> </w:t>
      </w:r>
      <w:r>
        <w:rPr>
          <w:sz w:val="18"/>
        </w:rPr>
        <w:t>vyhodnocení dodávky</w:t>
      </w:r>
      <w:r>
        <w:rPr>
          <w:spacing w:val="8"/>
          <w:sz w:val="18"/>
        </w:rPr>
        <w:t xml:space="preserve"> </w:t>
      </w:r>
      <w:r>
        <w:rPr>
          <w:sz w:val="18"/>
        </w:rPr>
        <w:t>TE,</w:t>
      </w:r>
      <w:r>
        <w:rPr>
          <w:spacing w:val="8"/>
          <w:sz w:val="18"/>
        </w:rPr>
        <w:t xml:space="preserve"> </w:t>
      </w:r>
      <w:r>
        <w:rPr>
          <w:sz w:val="18"/>
        </w:rPr>
        <w:t>ÚT</w:t>
      </w:r>
      <w:r>
        <w:rPr>
          <w:spacing w:val="8"/>
          <w:sz w:val="18"/>
        </w:rPr>
        <w:t xml:space="preserve"> </w:t>
      </w:r>
      <w:r>
        <w:rPr>
          <w:sz w:val="18"/>
        </w:rPr>
        <w:t>či TV</w:t>
      </w:r>
      <w:r>
        <w:rPr>
          <w:spacing w:val="15"/>
          <w:sz w:val="18"/>
        </w:rPr>
        <w:t xml:space="preserve"> </w:t>
      </w:r>
      <w:r>
        <w:rPr>
          <w:sz w:val="18"/>
        </w:rPr>
        <w:t>provede dodavatel</w:t>
      </w:r>
      <w:r>
        <w:rPr>
          <w:spacing w:val="9"/>
          <w:sz w:val="18"/>
        </w:rPr>
        <w:t xml:space="preserve"> </w:t>
      </w:r>
      <w:r>
        <w:rPr>
          <w:sz w:val="18"/>
        </w:rPr>
        <w:t>s</w:t>
      </w:r>
      <w:r>
        <w:rPr>
          <w:spacing w:val="-4"/>
          <w:sz w:val="18"/>
        </w:rPr>
        <w:t xml:space="preserve"> </w:t>
      </w:r>
      <w:r>
        <w:rPr>
          <w:sz w:val="18"/>
        </w:rPr>
        <w:t>přihlédnutím</w:t>
      </w:r>
      <w:r>
        <w:rPr>
          <w:spacing w:val="40"/>
          <w:sz w:val="18"/>
        </w:rPr>
        <w:t xml:space="preserve"> </w:t>
      </w:r>
      <w:r>
        <w:rPr>
          <w:sz w:val="18"/>
        </w:rPr>
        <w:t>k</w:t>
      </w:r>
      <w:r>
        <w:rPr>
          <w:spacing w:val="-4"/>
          <w:sz w:val="18"/>
        </w:rPr>
        <w:t xml:space="preserve"> </w:t>
      </w:r>
      <w:r>
        <w:rPr>
          <w:sz w:val="18"/>
        </w:rPr>
        <w:t>údajům</w:t>
      </w:r>
      <w:r>
        <w:rPr>
          <w:spacing w:val="-1"/>
          <w:sz w:val="18"/>
        </w:rPr>
        <w:t xml:space="preserve"> </w:t>
      </w:r>
      <w:r>
        <w:rPr>
          <w:sz w:val="18"/>
        </w:rPr>
        <w:t>odběratele tak,</w:t>
      </w:r>
      <w:r>
        <w:rPr>
          <w:spacing w:val="-1"/>
          <w:sz w:val="18"/>
        </w:rPr>
        <w:t xml:space="preserve"> </w:t>
      </w:r>
      <w:r>
        <w:rPr>
          <w:sz w:val="18"/>
        </w:rPr>
        <w:t>aby výsledná</w:t>
      </w:r>
      <w:r>
        <w:rPr>
          <w:spacing w:val="-1"/>
          <w:sz w:val="18"/>
        </w:rPr>
        <w:t xml:space="preserve"> </w:t>
      </w:r>
      <w:r>
        <w:rPr>
          <w:sz w:val="18"/>
        </w:rPr>
        <w:t>spotřeba</w:t>
      </w:r>
      <w:r>
        <w:rPr>
          <w:spacing w:val="-1"/>
          <w:sz w:val="18"/>
        </w:rPr>
        <w:t xml:space="preserve"> </w:t>
      </w:r>
      <w:r>
        <w:rPr>
          <w:sz w:val="18"/>
        </w:rPr>
        <w:t>co nejvěrněji</w:t>
      </w:r>
      <w:r>
        <w:rPr>
          <w:spacing w:val="-1"/>
          <w:sz w:val="18"/>
        </w:rPr>
        <w:t xml:space="preserve"> </w:t>
      </w:r>
      <w:r>
        <w:rPr>
          <w:sz w:val="18"/>
        </w:rPr>
        <w:t>odpovídala</w:t>
      </w:r>
      <w:r>
        <w:rPr>
          <w:spacing w:val="-1"/>
          <w:sz w:val="18"/>
        </w:rPr>
        <w:t xml:space="preserve"> </w:t>
      </w:r>
      <w:r>
        <w:rPr>
          <w:sz w:val="18"/>
        </w:rPr>
        <w:t>skutečné</w:t>
      </w:r>
      <w:r>
        <w:rPr>
          <w:spacing w:val="-2"/>
          <w:sz w:val="18"/>
        </w:rPr>
        <w:t xml:space="preserve"> </w:t>
      </w:r>
      <w:r>
        <w:rPr>
          <w:sz w:val="18"/>
        </w:rPr>
        <w:t>spotřebě. V případě</w:t>
      </w:r>
      <w:r>
        <w:rPr>
          <w:spacing w:val="-2"/>
          <w:sz w:val="18"/>
        </w:rPr>
        <w:t xml:space="preserve"> </w:t>
      </w:r>
      <w:r>
        <w:rPr>
          <w:sz w:val="18"/>
        </w:rPr>
        <w:t>specifického charakteru</w:t>
      </w:r>
      <w:r>
        <w:rPr>
          <w:spacing w:val="-2"/>
          <w:sz w:val="18"/>
        </w:rPr>
        <w:t xml:space="preserve"> </w:t>
      </w:r>
      <w:r>
        <w:rPr>
          <w:sz w:val="18"/>
        </w:rPr>
        <w:t>odběru se uvede odlišný náhradní způsob výpočtu dodávky TE, ÚT či TV v čl. 4 Části B smlouvy (Technické údaje odběrného místa).</w:t>
      </w:r>
    </w:p>
    <w:p w14:paraId="033B5E9C" w14:textId="77777777" w:rsidR="00D8775C" w:rsidRDefault="00D8775C" w:rsidP="00D8775C">
      <w:pPr>
        <w:pStyle w:val="Odstavecseseznamem"/>
        <w:numPr>
          <w:ilvl w:val="0"/>
          <w:numId w:val="24"/>
        </w:numPr>
        <w:tabs>
          <w:tab w:val="left" w:pos="693"/>
        </w:tabs>
        <w:spacing w:line="219" w:lineRule="exact"/>
        <w:ind w:left="693" w:right="0" w:hanging="281"/>
        <w:rPr>
          <w:sz w:val="18"/>
        </w:rPr>
      </w:pPr>
      <w:r>
        <w:rPr>
          <w:sz w:val="18"/>
        </w:rPr>
        <w:t>Pokud</w:t>
      </w:r>
      <w:r>
        <w:rPr>
          <w:spacing w:val="-6"/>
          <w:sz w:val="18"/>
        </w:rPr>
        <w:t xml:space="preserve"> </w:t>
      </w:r>
      <w:r>
        <w:rPr>
          <w:sz w:val="18"/>
        </w:rPr>
        <w:t>bude</w:t>
      </w:r>
      <w:r>
        <w:rPr>
          <w:spacing w:val="-3"/>
          <w:sz w:val="18"/>
        </w:rPr>
        <w:t xml:space="preserve"> </w:t>
      </w:r>
      <w:r>
        <w:rPr>
          <w:sz w:val="18"/>
        </w:rPr>
        <w:t>množství</w:t>
      </w:r>
      <w:r>
        <w:rPr>
          <w:spacing w:val="-3"/>
          <w:sz w:val="18"/>
        </w:rPr>
        <w:t xml:space="preserve"> </w:t>
      </w:r>
      <w:r>
        <w:rPr>
          <w:sz w:val="18"/>
        </w:rPr>
        <w:t>TE,</w:t>
      </w:r>
      <w:r>
        <w:rPr>
          <w:spacing w:val="-2"/>
          <w:sz w:val="18"/>
        </w:rPr>
        <w:t xml:space="preserve"> </w:t>
      </w:r>
      <w:r>
        <w:rPr>
          <w:sz w:val="18"/>
        </w:rPr>
        <w:t>ÚT</w:t>
      </w:r>
      <w:r>
        <w:rPr>
          <w:spacing w:val="-3"/>
          <w:sz w:val="18"/>
        </w:rPr>
        <w:t xml:space="preserve"> </w:t>
      </w:r>
      <w:r>
        <w:rPr>
          <w:sz w:val="18"/>
        </w:rPr>
        <w:t>či</w:t>
      </w:r>
      <w:r>
        <w:rPr>
          <w:spacing w:val="-3"/>
          <w:sz w:val="18"/>
        </w:rPr>
        <w:t xml:space="preserve"> </w:t>
      </w:r>
      <w:r>
        <w:rPr>
          <w:sz w:val="18"/>
        </w:rPr>
        <w:t>TV</w:t>
      </w:r>
      <w:r>
        <w:rPr>
          <w:spacing w:val="-1"/>
          <w:sz w:val="18"/>
        </w:rPr>
        <w:t xml:space="preserve"> </w:t>
      </w:r>
      <w:r>
        <w:rPr>
          <w:sz w:val="18"/>
        </w:rPr>
        <w:t>stanoveno</w:t>
      </w:r>
      <w:r>
        <w:rPr>
          <w:spacing w:val="-2"/>
          <w:sz w:val="18"/>
        </w:rPr>
        <w:t xml:space="preserve"> </w:t>
      </w:r>
      <w:r>
        <w:rPr>
          <w:sz w:val="18"/>
        </w:rPr>
        <w:t>náhradním</w:t>
      </w:r>
      <w:r>
        <w:rPr>
          <w:spacing w:val="-2"/>
          <w:sz w:val="18"/>
        </w:rPr>
        <w:t xml:space="preserve"> </w:t>
      </w:r>
      <w:r>
        <w:rPr>
          <w:sz w:val="18"/>
        </w:rPr>
        <w:t>způsobem,</w:t>
      </w:r>
      <w:r>
        <w:rPr>
          <w:spacing w:val="-3"/>
          <w:sz w:val="18"/>
        </w:rPr>
        <w:t xml:space="preserve"> </w:t>
      </w:r>
      <w:r>
        <w:rPr>
          <w:sz w:val="18"/>
        </w:rPr>
        <w:t>uvede</w:t>
      </w:r>
      <w:r>
        <w:rPr>
          <w:spacing w:val="-3"/>
          <w:sz w:val="18"/>
        </w:rPr>
        <w:t xml:space="preserve"> </w:t>
      </w:r>
      <w:r>
        <w:rPr>
          <w:sz w:val="18"/>
        </w:rPr>
        <w:t>tuto</w:t>
      </w:r>
      <w:r>
        <w:rPr>
          <w:spacing w:val="-2"/>
          <w:sz w:val="18"/>
        </w:rPr>
        <w:t xml:space="preserve"> </w:t>
      </w:r>
      <w:r>
        <w:rPr>
          <w:sz w:val="18"/>
        </w:rPr>
        <w:t>skutečnost</w:t>
      </w:r>
      <w:r>
        <w:rPr>
          <w:spacing w:val="-1"/>
          <w:sz w:val="18"/>
        </w:rPr>
        <w:t xml:space="preserve"> </w:t>
      </w:r>
      <w:r>
        <w:rPr>
          <w:sz w:val="18"/>
        </w:rPr>
        <w:t>dodavatel</w:t>
      </w:r>
      <w:r>
        <w:rPr>
          <w:spacing w:val="-4"/>
          <w:sz w:val="18"/>
        </w:rPr>
        <w:t xml:space="preserve"> </w:t>
      </w:r>
      <w:r>
        <w:rPr>
          <w:sz w:val="18"/>
        </w:rPr>
        <w:t>v</w:t>
      </w:r>
      <w:r>
        <w:rPr>
          <w:spacing w:val="2"/>
          <w:sz w:val="18"/>
        </w:rPr>
        <w:t xml:space="preserve"> </w:t>
      </w:r>
      <w:r>
        <w:rPr>
          <w:sz w:val="18"/>
        </w:rPr>
        <w:t>podkladech</w:t>
      </w:r>
      <w:r>
        <w:rPr>
          <w:spacing w:val="-3"/>
          <w:sz w:val="18"/>
        </w:rPr>
        <w:t xml:space="preserve"> </w:t>
      </w:r>
      <w:r>
        <w:rPr>
          <w:sz w:val="18"/>
        </w:rPr>
        <w:t>pro</w:t>
      </w:r>
      <w:r>
        <w:rPr>
          <w:spacing w:val="-2"/>
          <w:sz w:val="18"/>
        </w:rPr>
        <w:t xml:space="preserve"> vyúčtování.</w:t>
      </w:r>
    </w:p>
    <w:p w14:paraId="17A94B3C" w14:textId="77777777" w:rsidR="00D8775C" w:rsidRDefault="00D8775C" w:rsidP="00D8775C">
      <w:pPr>
        <w:pStyle w:val="Odstavecseseznamem"/>
        <w:numPr>
          <w:ilvl w:val="0"/>
          <w:numId w:val="24"/>
        </w:numPr>
        <w:tabs>
          <w:tab w:val="left" w:pos="693"/>
        </w:tabs>
        <w:spacing w:before="1" w:line="219" w:lineRule="exact"/>
        <w:ind w:left="693" w:right="0" w:hanging="281"/>
        <w:rPr>
          <w:sz w:val="18"/>
        </w:rPr>
      </w:pPr>
      <w:r>
        <w:rPr>
          <w:sz w:val="18"/>
        </w:rPr>
        <w:t>V</w:t>
      </w:r>
      <w:r>
        <w:rPr>
          <w:spacing w:val="-3"/>
          <w:sz w:val="18"/>
        </w:rPr>
        <w:t xml:space="preserve"> </w:t>
      </w:r>
      <w:r>
        <w:rPr>
          <w:sz w:val="18"/>
        </w:rPr>
        <w:t>případě</w:t>
      </w:r>
      <w:r>
        <w:rPr>
          <w:spacing w:val="17"/>
          <w:sz w:val="18"/>
        </w:rPr>
        <w:t xml:space="preserve"> </w:t>
      </w:r>
      <w:r>
        <w:rPr>
          <w:sz w:val="18"/>
        </w:rPr>
        <w:t>dvousložkové</w:t>
      </w:r>
      <w:r>
        <w:rPr>
          <w:spacing w:val="14"/>
          <w:sz w:val="18"/>
        </w:rPr>
        <w:t xml:space="preserve"> </w:t>
      </w:r>
      <w:r>
        <w:rPr>
          <w:sz w:val="18"/>
        </w:rPr>
        <w:t>ceny</w:t>
      </w:r>
      <w:r>
        <w:rPr>
          <w:spacing w:val="15"/>
          <w:sz w:val="18"/>
        </w:rPr>
        <w:t xml:space="preserve"> </w:t>
      </w:r>
      <w:r>
        <w:rPr>
          <w:sz w:val="18"/>
        </w:rPr>
        <w:t>tepelné</w:t>
      </w:r>
      <w:r>
        <w:rPr>
          <w:spacing w:val="14"/>
          <w:sz w:val="18"/>
        </w:rPr>
        <w:t xml:space="preserve"> </w:t>
      </w:r>
      <w:r>
        <w:rPr>
          <w:sz w:val="18"/>
        </w:rPr>
        <w:t>energie</w:t>
      </w:r>
      <w:r>
        <w:rPr>
          <w:spacing w:val="13"/>
          <w:sz w:val="18"/>
        </w:rPr>
        <w:t xml:space="preserve"> </w:t>
      </w:r>
      <w:r>
        <w:rPr>
          <w:sz w:val="18"/>
        </w:rPr>
        <w:t>osadí</w:t>
      </w:r>
      <w:r>
        <w:rPr>
          <w:spacing w:val="15"/>
          <w:sz w:val="18"/>
        </w:rPr>
        <w:t xml:space="preserve"> </w:t>
      </w:r>
      <w:r>
        <w:rPr>
          <w:sz w:val="18"/>
        </w:rPr>
        <w:t>dodavatel</w:t>
      </w:r>
      <w:r>
        <w:rPr>
          <w:spacing w:val="16"/>
          <w:sz w:val="18"/>
        </w:rPr>
        <w:t xml:space="preserve"> </w:t>
      </w:r>
      <w:r>
        <w:rPr>
          <w:sz w:val="18"/>
        </w:rPr>
        <w:t>měřící</w:t>
      </w:r>
      <w:r>
        <w:rPr>
          <w:spacing w:val="15"/>
          <w:sz w:val="18"/>
        </w:rPr>
        <w:t xml:space="preserve"> </w:t>
      </w:r>
      <w:r>
        <w:rPr>
          <w:sz w:val="18"/>
        </w:rPr>
        <w:t>zařízení</w:t>
      </w:r>
      <w:r>
        <w:rPr>
          <w:spacing w:val="16"/>
          <w:sz w:val="18"/>
        </w:rPr>
        <w:t xml:space="preserve"> </w:t>
      </w:r>
      <w:r>
        <w:rPr>
          <w:sz w:val="18"/>
        </w:rPr>
        <w:t>umožňující</w:t>
      </w:r>
      <w:r>
        <w:rPr>
          <w:spacing w:val="15"/>
          <w:sz w:val="18"/>
        </w:rPr>
        <w:t xml:space="preserve"> </w:t>
      </w:r>
      <w:r>
        <w:rPr>
          <w:sz w:val="18"/>
        </w:rPr>
        <w:t>kromě</w:t>
      </w:r>
      <w:r>
        <w:rPr>
          <w:spacing w:val="16"/>
          <w:sz w:val="18"/>
        </w:rPr>
        <w:t xml:space="preserve"> </w:t>
      </w:r>
      <w:r>
        <w:rPr>
          <w:sz w:val="18"/>
        </w:rPr>
        <w:t>měření</w:t>
      </w:r>
      <w:r>
        <w:rPr>
          <w:spacing w:val="17"/>
          <w:sz w:val="18"/>
        </w:rPr>
        <w:t xml:space="preserve"> </w:t>
      </w:r>
      <w:r>
        <w:rPr>
          <w:sz w:val="18"/>
        </w:rPr>
        <w:t>dodávky</w:t>
      </w:r>
      <w:r>
        <w:rPr>
          <w:spacing w:val="14"/>
          <w:sz w:val="18"/>
        </w:rPr>
        <w:t xml:space="preserve"> </w:t>
      </w:r>
      <w:r>
        <w:rPr>
          <w:sz w:val="18"/>
        </w:rPr>
        <w:t>tepla</w:t>
      </w:r>
      <w:r>
        <w:rPr>
          <w:spacing w:val="15"/>
          <w:sz w:val="18"/>
        </w:rPr>
        <w:t xml:space="preserve"> </w:t>
      </w:r>
      <w:r>
        <w:rPr>
          <w:sz w:val="18"/>
        </w:rPr>
        <w:t>také</w:t>
      </w:r>
      <w:r>
        <w:rPr>
          <w:spacing w:val="14"/>
          <w:sz w:val="18"/>
        </w:rPr>
        <w:t xml:space="preserve"> </w:t>
      </w:r>
      <w:r>
        <w:rPr>
          <w:spacing w:val="-2"/>
          <w:sz w:val="18"/>
        </w:rPr>
        <w:t>registraci</w:t>
      </w:r>
    </w:p>
    <w:p w14:paraId="54B7F7FE" w14:textId="77777777" w:rsidR="00D8775C" w:rsidRDefault="00D8775C" w:rsidP="00D8775C">
      <w:pPr>
        <w:pStyle w:val="Zkladntext"/>
        <w:ind w:firstLine="0"/>
        <w:jc w:val="left"/>
      </w:pPr>
      <w:r>
        <w:t>¼</w:t>
      </w:r>
      <w:r>
        <w:rPr>
          <w:spacing w:val="-2"/>
        </w:rPr>
        <w:t xml:space="preserve"> </w:t>
      </w:r>
      <w:r>
        <w:t>hodinového</w:t>
      </w:r>
      <w:r>
        <w:rPr>
          <w:spacing w:val="-2"/>
        </w:rPr>
        <w:t xml:space="preserve"> </w:t>
      </w:r>
      <w:r>
        <w:t>výkonového</w:t>
      </w:r>
      <w:r>
        <w:rPr>
          <w:spacing w:val="-2"/>
        </w:rPr>
        <w:t xml:space="preserve"> </w:t>
      </w:r>
      <w:r>
        <w:t>maxima</w:t>
      </w:r>
      <w:r>
        <w:rPr>
          <w:spacing w:val="-3"/>
        </w:rPr>
        <w:t xml:space="preserve"> </w:t>
      </w:r>
      <w:r>
        <w:t>odebíraného</w:t>
      </w:r>
      <w:r>
        <w:rPr>
          <w:spacing w:val="-2"/>
        </w:rPr>
        <w:t xml:space="preserve"> </w:t>
      </w:r>
      <w:r>
        <w:t>tepelného</w:t>
      </w:r>
      <w:r>
        <w:rPr>
          <w:spacing w:val="-2"/>
        </w:rPr>
        <w:t xml:space="preserve"> </w:t>
      </w:r>
      <w:r>
        <w:t>výkonu.</w:t>
      </w:r>
    </w:p>
    <w:p w14:paraId="30B1A8C9" w14:textId="77777777" w:rsidR="00D8775C" w:rsidRDefault="00D8775C" w:rsidP="00D8775C">
      <w:pPr>
        <w:pStyle w:val="Odstavecseseznamem"/>
        <w:numPr>
          <w:ilvl w:val="1"/>
          <w:numId w:val="24"/>
        </w:numPr>
        <w:tabs>
          <w:tab w:val="left" w:pos="1182"/>
          <w:tab w:val="left" w:pos="1218"/>
        </w:tabs>
        <w:spacing w:before="2"/>
        <w:ind w:right="410" w:hanging="431"/>
        <w:rPr>
          <w:sz w:val="18"/>
        </w:rPr>
      </w:pPr>
      <w:r>
        <w:rPr>
          <w:sz w:val="18"/>
        </w:rPr>
        <w:tab/>
        <w:t>Měsíční</w:t>
      </w:r>
      <w:r>
        <w:rPr>
          <w:spacing w:val="-2"/>
          <w:sz w:val="18"/>
        </w:rPr>
        <w:t xml:space="preserve"> </w:t>
      </w:r>
      <w:r>
        <w:rPr>
          <w:sz w:val="18"/>
        </w:rPr>
        <w:t>hodnota</w:t>
      </w:r>
      <w:r>
        <w:rPr>
          <w:spacing w:val="-4"/>
          <w:sz w:val="18"/>
        </w:rPr>
        <w:t xml:space="preserve"> </w:t>
      </w:r>
      <w:r>
        <w:rPr>
          <w:sz w:val="18"/>
        </w:rPr>
        <w:t>¼</w:t>
      </w:r>
      <w:r>
        <w:rPr>
          <w:spacing w:val="-3"/>
          <w:sz w:val="18"/>
        </w:rPr>
        <w:t xml:space="preserve"> </w:t>
      </w:r>
      <w:r>
        <w:rPr>
          <w:sz w:val="18"/>
        </w:rPr>
        <w:t>hodinového</w:t>
      </w:r>
      <w:r>
        <w:rPr>
          <w:spacing w:val="-3"/>
          <w:sz w:val="18"/>
        </w:rPr>
        <w:t xml:space="preserve"> </w:t>
      </w:r>
      <w:r>
        <w:rPr>
          <w:sz w:val="18"/>
        </w:rPr>
        <w:t>výkonového</w:t>
      </w:r>
      <w:r>
        <w:rPr>
          <w:spacing w:val="-3"/>
          <w:sz w:val="18"/>
        </w:rPr>
        <w:t xml:space="preserve"> </w:t>
      </w:r>
      <w:r>
        <w:rPr>
          <w:sz w:val="18"/>
        </w:rPr>
        <w:t>maxima</w:t>
      </w:r>
      <w:r>
        <w:rPr>
          <w:spacing w:val="-4"/>
          <w:sz w:val="18"/>
        </w:rPr>
        <w:t xml:space="preserve"> </w:t>
      </w:r>
      <w:r>
        <w:rPr>
          <w:sz w:val="18"/>
        </w:rPr>
        <w:t>představuje</w:t>
      </w:r>
      <w:r>
        <w:rPr>
          <w:spacing w:val="-2"/>
          <w:sz w:val="18"/>
        </w:rPr>
        <w:t xml:space="preserve"> </w:t>
      </w:r>
      <w:r>
        <w:rPr>
          <w:sz w:val="18"/>
        </w:rPr>
        <w:t>maximální hodnotu</w:t>
      </w:r>
      <w:r>
        <w:rPr>
          <w:spacing w:val="-4"/>
          <w:sz w:val="18"/>
        </w:rPr>
        <w:t xml:space="preserve"> </w:t>
      </w:r>
      <w:r>
        <w:rPr>
          <w:sz w:val="18"/>
        </w:rPr>
        <w:t>z</w:t>
      </w:r>
      <w:r>
        <w:rPr>
          <w:spacing w:val="-3"/>
          <w:sz w:val="18"/>
        </w:rPr>
        <w:t xml:space="preserve"> </w:t>
      </w:r>
      <w:r>
        <w:rPr>
          <w:sz w:val="18"/>
        </w:rPr>
        <w:t>dílčích</w:t>
      </w:r>
      <w:r>
        <w:rPr>
          <w:spacing w:val="-4"/>
          <w:sz w:val="18"/>
        </w:rPr>
        <w:t xml:space="preserve"> </w:t>
      </w:r>
      <w:r>
        <w:rPr>
          <w:sz w:val="18"/>
        </w:rPr>
        <w:t>průměrných</w:t>
      </w:r>
      <w:r>
        <w:rPr>
          <w:spacing w:val="-4"/>
          <w:sz w:val="18"/>
        </w:rPr>
        <w:t xml:space="preserve"> </w:t>
      </w:r>
      <w:r>
        <w:rPr>
          <w:sz w:val="18"/>
        </w:rPr>
        <w:t>¼</w:t>
      </w:r>
      <w:r>
        <w:rPr>
          <w:spacing w:val="-3"/>
          <w:sz w:val="18"/>
        </w:rPr>
        <w:t xml:space="preserve"> </w:t>
      </w:r>
      <w:r>
        <w:rPr>
          <w:sz w:val="18"/>
        </w:rPr>
        <w:t>hodinových</w:t>
      </w:r>
      <w:r>
        <w:rPr>
          <w:spacing w:val="-4"/>
          <w:sz w:val="18"/>
        </w:rPr>
        <w:t xml:space="preserve"> </w:t>
      </w:r>
      <w:r>
        <w:rPr>
          <w:sz w:val="18"/>
        </w:rPr>
        <w:t>výkonů (¼ hodinových spotřeb tepelné energie, vztažených na jednotku času) za uplynulý kalendářní měsíc.</w:t>
      </w:r>
    </w:p>
    <w:p w14:paraId="2AA4F4DF" w14:textId="77777777" w:rsidR="00D8775C" w:rsidRPr="0080720E" w:rsidRDefault="00D8775C" w:rsidP="00D8775C">
      <w:pPr>
        <w:pStyle w:val="Odstavecseseznamem"/>
        <w:numPr>
          <w:ilvl w:val="1"/>
          <w:numId w:val="24"/>
        </w:numPr>
        <w:tabs>
          <w:tab w:val="left" w:pos="1182"/>
          <w:tab w:val="left" w:pos="1218"/>
        </w:tabs>
        <w:ind w:right="410" w:hanging="431"/>
      </w:pPr>
      <w:r>
        <w:rPr>
          <w:sz w:val="18"/>
        </w:rPr>
        <w:tab/>
        <w:t>Dodavatel s odběratelem sjednají v Části B smlouvy (Technické údaje odběrného místa) hodnotu rezervované kapacity pro</w:t>
      </w:r>
      <w:r>
        <w:rPr>
          <w:spacing w:val="4"/>
          <w:sz w:val="18"/>
        </w:rPr>
        <w:t xml:space="preserve"> </w:t>
      </w:r>
      <w:r>
        <w:rPr>
          <w:sz w:val="18"/>
        </w:rPr>
        <w:t>dané</w:t>
      </w:r>
      <w:r>
        <w:rPr>
          <w:spacing w:val="3"/>
          <w:sz w:val="18"/>
        </w:rPr>
        <w:t xml:space="preserve"> </w:t>
      </w:r>
      <w:r>
        <w:rPr>
          <w:sz w:val="18"/>
        </w:rPr>
        <w:t>odběrné</w:t>
      </w:r>
      <w:r>
        <w:rPr>
          <w:spacing w:val="4"/>
          <w:sz w:val="18"/>
        </w:rPr>
        <w:t xml:space="preserve"> </w:t>
      </w:r>
      <w:r>
        <w:rPr>
          <w:sz w:val="18"/>
        </w:rPr>
        <w:t>místo.</w:t>
      </w:r>
      <w:r>
        <w:rPr>
          <w:spacing w:val="1"/>
          <w:sz w:val="18"/>
        </w:rPr>
        <w:t xml:space="preserve"> Rezervovaná kapacita se </w:t>
      </w:r>
      <w:r>
        <w:rPr>
          <w:sz w:val="18"/>
        </w:rPr>
        <w:t>stanoví výpočtem</w:t>
      </w:r>
      <w:r w:rsidRPr="002C2659">
        <w:rPr>
          <w:sz w:val="18"/>
        </w:rPr>
        <w:t xml:space="preserve"> z ročního objemu tepla </w:t>
      </w:r>
      <w:r>
        <w:rPr>
          <w:sz w:val="18"/>
        </w:rPr>
        <w:t xml:space="preserve">za </w:t>
      </w:r>
      <w:r w:rsidRPr="002C2659">
        <w:rPr>
          <w:sz w:val="18"/>
        </w:rPr>
        <w:t>předcházející</w:t>
      </w:r>
      <w:r>
        <w:rPr>
          <w:sz w:val="18"/>
        </w:rPr>
        <w:t xml:space="preserve"> tři uzavřená</w:t>
      </w:r>
      <w:r w:rsidRPr="002C2659">
        <w:rPr>
          <w:sz w:val="18"/>
        </w:rPr>
        <w:t xml:space="preserve"> období</w:t>
      </w:r>
      <w:r>
        <w:rPr>
          <w:sz w:val="18"/>
        </w:rPr>
        <w:t xml:space="preserve"> dodávky</w:t>
      </w:r>
      <w:r w:rsidRPr="002C2659">
        <w:rPr>
          <w:sz w:val="18"/>
        </w:rPr>
        <w:t xml:space="preserve"> nebo plánovaného ročnímu objemu tepla dle projektové dokumentace dle následujícího vzorce:</w:t>
      </w:r>
    </w:p>
    <w:p w14:paraId="1552DE4A" w14:textId="77777777" w:rsidR="00D8775C" w:rsidRPr="002C2659" w:rsidRDefault="00D8775C" w:rsidP="00D8775C">
      <w:pPr>
        <w:spacing w:line="219" w:lineRule="exact"/>
        <w:ind w:left="1264"/>
        <w:rPr>
          <w:i/>
          <w:sz w:val="18"/>
          <w:lang w:val="en-US"/>
        </w:rPr>
      </w:pPr>
      <w:r>
        <w:rPr>
          <w:i/>
          <w:sz w:val="18"/>
        </w:rPr>
        <w:t>RK [kW] =</w:t>
      </w:r>
      <w:r>
        <w:rPr>
          <w:i/>
          <w:spacing w:val="-1"/>
          <w:sz w:val="18"/>
        </w:rPr>
        <w:t xml:space="preserve"> </w:t>
      </w:r>
      <w:r>
        <w:rPr>
          <w:i/>
          <w:sz w:val="18"/>
        </w:rPr>
        <w:t>Q</w:t>
      </w:r>
      <w:r>
        <w:rPr>
          <w:i/>
          <w:spacing w:val="-1"/>
          <w:sz w:val="18"/>
        </w:rPr>
        <w:t xml:space="preserve"> </w:t>
      </w:r>
      <w:r>
        <w:rPr>
          <w:i/>
          <w:sz w:val="18"/>
        </w:rPr>
        <w:t>[GJ] *</w:t>
      </w:r>
      <w:r>
        <w:rPr>
          <w:i/>
          <w:spacing w:val="-2"/>
          <w:sz w:val="18"/>
        </w:rPr>
        <w:t xml:space="preserve"> </w:t>
      </w:r>
      <w:r>
        <w:rPr>
          <w:i/>
          <w:sz w:val="18"/>
        </w:rPr>
        <w:t xml:space="preserve">K / 1 700 </w:t>
      </w:r>
      <w:r>
        <w:rPr>
          <w:i/>
          <w:spacing w:val="-5"/>
          <w:sz w:val="18"/>
        </w:rPr>
        <w:t xml:space="preserve">[h] * </w:t>
      </w:r>
      <w:r w:rsidRPr="002C2659">
        <w:rPr>
          <w:i/>
          <w:spacing w:val="-5"/>
          <w:sz w:val="18"/>
        </w:rPr>
        <w:t>k</w:t>
      </w:r>
      <w:r w:rsidRPr="002C2659">
        <w:rPr>
          <w:i/>
          <w:spacing w:val="-5"/>
          <w:sz w:val="18"/>
          <w:vertAlign w:val="subscript"/>
        </w:rPr>
        <w:t>p</w:t>
      </w:r>
      <w:r w:rsidRPr="002C2659">
        <w:rPr>
          <w:i/>
          <w:spacing w:val="-5"/>
          <w:sz w:val="18"/>
        </w:rPr>
        <w:t xml:space="preserve"> </w:t>
      </w:r>
    </w:p>
    <w:p w14:paraId="2726771B" w14:textId="77777777" w:rsidR="00D8775C" w:rsidRDefault="00D8775C" w:rsidP="00D8775C">
      <w:pPr>
        <w:pStyle w:val="Zkladntext"/>
        <w:tabs>
          <w:tab w:val="left" w:pos="1830"/>
        </w:tabs>
        <w:spacing w:line="219" w:lineRule="exact"/>
        <w:ind w:left="1264" w:firstLine="0"/>
        <w:jc w:val="left"/>
      </w:pPr>
      <w:r>
        <w:rPr>
          <w:spacing w:val="-4"/>
        </w:rPr>
        <w:t>kde:</w:t>
      </w:r>
      <w:r>
        <w:tab/>
        <w:t>RK</w:t>
      </w:r>
      <w:r>
        <w:rPr>
          <w:spacing w:val="-2"/>
        </w:rPr>
        <w:t xml:space="preserve"> </w:t>
      </w:r>
      <w:r>
        <w:t>–</w:t>
      </w:r>
      <w:r>
        <w:rPr>
          <w:spacing w:val="-3"/>
        </w:rPr>
        <w:t xml:space="preserve"> </w:t>
      </w:r>
      <w:r>
        <w:t>rezervovaná</w:t>
      </w:r>
      <w:r>
        <w:rPr>
          <w:spacing w:val="-3"/>
        </w:rPr>
        <w:t xml:space="preserve"> </w:t>
      </w:r>
      <w:r>
        <w:t>kapacita</w:t>
      </w:r>
      <w:r>
        <w:rPr>
          <w:spacing w:val="-3"/>
        </w:rPr>
        <w:t xml:space="preserve"> </w:t>
      </w:r>
      <w:r>
        <w:t xml:space="preserve">v </w:t>
      </w:r>
      <w:r>
        <w:rPr>
          <w:spacing w:val="-5"/>
        </w:rPr>
        <w:t>kW;</w:t>
      </w:r>
    </w:p>
    <w:p w14:paraId="09B3FF75" w14:textId="77777777" w:rsidR="00D8775C" w:rsidRDefault="00D8775C" w:rsidP="00D8775C">
      <w:pPr>
        <w:pStyle w:val="Zkladntext"/>
        <w:spacing w:before="1"/>
        <w:ind w:left="1830" w:right="3455" w:firstLine="0"/>
        <w:jc w:val="left"/>
      </w:pPr>
      <w:r>
        <w:t>Q</w:t>
      </w:r>
      <w:r>
        <w:rPr>
          <w:spacing w:val="-5"/>
        </w:rPr>
        <w:t xml:space="preserve"> </w:t>
      </w:r>
      <w:r>
        <w:t>–</w:t>
      </w:r>
      <w:r>
        <w:rPr>
          <w:spacing w:val="-5"/>
        </w:rPr>
        <w:t xml:space="preserve"> </w:t>
      </w:r>
      <w:r>
        <w:t>roční</w:t>
      </w:r>
      <w:r>
        <w:rPr>
          <w:spacing w:val="-5"/>
        </w:rPr>
        <w:t xml:space="preserve"> </w:t>
      </w:r>
      <w:r>
        <w:t>potřeba</w:t>
      </w:r>
      <w:r>
        <w:rPr>
          <w:spacing w:val="-5"/>
        </w:rPr>
        <w:t xml:space="preserve"> </w:t>
      </w:r>
      <w:r>
        <w:t>tepla</w:t>
      </w:r>
      <w:r>
        <w:rPr>
          <w:spacing w:val="-5"/>
        </w:rPr>
        <w:t xml:space="preserve"> </w:t>
      </w:r>
      <w:r>
        <w:t>daného</w:t>
      </w:r>
      <w:r>
        <w:rPr>
          <w:spacing w:val="-4"/>
        </w:rPr>
        <w:t xml:space="preserve"> </w:t>
      </w:r>
      <w:r>
        <w:t>odběrného</w:t>
      </w:r>
      <w:r>
        <w:rPr>
          <w:spacing w:val="-4"/>
        </w:rPr>
        <w:t xml:space="preserve"> </w:t>
      </w:r>
      <w:r>
        <w:t>místa</w:t>
      </w:r>
      <w:r>
        <w:rPr>
          <w:spacing w:val="-5"/>
        </w:rPr>
        <w:t xml:space="preserve"> </w:t>
      </w:r>
      <w:r>
        <w:t>předcházejícího</w:t>
      </w:r>
      <w:r>
        <w:rPr>
          <w:spacing w:val="-1"/>
        </w:rPr>
        <w:t xml:space="preserve"> </w:t>
      </w:r>
      <w:r>
        <w:t>období</w:t>
      </w:r>
      <w:r>
        <w:rPr>
          <w:spacing w:val="-5"/>
        </w:rPr>
        <w:t xml:space="preserve"> </w:t>
      </w:r>
      <w:r>
        <w:t xml:space="preserve">v GJ (průměr tří let); </w:t>
      </w:r>
    </w:p>
    <w:p w14:paraId="595BEB44" w14:textId="77777777" w:rsidR="00D8775C" w:rsidRDefault="00D8775C" w:rsidP="00D8775C">
      <w:pPr>
        <w:pStyle w:val="Zkladntext"/>
        <w:spacing w:before="1"/>
        <w:ind w:left="1830" w:right="3455" w:firstLine="0"/>
        <w:jc w:val="left"/>
      </w:pPr>
      <w:r>
        <w:t>K – konstanta přepočtu tepelné energie z GJ na kWh (K = 277,777778);</w:t>
      </w:r>
    </w:p>
    <w:p w14:paraId="365D7FA6" w14:textId="77777777" w:rsidR="00D8775C" w:rsidRDefault="00D8775C" w:rsidP="00D8775C">
      <w:pPr>
        <w:pStyle w:val="Zkladntext"/>
        <w:spacing w:line="219" w:lineRule="exact"/>
        <w:ind w:left="1830" w:firstLine="0"/>
        <w:jc w:val="left"/>
        <w:rPr>
          <w:spacing w:val="-2"/>
        </w:rPr>
      </w:pPr>
      <w:r>
        <w:t>1</w:t>
      </w:r>
      <w:r>
        <w:rPr>
          <w:spacing w:val="-6"/>
        </w:rPr>
        <w:t xml:space="preserve"> </w:t>
      </w:r>
      <w:r>
        <w:t>700</w:t>
      </w:r>
      <w:r>
        <w:rPr>
          <w:spacing w:val="-3"/>
        </w:rPr>
        <w:t xml:space="preserve"> </w:t>
      </w:r>
      <w:r>
        <w:t>–</w:t>
      </w:r>
      <w:r>
        <w:rPr>
          <w:spacing w:val="-3"/>
        </w:rPr>
        <w:t xml:space="preserve"> </w:t>
      </w:r>
      <w:r>
        <w:t>empiricky</w:t>
      </w:r>
      <w:r>
        <w:rPr>
          <w:spacing w:val="-3"/>
        </w:rPr>
        <w:t xml:space="preserve"> </w:t>
      </w:r>
      <w:r>
        <w:t>získaná</w:t>
      </w:r>
      <w:r>
        <w:rPr>
          <w:spacing w:val="-3"/>
        </w:rPr>
        <w:t xml:space="preserve"> </w:t>
      </w:r>
      <w:r>
        <w:t>hodnota</w:t>
      </w:r>
      <w:r>
        <w:rPr>
          <w:spacing w:val="-4"/>
        </w:rPr>
        <w:t xml:space="preserve"> </w:t>
      </w:r>
      <w:r>
        <w:t>využití</w:t>
      </w:r>
      <w:r>
        <w:rPr>
          <w:spacing w:val="-3"/>
        </w:rPr>
        <w:t xml:space="preserve"> </w:t>
      </w:r>
      <w:r>
        <w:t>výkonu</w:t>
      </w:r>
      <w:r>
        <w:rPr>
          <w:spacing w:val="-4"/>
        </w:rPr>
        <w:t xml:space="preserve"> </w:t>
      </w:r>
      <w:r>
        <w:t>z</w:t>
      </w:r>
      <w:r>
        <w:rPr>
          <w:spacing w:val="-2"/>
        </w:rPr>
        <w:t xml:space="preserve"> </w:t>
      </w:r>
      <w:r>
        <w:t>instalovaného</w:t>
      </w:r>
      <w:r>
        <w:rPr>
          <w:spacing w:val="-3"/>
        </w:rPr>
        <w:t xml:space="preserve"> </w:t>
      </w:r>
      <w:r>
        <w:t>měření</w:t>
      </w:r>
      <w:r>
        <w:rPr>
          <w:spacing w:val="-4"/>
        </w:rPr>
        <w:t xml:space="preserve"> </w:t>
      </w:r>
      <w:r>
        <w:t>¼</w:t>
      </w:r>
      <w:r>
        <w:rPr>
          <w:spacing w:val="-2"/>
        </w:rPr>
        <w:t xml:space="preserve"> </w:t>
      </w:r>
      <w:r>
        <w:t>hodinových</w:t>
      </w:r>
      <w:r>
        <w:rPr>
          <w:spacing w:val="-4"/>
        </w:rPr>
        <w:t xml:space="preserve"> </w:t>
      </w:r>
      <w:r>
        <w:t>výkonových</w:t>
      </w:r>
      <w:r>
        <w:rPr>
          <w:spacing w:val="-3"/>
        </w:rPr>
        <w:t xml:space="preserve"> </w:t>
      </w:r>
      <w:r>
        <w:t>maxim</w:t>
      </w:r>
      <w:r>
        <w:rPr>
          <w:spacing w:val="-3"/>
        </w:rPr>
        <w:t xml:space="preserve"> </w:t>
      </w:r>
      <w:r>
        <w:t>v</w:t>
      </w:r>
      <w:r>
        <w:rPr>
          <w:spacing w:val="-2"/>
        </w:rPr>
        <w:t> hodinách, stanovená Energetický regulačním úřadem.</w:t>
      </w:r>
    </w:p>
    <w:p w14:paraId="3BF6C504" w14:textId="77777777" w:rsidR="00D8775C" w:rsidRDefault="00D8775C" w:rsidP="00D8775C">
      <w:pPr>
        <w:pStyle w:val="Zkladntext"/>
        <w:spacing w:line="219" w:lineRule="exact"/>
        <w:ind w:left="1830" w:firstLine="0"/>
        <w:jc w:val="left"/>
      </w:pPr>
      <w:r>
        <w:rPr>
          <w:spacing w:val="-2"/>
        </w:rPr>
        <w:t>k</w:t>
      </w:r>
      <w:r w:rsidRPr="002C2659">
        <w:rPr>
          <w:spacing w:val="-2"/>
          <w:vertAlign w:val="subscript"/>
        </w:rPr>
        <w:t>p</w:t>
      </w:r>
      <w:r>
        <w:rPr>
          <w:spacing w:val="-2"/>
        </w:rPr>
        <w:t xml:space="preserve"> – konstanta přepočtu dodávky tepelné energie za uzavřené 3 roky dodávky na plánované (sjednané) množství dodávky</w:t>
      </w:r>
    </w:p>
    <w:p w14:paraId="04F10FC3" w14:textId="77777777" w:rsidR="00D8775C" w:rsidRDefault="00D8775C" w:rsidP="00D8775C">
      <w:pPr>
        <w:pStyle w:val="Odstavecseseznamem"/>
        <w:numPr>
          <w:ilvl w:val="1"/>
          <w:numId w:val="24"/>
        </w:numPr>
        <w:tabs>
          <w:tab w:val="left" w:pos="1182"/>
          <w:tab w:val="left" w:pos="1218"/>
        </w:tabs>
        <w:spacing w:before="1"/>
        <w:ind w:right="409" w:hanging="431"/>
        <w:rPr>
          <w:sz w:val="18"/>
        </w:rPr>
      </w:pPr>
      <w:r>
        <w:rPr>
          <w:sz w:val="18"/>
        </w:rPr>
        <w:tab/>
        <w:t>Odběratel je oprávněn navrhnout úpravu vypočtené smluvené hodnoty rezervované kapacity, a to v souladu s</w:t>
      </w:r>
      <w:r>
        <w:rPr>
          <w:spacing w:val="-2"/>
          <w:sz w:val="18"/>
        </w:rPr>
        <w:t xml:space="preserve"> </w:t>
      </w:r>
      <w:r>
        <w:rPr>
          <w:sz w:val="18"/>
        </w:rPr>
        <w:t>čl. 6 těchto obchodních podmínek, zejména doloží-li vhodným způsobem jinou hodnotu např. provedenou rekonstrukcí zásobovaného objektu, či jeho jiným využitím, energetickým auditem apod.</w:t>
      </w:r>
    </w:p>
    <w:p w14:paraId="2EF64F22" w14:textId="77777777" w:rsidR="00D8775C" w:rsidRDefault="00D8775C" w:rsidP="00D8775C">
      <w:pPr>
        <w:pStyle w:val="Odstavecseseznamem"/>
        <w:numPr>
          <w:ilvl w:val="1"/>
          <w:numId w:val="24"/>
        </w:numPr>
        <w:tabs>
          <w:tab w:val="left" w:pos="1182"/>
          <w:tab w:val="left" w:pos="1218"/>
        </w:tabs>
        <w:ind w:right="406" w:hanging="431"/>
        <w:rPr>
          <w:sz w:val="18"/>
        </w:rPr>
      </w:pPr>
      <w:r>
        <w:rPr>
          <w:sz w:val="18"/>
        </w:rPr>
        <w:tab/>
        <w:t>V případě instalace nového měřícího zařízení umožňující registraci ¼ hodinového výkonového maxima bude dodavatel za první kalendářní rok sledovat maximální naměřené hodnoty. Je-li měřící zařízení s registrací ¼ hodinového výkonového maxima již instalováno minimálně jeden (1) kalendářní rok, provede dodavatel vyhodnocení maximální hodnoty za uplynulý kalendářní rok. Je-li naměřená hodnota odlišná o více jak 20% oproti sjednané rezervované kapacitě, vyzve dodavatel odběratele k</w:t>
      </w:r>
      <w:r>
        <w:rPr>
          <w:spacing w:val="-1"/>
          <w:sz w:val="18"/>
        </w:rPr>
        <w:t xml:space="preserve"> </w:t>
      </w:r>
      <w:r>
        <w:rPr>
          <w:sz w:val="18"/>
        </w:rPr>
        <w:t>jednání o úpravě rezervované kapacity pro následující kalendářní rok. Nedojde-li mezi oběma stranami k</w:t>
      </w:r>
      <w:r>
        <w:rPr>
          <w:spacing w:val="-3"/>
          <w:sz w:val="18"/>
        </w:rPr>
        <w:t xml:space="preserve"> </w:t>
      </w:r>
      <w:r>
        <w:rPr>
          <w:sz w:val="18"/>
        </w:rPr>
        <w:t>dohodě o hodnotě rezervované kapacity, upozorní dodavatel odběratele na vyhodnocení překročení rezervované kapacity v následujícím kalendářním roce a případném doúčtování překročení rezervované kapacity o více jak 20% dle platného Ceníku za celý kalendářní rok.</w:t>
      </w:r>
    </w:p>
    <w:p w14:paraId="3A469408" w14:textId="77777777" w:rsidR="00D8775C" w:rsidRDefault="00D8775C" w:rsidP="00D8775C">
      <w:pPr>
        <w:pStyle w:val="Odstavecseseznamem"/>
        <w:numPr>
          <w:ilvl w:val="1"/>
          <w:numId w:val="24"/>
        </w:numPr>
        <w:tabs>
          <w:tab w:val="left" w:pos="1219"/>
        </w:tabs>
        <w:ind w:left="1219" w:right="0" w:hanging="467"/>
        <w:rPr>
          <w:sz w:val="18"/>
        </w:rPr>
      </w:pPr>
      <w:r>
        <w:rPr>
          <w:sz w:val="18"/>
        </w:rPr>
        <w:t>Z</w:t>
      </w:r>
      <w:r>
        <w:rPr>
          <w:spacing w:val="-4"/>
          <w:sz w:val="18"/>
        </w:rPr>
        <w:t xml:space="preserve"> </w:t>
      </w:r>
      <w:r>
        <w:rPr>
          <w:sz w:val="18"/>
        </w:rPr>
        <w:t>vyhodnocení</w:t>
      </w:r>
      <w:r>
        <w:rPr>
          <w:spacing w:val="-3"/>
          <w:sz w:val="18"/>
        </w:rPr>
        <w:t xml:space="preserve"> </w:t>
      </w:r>
      <w:r>
        <w:rPr>
          <w:sz w:val="18"/>
        </w:rPr>
        <w:t>překročení</w:t>
      </w:r>
      <w:r>
        <w:rPr>
          <w:spacing w:val="-4"/>
          <w:sz w:val="18"/>
        </w:rPr>
        <w:t xml:space="preserve"> </w:t>
      </w:r>
      <w:r>
        <w:rPr>
          <w:sz w:val="18"/>
        </w:rPr>
        <w:t>rezervované</w:t>
      </w:r>
      <w:r>
        <w:rPr>
          <w:spacing w:val="-4"/>
          <w:sz w:val="18"/>
        </w:rPr>
        <w:t xml:space="preserve"> </w:t>
      </w:r>
      <w:r>
        <w:rPr>
          <w:sz w:val="18"/>
        </w:rPr>
        <w:t>kapacity</w:t>
      </w:r>
      <w:r>
        <w:rPr>
          <w:spacing w:val="-3"/>
          <w:sz w:val="18"/>
        </w:rPr>
        <w:t xml:space="preserve"> </w:t>
      </w:r>
      <w:r>
        <w:rPr>
          <w:sz w:val="18"/>
        </w:rPr>
        <w:t>jsou</w:t>
      </w:r>
      <w:r>
        <w:rPr>
          <w:spacing w:val="-3"/>
          <w:sz w:val="18"/>
        </w:rPr>
        <w:t xml:space="preserve"> </w:t>
      </w:r>
      <w:r>
        <w:rPr>
          <w:sz w:val="18"/>
        </w:rPr>
        <w:t>vyjmuty tyto</w:t>
      </w:r>
      <w:r>
        <w:rPr>
          <w:spacing w:val="-1"/>
          <w:sz w:val="18"/>
        </w:rPr>
        <w:t xml:space="preserve"> </w:t>
      </w:r>
      <w:r>
        <w:rPr>
          <w:spacing w:val="-2"/>
          <w:sz w:val="18"/>
        </w:rPr>
        <w:t>případy:</w:t>
      </w:r>
    </w:p>
    <w:p w14:paraId="40A9D817" w14:textId="77777777" w:rsidR="00D8775C" w:rsidRDefault="00D8775C" w:rsidP="00D8775C">
      <w:pPr>
        <w:pStyle w:val="Odstavecseseznamem"/>
        <w:numPr>
          <w:ilvl w:val="2"/>
          <w:numId w:val="24"/>
        </w:numPr>
        <w:tabs>
          <w:tab w:val="left" w:pos="1543"/>
          <w:tab w:val="left" w:pos="1545"/>
        </w:tabs>
        <w:ind w:right="409"/>
        <w:rPr>
          <w:sz w:val="18"/>
        </w:rPr>
      </w:pPr>
      <w:r>
        <w:rPr>
          <w:sz w:val="18"/>
        </w:rPr>
        <w:t>k překročení dojde z důvodů ležících na straně dodavatele (např. výkonová špička po přerušení dodávky z důvodu poruchy na tepelném zařízení) a to po celou dobu, kdy trval onen důvod, a následně i 8 hodin po jeho odstranění;</w:t>
      </w:r>
    </w:p>
    <w:p w14:paraId="4ED3B462" w14:textId="77777777" w:rsidR="00D8775C" w:rsidRDefault="00D8775C" w:rsidP="00D8775C">
      <w:pPr>
        <w:pStyle w:val="Odstavecseseznamem"/>
        <w:numPr>
          <w:ilvl w:val="2"/>
          <w:numId w:val="24"/>
        </w:numPr>
        <w:tabs>
          <w:tab w:val="left" w:pos="1545"/>
        </w:tabs>
        <w:rPr>
          <w:sz w:val="18"/>
        </w:rPr>
      </w:pPr>
      <w:r>
        <w:rPr>
          <w:sz w:val="18"/>
        </w:rPr>
        <w:t>k překročení dojde z důvodů ležících na straně odběratele (např. plánované vypuštění tepelných rozvodů v domě pro případnou</w:t>
      </w:r>
      <w:r>
        <w:rPr>
          <w:spacing w:val="-3"/>
          <w:sz w:val="18"/>
        </w:rPr>
        <w:t xml:space="preserve"> </w:t>
      </w:r>
      <w:r>
        <w:rPr>
          <w:sz w:val="18"/>
        </w:rPr>
        <w:t>opravu)</w:t>
      </w:r>
      <w:r>
        <w:rPr>
          <w:spacing w:val="-2"/>
          <w:sz w:val="18"/>
        </w:rPr>
        <w:t xml:space="preserve"> </w:t>
      </w:r>
      <w:r>
        <w:rPr>
          <w:sz w:val="18"/>
        </w:rPr>
        <w:t>a</w:t>
      </w:r>
      <w:r>
        <w:rPr>
          <w:spacing w:val="-3"/>
          <w:sz w:val="18"/>
        </w:rPr>
        <w:t xml:space="preserve"> </w:t>
      </w:r>
      <w:r>
        <w:rPr>
          <w:sz w:val="18"/>
        </w:rPr>
        <w:t>odběratel</w:t>
      </w:r>
      <w:r>
        <w:rPr>
          <w:spacing w:val="-1"/>
          <w:sz w:val="18"/>
        </w:rPr>
        <w:t xml:space="preserve"> </w:t>
      </w:r>
      <w:r>
        <w:rPr>
          <w:sz w:val="18"/>
        </w:rPr>
        <w:t>předem</w:t>
      </w:r>
      <w:r>
        <w:rPr>
          <w:spacing w:val="-2"/>
          <w:sz w:val="18"/>
        </w:rPr>
        <w:t xml:space="preserve"> </w:t>
      </w:r>
      <w:r>
        <w:rPr>
          <w:sz w:val="18"/>
        </w:rPr>
        <w:t>ohlásí</w:t>
      </w:r>
      <w:r>
        <w:rPr>
          <w:spacing w:val="-1"/>
          <w:sz w:val="18"/>
        </w:rPr>
        <w:t xml:space="preserve"> </w:t>
      </w:r>
      <w:r>
        <w:rPr>
          <w:sz w:val="18"/>
        </w:rPr>
        <w:t>plánované</w:t>
      </w:r>
      <w:r>
        <w:rPr>
          <w:spacing w:val="-2"/>
          <w:sz w:val="18"/>
        </w:rPr>
        <w:t xml:space="preserve"> </w:t>
      </w:r>
      <w:r>
        <w:rPr>
          <w:sz w:val="18"/>
        </w:rPr>
        <w:t>překročení</w:t>
      </w:r>
      <w:r>
        <w:rPr>
          <w:spacing w:val="-3"/>
          <w:sz w:val="18"/>
        </w:rPr>
        <w:t xml:space="preserve"> </w:t>
      </w:r>
      <w:r>
        <w:rPr>
          <w:sz w:val="18"/>
        </w:rPr>
        <w:t>na dispečinku</w:t>
      </w:r>
      <w:r>
        <w:rPr>
          <w:spacing w:val="-1"/>
          <w:sz w:val="18"/>
        </w:rPr>
        <w:t xml:space="preserve"> </w:t>
      </w:r>
      <w:r>
        <w:rPr>
          <w:sz w:val="18"/>
        </w:rPr>
        <w:t>dodavatele;</w:t>
      </w:r>
      <w:r>
        <w:rPr>
          <w:spacing w:val="-2"/>
          <w:sz w:val="18"/>
        </w:rPr>
        <w:t xml:space="preserve"> </w:t>
      </w:r>
      <w:r>
        <w:rPr>
          <w:sz w:val="18"/>
        </w:rPr>
        <w:t>a</w:t>
      </w:r>
      <w:r>
        <w:rPr>
          <w:spacing w:val="-3"/>
          <w:sz w:val="18"/>
        </w:rPr>
        <w:t xml:space="preserve"> </w:t>
      </w:r>
      <w:r>
        <w:rPr>
          <w:sz w:val="18"/>
        </w:rPr>
        <w:t>to i</w:t>
      </w:r>
      <w:r>
        <w:rPr>
          <w:spacing w:val="-3"/>
          <w:sz w:val="18"/>
        </w:rPr>
        <w:t xml:space="preserve"> </w:t>
      </w:r>
      <w:r>
        <w:rPr>
          <w:sz w:val="18"/>
        </w:rPr>
        <w:t>4</w:t>
      </w:r>
      <w:r>
        <w:rPr>
          <w:spacing w:val="-2"/>
          <w:sz w:val="18"/>
        </w:rPr>
        <w:t xml:space="preserve"> </w:t>
      </w:r>
      <w:r>
        <w:rPr>
          <w:sz w:val="18"/>
        </w:rPr>
        <w:t>hodiny po</w:t>
      </w:r>
      <w:r>
        <w:rPr>
          <w:spacing w:val="-2"/>
          <w:sz w:val="18"/>
        </w:rPr>
        <w:t xml:space="preserve"> </w:t>
      </w:r>
      <w:r>
        <w:rPr>
          <w:sz w:val="18"/>
        </w:rPr>
        <w:t>odstranění důvodu (např. ukončení prací);</w:t>
      </w:r>
    </w:p>
    <w:p w14:paraId="2ABBFF20" w14:textId="77777777" w:rsidR="00D8775C" w:rsidRPr="002C2659" w:rsidRDefault="00D8775C" w:rsidP="00D8775C">
      <w:pPr>
        <w:pStyle w:val="Odstavecseseznamem"/>
        <w:numPr>
          <w:ilvl w:val="2"/>
          <w:numId w:val="24"/>
        </w:numPr>
        <w:tabs>
          <w:tab w:val="left" w:pos="1543"/>
        </w:tabs>
        <w:spacing w:line="218" w:lineRule="exact"/>
        <w:ind w:left="1543" w:right="0" w:hanging="279"/>
        <w:rPr>
          <w:sz w:val="18"/>
        </w:rPr>
      </w:pPr>
      <w:r>
        <w:rPr>
          <w:sz w:val="18"/>
        </w:rPr>
        <w:t>k</w:t>
      </w:r>
      <w:r>
        <w:rPr>
          <w:spacing w:val="-5"/>
          <w:sz w:val="18"/>
        </w:rPr>
        <w:t xml:space="preserve"> </w:t>
      </w:r>
      <w:r>
        <w:rPr>
          <w:sz w:val="18"/>
        </w:rPr>
        <w:t>překročení</w:t>
      </w:r>
      <w:r>
        <w:rPr>
          <w:spacing w:val="-2"/>
          <w:sz w:val="18"/>
        </w:rPr>
        <w:t xml:space="preserve"> </w:t>
      </w:r>
      <w:r>
        <w:rPr>
          <w:sz w:val="18"/>
        </w:rPr>
        <w:t>dojde</w:t>
      </w:r>
      <w:r>
        <w:rPr>
          <w:spacing w:val="-3"/>
          <w:sz w:val="18"/>
        </w:rPr>
        <w:t xml:space="preserve"> </w:t>
      </w:r>
      <w:r>
        <w:rPr>
          <w:sz w:val="18"/>
        </w:rPr>
        <w:t>z</w:t>
      </w:r>
      <w:r>
        <w:rPr>
          <w:spacing w:val="-1"/>
          <w:sz w:val="18"/>
        </w:rPr>
        <w:t xml:space="preserve"> </w:t>
      </w:r>
      <w:r>
        <w:rPr>
          <w:sz w:val="18"/>
        </w:rPr>
        <w:t>důvodů</w:t>
      </w:r>
      <w:r>
        <w:rPr>
          <w:spacing w:val="-3"/>
          <w:sz w:val="18"/>
        </w:rPr>
        <w:t xml:space="preserve"> </w:t>
      </w:r>
      <w:r>
        <w:rPr>
          <w:sz w:val="18"/>
        </w:rPr>
        <w:t>vyšší</w:t>
      </w:r>
      <w:r>
        <w:rPr>
          <w:spacing w:val="-3"/>
          <w:sz w:val="18"/>
        </w:rPr>
        <w:t xml:space="preserve"> </w:t>
      </w:r>
      <w:r>
        <w:rPr>
          <w:sz w:val="18"/>
        </w:rPr>
        <w:t>moci</w:t>
      </w:r>
      <w:r>
        <w:rPr>
          <w:spacing w:val="-3"/>
          <w:sz w:val="18"/>
        </w:rPr>
        <w:t xml:space="preserve"> </w:t>
      </w:r>
      <w:r>
        <w:rPr>
          <w:sz w:val="18"/>
        </w:rPr>
        <w:t>(např.</w:t>
      </w:r>
      <w:r>
        <w:rPr>
          <w:spacing w:val="-3"/>
          <w:sz w:val="18"/>
        </w:rPr>
        <w:t xml:space="preserve"> </w:t>
      </w:r>
      <w:r>
        <w:rPr>
          <w:sz w:val="18"/>
        </w:rPr>
        <w:t>arktická</w:t>
      </w:r>
      <w:r>
        <w:rPr>
          <w:spacing w:val="-2"/>
          <w:sz w:val="18"/>
        </w:rPr>
        <w:t xml:space="preserve"> zima).</w:t>
      </w:r>
    </w:p>
    <w:p w14:paraId="09373B35" w14:textId="77777777" w:rsidR="00D8775C" w:rsidRPr="002C2659" w:rsidRDefault="00D8775C" w:rsidP="00D8775C">
      <w:pPr>
        <w:pStyle w:val="Odstavecseseznamem"/>
        <w:numPr>
          <w:ilvl w:val="1"/>
          <w:numId w:val="24"/>
        </w:numPr>
        <w:tabs>
          <w:tab w:val="left" w:pos="1543"/>
        </w:tabs>
        <w:spacing w:line="218" w:lineRule="exact"/>
        <w:ind w:right="0"/>
        <w:rPr>
          <w:sz w:val="18"/>
        </w:rPr>
      </w:pPr>
      <w:r>
        <w:rPr>
          <w:spacing w:val="-2"/>
          <w:sz w:val="18"/>
        </w:rPr>
        <w:t>Dodavatel je oprávněn do rezervované kapacity RK zahrnout u domovních kotelen, blokových kotelen připojených k odběrnému technickému zařízení, předávacích stanic a domovních předávacích stanic připojených na dvoutrubkový rozvod případně v dalších případech technického zapojení vyžadující současný nárok na rezervovaný příkon tepelného zdroje nebo příkon přívodu tepelné energie jako sumu (ÚT) a (TV).</w:t>
      </w:r>
    </w:p>
    <w:p w14:paraId="26E705CB" w14:textId="400886D6" w:rsidR="00D8775C" w:rsidRDefault="00D8775C" w:rsidP="00D8775C">
      <w:pPr>
        <w:pStyle w:val="Odstavecseseznamem"/>
        <w:numPr>
          <w:ilvl w:val="1"/>
          <w:numId w:val="24"/>
        </w:numPr>
        <w:tabs>
          <w:tab w:val="left" w:pos="1543"/>
        </w:tabs>
        <w:spacing w:line="218" w:lineRule="exact"/>
        <w:ind w:right="0"/>
        <w:rPr>
          <w:sz w:val="18"/>
        </w:rPr>
      </w:pPr>
      <w:r>
        <w:rPr>
          <w:sz w:val="18"/>
        </w:rPr>
        <w:t>Po osazení měřidla umožňující registraci,</w:t>
      </w:r>
      <w:r>
        <w:rPr>
          <w:spacing w:val="2"/>
          <w:sz w:val="18"/>
        </w:rPr>
        <w:t xml:space="preserve"> </w:t>
      </w:r>
      <w:r>
        <w:rPr>
          <w:sz w:val="18"/>
        </w:rPr>
        <w:t>¼</w:t>
      </w:r>
      <w:r>
        <w:rPr>
          <w:spacing w:val="3"/>
          <w:sz w:val="18"/>
        </w:rPr>
        <w:t xml:space="preserve"> </w:t>
      </w:r>
      <w:r>
        <w:rPr>
          <w:sz w:val="18"/>
        </w:rPr>
        <w:t>hodinového</w:t>
      </w:r>
      <w:r>
        <w:rPr>
          <w:spacing w:val="2"/>
          <w:sz w:val="18"/>
        </w:rPr>
        <w:t xml:space="preserve"> </w:t>
      </w:r>
      <w:r>
        <w:rPr>
          <w:sz w:val="18"/>
        </w:rPr>
        <w:t>výkonového</w:t>
      </w:r>
      <w:r>
        <w:rPr>
          <w:spacing w:val="3"/>
          <w:sz w:val="18"/>
        </w:rPr>
        <w:t xml:space="preserve"> </w:t>
      </w:r>
      <w:r>
        <w:rPr>
          <w:sz w:val="18"/>
        </w:rPr>
        <w:t>maxima,</w:t>
      </w:r>
      <w:r>
        <w:rPr>
          <w:spacing w:val="3"/>
          <w:sz w:val="18"/>
        </w:rPr>
        <w:t xml:space="preserve"> </w:t>
      </w:r>
      <w:r>
        <w:rPr>
          <w:sz w:val="18"/>
        </w:rPr>
        <w:t>které</w:t>
      </w:r>
      <w:r w:rsidR="00424EFA">
        <w:rPr>
          <w:sz w:val="18"/>
        </w:rPr>
        <w:t>ho</w:t>
      </w:r>
      <w:r>
        <w:rPr>
          <w:spacing w:val="3"/>
          <w:sz w:val="18"/>
        </w:rPr>
        <w:t xml:space="preserve"> </w:t>
      </w:r>
      <w:r>
        <w:rPr>
          <w:sz w:val="18"/>
        </w:rPr>
        <w:t>dosahuje</w:t>
      </w:r>
      <w:r>
        <w:rPr>
          <w:spacing w:val="4"/>
          <w:sz w:val="18"/>
        </w:rPr>
        <w:t xml:space="preserve"> </w:t>
      </w:r>
      <w:r>
        <w:rPr>
          <w:sz w:val="18"/>
        </w:rPr>
        <w:t>dané</w:t>
      </w:r>
      <w:r>
        <w:rPr>
          <w:spacing w:val="3"/>
          <w:sz w:val="18"/>
        </w:rPr>
        <w:t xml:space="preserve"> </w:t>
      </w:r>
      <w:r>
        <w:rPr>
          <w:sz w:val="18"/>
        </w:rPr>
        <w:t>odběrné</w:t>
      </w:r>
      <w:r>
        <w:rPr>
          <w:spacing w:val="4"/>
          <w:sz w:val="18"/>
        </w:rPr>
        <w:t xml:space="preserve"> </w:t>
      </w:r>
      <w:r>
        <w:rPr>
          <w:sz w:val="18"/>
        </w:rPr>
        <w:t xml:space="preserve">místo bude dodavatel registrovat tyto maxima nejméně po dobu jednoho kalendářního roku a provede jejich vyhodnocení. Na základě změřených dat bude dodavatel oprávněn změnit a sjednat rezervovanou kapacitu odběrného místa odpovídající měřeným hodnotám nejpozději pro rok 2027. Registrované (změřené) hodnoty je dodavatel oprávněn předložit odběrateli na základě jeho písemné žádosti.  </w:t>
      </w:r>
    </w:p>
    <w:p w14:paraId="07D616AA" w14:textId="77777777" w:rsidR="00D8775C" w:rsidRDefault="00D8775C" w:rsidP="00D8775C">
      <w:pPr>
        <w:pStyle w:val="Odstavecseseznamem"/>
        <w:numPr>
          <w:ilvl w:val="1"/>
          <w:numId w:val="24"/>
        </w:numPr>
        <w:tabs>
          <w:tab w:val="left" w:pos="1543"/>
        </w:tabs>
        <w:spacing w:line="218" w:lineRule="exact"/>
        <w:ind w:right="0"/>
        <w:rPr>
          <w:sz w:val="18"/>
        </w:rPr>
      </w:pPr>
      <w:r>
        <w:rPr>
          <w:sz w:val="18"/>
        </w:rPr>
        <w:t xml:space="preserve">Rezervovaná kapacita RK se nestanovuje pro TV připravovanou na CVS nebo v blokové </w:t>
      </w:r>
      <w:r w:rsidRPr="002C2659">
        <w:rPr>
          <w:sz w:val="18"/>
        </w:rPr>
        <w:t>kotelně s rozvodem</w:t>
      </w:r>
      <w:r>
        <w:rPr>
          <w:sz w:val="18"/>
        </w:rPr>
        <w:t xml:space="preserve"> v rámci čtyřtrubkového rozvodného zařízení.</w:t>
      </w:r>
    </w:p>
    <w:p w14:paraId="3B302A09" w14:textId="77777777" w:rsidR="00D8775C" w:rsidRDefault="00D8775C" w:rsidP="00D8775C">
      <w:pPr>
        <w:pStyle w:val="Odstavecseseznamem"/>
        <w:tabs>
          <w:tab w:val="left" w:pos="1543"/>
        </w:tabs>
        <w:spacing w:line="218" w:lineRule="exact"/>
        <w:ind w:left="1182" w:right="0" w:firstLine="0"/>
        <w:rPr>
          <w:sz w:val="18"/>
        </w:rPr>
      </w:pPr>
    </w:p>
    <w:p w14:paraId="41C9708A" w14:textId="77777777" w:rsidR="00D8775C" w:rsidRDefault="00D8775C" w:rsidP="00D8775C">
      <w:pPr>
        <w:pStyle w:val="Odstavecseseznamem"/>
        <w:numPr>
          <w:ilvl w:val="0"/>
          <w:numId w:val="24"/>
        </w:numPr>
        <w:tabs>
          <w:tab w:val="left" w:pos="692"/>
          <w:tab w:val="left" w:pos="695"/>
        </w:tabs>
        <w:spacing w:before="1"/>
        <w:ind w:right="404"/>
        <w:rPr>
          <w:sz w:val="18"/>
        </w:rPr>
      </w:pPr>
      <w:r>
        <w:rPr>
          <w:sz w:val="18"/>
        </w:rPr>
        <w:t>Dodavatel je oprávněn kontrolovat měřící zařízení, opravovat je, vyměňovat, zajišťovat je plombami a provádět odečet naměřených</w:t>
      </w:r>
      <w:r>
        <w:rPr>
          <w:spacing w:val="80"/>
          <w:sz w:val="18"/>
        </w:rPr>
        <w:t xml:space="preserve"> </w:t>
      </w:r>
      <w:r>
        <w:rPr>
          <w:sz w:val="18"/>
        </w:rPr>
        <w:t>hodnot a odběratel je povinen mu výše uvedené umožnit.</w:t>
      </w:r>
    </w:p>
    <w:p w14:paraId="67EF2CBB" w14:textId="77777777" w:rsidR="00D8775C" w:rsidRDefault="00D8775C" w:rsidP="00D8775C">
      <w:pPr>
        <w:pStyle w:val="Odstavecseseznamem"/>
        <w:numPr>
          <w:ilvl w:val="0"/>
          <w:numId w:val="24"/>
        </w:numPr>
        <w:tabs>
          <w:tab w:val="left" w:pos="692"/>
          <w:tab w:val="left" w:pos="695"/>
        </w:tabs>
        <w:ind w:right="413"/>
        <w:rPr>
          <w:sz w:val="18"/>
        </w:rPr>
      </w:pPr>
      <w:r>
        <w:rPr>
          <w:sz w:val="18"/>
        </w:rPr>
        <w:t>Dodavatel je na základě zákona o metrologii povinen provádět periodické úřední ověření stanovených měřidel. Odběratel je povinen</w:t>
      </w:r>
      <w:r>
        <w:rPr>
          <w:spacing w:val="40"/>
          <w:sz w:val="18"/>
        </w:rPr>
        <w:t xml:space="preserve"> </w:t>
      </w:r>
      <w:r>
        <w:rPr>
          <w:sz w:val="18"/>
        </w:rPr>
        <w:t>zajistit součinnost.</w:t>
      </w:r>
    </w:p>
    <w:p w14:paraId="5D93F087" w14:textId="77777777" w:rsidR="00D8775C" w:rsidRDefault="00D8775C" w:rsidP="00D8775C">
      <w:pPr>
        <w:pStyle w:val="Odstavecseseznamem"/>
        <w:numPr>
          <w:ilvl w:val="0"/>
          <w:numId w:val="24"/>
        </w:numPr>
        <w:tabs>
          <w:tab w:val="left" w:pos="692"/>
          <w:tab w:val="left" w:pos="695"/>
        </w:tabs>
        <w:ind w:right="411"/>
        <w:rPr>
          <w:sz w:val="18"/>
        </w:rPr>
      </w:pPr>
      <w:r>
        <w:rPr>
          <w:sz w:val="18"/>
        </w:rPr>
        <w:t>Dodavatel</w:t>
      </w:r>
      <w:r>
        <w:rPr>
          <w:spacing w:val="-1"/>
          <w:sz w:val="18"/>
        </w:rPr>
        <w:t xml:space="preserve"> </w:t>
      </w:r>
      <w:r>
        <w:rPr>
          <w:sz w:val="18"/>
        </w:rPr>
        <w:t>je</w:t>
      </w:r>
      <w:r>
        <w:rPr>
          <w:spacing w:val="-1"/>
          <w:sz w:val="18"/>
        </w:rPr>
        <w:t xml:space="preserve"> </w:t>
      </w:r>
      <w:r>
        <w:rPr>
          <w:sz w:val="18"/>
        </w:rPr>
        <w:t>oprávněn</w:t>
      </w:r>
      <w:r>
        <w:rPr>
          <w:spacing w:val="-1"/>
          <w:sz w:val="18"/>
        </w:rPr>
        <w:t xml:space="preserve"> </w:t>
      </w:r>
      <w:r>
        <w:rPr>
          <w:sz w:val="18"/>
        </w:rPr>
        <w:t>zaplombovat proti</w:t>
      </w:r>
      <w:r>
        <w:rPr>
          <w:spacing w:val="-1"/>
          <w:sz w:val="18"/>
        </w:rPr>
        <w:t xml:space="preserve"> </w:t>
      </w:r>
      <w:r>
        <w:rPr>
          <w:sz w:val="18"/>
        </w:rPr>
        <w:t>neoprávněné</w:t>
      </w:r>
      <w:r>
        <w:rPr>
          <w:spacing w:val="-1"/>
          <w:sz w:val="18"/>
        </w:rPr>
        <w:t xml:space="preserve"> </w:t>
      </w:r>
      <w:r>
        <w:rPr>
          <w:sz w:val="18"/>
        </w:rPr>
        <w:t>manipulaci</w:t>
      </w:r>
      <w:r>
        <w:rPr>
          <w:spacing w:val="-1"/>
          <w:sz w:val="18"/>
        </w:rPr>
        <w:t xml:space="preserve"> </w:t>
      </w:r>
      <w:r>
        <w:rPr>
          <w:sz w:val="18"/>
        </w:rPr>
        <w:t>i</w:t>
      </w:r>
      <w:r>
        <w:rPr>
          <w:spacing w:val="-1"/>
          <w:sz w:val="18"/>
        </w:rPr>
        <w:t xml:space="preserve"> </w:t>
      </w:r>
      <w:r>
        <w:rPr>
          <w:sz w:val="18"/>
        </w:rPr>
        <w:t>zařízení</w:t>
      </w:r>
      <w:r>
        <w:rPr>
          <w:spacing w:val="-1"/>
          <w:sz w:val="18"/>
        </w:rPr>
        <w:t xml:space="preserve"> </w:t>
      </w:r>
      <w:r>
        <w:rPr>
          <w:sz w:val="18"/>
        </w:rPr>
        <w:t>v majetku</w:t>
      </w:r>
      <w:r>
        <w:rPr>
          <w:spacing w:val="-1"/>
          <w:sz w:val="18"/>
        </w:rPr>
        <w:t xml:space="preserve"> </w:t>
      </w:r>
      <w:r>
        <w:rPr>
          <w:sz w:val="18"/>
        </w:rPr>
        <w:t>odběratele, které</w:t>
      </w:r>
      <w:r>
        <w:rPr>
          <w:spacing w:val="-1"/>
          <w:sz w:val="18"/>
        </w:rPr>
        <w:t xml:space="preserve"> </w:t>
      </w:r>
      <w:r>
        <w:rPr>
          <w:sz w:val="18"/>
        </w:rPr>
        <w:t>by mohlo ovlivňovat sjednané parametry dodávané TE, ÚT či TV.</w:t>
      </w:r>
    </w:p>
    <w:p w14:paraId="0F7F48C8" w14:textId="3A970594" w:rsidR="00D8775C" w:rsidRDefault="00D8775C" w:rsidP="00D8775C">
      <w:pPr>
        <w:pStyle w:val="Odstavecseseznamem"/>
        <w:numPr>
          <w:ilvl w:val="0"/>
          <w:numId w:val="24"/>
        </w:numPr>
        <w:tabs>
          <w:tab w:val="left" w:pos="693"/>
        </w:tabs>
        <w:spacing w:line="219" w:lineRule="exact"/>
        <w:ind w:left="693" w:right="0" w:hanging="281"/>
        <w:rPr>
          <w:sz w:val="18"/>
        </w:rPr>
      </w:pPr>
      <w:r>
        <w:rPr>
          <w:sz w:val="18"/>
        </w:rPr>
        <w:t>Jakákoliv</w:t>
      </w:r>
      <w:r>
        <w:rPr>
          <w:spacing w:val="-6"/>
          <w:sz w:val="18"/>
        </w:rPr>
        <w:t xml:space="preserve"> </w:t>
      </w:r>
      <w:r>
        <w:rPr>
          <w:sz w:val="18"/>
        </w:rPr>
        <w:t>manipulace</w:t>
      </w:r>
      <w:r>
        <w:rPr>
          <w:spacing w:val="-3"/>
          <w:sz w:val="18"/>
        </w:rPr>
        <w:t xml:space="preserve"> </w:t>
      </w:r>
      <w:r>
        <w:rPr>
          <w:sz w:val="18"/>
        </w:rPr>
        <w:t>s</w:t>
      </w:r>
      <w:r>
        <w:rPr>
          <w:spacing w:val="-3"/>
          <w:sz w:val="18"/>
        </w:rPr>
        <w:t xml:space="preserve"> </w:t>
      </w:r>
      <w:r>
        <w:rPr>
          <w:sz w:val="18"/>
        </w:rPr>
        <w:t>plombami</w:t>
      </w:r>
      <w:r>
        <w:rPr>
          <w:spacing w:val="-3"/>
          <w:sz w:val="18"/>
        </w:rPr>
        <w:t xml:space="preserve"> </w:t>
      </w:r>
      <w:r>
        <w:rPr>
          <w:sz w:val="18"/>
        </w:rPr>
        <w:t>dodavatele</w:t>
      </w:r>
      <w:r>
        <w:rPr>
          <w:spacing w:val="-3"/>
          <w:sz w:val="18"/>
        </w:rPr>
        <w:t xml:space="preserve"> </w:t>
      </w:r>
      <w:r>
        <w:rPr>
          <w:sz w:val="18"/>
        </w:rPr>
        <w:t>bez</w:t>
      </w:r>
      <w:r>
        <w:rPr>
          <w:spacing w:val="-3"/>
          <w:sz w:val="18"/>
        </w:rPr>
        <w:t xml:space="preserve"> </w:t>
      </w:r>
      <w:r>
        <w:rPr>
          <w:sz w:val="18"/>
        </w:rPr>
        <w:t>jeho</w:t>
      </w:r>
      <w:r>
        <w:rPr>
          <w:spacing w:val="-4"/>
          <w:sz w:val="18"/>
        </w:rPr>
        <w:t xml:space="preserve"> </w:t>
      </w:r>
      <w:r>
        <w:rPr>
          <w:sz w:val="18"/>
        </w:rPr>
        <w:t>přítomnosti</w:t>
      </w:r>
      <w:r>
        <w:rPr>
          <w:spacing w:val="-3"/>
          <w:sz w:val="18"/>
        </w:rPr>
        <w:t xml:space="preserve"> </w:t>
      </w:r>
      <w:r>
        <w:rPr>
          <w:sz w:val="18"/>
        </w:rPr>
        <w:t>či</w:t>
      </w:r>
      <w:r>
        <w:rPr>
          <w:spacing w:val="-4"/>
          <w:sz w:val="18"/>
        </w:rPr>
        <w:t xml:space="preserve"> </w:t>
      </w:r>
      <w:r>
        <w:rPr>
          <w:sz w:val="18"/>
        </w:rPr>
        <w:t>písemného</w:t>
      </w:r>
      <w:r>
        <w:rPr>
          <w:spacing w:val="-1"/>
          <w:sz w:val="18"/>
        </w:rPr>
        <w:t xml:space="preserve"> </w:t>
      </w:r>
      <w:r>
        <w:rPr>
          <w:sz w:val="18"/>
        </w:rPr>
        <w:t>upozornění</w:t>
      </w:r>
      <w:r>
        <w:rPr>
          <w:spacing w:val="-4"/>
          <w:sz w:val="18"/>
        </w:rPr>
        <w:t xml:space="preserve"> </w:t>
      </w:r>
      <w:r>
        <w:rPr>
          <w:sz w:val="18"/>
        </w:rPr>
        <w:t>je</w:t>
      </w:r>
      <w:r>
        <w:rPr>
          <w:spacing w:val="-3"/>
          <w:sz w:val="18"/>
        </w:rPr>
        <w:t xml:space="preserve"> </w:t>
      </w:r>
      <w:r>
        <w:rPr>
          <w:spacing w:val="-2"/>
          <w:sz w:val="18"/>
        </w:rPr>
        <w:t>zakáz</w:t>
      </w:r>
      <w:r w:rsidR="000C2607">
        <w:rPr>
          <w:spacing w:val="-2"/>
          <w:sz w:val="18"/>
        </w:rPr>
        <w:t>á</w:t>
      </w:r>
      <w:r>
        <w:rPr>
          <w:spacing w:val="-2"/>
          <w:sz w:val="18"/>
        </w:rPr>
        <w:t>n</w:t>
      </w:r>
      <w:r w:rsidR="000C2607">
        <w:rPr>
          <w:spacing w:val="-2"/>
          <w:sz w:val="18"/>
        </w:rPr>
        <w:t>a</w:t>
      </w:r>
      <w:r>
        <w:rPr>
          <w:spacing w:val="-2"/>
          <w:sz w:val="18"/>
        </w:rPr>
        <w:t>.</w:t>
      </w:r>
    </w:p>
    <w:p w14:paraId="2117DD0D" w14:textId="77777777" w:rsidR="00D8775C" w:rsidRDefault="00D8775C" w:rsidP="00D8775C">
      <w:pPr>
        <w:pStyle w:val="Odstavecseseznamem"/>
        <w:numPr>
          <w:ilvl w:val="0"/>
          <w:numId w:val="24"/>
        </w:numPr>
        <w:tabs>
          <w:tab w:val="left" w:pos="691"/>
          <w:tab w:val="left" w:pos="695"/>
        </w:tabs>
        <w:ind w:right="409"/>
        <w:rPr>
          <w:sz w:val="18"/>
        </w:rPr>
      </w:pPr>
      <w:r>
        <w:rPr>
          <w:sz w:val="18"/>
        </w:rPr>
        <w:t>Odběratel není oprávněn jakkoliv manipulovat s měřícími, pomocnými, ovládacími a jakýmikoliv jinými zařízeními dodavatele bez jeho písemného</w:t>
      </w:r>
      <w:r>
        <w:rPr>
          <w:spacing w:val="37"/>
          <w:sz w:val="18"/>
        </w:rPr>
        <w:t xml:space="preserve"> </w:t>
      </w:r>
      <w:r>
        <w:rPr>
          <w:sz w:val="18"/>
        </w:rPr>
        <w:t>souhlasu;</w:t>
      </w:r>
      <w:r>
        <w:rPr>
          <w:spacing w:val="36"/>
          <w:sz w:val="18"/>
        </w:rPr>
        <w:t xml:space="preserve"> </w:t>
      </w:r>
      <w:r>
        <w:rPr>
          <w:sz w:val="18"/>
        </w:rPr>
        <w:t>to</w:t>
      </w:r>
      <w:r>
        <w:rPr>
          <w:spacing w:val="37"/>
          <w:sz w:val="18"/>
        </w:rPr>
        <w:t xml:space="preserve"> </w:t>
      </w:r>
      <w:r>
        <w:rPr>
          <w:sz w:val="18"/>
        </w:rPr>
        <w:t>neplatí</w:t>
      </w:r>
      <w:r>
        <w:rPr>
          <w:spacing w:val="38"/>
          <w:sz w:val="18"/>
        </w:rPr>
        <w:t xml:space="preserve"> </w:t>
      </w:r>
      <w:r>
        <w:rPr>
          <w:sz w:val="18"/>
        </w:rPr>
        <w:t>v</w:t>
      </w:r>
      <w:r>
        <w:rPr>
          <w:spacing w:val="36"/>
          <w:sz w:val="18"/>
        </w:rPr>
        <w:t xml:space="preserve"> </w:t>
      </w:r>
      <w:r>
        <w:rPr>
          <w:sz w:val="18"/>
        </w:rPr>
        <w:t>situaci,</w:t>
      </w:r>
      <w:r>
        <w:rPr>
          <w:spacing w:val="37"/>
          <w:sz w:val="18"/>
        </w:rPr>
        <w:t xml:space="preserve"> </w:t>
      </w:r>
      <w:r>
        <w:rPr>
          <w:sz w:val="18"/>
        </w:rPr>
        <w:t>kdy</w:t>
      </w:r>
      <w:r>
        <w:rPr>
          <w:spacing w:val="40"/>
          <w:sz w:val="18"/>
        </w:rPr>
        <w:t xml:space="preserve"> </w:t>
      </w:r>
      <w:r>
        <w:rPr>
          <w:sz w:val="18"/>
        </w:rPr>
        <w:t>by</w:t>
      </w:r>
      <w:r>
        <w:rPr>
          <w:spacing w:val="36"/>
          <w:sz w:val="18"/>
        </w:rPr>
        <w:t xml:space="preserve"> </w:t>
      </w:r>
      <w:r>
        <w:rPr>
          <w:sz w:val="18"/>
        </w:rPr>
        <w:t>bezprostředně</w:t>
      </w:r>
      <w:r>
        <w:rPr>
          <w:spacing w:val="35"/>
          <w:sz w:val="18"/>
        </w:rPr>
        <w:t xml:space="preserve"> </w:t>
      </w:r>
      <w:r>
        <w:rPr>
          <w:sz w:val="18"/>
        </w:rPr>
        <w:t>mohlo</w:t>
      </w:r>
      <w:r>
        <w:rPr>
          <w:spacing w:val="37"/>
          <w:sz w:val="18"/>
        </w:rPr>
        <w:t xml:space="preserve"> </w:t>
      </w:r>
      <w:r>
        <w:rPr>
          <w:sz w:val="18"/>
        </w:rPr>
        <w:t>dojít</w:t>
      </w:r>
      <w:r>
        <w:rPr>
          <w:spacing w:val="35"/>
          <w:sz w:val="18"/>
        </w:rPr>
        <w:t xml:space="preserve"> </w:t>
      </w:r>
      <w:r>
        <w:rPr>
          <w:sz w:val="18"/>
        </w:rPr>
        <w:t>k</w:t>
      </w:r>
      <w:r>
        <w:rPr>
          <w:spacing w:val="36"/>
          <w:sz w:val="18"/>
        </w:rPr>
        <w:t xml:space="preserve"> </w:t>
      </w:r>
      <w:r>
        <w:rPr>
          <w:sz w:val="18"/>
        </w:rPr>
        <w:t>ohrožení</w:t>
      </w:r>
      <w:r>
        <w:rPr>
          <w:spacing w:val="36"/>
          <w:sz w:val="18"/>
        </w:rPr>
        <w:t xml:space="preserve"> </w:t>
      </w:r>
      <w:r>
        <w:rPr>
          <w:sz w:val="18"/>
        </w:rPr>
        <w:t>zdraví,</w:t>
      </w:r>
      <w:r>
        <w:rPr>
          <w:spacing w:val="37"/>
          <w:sz w:val="18"/>
        </w:rPr>
        <w:t xml:space="preserve"> </w:t>
      </w:r>
      <w:r>
        <w:rPr>
          <w:sz w:val="18"/>
        </w:rPr>
        <w:t>života</w:t>
      </w:r>
      <w:r>
        <w:rPr>
          <w:spacing w:val="36"/>
          <w:sz w:val="18"/>
        </w:rPr>
        <w:t xml:space="preserve"> </w:t>
      </w:r>
      <w:r>
        <w:rPr>
          <w:sz w:val="18"/>
        </w:rPr>
        <w:t>nebo</w:t>
      </w:r>
      <w:r>
        <w:rPr>
          <w:spacing w:val="37"/>
          <w:sz w:val="18"/>
        </w:rPr>
        <w:t xml:space="preserve"> </w:t>
      </w:r>
      <w:r>
        <w:rPr>
          <w:sz w:val="18"/>
        </w:rPr>
        <w:t>škodám</w:t>
      </w:r>
      <w:r>
        <w:rPr>
          <w:spacing w:val="37"/>
          <w:sz w:val="18"/>
        </w:rPr>
        <w:t xml:space="preserve"> </w:t>
      </w:r>
      <w:r>
        <w:rPr>
          <w:sz w:val="18"/>
        </w:rPr>
        <w:t>na</w:t>
      </w:r>
      <w:r>
        <w:rPr>
          <w:spacing w:val="36"/>
          <w:sz w:val="18"/>
        </w:rPr>
        <w:t xml:space="preserve"> </w:t>
      </w:r>
      <w:r>
        <w:rPr>
          <w:sz w:val="18"/>
        </w:rPr>
        <w:t>majetku. V</w:t>
      </w:r>
      <w:r>
        <w:rPr>
          <w:spacing w:val="-2"/>
          <w:sz w:val="18"/>
        </w:rPr>
        <w:t xml:space="preserve"> </w:t>
      </w:r>
      <w:r>
        <w:rPr>
          <w:sz w:val="18"/>
        </w:rPr>
        <w:t>takovém</w:t>
      </w:r>
      <w:r>
        <w:rPr>
          <w:spacing w:val="-1"/>
          <w:sz w:val="18"/>
        </w:rPr>
        <w:t xml:space="preserve"> </w:t>
      </w:r>
      <w:r>
        <w:rPr>
          <w:sz w:val="18"/>
        </w:rPr>
        <w:t>případě</w:t>
      </w:r>
      <w:r>
        <w:rPr>
          <w:spacing w:val="-2"/>
          <w:sz w:val="18"/>
        </w:rPr>
        <w:t xml:space="preserve"> </w:t>
      </w:r>
      <w:r>
        <w:rPr>
          <w:sz w:val="18"/>
        </w:rPr>
        <w:t>musí</w:t>
      </w:r>
      <w:r>
        <w:rPr>
          <w:spacing w:val="-2"/>
          <w:sz w:val="18"/>
        </w:rPr>
        <w:t xml:space="preserve"> </w:t>
      </w:r>
      <w:r>
        <w:rPr>
          <w:sz w:val="18"/>
        </w:rPr>
        <w:t>být</w:t>
      </w:r>
      <w:r>
        <w:rPr>
          <w:spacing w:val="-1"/>
          <w:sz w:val="18"/>
        </w:rPr>
        <w:t xml:space="preserve"> </w:t>
      </w:r>
      <w:r>
        <w:rPr>
          <w:sz w:val="18"/>
        </w:rPr>
        <w:t>dodavatel</w:t>
      </w:r>
      <w:r>
        <w:rPr>
          <w:spacing w:val="-2"/>
          <w:sz w:val="18"/>
        </w:rPr>
        <w:t xml:space="preserve"> </w:t>
      </w:r>
      <w:r>
        <w:rPr>
          <w:sz w:val="18"/>
        </w:rPr>
        <w:t>neprodleně</w:t>
      </w:r>
      <w:r>
        <w:rPr>
          <w:spacing w:val="-2"/>
          <w:sz w:val="18"/>
        </w:rPr>
        <w:t xml:space="preserve"> </w:t>
      </w:r>
      <w:r>
        <w:rPr>
          <w:sz w:val="18"/>
        </w:rPr>
        <w:t>o zásahu</w:t>
      </w:r>
      <w:r>
        <w:rPr>
          <w:spacing w:val="-2"/>
          <w:sz w:val="18"/>
        </w:rPr>
        <w:t xml:space="preserve"> </w:t>
      </w:r>
      <w:r>
        <w:rPr>
          <w:sz w:val="18"/>
        </w:rPr>
        <w:t>informován. Rovněž zjistí-li</w:t>
      </w:r>
      <w:r>
        <w:rPr>
          <w:spacing w:val="-2"/>
          <w:sz w:val="18"/>
        </w:rPr>
        <w:t xml:space="preserve"> </w:t>
      </w:r>
      <w:r>
        <w:rPr>
          <w:sz w:val="18"/>
        </w:rPr>
        <w:t>odběratel</w:t>
      </w:r>
      <w:r>
        <w:rPr>
          <w:spacing w:val="-1"/>
          <w:sz w:val="18"/>
        </w:rPr>
        <w:t xml:space="preserve"> </w:t>
      </w:r>
      <w:r>
        <w:rPr>
          <w:sz w:val="18"/>
        </w:rPr>
        <w:t>porušení</w:t>
      </w:r>
      <w:r>
        <w:rPr>
          <w:spacing w:val="-2"/>
          <w:sz w:val="18"/>
        </w:rPr>
        <w:t xml:space="preserve"> </w:t>
      </w:r>
      <w:r>
        <w:rPr>
          <w:sz w:val="18"/>
        </w:rPr>
        <w:t>měřicího zařízení</w:t>
      </w:r>
      <w:r>
        <w:rPr>
          <w:spacing w:val="-2"/>
          <w:sz w:val="18"/>
        </w:rPr>
        <w:t xml:space="preserve"> </w:t>
      </w:r>
      <w:r>
        <w:rPr>
          <w:sz w:val="18"/>
        </w:rPr>
        <w:t>nebo jeho zajištění, je povinen to neprodleně oznámit dodavateli.</w:t>
      </w:r>
    </w:p>
    <w:p w14:paraId="2B87FEA3" w14:textId="77777777" w:rsidR="00D8775C" w:rsidRDefault="00D8775C" w:rsidP="00D8775C">
      <w:pPr>
        <w:pStyle w:val="Odstavecseseznamem"/>
        <w:numPr>
          <w:ilvl w:val="0"/>
          <w:numId w:val="24"/>
        </w:numPr>
        <w:tabs>
          <w:tab w:val="left" w:pos="691"/>
          <w:tab w:val="left" w:pos="695"/>
        </w:tabs>
        <w:ind w:right="415"/>
        <w:rPr>
          <w:sz w:val="18"/>
        </w:rPr>
      </w:pPr>
      <w:r>
        <w:rPr>
          <w:sz w:val="18"/>
        </w:rPr>
        <w:t>Odběratel</w:t>
      </w:r>
      <w:r>
        <w:rPr>
          <w:spacing w:val="40"/>
          <w:sz w:val="18"/>
        </w:rPr>
        <w:t xml:space="preserve"> </w:t>
      </w:r>
      <w:r>
        <w:rPr>
          <w:sz w:val="18"/>
        </w:rPr>
        <w:t>je</w:t>
      </w:r>
      <w:r>
        <w:rPr>
          <w:spacing w:val="40"/>
          <w:sz w:val="18"/>
        </w:rPr>
        <w:t xml:space="preserve"> </w:t>
      </w:r>
      <w:r>
        <w:rPr>
          <w:sz w:val="18"/>
        </w:rPr>
        <w:t>odpovědný</w:t>
      </w:r>
      <w:r>
        <w:rPr>
          <w:spacing w:val="40"/>
          <w:sz w:val="18"/>
        </w:rPr>
        <w:t xml:space="preserve"> </w:t>
      </w:r>
      <w:r>
        <w:rPr>
          <w:sz w:val="18"/>
        </w:rPr>
        <w:t>za</w:t>
      </w:r>
      <w:r>
        <w:rPr>
          <w:spacing w:val="40"/>
          <w:sz w:val="18"/>
        </w:rPr>
        <w:t xml:space="preserve"> </w:t>
      </w:r>
      <w:r>
        <w:rPr>
          <w:sz w:val="18"/>
        </w:rPr>
        <w:t>případné</w:t>
      </w:r>
      <w:r>
        <w:rPr>
          <w:spacing w:val="40"/>
          <w:sz w:val="18"/>
        </w:rPr>
        <w:t xml:space="preserve"> </w:t>
      </w:r>
      <w:r>
        <w:rPr>
          <w:sz w:val="18"/>
        </w:rPr>
        <w:t>škody</w:t>
      </w:r>
      <w:r>
        <w:rPr>
          <w:spacing w:val="40"/>
          <w:sz w:val="18"/>
        </w:rPr>
        <w:t xml:space="preserve"> </w:t>
      </w:r>
      <w:r>
        <w:rPr>
          <w:sz w:val="18"/>
        </w:rPr>
        <w:t>způsobené</w:t>
      </w:r>
      <w:r>
        <w:rPr>
          <w:spacing w:val="40"/>
          <w:sz w:val="18"/>
        </w:rPr>
        <w:t xml:space="preserve"> </w:t>
      </w:r>
      <w:r>
        <w:rPr>
          <w:sz w:val="18"/>
        </w:rPr>
        <w:t>na</w:t>
      </w:r>
      <w:r>
        <w:rPr>
          <w:spacing w:val="40"/>
          <w:sz w:val="18"/>
        </w:rPr>
        <w:t xml:space="preserve"> </w:t>
      </w:r>
      <w:r>
        <w:rPr>
          <w:sz w:val="18"/>
        </w:rPr>
        <w:t>měřících,</w:t>
      </w:r>
      <w:r>
        <w:rPr>
          <w:spacing w:val="40"/>
          <w:sz w:val="18"/>
        </w:rPr>
        <w:t xml:space="preserve"> </w:t>
      </w:r>
      <w:r>
        <w:rPr>
          <w:sz w:val="18"/>
        </w:rPr>
        <w:t>pomocných</w:t>
      </w:r>
      <w:r>
        <w:rPr>
          <w:spacing w:val="40"/>
          <w:sz w:val="18"/>
        </w:rPr>
        <w:t xml:space="preserve"> </w:t>
      </w:r>
      <w:r>
        <w:rPr>
          <w:sz w:val="18"/>
        </w:rPr>
        <w:t>a</w:t>
      </w:r>
      <w:r>
        <w:rPr>
          <w:spacing w:val="40"/>
          <w:sz w:val="18"/>
        </w:rPr>
        <w:t xml:space="preserve"> </w:t>
      </w:r>
      <w:r>
        <w:rPr>
          <w:sz w:val="18"/>
        </w:rPr>
        <w:t>ovládacích</w:t>
      </w:r>
      <w:r>
        <w:rPr>
          <w:spacing w:val="40"/>
          <w:sz w:val="18"/>
        </w:rPr>
        <w:t xml:space="preserve"> </w:t>
      </w:r>
      <w:r>
        <w:rPr>
          <w:sz w:val="18"/>
        </w:rPr>
        <w:t>zařízeních</w:t>
      </w:r>
      <w:r>
        <w:rPr>
          <w:spacing w:val="40"/>
          <w:sz w:val="18"/>
        </w:rPr>
        <w:t xml:space="preserve"> </w:t>
      </w:r>
      <w:r>
        <w:rPr>
          <w:sz w:val="18"/>
        </w:rPr>
        <w:t>dodavatele</w:t>
      </w:r>
      <w:r>
        <w:rPr>
          <w:spacing w:val="40"/>
          <w:sz w:val="18"/>
        </w:rPr>
        <w:t xml:space="preserve"> </w:t>
      </w:r>
      <w:r>
        <w:rPr>
          <w:sz w:val="18"/>
        </w:rPr>
        <w:t>umístěných</w:t>
      </w:r>
      <w:r>
        <w:rPr>
          <w:spacing w:val="40"/>
          <w:sz w:val="18"/>
        </w:rPr>
        <w:t xml:space="preserve"> </w:t>
      </w:r>
      <w:r>
        <w:rPr>
          <w:sz w:val="18"/>
        </w:rPr>
        <w:t>v objektu odběratele.</w:t>
      </w:r>
    </w:p>
    <w:p w14:paraId="1B406E90" w14:textId="77777777" w:rsidR="00D8775C" w:rsidRDefault="00D8775C" w:rsidP="00D8775C">
      <w:pPr>
        <w:pStyle w:val="Odstavecseseznamem"/>
        <w:numPr>
          <w:ilvl w:val="0"/>
          <w:numId w:val="24"/>
        </w:numPr>
        <w:tabs>
          <w:tab w:val="left" w:pos="691"/>
          <w:tab w:val="left" w:pos="695"/>
        </w:tabs>
        <w:ind w:right="408"/>
        <w:rPr>
          <w:sz w:val="18"/>
        </w:rPr>
      </w:pPr>
      <w:r>
        <w:rPr>
          <w:sz w:val="18"/>
        </w:rPr>
        <w:t>Odběratel se zavazuje uhradit dodavateli vzniklé náklady související s</w:t>
      </w:r>
      <w:r>
        <w:rPr>
          <w:spacing w:val="-2"/>
          <w:sz w:val="18"/>
        </w:rPr>
        <w:t xml:space="preserve"> </w:t>
      </w:r>
      <w:r>
        <w:rPr>
          <w:sz w:val="18"/>
        </w:rPr>
        <w:t>manipulací s</w:t>
      </w:r>
      <w:r>
        <w:rPr>
          <w:spacing w:val="-2"/>
          <w:sz w:val="18"/>
        </w:rPr>
        <w:t xml:space="preserve"> </w:t>
      </w:r>
      <w:r>
        <w:rPr>
          <w:sz w:val="18"/>
        </w:rPr>
        <w:t>měřícím zařízením (montáž/demontáž) v případě,</w:t>
      </w:r>
      <w:r>
        <w:rPr>
          <w:spacing w:val="40"/>
          <w:sz w:val="18"/>
        </w:rPr>
        <w:t xml:space="preserve"> </w:t>
      </w:r>
      <w:r>
        <w:rPr>
          <w:sz w:val="18"/>
        </w:rPr>
        <w:t>kdy je tato manipulace vyvolána na žádost odběratele nebo v souvislosti s porušením povinností ze strany odběratele. Náklady na tyto manipulace budou ze strany dodavatele odběrateli vyúčtovány samostatným daňovým dokladem vyjma případů, kdy manipulace byla vyvolána v důsledku existence závady měřícího zařízení.</w:t>
      </w:r>
    </w:p>
    <w:p w14:paraId="11DE3866" w14:textId="77777777" w:rsidR="00D8775C" w:rsidRDefault="00D8775C" w:rsidP="00D8775C">
      <w:pPr>
        <w:pStyle w:val="Odstavecseseznamem"/>
        <w:numPr>
          <w:ilvl w:val="0"/>
          <w:numId w:val="24"/>
        </w:numPr>
        <w:tabs>
          <w:tab w:val="left" w:pos="691"/>
          <w:tab w:val="left" w:pos="695"/>
        </w:tabs>
        <w:rPr>
          <w:sz w:val="18"/>
        </w:rPr>
      </w:pPr>
      <w:r>
        <w:rPr>
          <w:sz w:val="18"/>
        </w:rPr>
        <w:t>Odběratel je v případech společné dodávky tepelné energie do více odběrných míst povinen poskytnout dodavateli údaje ze stanovených měřidel podle zákona o metrologii nebo údaje ze zařízení pro rozdělování nákladů na vytápění a další údaje potřebné pro rozdělování nákladů na vytápění a dodávku teplé vody.</w:t>
      </w:r>
    </w:p>
    <w:p w14:paraId="47D1B1F2" w14:textId="50891FC8" w:rsidR="00D8775C" w:rsidRPr="009550AA" w:rsidRDefault="00D8775C" w:rsidP="009550AA">
      <w:pPr>
        <w:pStyle w:val="Odstavecseseznamem"/>
        <w:numPr>
          <w:ilvl w:val="0"/>
          <w:numId w:val="24"/>
        </w:numPr>
        <w:rPr>
          <w:sz w:val="18"/>
          <w:szCs w:val="18"/>
        </w:rPr>
      </w:pPr>
      <w:r w:rsidRPr="009550AA">
        <w:rPr>
          <w:sz w:val="18"/>
          <w:szCs w:val="18"/>
        </w:rPr>
        <w:t>V případě dodávek TV ze společné přípravy teplé vody je odběratel povinen vlastním nákladem zajišťovat pravidelné ověřování všech vodoměrů teplé vody (případně patní měřící sestavy teplé vody) v souladu s metrologickými předpisy (tj. dle Vyhlášky Ministerstva</w:t>
      </w:r>
      <w:r w:rsidR="009550AA" w:rsidRPr="009550AA">
        <w:rPr>
          <w:sz w:val="18"/>
          <w:szCs w:val="18"/>
        </w:rPr>
        <w:t xml:space="preserve"> </w:t>
      </w:r>
      <w:r w:rsidRPr="009550AA">
        <w:rPr>
          <w:sz w:val="18"/>
          <w:szCs w:val="18"/>
        </w:rPr>
        <w:t>průmyslu a obchodu č. 345/2002 Sb., ve znění pozdějších změn, § 2 a přílohou této vyhlášky). Na vyzvání dodavatele je odběratel povinen prokázat platné ověření všech příslušných vodoměrů.</w:t>
      </w:r>
    </w:p>
    <w:p w14:paraId="52A4740B" w14:textId="77777777" w:rsidR="00D8775C" w:rsidRDefault="00D8775C" w:rsidP="00D8775C">
      <w:pPr>
        <w:pStyle w:val="Odstavecseseznamem"/>
        <w:numPr>
          <w:ilvl w:val="0"/>
          <w:numId w:val="24"/>
        </w:numPr>
        <w:tabs>
          <w:tab w:val="left" w:pos="691"/>
          <w:tab w:val="left" w:pos="695"/>
        </w:tabs>
        <w:ind w:right="408"/>
        <w:rPr>
          <w:sz w:val="18"/>
        </w:rPr>
      </w:pPr>
      <w:r>
        <w:rPr>
          <w:sz w:val="18"/>
        </w:rPr>
        <w:t>Odběratel je povinen umožnit dodavateli provést ke dni ukončení odběru konečný odečet měřidel a případně provedení dalších</w:t>
      </w:r>
      <w:r>
        <w:rPr>
          <w:spacing w:val="40"/>
          <w:sz w:val="18"/>
        </w:rPr>
        <w:t xml:space="preserve"> </w:t>
      </w:r>
      <w:r>
        <w:rPr>
          <w:sz w:val="18"/>
        </w:rPr>
        <w:t>nutných opatření souvisejících s ukončením dodávky tepelné energie, zejména demontáž měřícího, pomocného a ovládacího zařízení. Pokud toto nebude umožněno, uhradí odběratel nadále veškerou odebranou tepelnou energii až do doby, kdy bude umožněno ukončení odběru tepelné energie, v souladu s podmínkami smlouvy. Při ukončení smlouvy je odběratel povinen předat dodavateli údaj</w:t>
      </w:r>
      <w:r>
        <w:rPr>
          <w:spacing w:val="40"/>
          <w:sz w:val="18"/>
        </w:rPr>
        <w:t xml:space="preserve"> </w:t>
      </w:r>
      <w:r>
        <w:rPr>
          <w:sz w:val="18"/>
        </w:rPr>
        <w:t>o spotřebě za odběrné místo a po vyúčtování uhradit konečnou fakturu.</w:t>
      </w:r>
    </w:p>
    <w:p w14:paraId="0A04AFC1" w14:textId="77777777" w:rsidR="00D8775C" w:rsidRDefault="00D8775C" w:rsidP="00D8775C">
      <w:pPr>
        <w:pStyle w:val="Nadpis1"/>
        <w:tabs>
          <w:tab w:val="left" w:pos="10649"/>
        </w:tabs>
        <w:spacing w:before="120"/>
        <w:ind w:left="289"/>
        <w:rPr>
          <w:u w:val="none"/>
        </w:rPr>
      </w:pPr>
      <w:r>
        <w:rPr>
          <w:spacing w:val="70"/>
        </w:rPr>
        <w:t xml:space="preserve"> </w:t>
      </w:r>
      <w:r>
        <w:t>Článek</w:t>
      </w:r>
      <w:r>
        <w:rPr>
          <w:spacing w:val="-1"/>
        </w:rPr>
        <w:t xml:space="preserve"> </w:t>
      </w:r>
      <w:r>
        <w:t>6:</w:t>
      </w:r>
      <w:r>
        <w:rPr>
          <w:spacing w:val="-2"/>
        </w:rPr>
        <w:t xml:space="preserve"> </w:t>
      </w:r>
      <w:r>
        <w:t>Vyhodnocení</w:t>
      </w:r>
      <w:r>
        <w:rPr>
          <w:spacing w:val="-3"/>
        </w:rPr>
        <w:t xml:space="preserve"> </w:t>
      </w:r>
      <w:r>
        <w:t>odběrového</w:t>
      </w:r>
      <w:r>
        <w:rPr>
          <w:spacing w:val="-2"/>
        </w:rPr>
        <w:t xml:space="preserve"> diagramu</w:t>
      </w:r>
      <w:r>
        <w:tab/>
      </w:r>
    </w:p>
    <w:p w14:paraId="70D725D9" w14:textId="77777777" w:rsidR="00D8775C" w:rsidRDefault="00D8775C" w:rsidP="00D8775C">
      <w:pPr>
        <w:pStyle w:val="Odstavecseseznamem"/>
        <w:numPr>
          <w:ilvl w:val="0"/>
          <w:numId w:val="22"/>
        </w:numPr>
        <w:tabs>
          <w:tab w:val="left" w:pos="692"/>
          <w:tab w:val="left" w:pos="695"/>
        </w:tabs>
        <w:spacing w:before="11"/>
        <w:rPr>
          <w:sz w:val="18"/>
        </w:rPr>
      </w:pPr>
      <w:r>
        <w:rPr>
          <w:sz w:val="18"/>
        </w:rPr>
        <w:t>Dodavatel je oprávněn vyhodnocovat dodávku tepelné energie a kdykoli navrhnout odběrateli úpravy odběrového diagramu a/nebo rezervované kapacity. Vyhodnocení dodávky tepelné energie vychází z náměrů měřícího zařízení.</w:t>
      </w:r>
    </w:p>
    <w:p w14:paraId="08D3F284" w14:textId="77777777" w:rsidR="00D8775C" w:rsidRDefault="00D8775C" w:rsidP="00D8775C">
      <w:pPr>
        <w:pStyle w:val="Odstavecseseznamem"/>
        <w:numPr>
          <w:ilvl w:val="0"/>
          <w:numId w:val="22"/>
        </w:numPr>
        <w:tabs>
          <w:tab w:val="left" w:pos="692"/>
          <w:tab w:val="left" w:pos="695"/>
        </w:tabs>
        <w:ind w:right="404"/>
        <w:rPr>
          <w:sz w:val="18"/>
        </w:rPr>
      </w:pPr>
      <w:r>
        <w:rPr>
          <w:sz w:val="18"/>
        </w:rPr>
        <w:t>Odběratel je oprávněn navrhnout úpravu odběrového diagramu a/nebo rezervované kapacity pro následující kalendářní rok, a to nejpozději do 30. 9. daného roku. Důvod požadovaných změn je odběratel povinen dodavateli na jeho žádost doložit.</w:t>
      </w:r>
    </w:p>
    <w:p w14:paraId="460B6F05" w14:textId="77777777" w:rsidR="00D8775C" w:rsidRDefault="00D8775C" w:rsidP="00D8775C">
      <w:pPr>
        <w:pStyle w:val="Odstavecseseznamem"/>
        <w:numPr>
          <w:ilvl w:val="0"/>
          <w:numId w:val="22"/>
        </w:numPr>
        <w:tabs>
          <w:tab w:val="left" w:pos="692"/>
          <w:tab w:val="left" w:pos="695"/>
        </w:tabs>
        <w:ind w:right="405"/>
        <w:rPr>
          <w:sz w:val="18"/>
        </w:rPr>
      </w:pPr>
      <w:r>
        <w:rPr>
          <w:sz w:val="18"/>
        </w:rPr>
        <w:t>Změna odběrového diagramu a/nebo rezervované kapacity je možná i na základě písemného návrhu odběratele kdykoliv v</w:t>
      </w:r>
      <w:r>
        <w:rPr>
          <w:spacing w:val="-2"/>
          <w:sz w:val="18"/>
        </w:rPr>
        <w:t xml:space="preserve"> </w:t>
      </w:r>
      <w:r>
        <w:rPr>
          <w:sz w:val="18"/>
        </w:rPr>
        <w:t>průběhu kalendářního roku, jestliže se prokazatelně, zásadně a nepředvídatelně změní charakter využívání zásobovaných objektů nebo nepředvídatelně</w:t>
      </w:r>
      <w:r>
        <w:rPr>
          <w:spacing w:val="-3"/>
          <w:sz w:val="18"/>
        </w:rPr>
        <w:t xml:space="preserve"> </w:t>
      </w:r>
      <w:r>
        <w:rPr>
          <w:sz w:val="18"/>
        </w:rPr>
        <w:t>dojde</w:t>
      </w:r>
      <w:r>
        <w:rPr>
          <w:spacing w:val="-1"/>
          <w:sz w:val="18"/>
        </w:rPr>
        <w:t xml:space="preserve"> </w:t>
      </w:r>
      <w:r>
        <w:rPr>
          <w:sz w:val="18"/>
        </w:rPr>
        <w:t>k</w:t>
      </w:r>
      <w:r>
        <w:rPr>
          <w:spacing w:val="-2"/>
          <w:sz w:val="18"/>
        </w:rPr>
        <w:t xml:space="preserve"> </w:t>
      </w:r>
      <w:r>
        <w:rPr>
          <w:sz w:val="18"/>
        </w:rPr>
        <w:t>rozšíření</w:t>
      </w:r>
      <w:r>
        <w:rPr>
          <w:spacing w:val="-1"/>
          <w:sz w:val="18"/>
        </w:rPr>
        <w:t xml:space="preserve"> </w:t>
      </w:r>
      <w:r>
        <w:rPr>
          <w:sz w:val="18"/>
        </w:rPr>
        <w:t>či</w:t>
      </w:r>
      <w:r>
        <w:rPr>
          <w:spacing w:val="-3"/>
          <w:sz w:val="18"/>
        </w:rPr>
        <w:t xml:space="preserve"> </w:t>
      </w:r>
      <w:r>
        <w:rPr>
          <w:sz w:val="18"/>
        </w:rPr>
        <w:t>demolici</w:t>
      </w:r>
      <w:r>
        <w:rPr>
          <w:spacing w:val="-3"/>
          <w:sz w:val="18"/>
        </w:rPr>
        <w:t xml:space="preserve"> </w:t>
      </w:r>
      <w:r>
        <w:rPr>
          <w:sz w:val="18"/>
        </w:rPr>
        <w:t>některého</w:t>
      </w:r>
      <w:r>
        <w:rPr>
          <w:spacing w:val="-2"/>
          <w:sz w:val="18"/>
        </w:rPr>
        <w:t xml:space="preserve"> </w:t>
      </w:r>
      <w:r>
        <w:rPr>
          <w:sz w:val="18"/>
        </w:rPr>
        <w:t>z</w:t>
      </w:r>
      <w:r>
        <w:rPr>
          <w:spacing w:val="-2"/>
          <w:sz w:val="18"/>
        </w:rPr>
        <w:t xml:space="preserve"> </w:t>
      </w:r>
      <w:r>
        <w:rPr>
          <w:sz w:val="18"/>
        </w:rPr>
        <w:t>objektů,</w:t>
      </w:r>
      <w:r>
        <w:rPr>
          <w:spacing w:val="-2"/>
          <w:sz w:val="18"/>
        </w:rPr>
        <w:t xml:space="preserve"> </w:t>
      </w:r>
      <w:r>
        <w:rPr>
          <w:sz w:val="18"/>
        </w:rPr>
        <w:t>doložené</w:t>
      </w:r>
      <w:r>
        <w:rPr>
          <w:spacing w:val="-3"/>
          <w:sz w:val="18"/>
        </w:rPr>
        <w:t xml:space="preserve"> </w:t>
      </w:r>
      <w:r>
        <w:rPr>
          <w:sz w:val="18"/>
        </w:rPr>
        <w:t>změnou</w:t>
      </w:r>
      <w:r>
        <w:rPr>
          <w:spacing w:val="-3"/>
          <w:sz w:val="18"/>
        </w:rPr>
        <w:t xml:space="preserve"> </w:t>
      </w:r>
      <w:r>
        <w:rPr>
          <w:sz w:val="18"/>
        </w:rPr>
        <w:t>tepelné</w:t>
      </w:r>
      <w:r>
        <w:rPr>
          <w:spacing w:val="-3"/>
          <w:sz w:val="18"/>
        </w:rPr>
        <w:t xml:space="preserve"> </w:t>
      </w:r>
      <w:r>
        <w:rPr>
          <w:sz w:val="18"/>
        </w:rPr>
        <w:t>potřeby</w:t>
      </w:r>
      <w:r>
        <w:rPr>
          <w:spacing w:val="-2"/>
          <w:sz w:val="18"/>
        </w:rPr>
        <w:t xml:space="preserve"> </w:t>
      </w:r>
      <w:r>
        <w:rPr>
          <w:sz w:val="18"/>
        </w:rPr>
        <w:t>na</w:t>
      </w:r>
      <w:r>
        <w:rPr>
          <w:spacing w:val="-3"/>
          <w:sz w:val="18"/>
        </w:rPr>
        <w:t xml:space="preserve"> </w:t>
      </w:r>
      <w:r>
        <w:rPr>
          <w:sz w:val="18"/>
        </w:rPr>
        <w:t>základě</w:t>
      </w:r>
      <w:r>
        <w:rPr>
          <w:spacing w:val="-3"/>
          <w:sz w:val="18"/>
        </w:rPr>
        <w:t xml:space="preserve"> </w:t>
      </w:r>
      <w:r>
        <w:rPr>
          <w:sz w:val="18"/>
        </w:rPr>
        <w:t>energetického</w:t>
      </w:r>
      <w:r>
        <w:rPr>
          <w:spacing w:val="-2"/>
          <w:sz w:val="18"/>
        </w:rPr>
        <w:t xml:space="preserve"> </w:t>
      </w:r>
      <w:r>
        <w:rPr>
          <w:sz w:val="18"/>
        </w:rPr>
        <w:t>průkazu budovy ve smyslu vyhlášky č. 78/2013 Sb., o energetické náročnosti budov, ve znění pozdějších změn, resp. demoličního výměru.</w:t>
      </w:r>
      <w:r>
        <w:rPr>
          <w:spacing w:val="40"/>
          <w:sz w:val="18"/>
        </w:rPr>
        <w:t xml:space="preserve"> </w:t>
      </w:r>
      <w:r>
        <w:rPr>
          <w:sz w:val="18"/>
        </w:rPr>
        <w:t>Změna musí být s</w:t>
      </w:r>
      <w:r>
        <w:rPr>
          <w:spacing w:val="-2"/>
          <w:sz w:val="18"/>
        </w:rPr>
        <w:t xml:space="preserve"> </w:t>
      </w:r>
      <w:r>
        <w:rPr>
          <w:sz w:val="18"/>
        </w:rPr>
        <w:t>dodavatelem sjednána alespoň třicet (30) dní před účinností změny, aby dodavatel mohl provést případná technická opatření spojené s výše uvedenou změnou.</w:t>
      </w:r>
    </w:p>
    <w:p w14:paraId="3FAEEE14" w14:textId="77777777" w:rsidR="00D8775C" w:rsidRDefault="00D8775C" w:rsidP="00D8775C">
      <w:pPr>
        <w:pStyle w:val="Nadpis1"/>
        <w:tabs>
          <w:tab w:val="left" w:pos="10621"/>
        </w:tabs>
        <w:spacing w:before="119"/>
        <w:jc w:val="both"/>
        <w:rPr>
          <w:u w:val="none"/>
        </w:rPr>
      </w:pPr>
      <w:r>
        <w:rPr>
          <w:spacing w:val="-31"/>
        </w:rPr>
        <w:t xml:space="preserve"> </w:t>
      </w:r>
      <w:r>
        <w:t>Článek</w:t>
      </w:r>
      <w:r>
        <w:rPr>
          <w:spacing w:val="-3"/>
        </w:rPr>
        <w:t xml:space="preserve"> </w:t>
      </w:r>
      <w:r>
        <w:t>7:</w:t>
      </w:r>
      <w:r>
        <w:rPr>
          <w:spacing w:val="-2"/>
        </w:rPr>
        <w:t xml:space="preserve"> </w:t>
      </w:r>
      <w:r>
        <w:t>Stanovení</w:t>
      </w:r>
      <w:r>
        <w:rPr>
          <w:spacing w:val="-4"/>
        </w:rPr>
        <w:t xml:space="preserve"> </w:t>
      </w:r>
      <w:r>
        <w:t>a</w:t>
      </w:r>
      <w:r>
        <w:rPr>
          <w:spacing w:val="-3"/>
        </w:rPr>
        <w:t xml:space="preserve"> </w:t>
      </w:r>
      <w:r>
        <w:t>změna</w:t>
      </w:r>
      <w:r>
        <w:rPr>
          <w:spacing w:val="-2"/>
        </w:rPr>
        <w:t xml:space="preserve"> </w:t>
      </w:r>
      <w:r>
        <w:t>ceny</w:t>
      </w:r>
      <w:r>
        <w:rPr>
          <w:spacing w:val="-2"/>
        </w:rPr>
        <w:t xml:space="preserve"> </w:t>
      </w:r>
      <w:r>
        <w:t>za</w:t>
      </w:r>
      <w:r>
        <w:rPr>
          <w:spacing w:val="-2"/>
        </w:rPr>
        <w:t xml:space="preserve"> </w:t>
      </w:r>
      <w:r>
        <w:t>dodávku</w:t>
      </w:r>
      <w:r>
        <w:rPr>
          <w:spacing w:val="-3"/>
        </w:rPr>
        <w:t xml:space="preserve"> </w:t>
      </w:r>
      <w:r>
        <w:t>tepelné</w:t>
      </w:r>
      <w:r>
        <w:rPr>
          <w:spacing w:val="-2"/>
        </w:rPr>
        <w:t xml:space="preserve"> energie</w:t>
      </w:r>
      <w:r>
        <w:tab/>
      </w:r>
    </w:p>
    <w:p w14:paraId="34F0583F" w14:textId="77777777" w:rsidR="00D8775C" w:rsidRDefault="00D8775C" w:rsidP="00D8775C">
      <w:pPr>
        <w:pStyle w:val="Odstavecseseznamem"/>
        <w:numPr>
          <w:ilvl w:val="0"/>
          <w:numId w:val="21"/>
        </w:numPr>
        <w:tabs>
          <w:tab w:val="left" w:pos="692"/>
          <w:tab w:val="left" w:pos="695"/>
        </w:tabs>
        <w:spacing w:before="11"/>
        <w:rPr>
          <w:sz w:val="18"/>
        </w:rPr>
      </w:pPr>
      <w:r>
        <w:rPr>
          <w:sz w:val="18"/>
        </w:rPr>
        <w:t>Smluvní strany těmito obchodními podmínkami stanovují způsob určení ceny dodávané tepelné energie, přičemž tento způsob stanovení ceny je v souladu zejména se zákonem o cenách, navazujícími vyhláškami a cenovými rozhodnutími Energetického regulačního úřadu.</w:t>
      </w:r>
    </w:p>
    <w:p w14:paraId="037640B5" w14:textId="7036A98B" w:rsidR="00D8775C" w:rsidRDefault="00D8775C" w:rsidP="00D8775C">
      <w:pPr>
        <w:pStyle w:val="Odstavecseseznamem"/>
        <w:numPr>
          <w:ilvl w:val="0"/>
          <w:numId w:val="21"/>
        </w:numPr>
        <w:tabs>
          <w:tab w:val="left" w:pos="692"/>
          <w:tab w:val="left" w:pos="695"/>
        </w:tabs>
        <w:spacing w:before="1"/>
        <w:ind w:right="408"/>
        <w:rPr>
          <w:sz w:val="18"/>
        </w:rPr>
      </w:pPr>
      <w:r>
        <w:rPr>
          <w:sz w:val="18"/>
        </w:rPr>
        <w:t>Cena tepelné energie, případně její jednotlivé složky, vč. doplňovací vody, je stanovena v ceníku dodavatele vždy na dané období, obvykle</w:t>
      </w:r>
      <w:r>
        <w:rPr>
          <w:spacing w:val="5"/>
          <w:sz w:val="18"/>
        </w:rPr>
        <w:t xml:space="preserve"> </w:t>
      </w:r>
      <w:r>
        <w:rPr>
          <w:sz w:val="18"/>
        </w:rPr>
        <w:t>od</w:t>
      </w:r>
      <w:r>
        <w:rPr>
          <w:spacing w:val="5"/>
          <w:sz w:val="18"/>
        </w:rPr>
        <w:t xml:space="preserve"> </w:t>
      </w:r>
      <w:r>
        <w:rPr>
          <w:sz w:val="18"/>
        </w:rPr>
        <w:t>1.</w:t>
      </w:r>
      <w:r>
        <w:rPr>
          <w:spacing w:val="6"/>
          <w:sz w:val="18"/>
        </w:rPr>
        <w:t xml:space="preserve"> </w:t>
      </w:r>
      <w:r>
        <w:rPr>
          <w:sz w:val="18"/>
        </w:rPr>
        <w:t>1.</w:t>
      </w:r>
      <w:r>
        <w:rPr>
          <w:spacing w:val="8"/>
          <w:sz w:val="18"/>
        </w:rPr>
        <w:t xml:space="preserve"> </w:t>
      </w:r>
      <w:r>
        <w:rPr>
          <w:sz w:val="18"/>
        </w:rPr>
        <w:t>do</w:t>
      </w:r>
      <w:r>
        <w:rPr>
          <w:spacing w:val="7"/>
          <w:sz w:val="18"/>
        </w:rPr>
        <w:t xml:space="preserve"> </w:t>
      </w:r>
      <w:r>
        <w:rPr>
          <w:sz w:val="18"/>
        </w:rPr>
        <w:t>31.</w:t>
      </w:r>
      <w:r>
        <w:rPr>
          <w:spacing w:val="6"/>
          <w:sz w:val="18"/>
        </w:rPr>
        <w:t xml:space="preserve"> </w:t>
      </w:r>
      <w:r>
        <w:rPr>
          <w:sz w:val="18"/>
        </w:rPr>
        <w:t>12.</w:t>
      </w:r>
      <w:r>
        <w:rPr>
          <w:spacing w:val="8"/>
          <w:sz w:val="18"/>
        </w:rPr>
        <w:t xml:space="preserve"> </w:t>
      </w:r>
      <w:r>
        <w:rPr>
          <w:sz w:val="18"/>
        </w:rPr>
        <w:t>daného</w:t>
      </w:r>
      <w:r>
        <w:rPr>
          <w:spacing w:val="10"/>
          <w:sz w:val="18"/>
        </w:rPr>
        <w:t xml:space="preserve"> </w:t>
      </w:r>
      <w:r>
        <w:rPr>
          <w:sz w:val="18"/>
        </w:rPr>
        <w:t>kalendářního</w:t>
      </w:r>
      <w:r>
        <w:rPr>
          <w:spacing w:val="7"/>
          <w:sz w:val="18"/>
        </w:rPr>
        <w:t xml:space="preserve"> </w:t>
      </w:r>
      <w:r>
        <w:rPr>
          <w:sz w:val="18"/>
        </w:rPr>
        <w:t>roku</w:t>
      </w:r>
      <w:r>
        <w:rPr>
          <w:spacing w:val="6"/>
          <w:sz w:val="18"/>
        </w:rPr>
        <w:t xml:space="preserve"> </w:t>
      </w:r>
      <w:r>
        <w:rPr>
          <w:sz w:val="18"/>
        </w:rPr>
        <w:t>(dále</w:t>
      </w:r>
      <w:r>
        <w:rPr>
          <w:spacing w:val="5"/>
          <w:sz w:val="18"/>
        </w:rPr>
        <w:t xml:space="preserve"> </w:t>
      </w:r>
      <w:r>
        <w:rPr>
          <w:sz w:val="18"/>
        </w:rPr>
        <w:t>jen</w:t>
      </w:r>
      <w:r>
        <w:rPr>
          <w:spacing w:val="5"/>
          <w:sz w:val="18"/>
        </w:rPr>
        <w:t xml:space="preserve"> </w:t>
      </w:r>
      <w:r>
        <w:rPr>
          <w:sz w:val="18"/>
        </w:rPr>
        <w:t>jako</w:t>
      </w:r>
      <w:r>
        <w:rPr>
          <w:spacing w:val="6"/>
          <w:sz w:val="18"/>
        </w:rPr>
        <w:t xml:space="preserve"> </w:t>
      </w:r>
      <w:r>
        <w:rPr>
          <w:sz w:val="18"/>
        </w:rPr>
        <w:t>„Ceník“).</w:t>
      </w:r>
      <w:r>
        <w:rPr>
          <w:spacing w:val="6"/>
          <w:sz w:val="18"/>
        </w:rPr>
        <w:t xml:space="preserve"> </w:t>
      </w:r>
      <w:r>
        <w:rPr>
          <w:sz w:val="18"/>
        </w:rPr>
        <w:t>Ceník</w:t>
      </w:r>
      <w:r>
        <w:rPr>
          <w:spacing w:val="5"/>
          <w:sz w:val="18"/>
        </w:rPr>
        <w:t xml:space="preserve"> </w:t>
      </w:r>
      <w:r>
        <w:rPr>
          <w:sz w:val="18"/>
        </w:rPr>
        <w:t>tvoří</w:t>
      </w:r>
      <w:r>
        <w:rPr>
          <w:spacing w:val="7"/>
          <w:sz w:val="18"/>
        </w:rPr>
        <w:t xml:space="preserve"> </w:t>
      </w:r>
      <w:r>
        <w:rPr>
          <w:sz w:val="18"/>
        </w:rPr>
        <w:t>nedílnou</w:t>
      </w:r>
      <w:r>
        <w:rPr>
          <w:spacing w:val="7"/>
          <w:sz w:val="18"/>
        </w:rPr>
        <w:t xml:space="preserve"> </w:t>
      </w:r>
      <w:r>
        <w:rPr>
          <w:sz w:val="18"/>
        </w:rPr>
        <w:t>součást</w:t>
      </w:r>
      <w:r>
        <w:rPr>
          <w:spacing w:val="5"/>
          <w:sz w:val="18"/>
        </w:rPr>
        <w:t xml:space="preserve"> </w:t>
      </w:r>
      <w:r>
        <w:rPr>
          <w:sz w:val="18"/>
        </w:rPr>
        <w:t>smlouvy.</w:t>
      </w:r>
      <w:r>
        <w:rPr>
          <w:spacing w:val="6"/>
          <w:sz w:val="18"/>
        </w:rPr>
        <w:t xml:space="preserve"> </w:t>
      </w:r>
      <w:r>
        <w:rPr>
          <w:sz w:val="18"/>
        </w:rPr>
        <w:t>Ceník</w:t>
      </w:r>
      <w:r>
        <w:rPr>
          <w:spacing w:val="5"/>
          <w:sz w:val="18"/>
        </w:rPr>
        <w:t xml:space="preserve"> </w:t>
      </w:r>
      <w:r>
        <w:rPr>
          <w:sz w:val="18"/>
        </w:rPr>
        <w:t>je</w:t>
      </w:r>
      <w:r>
        <w:rPr>
          <w:spacing w:val="7"/>
          <w:sz w:val="18"/>
        </w:rPr>
        <w:t xml:space="preserve"> </w:t>
      </w:r>
      <w:r>
        <w:rPr>
          <w:sz w:val="18"/>
        </w:rPr>
        <w:t>dostupný</w:t>
      </w:r>
      <w:r>
        <w:rPr>
          <w:spacing w:val="40"/>
          <w:sz w:val="18"/>
        </w:rPr>
        <w:t xml:space="preserve"> </w:t>
      </w:r>
      <w:r>
        <w:rPr>
          <w:sz w:val="18"/>
        </w:rPr>
        <w:t>i</w:t>
      </w:r>
      <w:r>
        <w:rPr>
          <w:spacing w:val="-2"/>
          <w:sz w:val="18"/>
        </w:rPr>
        <w:t xml:space="preserve"> </w:t>
      </w:r>
      <w:r>
        <w:rPr>
          <w:sz w:val="18"/>
        </w:rPr>
        <w:t>na</w:t>
      </w:r>
      <w:r>
        <w:rPr>
          <w:spacing w:val="21"/>
          <w:sz w:val="18"/>
        </w:rPr>
        <w:t xml:space="preserve"> </w:t>
      </w:r>
      <w:r>
        <w:rPr>
          <w:sz w:val="18"/>
        </w:rPr>
        <w:t>webových</w:t>
      </w:r>
      <w:r>
        <w:rPr>
          <w:spacing w:val="20"/>
          <w:sz w:val="18"/>
        </w:rPr>
        <w:t xml:space="preserve"> </w:t>
      </w:r>
      <w:r>
        <w:rPr>
          <w:sz w:val="18"/>
        </w:rPr>
        <w:t>stránkách</w:t>
      </w:r>
      <w:r>
        <w:rPr>
          <w:spacing w:val="20"/>
          <w:sz w:val="18"/>
        </w:rPr>
        <w:t xml:space="preserve"> </w:t>
      </w:r>
      <w:r>
        <w:rPr>
          <w:sz w:val="18"/>
        </w:rPr>
        <w:t>dodavatele.</w:t>
      </w:r>
      <w:r>
        <w:rPr>
          <w:spacing w:val="21"/>
          <w:sz w:val="18"/>
        </w:rPr>
        <w:t xml:space="preserve"> </w:t>
      </w:r>
      <w:r>
        <w:rPr>
          <w:sz w:val="18"/>
        </w:rPr>
        <w:t>Cena</w:t>
      </w:r>
      <w:r>
        <w:rPr>
          <w:spacing w:val="26"/>
          <w:sz w:val="18"/>
        </w:rPr>
        <w:t xml:space="preserve"> </w:t>
      </w:r>
      <w:r>
        <w:rPr>
          <w:sz w:val="18"/>
        </w:rPr>
        <w:t>studené</w:t>
      </w:r>
      <w:r>
        <w:rPr>
          <w:spacing w:val="21"/>
          <w:sz w:val="18"/>
        </w:rPr>
        <w:t xml:space="preserve"> </w:t>
      </w:r>
      <w:r>
        <w:rPr>
          <w:sz w:val="18"/>
        </w:rPr>
        <w:t>vody</w:t>
      </w:r>
      <w:r>
        <w:rPr>
          <w:spacing w:val="21"/>
          <w:sz w:val="18"/>
        </w:rPr>
        <w:t xml:space="preserve"> </w:t>
      </w:r>
      <w:r>
        <w:rPr>
          <w:sz w:val="18"/>
        </w:rPr>
        <w:t>v</w:t>
      </w:r>
      <w:r>
        <w:rPr>
          <w:spacing w:val="-1"/>
          <w:sz w:val="18"/>
        </w:rPr>
        <w:t xml:space="preserve"> </w:t>
      </w:r>
      <w:r>
        <w:rPr>
          <w:sz w:val="18"/>
        </w:rPr>
        <w:t>Ceníku</w:t>
      </w:r>
      <w:r>
        <w:rPr>
          <w:spacing w:val="20"/>
          <w:sz w:val="18"/>
        </w:rPr>
        <w:t xml:space="preserve"> </w:t>
      </w:r>
      <w:r>
        <w:rPr>
          <w:sz w:val="18"/>
        </w:rPr>
        <w:t>je</w:t>
      </w:r>
      <w:r>
        <w:rPr>
          <w:spacing w:val="20"/>
          <w:sz w:val="18"/>
        </w:rPr>
        <w:t xml:space="preserve"> </w:t>
      </w:r>
      <w:r>
        <w:rPr>
          <w:sz w:val="18"/>
        </w:rPr>
        <w:t>převzata</w:t>
      </w:r>
      <w:r>
        <w:rPr>
          <w:spacing w:val="21"/>
          <w:sz w:val="18"/>
        </w:rPr>
        <w:t xml:space="preserve"> </w:t>
      </w:r>
      <w:r>
        <w:rPr>
          <w:sz w:val="18"/>
        </w:rPr>
        <w:t>od</w:t>
      </w:r>
      <w:r>
        <w:rPr>
          <w:spacing w:val="20"/>
          <w:sz w:val="18"/>
        </w:rPr>
        <w:t xml:space="preserve"> </w:t>
      </w:r>
      <w:r>
        <w:rPr>
          <w:sz w:val="18"/>
        </w:rPr>
        <w:t>jejího</w:t>
      </w:r>
      <w:r>
        <w:rPr>
          <w:spacing w:val="22"/>
          <w:sz w:val="18"/>
        </w:rPr>
        <w:t xml:space="preserve"> </w:t>
      </w:r>
      <w:r>
        <w:rPr>
          <w:sz w:val="18"/>
        </w:rPr>
        <w:t>výrobce,</w:t>
      </w:r>
      <w:r>
        <w:rPr>
          <w:spacing w:val="21"/>
          <w:sz w:val="18"/>
        </w:rPr>
        <w:t xml:space="preserve"> </w:t>
      </w:r>
      <w:r>
        <w:rPr>
          <w:sz w:val="18"/>
        </w:rPr>
        <w:t>společnosti CHEVAK a.s., stanoven</w:t>
      </w:r>
      <w:r w:rsidR="00BF3F1A">
        <w:rPr>
          <w:sz w:val="18"/>
        </w:rPr>
        <w:t>a</w:t>
      </w:r>
      <w:r>
        <w:rPr>
          <w:sz w:val="18"/>
        </w:rPr>
        <w:t xml:space="preserve"> taktéž pro dané období.</w:t>
      </w:r>
    </w:p>
    <w:p w14:paraId="6A9D0EBB" w14:textId="77777777" w:rsidR="00D8775C" w:rsidRDefault="00D8775C" w:rsidP="00D8775C">
      <w:pPr>
        <w:pStyle w:val="Odstavecseseznamem"/>
        <w:numPr>
          <w:ilvl w:val="0"/>
          <w:numId w:val="21"/>
        </w:numPr>
        <w:tabs>
          <w:tab w:val="left" w:pos="693"/>
        </w:tabs>
        <w:spacing w:line="219" w:lineRule="exact"/>
        <w:ind w:left="693" w:right="0" w:hanging="293"/>
        <w:rPr>
          <w:sz w:val="18"/>
        </w:rPr>
      </w:pPr>
      <w:r>
        <w:rPr>
          <w:sz w:val="18"/>
        </w:rPr>
        <w:t>Cena</w:t>
      </w:r>
      <w:r>
        <w:rPr>
          <w:spacing w:val="-6"/>
          <w:sz w:val="18"/>
        </w:rPr>
        <w:t xml:space="preserve"> </w:t>
      </w:r>
      <w:r>
        <w:rPr>
          <w:sz w:val="18"/>
        </w:rPr>
        <w:t>tepelné</w:t>
      </w:r>
      <w:r>
        <w:rPr>
          <w:spacing w:val="-4"/>
          <w:sz w:val="18"/>
        </w:rPr>
        <w:t xml:space="preserve"> </w:t>
      </w:r>
      <w:r>
        <w:rPr>
          <w:sz w:val="18"/>
        </w:rPr>
        <w:t>energie</w:t>
      </w:r>
      <w:r>
        <w:rPr>
          <w:spacing w:val="-4"/>
          <w:sz w:val="18"/>
        </w:rPr>
        <w:t xml:space="preserve"> </w:t>
      </w:r>
      <w:r>
        <w:rPr>
          <w:sz w:val="18"/>
        </w:rPr>
        <w:t>je</w:t>
      </w:r>
      <w:r>
        <w:rPr>
          <w:spacing w:val="-3"/>
          <w:sz w:val="18"/>
        </w:rPr>
        <w:t xml:space="preserve"> </w:t>
      </w:r>
      <w:r>
        <w:rPr>
          <w:sz w:val="18"/>
        </w:rPr>
        <w:t>stanovena</w:t>
      </w:r>
      <w:r>
        <w:rPr>
          <w:spacing w:val="-4"/>
          <w:sz w:val="18"/>
        </w:rPr>
        <w:t xml:space="preserve"> </w:t>
      </w:r>
      <w:r>
        <w:rPr>
          <w:sz w:val="18"/>
        </w:rPr>
        <w:t>jako</w:t>
      </w:r>
      <w:r>
        <w:rPr>
          <w:spacing w:val="-3"/>
          <w:sz w:val="18"/>
        </w:rPr>
        <w:t xml:space="preserve"> </w:t>
      </w:r>
      <w:r>
        <w:rPr>
          <w:sz w:val="18"/>
        </w:rPr>
        <w:t>dvousložková,</w:t>
      </w:r>
      <w:r>
        <w:rPr>
          <w:spacing w:val="-5"/>
          <w:sz w:val="18"/>
        </w:rPr>
        <w:t xml:space="preserve"> </w:t>
      </w:r>
      <w:r>
        <w:rPr>
          <w:sz w:val="18"/>
        </w:rPr>
        <w:t>případně</w:t>
      </w:r>
      <w:r>
        <w:rPr>
          <w:spacing w:val="-4"/>
          <w:sz w:val="18"/>
        </w:rPr>
        <w:t xml:space="preserve"> </w:t>
      </w:r>
      <w:r>
        <w:rPr>
          <w:sz w:val="18"/>
        </w:rPr>
        <w:t>jednosložková,</w:t>
      </w:r>
      <w:r>
        <w:rPr>
          <w:spacing w:val="-3"/>
          <w:sz w:val="18"/>
        </w:rPr>
        <w:t xml:space="preserve"> </w:t>
      </w:r>
      <w:r>
        <w:rPr>
          <w:sz w:val="18"/>
        </w:rPr>
        <w:t>dle</w:t>
      </w:r>
      <w:r>
        <w:rPr>
          <w:spacing w:val="-3"/>
          <w:sz w:val="18"/>
        </w:rPr>
        <w:t xml:space="preserve"> </w:t>
      </w:r>
      <w:r>
        <w:rPr>
          <w:sz w:val="18"/>
        </w:rPr>
        <w:t>následujících</w:t>
      </w:r>
      <w:r>
        <w:rPr>
          <w:spacing w:val="-2"/>
          <w:sz w:val="18"/>
        </w:rPr>
        <w:t xml:space="preserve"> podmínek:</w:t>
      </w:r>
    </w:p>
    <w:p w14:paraId="264B17DE" w14:textId="77777777" w:rsidR="00D8775C" w:rsidRDefault="00D8775C" w:rsidP="00D8775C">
      <w:pPr>
        <w:pStyle w:val="Odstavecseseznamem"/>
        <w:numPr>
          <w:ilvl w:val="1"/>
          <w:numId w:val="21"/>
        </w:numPr>
        <w:tabs>
          <w:tab w:val="left" w:pos="1116"/>
          <w:tab w:val="left" w:pos="1120"/>
        </w:tabs>
        <w:spacing w:before="1"/>
        <w:ind w:right="409"/>
        <w:rPr>
          <w:sz w:val="18"/>
        </w:rPr>
      </w:pPr>
      <w:r>
        <w:rPr>
          <w:sz w:val="18"/>
        </w:rPr>
        <w:t>Dvousložková</w:t>
      </w:r>
      <w:r>
        <w:rPr>
          <w:spacing w:val="15"/>
          <w:sz w:val="18"/>
        </w:rPr>
        <w:t xml:space="preserve"> </w:t>
      </w:r>
      <w:r>
        <w:rPr>
          <w:sz w:val="18"/>
        </w:rPr>
        <w:t>cena</w:t>
      </w:r>
      <w:r>
        <w:rPr>
          <w:spacing w:val="14"/>
          <w:sz w:val="18"/>
        </w:rPr>
        <w:t xml:space="preserve"> </w:t>
      </w:r>
      <w:r>
        <w:rPr>
          <w:sz w:val="18"/>
        </w:rPr>
        <w:t>tepelné</w:t>
      </w:r>
      <w:r>
        <w:rPr>
          <w:spacing w:val="16"/>
          <w:sz w:val="18"/>
        </w:rPr>
        <w:t xml:space="preserve"> </w:t>
      </w:r>
      <w:r>
        <w:rPr>
          <w:sz w:val="18"/>
        </w:rPr>
        <w:t>energie</w:t>
      </w:r>
      <w:r>
        <w:rPr>
          <w:spacing w:val="13"/>
          <w:sz w:val="18"/>
        </w:rPr>
        <w:t xml:space="preserve"> </w:t>
      </w:r>
      <w:r>
        <w:rPr>
          <w:sz w:val="18"/>
        </w:rPr>
        <w:t>je</w:t>
      </w:r>
      <w:r>
        <w:rPr>
          <w:spacing w:val="16"/>
          <w:sz w:val="18"/>
        </w:rPr>
        <w:t xml:space="preserve"> </w:t>
      </w:r>
      <w:r>
        <w:rPr>
          <w:sz w:val="18"/>
        </w:rPr>
        <w:t>účtována</w:t>
      </w:r>
      <w:r>
        <w:rPr>
          <w:spacing w:val="14"/>
          <w:sz w:val="18"/>
        </w:rPr>
        <w:t xml:space="preserve"> </w:t>
      </w:r>
      <w:r>
        <w:rPr>
          <w:sz w:val="18"/>
        </w:rPr>
        <w:t>dodavatelem</w:t>
      </w:r>
      <w:r>
        <w:rPr>
          <w:spacing w:val="14"/>
          <w:sz w:val="18"/>
        </w:rPr>
        <w:t xml:space="preserve"> </w:t>
      </w:r>
      <w:r>
        <w:rPr>
          <w:sz w:val="18"/>
        </w:rPr>
        <w:t>pro</w:t>
      </w:r>
      <w:r>
        <w:rPr>
          <w:spacing w:val="15"/>
          <w:sz w:val="18"/>
        </w:rPr>
        <w:t xml:space="preserve"> </w:t>
      </w:r>
      <w:r>
        <w:rPr>
          <w:sz w:val="18"/>
        </w:rPr>
        <w:t>všechna</w:t>
      </w:r>
      <w:r>
        <w:rPr>
          <w:spacing w:val="14"/>
          <w:sz w:val="18"/>
        </w:rPr>
        <w:t xml:space="preserve"> </w:t>
      </w:r>
      <w:r>
        <w:rPr>
          <w:sz w:val="18"/>
        </w:rPr>
        <w:t>odběrná</w:t>
      </w:r>
      <w:r>
        <w:rPr>
          <w:spacing w:val="14"/>
          <w:sz w:val="18"/>
        </w:rPr>
        <w:t xml:space="preserve"> </w:t>
      </w:r>
      <w:r>
        <w:rPr>
          <w:sz w:val="18"/>
        </w:rPr>
        <w:t>místa</w:t>
      </w:r>
      <w:r>
        <w:rPr>
          <w:spacing w:val="17"/>
          <w:sz w:val="18"/>
        </w:rPr>
        <w:t xml:space="preserve"> </w:t>
      </w:r>
      <w:r>
        <w:rPr>
          <w:sz w:val="18"/>
        </w:rPr>
        <w:t>s odběrem</w:t>
      </w:r>
      <w:r>
        <w:rPr>
          <w:spacing w:val="14"/>
          <w:sz w:val="18"/>
        </w:rPr>
        <w:t xml:space="preserve"> </w:t>
      </w:r>
      <w:r>
        <w:rPr>
          <w:sz w:val="18"/>
        </w:rPr>
        <w:t>komodity</w:t>
      </w:r>
      <w:r>
        <w:rPr>
          <w:spacing w:val="14"/>
          <w:sz w:val="18"/>
        </w:rPr>
        <w:t xml:space="preserve"> </w:t>
      </w:r>
      <w:r>
        <w:rPr>
          <w:sz w:val="18"/>
        </w:rPr>
        <w:t>tepelné</w:t>
      </w:r>
      <w:r>
        <w:rPr>
          <w:spacing w:val="13"/>
          <w:sz w:val="18"/>
        </w:rPr>
        <w:t xml:space="preserve"> </w:t>
      </w:r>
      <w:r>
        <w:rPr>
          <w:sz w:val="18"/>
        </w:rPr>
        <w:t xml:space="preserve">energie a </w:t>
      </w:r>
      <w:r w:rsidRPr="00170DB4">
        <w:rPr>
          <w:sz w:val="18"/>
        </w:rPr>
        <w:t>ústředního vytápění nebo ústředního vytápění a teplé vody dle bodu 5.6.</w:t>
      </w:r>
    </w:p>
    <w:p w14:paraId="29DF63C3" w14:textId="77777777" w:rsidR="00D8775C" w:rsidRDefault="00D8775C" w:rsidP="00D8775C">
      <w:pPr>
        <w:pStyle w:val="Odstavecseseznamem"/>
        <w:numPr>
          <w:ilvl w:val="1"/>
          <w:numId w:val="21"/>
        </w:numPr>
        <w:tabs>
          <w:tab w:val="left" w:pos="1116"/>
          <w:tab w:val="left" w:pos="1120"/>
        </w:tabs>
        <w:ind w:right="416"/>
        <w:rPr>
          <w:sz w:val="18"/>
        </w:rPr>
      </w:pPr>
      <w:r>
        <w:rPr>
          <w:sz w:val="18"/>
        </w:rPr>
        <w:t>Jednosložková cena tepelné energie je účtována pro dodávky teplé vody ze společné přípravy a ve zvláštních případech, kterými jsou např. objekty před dokončením, nebo před zahájením využívání (temperování nových objektů).</w:t>
      </w:r>
    </w:p>
    <w:p w14:paraId="7A02E795" w14:textId="77777777" w:rsidR="00D8775C" w:rsidRDefault="00D8775C" w:rsidP="00D8775C">
      <w:pPr>
        <w:pStyle w:val="Odstavecseseznamem"/>
        <w:numPr>
          <w:ilvl w:val="1"/>
          <w:numId w:val="21"/>
        </w:numPr>
        <w:tabs>
          <w:tab w:val="left" w:pos="1116"/>
          <w:tab w:val="left" w:pos="1120"/>
        </w:tabs>
        <w:ind w:right="410"/>
        <w:rPr>
          <w:sz w:val="18"/>
        </w:rPr>
      </w:pPr>
      <w:r>
        <w:rPr>
          <w:sz w:val="18"/>
        </w:rPr>
        <w:t>Dvousložková cena tepelné energie se pro jednotlivé cenové úrovně a cenové lokality skládá ze stálé složky a proměnné složky. Stálá</w:t>
      </w:r>
      <w:r>
        <w:rPr>
          <w:spacing w:val="12"/>
          <w:sz w:val="18"/>
        </w:rPr>
        <w:t xml:space="preserve"> </w:t>
      </w:r>
      <w:r>
        <w:rPr>
          <w:sz w:val="18"/>
        </w:rPr>
        <w:t>složka</w:t>
      </w:r>
      <w:r>
        <w:rPr>
          <w:spacing w:val="12"/>
          <w:sz w:val="18"/>
        </w:rPr>
        <w:t xml:space="preserve"> </w:t>
      </w:r>
      <w:r>
        <w:rPr>
          <w:sz w:val="18"/>
        </w:rPr>
        <w:t>vychází</w:t>
      </w:r>
      <w:r>
        <w:rPr>
          <w:spacing w:val="11"/>
          <w:sz w:val="18"/>
        </w:rPr>
        <w:t xml:space="preserve"> </w:t>
      </w:r>
      <w:r>
        <w:rPr>
          <w:sz w:val="18"/>
        </w:rPr>
        <w:t>ze</w:t>
      </w:r>
      <w:r>
        <w:rPr>
          <w:spacing w:val="11"/>
          <w:sz w:val="18"/>
        </w:rPr>
        <w:t xml:space="preserve"> </w:t>
      </w:r>
      <w:r>
        <w:rPr>
          <w:sz w:val="18"/>
        </w:rPr>
        <w:t>sjednané</w:t>
      </w:r>
      <w:r>
        <w:rPr>
          <w:spacing w:val="13"/>
          <w:sz w:val="18"/>
        </w:rPr>
        <w:t xml:space="preserve"> </w:t>
      </w:r>
      <w:r>
        <w:rPr>
          <w:sz w:val="18"/>
        </w:rPr>
        <w:t>rezervované</w:t>
      </w:r>
      <w:r>
        <w:rPr>
          <w:spacing w:val="11"/>
          <w:sz w:val="18"/>
        </w:rPr>
        <w:t xml:space="preserve"> </w:t>
      </w:r>
      <w:r>
        <w:rPr>
          <w:sz w:val="18"/>
        </w:rPr>
        <w:t>kapacity</w:t>
      </w:r>
      <w:r>
        <w:rPr>
          <w:spacing w:val="14"/>
          <w:sz w:val="18"/>
        </w:rPr>
        <w:t xml:space="preserve"> </w:t>
      </w:r>
      <w:r>
        <w:rPr>
          <w:sz w:val="18"/>
        </w:rPr>
        <w:t>a</w:t>
      </w:r>
      <w:r>
        <w:rPr>
          <w:spacing w:val="12"/>
          <w:sz w:val="18"/>
        </w:rPr>
        <w:t xml:space="preserve"> </w:t>
      </w:r>
      <w:r>
        <w:rPr>
          <w:sz w:val="18"/>
        </w:rPr>
        <w:t>ceny</w:t>
      </w:r>
      <w:r>
        <w:rPr>
          <w:spacing w:val="14"/>
          <w:sz w:val="18"/>
        </w:rPr>
        <w:t xml:space="preserve"> </w:t>
      </w:r>
      <w:r>
        <w:rPr>
          <w:sz w:val="18"/>
        </w:rPr>
        <w:t>za</w:t>
      </w:r>
      <w:r>
        <w:rPr>
          <w:spacing w:val="14"/>
          <w:sz w:val="18"/>
        </w:rPr>
        <w:t xml:space="preserve"> </w:t>
      </w:r>
      <w:r>
        <w:rPr>
          <w:sz w:val="18"/>
        </w:rPr>
        <w:t>kW</w:t>
      </w:r>
      <w:r>
        <w:rPr>
          <w:spacing w:val="17"/>
          <w:sz w:val="18"/>
        </w:rPr>
        <w:t xml:space="preserve"> </w:t>
      </w:r>
      <w:r>
        <w:rPr>
          <w:sz w:val="18"/>
        </w:rPr>
        <w:t>a</w:t>
      </w:r>
      <w:r>
        <w:rPr>
          <w:spacing w:val="12"/>
          <w:sz w:val="18"/>
        </w:rPr>
        <w:t xml:space="preserve"> </w:t>
      </w:r>
      <w:r>
        <w:rPr>
          <w:sz w:val="18"/>
        </w:rPr>
        <w:t>měsíc,</w:t>
      </w:r>
      <w:r>
        <w:rPr>
          <w:spacing w:val="12"/>
          <w:sz w:val="18"/>
        </w:rPr>
        <w:t xml:space="preserve"> </w:t>
      </w:r>
      <w:r>
        <w:rPr>
          <w:sz w:val="18"/>
        </w:rPr>
        <w:t>platné</w:t>
      </w:r>
      <w:r>
        <w:rPr>
          <w:spacing w:val="13"/>
          <w:sz w:val="18"/>
        </w:rPr>
        <w:t xml:space="preserve"> </w:t>
      </w:r>
      <w:r>
        <w:rPr>
          <w:sz w:val="18"/>
        </w:rPr>
        <w:t>pro</w:t>
      </w:r>
      <w:r>
        <w:rPr>
          <w:spacing w:val="15"/>
          <w:sz w:val="18"/>
        </w:rPr>
        <w:t xml:space="preserve"> </w:t>
      </w:r>
      <w:r>
        <w:rPr>
          <w:sz w:val="18"/>
        </w:rPr>
        <w:t>dané</w:t>
      </w:r>
      <w:r>
        <w:rPr>
          <w:spacing w:val="13"/>
          <w:sz w:val="18"/>
        </w:rPr>
        <w:t xml:space="preserve"> </w:t>
      </w:r>
      <w:r>
        <w:rPr>
          <w:sz w:val="18"/>
        </w:rPr>
        <w:t>období.</w:t>
      </w:r>
      <w:r>
        <w:rPr>
          <w:spacing w:val="12"/>
          <w:sz w:val="18"/>
        </w:rPr>
        <w:t xml:space="preserve"> </w:t>
      </w:r>
      <w:r>
        <w:rPr>
          <w:sz w:val="18"/>
        </w:rPr>
        <w:t>Proměnná</w:t>
      </w:r>
      <w:r>
        <w:rPr>
          <w:spacing w:val="14"/>
          <w:sz w:val="18"/>
        </w:rPr>
        <w:t xml:space="preserve"> </w:t>
      </w:r>
      <w:r>
        <w:rPr>
          <w:sz w:val="18"/>
        </w:rPr>
        <w:t>složka</w:t>
      </w:r>
      <w:r>
        <w:rPr>
          <w:spacing w:val="12"/>
          <w:sz w:val="18"/>
        </w:rPr>
        <w:t xml:space="preserve"> </w:t>
      </w:r>
      <w:r>
        <w:rPr>
          <w:sz w:val="18"/>
        </w:rPr>
        <w:t>vychází z naměřené spotřeby tepelné energie a platné ceny za GJ pro dané období.</w:t>
      </w:r>
    </w:p>
    <w:p w14:paraId="5C7B44BA" w14:textId="77777777" w:rsidR="00D8775C" w:rsidRDefault="00D8775C" w:rsidP="00D8775C">
      <w:pPr>
        <w:pStyle w:val="Odstavecseseznamem"/>
        <w:numPr>
          <w:ilvl w:val="1"/>
          <w:numId w:val="21"/>
        </w:numPr>
        <w:tabs>
          <w:tab w:val="left" w:pos="1116"/>
          <w:tab w:val="left" w:pos="1120"/>
        </w:tabs>
        <w:rPr>
          <w:sz w:val="18"/>
        </w:rPr>
      </w:pPr>
      <w:r>
        <w:rPr>
          <w:sz w:val="18"/>
        </w:rPr>
        <w:t>Sjednaná</w:t>
      </w:r>
      <w:r>
        <w:rPr>
          <w:spacing w:val="-1"/>
          <w:sz w:val="18"/>
        </w:rPr>
        <w:t xml:space="preserve"> </w:t>
      </w:r>
      <w:r>
        <w:rPr>
          <w:sz w:val="18"/>
        </w:rPr>
        <w:t>hodnota stálé</w:t>
      </w:r>
      <w:r>
        <w:rPr>
          <w:spacing w:val="-2"/>
          <w:sz w:val="18"/>
        </w:rPr>
        <w:t xml:space="preserve"> </w:t>
      </w:r>
      <w:r>
        <w:rPr>
          <w:sz w:val="18"/>
        </w:rPr>
        <w:t>složky</w:t>
      </w:r>
      <w:r>
        <w:rPr>
          <w:spacing w:val="-1"/>
          <w:sz w:val="18"/>
        </w:rPr>
        <w:t xml:space="preserve"> </w:t>
      </w:r>
      <w:r>
        <w:rPr>
          <w:sz w:val="18"/>
        </w:rPr>
        <w:t>dvousložkové</w:t>
      </w:r>
      <w:r>
        <w:rPr>
          <w:spacing w:val="-2"/>
          <w:sz w:val="18"/>
        </w:rPr>
        <w:t xml:space="preserve"> </w:t>
      </w:r>
      <w:r>
        <w:rPr>
          <w:sz w:val="18"/>
        </w:rPr>
        <w:t>ceny</w:t>
      </w:r>
      <w:r>
        <w:rPr>
          <w:spacing w:val="-1"/>
          <w:sz w:val="18"/>
        </w:rPr>
        <w:t xml:space="preserve"> </w:t>
      </w:r>
      <w:r>
        <w:rPr>
          <w:sz w:val="18"/>
        </w:rPr>
        <w:t>tepelné</w:t>
      </w:r>
      <w:r>
        <w:rPr>
          <w:spacing w:val="-2"/>
          <w:sz w:val="18"/>
        </w:rPr>
        <w:t xml:space="preserve"> </w:t>
      </w:r>
      <w:r>
        <w:rPr>
          <w:sz w:val="18"/>
        </w:rPr>
        <w:t>energie -</w:t>
      </w:r>
      <w:r>
        <w:rPr>
          <w:spacing w:val="-1"/>
          <w:sz w:val="18"/>
        </w:rPr>
        <w:t xml:space="preserve"> </w:t>
      </w:r>
      <w:r>
        <w:rPr>
          <w:sz w:val="18"/>
        </w:rPr>
        <w:t>rezervované</w:t>
      </w:r>
      <w:r>
        <w:rPr>
          <w:spacing w:val="-2"/>
          <w:sz w:val="18"/>
        </w:rPr>
        <w:t xml:space="preserve"> </w:t>
      </w:r>
      <w:r>
        <w:rPr>
          <w:sz w:val="18"/>
        </w:rPr>
        <w:t>kapacity</w:t>
      </w:r>
      <w:r>
        <w:rPr>
          <w:spacing w:val="-1"/>
          <w:sz w:val="18"/>
        </w:rPr>
        <w:t xml:space="preserve"> </w:t>
      </w:r>
      <w:r>
        <w:rPr>
          <w:sz w:val="18"/>
        </w:rPr>
        <w:t>je</w:t>
      </w:r>
      <w:r>
        <w:rPr>
          <w:spacing w:val="-2"/>
          <w:sz w:val="18"/>
        </w:rPr>
        <w:t xml:space="preserve"> </w:t>
      </w:r>
      <w:r>
        <w:rPr>
          <w:sz w:val="18"/>
        </w:rPr>
        <w:t>uvedena</w:t>
      </w:r>
      <w:r>
        <w:rPr>
          <w:spacing w:val="-1"/>
          <w:sz w:val="18"/>
        </w:rPr>
        <w:t xml:space="preserve"> </w:t>
      </w:r>
      <w:r>
        <w:rPr>
          <w:sz w:val="18"/>
        </w:rPr>
        <w:t>v Části</w:t>
      </w:r>
      <w:r>
        <w:rPr>
          <w:spacing w:val="-2"/>
          <w:sz w:val="18"/>
        </w:rPr>
        <w:t xml:space="preserve"> </w:t>
      </w:r>
      <w:r>
        <w:rPr>
          <w:sz w:val="18"/>
        </w:rPr>
        <w:t>B</w:t>
      </w:r>
      <w:r>
        <w:rPr>
          <w:spacing w:val="-3"/>
          <w:sz w:val="18"/>
        </w:rPr>
        <w:t xml:space="preserve"> </w:t>
      </w:r>
      <w:r>
        <w:rPr>
          <w:sz w:val="18"/>
        </w:rPr>
        <w:t>smlouvy (Technické údaje odběrného místa).</w:t>
      </w:r>
    </w:p>
    <w:p w14:paraId="00086852" w14:textId="77777777" w:rsidR="00D8775C" w:rsidRPr="00FF3EEB" w:rsidRDefault="00D8775C" w:rsidP="00FF3EEB">
      <w:pPr>
        <w:pStyle w:val="Odstavecseseznamem"/>
        <w:numPr>
          <w:ilvl w:val="1"/>
          <w:numId w:val="21"/>
        </w:numPr>
        <w:tabs>
          <w:tab w:val="left" w:pos="1116"/>
          <w:tab w:val="left" w:pos="1120"/>
        </w:tabs>
        <w:ind w:right="410"/>
        <w:rPr>
          <w:sz w:val="18"/>
        </w:rPr>
      </w:pPr>
      <w:r>
        <w:rPr>
          <w:sz w:val="18"/>
        </w:rPr>
        <w:t>Dvousložková cena tepelné energie s garantovanou slevou minimálně 5% se pro jednotlivé cenové úrovně a cenové lokality skládá ze stálé složky a proměnné složky. Stálá</w:t>
      </w:r>
      <w:r>
        <w:rPr>
          <w:spacing w:val="12"/>
          <w:sz w:val="18"/>
        </w:rPr>
        <w:t xml:space="preserve"> </w:t>
      </w:r>
      <w:r>
        <w:rPr>
          <w:sz w:val="18"/>
        </w:rPr>
        <w:t>složka</w:t>
      </w:r>
      <w:r>
        <w:rPr>
          <w:spacing w:val="12"/>
          <w:sz w:val="18"/>
        </w:rPr>
        <w:t xml:space="preserve"> </w:t>
      </w:r>
      <w:r>
        <w:rPr>
          <w:sz w:val="18"/>
        </w:rPr>
        <w:t>vychází</w:t>
      </w:r>
      <w:r>
        <w:rPr>
          <w:spacing w:val="11"/>
          <w:sz w:val="18"/>
        </w:rPr>
        <w:t xml:space="preserve"> </w:t>
      </w:r>
      <w:r>
        <w:rPr>
          <w:sz w:val="18"/>
        </w:rPr>
        <w:t>ze</w:t>
      </w:r>
      <w:r>
        <w:rPr>
          <w:spacing w:val="11"/>
          <w:sz w:val="18"/>
        </w:rPr>
        <w:t xml:space="preserve"> </w:t>
      </w:r>
      <w:r>
        <w:rPr>
          <w:sz w:val="18"/>
        </w:rPr>
        <w:t>sjednané</w:t>
      </w:r>
      <w:r>
        <w:rPr>
          <w:spacing w:val="13"/>
          <w:sz w:val="18"/>
        </w:rPr>
        <w:t xml:space="preserve"> </w:t>
      </w:r>
      <w:r>
        <w:rPr>
          <w:sz w:val="18"/>
        </w:rPr>
        <w:t>rezervované</w:t>
      </w:r>
      <w:r>
        <w:rPr>
          <w:spacing w:val="11"/>
          <w:sz w:val="18"/>
        </w:rPr>
        <w:t xml:space="preserve"> </w:t>
      </w:r>
      <w:r>
        <w:rPr>
          <w:sz w:val="18"/>
        </w:rPr>
        <w:t>kapacity</w:t>
      </w:r>
      <w:r>
        <w:rPr>
          <w:spacing w:val="14"/>
          <w:sz w:val="18"/>
        </w:rPr>
        <w:t xml:space="preserve"> </w:t>
      </w:r>
      <w:r>
        <w:rPr>
          <w:sz w:val="18"/>
        </w:rPr>
        <w:t>a</w:t>
      </w:r>
      <w:r>
        <w:rPr>
          <w:spacing w:val="12"/>
          <w:sz w:val="18"/>
        </w:rPr>
        <w:t xml:space="preserve"> </w:t>
      </w:r>
      <w:r>
        <w:rPr>
          <w:sz w:val="18"/>
        </w:rPr>
        <w:t>ceny</w:t>
      </w:r>
      <w:r>
        <w:rPr>
          <w:spacing w:val="14"/>
          <w:sz w:val="18"/>
        </w:rPr>
        <w:t xml:space="preserve"> </w:t>
      </w:r>
      <w:r>
        <w:rPr>
          <w:sz w:val="18"/>
        </w:rPr>
        <w:t>za</w:t>
      </w:r>
      <w:r>
        <w:rPr>
          <w:spacing w:val="14"/>
          <w:sz w:val="18"/>
        </w:rPr>
        <w:t xml:space="preserve"> </w:t>
      </w:r>
      <w:r>
        <w:rPr>
          <w:sz w:val="18"/>
        </w:rPr>
        <w:t>kW</w:t>
      </w:r>
      <w:r>
        <w:rPr>
          <w:spacing w:val="17"/>
          <w:sz w:val="18"/>
        </w:rPr>
        <w:t xml:space="preserve"> </w:t>
      </w:r>
      <w:r>
        <w:rPr>
          <w:sz w:val="18"/>
        </w:rPr>
        <w:t>a</w:t>
      </w:r>
      <w:r>
        <w:rPr>
          <w:spacing w:val="12"/>
          <w:sz w:val="18"/>
        </w:rPr>
        <w:t xml:space="preserve"> </w:t>
      </w:r>
      <w:r>
        <w:rPr>
          <w:sz w:val="18"/>
        </w:rPr>
        <w:t>měsíc,</w:t>
      </w:r>
      <w:r>
        <w:rPr>
          <w:spacing w:val="12"/>
          <w:sz w:val="18"/>
        </w:rPr>
        <w:t xml:space="preserve"> </w:t>
      </w:r>
      <w:r>
        <w:rPr>
          <w:sz w:val="18"/>
        </w:rPr>
        <w:t>platné</w:t>
      </w:r>
      <w:r>
        <w:rPr>
          <w:spacing w:val="13"/>
          <w:sz w:val="18"/>
        </w:rPr>
        <w:t xml:space="preserve"> </w:t>
      </w:r>
      <w:r>
        <w:rPr>
          <w:sz w:val="18"/>
        </w:rPr>
        <w:t>pro</w:t>
      </w:r>
      <w:r>
        <w:rPr>
          <w:spacing w:val="15"/>
          <w:sz w:val="18"/>
        </w:rPr>
        <w:t xml:space="preserve"> </w:t>
      </w:r>
      <w:r>
        <w:rPr>
          <w:sz w:val="18"/>
        </w:rPr>
        <w:t>dané</w:t>
      </w:r>
      <w:r>
        <w:rPr>
          <w:spacing w:val="13"/>
          <w:sz w:val="18"/>
        </w:rPr>
        <w:t xml:space="preserve"> </w:t>
      </w:r>
      <w:r>
        <w:rPr>
          <w:sz w:val="18"/>
        </w:rPr>
        <w:t>období.</w:t>
      </w:r>
      <w:r>
        <w:rPr>
          <w:spacing w:val="12"/>
          <w:sz w:val="18"/>
        </w:rPr>
        <w:t xml:space="preserve"> </w:t>
      </w:r>
      <w:r>
        <w:rPr>
          <w:sz w:val="18"/>
        </w:rPr>
        <w:t>Proměnná</w:t>
      </w:r>
      <w:r>
        <w:rPr>
          <w:spacing w:val="14"/>
          <w:sz w:val="18"/>
        </w:rPr>
        <w:t xml:space="preserve"> </w:t>
      </w:r>
      <w:r>
        <w:rPr>
          <w:sz w:val="18"/>
        </w:rPr>
        <w:t>složka</w:t>
      </w:r>
      <w:r>
        <w:rPr>
          <w:spacing w:val="12"/>
          <w:sz w:val="18"/>
        </w:rPr>
        <w:t xml:space="preserve"> </w:t>
      </w:r>
      <w:r>
        <w:rPr>
          <w:sz w:val="18"/>
        </w:rPr>
        <w:t xml:space="preserve">vychází z naměřené spotřeby tepelné energie a platné ceny za GJ pro dané období. Cena se sjednává pouze pro smluvní </w:t>
      </w:r>
      <w:r w:rsidRPr="00170DB4">
        <w:rPr>
          <w:sz w:val="18"/>
        </w:rPr>
        <w:t>vztahy sjednané</w:t>
      </w:r>
      <w:r>
        <w:rPr>
          <w:sz w:val="18"/>
        </w:rPr>
        <w:t xml:space="preserve"> na dobu určitou </w:t>
      </w:r>
      <w:r w:rsidRPr="00170DB4">
        <w:rPr>
          <w:sz w:val="18"/>
        </w:rPr>
        <w:t>minimálně 5 let nejdříve s účinností od 1.1.2025.</w:t>
      </w:r>
    </w:p>
    <w:p w14:paraId="5D96AF9C" w14:textId="77777777" w:rsidR="00D8775C" w:rsidRDefault="00D8775C" w:rsidP="00D8775C">
      <w:pPr>
        <w:pStyle w:val="Odstavecseseznamem"/>
        <w:numPr>
          <w:ilvl w:val="0"/>
          <w:numId w:val="21"/>
        </w:numPr>
        <w:tabs>
          <w:tab w:val="left" w:pos="692"/>
          <w:tab w:val="left" w:pos="695"/>
        </w:tabs>
        <w:spacing w:before="1"/>
        <w:ind w:right="409"/>
        <w:rPr>
          <w:sz w:val="18"/>
        </w:rPr>
      </w:pPr>
      <w:r>
        <w:rPr>
          <w:sz w:val="18"/>
        </w:rPr>
        <w:t>Dodavatel</w:t>
      </w:r>
      <w:r>
        <w:rPr>
          <w:spacing w:val="32"/>
          <w:sz w:val="18"/>
        </w:rPr>
        <w:t xml:space="preserve"> </w:t>
      </w:r>
      <w:r>
        <w:rPr>
          <w:sz w:val="18"/>
        </w:rPr>
        <w:t>je</w:t>
      </w:r>
      <w:r>
        <w:rPr>
          <w:spacing w:val="32"/>
          <w:sz w:val="18"/>
        </w:rPr>
        <w:t xml:space="preserve"> </w:t>
      </w:r>
      <w:r>
        <w:rPr>
          <w:sz w:val="18"/>
        </w:rPr>
        <w:t>oprávněn</w:t>
      </w:r>
      <w:r>
        <w:rPr>
          <w:spacing w:val="31"/>
          <w:sz w:val="18"/>
        </w:rPr>
        <w:t xml:space="preserve"> </w:t>
      </w:r>
      <w:r>
        <w:rPr>
          <w:sz w:val="18"/>
        </w:rPr>
        <w:t>jednostranně</w:t>
      </w:r>
      <w:r>
        <w:rPr>
          <w:spacing w:val="31"/>
          <w:sz w:val="18"/>
        </w:rPr>
        <w:t xml:space="preserve"> </w:t>
      </w:r>
      <w:r>
        <w:rPr>
          <w:sz w:val="18"/>
        </w:rPr>
        <w:t>změnit</w:t>
      </w:r>
      <w:r>
        <w:rPr>
          <w:spacing w:val="32"/>
          <w:sz w:val="18"/>
        </w:rPr>
        <w:t xml:space="preserve"> </w:t>
      </w:r>
      <w:r>
        <w:rPr>
          <w:sz w:val="18"/>
        </w:rPr>
        <w:t>výši</w:t>
      </w:r>
      <w:r>
        <w:rPr>
          <w:spacing w:val="31"/>
          <w:sz w:val="18"/>
        </w:rPr>
        <w:t xml:space="preserve"> </w:t>
      </w:r>
      <w:r>
        <w:rPr>
          <w:sz w:val="18"/>
        </w:rPr>
        <w:t>ceny</w:t>
      </w:r>
      <w:r>
        <w:rPr>
          <w:spacing w:val="37"/>
          <w:sz w:val="18"/>
        </w:rPr>
        <w:t xml:space="preserve"> </w:t>
      </w:r>
      <w:r>
        <w:rPr>
          <w:sz w:val="18"/>
        </w:rPr>
        <w:t>tepelné</w:t>
      </w:r>
      <w:r>
        <w:rPr>
          <w:spacing w:val="34"/>
          <w:sz w:val="18"/>
        </w:rPr>
        <w:t xml:space="preserve"> </w:t>
      </w:r>
      <w:r>
        <w:rPr>
          <w:sz w:val="18"/>
        </w:rPr>
        <w:t>energie</w:t>
      </w:r>
      <w:r>
        <w:rPr>
          <w:spacing w:val="31"/>
          <w:sz w:val="18"/>
        </w:rPr>
        <w:t xml:space="preserve"> </w:t>
      </w:r>
      <w:r>
        <w:rPr>
          <w:sz w:val="18"/>
        </w:rPr>
        <w:t>či</w:t>
      </w:r>
      <w:r>
        <w:rPr>
          <w:spacing w:val="32"/>
          <w:sz w:val="18"/>
        </w:rPr>
        <w:t xml:space="preserve"> </w:t>
      </w:r>
      <w:r>
        <w:rPr>
          <w:sz w:val="18"/>
        </w:rPr>
        <w:t>způsob</w:t>
      </w:r>
      <w:r>
        <w:rPr>
          <w:spacing w:val="31"/>
          <w:sz w:val="18"/>
        </w:rPr>
        <w:t xml:space="preserve"> </w:t>
      </w:r>
      <w:r>
        <w:rPr>
          <w:sz w:val="18"/>
        </w:rPr>
        <w:t>jejího</w:t>
      </w:r>
      <w:r>
        <w:rPr>
          <w:spacing w:val="33"/>
          <w:sz w:val="18"/>
        </w:rPr>
        <w:t xml:space="preserve"> </w:t>
      </w:r>
      <w:r>
        <w:rPr>
          <w:sz w:val="18"/>
        </w:rPr>
        <w:t>určení</w:t>
      </w:r>
      <w:r>
        <w:rPr>
          <w:spacing w:val="34"/>
          <w:sz w:val="18"/>
        </w:rPr>
        <w:t xml:space="preserve"> </w:t>
      </w:r>
      <w:r>
        <w:rPr>
          <w:sz w:val="18"/>
        </w:rPr>
        <w:t>(dále</w:t>
      </w:r>
      <w:r>
        <w:rPr>
          <w:spacing w:val="31"/>
          <w:sz w:val="18"/>
        </w:rPr>
        <w:t xml:space="preserve"> </w:t>
      </w:r>
      <w:r>
        <w:rPr>
          <w:sz w:val="18"/>
        </w:rPr>
        <w:t>jen</w:t>
      </w:r>
      <w:r>
        <w:rPr>
          <w:spacing w:val="33"/>
          <w:sz w:val="18"/>
        </w:rPr>
        <w:t xml:space="preserve"> </w:t>
      </w:r>
      <w:r>
        <w:rPr>
          <w:sz w:val="18"/>
        </w:rPr>
        <w:t>jako</w:t>
      </w:r>
      <w:r>
        <w:rPr>
          <w:spacing w:val="33"/>
          <w:sz w:val="18"/>
        </w:rPr>
        <w:t xml:space="preserve"> </w:t>
      </w:r>
      <w:r>
        <w:rPr>
          <w:sz w:val="18"/>
        </w:rPr>
        <w:t>„změna</w:t>
      </w:r>
      <w:r>
        <w:rPr>
          <w:spacing w:val="32"/>
          <w:sz w:val="18"/>
        </w:rPr>
        <w:t xml:space="preserve"> </w:t>
      </w:r>
      <w:r>
        <w:rPr>
          <w:sz w:val="18"/>
        </w:rPr>
        <w:t>ceny“),</w:t>
      </w:r>
      <w:r>
        <w:rPr>
          <w:spacing w:val="33"/>
          <w:sz w:val="18"/>
        </w:rPr>
        <w:t xml:space="preserve"> </w:t>
      </w:r>
      <w:r>
        <w:rPr>
          <w:sz w:val="18"/>
        </w:rPr>
        <w:t>a</w:t>
      </w:r>
      <w:r>
        <w:rPr>
          <w:spacing w:val="32"/>
          <w:sz w:val="18"/>
        </w:rPr>
        <w:t xml:space="preserve"> </w:t>
      </w:r>
      <w:r>
        <w:rPr>
          <w:sz w:val="18"/>
        </w:rPr>
        <w:t>to i</w:t>
      </w:r>
      <w:r>
        <w:rPr>
          <w:spacing w:val="-2"/>
          <w:sz w:val="18"/>
        </w:rPr>
        <w:t xml:space="preserve"> </w:t>
      </w:r>
      <w:r>
        <w:rPr>
          <w:sz w:val="18"/>
        </w:rPr>
        <w:t>v</w:t>
      </w:r>
      <w:r>
        <w:rPr>
          <w:spacing w:val="-1"/>
          <w:sz w:val="18"/>
        </w:rPr>
        <w:t xml:space="preserve"> </w:t>
      </w:r>
      <w:r>
        <w:rPr>
          <w:sz w:val="18"/>
        </w:rPr>
        <w:t>průběhu kalendářního roku a to zejména s</w:t>
      </w:r>
      <w:r>
        <w:rPr>
          <w:spacing w:val="-2"/>
          <w:sz w:val="18"/>
        </w:rPr>
        <w:t xml:space="preserve"> </w:t>
      </w:r>
      <w:r>
        <w:rPr>
          <w:sz w:val="18"/>
        </w:rPr>
        <w:t>ohledem na prokazatelnou změnu výše palivových nákladů, stálých nákladů, pokles objemu</w:t>
      </w:r>
      <w:r>
        <w:rPr>
          <w:spacing w:val="-1"/>
          <w:sz w:val="18"/>
        </w:rPr>
        <w:t xml:space="preserve"> </w:t>
      </w:r>
      <w:r>
        <w:rPr>
          <w:sz w:val="18"/>
        </w:rPr>
        <w:lastRenderedPageBreak/>
        <w:t>dodávek</w:t>
      </w:r>
      <w:r>
        <w:rPr>
          <w:spacing w:val="-1"/>
          <w:sz w:val="18"/>
        </w:rPr>
        <w:t xml:space="preserve"> </w:t>
      </w:r>
      <w:r>
        <w:rPr>
          <w:sz w:val="18"/>
        </w:rPr>
        <w:t>tepelné</w:t>
      </w:r>
      <w:r>
        <w:rPr>
          <w:spacing w:val="-1"/>
          <w:sz w:val="18"/>
        </w:rPr>
        <w:t xml:space="preserve"> </w:t>
      </w:r>
      <w:r>
        <w:rPr>
          <w:sz w:val="18"/>
        </w:rPr>
        <w:t>energie, s</w:t>
      </w:r>
      <w:r>
        <w:rPr>
          <w:spacing w:val="-3"/>
          <w:sz w:val="18"/>
        </w:rPr>
        <w:t xml:space="preserve"> </w:t>
      </w:r>
      <w:r>
        <w:rPr>
          <w:sz w:val="18"/>
        </w:rPr>
        <w:t>ohledem na případné změny vyžádané</w:t>
      </w:r>
      <w:r>
        <w:rPr>
          <w:spacing w:val="-1"/>
          <w:sz w:val="18"/>
        </w:rPr>
        <w:t xml:space="preserve"> </w:t>
      </w:r>
      <w:r>
        <w:rPr>
          <w:sz w:val="18"/>
        </w:rPr>
        <w:t>příslušnou</w:t>
      </w:r>
      <w:r>
        <w:rPr>
          <w:spacing w:val="-1"/>
          <w:sz w:val="18"/>
        </w:rPr>
        <w:t xml:space="preserve"> </w:t>
      </w:r>
      <w:r>
        <w:rPr>
          <w:sz w:val="18"/>
        </w:rPr>
        <w:t>zákonnou</w:t>
      </w:r>
      <w:r>
        <w:rPr>
          <w:spacing w:val="-1"/>
          <w:sz w:val="18"/>
        </w:rPr>
        <w:t xml:space="preserve"> </w:t>
      </w:r>
      <w:r>
        <w:rPr>
          <w:sz w:val="18"/>
        </w:rPr>
        <w:t>úpravou či</w:t>
      </w:r>
      <w:r>
        <w:rPr>
          <w:spacing w:val="-1"/>
          <w:sz w:val="18"/>
        </w:rPr>
        <w:t xml:space="preserve"> </w:t>
      </w:r>
      <w:r>
        <w:rPr>
          <w:sz w:val="18"/>
        </w:rPr>
        <w:t>s</w:t>
      </w:r>
      <w:r>
        <w:rPr>
          <w:spacing w:val="-3"/>
          <w:sz w:val="18"/>
        </w:rPr>
        <w:t xml:space="preserve"> </w:t>
      </w:r>
      <w:r>
        <w:rPr>
          <w:sz w:val="18"/>
        </w:rPr>
        <w:t>ohledem na jiné</w:t>
      </w:r>
      <w:r>
        <w:rPr>
          <w:spacing w:val="-1"/>
          <w:sz w:val="18"/>
        </w:rPr>
        <w:t xml:space="preserve"> </w:t>
      </w:r>
      <w:r>
        <w:rPr>
          <w:sz w:val="18"/>
        </w:rPr>
        <w:t xml:space="preserve">objektivní </w:t>
      </w:r>
      <w:r>
        <w:rPr>
          <w:spacing w:val="-2"/>
          <w:sz w:val="18"/>
        </w:rPr>
        <w:t>faktory.</w:t>
      </w:r>
    </w:p>
    <w:p w14:paraId="78DBD8C0" w14:textId="77777777" w:rsidR="00D8775C" w:rsidRDefault="00D8775C" w:rsidP="00D8775C">
      <w:pPr>
        <w:pStyle w:val="Odstavecseseznamem"/>
        <w:numPr>
          <w:ilvl w:val="0"/>
          <w:numId w:val="21"/>
        </w:numPr>
        <w:tabs>
          <w:tab w:val="left" w:pos="692"/>
          <w:tab w:val="left" w:pos="695"/>
        </w:tabs>
        <w:ind w:right="405"/>
        <w:rPr>
          <w:sz w:val="18"/>
        </w:rPr>
      </w:pPr>
      <w:r>
        <w:rPr>
          <w:sz w:val="18"/>
        </w:rPr>
        <w:t>Změnu ceny, včetně termínu, od kterého je nová cena platná, zveřejní dodavatel nejpozději</w:t>
      </w:r>
      <w:r>
        <w:rPr>
          <w:spacing w:val="40"/>
          <w:sz w:val="18"/>
        </w:rPr>
        <w:t xml:space="preserve"> </w:t>
      </w:r>
      <w:r>
        <w:rPr>
          <w:sz w:val="18"/>
        </w:rPr>
        <w:t>dvacet jedna (21) dnů přede dnem účinnosti</w:t>
      </w:r>
      <w:r>
        <w:rPr>
          <w:spacing w:val="21"/>
          <w:sz w:val="18"/>
        </w:rPr>
        <w:t xml:space="preserve"> </w:t>
      </w:r>
      <w:r>
        <w:rPr>
          <w:sz w:val="18"/>
        </w:rPr>
        <w:t>změny</w:t>
      </w:r>
      <w:r>
        <w:rPr>
          <w:spacing w:val="22"/>
          <w:sz w:val="18"/>
        </w:rPr>
        <w:t xml:space="preserve"> </w:t>
      </w:r>
      <w:r>
        <w:rPr>
          <w:sz w:val="18"/>
        </w:rPr>
        <w:t>ve</w:t>
      </w:r>
      <w:r>
        <w:rPr>
          <w:spacing w:val="22"/>
          <w:sz w:val="18"/>
        </w:rPr>
        <w:t xml:space="preserve"> </w:t>
      </w:r>
      <w:r>
        <w:rPr>
          <w:sz w:val="18"/>
        </w:rPr>
        <w:t>svém</w:t>
      </w:r>
      <w:r>
        <w:rPr>
          <w:spacing w:val="22"/>
          <w:sz w:val="18"/>
        </w:rPr>
        <w:t xml:space="preserve"> </w:t>
      </w:r>
      <w:r>
        <w:rPr>
          <w:sz w:val="18"/>
        </w:rPr>
        <w:t>sídle,</w:t>
      </w:r>
      <w:r>
        <w:rPr>
          <w:spacing w:val="23"/>
          <w:sz w:val="18"/>
        </w:rPr>
        <w:t xml:space="preserve"> </w:t>
      </w:r>
      <w:r>
        <w:rPr>
          <w:sz w:val="18"/>
        </w:rPr>
        <w:t>na</w:t>
      </w:r>
      <w:r>
        <w:rPr>
          <w:spacing w:val="22"/>
          <w:sz w:val="18"/>
        </w:rPr>
        <w:t xml:space="preserve"> </w:t>
      </w:r>
      <w:r>
        <w:rPr>
          <w:sz w:val="18"/>
        </w:rPr>
        <w:t>svých</w:t>
      </w:r>
      <w:r>
        <w:rPr>
          <w:spacing w:val="21"/>
          <w:sz w:val="18"/>
        </w:rPr>
        <w:t xml:space="preserve"> </w:t>
      </w:r>
      <w:r>
        <w:rPr>
          <w:sz w:val="18"/>
        </w:rPr>
        <w:t>webových</w:t>
      </w:r>
      <w:r>
        <w:rPr>
          <w:spacing w:val="21"/>
          <w:sz w:val="18"/>
        </w:rPr>
        <w:t xml:space="preserve"> </w:t>
      </w:r>
      <w:r>
        <w:rPr>
          <w:sz w:val="18"/>
        </w:rPr>
        <w:t>stránkách (</w:t>
      </w:r>
      <w:hyperlink r:id="rId12" w:history="1">
        <w:r w:rsidRPr="00F8477B">
          <w:rPr>
            <w:rStyle w:val="Hypertextovodkaz"/>
            <w:sz w:val="18"/>
          </w:rPr>
          <w:t>http://www.terea-cheb.cz/index.php/dodavky-tepla-a-energie/dokumenty/ceny-a-obchodni-podminky</w:t>
        </w:r>
      </w:hyperlink>
      <w:r>
        <w:rPr>
          <w:sz w:val="18"/>
        </w:rPr>
        <w:t>)</w:t>
      </w:r>
      <w:r w:rsidRPr="00834C25">
        <w:rPr>
          <w:spacing w:val="24"/>
          <w:sz w:val="18"/>
        </w:rPr>
        <w:t xml:space="preserve"> </w:t>
      </w:r>
      <w:r w:rsidRPr="00834C25">
        <w:rPr>
          <w:sz w:val="18"/>
        </w:rPr>
        <w:t>v</w:t>
      </w:r>
      <w:r w:rsidRPr="00834C25">
        <w:rPr>
          <w:spacing w:val="-2"/>
          <w:sz w:val="18"/>
        </w:rPr>
        <w:t xml:space="preserve"> </w:t>
      </w:r>
      <w:r w:rsidRPr="00834C25">
        <w:rPr>
          <w:sz w:val="18"/>
        </w:rPr>
        <w:t>elektronické</w:t>
      </w:r>
      <w:r w:rsidRPr="00834C25">
        <w:rPr>
          <w:spacing w:val="21"/>
          <w:sz w:val="18"/>
        </w:rPr>
        <w:t xml:space="preserve"> </w:t>
      </w:r>
      <w:r w:rsidRPr="00834C25">
        <w:rPr>
          <w:sz w:val="18"/>
        </w:rPr>
        <w:t>podobě a</w:t>
      </w:r>
      <w:r w:rsidRPr="00834C25">
        <w:rPr>
          <w:spacing w:val="-1"/>
          <w:sz w:val="18"/>
        </w:rPr>
        <w:t xml:space="preserve"> </w:t>
      </w:r>
      <w:r w:rsidRPr="00834C25">
        <w:rPr>
          <w:sz w:val="18"/>
        </w:rPr>
        <w:t>sou</w:t>
      </w:r>
      <w:r>
        <w:rPr>
          <w:sz w:val="18"/>
        </w:rPr>
        <w:t>časně o změně ceny bude odběratele vhodným způsobem předem informovat (zejména např. zasláním písemného oznámení,</w:t>
      </w:r>
      <w:r>
        <w:rPr>
          <w:spacing w:val="80"/>
          <w:sz w:val="18"/>
        </w:rPr>
        <w:t xml:space="preserve"> </w:t>
      </w:r>
      <w:r>
        <w:rPr>
          <w:sz w:val="18"/>
        </w:rPr>
        <w:t>SMS nebo e-mailové zprávy o změně ceny tepelné energie, případně uvedením odkazu na daňovém dokladu na nový Ceník apod.). Na požádání je dodavatel povinen odběrateli změnu ceny (zejména ve formě nového Ceníku) neprodleně zaslat písemně či elektronickou poštou. Odběratel je povinen se se změnou ceny a novým Ceníkem řádně a včas seznámit.</w:t>
      </w:r>
    </w:p>
    <w:p w14:paraId="25172680" w14:textId="77777777" w:rsidR="00D8775C" w:rsidRDefault="00D8775C" w:rsidP="00D8775C">
      <w:pPr>
        <w:pStyle w:val="Odstavecseseznamem"/>
        <w:numPr>
          <w:ilvl w:val="0"/>
          <w:numId w:val="21"/>
        </w:numPr>
        <w:tabs>
          <w:tab w:val="left" w:pos="692"/>
          <w:tab w:val="left" w:pos="695"/>
        </w:tabs>
        <w:rPr>
          <w:sz w:val="18"/>
        </w:rPr>
      </w:pPr>
      <w:r>
        <w:rPr>
          <w:sz w:val="18"/>
        </w:rPr>
        <w:t>V</w:t>
      </w:r>
      <w:r>
        <w:rPr>
          <w:spacing w:val="-1"/>
          <w:sz w:val="18"/>
        </w:rPr>
        <w:t xml:space="preserve"> </w:t>
      </w:r>
      <w:r>
        <w:rPr>
          <w:sz w:val="18"/>
        </w:rPr>
        <w:t>případě,</w:t>
      </w:r>
      <w:r>
        <w:rPr>
          <w:spacing w:val="-2"/>
          <w:sz w:val="18"/>
        </w:rPr>
        <w:t xml:space="preserve"> </w:t>
      </w:r>
      <w:r>
        <w:rPr>
          <w:sz w:val="18"/>
        </w:rPr>
        <w:t>že</w:t>
      </w:r>
      <w:r>
        <w:rPr>
          <w:spacing w:val="-3"/>
          <w:sz w:val="18"/>
        </w:rPr>
        <w:t xml:space="preserve"> </w:t>
      </w:r>
      <w:r>
        <w:rPr>
          <w:sz w:val="18"/>
        </w:rPr>
        <w:t>dodavatel</w:t>
      </w:r>
      <w:r>
        <w:rPr>
          <w:spacing w:val="-1"/>
          <w:sz w:val="18"/>
        </w:rPr>
        <w:t xml:space="preserve"> </w:t>
      </w:r>
      <w:r>
        <w:rPr>
          <w:sz w:val="18"/>
        </w:rPr>
        <w:t>přistoupí</w:t>
      </w:r>
      <w:r>
        <w:rPr>
          <w:spacing w:val="-1"/>
          <w:sz w:val="18"/>
        </w:rPr>
        <w:t xml:space="preserve"> </w:t>
      </w:r>
      <w:r>
        <w:rPr>
          <w:sz w:val="18"/>
        </w:rPr>
        <w:t>ke</w:t>
      </w:r>
      <w:r>
        <w:rPr>
          <w:spacing w:val="-4"/>
          <w:sz w:val="18"/>
        </w:rPr>
        <w:t xml:space="preserve"> </w:t>
      </w:r>
      <w:r>
        <w:rPr>
          <w:sz w:val="18"/>
        </w:rPr>
        <w:t>změně</w:t>
      </w:r>
      <w:r>
        <w:rPr>
          <w:spacing w:val="-3"/>
          <w:sz w:val="18"/>
        </w:rPr>
        <w:t xml:space="preserve"> </w:t>
      </w:r>
      <w:r>
        <w:rPr>
          <w:sz w:val="18"/>
        </w:rPr>
        <w:t>ceny,</w:t>
      </w:r>
      <w:r>
        <w:rPr>
          <w:spacing w:val="-2"/>
          <w:sz w:val="18"/>
        </w:rPr>
        <w:t xml:space="preserve"> </w:t>
      </w:r>
      <w:r>
        <w:rPr>
          <w:sz w:val="18"/>
        </w:rPr>
        <w:t>je</w:t>
      </w:r>
      <w:r>
        <w:rPr>
          <w:spacing w:val="-2"/>
          <w:sz w:val="18"/>
        </w:rPr>
        <w:t xml:space="preserve"> </w:t>
      </w:r>
      <w:r>
        <w:rPr>
          <w:sz w:val="18"/>
        </w:rPr>
        <w:t>odběratel</w:t>
      </w:r>
      <w:r>
        <w:rPr>
          <w:spacing w:val="-3"/>
          <w:sz w:val="18"/>
        </w:rPr>
        <w:t xml:space="preserve"> </w:t>
      </w:r>
      <w:r>
        <w:rPr>
          <w:sz w:val="18"/>
        </w:rPr>
        <w:t>oprávněn</w:t>
      </w:r>
      <w:r>
        <w:rPr>
          <w:spacing w:val="-3"/>
          <w:sz w:val="18"/>
        </w:rPr>
        <w:t xml:space="preserve"> </w:t>
      </w:r>
      <w:r>
        <w:rPr>
          <w:sz w:val="18"/>
        </w:rPr>
        <w:t>změnu</w:t>
      </w:r>
      <w:r>
        <w:rPr>
          <w:spacing w:val="-3"/>
          <w:sz w:val="18"/>
        </w:rPr>
        <w:t xml:space="preserve"> </w:t>
      </w:r>
      <w:r>
        <w:rPr>
          <w:sz w:val="18"/>
        </w:rPr>
        <w:t>ceny</w:t>
      </w:r>
      <w:r>
        <w:rPr>
          <w:spacing w:val="-2"/>
          <w:sz w:val="18"/>
        </w:rPr>
        <w:t xml:space="preserve"> </w:t>
      </w:r>
      <w:r>
        <w:rPr>
          <w:sz w:val="18"/>
        </w:rPr>
        <w:t>odmítnout</w:t>
      </w:r>
      <w:r>
        <w:rPr>
          <w:spacing w:val="-1"/>
          <w:sz w:val="18"/>
        </w:rPr>
        <w:t xml:space="preserve"> </w:t>
      </w:r>
      <w:r>
        <w:rPr>
          <w:sz w:val="18"/>
        </w:rPr>
        <w:t>a</w:t>
      </w:r>
      <w:r>
        <w:rPr>
          <w:spacing w:val="-3"/>
          <w:sz w:val="18"/>
        </w:rPr>
        <w:t xml:space="preserve"> </w:t>
      </w:r>
      <w:r>
        <w:rPr>
          <w:sz w:val="18"/>
        </w:rPr>
        <w:t>z</w:t>
      </w:r>
      <w:r>
        <w:rPr>
          <w:spacing w:val="-1"/>
          <w:sz w:val="18"/>
        </w:rPr>
        <w:t xml:space="preserve"> </w:t>
      </w:r>
      <w:r>
        <w:rPr>
          <w:sz w:val="18"/>
        </w:rPr>
        <w:t>tohoto</w:t>
      </w:r>
      <w:r>
        <w:rPr>
          <w:spacing w:val="-2"/>
          <w:sz w:val="18"/>
        </w:rPr>
        <w:t xml:space="preserve"> </w:t>
      </w:r>
      <w:r>
        <w:rPr>
          <w:sz w:val="18"/>
        </w:rPr>
        <w:t>důvodu</w:t>
      </w:r>
      <w:r>
        <w:rPr>
          <w:spacing w:val="-3"/>
          <w:sz w:val="18"/>
        </w:rPr>
        <w:t xml:space="preserve"> </w:t>
      </w:r>
      <w:r>
        <w:rPr>
          <w:sz w:val="18"/>
        </w:rPr>
        <w:t>v níže</w:t>
      </w:r>
      <w:r>
        <w:rPr>
          <w:spacing w:val="-3"/>
          <w:sz w:val="18"/>
        </w:rPr>
        <w:t xml:space="preserve"> </w:t>
      </w:r>
      <w:r>
        <w:rPr>
          <w:sz w:val="18"/>
        </w:rPr>
        <w:t>uvedené</w:t>
      </w:r>
      <w:r>
        <w:rPr>
          <w:spacing w:val="-3"/>
          <w:sz w:val="18"/>
        </w:rPr>
        <w:t xml:space="preserve"> </w:t>
      </w:r>
      <w:r>
        <w:rPr>
          <w:sz w:val="18"/>
        </w:rPr>
        <w:t>lhůtě od smlouvy písemně odstoupit. Odstoupit od smlouvy může odběratel do dvaceti jedna (21) dnů od uveřejnění oznámení o změně</w:t>
      </w:r>
      <w:r>
        <w:rPr>
          <w:spacing w:val="40"/>
          <w:sz w:val="18"/>
        </w:rPr>
        <w:t xml:space="preserve"> </w:t>
      </w:r>
      <w:r>
        <w:rPr>
          <w:sz w:val="18"/>
        </w:rPr>
        <w:t>ceny, přičemž v odstoupení musí být uveden výslovný odkaz na toto ustanovení všeobecných obchodních podmínek. Písemné odstoupení</w:t>
      </w:r>
      <w:r>
        <w:rPr>
          <w:spacing w:val="29"/>
          <w:sz w:val="18"/>
        </w:rPr>
        <w:t xml:space="preserve"> </w:t>
      </w:r>
      <w:r>
        <w:rPr>
          <w:sz w:val="18"/>
        </w:rPr>
        <w:t>musí</w:t>
      </w:r>
      <w:r>
        <w:rPr>
          <w:spacing w:val="27"/>
          <w:sz w:val="18"/>
        </w:rPr>
        <w:t xml:space="preserve"> </w:t>
      </w:r>
      <w:r>
        <w:rPr>
          <w:sz w:val="18"/>
        </w:rPr>
        <w:t>být</w:t>
      </w:r>
      <w:r>
        <w:rPr>
          <w:spacing w:val="30"/>
          <w:sz w:val="18"/>
        </w:rPr>
        <w:t xml:space="preserve"> </w:t>
      </w:r>
      <w:r>
        <w:rPr>
          <w:sz w:val="18"/>
        </w:rPr>
        <w:t>dodavateli</w:t>
      </w:r>
      <w:r>
        <w:rPr>
          <w:spacing w:val="31"/>
          <w:sz w:val="18"/>
        </w:rPr>
        <w:t xml:space="preserve"> </w:t>
      </w:r>
      <w:r>
        <w:rPr>
          <w:sz w:val="18"/>
        </w:rPr>
        <w:t>doručeno</w:t>
      </w:r>
      <w:r>
        <w:rPr>
          <w:spacing w:val="29"/>
          <w:sz w:val="18"/>
        </w:rPr>
        <w:t xml:space="preserve"> </w:t>
      </w:r>
      <w:r>
        <w:rPr>
          <w:sz w:val="18"/>
        </w:rPr>
        <w:t>v</w:t>
      </w:r>
      <w:r>
        <w:rPr>
          <w:spacing w:val="-2"/>
          <w:sz w:val="18"/>
        </w:rPr>
        <w:t xml:space="preserve"> </w:t>
      </w:r>
      <w:r>
        <w:rPr>
          <w:sz w:val="18"/>
        </w:rPr>
        <w:t>uvedené</w:t>
      </w:r>
      <w:r>
        <w:rPr>
          <w:spacing w:val="27"/>
          <w:sz w:val="18"/>
        </w:rPr>
        <w:t xml:space="preserve"> </w:t>
      </w:r>
      <w:r>
        <w:rPr>
          <w:sz w:val="18"/>
        </w:rPr>
        <w:t>lhůtě,</w:t>
      </w:r>
      <w:r>
        <w:rPr>
          <w:spacing w:val="28"/>
          <w:sz w:val="18"/>
        </w:rPr>
        <w:t xml:space="preserve"> </w:t>
      </w:r>
      <w:r>
        <w:rPr>
          <w:sz w:val="18"/>
        </w:rPr>
        <w:t>jinak</w:t>
      </w:r>
      <w:r>
        <w:rPr>
          <w:spacing w:val="28"/>
          <w:sz w:val="18"/>
        </w:rPr>
        <w:t xml:space="preserve"> </w:t>
      </w:r>
      <w:r>
        <w:rPr>
          <w:sz w:val="18"/>
        </w:rPr>
        <w:t>je</w:t>
      </w:r>
      <w:r>
        <w:rPr>
          <w:spacing w:val="29"/>
          <w:sz w:val="18"/>
        </w:rPr>
        <w:t xml:space="preserve"> </w:t>
      </w:r>
      <w:r>
        <w:rPr>
          <w:sz w:val="18"/>
        </w:rPr>
        <w:t>neplatné.</w:t>
      </w:r>
      <w:r>
        <w:rPr>
          <w:spacing w:val="28"/>
          <w:sz w:val="18"/>
        </w:rPr>
        <w:t xml:space="preserve"> </w:t>
      </w:r>
      <w:r>
        <w:rPr>
          <w:sz w:val="18"/>
        </w:rPr>
        <w:t>V</w:t>
      </w:r>
      <w:r>
        <w:rPr>
          <w:spacing w:val="-1"/>
          <w:sz w:val="18"/>
        </w:rPr>
        <w:t xml:space="preserve"> </w:t>
      </w:r>
      <w:r>
        <w:rPr>
          <w:sz w:val="18"/>
        </w:rPr>
        <w:t>případě,</w:t>
      </w:r>
      <w:r>
        <w:rPr>
          <w:spacing w:val="28"/>
          <w:sz w:val="18"/>
        </w:rPr>
        <w:t xml:space="preserve"> </w:t>
      </w:r>
      <w:r>
        <w:rPr>
          <w:sz w:val="18"/>
        </w:rPr>
        <w:t>že</w:t>
      </w:r>
      <w:r>
        <w:rPr>
          <w:spacing w:val="27"/>
          <w:sz w:val="18"/>
        </w:rPr>
        <w:t xml:space="preserve"> </w:t>
      </w:r>
      <w:r>
        <w:rPr>
          <w:sz w:val="18"/>
        </w:rPr>
        <w:t>odběratel</w:t>
      </w:r>
      <w:r>
        <w:rPr>
          <w:spacing w:val="30"/>
          <w:sz w:val="18"/>
        </w:rPr>
        <w:t xml:space="preserve"> </w:t>
      </w:r>
      <w:r>
        <w:rPr>
          <w:sz w:val="18"/>
        </w:rPr>
        <w:t>platně</w:t>
      </w:r>
      <w:r>
        <w:rPr>
          <w:spacing w:val="30"/>
          <w:sz w:val="18"/>
        </w:rPr>
        <w:t xml:space="preserve"> </w:t>
      </w:r>
      <w:r>
        <w:rPr>
          <w:sz w:val="18"/>
        </w:rPr>
        <w:t>od</w:t>
      </w:r>
      <w:r>
        <w:rPr>
          <w:spacing w:val="27"/>
          <w:sz w:val="18"/>
        </w:rPr>
        <w:t xml:space="preserve"> </w:t>
      </w:r>
      <w:r>
        <w:rPr>
          <w:sz w:val="18"/>
        </w:rPr>
        <w:t>smlouvy</w:t>
      </w:r>
      <w:r>
        <w:rPr>
          <w:spacing w:val="28"/>
          <w:sz w:val="18"/>
        </w:rPr>
        <w:t xml:space="preserve"> </w:t>
      </w:r>
      <w:r>
        <w:rPr>
          <w:sz w:val="18"/>
        </w:rPr>
        <w:t>odstoupí v uvedené lhůtě, smlouva v případě odstoupení od smlouvy zaniká ke dni, který předchází dni, kdy nabývá účinnosti změna ceny.</w:t>
      </w:r>
    </w:p>
    <w:p w14:paraId="042CD3F2" w14:textId="77777777" w:rsidR="00D8775C" w:rsidRDefault="00D8775C" w:rsidP="00D8775C">
      <w:pPr>
        <w:pStyle w:val="Odstavecseseznamem"/>
        <w:numPr>
          <w:ilvl w:val="0"/>
          <w:numId w:val="21"/>
        </w:numPr>
        <w:tabs>
          <w:tab w:val="left" w:pos="692"/>
          <w:tab w:val="left" w:pos="695"/>
        </w:tabs>
        <w:rPr>
          <w:sz w:val="18"/>
        </w:rPr>
      </w:pPr>
      <w:r>
        <w:rPr>
          <w:sz w:val="18"/>
        </w:rPr>
        <w:t>V</w:t>
      </w:r>
      <w:r>
        <w:rPr>
          <w:spacing w:val="-2"/>
          <w:sz w:val="18"/>
        </w:rPr>
        <w:t xml:space="preserve"> </w:t>
      </w:r>
      <w:r>
        <w:rPr>
          <w:sz w:val="18"/>
        </w:rPr>
        <w:t>případě,</w:t>
      </w:r>
      <w:r>
        <w:rPr>
          <w:spacing w:val="-1"/>
          <w:sz w:val="18"/>
        </w:rPr>
        <w:t xml:space="preserve"> </w:t>
      </w:r>
      <w:r>
        <w:rPr>
          <w:sz w:val="18"/>
        </w:rPr>
        <w:t>že</w:t>
      </w:r>
      <w:r>
        <w:rPr>
          <w:spacing w:val="-2"/>
          <w:sz w:val="18"/>
        </w:rPr>
        <w:t xml:space="preserve"> </w:t>
      </w:r>
      <w:r>
        <w:rPr>
          <w:sz w:val="18"/>
        </w:rPr>
        <w:t>odběratel</w:t>
      </w:r>
      <w:r>
        <w:rPr>
          <w:spacing w:val="-2"/>
          <w:sz w:val="18"/>
        </w:rPr>
        <w:t xml:space="preserve"> </w:t>
      </w:r>
      <w:r>
        <w:rPr>
          <w:sz w:val="18"/>
        </w:rPr>
        <w:t>ve</w:t>
      </w:r>
      <w:r>
        <w:rPr>
          <w:spacing w:val="-2"/>
          <w:sz w:val="18"/>
        </w:rPr>
        <w:t xml:space="preserve"> </w:t>
      </w:r>
      <w:r>
        <w:rPr>
          <w:sz w:val="18"/>
        </w:rPr>
        <w:t>lhůtě dvacet jedna</w:t>
      </w:r>
      <w:r>
        <w:rPr>
          <w:spacing w:val="-1"/>
          <w:sz w:val="18"/>
        </w:rPr>
        <w:t xml:space="preserve"> </w:t>
      </w:r>
      <w:r>
        <w:rPr>
          <w:sz w:val="18"/>
        </w:rPr>
        <w:t>(21)</w:t>
      </w:r>
      <w:r>
        <w:rPr>
          <w:spacing w:val="-1"/>
          <w:sz w:val="18"/>
        </w:rPr>
        <w:t xml:space="preserve"> </w:t>
      </w:r>
      <w:r>
        <w:rPr>
          <w:sz w:val="18"/>
        </w:rPr>
        <w:t>dnů</w:t>
      </w:r>
      <w:r>
        <w:rPr>
          <w:spacing w:val="-2"/>
          <w:sz w:val="18"/>
        </w:rPr>
        <w:t xml:space="preserve"> </w:t>
      </w:r>
      <w:r>
        <w:rPr>
          <w:sz w:val="18"/>
        </w:rPr>
        <w:t>od</w:t>
      </w:r>
      <w:r>
        <w:rPr>
          <w:spacing w:val="-2"/>
          <w:sz w:val="18"/>
        </w:rPr>
        <w:t xml:space="preserve"> </w:t>
      </w:r>
      <w:r>
        <w:rPr>
          <w:sz w:val="18"/>
        </w:rPr>
        <w:t>uveřejnění</w:t>
      </w:r>
      <w:r>
        <w:rPr>
          <w:spacing w:val="-2"/>
          <w:sz w:val="18"/>
        </w:rPr>
        <w:t xml:space="preserve"> </w:t>
      </w:r>
      <w:r>
        <w:rPr>
          <w:sz w:val="18"/>
        </w:rPr>
        <w:t>oznámení</w:t>
      </w:r>
      <w:r>
        <w:rPr>
          <w:spacing w:val="-2"/>
          <w:sz w:val="18"/>
        </w:rPr>
        <w:t xml:space="preserve"> </w:t>
      </w:r>
      <w:r>
        <w:rPr>
          <w:sz w:val="18"/>
        </w:rPr>
        <w:t>dodavatele</w:t>
      </w:r>
      <w:r>
        <w:rPr>
          <w:spacing w:val="-2"/>
          <w:sz w:val="18"/>
        </w:rPr>
        <w:t xml:space="preserve"> </w:t>
      </w:r>
      <w:r>
        <w:rPr>
          <w:sz w:val="18"/>
        </w:rPr>
        <w:t>o změně</w:t>
      </w:r>
      <w:r>
        <w:rPr>
          <w:spacing w:val="-2"/>
          <w:sz w:val="18"/>
        </w:rPr>
        <w:t xml:space="preserve"> </w:t>
      </w:r>
      <w:r>
        <w:rPr>
          <w:sz w:val="18"/>
        </w:rPr>
        <w:t>ceny od</w:t>
      </w:r>
      <w:r>
        <w:rPr>
          <w:spacing w:val="-2"/>
          <w:sz w:val="18"/>
        </w:rPr>
        <w:t xml:space="preserve"> </w:t>
      </w:r>
      <w:r>
        <w:rPr>
          <w:sz w:val="18"/>
        </w:rPr>
        <w:t>smlouvy</w:t>
      </w:r>
      <w:r>
        <w:rPr>
          <w:spacing w:val="-1"/>
          <w:sz w:val="18"/>
        </w:rPr>
        <w:t xml:space="preserve"> </w:t>
      </w:r>
      <w:r>
        <w:rPr>
          <w:sz w:val="18"/>
        </w:rPr>
        <w:t>neodstoupí podle čl. 7 odst. 6 těchto všeobecných obchodních podmínek, stává se změna ceny pro obě smluvní strany závazná. Změna ceny se stává pro obě smluvní strany závazná i</w:t>
      </w:r>
      <w:r>
        <w:rPr>
          <w:spacing w:val="-1"/>
          <w:sz w:val="18"/>
        </w:rPr>
        <w:t xml:space="preserve"> </w:t>
      </w:r>
      <w:r>
        <w:rPr>
          <w:sz w:val="18"/>
        </w:rPr>
        <w:t>tehdy, pokud odběratel zaplatí cenu vypočtenou již v</w:t>
      </w:r>
      <w:r>
        <w:rPr>
          <w:spacing w:val="-1"/>
          <w:sz w:val="18"/>
        </w:rPr>
        <w:t xml:space="preserve"> </w:t>
      </w:r>
      <w:r>
        <w:rPr>
          <w:sz w:val="18"/>
        </w:rPr>
        <w:t>souladu se změněnou cenou anebo pokud v</w:t>
      </w:r>
      <w:r>
        <w:rPr>
          <w:spacing w:val="-2"/>
          <w:sz w:val="18"/>
        </w:rPr>
        <w:t xml:space="preserve"> </w:t>
      </w:r>
      <w:r>
        <w:rPr>
          <w:sz w:val="18"/>
        </w:rPr>
        <w:t>souladu se změnou ceny jinak jedná.</w:t>
      </w:r>
    </w:p>
    <w:p w14:paraId="46CB9D6A" w14:textId="77777777" w:rsidR="00D8775C" w:rsidRDefault="00D8775C" w:rsidP="00D8775C">
      <w:pPr>
        <w:pStyle w:val="Odstavecseseznamem"/>
        <w:numPr>
          <w:ilvl w:val="0"/>
          <w:numId w:val="21"/>
        </w:numPr>
        <w:tabs>
          <w:tab w:val="left" w:pos="692"/>
          <w:tab w:val="left" w:pos="695"/>
        </w:tabs>
        <w:ind w:right="408"/>
        <w:rPr>
          <w:sz w:val="18"/>
        </w:rPr>
      </w:pPr>
      <w:r>
        <w:rPr>
          <w:sz w:val="18"/>
        </w:rPr>
        <w:t>Dodavatel</w:t>
      </w:r>
      <w:r>
        <w:rPr>
          <w:spacing w:val="-3"/>
          <w:sz w:val="18"/>
        </w:rPr>
        <w:t xml:space="preserve"> </w:t>
      </w:r>
      <w:r>
        <w:rPr>
          <w:sz w:val="18"/>
        </w:rPr>
        <w:t>je</w:t>
      </w:r>
      <w:r>
        <w:rPr>
          <w:spacing w:val="-2"/>
          <w:sz w:val="18"/>
        </w:rPr>
        <w:t xml:space="preserve"> </w:t>
      </w:r>
      <w:r>
        <w:rPr>
          <w:sz w:val="18"/>
        </w:rPr>
        <w:t>oprávněn, s</w:t>
      </w:r>
      <w:r>
        <w:rPr>
          <w:spacing w:val="-3"/>
          <w:sz w:val="18"/>
        </w:rPr>
        <w:t xml:space="preserve"> </w:t>
      </w:r>
      <w:r>
        <w:rPr>
          <w:sz w:val="18"/>
        </w:rPr>
        <w:t>ohledem</w:t>
      </w:r>
      <w:r>
        <w:rPr>
          <w:spacing w:val="-2"/>
          <w:sz w:val="18"/>
        </w:rPr>
        <w:t xml:space="preserve"> </w:t>
      </w:r>
      <w:r>
        <w:rPr>
          <w:sz w:val="18"/>
        </w:rPr>
        <w:t>na</w:t>
      </w:r>
      <w:r>
        <w:rPr>
          <w:spacing w:val="-3"/>
          <w:sz w:val="18"/>
        </w:rPr>
        <w:t xml:space="preserve"> </w:t>
      </w:r>
      <w:r>
        <w:rPr>
          <w:sz w:val="18"/>
        </w:rPr>
        <w:t>změnu</w:t>
      </w:r>
      <w:r>
        <w:rPr>
          <w:spacing w:val="-1"/>
          <w:sz w:val="18"/>
        </w:rPr>
        <w:t xml:space="preserve"> </w:t>
      </w:r>
      <w:r>
        <w:rPr>
          <w:sz w:val="18"/>
        </w:rPr>
        <w:t>velikosti</w:t>
      </w:r>
      <w:r>
        <w:rPr>
          <w:spacing w:val="-3"/>
          <w:sz w:val="18"/>
        </w:rPr>
        <w:t xml:space="preserve"> </w:t>
      </w:r>
      <w:r>
        <w:rPr>
          <w:sz w:val="18"/>
        </w:rPr>
        <w:t>odběru</w:t>
      </w:r>
      <w:r>
        <w:rPr>
          <w:spacing w:val="-4"/>
          <w:sz w:val="18"/>
        </w:rPr>
        <w:t xml:space="preserve"> </w:t>
      </w:r>
      <w:r>
        <w:rPr>
          <w:sz w:val="18"/>
        </w:rPr>
        <w:t>tepelné</w:t>
      </w:r>
      <w:r>
        <w:rPr>
          <w:spacing w:val="-1"/>
          <w:sz w:val="18"/>
        </w:rPr>
        <w:t xml:space="preserve"> </w:t>
      </w:r>
      <w:r>
        <w:rPr>
          <w:sz w:val="18"/>
        </w:rPr>
        <w:t>energie</w:t>
      </w:r>
      <w:r>
        <w:rPr>
          <w:spacing w:val="-3"/>
          <w:sz w:val="18"/>
        </w:rPr>
        <w:t xml:space="preserve"> </w:t>
      </w:r>
      <w:r>
        <w:rPr>
          <w:sz w:val="18"/>
        </w:rPr>
        <w:t>v</w:t>
      </w:r>
      <w:r>
        <w:rPr>
          <w:spacing w:val="-2"/>
          <w:sz w:val="18"/>
        </w:rPr>
        <w:t xml:space="preserve"> </w:t>
      </w:r>
      <w:r>
        <w:rPr>
          <w:sz w:val="18"/>
        </w:rPr>
        <w:t>odběrném místě, ke</w:t>
      </w:r>
      <w:r>
        <w:rPr>
          <w:spacing w:val="-3"/>
          <w:sz w:val="18"/>
        </w:rPr>
        <w:t xml:space="preserve"> </w:t>
      </w:r>
      <w:r>
        <w:rPr>
          <w:sz w:val="18"/>
        </w:rPr>
        <w:t>změně sazby</w:t>
      </w:r>
      <w:r>
        <w:rPr>
          <w:spacing w:val="-2"/>
          <w:sz w:val="18"/>
        </w:rPr>
        <w:t xml:space="preserve"> </w:t>
      </w:r>
      <w:r>
        <w:rPr>
          <w:sz w:val="18"/>
        </w:rPr>
        <w:t>ceny dodávky</w:t>
      </w:r>
      <w:r>
        <w:rPr>
          <w:spacing w:val="-2"/>
          <w:sz w:val="18"/>
        </w:rPr>
        <w:t xml:space="preserve"> </w:t>
      </w:r>
      <w:r>
        <w:rPr>
          <w:sz w:val="18"/>
        </w:rPr>
        <w:t>tepelné energie pro dané odběrné místo.</w:t>
      </w:r>
    </w:p>
    <w:p w14:paraId="0C62D5AF" w14:textId="77777777" w:rsidR="00D8775C" w:rsidRDefault="00D8775C" w:rsidP="00D8775C">
      <w:pPr>
        <w:pStyle w:val="Odstavecseseznamem"/>
        <w:numPr>
          <w:ilvl w:val="0"/>
          <w:numId w:val="21"/>
        </w:numPr>
        <w:tabs>
          <w:tab w:val="left" w:pos="693"/>
        </w:tabs>
        <w:spacing w:line="219" w:lineRule="exact"/>
        <w:ind w:left="693" w:right="0" w:hanging="293"/>
        <w:rPr>
          <w:sz w:val="18"/>
        </w:rPr>
      </w:pPr>
      <w:r>
        <w:rPr>
          <w:sz w:val="18"/>
        </w:rPr>
        <w:t>Dodavatel</w:t>
      </w:r>
      <w:r>
        <w:rPr>
          <w:spacing w:val="-6"/>
          <w:sz w:val="18"/>
        </w:rPr>
        <w:t xml:space="preserve"> </w:t>
      </w:r>
      <w:r>
        <w:rPr>
          <w:sz w:val="18"/>
        </w:rPr>
        <w:t>k</w:t>
      </w:r>
      <w:r>
        <w:rPr>
          <w:spacing w:val="-2"/>
          <w:sz w:val="18"/>
        </w:rPr>
        <w:t xml:space="preserve"> </w:t>
      </w:r>
      <w:r>
        <w:rPr>
          <w:sz w:val="18"/>
        </w:rPr>
        <w:t>ceně</w:t>
      </w:r>
      <w:r>
        <w:rPr>
          <w:spacing w:val="-4"/>
          <w:sz w:val="18"/>
        </w:rPr>
        <w:t xml:space="preserve"> </w:t>
      </w:r>
      <w:r>
        <w:rPr>
          <w:sz w:val="18"/>
        </w:rPr>
        <w:t>tepelné</w:t>
      </w:r>
      <w:r>
        <w:rPr>
          <w:spacing w:val="-1"/>
          <w:sz w:val="18"/>
        </w:rPr>
        <w:t xml:space="preserve"> </w:t>
      </w:r>
      <w:r>
        <w:rPr>
          <w:sz w:val="18"/>
        </w:rPr>
        <w:t>energie</w:t>
      </w:r>
      <w:r>
        <w:rPr>
          <w:spacing w:val="-1"/>
          <w:sz w:val="18"/>
        </w:rPr>
        <w:t xml:space="preserve"> </w:t>
      </w:r>
      <w:r>
        <w:rPr>
          <w:sz w:val="18"/>
        </w:rPr>
        <w:t>připočte</w:t>
      </w:r>
      <w:r>
        <w:rPr>
          <w:spacing w:val="-5"/>
          <w:sz w:val="18"/>
        </w:rPr>
        <w:t xml:space="preserve"> </w:t>
      </w:r>
      <w:r>
        <w:rPr>
          <w:sz w:val="18"/>
        </w:rPr>
        <w:t>veškeré</w:t>
      </w:r>
      <w:r>
        <w:rPr>
          <w:spacing w:val="-1"/>
          <w:sz w:val="18"/>
        </w:rPr>
        <w:t xml:space="preserve"> </w:t>
      </w:r>
      <w:r>
        <w:rPr>
          <w:sz w:val="18"/>
        </w:rPr>
        <w:t>daně</w:t>
      </w:r>
      <w:r>
        <w:rPr>
          <w:spacing w:val="-4"/>
          <w:sz w:val="18"/>
        </w:rPr>
        <w:t xml:space="preserve"> </w:t>
      </w:r>
      <w:r>
        <w:rPr>
          <w:sz w:val="18"/>
        </w:rPr>
        <w:t>ve</w:t>
      </w:r>
      <w:r>
        <w:rPr>
          <w:spacing w:val="-2"/>
          <w:sz w:val="18"/>
        </w:rPr>
        <w:t xml:space="preserve"> </w:t>
      </w:r>
      <w:r>
        <w:rPr>
          <w:sz w:val="18"/>
        </w:rPr>
        <w:t>výši</w:t>
      </w:r>
      <w:r>
        <w:rPr>
          <w:spacing w:val="-3"/>
          <w:sz w:val="18"/>
        </w:rPr>
        <w:t xml:space="preserve"> </w:t>
      </w:r>
      <w:r>
        <w:rPr>
          <w:sz w:val="18"/>
        </w:rPr>
        <w:t>dle</w:t>
      </w:r>
      <w:r>
        <w:rPr>
          <w:spacing w:val="-4"/>
          <w:sz w:val="18"/>
        </w:rPr>
        <w:t xml:space="preserve"> </w:t>
      </w:r>
      <w:r>
        <w:rPr>
          <w:sz w:val="18"/>
        </w:rPr>
        <w:t>platných</w:t>
      </w:r>
      <w:r>
        <w:rPr>
          <w:spacing w:val="-1"/>
          <w:sz w:val="18"/>
        </w:rPr>
        <w:t xml:space="preserve"> </w:t>
      </w:r>
      <w:r>
        <w:rPr>
          <w:sz w:val="18"/>
        </w:rPr>
        <w:t>právních</w:t>
      </w:r>
      <w:r>
        <w:rPr>
          <w:spacing w:val="-1"/>
          <w:sz w:val="18"/>
        </w:rPr>
        <w:t xml:space="preserve"> </w:t>
      </w:r>
      <w:r>
        <w:rPr>
          <w:spacing w:val="-2"/>
          <w:sz w:val="18"/>
        </w:rPr>
        <w:t>předpisů.</w:t>
      </w:r>
    </w:p>
    <w:p w14:paraId="5D7160EA" w14:textId="77777777" w:rsidR="00D8775C" w:rsidRDefault="00D8775C" w:rsidP="00D8775C">
      <w:pPr>
        <w:pStyle w:val="Zkladntext"/>
        <w:spacing w:before="3"/>
        <w:ind w:left="0" w:firstLine="0"/>
        <w:jc w:val="left"/>
      </w:pPr>
    </w:p>
    <w:p w14:paraId="619FEA8A" w14:textId="77777777" w:rsidR="00D8775C" w:rsidRDefault="00D8775C" w:rsidP="00D8775C">
      <w:pPr>
        <w:pStyle w:val="Nadpis1"/>
        <w:tabs>
          <w:tab w:val="left" w:pos="10621"/>
        </w:tabs>
        <w:rPr>
          <w:u w:val="none"/>
        </w:rPr>
      </w:pPr>
      <w:r>
        <w:rPr>
          <w:spacing w:val="-31"/>
        </w:rPr>
        <w:t xml:space="preserve"> </w:t>
      </w:r>
      <w:r>
        <w:t>Článek</w:t>
      </w:r>
      <w:r>
        <w:rPr>
          <w:spacing w:val="-2"/>
        </w:rPr>
        <w:t xml:space="preserve"> </w:t>
      </w:r>
      <w:r>
        <w:t>8:</w:t>
      </w:r>
      <w:r>
        <w:rPr>
          <w:spacing w:val="-1"/>
        </w:rPr>
        <w:t xml:space="preserve"> </w:t>
      </w:r>
      <w:r>
        <w:rPr>
          <w:spacing w:val="-2"/>
        </w:rPr>
        <w:t>Zálohy</w:t>
      </w:r>
      <w:r>
        <w:tab/>
      </w:r>
    </w:p>
    <w:p w14:paraId="4EF5A1CC" w14:textId="77777777" w:rsidR="00D8775C" w:rsidRDefault="00D8775C" w:rsidP="00D8775C">
      <w:pPr>
        <w:pStyle w:val="Odstavecseseznamem"/>
        <w:numPr>
          <w:ilvl w:val="0"/>
          <w:numId w:val="20"/>
        </w:numPr>
        <w:tabs>
          <w:tab w:val="left" w:pos="692"/>
          <w:tab w:val="left" w:pos="695"/>
        </w:tabs>
        <w:spacing w:before="11"/>
        <w:ind w:right="406"/>
        <w:rPr>
          <w:sz w:val="18"/>
        </w:rPr>
      </w:pPr>
      <w:r>
        <w:rPr>
          <w:sz w:val="18"/>
        </w:rPr>
        <w:t>Dodavatel</w:t>
      </w:r>
      <w:r>
        <w:rPr>
          <w:spacing w:val="-1"/>
          <w:sz w:val="18"/>
        </w:rPr>
        <w:t xml:space="preserve"> </w:t>
      </w:r>
      <w:r>
        <w:rPr>
          <w:sz w:val="18"/>
        </w:rPr>
        <w:t>je</w:t>
      </w:r>
      <w:r>
        <w:rPr>
          <w:spacing w:val="-1"/>
          <w:sz w:val="18"/>
        </w:rPr>
        <w:t xml:space="preserve"> </w:t>
      </w:r>
      <w:r>
        <w:rPr>
          <w:sz w:val="18"/>
        </w:rPr>
        <w:t>oprávněn</w:t>
      </w:r>
      <w:r>
        <w:rPr>
          <w:spacing w:val="-1"/>
          <w:sz w:val="18"/>
        </w:rPr>
        <w:t xml:space="preserve"> </w:t>
      </w:r>
      <w:r>
        <w:rPr>
          <w:sz w:val="18"/>
        </w:rPr>
        <w:t>požadovat od</w:t>
      </w:r>
      <w:r>
        <w:rPr>
          <w:spacing w:val="-1"/>
          <w:sz w:val="18"/>
        </w:rPr>
        <w:t xml:space="preserve"> </w:t>
      </w:r>
      <w:r>
        <w:rPr>
          <w:sz w:val="18"/>
        </w:rPr>
        <w:t>odběratele</w:t>
      </w:r>
      <w:r>
        <w:rPr>
          <w:spacing w:val="-1"/>
          <w:sz w:val="18"/>
        </w:rPr>
        <w:t xml:space="preserve"> </w:t>
      </w:r>
      <w:r>
        <w:rPr>
          <w:sz w:val="18"/>
        </w:rPr>
        <w:t>zálohové</w:t>
      </w:r>
      <w:r>
        <w:rPr>
          <w:spacing w:val="-1"/>
          <w:sz w:val="18"/>
        </w:rPr>
        <w:t xml:space="preserve"> </w:t>
      </w:r>
      <w:r>
        <w:rPr>
          <w:sz w:val="18"/>
        </w:rPr>
        <w:t>platby. Má právo zálohové</w:t>
      </w:r>
      <w:r>
        <w:rPr>
          <w:spacing w:val="-1"/>
          <w:sz w:val="18"/>
        </w:rPr>
        <w:t xml:space="preserve"> </w:t>
      </w:r>
      <w:r>
        <w:rPr>
          <w:sz w:val="18"/>
        </w:rPr>
        <w:t>platby předepisovat jednostranně</w:t>
      </w:r>
      <w:r>
        <w:rPr>
          <w:spacing w:val="-1"/>
          <w:sz w:val="18"/>
        </w:rPr>
        <w:t xml:space="preserve"> </w:t>
      </w:r>
      <w:r>
        <w:rPr>
          <w:sz w:val="18"/>
        </w:rPr>
        <w:t>a určovat jejich výši svým oznámením doručeným odběrateli. Výše, identifikace a termín splatnosti zálohových plateb jsou stanoveny v</w:t>
      </w:r>
      <w:r>
        <w:rPr>
          <w:spacing w:val="-2"/>
          <w:sz w:val="18"/>
        </w:rPr>
        <w:t xml:space="preserve"> </w:t>
      </w:r>
      <w:r>
        <w:rPr>
          <w:sz w:val="18"/>
        </w:rPr>
        <w:t>Části C smlouvy (Ceny a zálohy).</w:t>
      </w:r>
    </w:p>
    <w:p w14:paraId="404CFE01" w14:textId="77777777" w:rsidR="00D8775C" w:rsidRDefault="00D8775C" w:rsidP="00D8775C">
      <w:pPr>
        <w:pStyle w:val="Odstavecseseznamem"/>
        <w:numPr>
          <w:ilvl w:val="0"/>
          <w:numId w:val="20"/>
        </w:numPr>
        <w:tabs>
          <w:tab w:val="left" w:pos="692"/>
          <w:tab w:val="left" w:pos="695"/>
        </w:tabs>
        <w:spacing w:before="1"/>
        <w:ind w:right="415"/>
        <w:rPr>
          <w:sz w:val="18"/>
        </w:rPr>
      </w:pPr>
      <w:r>
        <w:rPr>
          <w:sz w:val="18"/>
        </w:rPr>
        <w:t>U odběrů s</w:t>
      </w:r>
      <w:r>
        <w:rPr>
          <w:spacing w:val="-2"/>
          <w:sz w:val="18"/>
        </w:rPr>
        <w:t xml:space="preserve"> </w:t>
      </w:r>
      <w:r>
        <w:rPr>
          <w:sz w:val="18"/>
        </w:rPr>
        <w:t>měsíčním zúčtovacím obdobím je měsíční záloha stanovena na základě předpokládaného měsíčního odběru a ceny tepelné energie dle Ceníku.</w:t>
      </w:r>
    </w:p>
    <w:p w14:paraId="64B93F9B" w14:textId="77777777" w:rsidR="00D8775C" w:rsidRDefault="00D8775C" w:rsidP="00D8775C">
      <w:pPr>
        <w:pStyle w:val="Odstavecseseznamem"/>
        <w:numPr>
          <w:ilvl w:val="0"/>
          <w:numId w:val="20"/>
        </w:numPr>
        <w:tabs>
          <w:tab w:val="left" w:pos="692"/>
          <w:tab w:val="left" w:pos="695"/>
        </w:tabs>
        <w:rPr>
          <w:sz w:val="18"/>
        </w:rPr>
      </w:pPr>
      <w:r>
        <w:rPr>
          <w:sz w:val="18"/>
        </w:rPr>
        <w:t>U odběrů s</w:t>
      </w:r>
      <w:r>
        <w:rPr>
          <w:spacing w:val="-1"/>
          <w:sz w:val="18"/>
        </w:rPr>
        <w:t xml:space="preserve"> </w:t>
      </w:r>
      <w:r>
        <w:rPr>
          <w:sz w:val="18"/>
        </w:rPr>
        <w:t>ročním zúčtovacím obdobím, vyjma odběrů vody dle článku 8 bodu 4 Všeobecných podmínek , je měsíční záloha stanovena z ročního předpokladu dodávky tepelné</w:t>
      </w:r>
      <w:r>
        <w:rPr>
          <w:spacing w:val="-1"/>
          <w:sz w:val="18"/>
        </w:rPr>
        <w:t xml:space="preserve"> </w:t>
      </w:r>
      <w:r>
        <w:rPr>
          <w:sz w:val="18"/>
        </w:rPr>
        <w:t>energie</w:t>
      </w:r>
      <w:r>
        <w:rPr>
          <w:spacing w:val="-1"/>
          <w:sz w:val="18"/>
        </w:rPr>
        <w:t xml:space="preserve"> </w:t>
      </w:r>
      <w:r>
        <w:rPr>
          <w:sz w:val="18"/>
        </w:rPr>
        <w:t>a ceny tepelné</w:t>
      </w:r>
      <w:r>
        <w:rPr>
          <w:spacing w:val="-1"/>
          <w:sz w:val="18"/>
        </w:rPr>
        <w:t xml:space="preserve"> </w:t>
      </w:r>
      <w:r>
        <w:rPr>
          <w:sz w:val="18"/>
        </w:rPr>
        <w:t>energie dle</w:t>
      </w:r>
      <w:r>
        <w:rPr>
          <w:spacing w:val="-1"/>
          <w:sz w:val="18"/>
        </w:rPr>
        <w:t xml:space="preserve"> </w:t>
      </w:r>
      <w:r>
        <w:rPr>
          <w:sz w:val="18"/>
        </w:rPr>
        <w:t>Ceníku, a do jednotlivých</w:t>
      </w:r>
      <w:r>
        <w:rPr>
          <w:spacing w:val="-1"/>
          <w:sz w:val="18"/>
        </w:rPr>
        <w:t xml:space="preserve"> </w:t>
      </w:r>
      <w:r>
        <w:rPr>
          <w:sz w:val="18"/>
        </w:rPr>
        <w:t>měsíců</w:t>
      </w:r>
      <w:r>
        <w:rPr>
          <w:spacing w:val="-1"/>
          <w:sz w:val="18"/>
        </w:rPr>
        <w:t xml:space="preserve"> </w:t>
      </w:r>
      <w:r>
        <w:rPr>
          <w:sz w:val="18"/>
        </w:rPr>
        <w:t>se</w:t>
      </w:r>
      <w:r>
        <w:rPr>
          <w:spacing w:val="-1"/>
          <w:sz w:val="18"/>
        </w:rPr>
        <w:t xml:space="preserve"> </w:t>
      </w:r>
      <w:r>
        <w:rPr>
          <w:sz w:val="18"/>
        </w:rPr>
        <w:t>rozpočítá tak, že</w:t>
      </w:r>
      <w:r>
        <w:rPr>
          <w:spacing w:val="-1"/>
          <w:sz w:val="18"/>
        </w:rPr>
        <w:t xml:space="preserve"> </w:t>
      </w:r>
      <w:r>
        <w:rPr>
          <w:sz w:val="18"/>
        </w:rPr>
        <w:t>první</w:t>
      </w:r>
      <w:r>
        <w:rPr>
          <w:spacing w:val="-1"/>
          <w:sz w:val="18"/>
        </w:rPr>
        <w:t xml:space="preserve"> </w:t>
      </w:r>
      <w:r>
        <w:rPr>
          <w:sz w:val="18"/>
        </w:rPr>
        <w:t>tři (3) měsíce</w:t>
      </w:r>
      <w:r>
        <w:rPr>
          <w:spacing w:val="-1"/>
          <w:sz w:val="18"/>
        </w:rPr>
        <w:t xml:space="preserve"> </w:t>
      </w:r>
      <w:r>
        <w:rPr>
          <w:sz w:val="18"/>
        </w:rPr>
        <w:t>se</w:t>
      </w:r>
      <w:r>
        <w:rPr>
          <w:spacing w:val="-1"/>
          <w:sz w:val="18"/>
        </w:rPr>
        <w:t xml:space="preserve"> </w:t>
      </w:r>
      <w:r>
        <w:rPr>
          <w:sz w:val="18"/>
        </w:rPr>
        <w:t>stanovuje</w:t>
      </w:r>
      <w:r>
        <w:rPr>
          <w:spacing w:val="-1"/>
          <w:sz w:val="18"/>
        </w:rPr>
        <w:t xml:space="preserve"> </w:t>
      </w:r>
      <w:r>
        <w:rPr>
          <w:sz w:val="18"/>
        </w:rPr>
        <w:t>záloha ve výši 2/15 a pro zbývající období 1/15 z předpokládaných ročních nákladů.</w:t>
      </w:r>
    </w:p>
    <w:p w14:paraId="31CA15F2" w14:textId="77777777" w:rsidR="00D8775C" w:rsidRDefault="00D8775C" w:rsidP="00D8775C">
      <w:pPr>
        <w:pStyle w:val="Odstavecseseznamem"/>
        <w:numPr>
          <w:ilvl w:val="0"/>
          <w:numId w:val="20"/>
        </w:numPr>
        <w:tabs>
          <w:tab w:val="left" w:pos="692"/>
          <w:tab w:val="left" w:pos="695"/>
        </w:tabs>
        <w:ind w:right="409"/>
        <w:rPr>
          <w:sz w:val="18"/>
        </w:rPr>
      </w:pPr>
      <w:r>
        <w:rPr>
          <w:sz w:val="18"/>
        </w:rPr>
        <w:t>U</w:t>
      </w:r>
      <w:r>
        <w:rPr>
          <w:spacing w:val="13"/>
          <w:sz w:val="18"/>
        </w:rPr>
        <w:t xml:space="preserve"> </w:t>
      </w:r>
      <w:r>
        <w:rPr>
          <w:sz w:val="18"/>
        </w:rPr>
        <w:t>odběrů</w:t>
      </w:r>
      <w:r>
        <w:rPr>
          <w:spacing w:val="13"/>
          <w:sz w:val="18"/>
        </w:rPr>
        <w:t xml:space="preserve"> </w:t>
      </w:r>
      <w:r>
        <w:rPr>
          <w:sz w:val="18"/>
        </w:rPr>
        <w:t>studené</w:t>
      </w:r>
      <w:r>
        <w:rPr>
          <w:spacing w:val="12"/>
          <w:sz w:val="18"/>
        </w:rPr>
        <w:t xml:space="preserve"> </w:t>
      </w:r>
      <w:r>
        <w:rPr>
          <w:sz w:val="18"/>
        </w:rPr>
        <w:t>vody a teplé vody ze společné přípravy je</w:t>
      </w:r>
      <w:r>
        <w:rPr>
          <w:spacing w:val="13"/>
          <w:sz w:val="18"/>
        </w:rPr>
        <w:t xml:space="preserve"> </w:t>
      </w:r>
      <w:r>
        <w:rPr>
          <w:sz w:val="18"/>
        </w:rPr>
        <w:t>měsíční</w:t>
      </w:r>
      <w:r>
        <w:rPr>
          <w:spacing w:val="15"/>
          <w:sz w:val="18"/>
        </w:rPr>
        <w:t xml:space="preserve"> </w:t>
      </w:r>
      <w:r>
        <w:rPr>
          <w:sz w:val="18"/>
        </w:rPr>
        <w:t>záloha</w:t>
      </w:r>
      <w:r>
        <w:rPr>
          <w:spacing w:val="14"/>
          <w:sz w:val="18"/>
        </w:rPr>
        <w:t xml:space="preserve"> </w:t>
      </w:r>
      <w:r>
        <w:rPr>
          <w:sz w:val="18"/>
        </w:rPr>
        <w:t>stanovena</w:t>
      </w:r>
      <w:r>
        <w:rPr>
          <w:spacing w:val="13"/>
          <w:sz w:val="18"/>
        </w:rPr>
        <w:t xml:space="preserve"> </w:t>
      </w:r>
      <w:r>
        <w:rPr>
          <w:sz w:val="18"/>
        </w:rPr>
        <w:t>z</w:t>
      </w:r>
      <w:r>
        <w:rPr>
          <w:spacing w:val="-1"/>
          <w:sz w:val="18"/>
        </w:rPr>
        <w:t xml:space="preserve"> </w:t>
      </w:r>
      <w:r>
        <w:rPr>
          <w:sz w:val="18"/>
        </w:rPr>
        <w:t>ročního</w:t>
      </w:r>
      <w:r>
        <w:rPr>
          <w:spacing w:val="14"/>
          <w:sz w:val="18"/>
        </w:rPr>
        <w:t xml:space="preserve"> </w:t>
      </w:r>
      <w:r>
        <w:rPr>
          <w:sz w:val="18"/>
        </w:rPr>
        <w:t>předpokládaného</w:t>
      </w:r>
      <w:r>
        <w:rPr>
          <w:spacing w:val="14"/>
          <w:sz w:val="18"/>
        </w:rPr>
        <w:t xml:space="preserve"> </w:t>
      </w:r>
      <w:r>
        <w:rPr>
          <w:sz w:val="18"/>
        </w:rPr>
        <w:t>odběru</w:t>
      </w:r>
      <w:r>
        <w:rPr>
          <w:spacing w:val="12"/>
          <w:sz w:val="18"/>
        </w:rPr>
        <w:t xml:space="preserve"> </w:t>
      </w:r>
      <w:r>
        <w:rPr>
          <w:sz w:val="18"/>
        </w:rPr>
        <w:t>studené</w:t>
      </w:r>
      <w:r>
        <w:rPr>
          <w:spacing w:val="12"/>
          <w:sz w:val="18"/>
        </w:rPr>
        <w:t xml:space="preserve"> </w:t>
      </w:r>
      <w:r>
        <w:rPr>
          <w:sz w:val="18"/>
        </w:rPr>
        <w:t>vody a ceny studené vody dle Ceníku a do jednotlivých měsíců se rozpočítá 1/12 z předpokládaných ročních nákladů.</w:t>
      </w:r>
    </w:p>
    <w:p w14:paraId="30B8A953" w14:textId="77777777" w:rsidR="00D8775C" w:rsidRDefault="00D8775C" w:rsidP="00D8775C">
      <w:pPr>
        <w:pStyle w:val="Odstavecseseznamem"/>
        <w:numPr>
          <w:ilvl w:val="0"/>
          <w:numId w:val="20"/>
        </w:numPr>
        <w:tabs>
          <w:tab w:val="left" w:pos="693"/>
        </w:tabs>
        <w:spacing w:line="219" w:lineRule="exact"/>
        <w:ind w:left="693" w:right="0" w:hanging="281"/>
        <w:rPr>
          <w:sz w:val="18"/>
        </w:rPr>
      </w:pPr>
      <w:r>
        <w:rPr>
          <w:sz w:val="18"/>
        </w:rPr>
        <w:t>V</w:t>
      </w:r>
      <w:r>
        <w:rPr>
          <w:spacing w:val="-2"/>
          <w:sz w:val="18"/>
        </w:rPr>
        <w:t xml:space="preserve"> </w:t>
      </w:r>
      <w:r>
        <w:rPr>
          <w:sz w:val="18"/>
        </w:rPr>
        <w:t>případě</w:t>
      </w:r>
      <w:r>
        <w:rPr>
          <w:spacing w:val="-1"/>
          <w:sz w:val="18"/>
        </w:rPr>
        <w:t xml:space="preserve"> </w:t>
      </w:r>
      <w:r>
        <w:rPr>
          <w:sz w:val="18"/>
        </w:rPr>
        <w:t>specifických</w:t>
      </w:r>
      <w:r>
        <w:rPr>
          <w:spacing w:val="-4"/>
          <w:sz w:val="18"/>
        </w:rPr>
        <w:t xml:space="preserve"> </w:t>
      </w:r>
      <w:r>
        <w:rPr>
          <w:sz w:val="18"/>
        </w:rPr>
        <w:t>odběrů</w:t>
      </w:r>
      <w:r>
        <w:rPr>
          <w:spacing w:val="-1"/>
          <w:sz w:val="18"/>
        </w:rPr>
        <w:t xml:space="preserve"> </w:t>
      </w:r>
      <w:r>
        <w:rPr>
          <w:sz w:val="18"/>
        </w:rPr>
        <w:t>se</w:t>
      </w:r>
      <w:r>
        <w:rPr>
          <w:spacing w:val="-2"/>
          <w:sz w:val="18"/>
        </w:rPr>
        <w:t xml:space="preserve"> </w:t>
      </w:r>
      <w:r>
        <w:rPr>
          <w:sz w:val="18"/>
        </w:rPr>
        <w:t>zálohy</w:t>
      </w:r>
      <w:r>
        <w:rPr>
          <w:spacing w:val="-3"/>
          <w:sz w:val="18"/>
        </w:rPr>
        <w:t xml:space="preserve"> </w:t>
      </w:r>
      <w:r>
        <w:rPr>
          <w:sz w:val="18"/>
        </w:rPr>
        <w:t>stanoví</w:t>
      </w:r>
      <w:r>
        <w:rPr>
          <w:spacing w:val="-2"/>
          <w:sz w:val="18"/>
        </w:rPr>
        <w:t xml:space="preserve"> individuálně.</w:t>
      </w:r>
    </w:p>
    <w:p w14:paraId="3744A8C6" w14:textId="77777777" w:rsidR="00D8775C" w:rsidRDefault="00D8775C" w:rsidP="00D8775C">
      <w:pPr>
        <w:pStyle w:val="Odstavecseseznamem"/>
        <w:numPr>
          <w:ilvl w:val="0"/>
          <w:numId w:val="20"/>
        </w:numPr>
        <w:tabs>
          <w:tab w:val="left" w:pos="692"/>
          <w:tab w:val="left" w:pos="695"/>
        </w:tabs>
        <w:ind w:right="408"/>
        <w:rPr>
          <w:sz w:val="18"/>
        </w:rPr>
      </w:pPr>
      <w:r>
        <w:rPr>
          <w:sz w:val="18"/>
        </w:rPr>
        <w:t>Dodavatel je oprávněn při opakovaném nedodržování smluveného způsobu placení závazků odběratelem, jednostranně změnit počet, splatnost záloh a výše záloh za dodávku tepelné energie oznámením nebo platebním kalendářem, přičemž změna musí být přiměřená důvodům změny.</w:t>
      </w:r>
    </w:p>
    <w:p w14:paraId="600B82AD" w14:textId="77777777" w:rsidR="00D8775C" w:rsidRDefault="00D8775C" w:rsidP="00D8775C">
      <w:pPr>
        <w:pStyle w:val="Odstavecseseznamem"/>
        <w:numPr>
          <w:ilvl w:val="0"/>
          <w:numId w:val="20"/>
        </w:numPr>
        <w:tabs>
          <w:tab w:val="left" w:pos="692"/>
          <w:tab w:val="left" w:pos="695"/>
        </w:tabs>
        <w:ind w:right="409"/>
        <w:rPr>
          <w:sz w:val="18"/>
        </w:rPr>
      </w:pPr>
      <w:r>
        <w:rPr>
          <w:sz w:val="18"/>
        </w:rPr>
        <w:t>Odběratel je povinen platit předepsané zálohy, a to i v případech přerušení dodávek tepelné energie, nedohodne-li se s</w:t>
      </w:r>
      <w:r>
        <w:rPr>
          <w:spacing w:val="-3"/>
          <w:sz w:val="18"/>
        </w:rPr>
        <w:t xml:space="preserve"> </w:t>
      </w:r>
      <w:r>
        <w:rPr>
          <w:sz w:val="18"/>
        </w:rPr>
        <w:t xml:space="preserve">dodavatelem </w:t>
      </w:r>
      <w:r>
        <w:rPr>
          <w:spacing w:val="-2"/>
          <w:sz w:val="18"/>
        </w:rPr>
        <w:t>jinak.</w:t>
      </w:r>
    </w:p>
    <w:p w14:paraId="34A12361" w14:textId="77777777" w:rsidR="00D8775C" w:rsidRDefault="00D8775C" w:rsidP="00D8775C">
      <w:pPr>
        <w:pStyle w:val="Nadpis1"/>
        <w:tabs>
          <w:tab w:val="left" w:pos="10621"/>
        </w:tabs>
        <w:spacing w:before="121"/>
        <w:rPr>
          <w:u w:val="none"/>
        </w:rPr>
      </w:pPr>
      <w:r>
        <w:rPr>
          <w:spacing w:val="-31"/>
        </w:rPr>
        <w:t xml:space="preserve"> </w:t>
      </w:r>
      <w:r>
        <w:t>Článek</w:t>
      </w:r>
      <w:r>
        <w:rPr>
          <w:spacing w:val="-4"/>
        </w:rPr>
        <w:t xml:space="preserve"> </w:t>
      </w:r>
      <w:r>
        <w:t>9:</w:t>
      </w:r>
      <w:r>
        <w:rPr>
          <w:spacing w:val="-3"/>
        </w:rPr>
        <w:t xml:space="preserve"> </w:t>
      </w:r>
      <w:r>
        <w:t>Vyúčtování</w:t>
      </w:r>
      <w:r>
        <w:rPr>
          <w:spacing w:val="-3"/>
        </w:rPr>
        <w:t xml:space="preserve"> </w:t>
      </w:r>
      <w:r>
        <w:t>dodávek</w:t>
      </w:r>
      <w:r>
        <w:rPr>
          <w:spacing w:val="-3"/>
        </w:rPr>
        <w:t xml:space="preserve"> </w:t>
      </w:r>
      <w:r>
        <w:t>tepelné</w:t>
      </w:r>
      <w:r>
        <w:rPr>
          <w:spacing w:val="-2"/>
        </w:rPr>
        <w:t xml:space="preserve"> energie</w:t>
      </w:r>
      <w:r>
        <w:tab/>
      </w:r>
    </w:p>
    <w:p w14:paraId="24D715BC" w14:textId="77777777" w:rsidR="00D8775C" w:rsidRPr="00170DB4" w:rsidRDefault="00D8775C" w:rsidP="00D8775C">
      <w:pPr>
        <w:pStyle w:val="Odstavecseseznamem"/>
        <w:numPr>
          <w:ilvl w:val="0"/>
          <w:numId w:val="19"/>
        </w:numPr>
        <w:tabs>
          <w:tab w:val="left" w:pos="692"/>
          <w:tab w:val="left" w:pos="695"/>
        </w:tabs>
        <w:spacing w:before="10"/>
        <w:ind w:right="406"/>
        <w:rPr>
          <w:sz w:val="18"/>
          <w:szCs w:val="18"/>
        </w:rPr>
      </w:pPr>
      <w:r w:rsidRPr="00170DB4">
        <w:rPr>
          <w:sz w:val="18"/>
          <w:szCs w:val="18"/>
        </w:rPr>
        <w:t>Vyúčtování</w:t>
      </w:r>
      <w:r w:rsidRPr="00170DB4">
        <w:rPr>
          <w:spacing w:val="65"/>
          <w:sz w:val="18"/>
          <w:szCs w:val="18"/>
        </w:rPr>
        <w:t xml:space="preserve"> </w:t>
      </w:r>
      <w:r w:rsidRPr="00170DB4">
        <w:rPr>
          <w:sz w:val="18"/>
          <w:szCs w:val="18"/>
        </w:rPr>
        <w:t>dodávek</w:t>
      </w:r>
      <w:r w:rsidRPr="00170DB4">
        <w:rPr>
          <w:spacing w:val="65"/>
          <w:sz w:val="18"/>
          <w:szCs w:val="18"/>
        </w:rPr>
        <w:t xml:space="preserve"> </w:t>
      </w:r>
      <w:r w:rsidRPr="00170DB4">
        <w:rPr>
          <w:sz w:val="18"/>
          <w:szCs w:val="18"/>
        </w:rPr>
        <w:t>tepelné</w:t>
      </w:r>
      <w:r w:rsidRPr="00170DB4">
        <w:rPr>
          <w:spacing w:val="65"/>
          <w:sz w:val="18"/>
          <w:szCs w:val="18"/>
        </w:rPr>
        <w:t xml:space="preserve"> </w:t>
      </w:r>
      <w:r w:rsidRPr="00170DB4">
        <w:rPr>
          <w:sz w:val="18"/>
          <w:szCs w:val="18"/>
        </w:rPr>
        <w:t>energie</w:t>
      </w:r>
      <w:r w:rsidRPr="00170DB4">
        <w:rPr>
          <w:spacing w:val="65"/>
          <w:sz w:val="18"/>
          <w:szCs w:val="18"/>
        </w:rPr>
        <w:t xml:space="preserve"> </w:t>
      </w:r>
      <w:r w:rsidRPr="00170DB4">
        <w:rPr>
          <w:sz w:val="18"/>
          <w:szCs w:val="18"/>
        </w:rPr>
        <w:t>bude</w:t>
      </w:r>
      <w:r w:rsidRPr="00170DB4">
        <w:rPr>
          <w:spacing w:val="65"/>
          <w:sz w:val="18"/>
          <w:szCs w:val="18"/>
        </w:rPr>
        <w:t xml:space="preserve"> </w:t>
      </w:r>
      <w:r w:rsidRPr="00170DB4">
        <w:rPr>
          <w:sz w:val="18"/>
          <w:szCs w:val="18"/>
        </w:rPr>
        <w:t>provedeno</w:t>
      </w:r>
      <w:r w:rsidRPr="00170DB4">
        <w:rPr>
          <w:spacing w:val="70"/>
          <w:sz w:val="18"/>
          <w:szCs w:val="18"/>
        </w:rPr>
        <w:t xml:space="preserve"> </w:t>
      </w:r>
      <w:r w:rsidRPr="00170DB4">
        <w:rPr>
          <w:sz w:val="18"/>
          <w:szCs w:val="18"/>
        </w:rPr>
        <w:t>zejména</w:t>
      </w:r>
      <w:r w:rsidRPr="00170DB4">
        <w:rPr>
          <w:spacing w:val="67"/>
          <w:sz w:val="18"/>
          <w:szCs w:val="18"/>
        </w:rPr>
        <w:t xml:space="preserve"> </w:t>
      </w:r>
      <w:r w:rsidRPr="00170DB4">
        <w:rPr>
          <w:sz w:val="18"/>
          <w:szCs w:val="18"/>
        </w:rPr>
        <w:t>v</w:t>
      </w:r>
      <w:r w:rsidRPr="00170DB4">
        <w:rPr>
          <w:spacing w:val="-1"/>
          <w:sz w:val="18"/>
          <w:szCs w:val="18"/>
        </w:rPr>
        <w:t xml:space="preserve"> </w:t>
      </w:r>
      <w:r w:rsidRPr="00170DB4">
        <w:rPr>
          <w:sz w:val="18"/>
          <w:szCs w:val="18"/>
        </w:rPr>
        <w:t>souladu</w:t>
      </w:r>
      <w:r w:rsidRPr="00170DB4">
        <w:rPr>
          <w:spacing w:val="65"/>
          <w:sz w:val="18"/>
          <w:szCs w:val="18"/>
        </w:rPr>
        <w:t xml:space="preserve"> </w:t>
      </w:r>
      <w:r w:rsidRPr="00170DB4">
        <w:rPr>
          <w:sz w:val="18"/>
          <w:szCs w:val="18"/>
        </w:rPr>
        <w:t>s</w:t>
      </w:r>
      <w:r w:rsidRPr="00170DB4">
        <w:rPr>
          <w:spacing w:val="-1"/>
          <w:sz w:val="18"/>
          <w:szCs w:val="18"/>
        </w:rPr>
        <w:t xml:space="preserve"> </w:t>
      </w:r>
      <w:r w:rsidRPr="00170DB4">
        <w:rPr>
          <w:sz w:val="18"/>
          <w:szCs w:val="18"/>
        </w:rPr>
        <w:t>vyhláškou</w:t>
      </w:r>
      <w:r w:rsidRPr="00170DB4">
        <w:rPr>
          <w:spacing w:val="65"/>
          <w:sz w:val="18"/>
          <w:szCs w:val="18"/>
        </w:rPr>
        <w:t xml:space="preserve"> </w:t>
      </w:r>
      <w:r w:rsidRPr="00170DB4">
        <w:rPr>
          <w:sz w:val="18"/>
          <w:szCs w:val="18"/>
        </w:rPr>
        <w:t>č.</w:t>
      </w:r>
      <w:r w:rsidRPr="00170DB4">
        <w:rPr>
          <w:spacing w:val="67"/>
          <w:sz w:val="18"/>
          <w:szCs w:val="18"/>
        </w:rPr>
        <w:t xml:space="preserve"> </w:t>
      </w:r>
      <w:r w:rsidRPr="00170DB4">
        <w:rPr>
          <w:sz w:val="18"/>
          <w:szCs w:val="18"/>
        </w:rPr>
        <w:t xml:space="preserve"> 207/2021</w:t>
      </w:r>
      <w:r w:rsidRPr="00170DB4">
        <w:rPr>
          <w:spacing w:val="66"/>
          <w:sz w:val="18"/>
          <w:szCs w:val="18"/>
        </w:rPr>
        <w:t xml:space="preserve"> </w:t>
      </w:r>
      <w:r w:rsidRPr="00170DB4">
        <w:rPr>
          <w:sz w:val="18"/>
          <w:szCs w:val="18"/>
        </w:rPr>
        <w:t>Sb.,</w:t>
      </w:r>
      <w:r w:rsidRPr="00170DB4">
        <w:rPr>
          <w:spacing w:val="67"/>
          <w:sz w:val="18"/>
          <w:szCs w:val="18"/>
        </w:rPr>
        <w:t xml:space="preserve"> </w:t>
      </w:r>
      <w:r w:rsidRPr="00170DB4">
        <w:rPr>
          <w:sz w:val="18"/>
          <w:szCs w:val="18"/>
        </w:rPr>
        <w:t>o</w:t>
      </w:r>
      <w:r w:rsidRPr="00170DB4">
        <w:rPr>
          <w:spacing w:val="66"/>
          <w:sz w:val="18"/>
          <w:szCs w:val="18"/>
        </w:rPr>
        <w:t xml:space="preserve"> </w:t>
      </w:r>
      <w:r w:rsidRPr="00170DB4">
        <w:rPr>
          <w:sz w:val="18"/>
          <w:szCs w:val="18"/>
        </w:rPr>
        <w:t>vyúčtování</w:t>
      </w:r>
      <w:r w:rsidRPr="00170DB4">
        <w:rPr>
          <w:spacing w:val="65"/>
          <w:sz w:val="18"/>
          <w:szCs w:val="18"/>
        </w:rPr>
        <w:t xml:space="preserve"> </w:t>
      </w:r>
      <w:r w:rsidRPr="00170DB4">
        <w:rPr>
          <w:sz w:val="18"/>
          <w:szCs w:val="18"/>
        </w:rPr>
        <w:t>dodávek a souvisejících služeb v energetických odvětvích, ve znění pozdějších změn.</w:t>
      </w:r>
    </w:p>
    <w:p w14:paraId="6A698A70" w14:textId="77777777" w:rsidR="00D8775C" w:rsidRDefault="00D8775C" w:rsidP="00D8775C">
      <w:pPr>
        <w:pStyle w:val="Odstavecseseznamem"/>
        <w:numPr>
          <w:ilvl w:val="0"/>
          <w:numId w:val="19"/>
        </w:numPr>
        <w:tabs>
          <w:tab w:val="left" w:pos="692"/>
          <w:tab w:val="left" w:pos="695"/>
        </w:tabs>
        <w:rPr>
          <w:sz w:val="18"/>
        </w:rPr>
      </w:pPr>
      <w:r>
        <w:rPr>
          <w:sz w:val="18"/>
        </w:rPr>
        <w:t>Stálá</w:t>
      </w:r>
      <w:r>
        <w:rPr>
          <w:spacing w:val="23"/>
          <w:sz w:val="18"/>
        </w:rPr>
        <w:t xml:space="preserve"> </w:t>
      </w:r>
      <w:r>
        <w:rPr>
          <w:sz w:val="18"/>
        </w:rPr>
        <w:t>složka</w:t>
      </w:r>
      <w:r>
        <w:rPr>
          <w:spacing w:val="23"/>
          <w:sz w:val="18"/>
        </w:rPr>
        <w:t xml:space="preserve"> </w:t>
      </w:r>
      <w:r>
        <w:rPr>
          <w:sz w:val="18"/>
        </w:rPr>
        <w:t>dvousložkové</w:t>
      </w:r>
      <w:r>
        <w:rPr>
          <w:spacing w:val="23"/>
          <w:sz w:val="18"/>
        </w:rPr>
        <w:t xml:space="preserve"> </w:t>
      </w:r>
      <w:r>
        <w:rPr>
          <w:sz w:val="18"/>
        </w:rPr>
        <w:t>ceny</w:t>
      </w:r>
      <w:r>
        <w:rPr>
          <w:spacing w:val="23"/>
          <w:sz w:val="18"/>
        </w:rPr>
        <w:t xml:space="preserve"> </w:t>
      </w:r>
      <w:r>
        <w:rPr>
          <w:sz w:val="18"/>
        </w:rPr>
        <w:t>tepelné</w:t>
      </w:r>
      <w:r>
        <w:rPr>
          <w:spacing w:val="23"/>
          <w:sz w:val="18"/>
        </w:rPr>
        <w:t xml:space="preserve"> </w:t>
      </w:r>
      <w:r>
        <w:rPr>
          <w:sz w:val="18"/>
        </w:rPr>
        <w:t>energie</w:t>
      </w:r>
      <w:r>
        <w:rPr>
          <w:spacing w:val="23"/>
          <w:sz w:val="18"/>
        </w:rPr>
        <w:t xml:space="preserve"> </w:t>
      </w:r>
      <w:r>
        <w:rPr>
          <w:sz w:val="18"/>
        </w:rPr>
        <w:t>bude</w:t>
      </w:r>
      <w:r>
        <w:rPr>
          <w:spacing w:val="23"/>
          <w:sz w:val="18"/>
        </w:rPr>
        <w:t xml:space="preserve"> </w:t>
      </w:r>
      <w:r>
        <w:rPr>
          <w:sz w:val="18"/>
        </w:rPr>
        <w:t>dodavatelem</w:t>
      </w:r>
      <w:r>
        <w:rPr>
          <w:spacing w:val="23"/>
          <w:sz w:val="18"/>
        </w:rPr>
        <w:t xml:space="preserve"> </w:t>
      </w:r>
      <w:r>
        <w:rPr>
          <w:sz w:val="18"/>
        </w:rPr>
        <w:t>účtována</w:t>
      </w:r>
      <w:r>
        <w:rPr>
          <w:spacing w:val="23"/>
          <w:sz w:val="18"/>
        </w:rPr>
        <w:t xml:space="preserve"> </w:t>
      </w:r>
      <w:r>
        <w:rPr>
          <w:sz w:val="18"/>
        </w:rPr>
        <w:t>v</w:t>
      </w:r>
      <w:r>
        <w:rPr>
          <w:spacing w:val="24"/>
          <w:sz w:val="18"/>
        </w:rPr>
        <w:t xml:space="preserve"> </w:t>
      </w:r>
      <w:r>
        <w:rPr>
          <w:sz w:val="18"/>
        </w:rPr>
        <w:t>jednotlivých</w:t>
      </w:r>
      <w:r>
        <w:rPr>
          <w:spacing w:val="29"/>
          <w:sz w:val="18"/>
        </w:rPr>
        <w:t xml:space="preserve"> </w:t>
      </w:r>
      <w:r>
        <w:rPr>
          <w:sz w:val="18"/>
        </w:rPr>
        <w:t>měsících</w:t>
      </w:r>
      <w:r>
        <w:rPr>
          <w:spacing w:val="23"/>
          <w:sz w:val="18"/>
        </w:rPr>
        <w:t xml:space="preserve"> </w:t>
      </w:r>
      <w:r>
        <w:rPr>
          <w:sz w:val="18"/>
        </w:rPr>
        <w:t>topné</w:t>
      </w:r>
      <w:r>
        <w:rPr>
          <w:spacing w:val="23"/>
          <w:sz w:val="18"/>
        </w:rPr>
        <w:t xml:space="preserve"> </w:t>
      </w:r>
      <w:r>
        <w:rPr>
          <w:sz w:val="18"/>
        </w:rPr>
        <w:t>sezóny</w:t>
      </w:r>
      <w:r>
        <w:rPr>
          <w:spacing w:val="23"/>
          <w:sz w:val="18"/>
        </w:rPr>
        <w:t xml:space="preserve"> </w:t>
      </w:r>
      <w:r>
        <w:rPr>
          <w:sz w:val="18"/>
        </w:rPr>
        <w:t>(tj.</w:t>
      </w:r>
      <w:r>
        <w:rPr>
          <w:spacing w:val="23"/>
          <w:sz w:val="18"/>
        </w:rPr>
        <w:t xml:space="preserve"> </w:t>
      </w:r>
      <w:r>
        <w:rPr>
          <w:sz w:val="18"/>
        </w:rPr>
        <w:t>od</w:t>
      </w:r>
      <w:r>
        <w:rPr>
          <w:spacing w:val="23"/>
          <w:sz w:val="18"/>
        </w:rPr>
        <w:t xml:space="preserve"> </w:t>
      </w:r>
      <w:r>
        <w:rPr>
          <w:sz w:val="18"/>
        </w:rPr>
        <w:t>ledna</w:t>
      </w:r>
      <w:r>
        <w:rPr>
          <w:spacing w:val="25"/>
          <w:sz w:val="18"/>
        </w:rPr>
        <w:t xml:space="preserve"> </w:t>
      </w:r>
      <w:r>
        <w:rPr>
          <w:sz w:val="18"/>
        </w:rPr>
        <w:t>do května a od září do prosince), a to bez ohledu na množství odebrané tepelné energie.</w:t>
      </w:r>
    </w:p>
    <w:p w14:paraId="6DF0CCEA" w14:textId="77777777" w:rsidR="00D8775C" w:rsidRDefault="00D8775C" w:rsidP="00D8775C">
      <w:pPr>
        <w:pStyle w:val="Odstavecseseznamem"/>
        <w:numPr>
          <w:ilvl w:val="0"/>
          <w:numId w:val="19"/>
        </w:numPr>
        <w:tabs>
          <w:tab w:val="left" w:pos="693"/>
        </w:tabs>
        <w:spacing w:line="219" w:lineRule="exact"/>
        <w:ind w:left="693" w:right="0" w:hanging="281"/>
        <w:rPr>
          <w:sz w:val="18"/>
        </w:rPr>
      </w:pPr>
      <w:r>
        <w:rPr>
          <w:sz w:val="18"/>
        </w:rPr>
        <w:t>Vyúčtování</w:t>
      </w:r>
      <w:r>
        <w:rPr>
          <w:spacing w:val="12"/>
          <w:sz w:val="18"/>
        </w:rPr>
        <w:t xml:space="preserve"> </w:t>
      </w:r>
      <w:r>
        <w:rPr>
          <w:sz w:val="18"/>
        </w:rPr>
        <w:t>překročení</w:t>
      </w:r>
      <w:r>
        <w:rPr>
          <w:spacing w:val="15"/>
          <w:sz w:val="18"/>
        </w:rPr>
        <w:t xml:space="preserve"> </w:t>
      </w:r>
      <w:r>
        <w:rPr>
          <w:sz w:val="18"/>
        </w:rPr>
        <w:t>rezervované</w:t>
      </w:r>
      <w:r>
        <w:rPr>
          <w:spacing w:val="14"/>
          <w:sz w:val="18"/>
        </w:rPr>
        <w:t xml:space="preserve"> </w:t>
      </w:r>
      <w:r>
        <w:rPr>
          <w:sz w:val="18"/>
        </w:rPr>
        <w:t>kapacity</w:t>
      </w:r>
      <w:r>
        <w:rPr>
          <w:spacing w:val="18"/>
          <w:sz w:val="18"/>
        </w:rPr>
        <w:t xml:space="preserve"> </w:t>
      </w:r>
      <w:r>
        <w:rPr>
          <w:sz w:val="18"/>
        </w:rPr>
        <w:t>za</w:t>
      </w:r>
      <w:r>
        <w:rPr>
          <w:spacing w:val="16"/>
          <w:sz w:val="18"/>
        </w:rPr>
        <w:t xml:space="preserve"> </w:t>
      </w:r>
      <w:r>
        <w:rPr>
          <w:sz w:val="18"/>
        </w:rPr>
        <w:t>daný</w:t>
      </w:r>
      <w:r>
        <w:rPr>
          <w:spacing w:val="15"/>
          <w:sz w:val="18"/>
        </w:rPr>
        <w:t xml:space="preserve"> </w:t>
      </w:r>
      <w:r>
        <w:rPr>
          <w:sz w:val="18"/>
        </w:rPr>
        <w:t>kalendářní</w:t>
      </w:r>
      <w:r>
        <w:rPr>
          <w:spacing w:val="15"/>
          <w:sz w:val="18"/>
        </w:rPr>
        <w:t xml:space="preserve"> </w:t>
      </w:r>
      <w:r>
        <w:rPr>
          <w:sz w:val="18"/>
        </w:rPr>
        <w:t>rok</w:t>
      </w:r>
      <w:r>
        <w:rPr>
          <w:spacing w:val="16"/>
          <w:sz w:val="18"/>
        </w:rPr>
        <w:t xml:space="preserve"> </w:t>
      </w:r>
      <w:r>
        <w:rPr>
          <w:sz w:val="18"/>
        </w:rPr>
        <w:t>je</w:t>
      </w:r>
      <w:r>
        <w:rPr>
          <w:spacing w:val="15"/>
          <w:sz w:val="18"/>
        </w:rPr>
        <w:t xml:space="preserve"> </w:t>
      </w:r>
      <w:r>
        <w:rPr>
          <w:sz w:val="18"/>
        </w:rPr>
        <w:t>dodavatel</w:t>
      </w:r>
      <w:r>
        <w:rPr>
          <w:spacing w:val="15"/>
          <w:sz w:val="18"/>
        </w:rPr>
        <w:t xml:space="preserve"> </w:t>
      </w:r>
      <w:r>
        <w:rPr>
          <w:sz w:val="18"/>
        </w:rPr>
        <w:t>povinen</w:t>
      </w:r>
      <w:r>
        <w:rPr>
          <w:spacing w:val="14"/>
          <w:sz w:val="18"/>
        </w:rPr>
        <w:t xml:space="preserve"> </w:t>
      </w:r>
      <w:r>
        <w:rPr>
          <w:sz w:val="18"/>
        </w:rPr>
        <w:t>vystavit</w:t>
      </w:r>
      <w:r>
        <w:rPr>
          <w:spacing w:val="15"/>
          <w:sz w:val="18"/>
        </w:rPr>
        <w:t xml:space="preserve"> </w:t>
      </w:r>
      <w:r>
        <w:rPr>
          <w:sz w:val="18"/>
        </w:rPr>
        <w:t>a</w:t>
      </w:r>
      <w:r>
        <w:rPr>
          <w:spacing w:val="16"/>
          <w:sz w:val="18"/>
        </w:rPr>
        <w:t xml:space="preserve"> </w:t>
      </w:r>
      <w:r>
        <w:rPr>
          <w:sz w:val="18"/>
        </w:rPr>
        <w:t>odeslat</w:t>
      </w:r>
      <w:r>
        <w:rPr>
          <w:spacing w:val="16"/>
          <w:sz w:val="18"/>
        </w:rPr>
        <w:t xml:space="preserve"> </w:t>
      </w:r>
      <w:r>
        <w:rPr>
          <w:sz w:val="18"/>
        </w:rPr>
        <w:t>odběrateli</w:t>
      </w:r>
      <w:r>
        <w:rPr>
          <w:spacing w:val="15"/>
          <w:sz w:val="18"/>
        </w:rPr>
        <w:t xml:space="preserve"> </w:t>
      </w:r>
      <w:r>
        <w:rPr>
          <w:sz w:val="18"/>
        </w:rPr>
        <w:t>nejpozději</w:t>
      </w:r>
      <w:r>
        <w:rPr>
          <w:spacing w:val="15"/>
          <w:sz w:val="18"/>
        </w:rPr>
        <w:t xml:space="preserve"> </w:t>
      </w:r>
      <w:r>
        <w:rPr>
          <w:spacing w:val="-5"/>
          <w:sz w:val="18"/>
        </w:rPr>
        <w:t>do</w:t>
      </w:r>
    </w:p>
    <w:p w14:paraId="49F2323B" w14:textId="77777777" w:rsidR="00D8775C" w:rsidRDefault="00D8775C" w:rsidP="00D8775C">
      <w:pPr>
        <w:pStyle w:val="Zkladntext"/>
        <w:spacing w:line="219" w:lineRule="exact"/>
        <w:ind w:firstLine="0"/>
        <w:jc w:val="left"/>
      </w:pPr>
      <w:r>
        <w:t>28.</w:t>
      </w:r>
      <w:r>
        <w:rPr>
          <w:spacing w:val="-5"/>
        </w:rPr>
        <w:t xml:space="preserve"> </w:t>
      </w:r>
      <w:r>
        <w:t>2.</w:t>
      </w:r>
      <w:r>
        <w:rPr>
          <w:spacing w:val="-4"/>
        </w:rPr>
        <w:t xml:space="preserve"> </w:t>
      </w:r>
      <w:r>
        <w:t>následujícího</w:t>
      </w:r>
      <w:r>
        <w:rPr>
          <w:spacing w:val="-4"/>
        </w:rPr>
        <w:t xml:space="preserve"> </w:t>
      </w:r>
      <w:r>
        <w:t>kalendářního</w:t>
      </w:r>
      <w:r>
        <w:rPr>
          <w:spacing w:val="-1"/>
        </w:rPr>
        <w:t xml:space="preserve"> </w:t>
      </w:r>
      <w:r>
        <w:rPr>
          <w:spacing w:val="-4"/>
        </w:rPr>
        <w:t>roku.</w:t>
      </w:r>
    </w:p>
    <w:p w14:paraId="6B7DD9C6" w14:textId="77777777" w:rsidR="00D8775C" w:rsidRDefault="00D8775C" w:rsidP="00D8775C">
      <w:pPr>
        <w:pStyle w:val="Odstavecseseznamem"/>
        <w:numPr>
          <w:ilvl w:val="0"/>
          <w:numId w:val="19"/>
        </w:numPr>
        <w:tabs>
          <w:tab w:val="left" w:pos="693"/>
        </w:tabs>
        <w:spacing w:before="1" w:line="219" w:lineRule="exact"/>
        <w:ind w:left="693" w:right="0" w:hanging="281"/>
        <w:rPr>
          <w:sz w:val="18"/>
        </w:rPr>
      </w:pPr>
      <w:r>
        <w:rPr>
          <w:sz w:val="18"/>
        </w:rPr>
        <w:t>Odběratel</w:t>
      </w:r>
      <w:r>
        <w:rPr>
          <w:spacing w:val="-5"/>
          <w:sz w:val="18"/>
        </w:rPr>
        <w:t xml:space="preserve"> </w:t>
      </w:r>
      <w:r>
        <w:rPr>
          <w:sz w:val="18"/>
        </w:rPr>
        <w:t>je</w:t>
      </w:r>
      <w:r>
        <w:rPr>
          <w:spacing w:val="-2"/>
          <w:sz w:val="18"/>
        </w:rPr>
        <w:t xml:space="preserve"> </w:t>
      </w:r>
      <w:r>
        <w:rPr>
          <w:sz w:val="18"/>
        </w:rPr>
        <w:t>povinen</w:t>
      </w:r>
      <w:r>
        <w:rPr>
          <w:spacing w:val="-3"/>
          <w:sz w:val="18"/>
        </w:rPr>
        <w:t xml:space="preserve"> </w:t>
      </w:r>
      <w:r>
        <w:rPr>
          <w:sz w:val="18"/>
        </w:rPr>
        <w:t>hradit</w:t>
      </w:r>
      <w:r>
        <w:rPr>
          <w:spacing w:val="-2"/>
          <w:sz w:val="18"/>
        </w:rPr>
        <w:t xml:space="preserve"> </w:t>
      </w:r>
      <w:r>
        <w:rPr>
          <w:sz w:val="18"/>
        </w:rPr>
        <w:t>rezervovanou</w:t>
      </w:r>
      <w:r>
        <w:rPr>
          <w:spacing w:val="-3"/>
          <w:sz w:val="18"/>
        </w:rPr>
        <w:t xml:space="preserve"> </w:t>
      </w:r>
      <w:r>
        <w:rPr>
          <w:sz w:val="18"/>
        </w:rPr>
        <w:t>kapacitu</w:t>
      </w:r>
      <w:r>
        <w:rPr>
          <w:spacing w:val="-4"/>
          <w:sz w:val="18"/>
        </w:rPr>
        <w:t xml:space="preserve"> </w:t>
      </w:r>
      <w:r>
        <w:rPr>
          <w:sz w:val="18"/>
        </w:rPr>
        <w:t>i</w:t>
      </w:r>
      <w:r>
        <w:rPr>
          <w:spacing w:val="-2"/>
          <w:sz w:val="18"/>
        </w:rPr>
        <w:t xml:space="preserve"> </w:t>
      </w:r>
      <w:r>
        <w:rPr>
          <w:sz w:val="18"/>
        </w:rPr>
        <w:t>při</w:t>
      </w:r>
      <w:r>
        <w:rPr>
          <w:spacing w:val="-1"/>
          <w:sz w:val="18"/>
        </w:rPr>
        <w:t xml:space="preserve"> </w:t>
      </w:r>
      <w:r>
        <w:rPr>
          <w:sz w:val="18"/>
        </w:rPr>
        <w:t>přerušení</w:t>
      </w:r>
      <w:r>
        <w:rPr>
          <w:spacing w:val="-2"/>
          <w:sz w:val="18"/>
        </w:rPr>
        <w:t xml:space="preserve"> </w:t>
      </w:r>
      <w:r>
        <w:rPr>
          <w:sz w:val="18"/>
        </w:rPr>
        <w:t>dodávek</w:t>
      </w:r>
      <w:r>
        <w:rPr>
          <w:spacing w:val="-3"/>
          <w:sz w:val="18"/>
        </w:rPr>
        <w:t xml:space="preserve"> </w:t>
      </w:r>
      <w:r>
        <w:rPr>
          <w:sz w:val="18"/>
        </w:rPr>
        <w:t>tepelné</w:t>
      </w:r>
      <w:r>
        <w:rPr>
          <w:spacing w:val="-3"/>
          <w:sz w:val="18"/>
        </w:rPr>
        <w:t xml:space="preserve"> </w:t>
      </w:r>
      <w:r>
        <w:rPr>
          <w:sz w:val="18"/>
        </w:rPr>
        <w:t>energie,</w:t>
      </w:r>
      <w:r>
        <w:rPr>
          <w:spacing w:val="-2"/>
          <w:sz w:val="18"/>
        </w:rPr>
        <w:t xml:space="preserve"> </w:t>
      </w:r>
      <w:r>
        <w:rPr>
          <w:sz w:val="18"/>
        </w:rPr>
        <w:t>nedohodne-li</w:t>
      </w:r>
      <w:r>
        <w:rPr>
          <w:spacing w:val="-3"/>
          <w:sz w:val="18"/>
        </w:rPr>
        <w:t xml:space="preserve"> </w:t>
      </w:r>
      <w:r>
        <w:rPr>
          <w:sz w:val="18"/>
        </w:rPr>
        <w:t>se</w:t>
      </w:r>
      <w:r>
        <w:rPr>
          <w:spacing w:val="-2"/>
          <w:sz w:val="18"/>
        </w:rPr>
        <w:t xml:space="preserve"> </w:t>
      </w:r>
      <w:r>
        <w:rPr>
          <w:sz w:val="18"/>
        </w:rPr>
        <w:t>s</w:t>
      </w:r>
      <w:r>
        <w:rPr>
          <w:spacing w:val="-3"/>
          <w:sz w:val="18"/>
        </w:rPr>
        <w:t xml:space="preserve"> </w:t>
      </w:r>
      <w:r>
        <w:rPr>
          <w:sz w:val="18"/>
        </w:rPr>
        <w:t>dodavatelem</w:t>
      </w:r>
      <w:r>
        <w:rPr>
          <w:spacing w:val="-2"/>
          <w:sz w:val="18"/>
        </w:rPr>
        <w:t xml:space="preserve"> jinak.</w:t>
      </w:r>
    </w:p>
    <w:p w14:paraId="561860B0" w14:textId="77777777" w:rsidR="00D8775C" w:rsidRDefault="00D8775C" w:rsidP="00D8775C">
      <w:pPr>
        <w:pStyle w:val="Odstavecseseznamem"/>
        <w:numPr>
          <w:ilvl w:val="0"/>
          <w:numId w:val="19"/>
        </w:numPr>
        <w:tabs>
          <w:tab w:val="left" w:pos="692"/>
          <w:tab w:val="left" w:pos="695"/>
        </w:tabs>
        <w:ind w:right="405"/>
        <w:rPr>
          <w:sz w:val="18"/>
        </w:rPr>
      </w:pPr>
      <w:r>
        <w:rPr>
          <w:sz w:val="18"/>
        </w:rPr>
        <w:t>Při</w:t>
      </w:r>
      <w:r>
        <w:rPr>
          <w:spacing w:val="28"/>
          <w:sz w:val="18"/>
        </w:rPr>
        <w:t xml:space="preserve"> </w:t>
      </w:r>
      <w:r>
        <w:rPr>
          <w:sz w:val="18"/>
        </w:rPr>
        <w:t>společném</w:t>
      </w:r>
      <w:r>
        <w:rPr>
          <w:spacing w:val="29"/>
          <w:sz w:val="18"/>
        </w:rPr>
        <w:t xml:space="preserve"> </w:t>
      </w:r>
      <w:r>
        <w:rPr>
          <w:sz w:val="18"/>
        </w:rPr>
        <w:t>měření</w:t>
      </w:r>
      <w:r>
        <w:rPr>
          <w:spacing w:val="28"/>
          <w:sz w:val="18"/>
        </w:rPr>
        <w:t xml:space="preserve"> </w:t>
      </w:r>
      <w:r>
        <w:rPr>
          <w:sz w:val="18"/>
        </w:rPr>
        <w:t>množství</w:t>
      </w:r>
      <w:r>
        <w:rPr>
          <w:spacing w:val="28"/>
          <w:sz w:val="18"/>
        </w:rPr>
        <w:t xml:space="preserve"> </w:t>
      </w:r>
      <w:r>
        <w:rPr>
          <w:sz w:val="18"/>
        </w:rPr>
        <w:t>odebrané</w:t>
      </w:r>
      <w:r>
        <w:rPr>
          <w:spacing w:val="28"/>
          <w:sz w:val="18"/>
        </w:rPr>
        <w:t xml:space="preserve"> </w:t>
      </w:r>
      <w:r>
        <w:rPr>
          <w:sz w:val="18"/>
        </w:rPr>
        <w:t>tepelné</w:t>
      </w:r>
      <w:r>
        <w:rPr>
          <w:spacing w:val="28"/>
          <w:sz w:val="18"/>
        </w:rPr>
        <w:t xml:space="preserve"> </w:t>
      </w:r>
      <w:r>
        <w:rPr>
          <w:sz w:val="18"/>
        </w:rPr>
        <w:t>energie</w:t>
      </w:r>
      <w:r>
        <w:rPr>
          <w:spacing w:val="28"/>
          <w:sz w:val="18"/>
        </w:rPr>
        <w:t xml:space="preserve"> </w:t>
      </w:r>
      <w:r>
        <w:rPr>
          <w:sz w:val="18"/>
        </w:rPr>
        <w:t>na</w:t>
      </w:r>
      <w:r>
        <w:rPr>
          <w:spacing w:val="29"/>
          <w:sz w:val="18"/>
        </w:rPr>
        <w:t xml:space="preserve"> </w:t>
      </w:r>
      <w:r>
        <w:rPr>
          <w:sz w:val="18"/>
        </w:rPr>
        <w:t>přípravu</w:t>
      </w:r>
      <w:r>
        <w:rPr>
          <w:spacing w:val="28"/>
          <w:sz w:val="18"/>
        </w:rPr>
        <w:t xml:space="preserve"> </w:t>
      </w:r>
      <w:r>
        <w:rPr>
          <w:sz w:val="18"/>
        </w:rPr>
        <w:t>teplé</w:t>
      </w:r>
      <w:r>
        <w:rPr>
          <w:spacing w:val="28"/>
          <w:sz w:val="18"/>
        </w:rPr>
        <w:t xml:space="preserve"> </w:t>
      </w:r>
      <w:r>
        <w:rPr>
          <w:sz w:val="18"/>
        </w:rPr>
        <w:t>vody</w:t>
      </w:r>
      <w:r>
        <w:rPr>
          <w:spacing w:val="29"/>
          <w:sz w:val="18"/>
        </w:rPr>
        <w:t xml:space="preserve"> </w:t>
      </w:r>
      <w:r>
        <w:rPr>
          <w:sz w:val="18"/>
        </w:rPr>
        <w:t>pro</w:t>
      </w:r>
      <w:r>
        <w:rPr>
          <w:spacing w:val="29"/>
          <w:sz w:val="18"/>
        </w:rPr>
        <w:t xml:space="preserve"> </w:t>
      </w:r>
      <w:r>
        <w:rPr>
          <w:sz w:val="18"/>
        </w:rPr>
        <w:t>více</w:t>
      </w:r>
      <w:r>
        <w:rPr>
          <w:spacing w:val="28"/>
          <w:sz w:val="18"/>
        </w:rPr>
        <w:t xml:space="preserve"> </w:t>
      </w:r>
      <w:r>
        <w:rPr>
          <w:sz w:val="18"/>
        </w:rPr>
        <w:t>odběrných</w:t>
      </w:r>
      <w:r>
        <w:rPr>
          <w:spacing w:val="28"/>
          <w:sz w:val="18"/>
        </w:rPr>
        <w:t xml:space="preserve"> </w:t>
      </w:r>
      <w:r>
        <w:rPr>
          <w:sz w:val="18"/>
        </w:rPr>
        <w:t>míst</w:t>
      </w:r>
      <w:r>
        <w:rPr>
          <w:spacing w:val="30"/>
          <w:sz w:val="18"/>
        </w:rPr>
        <w:t xml:space="preserve"> </w:t>
      </w:r>
      <w:r>
        <w:rPr>
          <w:sz w:val="18"/>
        </w:rPr>
        <w:t>(dodávka</w:t>
      </w:r>
      <w:r>
        <w:rPr>
          <w:spacing w:val="29"/>
          <w:sz w:val="18"/>
        </w:rPr>
        <w:t xml:space="preserve"> </w:t>
      </w:r>
      <w:r>
        <w:rPr>
          <w:sz w:val="18"/>
        </w:rPr>
        <w:t>komodity</w:t>
      </w:r>
      <w:r>
        <w:rPr>
          <w:spacing w:val="29"/>
          <w:sz w:val="18"/>
        </w:rPr>
        <w:t xml:space="preserve"> </w:t>
      </w:r>
      <w:r>
        <w:rPr>
          <w:sz w:val="18"/>
        </w:rPr>
        <w:t>TV z centrální předávací stanice) se sjednávají následující pravidla:</w:t>
      </w:r>
    </w:p>
    <w:p w14:paraId="00421F2D" w14:textId="77777777" w:rsidR="00D8775C" w:rsidRDefault="00D8775C" w:rsidP="00D8775C">
      <w:pPr>
        <w:pStyle w:val="Odstavecseseznamem"/>
        <w:numPr>
          <w:ilvl w:val="1"/>
          <w:numId w:val="19"/>
        </w:numPr>
        <w:tabs>
          <w:tab w:val="left" w:pos="1262"/>
        </w:tabs>
        <w:spacing w:line="219" w:lineRule="exact"/>
        <w:ind w:left="1262" w:right="0" w:hanging="284"/>
        <w:rPr>
          <w:sz w:val="18"/>
        </w:rPr>
      </w:pPr>
      <w:r>
        <w:rPr>
          <w:sz w:val="18"/>
        </w:rPr>
        <w:t>odečty</w:t>
      </w:r>
      <w:r>
        <w:rPr>
          <w:spacing w:val="22"/>
          <w:sz w:val="18"/>
        </w:rPr>
        <w:t xml:space="preserve"> </w:t>
      </w:r>
      <w:r>
        <w:rPr>
          <w:sz w:val="18"/>
        </w:rPr>
        <w:t>stavů</w:t>
      </w:r>
      <w:r>
        <w:rPr>
          <w:spacing w:val="25"/>
          <w:sz w:val="18"/>
        </w:rPr>
        <w:t xml:space="preserve"> </w:t>
      </w:r>
      <w:r>
        <w:rPr>
          <w:sz w:val="18"/>
        </w:rPr>
        <w:t>měřičů</w:t>
      </w:r>
      <w:r>
        <w:rPr>
          <w:spacing w:val="24"/>
          <w:sz w:val="18"/>
        </w:rPr>
        <w:t xml:space="preserve"> </w:t>
      </w:r>
      <w:r>
        <w:rPr>
          <w:sz w:val="18"/>
        </w:rPr>
        <w:t>množství</w:t>
      </w:r>
      <w:r>
        <w:rPr>
          <w:spacing w:val="25"/>
          <w:sz w:val="18"/>
        </w:rPr>
        <w:t xml:space="preserve"> </w:t>
      </w:r>
      <w:r>
        <w:rPr>
          <w:sz w:val="18"/>
        </w:rPr>
        <w:t>teplé</w:t>
      </w:r>
      <w:r>
        <w:rPr>
          <w:spacing w:val="24"/>
          <w:sz w:val="18"/>
        </w:rPr>
        <w:t xml:space="preserve"> </w:t>
      </w:r>
      <w:r>
        <w:rPr>
          <w:sz w:val="18"/>
        </w:rPr>
        <w:t>vody</w:t>
      </w:r>
      <w:r>
        <w:rPr>
          <w:spacing w:val="26"/>
          <w:sz w:val="18"/>
        </w:rPr>
        <w:t xml:space="preserve"> </w:t>
      </w:r>
      <w:r>
        <w:rPr>
          <w:sz w:val="18"/>
        </w:rPr>
        <w:t>na</w:t>
      </w:r>
      <w:r>
        <w:rPr>
          <w:spacing w:val="25"/>
          <w:sz w:val="18"/>
        </w:rPr>
        <w:t xml:space="preserve"> </w:t>
      </w:r>
      <w:r>
        <w:rPr>
          <w:sz w:val="18"/>
        </w:rPr>
        <w:t>jednotlivých</w:t>
      </w:r>
      <w:r>
        <w:rPr>
          <w:spacing w:val="25"/>
          <w:sz w:val="18"/>
        </w:rPr>
        <w:t xml:space="preserve"> </w:t>
      </w:r>
      <w:r>
        <w:rPr>
          <w:sz w:val="18"/>
        </w:rPr>
        <w:t>výtocích</w:t>
      </w:r>
      <w:r>
        <w:rPr>
          <w:spacing w:val="24"/>
          <w:sz w:val="18"/>
        </w:rPr>
        <w:t xml:space="preserve"> </w:t>
      </w:r>
      <w:r>
        <w:rPr>
          <w:sz w:val="18"/>
        </w:rPr>
        <w:t>je</w:t>
      </w:r>
      <w:r>
        <w:rPr>
          <w:spacing w:val="25"/>
          <w:sz w:val="18"/>
        </w:rPr>
        <w:t xml:space="preserve"> </w:t>
      </w:r>
      <w:r>
        <w:rPr>
          <w:sz w:val="18"/>
        </w:rPr>
        <w:t>odběratel</w:t>
      </w:r>
      <w:r>
        <w:rPr>
          <w:spacing w:val="26"/>
          <w:sz w:val="18"/>
        </w:rPr>
        <w:t xml:space="preserve"> </w:t>
      </w:r>
      <w:r>
        <w:rPr>
          <w:sz w:val="18"/>
        </w:rPr>
        <w:t>povinen</w:t>
      </w:r>
      <w:r>
        <w:rPr>
          <w:spacing w:val="27"/>
          <w:sz w:val="18"/>
        </w:rPr>
        <w:t xml:space="preserve"> </w:t>
      </w:r>
      <w:r>
        <w:rPr>
          <w:sz w:val="18"/>
        </w:rPr>
        <w:t>uskutečnit</w:t>
      </w:r>
      <w:r>
        <w:rPr>
          <w:spacing w:val="24"/>
          <w:sz w:val="18"/>
        </w:rPr>
        <w:t xml:space="preserve"> </w:t>
      </w:r>
      <w:r>
        <w:rPr>
          <w:sz w:val="18"/>
        </w:rPr>
        <w:t>v</w:t>
      </w:r>
      <w:r>
        <w:rPr>
          <w:spacing w:val="6"/>
          <w:sz w:val="18"/>
        </w:rPr>
        <w:t xml:space="preserve"> </w:t>
      </w:r>
      <w:r>
        <w:rPr>
          <w:sz w:val="18"/>
        </w:rPr>
        <w:t>termínu</w:t>
      </w:r>
      <w:r>
        <w:rPr>
          <w:spacing w:val="25"/>
          <w:sz w:val="18"/>
        </w:rPr>
        <w:t xml:space="preserve"> </w:t>
      </w:r>
      <w:r>
        <w:rPr>
          <w:sz w:val="18"/>
        </w:rPr>
        <w:t>od</w:t>
      </w:r>
      <w:r>
        <w:rPr>
          <w:spacing w:val="24"/>
          <w:sz w:val="18"/>
        </w:rPr>
        <w:t xml:space="preserve"> </w:t>
      </w:r>
      <w:r>
        <w:rPr>
          <w:sz w:val="18"/>
        </w:rPr>
        <w:t>15.</w:t>
      </w:r>
      <w:r>
        <w:rPr>
          <w:spacing w:val="-1"/>
          <w:sz w:val="18"/>
        </w:rPr>
        <w:t xml:space="preserve"> </w:t>
      </w:r>
      <w:r>
        <w:rPr>
          <w:sz w:val="18"/>
        </w:rPr>
        <w:t>12.</w:t>
      </w:r>
      <w:r>
        <w:rPr>
          <w:spacing w:val="26"/>
          <w:sz w:val="18"/>
        </w:rPr>
        <w:t xml:space="preserve"> </w:t>
      </w:r>
      <w:r>
        <w:rPr>
          <w:spacing w:val="-5"/>
          <w:sz w:val="18"/>
        </w:rPr>
        <w:t>do</w:t>
      </w:r>
    </w:p>
    <w:p w14:paraId="03B2AFA8" w14:textId="77777777" w:rsidR="00D8775C" w:rsidRDefault="00D8775C" w:rsidP="00D8775C">
      <w:pPr>
        <w:pStyle w:val="Zkladntext"/>
        <w:ind w:left="1264" w:firstLine="0"/>
        <w:jc w:val="left"/>
      </w:pPr>
      <w:r>
        <w:t>31.</w:t>
      </w:r>
      <w:r>
        <w:rPr>
          <w:spacing w:val="-4"/>
        </w:rPr>
        <w:t xml:space="preserve"> </w:t>
      </w:r>
      <w:r>
        <w:t>12.</w:t>
      </w:r>
      <w:r>
        <w:rPr>
          <w:spacing w:val="-3"/>
        </w:rPr>
        <w:t xml:space="preserve"> </w:t>
      </w:r>
      <w:r>
        <w:t>příslušného</w:t>
      </w:r>
      <w:r>
        <w:rPr>
          <w:spacing w:val="-2"/>
        </w:rPr>
        <w:t xml:space="preserve"> </w:t>
      </w:r>
      <w:r>
        <w:t>roku, výjimečně</w:t>
      </w:r>
      <w:r>
        <w:rPr>
          <w:spacing w:val="-2"/>
        </w:rPr>
        <w:t xml:space="preserve"> </w:t>
      </w:r>
      <w:r>
        <w:t>i</w:t>
      </w:r>
      <w:r>
        <w:rPr>
          <w:spacing w:val="-2"/>
        </w:rPr>
        <w:t xml:space="preserve"> </w:t>
      </w:r>
      <w:r>
        <w:t>v</w:t>
      </w:r>
      <w:r>
        <w:rPr>
          <w:spacing w:val="-2"/>
        </w:rPr>
        <w:t xml:space="preserve"> </w:t>
      </w:r>
      <w:r>
        <w:t>jiném</w:t>
      </w:r>
      <w:r>
        <w:rPr>
          <w:spacing w:val="-2"/>
        </w:rPr>
        <w:t xml:space="preserve"> </w:t>
      </w:r>
      <w:r>
        <w:t>termínu</w:t>
      </w:r>
      <w:r>
        <w:rPr>
          <w:spacing w:val="-2"/>
        </w:rPr>
        <w:t xml:space="preserve"> </w:t>
      </w:r>
      <w:r>
        <w:t>po</w:t>
      </w:r>
      <w:r>
        <w:rPr>
          <w:spacing w:val="-2"/>
        </w:rPr>
        <w:t xml:space="preserve"> </w:t>
      </w:r>
      <w:r>
        <w:t>dohodě</w:t>
      </w:r>
      <w:r>
        <w:rPr>
          <w:spacing w:val="-3"/>
        </w:rPr>
        <w:t xml:space="preserve"> </w:t>
      </w:r>
      <w:r>
        <w:t>dodavatele</w:t>
      </w:r>
      <w:r>
        <w:rPr>
          <w:spacing w:val="-3"/>
        </w:rPr>
        <w:t xml:space="preserve"> </w:t>
      </w:r>
      <w:r>
        <w:t>s</w:t>
      </w:r>
      <w:r>
        <w:rPr>
          <w:spacing w:val="-2"/>
        </w:rPr>
        <w:t xml:space="preserve"> odběrateli;</w:t>
      </w:r>
    </w:p>
    <w:p w14:paraId="79097D3F" w14:textId="77777777" w:rsidR="00D8775C" w:rsidRDefault="00D8775C" w:rsidP="00D8775C">
      <w:pPr>
        <w:pStyle w:val="Odstavecseseznamem"/>
        <w:numPr>
          <w:ilvl w:val="1"/>
          <w:numId w:val="19"/>
        </w:numPr>
        <w:tabs>
          <w:tab w:val="left" w:pos="1262"/>
          <w:tab w:val="left" w:pos="1264"/>
        </w:tabs>
        <w:spacing w:before="2"/>
        <w:ind w:right="405" w:hanging="284"/>
        <w:rPr>
          <w:sz w:val="18"/>
        </w:rPr>
      </w:pPr>
      <w:r>
        <w:rPr>
          <w:sz w:val="18"/>
        </w:rPr>
        <w:t>odečty</w:t>
      </w:r>
      <w:r>
        <w:rPr>
          <w:spacing w:val="40"/>
          <w:sz w:val="18"/>
        </w:rPr>
        <w:t xml:space="preserve"> </w:t>
      </w:r>
      <w:r>
        <w:rPr>
          <w:sz w:val="18"/>
        </w:rPr>
        <w:t>stavů</w:t>
      </w:r>
      <w:r>
        <w:rPr>
          <w:spacing w:val="40"/>
          <w:sz w:val="18"/>
        </w:rPr>
        <w:t xml:space="preserve"> </w:t>
      </w:r>
      <w:r>
        <w:rPr>
          <w:sz w:val="18"/>
        </w:rPr>
        <w:t>měřičů</w:t>
      </w:r>
      <w:r>
        <w:rPr>
          <w:spacing w:val="40"/>
          <w:sz w:val="18"/>
        </w:rPr>
        <w:t xml:space="preserve"> </w:t>
      </w:r>
      <w:r>
        <w:rPr>
          <w:sz w:val="18"/>
        </w:rPr>
        <w:t>množství</w:t>
      </w:r>
      <w:r>
        <w:rPr>
          <w:spacing w:val="40"/>
          <w:sz w:val="18"/>
        </w:rPr>
        <w:t xml:space="preserve"> </w:t>
      </w:r>
      <w:r>
        <w:rPr>
          <w:sz w:val="18"/>
        </w:rPr>
        <w:t>teplé</w:t>
      </w:r>
      <w:r>
        <w:rPr>
          <w:spacing w:val="40"/>
          <w:sz w:val="18"/>
        </w:rPr>
        <w:t xml:space="preserve"> </w:t>
      </w:r>
      <w:r>
        <w:rPr>
          <w:sz w:val="18"/>
        </w:rPr>
        <w:t>vody</w:t>
      </w:r>
      <w:r>
        <w:rPr>
          <w:spacing w:val="40"/>
          <w:sz w:val="18"/>
        </w:rPr>
        <w:t xml:space="preserve"> </w:t>
      </w:r>
      <w:r>
        <w:rPr>
          <w:sz w:val="18"/>
        </w:rPr>
        <w:t>na</w:t>
      </w:r>
      <w:r>
        <w:rPr>
          <w:spacing w:val="40"/>
          <w:sz w:val="18"/>
        </w:rPr>
        <w:t xml:space="preserve"> </w:t>
      </w:r>
      <w:r>
        <w:rPr>
          <w:sz w:val="18"/>
        </w:rPr>
        <w:t>jednotlivých</w:t>
      </w:r>
      <w:r>
        <w:rPr>
          <w:spacing w:val="40"/>
          <w:sz w:val="18"/>
        </w:rPr>
        <w:t xml:space="preserve"> </w:t>
      </w:r>
      <w:r>
        <w:rPr>
          <w:sz w:val="18"/>
        </w:rPr>
        <w:t>výtocích</w:t>
      </w:r>
      <w:r>
        <w:rPr>
          <w:spacing w:val="40"/>
          <w:sz w:val="18"/>
        </w:rPr>
        <w:t xml:space="preserve"> </w:t>
      </w:r>
      <w:r>
        <w:rPr>
          <w:sz w:val="18"/>
        </w:rPr>
        <w:t>odběratel</w:t>
      </w:r>
      <w:r>
        <w:rPr>
          <w:spacing w:val="40"/>
          <w:sz w:val="18"/>
        </w:rPr>
        <w:t xml:space="preserve"> </w:t>
      </w:r>
      <w:r>
        <w:rPr>
          <w:sz w:val="18"/>
        </w:rPr>
        <w:t>vyhodnotí</w:t>
      </w:r>
      <w:r>
        <w:rPr>
          <w:spacing w:val="40"/>
          <w:sz w:val="18"/>
        </w:rPr>
        <w:t xml:space="preserve"> </w:t>
      </w:r>
      <w:r>
        <w:rPr>
          <w:sz w:val="18"/>
        </w:rPr>
        <w:t>vůči</w:t>
      </w:r>
      <w:r>
        <w:rPr>
          <w:spacing w:val="40"/>
          <w:sz w:val="18"/>
        </w:rPr>
        <w:t xml:space="preserve"> </w:t>
      </w:r>
      <w:r>
        <w:rPr>
          <w:sz w:val="18"/>
        </w:rPr>
        <w:t>provedeným</w:t>
      </w:r>
      <w:r>
        <w:rPr>
          <w:spacing w:val="40"/>
          <w:sz w:val="18"/>
        </w:rPr>
        <w:t xml:space="preserve"> </w:t>
      </w:r>
      <w:r>
        <w:rPr>
          <w:sz w:val="18"/>
        </w:rPr>
        <w:t>odečtům</w:t>
      </w:r>
      <w:r>
        <w:rPr>
          <w:spacing w:val="40"/>
          <w:sz w:val="18"/>
        </w:rPr>
        <w:t xml:space="preserve"> </w:t>
      </w:r>
      <w:r>
        <w:rPr>
          <w:sz w:val="18"/>
        </w:rPr>
        <w:t>stavů z předchozího období a vypočítá spotřebu teplé vody za celé odběrné místo; do výpočtu zahrne kvalifikované dopočty za neměřené odběry teplé vody;</w:t>
      </w:r>
    </w:p>
    <w:p w14:paraId="7C16D174" w14:textId="77777777" w:rsidR="00D8775C" w:rsidRDefault="00D8775C" w:rsidP="00D8775C">
      <w:pPr>
        <w:pStyle w:val="Odstavecseseznamem"/>
        <w:numPr>
          <w:ilvl w:val="1"/>
          <w:numId w:val="19"/>
        </w:numPr>
        <w:tabs>
          <w:tab w:val="left" w:pos="1262"/>
          <w:tab w:val="left" w:pos="1264"/>
        </w:tabs>
        <w:ind w:right="405" w:hanging="284"/>
        <w:rPr>
          <w:sz w:val="18"/>
        </w:rPr>
      </w:pPr>
      <w:r>
        <w:rPr>
          <w:sz w:val="18"/>
        </w:rPr>
        <w:t>spotřebu teplé vody za celé odběrné místo a zúčtovací období uvede odběratel do protokolu „Hlášení o spotřebovaném množství TV“ a předá dodavateli nejpozději do 15. 1. roku následujícího po zúčtovacím období;</w:t>
      </w:r>
    </w:p>
    <w:p w14:paraId="126E5B09" w14:textId="77777777" w:rsidR="00D8775C" w:rsidRDefault="00D8775C" w:rsidP="00D8775C">
      <w:pPr>
        <w:pStyle w:val="Odstavecseseznamem"/>
        <w:numPr>
          <w:ilvl w:val="1"/>
          <w:numId w:val="19"/>
        </w:numPr>
        <w:tabs>
          <w:tab w:val="left" w:pos="1262"/>
          <w:tab w:val="left" w:pos="1264"/>
        </w:tabs>
        <w:ind w:right="408" w:hanging="284"/>
        <w:rPr>
          <w:sz w:val="18"/>
        </w:rPr>
      </w:pPr>
      <w:r>
        <w:rPr>
          <w:sz w:val="18"/>
        </w:rPr>
        <w:t>odběratel odpovídá za úplnost a správnost údajů uváděných v protokolu o spotřebovaném množství teplé vody. Taktéž zodpovídá za správnost měření, pravidelné ověřování měřičů teplé vody a náhradní způsoby výpočtu v případě poruchy nebo nepřístupnosti měřiče. Dodavatel si vyhrazuje právo na kontrolu uvedených údajů a jejich podkladů;</w:t>
      </w:r>
    </w:p>
    <w:p w14:paraId="2EA7208B" w14:textId="77777777" w:rsidR="00D8775C" w:rsidRDefault="00D8775C" w:rsidP="00D8775C">
      <w:pPr>
        <w:pStyle w:val="Odstavecseseznamem"/>
        <w:numPr>
          <w:ilvl w:val="1"/>
          <w:numId w:val="19"/>
        </w:numPr>
        <w:tabs>
          <w:tab w:val="left" w:pos="1262"/>
          <w:tab w:val="left" w:pos="1264"/>
        </w:tabs>
        <w:ind w:right="409" w:hanging="284"/>
        <w:rPr>
          <w:sz w:val="18"/>
        </w:rPr>
      </w:pPr>
      <w:r>
        <w:rPr>
          <w:sz w:val="18"/>
        </w:rPr>
        <w:t>v</w:t>
      </w:r>
      <w:r>
        <w:rPr>
          <w:spacing w:val="-2"/>
          <w:sz w:val="18"/>
        </w:rPr>
        <w:t xml:space="preserve"> </w:t>
      </w:r>
      <w:r>
        <w:rPr>
          <w:sz w:val="18"/>
        </w:rPr>
        <w:t>případě, že odběratel nesplní svoji povinnost a nezašle ve stanoveném termínu dodavateli spotřebu množství teplé vody za odběrné místo, provede dodavatel odborný odhad spotřeby množství teplé vody pro dané odběrné místo pomocí statistických údajů předchozích zúčtovacích období či srovnatelných objektů;</w:t>
      </w:r>
    </w:p>
    <w:p w14:paraId="5C9837C8" w14:textId="77777777" w:rsidR="00D8775C" w:rsidRPr="005B6CCF" w:rsidRDefault="00D8775C" w:rsidP="00D8775C">
      <w:pPr>
        <w:pStyle w:val="Odstavecseseznamem"/>
        <w:numPr>
          <w:ilvl w:val="1"/>
          <w:numId w:val="19"/>
        </w:numPr>
        <w:tabs>
          <w:tab w:val="left" w:pos="1262"/>
          <w:tab w:val="left" w:pos="1264"/>
        </w:tabs>
        <w:spacing w:before="1"/>
        <w:ind w:right="405"/>
        <w:rPr>
          <w:color w:val="FF0000"/>
          <w:sz w:val="18"/>
        </w:rPr>
      </w:pPr>
      <w:r w:rsidRPr="005B6CCF">
        <w:rPr>
          <w:sz w:val="18"/>
        </w:rPr>
        <w:t>smluvní strany se dohodly, že dodavatel provede rozdělení nákladů na dodávku teplé vody při společném měření množství odebrané tepelné energie na přípravu teplé vody pro více odběrných míst dle metodiky vyhlášky č. 405/2015 Sb., o způsobu dělení nákladů za dodávku tepelné energie při společném měření odebraného množství tepelné energie, ve znění pozdějších změn</w:t>
      </w:r>
      <w:r w:rsidRPr="005B6CCF">
        <w:rPr>
          <w:spacing w:val="-2"/>
          <w:sz w:val="18"/>
        </w:rPr>
        <w:t xml:space="preserve"> </w:t>
      </w:r>
      <w:r w:rsidRPr="005B6CCF">
        <w:rPr>
          <w:sz w:val="18"/>
        </w:rPr>
        <w:t>(dále</w:t>
      </w:r>
      <w:r w:rsidRPr="005B6CCF">
        <w:rPr>
          <w:spacing w:val="-3"/>
          <w:sz w:val="18"/>
        </w:rPr>
        <w:t xml:space="preserve"> </w:t>
      </w:r>
      <w:r w:rsidRPr="005B6CCF">
        <w:rPr>
          <w:sz w:val="18"/>
        </w:rPr>
        <w:t>jen</w:t>
      </w:r>
      <w:r w:rsidRPr="005B6CCF">
        <w:rPr>
          <w:spacing w:val="-2"/>
          <w:sz w:val="18"/>
        </w:rPr>
        <w:t xml:space="preserve"> </w:t>
      </w:r>
      <w:r w:rsidRPr="005B6CCF">
        <w:rPr>
          <w:sz w:val="18"/>
        </w:rPr>
        <w:t>„vyhláška</w:t>
      </w:r>
      <w:r w:rsidRPr="005B6CCF">
        <w:rPr>
          <w:spacing w:val="-2"/>
          <w:sz w:val="18"/>
        </w:rPr>
        <w:t xml:space="preserve"> </w:t>
      </w:r>
      <w:r w:rsidRPr="005B6CCF">
        <w:rPr>
          <w:sz w:val="18"/>
        </w:rPr>
        <w:t>o</w:t>
      </w:r>
      <w:r w:rsidRPr="005B6CCF">
        <w:rPr>
          <w:spacing w:val="-1"/>
          <w:sz w:val="18"/>
        </w:rPr>
        <w:t xml:space="preserve"> </w:t>
      </w:r>
      <w:r w:rsidRPr="005B6CCF">
        <w:rPr>
          <w:sz w:val="18"/>
        </w:rPr>
        <w:t>způsobu</w:t>
      </w:r>
      <w:r w:rsidRPr="005B6CCF">
        <w:rPr>
          <w:spacing w:val="-2"/>
          <w:sz w:val="18"/>
        </w:rPr>
        <w:t xml:space="preserve"> </w:t>
      </w:r>
      <w:r w:rsidRPr="005B6CCF">
        <w:rPr>
          <w:sz w:val="18"/>
        </w:rPr>
        <w:t>dělení</w:t>
      </w:r>
      <w:r w:rsidRPr="005B6CCF">
        <w:rPr>
          <w:spacing w:val="-2"/>
          <w:sz w:val="18"/>
        </w:rPr>
        <w:t xml:space="preserve"> </w:t>
      </w:r>
      <w:r w:rsidRPr="005B6CCF">
        <w:rPr>
          <w:sz w:val="18"/>
        </w:rPr>
        <w:t>nákladů“)</w:t>
      </w:r>
      <w:r>
        <w:rPr>
          <w:sz w:val="18"/>
        </w:rPr>
        <w:t>.</w:t>
      </w:r>
    </w:p>
    <w:p w14:paraId="56A0D1D7" w14:textId="77777777" w:rsidR="00D8775C" w:rsidRDefault="00D8775C" w:rsidP="00D8775C">
      <w:pPr>
        <w:pStyle w:val="Nadpis1"/>
        <w:tabs>
          <w:tab w:val="left" w:pos="10621"/>
        </w:tabs>
        <w:spacing w:before="119"/>
        <w:jc w:val="both"/>
        <w:rPr>
          <w:u w:val="none"/>
        </w:rPr>
      </w:pPr>
      <w:r>
        <w:lastRenderedPageBreak/>
        <w:t>Článek</w:t>
      </w:r>
      <w:r>
        <w:rPr>
          <w:spacing w:val="-2"/>
        </w:rPr>
        <w:t xml:space="preserve"> </w:t>
      </w:r>
      <w:r>
        <w:t xml:space="preserve">10: </w:t>
      </w:r>
      <w:r>
        <w:rPr>
          <w:spacing w:val="-2"/>
        </w:rPr>
        <w:t>Reklamace</w:t>
      </w:r>
      <w:r>
        <w:tab/>
      </w:r>
    </w:p>
    <w:p w14:paraId="729F0B4E" w14:textId="77777777" w:rsidR="00D8775C" w:rsidRDefault="00D8775C" w:rsidP="0070533C">
      <w:pPr>
        <w:pStyle w:val="Odstavecseseznamem"/>
        <w:numPr>
          <w:ilvl w:val="0"/>
          <w:numId w:val="18"/>
        </w:numPr>
        <w:tabs>
          <w:tab w:val="left" w:pos="692"/>
          <w:tab w:val="left" w:pos="695"/>
        </w:tabs>
        <w:spacing w:before="11"/>
        <w:ind w:left="692" w:right="410"/>
        <w:contextualSpacing/>
        <w:rPr>
          <w:sz w:val="18"/>
        </w:rPr>
      </w:pPr>
      <w:r>
        <w:rPr>
          <w:sz w:val="18"/>
        </w:rPr>
        <w:t>V případě, že odběratel reklamuje fakturovanou cenu dodávky tepelné energie, její kvalitu či množství, nemá písemné odeslání reklamace odkladný účinek pro úhradu faktury, nejedná-li se s</w:t>
      </w:r>
      <w:r>
        <w:rPr>
          <w:spacing w:val="-2"/>
          <w:sz w:val="18"/>
        </w:rPr>
        <w:t xml:space="preserve"> </w:t>
      </w:r>
      <w:r>
        <w:rPr>
          <w:sz w:val="18"/>
        </w:rPr>
        <w:t>ohledem na výši předcházejících faktur za srovnatelné období o zcela zjevnou</w:t>
      </w:r>
      <w:r>
        <w:rPr>
          <w:spacing w:val="-2"/>
          <w:sz w:val="18"/>
        </w:rPr>
        <w:t xml:space="preserve"> </w:t>
      </w:r>
      <w:r>
        <w:rPr>
          <w:sz w:val="18"/>
        </w:rPr>
        <w:t>chybu.</w:t>
      </w:r>
    </w:p>
    <w:p w14:paraId="3AD3A2EB" w14:textId="77777777" w:rsidR="00D8775C" w:rsidRDefault="00D8775C" w:rsidP="0070533C">
      <w:pPr>
        <w:pStyle w:val="Odstavecseseznamem"/>
        <w:numPr>
          <w:ilvl w:val="0"/>
          <w:numId w:val="18"/>
        </w:numPr>
        <w:tabs>
          <w:tab w:val="left" w:pos="692"/>
          <w:tab w:val="left" w:pos="695"/>
        </w:tabs>
        <w:spacing w:before="103"/>
        <w:ind w:left="692" w:right="405"/>
        <w:contextualSpacing/>
        <w:rPr>
          <w:sz w:val="18"/>
        </w:rPr>
      </w:pPr>
      <w:r>
        <w:rPr>
          <w:sz w:val="18"/>
        </w:rPr>
        <w:t>Odběratel musí uplatnit reklamaci bez zbytečného prodlení, nejpozději do 30ti dnů od zjištění reklamované skutečnosti. Reklamace</w:t>
      </w:r>
      <w:r>
        <w:rPr>
          <w:spacing w:val="40"/>
          <w:sz w:val="18"/>
        </w:rPr>
        <w:t xml:space="preserve"> </w:t>
      </w:r>
      <w:r>
        <w:rPr>
          <w:sz w:val="18"/>
        </w:rPr>
        <w:t>musí být písemná a musí obsahovat jednoznačnou identifikaci odběratele, který reklamaci podává, identifikaci odběrného místa případně faktury, jíž se reklamace týká, výstižný popis reklamované skutečnosti včetně dostupné podpůrné dokumentace.</w:t>
      </w:r>
    </w:p>
    <w:p w14:paraId="641DD7A7" w14:textId="77777777" w:rsidR="00D8775C" w:rsidRDefault="00D8775C" w:rsidP="0070533C">
      <w:pPr>
        <w:pStyle w:val="Odstavecseseznamem"/>
        <w:numPr>
          <w:ilvl w:val="0"/>
          <w:numId w:val="18"/>
        </w:numPr>
        <w:tabs>
          <w:tab w:val="left" w:pos="692"/>
          <w:tab w:val="left" w:pos="695"/>
        </w:tabs>
        <w:spacing w:before="1"/>
        <w:ind w:left="692" w:right="408"/>
        <w:contextualSpacing/>
        <w:rPr>
          <w:sz w:val="18"/>
        </w:rPr>
      </w:pPr>
      <w:r>
        <w:rPr>
          <w:sz w:val="18"/>
        </w:rPr>
        <w:t>Reklamace kvality dodávek ÚT a TV bude řešena měřením stupně kvality dodávek (teplota, tlak, průtok), a to měřicími přístroji, na jejichž použití se strany pro jednotlivá měření dohodnou.</w:t>
      </w:r>
    </w:p>
    <w:p w14:paraId="67E70A0A" w14:textId="77777777" w:rsidR="00D8775C" w:rsidRDefault="00D8775C" w:rsidP="00D8775C">
      <w:pPr>
        <w:pStyle w:val="Nadpis1"/>
        <w:tabs>
          <w:tab w:val="left" w:pos="10621"/>
        </w:tabs>
        <w:spacing w:before="120"/>
        <w:rPr>
          <w:u w:val="none"/>
        </w:rPr>
      </w:pPr>
      <w:r>
        <w:rPr>
          <w:spacing w:val="-31"/>
        </w:rPr>
        <w:t xml:space="preserve"> </w:t>
      </w:r>
      <w:r>
        <w:t>Článek</w:t>
      </w:r>
      <w:r>
        <w:rPr>
          <w:spacing w:val="-3"/>
        </w:rPr>
        <w:t xml:space="preserve"> </w:t>
      </w:r>
      <w:r>
        <w:t>11:</w:t>
      </w:r>
      <w:r>
        <w:rPr>
          <w:spacing w:val="-2"/>
        </w:rPr>
        <w:t xml:space="preserve"> </w:t>
      </w:r>
      <w:r>
        <w:t>Práva</w:t>
      </w:r>
      <w:r>
        <w:rPr>
          <w:spacing w:val="-2"/>
        </w:rPr>
        <w:t xml:space="preserve"> </w:t>
      </w:r>
      <w:r>
        <w:t>a</w:t>
      </w:r>
      <w:r>
        <w:rPr>
          <w:spacing w:val="-2"/>
        </w:rPr>
        <w:t xml:space="preserve"> </w:t>
      </w:r>
      <w:r>
        <w:t>povinnosti</w:t>
      </w:r>
      <w:r>
        <w:rPr>
          <w:spacing w:val="-4"/>
        </w:rPr>
        <w:t xml:space="preserve"> </w:t>
      </w:r>
      <w:r>
        <w:rPr>
          <w:spacing w:val="-2"/>
        </w:rPr>
        <w:t>dodavatele</w:t>
      </w:r>
      <w:r>
        <w:tab/>
      </w:r>
    </w:p>
    <w:p w14:paraId="257922D0" w14:textId="77777777" w:rsidR="00D8775C" w:rsidRDefault="00D8775C" w:rsidP="00D8775C">
      <w:pPr>
        <w:pStyle w:val="Odstavecseseznamem"/>
        <w:numPr>
          <w:ilvl w:val="0"/>
          <w:numId w:val="17"/>
        </w:numPr>
        <w:tabs>
          <w:tab w:val="left" w:pos="692"/>
          <w:tab w:val="left" w:pos="695"/>
        </w:tabs>
        <w:spacing w:before="11"/>
        <w:rPr>
          <w:sz w:val="18"/>
        </w:rPr>
      </w:pPr>
      <w:r>
        <w:rPr>
          <w:sz w:val="18"/>
        </w:rPr>
        <w:t>Dodavatel je oprávněn přerušit dodávky tepelné energie v nezbytném rozsahu v případech uvedených v § 76 odst. 4 energetického zákona, zejména při neoprávněném odběru, tj. např. při neplacení záloh. O přerušení dodávky tepelné energie bude dodavatel odběratele informovat písemně nejméně tři (3) kalendářní dny před přerušením dodávky. Odběratel je povinen umožnit uveřejnění</w:t>
      </w:r>
      <w:r>
        <w:rPr>
          <w:spacing w:val="40"/>
          <w:sz w:val="18"/>
        </w:rPr>
        <w:t xml:space="preserve"> </w:t>
      </w:r>
      <w:r>
        <w:rPr>
          <w:sz w:val="18"/>
        </w:rPr>
        <w:t>této písemné informace a zajistit nezbytně nutnou součinnost.</w:t>
      </w:r>
    </w:p>
    <w:p w14:paraId="33393EBC" w14:textId="77777777" w:rsidR="00D8775C" w:rsidRDefault="00D8775C" w:rsidP="00D8775C">
      <w:pPr>
        <w:pStyle w:val="Odstavecseseznamem"/>
        <w:numPr>
          <w:ilvl w:val="0"/>
          <w:numId w:val="17"/>
        </w:numPr>
        <w:tabs>
          <w:tab w:val="left" w:pos="692"/>
          <w:tab w:val="left" w:pos="695"/>
        </w:tabs>
        <w:ind w:right="409"/>
        <w:rPr>
          <w:sz w:val="18"/>
        </w:rPr>
      </w:pPr>
      <w:r>
        <w:rPr>
          <w:sz w:val="18"/>
        </w:rPr>
        <w:t>Dodavatel je oprávněn zabezpečit plombami uzavírací ventil odběratele pro ÚT v</w:t>
      </w:r>
      <w:r>
        <w:rPr>
          <w:spacing w:val="-1"/>
          <w:sz w:val="18"/>
        </w:rPr>
        <w:t xml:space="preserve"> </w:t>
      </w:r>
      <w:r>
        <w:rPr>
          <w:sz w:val="18"/>
        </w:rPr>
        <w:t>případě, že uzavírací ventil plní funkci regulačního prvku soustavy. Zabezpečovat plombami uzavírací ventil nelze u objektů odběratele vybavených regulací topné soustavy.</w:t>
      </w:r>
    </w:p>
    <w:p w14:paraId="36287C7A" w14:textId="77777777" w:rsidR="00D8775C" w:rsidRDefault="00D8775C" w:rsidP="00D8775C">
      <w:pPr>
        <w:pStyle w:val="Odstavecseseznamem"/>
        <w:numPr>
          <w:ilvl w:val="0"/>
          <w:numId w:val="17"/>
        </w:numPr>
        <w:tabs>
          <w:tab w:val="left" w:pos="692"/>
          <w:tab w:val="left" w:pos="695"/>
        </w:tabs>
        <w:rPr>
          <w:sz w:val="18"/>
        </w:rPr>
      </w:pPr>
      <w:r>
        <w:rPr>
          <w:sz w:val="18"/>
        </w:rPr>
        <w:t>Dodavatel je povinen si počínat při vstupu do odběrného místa tak, aby odběrateli nevznikaly žádné škody. Za škody na majetku odběratele a jeho nájemců vzniklé prokazatelně činností dodavatele odpovídá dodavatel.</w:t>
      </w:r>
    </w:p>
    <w:p w14:paraId="4A3C276A" w14:textId="77777777" w:rsidR="00D8775C" w:rsidRDefault="00D8775C" w:rsidP="00D8775C">
      <w:pPr>
        <w:pStyle w:val="Nadpis1"/>
        <w:tabs>
          <w:tab w:val="left" w:pos="10621"/>
        </w:tabs>
        <w:spacing w:before="119"/>
        <w:rPr>
          <w:u w:val="none"/>
        </w:rPr>
      </w:pPr>
      <w:r>
        <w:rPr>
          <w:spacing w:val="-31"/>
        </w:rPr>
        <w:t xml:space="preserve"> </w:t>
      </w:r>
      <w:r>
        <w:t>Článek</w:t>
      </w:r>
      <w:r>
        <w:rPr>
          <w:spacing w:val="-3"/>
        </w:rPr>
        <w:t xml:space="preserve"> </w:t>
      </w:r>
      <w:r>
        <w:t>12:</w:t>
      </w:r>
      <w:r>
        <w:rPr>
          <w:spacing w:val="-2"/>
        </w:rPr>
        <w:t xml:space="preserve"> </w:t>
      </w:r>
      <w:r>
        <w:t>Práva</w:t>
      </w:r>
      <w:r>
        <w:rPr>
          <w:spacing w:val="-2"/>
        </w:rPr>
        <w:t xml:space="preserve"> </w:t>
      </w:r>
      <w:r>
        <w:t>a</w:t>
      </w:r>
      <w:r>
        <w:rPr>
          <w:spacing w:val="-2"/>
        </w:rPr>
        <w:t xml:space="preserve"> </w:t>
      </w:r>
      <w:r>
        <w:t>povinnosti</w:t>
      </w:r>
      <w:r>
        <w:rPr>
          <w:spacing w:val="-3"/>
        </w:rPr>
        <w:t xml:space="preserve"> </w:t>
      </w:r>
      <w:r>
        <w:rPr>
          <w:spacing w:val="-2"/>
        </w:rPr>
        <w:t>odběratele</w:t>
      </w:r>
      <w:r>
        <w:tab/>
      </w:r>
    </w:p>
    <w:p w14:paraId="00C0F836" w14:textId="77777777" w:rsidR="00D8775C" w:rsidRDefault="00D8775C" w:rsidP="00D8775C">
      <w:pPr>
        <w:pStyle w:val="Odstavecseseznamem"/>
        <w:numPr>
          <w:ilvl w:val="0"/>
          <w:numId w:val="16"/>
        </w:numPr>
        <w:tabs>
          <w:tab w:val="left" w:pos="692"/>
          <w:tab w:val="left" w:pos="695"/>
        </w:tabs>
        <w:spacing w:before="10"/>
        <w:ind w:right="410"/>
        <w:rPr>
          <w:sz w:val="18"/>
        </w:rPr>
      </w:pPr>
      <w:r>
        <w:rPr>
          <w:sz w:val="18"/>
        </w:rPr>
        <w:t>Odběratel je povinen užívat dodávky tepelné energie pouze k</w:t>
      </w:r>
      <w:r>
        <w:rPr>
          <w:spacing w:val="-1"/>
          <w:sz w:val="18"/>
        </w:rPr>
        <w:t xml:space="preserve"> </w:t>
      </w:r>
      <w:r>
        <w:rPr>
          <w:sz w:val="18"/>
        </w:rPr>
        <w:t>účelům, k</w:t>
      </w:r>
      <w:r>
        <w:rPr>
          <w:spacing w:val="-1"/>
          <w:sz w:val="18"/>
        </w:rPr>
        <w:t xml:space="preserve"> </w:t>
      </w:r>
      <w:r>
        <w:rPr>
          <w:sz w:val="18"/>
        </w:rPr>
        <w:t>nimž jsou obvykle určeny. Dodavatel neodpovídá za škody způsobené nesprávným použitím či neodbornou manipulací.</w:t>
      </w:r>
    </w:p>
    <w:p w14:paraId="05FED5E9" w14:textId="77777777" w:rsidR="00D8775C" w:rsidRDefault="00D8775C" w:rsidP="00D8775C">
      <w:pPr>
        <w:pStyle w:val="Odstavecseseznamem"/>
        <w:numPr>
          <w:ilvl w:val="0"/>
          <w:numId w:val="16"/>
        </w:numPr>
        <w:tabs>
          <w:tab w:val="left" w:pos="692"/>
          <w:tab w:val="left" w:pos="695"/>
        </w:tabs>
        <w:spacing w:before="1"/>
        <w:ind w:right="409"/>
        <w:rPr>
          <w:sz w:val="18"/>
        </w:rPr>
      </w:pPr>
      <w:r>
        <w:rPr>
          <w:sz w:val="18"/>
        </w:rPr>
        <w:t>Odběratel je povinen umožnit přístup pracovníků dodavatele nebo jím pověřené osoby k měřícím a regulačním zařízením za účelem provedení kontroly, výměny, opravy, úřednímu ověření či seřízení daného tepelného zařízení v majetku dodavatele umístěných na pozemcích či v objektu odběratele.</w:t>
      </w:r>
    </w:p>
    <w:p w14:paraId="1C60F828" w14:textId="77777777" w:rsidR="00D8775C" w:rsidRDefault="00D8775C" w:rsidP="00D8775C">
      <w:pPr>
        <w:pStyle w:val="Odstavecseseznamem"/>
        <w:numPr>
          <w:ilvl w:val="0"/>
          <w:numId w:val="16"/>
        </w:numPr>
        <w:tabs>
          <w:tab w:val="left" w:pos="692"/>
          <w:tab w:val="left" w:pos="695"/>
        </w:tabs>
        <w:ind w:right="410"/>
        <w:rPr>
          <w:sz w:val="18"/>
        </w:rPr>
      </w:pPr>
      <w:r>
        <w:rPr>
          <w:sz w:val="18"/>
        </w:rPr>
        <w:t>Teplonosná látka je ve vlastnictví dodavatele. Odběratel nesmí vypouštět teplonosnou látku z topného systému bez předchozího písemného</w:t>
      </w:r>
      <w:r>
        <w:rPr>
          <w:spacing w:val="40"/>
          <w:sz w:val="18"/>
        </w:rPr>
        <w:t xml:space="preserve"> </w:t>
      </w:r>
      <w:r>
        <w:rPr>
          <w:sz w:val="18"/>
        </w:rPr>
        <w:t>souhlasu</w:t>
      </w:r>
      <w:r>
        <w:rPr>
          <w:spacing w:val="39"/>
          <w:sz w:val="18"/>
        </w:rPr>
        <w:t xml:space="preserve"> </w:t>
      </w:r>
      <w:r>
        <w:rPr>
          <w:sz w:val="18"/>
        </w:rPr>
        <w:t>dodavatele.</w:t>
      </w:r>
      <w:r>
        <w:rPr>
          <w:spacing w:val="40"/>
          <w:sz w:val="18"/>
        </w:rPr>
        <w:t xml:space="preserve"> </w:t>
      </w:r>
      <w:r>
        <w:rPr>
          <w:sz w:val="18"/>
        </w:rPr>
        <w:t>To</w:t>
      </w:r>
      <w:r>
        <w:rPr>
          <w:spacing w:val="40"/>
          <w:sz w:val="18"/>
        </w:rPr>
        <w:t xml:space="preserve"> </w:t>
      </w:r>
      <w:r>
        <w:rPr>
          <w:sz w:val="18"/>
        </w:rPr>
        <w:t>neplatí,</w:t>
      </w:r>
      <w:r>
        <w:rPr>
          <w:spacing w:val="40"/>
          <w:sz w:val="18"/>
        </w:rPr>
        <w:t xml:space="preserve"> </w:t>
      </w:r>
      <w:r>
        <w:rPr>
          <w:sz w:val="18"/>
        </w:rPr>
        <w:t>musí-li</w:t>
      </w:r>
      <w:r>
        <w:rPr>
          <w:spacing w:val="40"/>
          <w:sz w:val="18"/>
        </w:rPr>
        <w:t xml:space="preserve"> </w:t>
      </w:r>
      <w:r>
        <w:rPr>
          <w:sz w:val="18"/>
        </w:rPr>
        <w:t>odběratel</w:t>
      </w:r>
      <w:r>
        <w:rPr>
          <w:spacing w:val="40"/>
          <w:sz w:val="18"/>
        </w:rPr>
        <w:t xml:space="preserve"> </w:t>
      </w:r>
      <w:r>
        <w:rPr>
          <w:sz w:val="18"/>
        </w:rPr>
        <w:t>vypouštět</w:t>
      </w:r>
      <w:r>
        <w:rPr>
          <w:spacing w:val="40"/>
          <w:sz w:val="18"/>
        </w:rPr>
        <w:t xml:space="preserve"> </w:t>
      </w:r>
      <w:r>
        <w:rPr>
          <w:sz w:val="18"/>
        </w:rPr>
        <w:t>teplonosnou</w:t>
      </w:r>
      <w:r>
        <w:rPr>
          <w:spacing w:val="39"/>
          <w:sz w:val="18"/>
        </w:rPr>
        <w:t xml:space="preserve"> </w:t>
      </w:r>
      <w:r>
        <w:rPr>
          <w:sz w:val="18"/>
        </w:rPr>
        <w:t>látku</w:t>
      </w:r>
      <w:r>
        <w:rPr>
          <w:spacing w:val="39"/>
          <w:sz w:val="18"/>
        </w:rPr>
        <w:t xml:space="preserve"> </w:t>
      </w:r>
      <w:r>
        <w:rPr>
          <w:sz w:val="18"/>
        </w:rPr>
        <w:t>z důvodu</w:t>
      </w:r>
      <w:r>
        <w:rPr>
          <w:spacing w:val="40"/>
          <w:sz w:val="18"/>
        </w:rPr>
        <w:t xml:space="preserve"> </w:t>
      </w:r>
      <w:r>
        <w:rPr>
          <w:sz w:val="18"/>
        </w:rPr>
        <w:t>poruchy</w:t>
      </w:r>
      <w:r>
        <w:rPr>
          <w:spacing w:val="40"/>
          <w:sz w:val="18"/>
        </w:rPr>
        <w:t xml:space="preserve"> </w:t>
      </w:r>
      <w:r>
        <w:rPr>
          <w:sz w:val="18"/>
        </w:rPr>
        <w:t>topného</w:t>
      </w:r>
      <w:r>
        <w:rPr>
          <w:spacing w:val="40"/>
          <w:sz w:val="18"/>
        </w:rPr>
        <w:t xml:space="preserve"> </w:t>
      </w:r>
      <w:r>
        <w:rPr>
          <w:sz w:val="18"/>
        </w:rPr>
        <w:t>systému. V případě havarijního vypouštění teplonosné látky ze systému, je odběratel povinen následně tuto skutečnost nahlásit dodavateli.</w:t>
      </w:r>
    </w:p>
    <w:p w14:paraId="4F1CD175" w14:textId="77777777" w:rsidR="00D8775C" w:rsidRDefault="00D8775C" w:rsidP="00D8775C">
      <w:pPr>
        <w:pStyle w:val="Odstavecseseznamem"/>
        <w:numPr>
          <w:ilvl w:val="0"/>
          <w:numId w:val="16"/>
        </w:numPr>
        <w:tabs>
          <w:tab w:val="left" w:pos="692"/>
          <w:tab w:val="left" w:pos="695"/>
        </w:tabs>
        <w:ind w:right="408"/>
        <w:rPr>
          <w:sz w:val="18"/>
        </w:rPr>
      </w:pPr>
      <w:r>
        <w:rPr>
          <w:sz w:val="18"/>
        </w:rPr>
        <w:t>Odběratel může zřídit a provozovat náhradní nebo jiný zdroj tepelné energie, který je propojen s rozvodným tepelným zařízením dodavatele nebo může ovlivnit jeho provoz, teplonosnou látku v rozvodném tepelném zařízení nebo její parametry, pouze po písemné dohodě s dodavatelem.</w:t>
      </w:r>
    </w:p>
    <w:p w14:paraId="1F9C5587" w14:textId="77777777" w:rsidR="00D8775C" w:rsidRDefault="00D8775C" w:rsidP="00D8775C">
      <w:pPr>
        <w:pStyle w:val="Odstavecseseznamem"/>
        <w:numPr>
          <w:ilvl w:val="0"/>
          <w:numId w:val="16"/>
        </w:numPr>
        <w:tabs>
          <w:tab w:val="left" w:pos="692"/>
          <w:tab w:val="left" w:pos="695"/>
        </w:tabs>
        <w:ind w:right="411"/>
        <w:rPr>
          <w:sz w:val="18"/>
        </w:rPr>
      </w:pPr>
      <w:r>
        <w:rPr>
          <w:sz w:val="18"/>
        </w:rPr>
        <w:t>Dojde-li při činnostech odběratele na odběrném tepelném zařízení k porušení plomb dodavatele, je odběratel povinen o tom neprodleně uvědomit dodavatele.</w:t>
      </w:r>
    </w:p>
    <w:p w14:paraId="4B89D9EF" w14:textId="77777777" w:rsidR="00D8775C" w:rsidRDefault="00D8775C" w:rsidP="00D8775C">
      <w:pPr>
        <w:pStyle w:val="Odstavecseseznamem"/>
        <w:numPr>
          <w:ilvl w:val="0"/>
          <w:numId w:val="16"/>
        </w:numPr>
        <w:tabs>
          <w:tab w:val="left" w:pos="692"/>
          <w:tab w:val="left" w:pos="695"/>
        </w:tabs>
        <w:ind w:right="408"/>
        <w:rPr>
          <w:sz w:val="18"/>
        </w:rPr>
      </w:pPr>
      <w:r>
        <w:rPr>
          <w:sz w:val="18"/>
        </w:rPr>
        <w:t>Odběratel je povinen zajistit dodržování ustanovení smlouvy i ostatními obyvateli či osobami, které spolu s ním odběrné místo užívají nebo se v něm zdržují.</w:t>
      </w:r>
    </w:p>
    <w:p w14:paraId="027A8104" w14:textId="77777777" w:rsidR="00D8775C" w:rsidRDefault="00D8775C" w:rsidP="00D8775C">
      <w:pPr>
        <w:pStyle w:val="Odstavecseseznamem"/>
        <w:numPr>
          <w:ilvl w:val="0"/>
          <w:numId w:val="16"/>
        </w:numPr>
        <w:tabs>
          <w:tab w:val="left" w:pos="692"/>
          <w:tab w:val="left" w:pos="695"/>
        </w:tabs>
        <w:ind w:right="409"/>
        <w:rPr>
          <w:sz w:val="18"/>
        </w:rPr>
      </w:pPr>
      <w:r>
        <w:rPr>
          <w:sz w:val="18"/>
        </w:rPr>
        <w:t>Odběratel je povinen řádně evidovat údaje o každém odběru TV v daném odběrném místě a na požádání je předložit dodavateli. Evidence musí obsahovat tyto údaje: název odběrného místa, název zdroje, číslo smlouvy, čísla měřidel, umístění v odběrném místě, datum počátečního a koncového odečtu, počáteční</w:t>
      </w:r>
      <w:r>
        <w:rPr>
          <w:spacing w:val="-1"/>
          <w:sz w:val="18"/>
        </w:rPr>
        <w:t xml:space="preserve"> </w:t>
      </w:r>
      <w:r>
        <w:rPr>
          <w:sz w:val="18"/>
        </w:rPr>
        <w:t>a koncový stav, spotřebu</w:t>
      </w:r>
      <w:r>
        <w:rPr>
          <w:spacing w:val="-1"/>
          <w:sz w:val="18"/>
        </w:rPr>
        <w:t xml:space="preserve"> </w:t>
      </w:r>
      <w:r>
        <w:rPr>
          <w:sz w:val="18"/>
        </w:rPr>
        <w:t>v m</w:t>
      </w:r>
      <w:r>
        <w:rPr>
          <w:position w:val="5"/>
          <w:sz w:val="12"/>
        </w:rPr>
        <w:t>3</w:t>
      </w:r>
      <w:r>
        <w:rPr>
          <w:sz w:val="18"/>
        </w:rPr>
        <w:t>, označení</w:t>
      </w:r>
      <w:r>
        <w:rPr>
          <w:spacing w:val="-1"/>
          <w:sz w:val="18"/>
        </w:rPr>
        <w:t xml:space="preserve"> </w:t>
      </w:r>
      <w:r>
        <w:rPr>
          <w:sz w:val="18"/>
        </w:rPr>
        <w:t>zda se</w:t>
      </w:r>
      <w:r>
        <w:rPr>
          <w:spacing w:val="-1"/>
          <w:sz w:val="18"/>
        </w:rPr>
        <w:t xml:space="preserve"> </w:t>
      </w:r>
      <w:r>
        <w:rPr>
          <w:sz w:val="18"/>
        </w:rPr>
        <w:t>jedná o domácnost</w:t>
      </w:r>
      <w:r>
        <w:rPr>
          <w:spacing w:val="-1"/>
          <w:sz w:val="18"/>
        </w:rPr>
        <w:t xml:space="preserve"> </w:t>
      </w:r>
      <w:r>
        <w:rPr>
          <w:sz w:val="18"/>
        </w:rPr>
        <w:t>či</w:t>
      </w:r>
      <w:r>
        <w:rPr>
          <w:spacing w:val="-1"/>
          <w:sz w:val="18"/>
        </w:rPr>
        <w:t xml:space="preserve"> </w:t>
      </w:r>
      <w:r>
        <w:rPr>
          <w:sz w:val="18"/>
        </w:rPr>
        <w:t>ostatní</w:t>
      </w:r>
      <w:r>
        <w:rPr>
          <w:spacing w:val="-1"/>
          <w:sz w:val="18"/>
        </w:rPr>
        <w:t xml:space="preserve"> </w:t>
      </w:r>
      <w:r>
        <w:rPr>
          <w:sz w:val="18"/>
        </w:rPr>
        <w:t>odběr, vyznačení náhradního výpočtu spotřeby s uvedením období, za které byl proveden, včetně uvedení důvodu.</w:t>
      </w:r>
    </w:p>
    <w:p w14:paraId="30B42C1A" w14:textId="77777777" w:rsidR="00D8775C" w:rsidRDefault="00D8775C" w:rsidP="00D8775C">
      <w:pPr>
        <w:pStyle w:val="Odstavecseseznamem"/>
        <w:numPr>
          <w:ilvl w:val="0"/>
          <w:numId w:val="16"/>
        </w:numPr>
        <w:tabs>
          <w:tab w:val="left" w:pos="693"/>
        </w:tabs>
        <w:ind w:left="693" w:right="0" w:hanging="281"/>
        <w:rPr>
          <w:sz w:val="18"/>
        </w:rPr>
      </w:pPr>
      <w:r>
        <w:rPr>
          <w:sz w:val="18"/>
        </w:rPr>
        <w:t>Odběratel</w:t>
      </w:r>
      <w:r>
        <w:rPr>
          <w:spacing w:val="-4"/>
          <w:sz w:val="18"/>
        </w:rPr>
        <w:t xml:space="preserve"> </w:t>
      </w:r>
      <w:r>
        <w:rPr>
          <w:sz w:val="18"/>
        </w:rPr>
        <w:t>je</w:t>
      </w:r>
      <w:r>
        <w:rPr>
          <w:spacing w:val="-3"/>
          <w:sz w:val="18"/>
        </w:rPr>
        <w:t xml:space="preserve"> </w:t>
      </w:r>
      <w:r>
        <w:rPr>
          <w:sz w:val="18"/>
        </w:rPr>
        <w:t>povinen</w:t>
      </w:r>
      <w:r>
        <w:rPr>
          <w:spacing w:val="-4"/>
          <w:sz w:val="18"/>
        </w:rPr>
        <w:t xml:space="preserve"> </w:t>
      </w:r>
      <w:r>
        <w:rPr>
          <w:sz w:val="18"/>
        </w:rPr>
        <w:t>neprodleně</w:t>
      </w:r>
      <w:r>
        <w:rPr>
          <w:spacing w:val="-2"/>
          <w:sz w:val="18"/>
        </w:rPr>
        <w:t xml:space="preserve"> </w:t>
      </w:r>
      <w:r>
        <w:rPr>
          <w:sz w:val="18"/>
        </w:rPr>
        <w:t>písemně</w:t>
      </w:r>
      <w:r>
        <w:rPr>
          <w:spacing w:val="-4"/>
          <w:sz w:val="18"/>
        </w:rPr>
        <w:t xml:space="preserve"> </w:t>
      </w:r>
      <w:r>
        <w:rPr>
          <w:sz w:val="18"/>
        </w:rPr>
        <w:t>sdělit</w:t>
      </w:r>
      <w:r>
        <w:rPr>
          <w:spacing w:val="-1"/>
          <w:sz w:val="18"/>
        </w:rPr>
        <w:t xml:space="preserve"> </w:t>
      </w:r>
      <w:r>
        <w:rPr>
          <w:spacing w:val="-2"/>
          <w:sz w:val="18"/>
        </w:rPr>
        <w:t>dodavateli:</w:t>
      </w:r>
    </w:p>
    <w:p w14:paraId="0B0CBD63" w14:textId="77777777" w:rsidR="00D8775C" w:rsidRDefault="00D8775C" w:rsidP="00D8775C">
      <w:pPr>
        <w:pStyle w:val="Odstavecseseznamem"/>
        <w:numPr>
          <w:ilvl w:val="1"/>
          <w:numId w:val="16"/>
        </w:numPr>
        <w:tabs>
          <w:tab w:val="left" w:pos="1264"/>
        </w:tabs>
        <w:spacing w:line="219" w:lineRule="exact"/>
        <w:ind w:right="0"/>
        <w:rPr>
          <w:sz w:val="18"/>
        </w:rPr>
      </w:pPr>
      <w:r>
        <w:rPr>
          <w:sz w:val="18"/>
        </w:rPr>
        <w:t>plánované</w:t>
      </w:r>
      <w:r>
        <w:rPr>
          <w:spacing w:val="-6"/>
          <w:sz w:val="18"/>
        </w:rPr>
        <w:t xml:space="preserve"> </w:t>
      </w:r>
      <w:r>
        <w:rPr>
          <w:sz w:val="18"/>
        </w:rPr>
        <w:t>rekonstrukce,</w:t>
      </w:r>
      <w:r>
        <w:rPr>
          <w:spacing w:val="-2"/>
          <w:sz w:val="18"/>
        </w:rPr>
        <w:t xml:space="preserve"> </w:t>
      </w:r>
      <w:r>
        <w:rPr>
          <w:sz w:val="18"/>
        </w:rPr>
        <w:t>opravy</w:t>
      </w:r>
      <w:r>
        <w:rPr>
          <w:spacing w:val="-2"/>
          <w:sz w:val="18"/>
        </w:rPr>
        <w:t xml:space="preserve"> </w:t>
      </w:r>
      <w:r>
        <w:rPr>
          <w:sz w:val="18"/>
        </w:rPr>
        <w:t>či</w:t>
      </w:r>
      <w:r>
        <w:rPr>
          <w:spacing w:val="-3"/>
          <w:sz w:val="18"/>
        </w:rPr>
        <w:t xml:space="preserve"> </w:t>
      </w:r>
      <w:r>
        <w:rPr>
          <w:sz w:val="18"/>
        </w:rPr>
        <w:t>jiné</w:t>
      </w:r>
      <w:r>
        <w:rPr>
          <w:spacing w:val="-3"/>
          <w:sz w:val="18"/>
        </w:rPr>
        <w:t xml:space="preserve"> </w:t>
      </w:r>
      <w:r>
        <w:rPr>
          <w:sz w:val="18"/>
        </w:rPr>
        <w:t>změny</w:t>
      </w:r>
      <w:r>
        <w:rPr>
          <w:spacing w:val="-2"/>
          <w:sz w:val="18"/>
        </w:rPr>
        <w:t xml:space="preserve"> </w:t>
      </w:r>
      <w:r>
        <w:rPr>
          <w:sz w:val="18"/>
        </w:rPr>
        <w:t>na stávajícím</w:t>
      </w:r>
      <w:r>
        <w:rPr>
          <w:spacing w:val="-2"/>
          <w:sz w:val="18"/>
        </w:rPr>
        <w:t xml:space="preserve"> </w:t>
      </w:r>
      <w:r>
        <w:rPr>
          <w:sz w:val="18"/>
        </w:rPr>
        <w:t>odběrném</w:t>
      </w:r>
      <w:r>
        <w:rPr>
          <w:spacing w:val="-2"/>
          <w:sz w:val="18"/>
        </w:rPr>
        <w:t xml:space="preserve"> </w:t>
      </w:r>
      <w:r>
        <w:rPr>
          <w:sz w:val="18"/>
        </w:rPr>
        <w:t>tepelném</w:t>
      </w:r>
      <w:r>
        <w:rPr>
          <w:spacing w:val="-2"/>
          <w:sz w:val="18"/>
        </w:rPr>
        <w:t xml:space="preserve"> zařízení;</w:t>
      </w:r>
    </w:p>
    <w:p w14:paraId="02CA4494" w14:textId="77777777" w:rsidR="00D8775C" w:rsidRDefault="00D8775C" w:rsidP="00D8775C">
      <w:pPr>
        <w:pStyle w:val="Odstavecseseznamem"/>
        <w:numPr>
          <w:ilvl w:val="1"/>
          <w:numId w:val="16"/>
        </w:numPr>
        <w:tabs>
          <w:tab w:val="left" w:pos="1264"/>
        </w:tabs>
        <w:ind w:right="409"/>
        <w:rPr>
          <w:sz w:val="18"/>
        </w:rPr>
      </w:pPr>
      <w:r>
        <w:rPr>
          <w:sz w:val="18"/>
        </w:rPr>
        <w:t>provádění</w:t>
      </w:r>
      <w:r>
        <w:rPr>
          <w:spacing w:val="20"/>
          <w:sz w:val="18"/>
        </w:rPr>
        <w:t xml:space="preserve"> </w:t>
      </w:r>
      <w:r>
        <w:rPr>
          <w:sz w:val="18"/>
        </w:rPr>
        <w:t>oprav</w:t>
      </w:r>
      <w:r>
        <w:rPr>
          <w:spacing w:val="21"/>
          <w:sz w:val="18"/>
        </w:rPr>
        <w:t xml:space="preserve"> </w:t>
      </w:r>
      <w:r>
        <w:rPr>
          <w:sz w:val="18"/>
        </w:rPr>
        <w:t>a</w:t>
      </w:r>
      <w:r>
        <w:rPr>
          <w:spacing w:val="21"/>
          <w:sz w:val="18"/>
        </w:rPr>
        <w:t xml:space="preserve"> </w:t>
      </w:r>
      <w:r>
        <w:rPr>
          <w:sz w:val="18"/>
        </w:rPr>
        <w:t>rekonstrukcí</w:t>
      </w:r>
      <w:r>
        <w:rPr>
          <w:spacing w:val="23"/>
          <w:sz w:val="18"/>
        </w:rPr>
        <w:t xml:space="preserve"> </w:t>
      </w:r>
      <w:r>
        <w:rPr>
          <w:sz w:val="18"/>
        </w:rPr>
        <w:t>na</w:t>
      </w:r>
      <w:r>
        <w:rPr>
          <w:spacing w:val="21"/>
          <w:sz w:val="18"/>
        </w:rPr>
        <w:t xml:space="preserve"> </w:t>
      </w:r>
      <w:r>
        <w:rPr>
          <w:sz w:val="18"/>
        </w:rPr>
        <w:t>odběrném</w:t>
      </w:r>
      <w:r>
        <w:rPr>
          <w:spacing w:val="21"/>
          <w:sz w:val="18"/>
        </w:rPr>
        <w:t xml:space="preserve"> </w:t>
      </w:r>
      <w:r>
        <w:rPr>
          <w:sz w:val="18"/>
        </w:rPr>
        <w:t>tepelném</w:t>
      </w:r>
      <w:r>
        <w:rPr>
          <w:spacing w:val="21"/>
          <w:sz w:val="18"/>
        </w:rPr>
        <w:t xml:space="preserve"> </w:t>
      </w:r>
      <w:r>
        <w:rPr>
          <w:sz w:val="18"/>
        </w:rPr>
        <w:t>zařízení,</w:t>
      </w:r>
      <w:r>
        <w:rPr>
          <w:spacing w:val="24"/>
          <w:sz w:val="18"/>
        </w:rPr>
        <w:t xml:space="preserve"> </w:t>
      </w:r>
      <w:r>
        <w:rPr>
          <w:sz w:val="18"/>
        </w:rPr>
        <w:t>které</w:t>
      </w:r>
      <w:r>
        <w:rPr>
          <w:spacing w:val="20"/>
          <w:sz w:val="18"/>
        </w:rPr>
        <w:t xml:space="preserve"> </w:t>
      </w:r>
      <w:r>
        <w:rPr>
          <w:sz w:val="18"/>
        </w:rPr>
        <w:t>byly</w:t>
      </w:r>
      <w:r>
        <w:rPr>
          <w:spacing w:val="21"/>
          <w:sz w:val="18"/>
        </w:rPr>
        <w:t xml:space="preserve"> </w:t>
      </w:r>
      <w:r>
        <w:rPr>
          <w:sz w:val="18"/>
        </w:rPr>
        <w:t>odsouhlaseny</w:t>
      </w:r>
      <w:r>
        <w:rPr>
          <w:spacing w:val="21"/>
          <w:sz w:val="18"/>
        </w:rPr>
        <w:t xml:space="preserve"> </w:t>
      </w:r>
      <w:r>
        <w:rPr>
          <w:sz w:val="18"/>
        </w:rPr>
        <w:t>dodavatelem,</w:t>
      </w:r>
      <w:r>
        <w:rPr>
          <w:spacing w:val="21"/>
          <w:sz w:val="18"/>
        </w:rPr>
        <w:t xml:space="preserve"> </w:t>
      </w:r>
      <w:r>
        <w:rPr>
          <w:sz w:val="18"/>
        </w:rPr>
        <w:t>a</w:t>
      </w:r>
      <w:r>
        <w:rPr>
          <w:spacing w:val="21"/>
          <w:sz w:val="18"/>
        </w:rPr>
        <w:t xml:space="preserve"> </w:t>
      </w:r>
      <w:r>
        <w:rPr>
          <w:sz w:val="18"/>
        </w:rPr>
        <w:t>po</w:t>
      </w:r>
      <w:r>
        <w:rPr>
          <w:spacing w:val="22"/>
          <w:sz w:val="18"/>
        </w:rPr>
        <w:t xml:space="preserve"> </w:t>
      </w:r>
      <w:r>
        <w:rPr>
          <w:sz w:val="18"/>
        </w:rPr>
        <w:t>skončení</w:t>
      </w:r>
      <w:r>
        <w:rPr>
          <w:spacing w:val="20"/>
          <w:sz w:val="18"/>
        </w:rPr>
        <w:t xml:space="preserve"> </w:t>
      </w:r>
      <w:r>
        <w:rPr>
          <w:sz w:val="18"/>
        </w:rPr>
        <w:t>prací vyzvat dodavatele ke kontrole odběrného tepelného zařízení a uvedení do provozu;</w:t>
      </w:r>
    </w:p>
    <w:p w14:paraId="24B58B6E" w14:textId="77777777" w:rsidR="00D8775C" w:rsidRDefault="00D8775C" w:rsidP="00D8775C">
      <w:pPr>
        <w:pStyle w:val="Odstavecseseznamem"/>
        <w:numPr>
          <w:ilvl w:val="1"/>
          <w:numId w:val="16"/>
        </w:numPr>
        <w:tabs>
          <w:tab w:val="left" w:pos="1264"/>
        </w:tabs>
        <w:spacing w:before="2" w:line="219" w:lineRule="exact"/>
        <w:ind w:right="0"/>
        <w:rPr>
          <w:sz w:val="18"/>
        </w:rPr>
      </w:pPr>
      <w:r>
        <w:rPr>
          <w:sz w:val="18"/>
        </w:rPr>
        <w:t>změnu</w:t>
      </w:r>
      <w:r>
        <w:rPr>
          <w:spacing w:val="-4"/>
          <w:sz w:val="18"/>
        </w:rPr>
        <w:t xml:space="preserve"> </w:t>
      </w:r>
      <w:r>
        <w:rPr>
          <w:sz w:val="18"/>
        </w:rPr>
        <w:t>odběratele</w:t>
      </w:r>
      <w:r>
        <w:rPr>
          <w:spacing w:val="-3"/>
          <w:sz w:val="18"/>
        </w:rPr>
        <w:t xml:space="preserve"> </w:t>
      </w:r>
      <w:r>
        <w:rPr>
          <w:sz w:val="18"/>
        </w:rPr>
        <w:t>tepelné</w:t>
      </w:r>
      <w:r>
        <w:rPr>
          <w:spacing w:val="-1"/>
          <w:sz w:val="18"/>
        </w:rPr>
        <w:t xml:space="preserve"> </w:t>
      </w:r>
      <w:r>
        <w:rPr>
          <w:spacing w:val="-2"/>
          <w:sz w:val="18"/>
        </w:rPr>
        <w:t>energie;</w:t>
      </w:r>
    </w:p>
    <w:p w14:paraId="63B2AE23" w14:textId="77777777" w:rsidR="00D8775C" w:rsidRDefault="00D8775C" w:rsidP="00D8775C">
      <w:pPr>
        <w:pStyle w:val="Odstavecseseznamem"/>
        <w:numPr>
          <w:ilvl w:val="1"/>
          <w:numId w:val="16"/>
        </w:numPr>
        <w:tabs>
          <w:tab w:val="left" w:pos="1264"/>
        </w:tabs>
        <w:ind w:right="406"/>
        <w:rPr>
          <w:sz w:val="18"/>
        </w:rPr>
      </w:pPr>
      <w:r>
        <w:rPr>
          <w:sz w:val="18"/>
        </w:rPr>
        <w:t>změny podlahové plochy, příp. započitatelné podlahové plochy, zejména</w:t>
      </w:r>
      <w:r>
        <w:rPr>
          <w:spacing w:val="-1"/>
          <w:sz w:val="18"/>
        </w:rPr>
        <w:t xml:space="preserve"> </w:t>
      </w:r>
      <w:r>
        <w:rPr>
          <w:sz w:val="18"/>
        </w:rPr>
        <w:t>rozdělením na bytové a nebytové plochy či počty bytů a</w:t>
      </w:r>
      <w:r>
        <w:rPr>
          <w:spacing w:val="-1"/>
          <w:sz w:val="18"/>
        </w:rPr>
        <w:t xml:space="preserve"> </w:t>
      </w:r>
      <w:r>
        <w:rPr>
          <w:sz w:val="18"/>
        </w:rPr>
        <w:t>to vždy nejpozději pět (5) dnů před zahájením takové úpravy, která má na změnu uvedených hodnot vliv, a na požádání takovou změnu prokázat.</w:t>
      </w:r>
    </w:p>
    <w:p w14:paraId="58CF67E1" w14:textId="77777777" w:rsidR="00D8775C" w:rsidRDefault="00D8775C" w:rsidP="00D8775C">
      <w:pPr>
        <w:pStyle w:val="Odstavecseseznamem"/>
        <w:numPr>
          <w:ilvl w:val="0"/>
          <w:numId w:val="16"/>
        </w:numPr>
        <w:tabs>
          <w:tab w:val="left" w:pos="692"/>
          <w:tab w:val="left" w:pos="695"/>
        </w:tabs>
        <w:ind w:right="412"/>
        <w:rPr>
          <w:sz w:val="18"/>
        </w:rPr>
      </w:pPr>
      <w:r>
        <w:rPr>
          <w:sz w:val="18"/>
        </w:rPr>
        <w:t>Nesplní-li odběratel ohlašovací povinnost ke škodě na majetku dodavatele nebo dalších odběratelů, je odběratel povinen uhradit dodavateli veškeré škody vzniklé opomenutím odběratele. Náhrada škody se řídí ustanovením § 2909 a násl. občanského zákoníku.</w:t>
      </w:r>
    </w:p>
    <w:p w14:paraId="27D1038C" w14:textId="77777777" w:rsidR="00D8775C" w:rsidRDefault="00D8775C" w:rsidP="00D8775C">
      <w:pPr>
        <w:pStyle w:val="Odstavecseseznamem"/>
        <w:numPr>
          <w:ilvl w:val="0"/>
          <w:numId w:val="16"/>
        </w:numPr>
        <w:tabs>
          <w:tab w:val="left" w:pos="691"/>
          <w:tab w:val="left" w:pos="695"/>
        </w:tabs>
        <w:rPr>
          <w:sz w:val="18"/>
        </w:rPr>
      </w:pPr>
      <w:r>
        <w:rPr>
          <w:sz w:val="18"/>
        </w:rPr>
        <w:t>Odběratel je oprávněn odstoupit od smlouvy ve čtrnáctidenní (14) lhůtě od podpisu smlouvy v případě uzavření smlouvy mezi dodavatelem a odběratelem v postavení spotřebitele distančním způsobem nebo mimo obchodní prostory dodavatele.</w:t>
      </w:r>
    </w:p>
    <w:p w14:paraId="1881DF6A" w14:textId="06D3EA8F" w:rsidR="00D8775C" w:rsidRPr="00D70096" w:rsidRDefault="00D8775C" w:rsidP="00D8775C">
      <w:pPr>
        <w:pStyle w:val="Odstavecseseznamem"/>
        <w:numPr>
          <w:ilvl w:val="0"/>
          <w:numId w:val="16"/>
        </w:numPr>
        <w:tabs>
          <w:tab w:val="left" w:pos="691"/>
          <w:tab w:val="left" w:pos="695"/>
        </w:tabs>
        <w:ind w:right="406"/>
        <w:rPr>
          <w:sz w:val="18"/>
          <w:szCs w:val="18"/>
        </w:rPr>
      </w:pPr>
      <w:r>
        <w:rPr>
          <w:sz w:val="18"/>
        </w:rPr>
        <w:t>Odběratel bere na vědomí, že dodavatel v</w:t>
      </w:r>
      <w:r>
        <w:rPr>
          <w:spacing w:val="-1"/>
          <w:sz w:val="18"/>
        </w:rPr>
        <w:t xml:space="preserve"> </w:t>
      </w:r>
      <w:r>
        <w:rPr>
          <w:sz w:val="18"/>
        </w:rPr>
        <w:t>rámci plnění smlouvy může, jako správce osobních údajů, zpracovávat osobní údaje odběratele – fyzické osoby, a to zejména v rozsahu jméno, příjmení, bydliště (trvalé, popř. přechodné), datum narození, rodné číslo, plnou moc,</w:t>
      </w:r>
      <w:r>
        <w:rPr>
          <w:spacing w:val="9"/>
          <w:sz w:val="18"/>
        </w:rPr>
        <w:t xml:space="preserve"> </w:t>
      </w:r>
      <w:r>
        <w:rPr>
          <w:sz w:val="18"/>
        </w:rPr>
        <w:t>pozice/funkce,</w:t>
      </w:r>
      <w:r>
        <w:rPr>
          <w:spacing w:val="9"/>
          <w:sz w:val="18"/>
        </w:rPr>
        <w:t xml:space="preserve"> </w:t>
      </w:r>
      <w:r>
        <w:rPr>
          <w:sz w:val="18"/>
        </w:rPr>
        <w:t>bankovní</w:t>
      </w:r>
      <w:r>
        <w:rPr>
          <w:spacing w:val="8"/>
          <w:sz w:val="18"/>
        </w:rPr>
        <w:t xml:space="preserve"> </w:t>
      </w:r>
      <w:r>
        <w:rPr>
          <w:sz w:val="18"/>
        </w:rPr>
        <w:t>spojení,</w:t>
      </w:r>
      <w:r>
        <w:rPr>
          <w:spacing w:val="9"/>
          <w:sz w:val="18"/>
        </w:rPr>
        <w:t xml:space="preserve"> </w:t>
      </w:r>
      <w:r>
        <w:rPr>
          <w:sz w:val="18"/>
        </w:rPr>
        <w:t>telefonní</w:t>
      </w:r>
      <w:r>
        <w:rPr>
          <w:spacing w:val="8"/>
          <w:sz w:val="18"/>
        </w:rPr>
        <w:t xml:space="preserve"> </w:t>
      </w:r>
      <w:r>
        <w:rPr>
          <w:sz w:val="18"/>
        </w:rPr>
        <w:t>číslo,</w:t>
      </w:r>
      <w:r>
        <w:rPr>
          <w:spacing w:val="9"/>
          <w:sz w:val="18"/>
        </w:rPr>
        <w:t xml:space="preserve"> </w:t>
      </w:r>
      <w:r>
        <w:rPr>
          <w:sz w:val="18"/>
        </w:rPr>
        <w:t>e-mail,</w:t>
      </w:r>
      <w:r>
        <w:rPr>
          <w:spacing w:val="9"/>
          <w:sz w:val="18"/>
        </w:rPr>
        <w:t xml:space="preserve"> </w:t>
      </w:r>
      <w:r>
        <w:rPr>
          <w:sz w:val="18"/>
        </w:rPr>
        <w:t>číslo</w:t>
      </w:r>
      <w:r>
        <w:rPr>
          <w:spacing w:val="9"/>
          <w:sz w:val="18"/>
        </w:rPr>
        <w:t xml:space="preserve"> </w:t>
      </w:r>
      <w:r>
        <w:rPr>
          <w:sz w:val="18"/>
        </w:rPr>
        <w:t>odběrného</w:t>
      </w:r>
      <w:r>
        <w:rPr>
          <w:spacing w:val="9"/>
          <w:sz w:val="18"/>
        </w:rPr>
        <w:t xml:space="preserve"> </w:t>
      </w:r>
      <w:r>
        <w:rPr>
          <w:sz w:val="18"/>
        </w:rPr>
        <w:t>místa,</w:t>
      </w:r>
      <w:r>
        <w:rPr>
          <w:spacing w:val="9"/>
          <w:sz w:val="18"/>
        </w:rPr>
        <w:t xml:space="preserve"> </w:t>
      </w:r>
      <w:r>
        <w:rPr>
          <w:sz w:val="18"/>
        </w:rPr>
        <w:t>technická</w:t>
      </w:r>
      <w:r>
        <w:rPr>
          <w:spacing w:val="8"/>
          <w:sz w:val="18"/>
        </w:rPr>
        <w:t xml:space="preserve"> </w:t>
      </w:r>
      <w:r>
        <w:rPr>
          <w:sz w:val="18"/>
        </w:rPr>
        <w:t>data</w:t>
      </w:r>
      <w:r>
        <w:rPr>
          <w:spacing w:val="9"/>
          <w:sz w:val="18"/>
        </w:rPr>
        <w:t xml:space="preserve"> </w:t>
      </w:r>
      <w:r>
        <w:rPr>
          <w:sz w:val="18"/>
        </w:rPr>
        <w:t>odběrného</w:t>
      </w:r>
      <w:r>
        <w:rPr>
          <w:spacing w:val="9"/>
          <w:sz w:val="18"/>
        </w:rPr>
        <w:t xml:space="preserve"> </w:t>
      </w:r>
      <w:r>
        <w:rPr>
          <w:sz w:val="18"/>
        </w:rPr>
        <w:t>místa,</w:t>
      </w:r>
      <w:r>
        <w:rPr>
          <w:spacing w:val="9"/>
          <w:sz w:val="18"/>
        </w:rPr>
        <w:t xml:space="preserve"> </w:t>
      </w:r>
      <w:r>
        <w:rPr>
          <w:sz w:val="18"/>
        </w:rPr>
        <w:t>spotřeby s</w:t>
      </w:r>
      <w:r>
        <w:rPr>
          <w:spacing w:val="-3"/>
          <w:sz w:val="18"/>
        </w:rPr>
        <w:t xml:space="preserve"> </w:t>
      </w:r>
      <w:r>
        <w:rPr>
          <w:sz w:val="18"/>
        </w:rPr>
        <w:t>historií, platby s</w:t>
      </w:r>
      <w:r>
        <w:rPr>
          <w:spacing w:val="-2"/>
          <w:sz w:val="18"/>
        </w:rPr>
        <w:t xml:space="preserve"> </w:t>
      </w:r>
      <w:r>
        <w:rPr>
          <w:sz w:val="18"/>
        </w:rPr>
        <w:t>historií, identifikátor smlouvy a data z</w:t>
      </w:r>
      <w:r>
        <w:rPr>
          <w:spacing w:val="-1"/>
          <w:sz w:val="18"/>
        </w:rPr>
        <w:t xml:space="preserve"> </w:t>
      </w:r>
      <w:r>
        <w:rPr>
          <w:sz w:val="18"/>
        </w:rPr>
        <w:t>externí lustrace</w:t>
      </w:r>
      <w:r>
        <w:rPr>
          <w:spacing w:val="-1"/>
          <w:sz w:val="18"/>
        </w:rPr>
        <w:t xml:space="preserve"> </w:t>
      </w:r>
      <w:r>
        <w:rPr>
          <w:sz w:val="18"/>
        </w:rPr>
        <w:t>veřejných seznamů, a to v nezbytném rozsahu pro účely plnění smlouvy a</w:t>
      </w:r>
      <w:r>
        <w:rPr>
          <w:spacing w:val="-2"/>
          <w:sz w:val="18"/>
        </w:rPr>
        <w:t xml:space="preserve"> </w:t>
      </w:r>
      <w:r>
        <w:rPr>
          <w:sz w:val="18"/>
        </w:rPr>
        <w:t>dále</w:t>
      </w:r>
      <w:r>
        <w:rPr>
          <w:spacing w:val="-1"/>
          <w:sz w:val="18"/>
        </w:rPr>
        <w:t xml:space="preserve"> </w:t>
      </w:r>
      <w:r>
        <w:rPr>
          <w:sz w:val="18"/>
        </w:rPr>
        <w:t>za účelem ochrany oprávněných</w:t>
      </w:r>
      <w:r>
        <w:rPr>
          <w:spacing w:val="-1"/>
          <w:sz w:val="18"/>
        </w:rPr>
        <w:t xml:space="preserve"> </w:t>
      </w:r>
      <w:r>
        <w:rPr>
          <w:sz w:val="18"/>
        </w:rPr>
        <w:t>zájmů dodavatele. Dodavatel</w:t>
      </w:r>
      <w:r>
        <w:rPr>
          <w:spacing w:val="-1"/>
          <w:sz w:val="18"/>
        </w:rPr>
        <w:t xml:space="preserve"> </w:t>
      </w:r>
      <w:r>
        <w:rPr>
          <w:sz w:val="18"/>
        </w:rPr>
        <w:t>zpracovává osobní</w:t>
      </w:r>
      <w:r>
        <w:rPr>
          <w:spacing w:val="-1"/>
          <w:sz w:val="18"/>
        </w:rPr>
        <w:t xml:space="preserve"> </w:t>
      </w:r>
      <w:r>
        <w:rPr>
          <w:sz w:val="18"/>
        </w:rPr>
        <w:t>údaje</w:t>
      </w:r>
      <w:r>
        <w:rPr>
          <w:spacing w:val="-1"/>
          <w:sz w:val="18"/>
        </w:rPr>
        <w:t xml:space="preserve"> </w:t>
      </w:r>
      <w:r>
        <w:rPr>
          <w:sz w:val="18"/>
        </w:rPr>
        <w:t>poskytnuté odběratelem rovněž v</w:t>
      </w:r>
      <w:r>
        <w:rPr>
          <w:spacing w:val="35"/>
          <w:sz w:val="18"/>
        </w:rPr>
        <w:t xml:space="preserve"> </w:t>
      </w:r>
      <w:r>
        <w:rPr>
          <w:sz w:val="18"/>
        </w:rPr>
        <w:t>rámci</w:t>
      </w:r>
      <w:r>
        <w:rPr>
          <w:spacing w:val="35"/>
          <w:sz w:val="18"/>
        </w:rPr>
        <w:t xml:space="preserve"> </w:t>
      </w:r>
      <w:r>
        <w:rPr>
          <w:sz w:val="18"/>
        </w:rPr>
        <w:t>svých</w:t>
      </w:r>
      <w:r>
        <w:rPr>
          <w:spacing w:val="34"/>
          <w:sz w:val="18"/>
        </w:rPr>
        <w:t xml:space="preserve"> </w:t>
      </w:r>
      <w:r>
        <w:rPr>
          <w:sz w:val="18"/>
        </w:rPr>
        <w:t>zákonných</w:t>
      </w:r>
      <w:r>
        <w:rPr>
          <w:spacing w:val="34"/>
          <w:sz w:val="18"/>
        </w:rPr>
        <w:t xml:space="preserve"> </w:t>
      </w:r>
      <w:r>
        <w:rPr>
          <w:sz w:val="18"/>
        </w:rPr>
        <w:t>povinností</w:t>
      </w:r>
      <w:r>
        <w:rPr>
          <w:spacing w:val="34"/>
          <w:sz w:val="18"/>
        </w:rPr>
        <w:t xml:space="preserve"> </w:t>
      </w:r>
      <w:r>
        <w:rPr>
          <w:sz w:val="18"/>
        </w:rPr>
        <w:t>vyplývajících</w:t>
      </w:r>
      <w:r>
        <w:rPr>
          <w:spacing w:val="39"/>
          <w:sz w:val="18"/>
        </w:rPr>
        <w:t xml:space="preserve"> </w:t>
      </w:r>
      <w:r>
        <w:rPr>
          <w:sz w:val="18"/>
        </w:rPr>
        <w:t>zejména</w:t>
      </w:r>
      <w:r>
        <w:rPr>
          <w:spacing w:val="36"/>
          <w:sz w:val="18"/>
        </w:rPr>
        <w:t xml:space="preserve"> </w:t>
      </w:r>
      <w:r>
        <w:rPr>
          <w:sz w:val="18"/>
        </w:rPr>
        <w:t>z energetického</w:t>
      </w:r>
      <w:r>
        <w:rPr>
          <w:spacing w:val="36"/>
          <w:sz w:val="18"/>
        </w:rPr>
        <w:t xml:space="preserve"> </w:t>
      </w:r>
      <w:r>
        <w:rPr>
          <w:sz w:val="18"/>
        </w:rPr>
        <w:t>zákona.</w:t>
      </w:r>
      <w:r>
        <w:rPr>
          <w:spacing w:val="38"/>
          <w:sz w:val="18"/>
        </w:rPr>
        <w:t xml:space="preserve"> </w:t>
      </w:r>
      <w:r>
        <w:rPr>
          <w:sz w:val="18"/>
        </w:rPr>
        <w:t>Dodavatel</w:t>
      </w:r>
      <w:r>
        <w:rPr>
          <w:spacing w:val="35"/>
          <w:sz w:val="18"/>
        </w:rPr>
        <w:t xml:space="preserve"> </w:t>
      </w:r>
      <w:r>
        <w:rPr>
          <w:sz w:val="18"/>
        </w:rPr>
        <w:t>osobní</w:t>
      </w:r>
      <w:r>
        <w:rPr>
          <w:spacing w:val="35"/>
          <w:sz w:val="18"/>
        </w:rPr>
        <w:t xml:space="preserve"> </w:t>
      </w:r>
      <w:r>
        <w:rPr>
          <w:sz w:val="18"/>
        </w:rPr>
        <w:t>údaje</w:t>
      </w:r>
      <w:r>
        <w:rPr>
          <w:spacing w:val="35"/>
          <w:sz w:val="18"/>
        </w:rPr>
        <w:t xml:space="preserve"> </w:t>
      </w:r>
      <w:r>
        <w:rPr>
          <w:sz w:val="18"/>
        </w:rPr>
        <w:t>zpracovává</w:t>
      </w:r>
      <w:r>
        <w:rPr>
          <w:spacing w:val="35"/>
          <w:sz w:val="18"/>
        </w:rPr>
        <w:t xml:space="preserve"> </w:t>
      </w:r>
      <w:r>
        <w:rPr>
          <w:sz w:val="18"/>
        </w:rPr>
        <w:t>v</w:t>
      </w:r>
      <w:r>
        <w:rPr>
          <w:spacing w:val="35"/>
          <w:sz w:val="18"/>
        </w:rPr>
        <w:t xml:space="preserve"> </w:t>
      </w:r>
      <w:r>
        <w:rPr>
          <w:sz w:val="18"/>
        </w:rPr>
        <w:t>souladu s</w:t>
      </w:r>
      <w:r>
        <w:rPr>
          <w:spacing w:val="-3"/>
          <w:sz w:val="18"/>
        </w:rPr>
        <w:t xml:space="preserve"> </w:t>
      </w:r>
      <w:r>
        <w:rPr>
          <w:sz w:val="18"/>
        </w:rPr>
        <w:t xml:space="preserve">těmito obchodními podmínkami a v souladu se zákonem č. 110/2019 Sb., o zpracování osobních údajů a o změně některých zákonů, ve znění pozdějších předpisů, a obecným nařízením o ochraně osobních údajů (nařízení Evropského parlamentu a Rady (EU) 2016/679). Zpracovávané osobní údaje zahrnují zejména údaje, které jsou dodavateli </w:t>
      </w:r>
      <w:r w:rsidRPr="00485BD5">
        <w:rPr>
          <w:sz w:val="18"/>
        </w:rPr>
        <w:t>poskytnuty přímo odběratelem, případně další údaje,</w:t>
      </w:r>
      <w:r w:rsidRPr="00485BD5">
        <w:rPr>
          <w:spacing w:val="40"/>
          <w:sz w:val="18"/>
        </w:rPr>
        <w:t xml:space="preserve"> </w:t>
      </w:r>
      <w:r w:rsidRPr="00485BD5">
        <w:rPr>
          <w:sz w:val="18"/>
        </w:rPr>
        <w:t xml:space="preserve">které </w:t>
      </w:r>
      <w:r w:rsidRPr="00D70096">
        <w:rPr>
          <w:sz w:val="18"/>
          <w:szCs w:val="18"/>
        </w:rPr>
        <w:t>vzniknou z jeho jednání či činnosti dodavatele. Informace o zpracování osobních údajů, jakožto i zásady zpracování osobních</w:t>
      </w:r>
      <w:r w:rsidRPr="00D70096">
        <w:rPr>
          <w:spacing w:val="40"/>
          <w:sz w:val="18"/>
          <w:szCs w:val="18"/>
        </w:rPr>
        <w:t xml:space="preserve"> </w:t>
      </w:r>
      <w:r w:rsidRPr="00D70096">
        <w:rPr>
          <w:sz w:val="18"/>
          <w:szCs w:val="18"/>
        </w:rPr>
        <w:t xml:space="preserve">údajů a další informace, jsou zveřejněny na webových stránkách společnosti </w:t>
      </w:r>
      <w:hyperlink r:id="rId13" w:history="1">
        <w:r w:rsidRPr="00FF3EEB">
          <w:rPr>
            <w:rStyle w:val="Hypertextovodkaz"/>
            <w:sz w:val="18"/>
            <w:szCs w:val="18"/>
          </w:rPr>
          <w:t>(</w:t>
        </w:r>
        <w:r w:rsidRPr="00D70096">
          <w:rPr>
            <w:rStyle w:val="Hypertextovodkaz"/>
            <w:sz w:val="18"/>
            <w:szCs w:val="18"/>
          </w:rPr>
          <w:t>http://www.terea-cheb.cz/index.php/dodavky-tepla-a-energie/dokumenty/informace-o-zpracovani-osobnich-udaju</w:t>
        </w:r>
        <w:r w:rsidRPr="00FF3EEB">
          <w:rPr>
            <w:rStyle w:val="Hypertextovodkaz"/>
            <w:sz w:val="18"/>
            <w:szCs w:val="18"/>
          </w:rPr>
          <w:t>)</w:t>
        </w:r>
      </w:hyperlink>
      <w:r w:rsidRPr="00D70096">
        <w:rPr>
          <w:sz w:val="18"/>
          <w:szCs w:val="18"/>
        </w:rPr>
        <w:t>, přičemž podpisem smlouvy odběratel potvrzuje, že se s těmito informacemi seznámil.</w:t>
      </w:r>
    </w:p>
    <w:p w14:paraId="496498E9" w14:textId="77777777" w:rsidR="00D8775C" w:rsidRDefault="00D8775C" w:rsidP="00D8775C">
      <w:pPr>
        <w:pStyle w:val="Nadpis1"/>
        <w:tabs>
          <w:tab w:val="left" w:pos="10621"/>
        </w:tabs>
        <w:spacing w:before="121"/>
        <w:jc w:val="both"/>
        <w:rPr>
          <w:u w:val="none"/>
        </w:rPr>
      </w:pPr>
      <w:r>
        <w:rPr>
          <w:spacing w:val="-31"/>
        </w:rPr>
        <w:t xml:space="preserve"> </w:t>
      </w:r>
      <w:r>
        <w:t>Článek</w:t>
      </w:r>
      <w:r>
        <w:rPr>
          <w:spacing w:val="-4"/>
        </w:rPr>
        <w:t xml:space="preserve"> </w:t>
      </w:r>
      <w:r>
        <w:t>13:</w:t>
      </w:r>
      <w:r>
        <w:rPr>
          <w:spacing w:val="-3"/>
        </w:rPr>
        <w:t xml:space="preserve"> </w:t>
      </w:r>
      <w:r>
        <w:t>Změny</w:t>
      </w:r>
      <w:r>
        <w:rPr>
          <w:spacing w:val="-3"/>
        </w:rPr>
        <w:t xml:space="preserve"> </w:t>
      </w:r>
      <w:r>
        <w:t>obchodních</w:t>
      </w:r>
      <w:r>
        <w:rPr>
          <w:spacing w:val="-3"/>
        </w:rPr>
        <w:t xml:space="preserve"> </w:t>
      </w:r>
      <w:r>
        <w:rPr>
          <w:spacing w:val="-2"/>
        </w:rPr>
        <w:t>podmínek</w:t>
      </w:r>
      <w:r>
        <w:tab/>
      </w:r>
    </w:p>
    <w:p w14:paraId="334AED59" w14:textId="77777777" w:rsidR="00D8775C" w:rsidRDefault="00D8775C" w:rsidP="00D8775C">
      <w:pPr>
        <w:pStyle w:val="Odstavecseseznamem"/>
        <w:numPr>
          <w:ilvl w:val="0"/>
          <w:numId w:val="15"/>
        </w:numPr>
        <w:tabs>
          <w:tab w:val="left" w:pos="693"/>
        </w:tabs>
        <w:spacing w:before="8"/>
        <w:ind w:left="693" w:right="0" w:hanging="281"/>
        <w:rPr>
          <w:sz w:val="18"/>
        </w:rPr>
      </w:pPr>
      <w:r>
        <w:rPr>
          <w:sz w:val="18"/>
        </w:rPr>
        <w:t>Dle</w:t>
      </w:r>
      <w:r>
        <w:rPr>
          <w:spacing w:val="-6"/>
          <w:sz w:val="18"/>
        </w:rPr>
        <w:t xml:space="preserve"> </w:t>
      </w:r>
      <w:r>
        <w:rPr>
          <w:sz w:val="18"/>
        </w:rPr>
        <w:t>dohody</w:t>
      </w:r>
      <w:r>
        <w:rPr>
          <w:spacing w:val="-2"/>
          <w:sz w:val="18"/>
        </w:rPr>
        <w:t xml:space="preserve"> </w:t>
      </w:r>
      <w:r>
        <w:rPr>
          <w:sz w:val="18"/>
        </w:rPr>
        <w:t>odběratele</w:t>
      </w:r>
      <w:r>
        <w:rPr>
          <w:spacing w:val="-3"/>
          <w:sz w:val="18"/>
        </w:rPr>
        <w:t xml:space="preserve"> </w:t>
      </w:r>
      <w:r>
        <w:rPr>
          <w:sz w:val="18"/>
        </w:rPr>
        <w:t>a</w:t>
      </w:r>
      <w:r>
        <w:rPr>
          <w:spacing w:val="-3"/>
          <w:sz w:val="18"/>
        </w:rPr>
        <w:t xml:space="preserve"> </w:t>
      </w:r>
      <w:r>
        <w:rPr>
          <w:sz w:val="18"/>
        </w:rPr>
        <w:t>dodavatele</w:t>
      </w:r>
      <w:r>
        <w:rPr>
          <w:spacing w:val="-3"/>
          <w:sz w:val="18"/>
        </w:rPr>
        <w:t xml:space="preserve"> </w:t>
      </w:r>
      <w:r>
        <w:rPr>
          <w:sz w:val="18"/>
        </w:rPr>
        <w:t>je</w:t>
      </w:r>
      <w:r>
        <w:rPr>
          <w:spacing w:val="-2"/>
          <w:sz w:val="18"/>
        </w:rPr>
        <w:t xml:space="preserve"> </w:t>
      </w:r>
      <w:r>
        <w:rPr>
          <w:sz w:val="18"/>
        </w:rPr>
        <w:t>dodavatel</w:t>
      </w:r>
      <w:r>
        <w:rPr>
          <w:spacing w:val="-3"/>
          <w:sz w:val="18"/>
        </w:rPr>
        <w:t xml:space="preserve"> </w:t>
      </w:r>
      <w:r>
        <w:rPr>
          <w:sz w:val="18"/>
        </w:rPr>
        <w:t>oprávněn</w:t>
      </w:r>
      <w:r>
        <w:rPr>
          <w:spacing w:val="1"/>
          <w:sz w:val="18"/>
        </w:rPr>
        <w:t xml:space="preserve"> </w:t>
      </w:r>
      <w:r>
        <w:rPr>
          <w:sz w:val="18"/>
        </w:rPr>
        <w:t>změnit tyto</w:t>
      </w:r>
      <w:r>
        <w:rPr>
          <w:spacing w:val="-2"/>
          <w:sz w:val="18"/>
        </w:rPr>
        <w:t xml:space="preserve"> </w:t>
      </w:r>
      <w:r>
        <w:rPr>
          <w:sz w:val="18"/>
        </w:rPr>
        <w:t>všeobecné</w:t>
      </w:r>
      <w:r>
        <w:rPr>
          <w:spacing w:val="-2"/>
          <w:sz w:val="18"/>
        </w:rPr>
        <w:t xml:space="preserve"> </w:t>
      </w:r>
      <w:r>
        <w:rPr>
          <w:sz w:val="18"/>
        </w:rPr>
        <w:t>obchodní</w:t>
      </w:r>
      <w:r>
        <w:rPr>
          <w:spacing w:val="-3"/>
          <w:sz w:val="18"/>
        </w:rPr>
        <w:t xml:space="preserve"> </w:t>
      </w:r>
      <w:r>
        <w:rPr>
          <w:spacing w:val="-2"/>
          <w:sz w:val="18"/>
        </w:rPr>
        <w:t>podmínky.</w:t>
      </w:r>
    </w:p>
    <w:p w14:paraId="76EAD0C5" w14:textId="391C3D6F" w:rsidR="00D70096" w:rsidRPr="00D70096" w:rsidRDefault="00D8775C" w:rsidP="00D70096">
      <w:pPr>
        <w:pStyle w:val="Zkladntext"/>
        <w:numPr>
          <w:ilvl w:val="0"/>
          <w:numId w:val="15"/>
        </w:numPr>
      </w:pPr>
      <w:r w:rsidRPr="00D70096">
        <w:lastRenderedPageBreak/>
        <w:t>V tomto článku obchodních podmínek je upraven způsob oznámení změny obchodních podmínek odběrateli. Dodavatel je oprávněn oznámit odběrateli změnu obchodních podmínek prostřednictvím uveřejnění této změny obchodních podmínek na svých webových stránkách dodavatele (</w:t>
      </w:r>
      <w:hyperlink r:id="rId14" w:history="1">
        <w:r w:rsidRPr="00D70096">
          <w:rPr>
            <w:rStyle w:val="Hypertextovodkaz"/>
            <w:color w:val="auto"/>
            <w:u w:val="none"/>
          </w:rPr>
          <w:t>http://www.terea-cheb.cz/index.php/dodavky-tepla-a-energie/dokumenty/ceny-a-obchodni-podminky</w:t>
        </w:r>
      </w:hyperlink>
      <w:r w:rsidRPr="00D70096">
        <w:t>), a to alespoň dvacet jedna (21) dnů před okamžikem účinnosti</w:t>
      </w:r>
      <w:r w:rsidR="00D70096" w:rsidRPr="00D70096">
        <w:t xml:space="preserve"> </w:t>
      </w:r>
      <w:r w:rsidRPr="00D70096">
        <w:t>této změny; toto oznámení (uveřejnění) se považuje za učiněné v den umístění tohoto oznámení na předmětné webové stránky dodavatele, přičemž v něm musí být uvedeno datum, kdy změna obchodních podmínek nabude účinnosti. Dodavatel je povinen současně odběratele o změně obchodních podmínek vhodným způsobem předem informovat (zejména např. formou e-mailu, SMS nebo upozorněním na daňovém dokladu) s tím, že tato informace resp. její doručení nemá vliv na účinnost změny obchodních podmínek oznámením (uveřejněním). Dodavatel je povinen odběrateli na požádání nové obchodní podmínky neprodleně zaslat písemně či elektronickou poštou. Odběratel je povinen se se změnou obchodních podmínek řádně a včas seznámit.</w:t>
      </w:r>
    </w:p>
    <w:p w14:paraId="5EB86365" w14:textId="77777777" w:rsidR="00D8775C" w:rsidRDefault="00D8775C" w:rsidP="00D8775C">
      <w:pPr>
        <w:pStyle w:val="Odstavecseseznamem"/>
        <w:numPr>
          <w:ilvl w:val="0"/>
          <w:numId w:val="15"/>
        </w:numPr>
        <w:tabs>
          <w:tab w:val="left" w:pos="692"/>
          <w:tab w:val="left" w:pos="695"/>
        </w:tabs>
        <w:spacing w:before="2"/>
        <w:ind w:right="408"/>
        <w:rPr>
          <w:sz w:val="18"/>
        </w:rPr>
      </w:pPr>
      <w:r>
        <w:rPr>
          <w:sz w:val="18"/>
        </w:rPr>
        <w:t>Odběratel je oprávněn změny obchodních podmínek ve lhůtě dvacet jedna (21) dnů od uveřejnění oznámení dodavatele o změně odmítnout a smlouvu z tohoto důvodu písemně vypovědět. Výpovědní doba činí šest (6) měsíců a počíná běžet prvním dnem následujícího</w:t>
      </w:r>
      <w:r>
        <w:rPr>
          <w:spacing w:val="40"/>
          <w:sz w:val="18"/>
        </w:rPr>
        <w:t xml:space="preserve"> </w:t>
      </w:r>
      <w:r>
        <w:rPr>
          <w:sz w:val="18"/>
        </w:rPr>
        <w:t>měsíce</w:t>
      </w:r>
      <w:r>
        <w:rPr>
          <w:spacing w:val="40"/>
          <w:sz w:val="18"/>
        </w:rPr>
        <w:t xml:space="preserve"> </w:t>
      </w:r>
      <w:r>
        <w:rPr>
          <w:sz w:val="18"/>
        </w:rPr>
        <w:t>po</w:t>
      </w:r>
      <w:r>
        <w:rPr>
          <w:spacing w:val="40"/>
          <w:sz w:val="18"/>
        </w:rPr>
        <w:t xml:space="preserve"> </w:t>
      </w:r>
      <w:r>
        <w:rPr>
          <w:sz w:val="18"/>
        </w:rPr>
        <w:t>měsíci,</w:t>
      </w:r>
      <w:r>
        <w:rPr>
          <w:spacing w:val="40"/>
          <w:sz w:val="18"/>
        </w:rPr>
        <w:t xml:space="preserve"> </w:t>
      </w:r>
      <w:r>
        <w:rPr>
          <w:sz w:val="18"/>
        </w:rPr>
        <w:t>ve</w:t>
      </w:r>
      <w:r>
        <w:rPr>
          <w:spacing w:val="40"/>
          <w:sz w:val="18"/>
        </w:rPr>
        <w:t xml:space="preserve"> </w:t>
      </w:r>
      <w:r>
        <w:rPr>
          <w:sz w:val="18"/>
        </w:rPr>
        <w:t>kterém</w:t>
      </w:r>
      <w:r>
        <w:rPr>
          <w:spacing w:val="40"/>
          <w:sz w:val="18"/>
        </w:rPr>
        <w:t xml:space="preserve"> </w:t>
      </w:r>
      <w:r>
        <w:rPr>
          <w:sz w:val="18"/>
        </w:rPr>
        <w:t>byla</w:t>
      </w:r>
      <w:r>
        <w:rPr>
          <w:spacing w:val="40"/>
          <w:sz w:val="18"/>
        </w:rPr>
        <w:t xml:space="preserve"> </w:t>
      </w:r>
      <w:r>
        <w:rPr>
          <w:sz w:val="18"/>
        </w:rPr>
        <w:t>výpověď</w:t>
      </w:r>
      <w:r>
        <w:rPr>
          <w:spacing w:val="40"/>
          <w:sz w:val="18"/>
        </w:rPr>
        <w:t xml:space="preserve"> </w:t>
      </w:r>
      <w:r>
        <w:rPr>
          <w:sz w:val="18"/>
        </w:rPr>
        <w:t>odběratele</w:t>
      </w:r>
      <w:r>
        <w:rPr>
          <w:spacing w:val="40"/>
          <w:sz w:val="18"/>
        </w:rPr>
        <w:t xml:space="preserve"> </w:t>
      </w:r>
      <w:r>
        <w:rPr>
          <w:sz w:val="18"/>
        </w:rPr>
        <w:t>doručena</w:t>
      </w:r>
      <w:r>
        <w:rPr>
          <w:spacing w:val="40"/>
          <w:sz w:val="18"/>
        </w:rPr>
        <w:t xml:space="preserve"> </w:t>
      </w:r>
      <w:r>
        <w:rPr>
          <w:sz w:val="18"/>
        </w:rPr>
        <w:t>dodavateli.</w:t>
      </w:r>
      <w:r>
        <w:rPr>
          <w:spacing w:val="40"/>
          <w:sz w:val="18"/>
        </w:rPr>
        <w:t xml:space="preserve"> </w:t>
      </w:r>
      <w:r>
        <w:rPr>
          <w:sz w:val="18"/>
        </w:rPr>
        <w:t>Smlouva</w:t>
      </w:r>
      <w:r>
        <w:rPr>
          <w:spacing w:val="40"/>
          <w:sz w:val="18"/>
        </w:rPr>
        <w:t xml:space="preserve"> </w:t>
      </w:r>
      <w:r>
        <w:rPr>
          <w:sz w:val="18"/>
        </w:rPr>
        <w:t>uzavřená</w:t>
      </w:r>
      <w:r>
        <w:rPr>
          <w:spacing w:val="40"/>
          <w:sz w:val="18"/>
        </w:rPr>
        <w:t xml:space="preserve"> </w:t>
      </w:r>
      <w:r>
        <w:rPr>
          <w:sz w:val="18"/>
        </w:rPr>
        <w:t>mezi</w:t>
      </w:r>
      <w:r>
        <w:rPr>
          <w:spacing w:val="40"/>
          <w:sz w:val="18"/>
        </w:rPr>
        <w:t xml:space="preserve"> </w:t>
      </w:r>
      <w:r>
        <w:rPr>
          <w:sz w:val="18"/>
        </w:rPr>
        <w:t>odběratelem</w:t>
      </w:r>
      <w:r>
        <w:rPr>
          <w:spacing w:val="40"/>
          <w:sz w:val="18"/>
        </w:rPr>
        <w:t xml:space="preserve"> </w:t>
      </w:r>
      <w:r>
        <w:rPr>
          <w:sz w:val="18"/>
        </w:rPr>
        <w:t>a</w:t>
      </w:r>
      <w:r>
        <w:rPr>
          <w:spacing w:val="-1"/>
          <w:sz w:val="18"/>
        </w:rPr>
        <w:t xml:space="preserve"> </w:t>
      </w:r>
      <w:r>
        <w:rPr>
          <w:sz w:val="18"/>
        </w:rPr>
        <w:t>dodavatelem zaniká uplynutím výpovědní doby. Po dobu výpovědní doby se smluvní vztah mezi dodavatelem a odběratelem řídí smlouvou, tj. i obchodními podmínkami, v naposled platném a účinném znění a obecně závaznými právními předpisy.</w:t>
      </w:r>
    </w:p>
    <w:p w14:paraId="62C9F8B3" w14:textId="77777777" w:rsidR="00D8775C" w:rsidRDefault="00D8775C" w:rsidP="00D8775C">
      <w:pPr>
        <w:pStyle w:val="Odstavecseseznamem"/>
        <w:numPr>
          <w:ilvl w:val="0"/>
          <w:numId w:val="15"/>
        </w:numPr>
        <w:tabs>
          <w:tab w:val="left" w:pos="692"/>
          <w:tab w:val="left" w:pos="695"/>
        </w:tabs>
        <w:ind w:right="405"/>
        <w:rPr>
          <w:sz w:val="18"/>
        </w:rPr>
      </w:pPr>
      <w:r>
        <w:rPr>
          <w:sz w:val="18"/>
        </w:rPr>
        <w:t>V případě, že odběratel ve lhůtě dvacet jedna (21) dnů od uveřejnění oznámení dodavatele o změně obchodních podmínek nedoručí dodavateli písemnou výpověď z této smlouvy podle čl. 13 odst. 3, je změna obchodních podmínek pro obě strany závazná a smluvní vztah mezi odběratelem a dodavatelem se dále řídí dle obchodních podmínek ve znění změn, a to ode dne jejich účinnosti. Obdobně bude postupováno, bude-li odběratel činit jakákoliv právní jednání podle změněných obchodních podmínek.</w:t>
      </w:r>
    </w:p>
    <w:p w14:paraId="7956D127" w14:textId="77777777" w:rsidR="00D8775C" w:rsidRDefault="00D8775C" w:rsidP="00D8775C">
      <w:pPr>
        <w:pStyle w:val="Odstavecseseznamem"/>
        <w:numPr>
          <w:ilvl w:val="0"/>
          <w:numId w:val="15"/>
        </w:numPr>
        <w:tabs>
          <w:tab w:val="left" w:pos="692"/>
          <w:tab w:val="left" w:pos="695"/>
        </w:tabs>
        <w:rPr>
          <w:sz w:val="18"/>
        </w:rPr>
      </w:pPr>
      <w:r>
        <w:rPr>
          <w:sz w:val="18"/>
        </w:rPr>
        <w:t>Smluvní strany s</w:t>
      </w:r>
      <w:r>
        <w:rPr>
          <w:spacing w:val="-1"/>
          <w:sz w:val="18"/>
        </w:rPr>
        <w:t xml:space="preserve"> </w:t>
      </w:r>
      <w:r>
        <w:rPr>
          <w:sz w:val="18"/>
        </w:rPr>
        <w:t>ohledem na § 1752 odst. 2 občanského zákoníku sjednávají, že ve smyslu § 1752 odst. 1 občanského zákoníku je důvodem pro změnu obchodních podmínek v příslušném rozsahu zejména:</w:t>
      </w:r>
    </w:p>
    <w:p w14:paraId="12A2B51D" w14:textId="77777777" w:rsidR="00D8775C" w:rsidRDefault="00D8775C" w:rsidP="00D8775C">
      <w:pPr>
        <w:pStyle w:val="Odstavecseseznamem"/>
        <w:numPr>
          <w:ilvl w:val="1"/>
          <w:numId w:val="15"/>
        </w:numPr>
        <w:tabs>
          <w:tab w:val="left" w:pos="1119"/>
        </w:tabs>
        <w:spacing w:line="219" w:lineRule="exact"/>
        <w:ind w:left="1119" w:right="0" w:hanging="141"/>
        <w:jc w:val="left"/>
        <w:rPr>
          <w:sz w:val="18"/>
        </w:rPr>
      </w:pPr>
      <w:r>
        <w:rPr>
          <w:sz w:val="18"/>
        </w:rPr>
        <w:t>změna</w:t>
      </w:r>
      <w:r>
        <w:rPr>
          <w:spacing w:val="-3"/>
          <w:sz w:val="18"/>
        </w:rPr>
        <w:t xml:space="preserve"> </w:t>
      </w:r>
      <w:r>
        <w:rPr>
          <w:sz w:val="18"/>
        </w:rPr>
        <w:t>právní</w:t>
      </w:r>
      <w:r>
        <w:rPr>
          <w:spacing w:val="-2"/>
          <w:sz w:val="18"/>
        </w:rPr>
        <w:t xml:space="preserve"> </w:t>
      </w:r>
      <w:r>
        <w:rPr>
          <w:sz w:val="18"/>
        </w:rPr>
        <w:t>úpravy,</w:t>
      </w:r>
      <w:r>
        <w:rPr>
          <w:spacing w:val="-3"/>
          <w:sz w:val="18"/>
        </w:rPr>
        <w:t xml:space="preserve"> </w:t>
      </w:r>
      <w:r>
        <w:rPr>
          <w:sz w:val="18"/>
        </w:rPr>
        <w:t>kterou</w:t>
      </w:r>
      <w:r>
        <w:rPr>
          <w:spacing w:val="-3"/>
          <w:sz w:val="18"/>
        </w:rPr>
        <w:t xml:space="preserve"> </w:t>
      </w:r>
      <w:r>
        <w:rPr>
          <w:sz w:val="18"/>
        </w:rPr>
        <w:t>je</w:t>
      </w:r>
      <w:r>
        <w:rPr>
          <w:spacing w:val="-2"/>
          <w:sz w:val="18"/>
        </w:rPr>
        <w:t xml:space="preserve"> </w:t>
      </w:r>
      <w:r>
        <w:rPr>
          <w:sz w:val="18"/>
        </w:rPr>
        <w:t>dodavatel</w:t>
      </w:r>
      <w:r>
        <w:rPr>
          <w:spacing w:val="-4"/>
          <w:sz w:val="18"/>
        </w:rPr>
        <w:t xml:space="preserve"> </w:t>
      </w:r>
      <w:r>
        <w:rPr>
          <w:sz w:val="18"/>
        </w:rPr>
        <w:t>povinen</w:t>
      </w:r>
      <w:r>
        <w:rPr>
          <w:spacing w:val="-3"/>
          <w:sz w:val="18"/>
        </w:rPr>
        <w:t xml:space="preserve"> </w:t>
      </w:r>
      <w:r>
        <w:rPr>
          <w:spacing w:val="-2"/>
          <w:sz w:val="18"/>
        </w:rPr>
        <w:t>zohlednit;</w:t>
      </w:r>
    </w:p>
    <w:p w14:paraId="070ADB67" w14:textId="77777777" w:rsidR="00D8775C" w:rsidRDefault="00D8775C" w:rsidP="00D8775C">
      <w:pPr>
        <w:pStyle w:val="Odstavecseseznamem"/>
        <w:numPr>
          <w:ilvl w:val="1"/>
          <w:numId w:val="15"/>
        </w:numPr>
        <w:tabs>
          <w:tab w:val="left" w:pos="1119"/>
        </w:tabs>
        <w:spacing w:line="219" w:lineRule="exact"/>
        <w:ind w:left="1119" w:right="0" w:hanging="141"/>
        <w:jc w:val="left"/>
        <w:rPr>
          <w:sz w:val="18"/>
        </w:rPr>
      </w:pPr>
      <w:r>
        <w:rPr>
          <w:sz w:val="18"/>
        </w:rPr>
        <w:t>změna</w:t>
      </w:r>
      <w:r>
        <w:rPr>
          <w:spacing w:val="-7"/>
          <w:sz w:val="18"/>
        </w:rPr>
        <w:t xml:space="preserve"> </w:t>
      </w:r>
      <w:r>
        <w:rPr>
          <w:sz w:val="18"/>
        </w:rPr>
        <w:t>cenového</w:t>
      </w:r>
      <w:r>
        <w:rPr>
          <w:spacing w:val="-3"/>
          <w:sz w:val="18"/>
        </w:rPr>
        <w:t xml:space="preserve"> </w:t>
      </w:r>
      <w:r>
        <w:rPr>
          <w:sz w:val="18"/>
        </w:rPr>
        <w:t>rozhodnutí</w:t>
      </w:r>
      <w:r>
        <w:rPr>
          <w:spacing w:val="-5"/>
          <w:sz w:val="18"/>
        </w:rPr>
        <w:t xml:space="preserve"> </w:t>
      </w:r>
      <w:r>
        <w:rPr>
          <w:sz w:val="18"/>
        </w:rPr>
        <w:t>Energetického</w:t>
      </w:r>
      <w:r>
        <w:rPr>
          <w:spacing w:val="-3"/>
          <w:sz w:val="18"/>
        </w:rPr>
        <w:t xml:space="preserve"> </w:t>
      </w:r>
      <w:r>
        <w:rPr>
          <w:sz w:val="18"/>
        </w:rPr>
        <w:t>regulačního</w:t>
      </w:r>
      <w:r>
        <w:rPr>
          <w:spacing w:val="-3"/>
          <w:sz w:val="18"/>
        </w:rPr>
        <w:t xml:space="preserve"> </w:t>
      </w:r>
      <w:r>
        <w:rPr>
          <w:sz w:val="18"/>
        </w:rPr>
        <w:t>úřadu</w:t>
      </w:r>
      <w:r>
        <w:rPr>
          <w:spacing w:val="-5"/>
          <w:sz w:val="18"/>
        </w:rPr>
        <w:t xml:space="preserve"> </w:t>
      </w:r>
      <w:r>
        <w:rPr>
          <w:sz w:val="18"/>
        </w:rPr>
        <w:t>a/nebo</w:t>
      </w:r>
      <w:r>
        <w:rPr>
          <w:spacing w:val="-3"/>
          <w:sz w:val="18"/>
        </w:rPr>
        <w:t xml:space="preserve"> </w:t>
      </w:r>
      <w:r>
        <w:rPr>
          <w:sz w:val="18"/>
        </w:rPr>
        <w:t>jeho</w:t>
      </w:r>
      <w:r>
        <w:rPr>
          <w:spacing w:val="-3"/>
          <w:sz w:val="18"/>
        </w:rPr>
        <w:t xml:space="preserve"> </w:t>
      </w:r>
      <w:r>
        <w:rPr>
          <w:sz w:val="18"/>
        </w:rPr>
        <w:t>rozhodovací</w:t>
      </w:r>
      <w:r>
        <w:rPr>
          <w:spacing w:val="-5"/>
          <w:sz w:val="18"/>
        </w:rPr>
        <w:t xml:space="preserve"> </w:t>
      </w:r>
      <w:r>
        <w:rPr>
          <w:sz w:val="18"/>
        </w:rPr>
        <w:t>praxe,</w:t>
      </w:r>
      <w:r>
        <w:rPr>
          <w:spacing w:val="-3"/>
          <w:sz w:val="18"/>
        </w:rPr>
        <w:t xml:space="preserve"> </w:t>
      </w:r>
      <w:r>
        <w:rPr>
          <w:sz w:val="18"/>
        </w:rPr>
        <w:t>jakož</w:t>
      </w:r>
      <w:r>
        <w:rPr>
          <w:spacing w:val="-3"/>
          <w:sz w:val="18"/>
        </w:rPr>
        <w:t xml:space="preserve"> </w:t>
      </w:r>
      <w:r>
        <w:rPr>
          <w:sz w:val="18"/>
        </w:rPr>
        <w:t>i</w:t>
      </w:r>
      <w:r>
        <w:rPr>
          <w:spacing w:val="-4"/>
          <w:sz w:val="18"/>
        </w:rPr>
        <w:t xml:space="preserve"> </w:t>
      </w:r>
      <w:r>
        <w:rPr>
          <w:sz w:val="18"/>
        </w:rPr>
        <w:t>rozhodovací</w:t>
      </w:r>
      <w:r>
        <w:rPr>
          <w:spacing w:val="-4"/>
          <w:sz w:val="18"/>
        </w:rPr>
        <w:t xml:space="preserve"> </w:t>
      </w:r>
      <w:r>
        <w:rPr>
          <w:sz w:val="18"/>
        </w:rPr>
        <w:t>praxe</w:t>
      </w:r>
      <w:r>
        <w:rPr>
          <w:spacing w:val="-4"/>
          <w:sz w:val="18"/>
        </w:rPr>
        <w:t xml:space="preserve"> </w:t>
      </w:r>
      <w:r>
        <w:rPr>
          <w:spacing w:val="-2"/>
          <w:sz w:val="18"/>
        </w:rPr>
        <w:t>soudů;</w:t>
      </w:r>
    </w:p>
    <w:p w14:paraId="468FA4EE" w14:textId="77777777" w:rsidR="00D8775C" w:rsidRDefault="00D8775C" w:rsidP="00D8775C">
      <w:pPr>
        <w:pStyle w:val="Odstavecseseznamem"/>
        <w:numPr>
          <w:ilvl w:val="1"/>
          <w:numId w:val="15"/>
        </w:numPr>
        <w:tabs>
          <w:tab w:val="left" w:pos="1119"/>
        </w:tabs>
        <w:spacing w:before="1" w:line="219" w:lineRule="exact"/>
        <w:ind w:left="1119" w:right="0" w:hanging="141"/>
        <w:jc w:val="left"/>
        <w:rPr>
          <w:sz w:val="18"/>
        </w:rPr>
      </w:pPr>
      <w:r>
        <w:rPr>
          <w:sz w:val="18"/>
        </w:rPr>
        <w:t>zpřesnění</w:t>
      </w:r>
      <w:r>
        <w:rPr>
          <w:spacing w:val="-4"/>
          <w:sz w:val="18"/>
        </w:rPr>
        <w:t xml:space="preserve"> </w:t>
      </w:r>
      <w:r>
        <w:rPr>
          <w:sz w:val="18"/>
        </w:rPr>
        <w:t>vzájemných</w:t>
      </w:r>
      <w:r>
        <w:rPr>
          <w:spacing w:val="-2"/>
          <w:sz w:val="18"/>
        </w:rPr>
        <w:t xml:space="preserve"> </w:t>
      </w:r>
      <w:r>
        <w:rPr>
          <w:sz w:val="18"/>
        </w:rPr>
        <w:t>práv</w:t>
      </w:r>
      <w:r>
        <w:rPr>
          <w:spacing w:val="-2"/>
          <w:sz w:val="18"/>
        </w:rPr>
        <w:t xml:space="preserve"> </w:t>
      </w:r>
      <w:r>
        <w:rPr>
          <w:sz w:val="18"/>
        </w:rPr>
        <w:t>a</w:t>
      </w:r>
      <w:r>
        <w:rPr>
          <w:spacing w:val="-4"/>
          <w:sz w:val="18"/>
        </w:rPr>
        <w:t xml:space="preserve"> </w:t>
      </w:r>
      <w:r>
        <w:rPr>
          <w:sz w:val="18"/>
        </w:rPr>
        <w:t>povinností</w:t>
      </w:r>
      <w:r>
        <w:rPr>
          <w:spacing w:val="-2"/>
          <w:sz w:val="18"/>
        </w:rPr>
        <w:t xml:space="preserve"> </w:t>
      </w:r>
      <w:r>
        <w:rPr>
          <w:sz w:val="18"/>
        </w:rPr>
        <w:t>mezi</w:t>
      </w:r>
      <w:r>
        <w:rPr>
          <w:spacing w:val="-3"/>
          <w:sz w:val="18"/>
        </w:rPr>
        <w:t xml:space="preserve"> </w:t>
      </w:r>
      <w:r>
        <w:rPr>
          <w:sz w:val="18"/>
        </w:rPr>
        <w:t>odběratelem</w:t>
      </w:r>
      <w:r>
        <w:rPr>
          <w:spacing w:val="-3"/>
          <w:sz w:val="18"/>
        </w:rPr>
        <w:t xml:space="preserve"> </w:t>
      </w:r>
      <w:r>
        <w:rPr>
          <w:sz w:val="18"/>
        </w:rPr>
        <w:t>a</w:t>
      </w:r>
      <w:r>
        <w:rPr>
          <w:spacing w:val="-2"/>
          <w:sz w:val="18"/>
        </w:rPr>
        <w:t xml:space="preserve"> dodavatelem;</w:t>
      </w:r>
    </w:p>
    <w:p w14:paraId="0FB7263D" w14:textId="77777777" w:rsidR="00D8775C" w:rsidRDefault="00D8775C" w:rsidP="00D8775C">
      <w:pPr>
        <w:pStyle w:val="Odstavecseseznamem"/>
        <w:numPr>
          <w:ilvl w:val="1"/>
          <w:numId w:val="15"/>
        </w:numPr>
        <w:tabs>
          <w:tab w:val="left" w:pos="1120"/>
        </w:tabs>
        <w:ind w:right="410"/>
        <w:jc w:val="left"/>
        <w:rPr>
          <w:sz w:val="18"/>
        </w:rPr>
      </w:pPr>
      <w:r>
        <w:rPr>
          <w:sz w:val="18"/>
        </w:rPr>
        <w:t>technologická</w:t>
      </w:r>
      <w:r>
        <w:rPr>
          <w:spacing w:val="23"/>
          <w:sz w:val="18"/>
        </w:rPr>
        <w:t xml:space="preserve"> </w:t>
      </w:r>
      <w:r>
        <w:rPr>
          <w:sz w:val="18"/>
        </w:rPr>
        <w:t>změna</w:t>
      </w:r>
      <w:r>
        <w:rPr>
          <w:spacing w:val="24"/>
          <w:sz w:val="18"/>
        </w:rPr>
        <w:t xml:space="preserve"> </w:t>
      </w:r>
      <w:r>
        <w:rPr>
          <w:sz w:val="18"/>
        </w:rPr>
        <w:t>výroby</w:t>
      </w:r>
      <w:r>
        <w:rPr>
          <w:spacing w:val="23"/>
          <w:sz w:val="18"/>
        </w:rPr>
        <w:t xml:space="preserve"> </w:t>
      </w:r>
      <w:r>
        <w:rPr>
          <w:sz w:val="18"/>
        </w:rPr>
        <w:t>a</w:t>
      </w:r>
      <w:r>
        <w:rPr>
          <w:spacing w:val="23"/>
          <w:sz w:val="18"/>
        </w:rPr>
        <w:t xml:space="preserve"> </w:t>
      </w:r>
      <w:r>
        <w:rPr>
          <w:sz w:val="18"/>
        </w:rPr>
        <w:t>distribuce</w:t>
      </w:r>
      <w:r>
        <w:rPr>
          <w:spacing w:val="22"/>
          <w:sz w:val="18"/>
        </w:rPr>
        <w:t xml:space="preserve"> </w:t>
      </w:r>
      <w:r>
        <w:rPr>
          <w:sz w:val="18"/>
        </w:rPr>
        <w:t>tepelné</w:t>
      </w:r>
      <w:r>
        <w:rPr>
          <w:spacing w:val="22"/>
          <w:sz w:val="18"/>
        </w:rPr>
        <w:t xml:space="preserve"> </w:t>
      </w:r>
      <w:r>
        <w:rPr>
          <w:sz w:val="18"/>
        </w:rPr>
        <w:t>energie</w:t>
      </w:r>
      <w:r>
        <w:rPr>
          <w:spacing w:val="25"/>
          <w:sz w:val="18"/>
        </w:rPr>
        <w:t xml:space="preserve"> </w:t>
      </w:r>
      <w:r>
        <w:rPr>
          <w:sz w:val="18"/>
        </w:rPr>
        <w:t>vč.</w:t>
      </w:r>
      <w:r>
        <w:rPr>
          <w:spacing w:val="23"/>
          <w:sz w:val="18"/>
        </w:rPr>
        <w:t xml:space="preserve"> </w:t>
      </w:r>
      <w:r>
        <w:rPr>
          <w:sz w:val="18"/>
        </w:rPr>
        <w:t>změny</w:t>
      </w:r>
      <w:r>
        <w:rPr>
          <w:spacing w:val="23"/>
          <w:sz w:val="18"/>
        </w:rPr>
        <w:t xml:space="preserve"> </w:t>
      </w:r>
      <w:r>
        <w:rPr>
          <w:sz w:val="18"/>
        </w:rPr>
        <w:t>obchodních</w:t>
      </w:r>
      <w:r>
        <w:rPr>
          <w:spacing w:val="22"/>
          <w:sz w:val="18"/>
        </w:rPr>
        <w:t xml:space="preserve"> </w:t>
      </w:r>
      <w:r>
        <w:rPr>
          <w:sz w:val="18"/>
        </w:rPr>
        <w:t>ujednání</w:t>
      </w:r>
      <w:r>
        <w:rPr>
          <w:spacing w:val="23"/>
          <w:sz w:val="18"/>
        </w:rPr>
        <w:t xml:space="preserve"> </w:t>
      </w:r>
      <w:r>
        <w:rPr>
          <w:sz w:val="18"/>
        </w:rPr>
        <w:t>za</w:t>
      </w:r>
      <w:r>
        <w:rPr>
          <w:spacing w:val="23"/>
          <w:sz w:val="18"/>
        </w:rPr>
        <w:t xml:space="preserve"> </w:t>
      </w:r>
      <w:r>
        <w:rPr>
          <w:sz w:val="18"/>
        </w:rPr>
        <w:t>účelem</w:t>
      </w:r>
      <w:r>
        <w:rPr>
          <w:spacing w:val="23"/>
          <w:sz w:val="18"/>
        </w:rPr>
        <w:t xml:space="preserve"> </w:t>
      </w:r>
      <w:r>
        <w:rPr>
          <w:sz w:val="18"/>
        </w:rPr>
        <w:t>zvýšení</w:t>
      </w:r>
      <w:r>
        <w:rPr>
          <w:spacing w:val="23"/>
          <w:sz w:val="18"/>
        </w:rPr>
        <w:t xml:space="preserve"> </w:t>
      </w:r>
      <w:r>
        <w:rPr>
          <w:sz w:val="18"/>
        </w:rPr>
        <w:t>efektivity</w:t>
      </w:r>
      <w:r>
        <w:rPr>
          <w:spacing w:val="23"/>
          <w:sz w:val="18"/>
        </w:rPr>
        <w:t xml:space="preserve"> </w:t>
      </w:r>
      <w:r>
        <w:rPr>
          <w:sz w:val="18"/>
        </w:rPr>
        <w:t>výroby a distribuci tepelné energie;</w:t>
      </w:r>
    </w:p>
    <w:p w14:paraId="0042BB98" w14:textId="77777777" w:rsidR="00D8775C" w:rsidRDefault="00D8775C" w:rsidP="00D8775C">
      <w:pPr>
        <w:pStyle w:val="Odstavecseseznamem"/>
        <w:numPr>
          <w:ilvl w:val="1"/>
          <w:numId w:val="15"/>
        </w:numPr>
        <w:tabs>
          <w:tab w:val="left" w:pos="1120"/>
        </w:tabs>
        <w:ind w:right="410"/>
        <w:jc w:val="left"/>
        <w:rPr>
          <w:sz w:val="18"/>
        </w:rPr>
      </w:pPr>
      <w:r>
        <w:rPr>
          <w:sz w:val="18"/>
        </w:rPr>
        <w:t>technologická změna výroby a distribuce tepelné energie vč. změny obchodních ujednání za účelem snižování nákladů na výrobu</w:t>
      </w:r>
      <w:r>
        <w:rPr>
          <w:spacing w:val="40"/>
          <w:sz w:val="18"/>
        </w:rPr>
        <w:t xml:space="preserve"> </w:t>
      </w:r>
      <w:r>
        <w:rPr>
          <w:sz w:val="18"/>
        </w:rPr>
        <w:t>a distribuci tepelné energie.</w:t>
      </w:r>
    </w:p>
    <w:p w14:paraId="1B2369FF" w14:textId="77777777" w:rsidR="00D8775C" w:rsidRDefault="00D8775C" w:rsidP="00D8775C">
      <w:pPr>
        <w:pStyle w:val="Nadpis1"/>
        <w:tabs>
          <w:tab w:val="left" w:pos="10621"/>
        </w:tabs>
        <w:spacing w:before="119"/>
        <w:rPr>
          <w:u w:val="none"/>
        </w:rPr>
      </w:pPr>
      <w:r>
        <w:rPr>
          <w:spacing w:val="-31"/>
        </w:rPr>
        <w:t xml:space="preserve"> </w:t>
      </w:r>
      <w:r>
        <w:t>Článek</w:t>
      </w:r>
      <w:r>
        <w:rPr>
          <w:spacing w:val="-4"/>
        </w:rPr>
        <w:t xml:space="preserve"> </w:t>
      </w:r>
      <w:r>
        <w:t>14:</w:t>
      </w:r>
      <w:r>
        <w:rPr>
          <w:spacing w:val="-2"/>
        </w:rPr>
        <w:t xml:space="preserve"> </w:t>
      </w:r>
      <w:r>
        <w:t>Závěrečná</w:t>
      </w:r>
      <w:r>
        <w:rPr>
          <w:spacing w:val="-2"/>
        </w:rPr>
        <w:t xml:space="preserve"> ustanovení</w:t>
      </w:r>
      <w:r>
        <w:tab/>
      </w:r>
    </w:p>
    <w:p w14:paraId="38A622D2" w14:textId="77777777" w:rsidR="00D8775C" w:rsidRDefault="00D8775C" w:rsidP="00D8775C">
      <w:pPr>
        <w:pStyle w:val="Odstavecseseznamem"/>
        <w:numPr>
          <w:ilvl w:val="0"/>
          <w:numId w:val="14"/>
        </w:numPr>
        <w:tabs>
          <w:tab w:val="left" w:pos="692"/>
          <w:tab w:val="left" w:pos="695"/>
        </w:tabs>
        <w:spacing w:before="11"/>
        <w:rPr>
          <w:sz w:val="18"/>
        </w:rPr>
      </w:pPr>
      <w:r>
        <w:rPr>
          <w:sz w:val="18"/>
        </w:rPr>
        <w:t>Smluvní</w:t>
      </w:r>
      <w:r>
        <w:rPr>
          <w:spacing w:val="26"/>
          <w:sz w:val="18"/>
        </w:rPr>
        <w:t xml:space="preserve"> </w:t>
      </w:r>
      <w:r>
        <w:rPr>
          <w:sz w:val="18"/>
        </w:rPr>
        <w:t>strany</w:t>
      </w:r>
      <w:r>
        <w:rPr>
          <w:spacing w:val="27"/>
          <w:sz w:val="18"/>
        </w:rPr>
        <w:t xml:space="preserve"> </w:t>
      </w:r>
      <w:r>
        <w:rPr>
          <w:sz w:val="18"/>
        </w:rPr>
        <w:t>se</w:t>
      </w:r>
      <w:r>
        <w:rPr>
          <w:spacing w:val="23"/>
          <w:sz w:val="18"/>
        </w:rPr>
        <w:t xml:space="preserve"> </w:t>
      </w:r>
      <w:r>
        <w:rPr>
          <w:sz w:val="18"/>
        </w:rPr>
        <w:t>zavazují</w:t>
      </w:r>
      <w:r>
        <w:rPr>
          <w:spacing w:val="24"/>
          <w:sz w:val="18"/>
        </w:rPr>
        <w:t xml:space="preserve"> </w:t>
      </w:r>
      <w:r>
        <w:rPr>
          <w:sz w:val="18"/>
        </w:rPr>
        <w:t>zachovávat</w:t>
      </w:r>
      <w:r>
        <w:rPr>
          <w:spacing w:val="24"/>
          <w:sz w:val="18"/>
        </w:rPr>
        <w:t xml:space="preserve"> </w:t>
      </w:r>
      <w:r>
        <w:rPr>
          <w:sz w:val="18"/>
        </w:rPr>
        <w:t>mlčenlivost</w:t>
      </w:r>
      <w:r>
        <w:rPr>
          <w:spacing w:val="24"/>
          <w:sz w:val="18"/>
        </w:rPr>
        <w:t xml:space="preserve"> </w:t>
      </w:r>
      <w:r>
        <w:rPr>
          <w:sz w:val="18"/>
        </w:rPr>
        <w:t>o</w:t>
      </w:r>
      <w:r>
        <w:rPr>
          <w:spacing w:val="25"/>
          <w:sz w:val="18"/>
        </w:rPr>
        <w:t xml:space="preserve"> </w:t>
      </w:r>
      <w:r>
        <w:rPr>
          <w:sz w:val="18"/>
        </w:rPr>
        <w:t>všech</w:t>
      </w:r>
      <w:r>
        <w:rPr>
          <w:spacing w:val="23"/>
          <w:sz w:val="18"/>
        </w:rPr>
        <w:t xml:space="preserve"> </w:t>
      </w:r>
      <w:r>
        <w:rPr>
          <w:sz w:val="18"/>
        </w:rPr>
        <w:t>důvěrných</w:t>
      </w:r>
      <w:r>
        <w:rPr>
          <w:spacing w:val="23"/>
          <w:sz w:val="18"/>
        </w:rPr>
        <w:t xml:space="preserve"> </w:t>
      </w:r>
      <w:r>
        <w:rPr>
          <w:sz w:val="18"/>
        </w:rPr>
        <w:t>skutečnostech,</w:t>
      </w:r>
      <w:r>
        <w:rPr>
          <w:spacing w:val="25"/>
          <w:sz w:val="18"/>
        </w:rPr>
        <w:t xml:space="preserve"> </w:t>
      </w:r>
      <w:r>
        <w:rPr>
          <w:sz w:val="18"/>
        </w:rPr>
        <w:t>které</w:t>
      </w:r>
      <w:r>
        <w:rPr>
          <w:spacing w:val="23"/>
          <w:sz w:val="18"/>
        </w:rPr>
        <w:t xml:space="preserve"> </w:t>
      </w:r>
      <w:r>
        <w:rPr>
          <w:sz w:val="18"/>
        </w:rPr>
        <w:t>se</w:t>
      </w:r>
      <w:r>
        <w:rPr>
          <w:spacing w:val="26"/>
          <w:sz w:val="18"/>
        </w:rPr>
        <w:t xml:space="preserve"> </w:t>
      </w:r>
      <w:r>
        <w:rPr>
          <w:sz w:val="18"/>
        </w:rPr>
        <w:t>dozvěděly</w:t>
      </w:r>
      <w:r>
        <w:rPr>
          <w:spacing w:val="24"/>
          <w:sz w:val="18"/>
        </w:rPr>
        <w:t xml:space="preserve"> </w:t>
      </w:r>
      <w:r>
        <w:rPr>
          <w:sz w:val="18"/>
        </w:rPr>
        <w:t>v</w:t>
      </w:r>
      <w:r>
        <w:rPr>
          <w:spacing w:val="25"/>
          <w:sz w:val="18"/>
        </w:rPr>
        <w:t xml:space="preserve"> </w:t>
      </w:r>
      <w:r>
        <w:rPr>
          <w:sz w:val="18"/>
        </w:rPr>
        <w:t>souvislosti</w:t>
      </w:r>
      <w:r>
        <w:rPr>
          <w:spacing w:val="23"/>
          <w:sz w:val="18"/>
        </w:rPr>
        <w:t xml:space="preserve"> </w:t>
      </w:r>
      <w:r>
        <w:rPr>
          <w:sz w:val="18"/>
        </w:rPr>
        <w:t>se</w:t>
      </w:r>
      <w:r>
        <w:rPr>
          <w:spacing w:val="23"/>
          <w:sz w:val="18"/>
        </w:rPr>
        <w:t xml:space="preserve"> </w:t>
      </w:r>
      <w:r>
        <w:rPr>
          <w:sz w:val="18"/>
        </w:rPr>
        <w:t>smlouvou, a</w:t>
      </w:r>
      <w:r>
        <w:rPr>
          <w:spacing w:val="-2"/>
          <w:sz w:val="18"/>
        </w:rPr>
        <w:t xml:space="preserve"> </w:t>
      </w:r>
      <w:r>
        <w:rPr>
          <w:sz w:val="18"/>
        </w:rPr>
        <w:t>chránit důvěrnost informací druhé strany před jejich neoprávněným užitím třetími stranami. Tím není dotčeno oprávnění smluvních stran sdělovat tyto údaje svým advokátům, daňovým poradcům, auditorům nebo jiným osobám vázaným na základě zvláštního</w:t>
      </w:r>
      <w:r>
        <w:rPr>
          <w:spacing w:val="40"/>
          <w:sz w:val="18"/>
        </w:rPr>
        <w:t xml:space="preserve"> </w:t>
      </w:r>
      <w:r>
        <w:rPr>
          <w:sz w:val="18"/>
        </w:rPr>
        <w:t>právního předpisu povinností mlčenlivosti; tyto osoby musí být na důvěrnost údajů upozorněny. Za důvěrné informace se považují zejména skutečnosti tvořící předmět obchodního tajemství ve smyslu §</w:t>
      </w:r>
      <w:r>
        <w:rPr>
          <w:spacing w:val="-2"/>
          <w:sz w:val="18"/>
        </w:rPr>
        <w:t xml:space="preserve"> </w:t>
      </w:r>
      <w:r>
        <w:rPr>
          <w:sz w:val="18"/>
        </w:rPr>
        <w:t>504 občanského zákoníku a naopak se za ně nepovažují informace o uzavření (vzniku) a o ukončení (zániku) smlouvy, jakož i údaje potřebné pro výpočet ceny dodávané tepelné energie (zejména velikosti podlahových ploch a odečty vodoměrů). Závazek ochrany důvěrných informací trvá po celou dobu trvání skutečností tvořících obchodní tajemství nebo trvání zájmu ochrany důvěrných informací.</w:t>
      </w:r>
    </w:p>
    <w:p w14:paraId="5892A994" w14:textId="77777777" w:rsidR="00D8775C" w:rsidRDefault="00D8775C" w:rsidP="00D8775C">
      <w:pPr>
        <w:pStyle w:val="Odstavecseseznamem"/>
        <w:numPr>
          <w:ilvl w:val="0"/>
          <w:numId w:val="14"/>
        </w:numPr>
        <w:tabs>
          <w:tab w:val="left" w:pos="692"/>
          <w:tab w:val="left" w:pos="695"/>
        </w:tabs>
        <w:spacing w:before="1"/>
        <w:ind w:right="406"/>
        <w:rPr>
          <w:sz w:val="18"/>
        </w:rPr>
      </w:pPr>
      <w:r>
        <w:rPr>
          <w:sz w:val="18"/>
        </w:rPr>
        <w:t>Je-li odběratelem povinná osoba dle § 2 odst. 1 zákona č. 340/2015 Sb., o zvláštních podmínkách účinnosti některých smluv, uveřejňování</w:t>
      </w:r>
      <w:r>
        <w:rPr>
          <w:spacing w:val="14"/>
          <w:sz w:val="18"/>
        </w:rPr>
        <w:t xml:space="preserve"> </w:t>
      </w:r>
      <w:r>
        <w:rPr>
          <w:sz w:val="18"/>
        </w:rPr>
        <w:t>těchto</w:t>
      </w:r>
      <w:r>
        <w:rPr>
          <w:spacing w:val="14"/>
          <w:sz w:val="18"/>
        </w:rPr>
        <w:t xml:space="preserve"> </w:t>
      </w:r>
      <w:r>
        <w:rPr>
          <w:sz w:val="18"/>
        </w:rPr>
        <w:t>smluv</w:t>
      </w:r>
      <w:r>
        <w:rPr>
          <w:spacing w:val="13"/>
          <w:sz w:val="18"/>
        </w:rPr>
        <w:t xml:space="preserve"> </w:t>
      </w:r>
      <w:r>
        <w:rPr>
          <w:sz w:val="18"/>
        </w:rPr>
        <w:t>a</w:t>
      </w:r>
      <w:r>
        <w:rPr>
          <w:spacing w:val="13"/>
          <w:sz w:val="18"/>
        </w:rPr>
        <w:t xml:space="preserve"> </w:t>
      </w:r>
      <w:r>
        <w:rPr>
          <w:sz w:val="18"/>
        </w:rPr>
        <w:t>o</w:t>
      </w:r>
      <w:r>
        <w:rPr>
          <w:spacing w:val="14"/>
          <w:sz w:val="18"/>
        </w:rPr>
        <w:t xml:space="preserve"> </w:t>
      </w:r>
      <w:r>
        <w:rPr>
          <w:sz w:val="18"/>
        </w:rPr>
        <w:t>registru</w:t>
      </w:r>
      <w:r>
        <w:rPr>
          <w:spacing w:val="12"/>
          <w:sz w:val="18"/>
        </w:rPr>
        <w:t xml:space="preserve"> </w:t>
      </w:r>
      <w:r>
        <w:rPr>
          <w:sz w:val="18"/>
        </w:rPr>
        <w:t>smluv</w:t>
      </w:r>
      <w:r>
        <w:rPr>
          <w:spacing w:val="13"/>
          <w:sz w:val="18"/>
        </w:rPr>
        <w:t xml:space="preserve"> </w:t>
      </w:r>
      <w:r>
        <w:rPr>
          <w:sz w:val="18"/>
        </w:rPr>
        <w:t>(zákon</w:t>
      </w:r>
      <w:r>
        <w:rPr>
          <w:spacing w:val="12"/>
          <w:sz w:val="18"/>
        </w:rPr>
        <w:t xml:space="preserve"> </w:t>
      </w:r>
      <w:r>
        <w:rPr>
          <w:sz w:val="18"/>
        </w:rPr>
        <w:t>o</w:t>
      </w:r>
      <w:r>
        <w:rPr>
          <w:spacing w:val="14"/>
          <w:sz w:val="18"/>
        </w:rPr>
        <w:t xml:space="preserve"> </w:t>
      </w:r>
      <w:r>
        <w:rPr>
          <w:sz w:val="18"/>
        </w:rPr>
        <w:t>registru</w:t>
      </w:r>
      <w:r>
        <w:rPr>
          <w:spacing w:val="12"/>
          <w:sz w:val="18"/>
        </w:rPr>
        <w:t xml:space="preserve"> </w:t>
      </w:r>
      <w:r>
        <w:rPr>
          <w:sz w:val="18"/>
        </w:rPr>
        <w:t>smluv),</w:t>
      </w:r>
      <w:r>
        <w:rPr>
          <w:spacing w:val="13"/>
          <w:sz w:val="18"/>
        </w:rPr>
        <w:t xml:space="preserve"> </w:t>
      </w:r>
      <w:r>
        <w:rPr>
          <w:sz w:val="18"/>
        </w:rPr>
        <w:t>ve</w:t>
      </w:r>
      <w:r>
        <w:rPr>
          <w:spacing w:val="12"/>
          <w:sz w:val="18"/>
        </w:rPr>
        <w:t xml:space="preserve"> </w:t>
      </w:r>
      <w:r>
        <w:rPr>
          <w:sz w:val="18"/>
        </w:rPr>
        <w:t>znění</w:t>
      </w:r>
      <w:r>
        <w:rPr>
          <w:spacing w:val="15"/>
          <w:sz w:val="18"/>
        </w:rPr>
        <w:t xml:space="preserve"> </w:t>
      </w:r>
      <w:r>
        <w:rPr>
          <w:sz w:val="18"/>
        </w:rPr>
        <w:t>pozdějších</w:t>
      </w:r>
      <w:r>
        <w:rPr>
          <w:spacing w:val="12"/>
          <w:sz w:val="18"/>
        </w:rPr>
        <w:t xml:space="preserve"> </w:t>
      </w:r>
      <w:r>
        <w:rPr>
          <w:sz w:val="18"/>
        </w:rPr>
        <w:t>změn</w:t>
      </w:r>
      <w:r>
        <w:rPr>
          <w:spacing w:val="14"/>
          <w:sz w:val="18"/>
        </w:rPr>
        <w:t xml:space="preserve"> </w:t>
      </w:r>
      <w:r>
        <w:rPr>
          <w:sz w:val="18"/>
        </w:rPr>
        <w:t>(dále</w:t>
      </w:r>
      <w:r>
        <w:rPr>
          <w:spacing w:val="12"/>
          <w:sz w:val="18"/>
        </w:rPr>
        <w:t xml:space="preserve"> </w:t>
      </w:r>
      <w:r>
        <w:rPr>
          <w:sz w:val="18"/>
        </w:rPr>
        <w:t>jen</w:t>
      </w:r>
      <w:r>
        <w:rPr>
          <w:spacing w:val="14"/>
          <w:sz w:val="18"/>
        </w:rPr>
        <w:t xml:space="preserve"> </w:t>
      </w:r>
      <w:r>
        <w:rPr>
          <w:sz w:val="18"/>
        </w:rPr>
        <w:t>„zákon</w:t>
      </w:r>
      <w:r>
        <w:rPr>
          <w:spacing w:val="12"/>
          <w:sz w:val="18"/>
        </w:rPr>
        <w:t xml:space="preserve"> </w:t>
      </w:r>
      <w:r>
        <w:rPr>
          <w:sz w:val="18"/>
        </w:rPr>
        <w:t>o</w:t>
      </w:r>
      <w:r>
        <w:rPr>
          <w:spacing w:val="14"/>
          <w:sz w:val="18"/>
        </w:rPr>
        <w:t xml:space="preserve"> </w:t>
      </w:r>
      <w:r>
        <w:rPr>
          <w:sz w:val="18"/>
        </w:rPr>
        <w:t>registru</w:t>
      </w:r>
      <w:r>
        <w:rPr>
          <w:spacing w:val="14"/>
          <w:sz w:val="18"/>
        </w:rPr>
        <w:t xml:space="preserve"> </w:t>
      </w:r>
      <w:r>
        <w:rPr>
          <w:sz w:val="18"/>
        </w:rPr>
        <w:t>smluv“), a</w:t>
      </w:r>
      <w:r>
        <w:rPr>
          <w:spacing w:val="-1"/>
          <w:sz w:val="18"/>
        </w:rPr>
        <w:t xml:space="preserve"> </w:t>
      </w:r>
      <w:r>
        <w:rPr>
          <w:sz w:val="18"/>
        </w:rPr>
        <w:t>na smlouvu se vztahuje povinnost uveřejnění v registru smluv v souladu s tímto zákonem, je odběratel povinen o tom informovat dodavatele nejpozději ke dni podpisu smlouvy a uveřejnit obsah smlouvy nebo jejího dodatku v</w:t>
      </w:r>
      <w:r>
        <w:rPr>
          <w:spacing w:val="-1"/>
          <w:sz w:val="18"/>
        </w:rPr>
        <w:t xml:space="preserve"> </w:t>
      </w:r>
      <w:r>
        <w:rPr>
          <w:sz w:val="18"/>
        </w:rPr>
        <w:t>souladu s</w:t>
      </w:r>
      <w:r>
        <w:rPr>
          <w:spacing w:val="-3"/>
          <w:sz w:val="18"/>
        </w:rPr>
        <w:t xml:space="preserve"> </w:t>
      </w:r>
      <w:r>
        <w:rPr>
          <w:sz w:val="18"/>
        </w:rPr>
        <w:t>tímto zákonem před nabytím účinnosti smlouvy a odeslat dodavateli ID zveřejněné smlouvy pro zajištění kontroly uveřejnění dodavatelem. Neobdrží-li dodavatel ID zveřejněné</w:t>
      </w:r>
      <w:r>
        <w:rPr>
          <w:spacing w:val="-1"/>
          <w:sz w:val="18"/>
        </w:rPr>
        <w:t xml:space="preserve"> </w:t>
      </w:r>
      <w:r>
        <w:rPr>
          <w:sz w:val="18"/>
        </w:rPr>
        <w:t>smlouvy do třiceti</w:t>
      </w:r>
      <w:r>
        <w:rPr>
          <w:spacing w:val="-1"/>
          <w:sz w:val="18"/>
        </w:rPr>
        <w:t xml:space="preserve"> </w:t>
      </w:r>
      <w:r>
        <w:rPr>
          <w:sz w:val="18"/>
        </w:rPr>
        <w:t>(30) dnů</w:t>
      </w:r>
      <w:r>
        <w:rPr>
          <w:spacing w:val="-1"/>
          <w:sz w:val="18"/>
        </w:rPr>
        <w:t xml:space="preserve"> </w:t>
      </w:r>
      <w:r>
        <w:rPr>
          <w:sz w:val="18"/>
        </w:rPr>
        <w:t>od podpisu</w:t>
      </w:r>
      <w:r>
        <w:rPr>
          <w:spacing w:val="-1"/>
          <w:sz w:val="18"/>
        </w:rPr>
        <w:t xml:space="preserve"> </w:t>
      </w:r>
      <w:r>
        <w:rPr>
          <w:sz w:val="18"/>
        </w:rPr>
        <w:t>smlouvy, uveřejní</w:t>
      </w:r>
      <w:r>
        <w:rPr>
          <w:spacing w:val="-1"/>
          <w:sz w:val="18"/>
        </w:rPr>
        <w:t xml:space="preserve"> </w:t>
      </w:r>
      <w:r>
        <w:rPr>
          <w:sz w:val="18"/>
        </w:rPr>
        <w:t>smlouvu dodavatel, přičemž za tímto účelem je odběratel</w:t>
      </w:r>
      <w:r>
        <w:rPr>
          <w:spacing w:val="-1"/>
          <w:sz w:val="18"/>
        </w:rPr>
        <w:t xml:space="preserve"> </w:t>
      </w:r>
      <w:r>
        <w:rPr>
          <w:sz w:val="18"/>
        </w:rPr>
        <w:t>povinen poskytnout dodavateli veškerou potřebnou součinnost, zejména pak úplné znění smlouvy v otevřeném a strojově čitelném formátu, ledaže je vyhotovil dodavatel. Smluvní strany se zároveň dohodly, že uveřejňující strana v</w:t>
      </w:r>
      <w:r>
        <w:rPr>
          <w:spacing w:val="-1"/>
          <w:sz w:val="18"/>
        </w:rPr>
        <w:t xml:space="preserve"> </w:t>
      </w:r>
      <w:r>
        <w:rPr>
          <w:sz w:val="18"/>
        </w:rPr>
        <w:t>registru smluv za použití technických prostředků</w:t>
      </w:r>
      <w:r>
        <w:rPr>
          <w:spacing w:val="-1"/>
          <w:sz w:val="18"/>
        </w:rPr>
        <w:t xml:space="preserve"> </w:t>
      </w:r>
      <w:r>
        <w:rPr>
          <w:sz w:val="18"/>
        </w:rPr>
        <w:t>(začernění) neuveřejní</w:t>
      </w:r>
      <w:r>
        <w:rPr>
          <w:spacing w:val="-1"/>
          <w:sz w:val="18"/>
        </w:rPr>
        <w:t xml:space="preserve"> </w:t>
      </w:r>
      <w:r>
        <w:rPr>
          <w:sz w:val="18"/>
        </w:rPr>
        <w:t>údaje</w:t>
      </w:r>
      <w:r>
        <w:rPr>
          <w:spacing w:val="-1"/>
          <w:sz w:val="18"/>
        </w:rPr>
        <w:t xml:space="preserve"> </w:t>
      </w:r>
      <w:r>
        <w:rPr>
          <w:sz w:val="18"/>
        </w:rPr>
        <w:t>zejména ve</w:t>
      </w:r>
      <w:r>
        <w:rPr>
          <w:spacing w:val="-1"/>
          <w:sz w:val="18"/>
        </w:rPr>
        <w:t xml:space="preserve"> </w:t>
      </w:r>
      <w:r>
        <w:rPr>
          <w:sz w:val="18"/>
        </w:rPr>
        <w:t>smyslu</w:t>
      </w:r>
      <w:r>
        <w:rPr>
          <w:spacing w:val="-1"/>
          <w:sz w:val="18"/>
        </w:rPr>
        <w:t xml:space="preserve"> </w:t>
      </w:r>
      <w:r>
        <w:rPr>
          <w:sz w:val="18"/>
        </w:rPr>
        <w:t>s §</w:t>
      </w:r>
      <w:r>
        <w:rPr>
          <w:spacing w:val="-3"/>
          <w:sz w:val="18"/>
        </w:rPr>
        <w:t xml:space="preserve"> </w:t>
      </w:r>
      <w:r>
        <w:rPr>
          <w:sz w:val="18"/>
        </w:rPr>
        <w:t>3 odst. 1 písm. b) zákona o registru</w:t>
      </w:r>
      <w:r>
        <w:rPr>
          <w:spacing w:val="-1"/>
          <w:sz w:val="18"/>
        </w:rPr>
        <w:t xml:space="preserve"> </w:t>
      </w:r>
      <w:r>
        <w:rPr>
          <w:sz w:val="18"/>
        </w:rPr>
        <w:t>smluv a §</w:t>
      </w:r>
      <w:r>
        <w:rPr>
          <w:spacing w:val="-1"/>
          <w:sz w:val="18"/>
        </w:rPr>
        <w:t xml:space="preserve"> </w:t>
      </w:r>
      <w:r>
        <w:rPr>
          <w:sz w:val="18"/>
        </w:rPr>
        <w:t xml:space="preserve">5 odst. 6 zákona o registru </w:t>
      </w:r>
      <w:r>
        <w:rPr>
          <w:spacing w:val="-2"/>
          <w:sz w:val="18"/>
        </w:rPr>
        <w:t>smluv.</w:t>
      </w:r>
    </w:p>
    <w:p w14:paraId="0D808410" w14:textId="77777777" w:rsidR="00D8775C" w:rsidRDefault="00D8775C" w:rsidP="00D8775C">
      <w:pPr>
        <w:pStyle w:val="Odstavecseseznamem"/>
        <w:numPr>
          <w:ilvl w:val="0"/>
          <w:numId w:val="14"/>
        </w:numPr>
        <w:tabs>
          <w:tab w:val="left" w:pos="692"/>
          <w:tab w:val="left" w:pos="695"/>
        </w:tabs>
        <w:rPr>
          <w:sz w:val="18"/>
        </w:rPr>
      </w:pPr>
      <w:r>
        <w:rPr>
          <w:sz w:val="18"/>
        </w:rPr>
        <w:t>Odběratel</w:t>
      </w:r>
      <w:r>
        <w:rPr>
          <w:spacing w:val="52"/>
          <w:sz w:val="18"/>
        </w:rPr>
        <w:t xml:space="preserve"> </w:t>
      </w:r>
      <w:r>
        <w:rPr>
          <w:sz w:val="18"/>
        </w:rPr>
        <w:t>je</w:t>
      </w:r>
      <w:r>
        <w:rPr>
          <w:spacing w:val="55"/>
          <w:sz w:val="18"/>
        </w:rPr>
        <w:t xml:space="preserve"> </w:t>
      </w:r>
      <w:r>
        <w:rPr>
          <w:sz w:val="18"/>
        </w:rPr>
        <w:t>povinen</w:t>
      </w:r>
      <w:r>
        <w:rPr>
          <w:spacing w:val="52"/>
          <w:sz w:val="18"/>
        </w:rPr>
        <w:t xml:space="preserve"> </w:t>
      </w:r>
      <w:r>
        <w:rPr>
          <w:sz w:val="18"/>
        </w:rPr>
        <w:t>oznamovat</w:t>
      </w:r>
      <w:r>
        <w:rPr>
          <w:spacing w:val="53"/>
          <w:sz w:val="18"/>
        </w:rPr>
        <w:t xml:space="preserve"> </w:t>
      </w:r>
      <w:r>
        <w:rPr>
          <w:sz w:val="18"/>
        </w:rPr>
        <w:t>dodavateli</w:t>
      </w:r>
      <w:r>
        <w:rPr>
          <w:spacing w:val="59"/>
          <w:sz w:val="18"/>
        </w:rPr>
        <w:t xml:space="preserve"> </w:t>
      </w:r>
      <w:r>
        <w:rPr>
          <w:sz w:val="18"/>
        </w:rPr>
        <w:t>změny</w:t>
      </w:r>
      <w:r>
        <w:rPr>
          <w:spacing w:val="55"/>
          <w:sz w:val="18"/>
        </w:rPr>
        <w:t xml:space="preserve"> </w:t>
      </w:r>
      <w:r>
        <w:rPr>
          <w:sz w:val="18"/>
        </w:rPr>
        <w:t>údajů</w:t>
      </w:r>
      <w:r>
        <w:rPr>
          <w:spacing w:val="52"/>
          <w:sz w:val="18"/>
        </w:rPr>
        <w:t xml:space="preserve"> </w:t>
      </w:r>
      <w:r>
        <w:rPr>
          <w:sz w:val="18"/>
        </w:rPr>
        <w:t>uvedených</w:t>
      </w:r>
      <w:r>
        <w:rPr>
          <w:spacing w:val="52"/>
          <w:sz w:val="18"/>
        </w:rPr>
        <w:t xml:space="preserve"> </w:t>
      </w:r>
      <w:r>
        <w:rPr>
          <w:sz w:val="18"/>
        </w:rPr>
        <w:t>ve</w:t>
      </w:r>
      <w:r>
        <w:rPr>
          <w:spacing w:val="55"/>
          <w:sz w:val="18"/>
        </w:rPr>
        <w:t xml:space="preserve"> </w:t>
      </w:r>
      <w:r>
        <w:rPr>
          <w:sz w:val="18"/>
        </w:rPr>
        <w:t>smlouvě</w:t>
      </w:r>
      <w:r>
        <w:rPr>
          <w:spacing w:val="55"/>
          <w:sz w:val="18"/>
        </w:rPr>
        <w:t xml:space="preserve"> </w:t>
      </w:r>
      <w:r>
        <w:rPr>
          <w:sz w:val="18"/>
        </w:rPr>
        <w:t>či</w:t>
      </w:r>
      <w:r>
        <w:rPr>
          <w:spacing w:val="52"/>
          <w:sz w:val="18"/>
        </w:rPr>
        <w:t xml:space="preserve"> </w:t>
      </w:r>
      <w:r>
        <w:rPr>
          <w:sz w:val="18"/>
        </w:rPr>
        <w:t>jejích</w:t>
      </w:r>
      <w:r>
        <w:rPr>
          <w:spacing w:val="54"/>
          <w:sz w:val="18"/>
        </w:rPr>
        <w:t xml:space="preserve"> </w:t>
      </w:r>
      <w:r>
        <w:rPr>
          <w:sz w:val="18"/>
        </w:rPr>
        <w:t>přílohách</w:t>
      </w:r>
      <w:r>
        <w:rPr>
          <w:spacing w:val="52"/>
          <w:sz w:val="18"/>
        </w:rPr>
        <w:t xml:space="preserve"> </w:t>
      </w:r>
      <w:r>
        <w:rPr>
          <w:sz w:val="18"/>
        </w:rPr>
        <w:t>(zejména</w:t>
      </w:r>
      <w:r>
        <w:rPr>
          <w:spacing w:val="53"/>
          <w:sz w:val="18"/>
        </w:rPr>
        <w:t xml:space="preserve"> </w:t>
      </w:r>
      <w:r>
        <w:rPr>
          <w:sz w:val="18"/>
        </w:rPr>
        <w:t>např.</w:t>
      </w:r>
      <w:r>
        <w:rPr>
          <w:spacing w:val="59"/>
          <w:sz w:val="18"/>
        </w:rPr>
        <w:t xml:space="preserve"> </w:t>
      </w:r>
      <w:r>
        <w:rPr>
          <w:sz w:val="18"/>
        </w:rPr>
        <w:t>kontaktní a</w:t>
      </w:r>
      <w:r>
        <w:rPr>
          <w:spacing w:val="-2"/>
          <w:sz w:val="18"/>
        </w:rPr>
        <w:t xml:space="preserve"> </w:t>
      </w:r>
      <w:r>
        <w:rPr>
          <w:sz w:val="18"/>
        </w:rPr>
        <w:t>identifikační údaje, údaje o velikosti podlahových ploch, označení a kontakt kontaktních osob ve stanovených případech apod.), a to bez zbytečného odkladu, nejpozději však do pěti (5) dnů od okamžiku, kdy se dozvěděl, že nastanou, či od okamžiku, kdy nastaly, podle toho, který z těchto okamžiků</w:t>
      </w:r>
      <w:r>
        <w:rPr>
          <w:spacing w:val="-1"/>
          <w:sz w:val="18"/>
        </w:rPr>
        <w:t xml:space="preserve"> </w:t>
      </w:r>
      <w:r>
        <w:rPr>
          <w:sz w:val="18"/>
        </w:rPr>
        <w:t>nastal</w:t>
      </w:r>
      <w:r>
        <w:rPr>
          <w:spacing w:val="-1"/>
          <w:sz w:val="18"/>
        </w:rPr>
        <w:t xml:space="preserve"> </w:t>
      </w:r>
      <w:r>
        <w:rPr>
          <w:sz w:val="18"/>
        </w:rPr>
        <w:t>dříve</w:t>
      </w:r>
      <w:r>
        <w:rPr>
          <w:spacing w:val="-1"/>
          <w:sz w:val="18"/>
        </w:rPr>
        <w:t xml:space="preserve"> </w:t>
      </w:r>
      <w:r>
        <w:rPr>
          <w:sz w:val="18"/>
        </w:rPr>
        <w:t>a současně požádat dodavatele</w:t>
      </w:r>
      <w:r>
        <w:rPr>
          <w:spacing w:val="-1"/>
          <w:sz w:val="18"/>
        </w:rPr>
        <w:t xml:space="preserve"> </w:t>
      </w:r>
      <w:r>
        <w:rPr>
          <w:sz w:val="18"/>
        </w:rPr>
        <w:t>o změnu smlouvy, která bude</w:t>
      </w:r>
      <w:r>
        <w:rPr>
          <w:spacing w:val="-1"/>
          <w:sz w:val="18"/>
        </w:rPr>
        <w:t xml:space="preserve"> </w:t>
      </w:r>
      <w:r>
        <w:rPr>
          <w:sz w:val="18"/>
        </w:rPr>
        <w:t>provedena uzavřením dodatku ke smlouvě. Nesplnění této povinnosti odběratele jde k tíži odběratele.</w:t>
      </w:r>
    </w:p>
    <w:p w14:paraId="1656FF81" w14:textId="77777777" w:rsidR="00D8775C" w:rsidRDefault="00D8775C" w:rsidP="00D8775C">
      <w:pPr>
        <w:pStyle w:val="Odstavecseseznamem"/>
        <w:numPr>
          <w:ilvl w:val="0"/>
          <w:numId w:val="14"/>
        </w:numPr>
        <w:tabs>
          <w:tab w:val="left" w:pos="692"/>
          <w:tab w:val="left" w:pos="695"/>
        </w:tabs>
        <w:ind w:right="408"/>
        <w:rPr>
          <w:sz w:val="18"/>
        </w:rPr>
      </w:pPr>
      <w:r>
        <w:rPr>
          <w:sz w:val="18"/>
        </w:rPr>
        <w:t>Obě smluvní strany se zavazují podávat si řádně a včas informace o změnách údajů uvedených ve smlouvě, a to i pokud nemají vliv na obsah smlouvy, zejména změny identifikačních a kontaktních údajů (změny bankovního spojení, IČO, DIČ, změny v názvu odběratele, odběrného místa, adresy pro zasílání faktur), a to nejpozději pět (5) dnů před nabytím účinnosti této změny.</w:t>
      </w:r>
    </w:p>
    <w:p w14:paraId="2294B95A" w14:textId="77777777" w:rsidR="00D8775C" w:rsidRDefault="00D8775C" w:rsidP="00D8775C">
      <w:pPr>
        <w:pStyle w:val="Odstavecseseznamem"/>
        <w:numPr>
          <w:ilvl w:val="0"/>
          <w:numId w:val="14"/>
        </w:numPr>
        <w:tabs>
          <w:tab w:val="left" w:pos="692"/>
          <w:tab w:val="left" w:pos="695"/>
        </w:tabs>
        <w:spacing w:before="1"/>
        <w:rPr>
          <w:sz w:val="18"/>
        </w:rPr>
      </w:pPr>
      <w:r>
        <w:rPr>
          <w:sz w:val="18"/>
        </w:rPr>
        <w:t>Odběratel bude veškeré písemnosti související s dodávkou tepelné energie zasílat na adresu sídla dodavatele, uvedenou v úvodu obchodních</w:t>
      </w:r>
      <w:r>
        <w:rPr>
          <w:spacing w:val="-2"/>
          <w:sz w:val="18"/>
        </w:rPr>
        <w:t xml:space="preserve"> </w:t>
      </w:r>
      <w:r>
        <w:rPr>
          <w:sz w:val="18"/>
        </w:rPr>
        <w:t>podmínek.</w:t>
      </w:r>
    </w:p>
    <w:p w14:paraId="3E978218" w14:textId="77777777" w:rsidR="00D8775C" w:rsidRDefault="00D8775C" w:rsidP="00D8775C">
      <w:pPr>
        <w:pStyle w:val="Odstavecseseznamem"/>
        <w:numPr>
          <w:ilvl w:val="0"/>
          <w:numId w:val="14"/>
        </w:numPr>
        <w:tabs>
          <w:tab w:val="left" w:pos="692"/>
          <w:tab w:val="left" w:pos="695"/>
        </w:tabs>
        <w:ind w:right="405"/>
        <w:rPr>
          <w:sz w:val="18"/>
        </w:rPr>
      </w:pPr>
      <w:r>
        <w:rPr>
          <w:sz w:val="18"/>
        </w:rPr>
        <w:t xml:space="preserve">Jakékoliv oznámení, které má dodavatel učinit písemně, není-li sjednáno jinak a nebyla-li v rámci předchozího smluvního vztahu sjednána elektronická komunikace (email, portál, apod), učiní dodavatel formou obyčejného dopisu. Dodavatel nenese odpovědnost za včasné nevyzvednutí dopisu odběratelem a za jeho případné nedoručení, pokud byl řádně předán k poštovní </w:t>
      </w:r>
      <w:r>
        <w:rPr>
          <w:spacing w:val="-2"/>
          <w:sz w:val="18"/>
        </w:rPr>
        <w:t xml:space="preserve">přepravě. </w:t>
      </w:r>
    </w:p>
    <w:p w14:paraId="5566A8BC" w14:textId="77777777" w:rsidR="00D8775C" w:rsidRDefault="00D8775C" w:rsidP="00D8775C">
      <w:pPr>
        <w:pStyle w:val="Odstavecseseznamem"/>
        <w:numPr>
          <w:ilvl w:val="0"/>
          <w:numId w:val="14"/>
        </w:numPr>
        <w:tabs>
          <w:tab w:val="left" w:pos="693"/>
        </w:tabs>
        <w:spacing w:line="218" w:lineRule="exact"/>
        <w:ind w:left="693" w:right="0" w:hanging="281"/>
        <w:rPr>
          <w:sz w:val="18"/>
        </w:rPr>
      </w:pPr>
      <w:r>
        <w:rPr>
          <w:sz w:val="18"/>
        </w:rPr>
        <w:t>Pro</w:t>
      </w:r>
      <w:r>
        <w:rPr>
          <w:spacing w:val="-2"/>
          <w:sz w:val="18"/>
        </w:rPr>
        <w:t xml:space="preserve"> </w:t>
      </w:r>
      <w:r>
        <w:rPr>
          <w:sz w:val="18"/>
        </w:rPr>
        <w:t>smlouvu</w:t>
      </w:r>
      <w:r>
        <w:rPr>
          <w:spacing w:val="-3"/>
          <w:sz w:val="18"/>
        </w:rPr>
        <w:t xml:space="preserve"> </w:t>
      </w:r>
      <w:r>
        <w:rPr>
          <w:sz w:val="18"/>
        </w:rPr>
        <w:t>dále</w:t>
      </w:r>
      <w:r>
        <w:rPr>
          <w:spacing w:val="-3"/>
          <w:sz w:val="18"/>
        </w:rPr>
        <w:t xml:space="preserve"> </w:t>
      </w:r>
      <w:r>
        <w:rPr>
          <w:sz w:val="18"/>
        </w:rPr>
        <w:t>platí,</w:t>
      </w:r>
      <w:r>
        <w:rPr>
          <w:spacing w:val="-2"/>
          <w:sz w:val="18"/>
        </w:rPr>
        <w:t xml:space="preserve"> </w:t>
      </w:r>
      <w:r>
        <w:rPr>
          <w:spacing w:val="-5"/>
          <w:sz w:val="18"/>
        </w:rPr>
        <w:t>že:</w:t>
      </w:r>
    </w:p>
    <w:p w14:paraId="5E642237" w14:textId="77777777" w:rsidR="00D8775C" w:rsidRDefault="00D8775C" w:rsidP="00D8775C">
      <w:pPr>
        <w:pStyle w:val="Odstavecseseznamem"/>
        <w:numPr>
          <w:ilvl w:val="1"/>
          <w:numId w:val="14"/>
        </w:numPr>
        <w:tabs>
          <w:tab w:val="left" w:pos="1118"/>
          <w:tab w:val="left" w:pos="1120"/>
        </w:tabs>
        <w:spacing w:before="1"/>
        <w:ind w:right="415"/>
        <w:rPr>
          <w:sz w:val="18"/>
        </w:rPr>
      </w:pPr>
      <w:r>
        <w:rPr>
          <w:sz w:val="18"/>
        </w:rPr>
        <w:t>Všechny platby stanovené ve smlouvě jsou uvedeny bez DPH, pokud není uvedeno jinak. Smluvní strana, která je povinna příslušnou platbu hradit, je povinna uhradit platbu včetně DPH v zákonné výši.</w:t>
      </w:r>
    </w:p>
    <w:p w14:paraId="428183BA" w14:textId="77777777" w:rsidR="00D8775C" w:rsidRDefault="00D8775C" w:rsidP="00D8775C">
      <w:pPr>
        <w:pStyle w:val="Odstavecseseznamem"/>
        <w:numPr>
          <w:ilvl w:val="1"/>
          <w:numId w:val="14"/>
        </w:numPr>
        <w:tabs>
          <w:tab w:val="left" w:pos="1119"/>
        </w:tabs>
        <w:spacing w:line="219" w:lineRule="exact"/>
        <w:ind w:left="1119" w:right="0" w:hanging="424"/>
        <w:rPr>
          <w:sz w:val="18"/>
        </w:rPr>
      </w:pPr>
      <w:r>
        <w:rPr>
          <w:sz w:val="18"/>
        </w:rPr>
        <w:t>Pro</w:t>
      </w:r>
      <w:r>
        <w:rPr>
          <w:spacing w:val="-4"/>
          <w:sz w:val="18"/>
        </w:rPr>
        <w:t xml:space="preserve"> </w:t>
      </w:r>
      <w:r>
        <w:rPr>
          <w:sz w:val="18"/>
        </w:rPr>
        <w:t>řešení</w:t>
      </w:r>
      <w:r>
        <w:rPr>
          <w:spacing w:val="-3"/>
          <w:sz w:val="18"/>
        </w:rPr>
        <w:t xml:space="preserve"> </w:t>
      </w:r>
      <w:r>
        <w:rPr>
          <w:sz w:val="18"/>
        </w:rPr>
        <w:t>konkrétní</w:t>
      </w:r>
      <w:r>
        <w:rPr>
          <w:spacing w:val="-2"/>
          <w:sz w:val="18"/>
        </w:rPr>
        <w:t xml:space="preserve"> </w:t>
      </w:r>
      <w:r>
        <w:rPr>
          <w:sz w:val="18"/>
        </w:rPr>
        <w:t>právní</w:t>
      </w:r>
      <w:r>
        <w:rPr>
          <w:spacing w:val="-2"/>
          <w:sz w:val="18"/>
        </w:rPr>
        <w:t xml:space="preserve"> </w:t>
      </w:r>
      <w:r>
        <w:rPr>
          <w:sz w:val="18"/>
        </w:rPr>
        <w:t>události</w:t>
      </w:r>
      <w:r>
        <w:rPr>
          <w:spacing w:val="-3"/>
          <w:sz w:val="18"/>
        </w:rPr>
        <w:t xml:space="preserve"> </w:t>
      </w:r>
      <w:r>
        <w:rPr>
          <w:sz w:val="18"/>
        </w:rPr>
        <w:t>jsou</w:t>
      </w:r>
      <w:r>
        <w:rPr>
          <w:spacing w:val="-3"/>
          <w:sz w:val="18"/>
        </w:rPr>
        <w:t xml:space="preserve"> </w:t>
      </w:r>
      <w:r>
        <w:rPr>
          <w:sz w:val="18"/>
        </w:rPr>
        <w:t>rozhodující</w:t>
      </w:r>
      <w:r>
        <w:rPr>
          <w:spacing w:val="-3"/>
          <w:sz w:val="18"/>
        </w:rPr>
        <w:t xml:space="preserve"> </w:t>
      </w:r>
      <w:r>
        <w:rPr>
          <w:sz w:val="18"/>
        </w:rPr>
        <w:t>obchodní</w:t>
      </w:r>
      <w:r>
        <w:rPr>
          <w:spacing w:val="-2"/>
          <w:sz w:val="18"/>
        </w:rPr>
        <w:t xml:space="preserve"> </w:t>
      </w:r>
      <w:r>
        <w:rPr>
          <w:sz w:val="18"/>
        </w:rPr>
        <w:t>podmínky</w:t>
      </w:r>
      <w:r>
        <w:rPr>
          <w:spacing w:val="-3"/>
          <w:sz w:val="18"/>
        </w:rPr>
        <w:t xml:space="preserve"> </w:t>
      </w:r>
      <w:r>
        <w:rPr>
          <w:sz w:val="18"/>
        </w:rPr>
        <w:t>platné</w:t>
      </w:r>
      <w:r>
        <w:rPr>
          <w:spacing w:val="-3"/>
          <w:sz w:val="18"/>
        </w:rPr>
        <w:t xml:space="preserve"> </w:t>
      </w:r>
      <w:r>
        <w:rPr>
          <w:sz w:val="18"/>
        </w:rPr>
        <w:t>v</w:t>
      </w:r>
      <w:r>
        <w:rPr>
          <w:spacing w:val="-2"/>
          <w:sz w:val="18"/>
        </w:rPr>
        <w:t xml:space="preserve"> </w:t>
      </w:r>
      <w:r>
        <w:rPr>
          <w:sz w:val="18"/>
        </w:rPr>
        <w:t>době,</w:t>
      </w:r>
      <w:r>
        <w:rPr>
          <w:spacing w:val="-2"/>
          <w:sz w:val="18"/>
        </w:rPr>
        <w:t xml:space="preserve"> </w:t>
      </w:r>
      <w:r>
        <w:rPr>
          <w:sz w:val="18"/>
        </w:rPr>
        <w:t>kdy</w:t>
      </w:r>
      <w:r>
        <w:rPr>
          <w:spacing w:val="-3"/>
          <w:sz w:val="18"/>
        </w:rPr>
        <w:t xml:space="preserve"> </w:t>
      </w:r>
      <w:r>
        <w:rPr>
          <w:sz w:val="18"/>
        </w:rPr>
        <w:t>tato</w:t>
      </w:r>
      <w:r>
        <w:rPr>
          <w:spacing w:val="-2"/>
          <w:sz w:val="18"/>
        </w:rPr>
        <w:t xml:space="preserve"> </w:t>
      </w:r>
      <w:r>
        <w:rPr>
          <w:sz w:val="18"/>
        </w:rPr>
        <w:t>právní</w:t>
      </w:r>
      <w:r>
        <w:rPr>
          <w:spacing w:val="-4"/>
          <w:sz w:val="18"/>
        </w:rPr>
        <w:t xml:space="preserve"> </w:t>
      </w:r>
      <w:r>
        <w:rPr>
          <w:sz w:val="18"/>
        </w:rPr>
        <w:t>událost</w:t>
      </w:r>
      <w:r>
        <w:rPr>
          <w:spacing w:val="-1"/>
          <w:sz w:val="18"/>
        </w:rPr>
        <w:t xml:space="preserve"> </w:t>
      </w:r>
      <w:r>
        <w:rPr>
          <w:spacing w:val="-2"/>
          <w:sz w:val="18"/>
        </w:rPr>
        <w:t>nastala.</w:t>
      </w:r>
    </w:p>
    <w:p w14:paraId="7DA7580C" w14:textId="77777777" w:rsidR="00D8775C" w:rsidRDefault="00D8775C" w:rsidP="00D8775C">
      <w:pPr>
        <w:pStyle w:val="Odstavecseseznamem"/>
        <w:numPr>
          <w:ilvl w:val="1"/>
          <w:numId w:val="14"/>
        </w:numPr>
        <w:tabs>
          <w:tab w:val="left" w:pos="1118"/>
          <w:tab w:val="left" w:pos="1120"/>
        </w:tabs>
        <w:spacing w:before="1"/>
        <w:ind w:right="408"/>
        <w:rPr>
          <w:sz w:val="18"/>
        </w:rPr>
      </w:pPr>
      <w:r>
        <w:rPr>
          <w:sz w:val="18"/>
        </w:rPr>
        <w:t>Smluvní strany sjednávají, že pro řešení sporů ze smlouvy týkajících se vztahů mezi podnikateli vyplývajících z podnikatelské činnosti je jako místně příslušný soud dle místa sídla dodavatele v době uzavření smlouvy, ledaže je příslušný Energetický</w:t>
      </w:r>
      <w:r>
        <w:rPr>
          <w:spacing w:val="40"/>
          <w:sz w:val="18"/>
        </w:rPr>
        <w:t xml:space="preserve"> </w:t>
      </w:r>
      <w:r>
        <w:rPr>
          <w:sz w:val="18"/>
        </w:rPr>
        <w:t>regulační</w:t>
      </w:r>
      <w:r>
        <w:rPr>
          <w:spacing w:val="-2"/>
          <w:sz w:val="18"/>
        </w:rPr>
        <w:t xml:space="preserve"> </w:t>
      </w:r>
      <w:r>
        <w:rPr>
          <w:sz w:val="18"/>
        </w:rPr>
        <w:t>úřad.</w:t>
      </w:r>
    </w:p>
    <w:p w14:paraId="17E9D0A1" w14:textId="77777777" w:rsidR="00D8775C" w:rsidRDefault="00D8775C" w:rsidP="00D8775C">
      <w:pPr>
        <w:jc w:val="both"/>
        <w:rPr>
          <w:sz w:val="18"/>
        </w:rPr>
        <w:sectPr w:rsidR="00D8775C">
          <w:pgSz w:w="11910" w:h="16840"/>
          <w:pgMar w:top="1480" w:right="440" w:bottom="720" w:left="440" w:header="550" w:footer="539" w:gutter="0"/>
          <w:cols w:space="708"/>
        </w:sectPr>
      </w:pPr>
    </w:p>
    <w:p w14:paraId="7FF56529" w14:textId="77777777" w:rsidR="00D8775C" w:rsidRDefault="00D8775C" w:rsidP="00D8775C">
      <w:pPr>
        <w:pStyle w:val="Odstavecseseznamem"/>
        <w:numPr>
          <w:ilvl w:val="1"/>
          <w:numId w:val="14"/>
        </w:numPr>
        <w:tabs>
          <w:tab w:val="left" w:pos="1118"/>
          <w:tab w:val="left" w:pos="1120"/>
        </w:tabs>
        <w:spacing w:before="103"/>
        <w:rPr>
          <w:sz w:val="18"/>
        </w:rPr>
      </w:pPr>
      <w:r>
        <w:rPr>
          <w:sz w:val="18"/>
        </w:rPr>
        <w:lastRenderedPageBreak/>
        <w:t>Stane-li se některé ustanovení smlouvy neplatným, neúčinným nebo nevymahatelným, nemá toto vliv na platnost ostatních ustanovení smlouvy, pokud z povahy smlouvy, z jejího obsahu nebo z okolností, za níž byla uzavřena, nevyplývá, že toto ustanovení nelze od ostatního obsahu smlouvy oddělit. Pro případ, že kterékoliv ustanovení smlouvy se stane neplatným, neúčinným nebo nevymahatelným a jedná se o ustanovení oddělitelné od ostatního obsahu smlouvy, smluvní strany se zavazují bez zbytečných odkladů nahradit takové ustanovení ustanovením novým, se stejným nebo obdobným účelem.</w:t>
      </w:r>
    </w:p>
    <w:p w14:paraId="0436CA56" w14:textId="77777777" w:rsidR="00D8775C" w:rsidRDefault="00D8775C" w:rsidP="00D8775C">
      <w:pPr>
        <w:pStyle w:val="Odstavecseseznamem"/>
        <w:numPr>
          <w:ilvl w:val="1"/>
          <w:numId w:val="14"/>
        </w:numPr>
        <w:tabs>
          <w:tab w:val="left" w:pos="1118"/>
          <w:tab w:val="left" w:pos="1120"/>
        </w:tabs>
        <w:spacing w:before="1"/>
        <w:ind w:right="409"/>
        <w:rPr>
          <w:sz w:val="18"/>
        </w:rPr>
      </w:pPr>
      <w:r>
        <w:rPr>
          <w:sz w:val="18"/>
        </w:rPr>
        <w:t>Neuplatní-li kterákoliv ze smluvních stran nějaké právo, které pro ni vyplývá ze smlouvy nebo v souvislosti s</w:t>
      </w:r>
      <w:r>
        <w:rPr>
          <w:spacing w:val="-1"/>
          <w:sz w:val="18"/>
        </w:rPr>
        <w:t xml:space="preserve"> </w:t>
      </w:r>
      <w:r>
        <w:rPr>
          <w:sz w:val="18"/>
        </w:rPr>
        <w:t>ní, nebude to vykládáno tak, že se taková strana tohoto práva vzdává či zříká; takové opomenutí uplatnění nebude rovněž považováno za úzus nebo praktiku protivící se takovému právu.</w:t>
      </w:r>
    </w:p>
    <w:p w14:paraId="44FD0335" w14:textId="77777777" w:rsidR="00D8775C" w:rsidRDefault="00D8775C" w:rsidP="00D8775C">
      <w:pPr>
        <w:pStyle w:val="Odstavecseseznamem"/>
        <w:numPr>
          <w:ilvl w:val="1"/>
          <w:numId w:val="14"/>
        </w:numPr>
        <w:tabs>
          <w:tab w:val="left" w:pos="1118"/>
          <w:tab w:val="left" w:pos="1120"/>
        </w:tabs>
        <w:spacing w:before="1"/>
        <w:rPr>
          <w:sz w:val="18"/>
        </w:rPr>
      </w:pPr>
      <w:r>
        <w:rPr>
          <w:sz w:val="18"/>
        </w:rPr>
        <w:t>Smluvní strany jsou povinny věnovat pozornost předcházení škodám, a to zejména plnění generální prevence vzniku škod ve smyslu ustanovení § 2900 a násl. občanského zákoníku. Smluvní strana, která porušuje svou povinnost nebo která s přihlédnutím ke všem okolnostem má vědět nebo mohla vědět, že poruší svou povinnost ze smlouvy, je povinna oznámit druhé smluvní straně povahu překážky, která jí brání, bude bránit nebo může bránit v plnění povinností, a o jejích důsledcích; takové oznámení musí</w:t>
      </w:r>
      <w:r>
        <w:rPr>
          <w:spacing w:val="40"/>
          <w:sz w:val="18"/>
        </w:rPr>
        <w:t xml:space="preserve"> </w:t>
      </w:r>
      <w:r>
        <w:rPr>
          <w:sz w:val="18"/>
        </w:rPr>
        <w:t>být podáno bez zbytečného odkladu poté, kdy se povinná strana o překážce dozvěděla nebo při náležité péči mohla dozvědět. Ustanovení o náhradě škody se řídí ustanovením § 2909 a násl. občanského zákoníku.</w:t>
      </w:r>
    </w:p>
    <w:p w14:paraId="3970EA69" w14:textId="77777777" w:rsidR="00D8775C" w:rsidRDefault="00D8775C" w:rsidP="00D8775C">
      <w:pPr>
        <w:pStyle w:val="Odstavecseseznamem"/>
        <w:numPr>
          <w:ilvl w:val="1"/>
          <w:numId w:val="14"/>
        </w:numPr>
        <w:tabs>
          <w:tab w:val="left" w:pos="1118"/>
          <w:tab w:val="left" w:pos="1120"/>
        </w:tabs>
        <w:ind w:right="409"/>
        <w:rPr>
          <w:sz w:val="18"/>
        </w:rPr>
      </w:pPr>
      <w:r>
        <w:rPr>
          <w:sz w:val="18"/>
        </w:rPr>
        <w:t>Odběratelé, kteří jsou spotřebiteli, mají dle zákona o ochraně spotřebitele možnost využít mimosoudního řešení spotřebitelského sporu</w:t>
      </w:r>
      <w:r>
        <w:rPr>
          <w:spacing w:val="19"/>
          <w:sz w:val="18"/>
        </w:rPr>
        <w:t xml:space="preserve"> </w:t>
      </w:r>
      <w:r>
        <w:rPr>
          <w:sz w:val="18"/>
        </w:rPr>
        <w:t>a</w:t>
      </w:r>
      <w:r>
        <w:rPr>
          <w:spacing w:val="21"/>
          <w:sz w:val="18"/>
        </w:rPr>
        <w:t xml:space="preserve"> </w:t>
      </w:r>
      <w:r>
        <w:rPr>
          <w:sz w:val="18"/>
        </w:rPr>
        <w:t>obrátit</w:t>
      </w:r>
      <w:r>
        <w:rPr>
          <w:spacing w:val="20"/>
          <w:sz w:val="18"/>
        </w:rPr>
        <w:t xml:space="preserve"> </w:t>
      </w:r>
      <w:r>
        <w:rPr>
          <w:sz w:val="18"/>
        </w:rPr>
        <w:t>se</w:t>
      </w:r>
      <w:r>
        <w:rPr>
          <w:spacing w:val="20"/>
          <w:sz w:val="18"/>
        </w:rPr>
        <w:t xml:space="preserve"> </w:t>
      </w:r>
      <w:r>
        <w:rPr>
          <w:sz w:val="18"/>
        </w:rPr>
        <w:t>na</w:t>
      </w:r>
      <w:r>
        <w:rPr>
          <w:spacing w:val="21"/>
          <w:sz w:val="18"/>
        </w:rPr>
        <w:t xml:space="preserve"> </w:t>
      </w:r>
      <w:r>
        <w:rPr>
          <w:sz w:val="18"/>
        </w:rPr>
        <w:t>příslušný</w:t>
      </w:r>
      <w:r>
        <w:rPr>
          <w:spacing w:val="23"/>
          <w:sz w:val="18"/>
        </w:rPr>
        <w:t xml:space="preserve"> </w:t>
      </w:r>
      <w:r>
        <w:rPr>
          <w:sz w:val="18"/>
        </w:rPr>
        <w:t>orgán</w:t>
      </w:r>
      <w:r>
        <w:rPr>
          <w:spacing w:val="20"/>
          <w:sz w:val="18"/>
        </w:rPr>
        <w:t xml:space="preserve"> </w:t>
      </w:r>
      <w:r>
        <w:rPr>
          <w:sz w:val="18"/>
        </w:rPr>
        <w:t>mimosoudního</w:t>
      </w:r>
      <w:r>
        <w:rPr>
          <w:spacing w:val="22"/>
          <w:sz w:val="18"/>
        </w:rPr>
        <w:t xml:space="preserve"> </w:t>
      </w:r>
      <w:r>
        <w:rPr>
          <w:sz w:val="18"/>
        </w:rPr>
        <w:t>řešení</w:t>
      </w:r>
      <w:r>
        <w:rPr>
          <w:spacing w:val="20"/>
          <w:sz w:val="18"/>
        </w:rPr>
        <w:t xml:space="preserve"> </w:t>
      </w:r>
      <w:r>
        <w:rPr>
          <w:sz w:val="18"/>
        </w:rPr>
        <w:t>spotřebitelských</w:t>
      </w:r>
      <w:r>
        <w:rPr>
          <w:spacing w:val="23"/>
          <w:sz w:val="18"/>
        </w:rPr>
        <w:t xml:space="preserve"> </w:t>
      </w:r>
      <w:r>
        <w:rPr>
          <w:sz w:val="18"/>
        </w:rPr>
        <w:t>sporů.</w:t>
      </w:r>
      <w:r>
        <w:rPr>
          <w:spacing w:val="21"/>
          <w:sz w:val="18"/>
        </w:rPr>
        <w:t xml:space="preserve"> </w:t>
      </w:r>
      <w:r>
        <w:rPr>
          <w:sz w:val="18"/>
        </w:rPr>
        <w:t>V oblasti</w:t>
      </w:r>
      <w:r>
        <w:rPr>
          <w:spacing w:val="20"/>
          <w:sz w:val="18"/>
        </w:rPr>
        <w:t xml:space="preserve"> </w:t>
      </w:r>
      <w:r>
        <w:rPr>
          <w:sz w:val="18"/>
        </w:rPr>
        <w:t>teplárenství</w:t>
      </w:r>
      <w:r>
        <w:rPr>
          <w:spacing w:val="20"/>
          <w:sz w:val="18"/>
        </w:rPr>
        <w:t xml:space="preserve"> </w:t>
      </w:r>
      <w:r>
        <w:rPr>
          <w:sz w:val="18"/>
        </w:rPr>
        <w:t>je</w:t>
      </w:r>
      <w:r>
        <w:rPr>
          <w:spacing w:val="20"/>
          <w:sz w:val="18"/>
        </w:rPr>
        <w:t xml:space="preserve"> </w:t>
      </w:r>
      <w:r>
        <w:rPr>
          <w:sz w:val="18"/>
        </w:rPr>
        <w:t>ve</w:t>
      </w:r>
      <w:r>
        <w:rPr>
          <w:spacing w:val="20"/>
          <w:sz w:val="18"/>
        </w:rPr>
        <w:t xml:space="preserve"> </w:t>
      </w:r>
      <w:r>
        <w:rPr>
          <w:sz w:val="18"/>
        </w:rPr>
        <w:t>smyslu</w:t>
      </w:r>
      <w:r>
        <w:rPr>
          <w:spacing w:val="20"/>
          <w:sz w:val="18"/>
        </w:rPr>
        <w:t xml:space="preserve"> </w:t>
      </w:r>
      <w:r>
        <w:rPr>
          <w:sz w:val="18"/>
        </w:rPr>
        <w:t xml:space="preserve">zákona o ochraně spotřebitele k řešení spotřebitelských sporů příslušný Energetický regulační úřad v rozsahu působnosti stanovené energetickým zákonem. Internetová adresa tohoto orgánu je </w:t>
      </w:r>
      <w:hyperlink r:id="rId15">
        <w:r>
          <w:rPr>
            <w:sz w:val="18"/>
          </w:rPr>
          <w:t>(</w:t>
        </w:r>
        <w:r>
          <w:rPr>
            <w:color w:val="0000FF"/>
            <w:sz w:val="18"/>
            <w:u w:val="single" w:color="0000FF"/>
          </w:rPr>
          <w:t>http://www.eru.cz/cs/</w:t>
        </w:r>
        <w:r>
          <w:rPr>
            <w:sz w:val="18"/>
          </w:rPr>
          <w:t>)</w:t>
        </w:r>
      </w:hyperlink>
      <w:r>
        <w:rPr>
          <w:sz w:val="18"/>
        </w:rPr>
        <w:t>.</w:t>
      </w:r>
    </w:p>
    <w:p w14:paraId="3BDD9609" w14:textId="77777777" w:rsidR="00D8775C" w:rsidRDefault="00D8775C" w:rsidP="00D545BC">
      <w:pPr>
        <w:pStyle w:val="Odstavecseseznamem"/>
      </w:pPr>
    </w:p>
    <w:p w14:paraId="3ED1B395" w14:textId="77777777" w:rsidR="00D8775C" w:rsidRDefault="00D8775C" w:rsidP="00D545BC">
      <w:pPr>
        <w:pStyle w:val="Odstavecseseznamem"/>
      </w:pPr>
    </w:p>
    <w:p w14:paraId="0DE32C94" w14:textId="77777777" w:rsidR="00D8775C" w:rsidRDefault="00D8775C" w:rsidP="00D545BC">
      <w:pPr>
        <w:pStyle w:val="Odstavecseseznamem"/>
      </w:pPr>
    </w:p>
    <w:p w14:paraId="5F31EE40" w14:textId="77777777" w:rsidR="00D8775C" w:rsidRDefault="00D8775C" w:rsidP="00D545BC">
      <w:pPr>
        <w:pStyle w:val="Odstavecseseznamem"/>
      </w:pPr>
    </w:p>
    <w:p w14:paraId="198DE7D7" w14:textId="77777777" w:rsidR="00D8775C" w:rsidRDefault="00D8775C" w:rsidP="00D545BC">
      <w:pPr>
        <w:pStyle w:val="Odstavecseseznamem"/>
      </w:pPr>
    </w:p>
    <w:p w14:paraId="71A226AA" w14:textId="77777777" w:rsidR="00941FFF" w:rsidRDefault="00941FFF" w:rsidP="00941FFF">
      <w:pPr>
        <w:pStyle w:val="Odstavecseseznamem"/>
        <w:tabs>
          <w:tab w:val="left" w:pos="1613"/>
        </w:tabs>
        <w:rPr>
          <w:sz w:val="18"/>
          <w:szCs w:val="18"/>
        </w:rPr>
      </w:pPr>
    </w:p>
    <w:p w14:paraId="40F66E46" w14:textId="77777777" w:rsidR="00941FFF" w:rsidRDefault="00941FFF" w:rsidP="00941FFF">
      <w:pPr>
        <w:pStyle w:val="Odstavecseseznamem"/>
        <w:tabs>
          <w:tab w:val="left" w:pos="1613"/>
        </w:tabs>
        <w:rPr>
          <w:sz w:val="18"/>
          <w:szCs w:val="18"/>
        </w:rPr>
      </w:pPr>
    </w:p>
    <w:p w14:paraId="5D42D5D5" w14:textId="77777777" w:rsidR="00941FFF" w:rsidRDefault="00941FFF" w:rsidP="00941FFF">
      <w:pPr>
        <w:pStyle w:val="Odstavecseseznamem"/>
        <w:tabs>
          <w:tab w:val="left" w:pos="1613"/>
        </w:tabs>
        <w:rPr>
          <w:sz w:val="18"/>
          <w:szCs w:val="18"/>
        </w:rPr>
      </w:pPr>
    </w:p>
    <w:p w14:paraId="07249859" w14:textId="6C42E472" w:rsidR="00941FFF" w:rsidRPr="000A244E" w:rsidRDefault="00941FFF" w:rsidP="00941FFF">
      <w:pPr>
        <w:pStyle w:val="Odstavecseseznamem"/>
        <w:tabs>
          <w:tab w:val="left" w:pos="1613"/>
        </w:tabs>
        <w:rPr>
          <w:sz w:val="18"/>
          <w:szCs w:val="18"/>
        </w:rPr>
      </w:pPr>
      <w:r>
        <w:rPr>
          <w:sz w:val="18"/>
          <w:szCs w:val="18"/>
        </w:rPr>
        <w:tab/>
        <w:t xml:space="preserve">           </w:t>
      </w:r>
      <w:r w:rsidRPr="000A244E">
        <w:rPr>
          <w:sz w:val="18"/>
          <w:szCs w:val="18"/>
        </w:rPr>
        <w:t>V Chebu dne: ………………………………………………</w:t>
      </w:r>
    </w:p>
    <w:p w14:paraId="21F53A2B" w14:textId="77777777" w:rsidR="00941FFF" w:rsidRDefault="00941FFF" w:rsidP="00941FFF">
      <w:pPr>
        <w:pStyle w:val="Odstavecseseznamem"/>
      </w:pPr>
    </w:p>
    <w:p w14:paraId="57C54110" w14:textId="77777777" w:rsidR="00941FFF" w:rsidRDefault="00941FFF" w:rsidP="00941FFF">
      <w:pPr>
        <w:pStyle w:val="Odstavecseseznamem"/>
      </w:pPr>
    </w:p>
    <w:p w14:paraId="455DDA8E" w14:textId="77777777" w:rsidR="00941FFF" w:rsidRDefault="00941FFF" w:rsidP="00941FFF">
      <w:pPr>
        <w:pStyle w:val="Odstavecseseznamem"/>
      </w:pPr>
    </w:p>
    <w:p w14:paraId="3C9647F6" w14:textId="77777777" w:rsidR="00941FFF" w:rsidRPr="000A244E" w:rsidRDefault="00941FFF" w:rsidP="00941FFF">
      <w:pPr>
        <w:ind w:left="720"/>
        <w:rPr>
          <w:sz w:val="18"/>
          <w:szCs w:val="18"/>
        </w:rPr>
      </w:pPr>
      <w:r>
        <w:rPr>
          <w:sz w:val="18"/>
          <w:szCs w:val="18"/>
        </w:rPr>
        <w:t xml:space="preserve">          </w:t>
      </w:r>
      <w:r w:rsidRPr="000A244E">
        <w:rPr>
          <w:sz w:val="18"/>
          <w:szCs w:val="18"/>
        </w:rPr>
        <w:t>……………………………………………………………………</w:t>
      </w:r>
    </w:p>
    <w:p w14:paraId="6C53820E" w14:textId="77777777" w:rsidR="00941FFF" w:rsidRPr="000A244E" w:rsidRDefault="00941FFF" w:rsidP="00941FFF">
      <w:pPr>
        <w:ind w:firstLine="411"/>
        <w:rPr>
          <w:sz w:val="18"/>
          <w:szCs w:val="18"/>
        </w:rPr>
      </w:pPr>
      <w:r>
        <w:rPr>
          <w:sz w:val="18"/>
          <w:szCs w:val="18"/>
        </w:rPr>
        <w:t xml:space="preserve">       </w:t>
      </w:r>
      <w:r>
        <w:rPr>
          <w:sz w:val="18"/>
          <w:szCs w:val="18"/>
        </w:rPr>
        <w:tab/>
      </w:r>
      <w:r>
        <w:rPr>
          <w:sz w:val="18"/>
          <w:szCs w:val="18"/>
        </w:rPr>
        <w:tab/>
        <w:t xml:space="preserve">                    </w:t>
      </w:r>
      <w:r w:rsidRPr="000A244E">
        <w:rPr>
          <w:sz w:val="18"/>
          <w:szCs w:val="18"/>
        </w:rPr>
        <w:t>TEREA Cheb s.r.o.</w:t>
      </w:r>
    </w:p>
    <w:p w14:paraId="5AB13D2F" w14:textId="77777777" w:rsidR="00941FFF" w:rsidRPr="00D545BC" w:rsidRDefault="00941FFF" w:rsidP="00941FFF">
      <w:pPr>
        <w:pStyle w:val="Odstavecseseznamem"/>
        <w:rPr>
          <w:noProof/>
          <w:sz w:val="18"/>
          <w:szCs w:val="18"/>
        </w:rPr>
      </w:pPr>
    </w:p>
    <w:p w14:paraId="5C8515B4" w14:textId="77777777" w:rsidR="00941FFF" w:rsidRPr="000A244E" w:rsidRDefault="00941FFF" w:rsidP="00941FFF">
      <w:pPr>
        <w:ind w:left="720" w:firstLine="720"/>
        <w:rPr>
          <w:noProof/>
          <w:sz w:val="18"/>
          <w:szCs w:val="18"/>
        </w:rPr>
      </w:pPr>
      <w:r w:rsidRPr="000A244E">
        <w:rPr>
          <w:noProof/>
          <w:sz w:val="18"/>
          <w:szCs w:val="18"/>
        </w:rPr>
        <w:t>Ing. Andreovský Jan Ph.D.- jednatel</w:t>
      </w:r>
    </w:p>
    <w:p w14:paraId="789E8E3A" w14:textId="77777777" w:rsidR="00941FFF" w:rsidRPr="000A244E" w:rsidRDefault="00941FFF" w:rsidP="00941FFF">
      <w:pPr>
        <w:ind w:left="720" w:firstLine="720"/>
        <w:rPr>
          <w:sz w:val="18"/>
          <w:szCs w:val="18"/>
        </w:rPr>
      </w:pPr>
      <w:r>
        <w:rPr>
          <w:noProof/>
          <w:sz w:val="18"/>
          <w:szCs w:val="18"/>
        </w:rPr>
        <w:t xml:space="preserve">    </w:t>
      </w:r>
      <w:r w:rsidRPr="000A244E">
        <w:rPr>
          <w:noProof/>
          <w:sz w:val="18"/>
          <w:szCs w:val="18"/>
        </w:rPr>
        <w:t>Ing. Lapáček Vojtěch - jednatel</w:t>
      </w:r>
      <w:r w:rsidRPr="000A244E">
        <w:rPr>
          <w:sz w:val="18"/>
          <w:szCs w:val="18"/>
        </w:rPr>
        <w:t xml:space="preserve"> </w:t>
      </w:r>
    </w:p>
    <w:p w14:paraId="7EA0133A" w14:textId="77777777" w:rsidR="00D70096" w:rsidRPr="00D545BC" w:rsidRDefault="00D70096" w:rsidP="00D545BC">
      <w:pPr>
        <w:pStyle w:val="Odstavecseseznamem"/>
        <w:rPr>
          <w:sz w:val="18"/>
          <w:szCs w:val="18"/>
        </w:rPr>
      </w:pPr>
    </w:p>
    <w:p w14:paraId="2A6464CB" w14:textId="77777777" w:rsidR="00D72EDD" w:rsidRDefault="00D72EDD" w:rsidP="00D8775C">
      <w:pPr>
        <w:pStyle w:val="Zkladntext"/>
        <w:spacing w:before="199"/>
        <w:ind w:left="0" w:firstLine="0"/>
        <w:jc w:val="left"/>
        <w:sectPr w:rsidR="00D72EDD">
          <w:pgSz w:w="11910" w:h="16840"/>
          <w:pgMar w:top="1480" w:right="440" w:bottom="720" w:left="440" w:header="550" w:footer="539" w:gutter="0"/>
          <w:cols w:space="708"/>
        </w:sectPr>
      </w:pPr>
    </w:p>
    <w:p w14:paraId="4ACC8E44" w14:textId="77777777" w:rsidR="00D8775C" w:rsidRDefault="00D8775C" w:rsidP="00D8775C">
      <w:pPr>
        <w:spacing w:line="219" w:lineRule="exact"/>
      </w:pPr>
    </w:p>
    <w:p w14:paraId="6CA4B3C3" w14:textId="1769A430" w:rsidR="00D72EDD" w:rsidRDefault="00D72EDD" w:rsidP="00D8775C">
      <w:pPr>
        <w:spacing w:line="219" w:lineRule="exact"/>
        <w:sectPr w:rsidR="00D72EDD" w:rsidSect="00D72EDD">
          <w:headerReference w:type="default" r:id="rId16"/>
          <w:pgSz w:w="11910" w:h="16840"/>
          <w:pgMar w:top="1480" w:right="440" w:bottom="720" w:left="440" w:header="57" w:footer="57" w:gutter="0"/>
          <w:cols w:space="708"/>
          <w:docGrid w:linePitch="299"/>
        </w:sectPr>
      </w:pPr>
    </w:p>
    <w:p w14:paraId="2CD1E018" w14:textId="6FEEF763" w:rsidR="00D8775C" w:rsidRDefault="00D72EDD" w:rsidP="00D8775C">
      <w:pPr>
        <w:pStyle w:val="Zkladntext"/>
        <w:ind w:left="8185" w:firstLine="0"/>
        <w:jc w:val="left"/>
        <w:rPr>
          <w:rFonts w:ascii="Tahoma"/>
          <w:sz w:val="20"/>
        </w:rPr>
      </w:pPr>
      <w:r w:rsidRPr="009E2F7E">
        <w:rPr>
          <w:noProof/>
          <w:lang w:eastAsia="cs-CZ"/>
        </w:rPr>
        <w:drawing>
          <wp:inline distT="0" distB="0" distL="0" distR="0" wp14:anchorId="3D958361" wp14:editId="2BDE082A">
            <wp:extent cx="1265555" cy="467995"/>
            <wp:effectExtent l="0" t="0" r="0" b="0"/>
            <wp:docPr id="1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5555" cy="467995"/>
                    </a:xfrm>
                    <a:prstGeom prst="rect">
                      <a:avLst/>
                    </a:prstGeom>
                    <a:noFill/>
                    <a:ln>
                      <a:noFill/>
                    </a:ln>
                  </pic:spPr>
                </pic:pic>
              </a:graphicData>
            </a:graphic>
          </wp:inline>
        </w:drawing>
      </w:r>
    </w:p>
    <w:p w14:paraId="0A8EC67F" w14:textId="77777777" w:rsidR="00D8775C" w:rsidRDefault="00D8775C" w:rsidP="00D8775C">
      <w:pPr>
        <w:pStyle w:val="Zkladntext"/>
        <w:ind w:left="0" w:firstLine="0"/>
        <w:jc w:val="left"/>
        <w:rPr>
          <w:rFonts w:ascii="Tahoma"/>
          <w:b/>
          <w:sz w:val="20"/>
        </w:rPr>
      </w:pPr>
    </w:p>
    <w:p w14:paraId="2261BE72" w14:textId="77777777" w:rsidR="00D8775C" w:rsidRDefault="00D8775C" w:rsidP="00D8775C">
      <w:pPr>
        <w:pStyle w:val="Zkladntext"/>
        <w:ind w:left="0" w:firstLine="0"/>
        <w:jc w:val="left"/>
        <w:rPr>
          <w:rFonts w:ascii="Tahoma"/>
          <w:b/>
          <w:sz w:val="20"/>
        </w:rPr>
      </w:pPr>
    </w:p>
    <w:p w14:paraId="1AD3D9C2" w14:textId="77777777" w:rsidR="00D8775C" w:rsidRDefault="00D8775C" w:rsidP="00D8775C">
      <w:pPr>
        <w:pStyle w:val="Zkladntext"/>
        <w:spacing w:before="38"/>
        <w:ind w:left="0" w:firstLine="0"/>
        <w:jc w:val="left"/>
        <w:rPr>
          <w:rFonts w:ascii="Tahoma"/>
          <w:b/>
          <w:sz w:val="20"/>
        </w:rPr>
      </w:pPr>
    </w:p>
    <w:p w14:paraId="4C559FBF" w14:textId="77777777" w:rsidR="00D8775C" w:rsidRDefault="00D8775C" w:rsidP="00D8775C">
      <w:pPr>
        <w:ind w:left="117" w:right="118"/>
        <w:jc w:val="center"/>
        <w:rPr>
          <w:b/>
          <w:sz w:val="36"/>
        </w:rPr>
      </w:pPr>
      <w:r>
        <w:rPr>
          <w:b/>
          <w:sz w:val="36"/>
        </w:rPr>
        <w:t>Hlášení</w:t>
      </w:r>
      <w:r>
        <w:rPr>
          <w:b/>
          <w:spacing w:val="-7"/>
          <w:sz w:val="36"/>
        </w:rPr>
        <w:t xml:space="preserve"> </w:t>
      </w:r>
      <w:r>
        <w:rPr>
          <w:b/>
          <w:sz w:val="36"/>
        </w:rPr>
        <w:t>o</w:t>
      </w:r>
      <w:r>
        <w:rPr>
          <w:b/>
          <w:spacing w:val="-3"/>
          <w:sz w:val="36"/>
        </w:rPr>
        <w:t xml:space="preserve"> </w:t>
      </w:r>
      <w:r>
        <w:rPr>
          <w:b/>
          <w:sz w:val="36"/>
        </w:rPr>
        <w:t>spotřebovaném</w:t>
      </w:r>
      <w:r>
        <w:rPr>
          <w:b/>
          <w:spacing w:val="-5"/>
          <w:sz w:val="36"/>
        </w:rPr>
        <w:t xml:space="preserve"> </w:t>
      </w:r>
      <w:r>
        <w:rPr>
          <w:b/>
          <w:sz w:val="36"/>
        </w:rPr>
        <w:t>množství</w:t>
      </w:r>
      <w:r>
        <w:rPr>
          <w:b/>
          <w:spacing w:val="-4"/>
          <w:sz w:val="36"/>
        </w:rPr>
        <w:t xml:space="preserve"> </w:t>
      </w:r>
      <w:r>
        <w:rPr>
          <w:b/>
          <w:spacing w:val="-5"/>
          <w:sz w:val="36"/>
        </w:rPr>
        <w:t>TV</w:t>
      </w:r>
    </w:p>
    <w:p w14:paraId="0BDE4C0A" w14:textId="77777777" w:rsidR="00D8775C" w:rsidRDefault="00D8775C" w:rsidP="00D8775C">
      <w:pPr>
        <w:pStyle w:val="Zkladntext"/>
        <w:spacing w:before="123" w:line="276" w:lineRule="auto"/>
        <w:ind w:left="412" w:right="216" w:firstLine="0"/>
        <w:jc w:val="left"/>
      </w:pPr>
      <w:r>
        <w:t>Odběratel pro splnění povinnosti dle čl. 9, odst. 5 Všeobecných obchodních podmínek použije níže uvedený formulářový vzor. Hlášení je</w:t>
      </w:r>
      <w:r>
        <w:rPr>
          <w:spacing w:val="40"/>
        </w:rPr>
        <w:t xml:space="preserve"> </w:t>
      </w:r>
      <w:r>
        <w:t>možné zaslat v obměněné podobě, ale pouze při dodržení všech požadovaných údajů a prohlášení.</w:t>
      </w:r>
    </w:p>
    <w:p w14:paraId="6A17D374" w14:textId="77777777" w:rsidR="00D8775C" w:rsidRDefault="00D8775C" w:rsidP="00D8775C">
      <w:pPr>
        <w:pStyle w:val="Zkladntext"/>
        <w:spacing w:before="180"/>
        <w:ind w:left="0" w:firstLine="0"/>
        <w:jc w:val="left"/>
      </w:pPr>
    </w:p>
    <w:p w14:paraId="2F17EF58" w14:textId="77777777" w:rsidR="00D8775C" w:rsidRDefault="00D8775C" w:rsidP="00D8775C">
      <w:pPr>
        <w:ind w:left="184"/>
        <w:rPr>
          <w:b/>
          <w:sz w:val="18"/>
        </w:rPr>
      </w:pPr>
      <w:r>
        <w:rPr>
          <w:b/>
          <w:sz w:val="18"/>
        </w:rPr>
        <w:t>Údaje</w:t>
      </w:r>
      <w:r>
        <w:rPr>
          <w:b/>
          <w:spacing w:val="-4"/>
          <w:sz w:val="18"/>
        </w:rPr>
        <w:t xml:space="preserve"> </w:t>
      </w:r>
      <w:r>
        <w:rPr>
          <w:b/>
          <w:sz w:val="18"/>
        </w:rPr>
        <w:t>k</w:t>
      </w:r>
      <w:r>
        <w:rPr>
          <w:b/>
          <w:spacing w:val="-2"/>
          <w:sz w:val="18"/>
        </w:rPr>
        <w:t xml:space="preserve"> </w:t>
      </w:r>
      <w:r>
        <w:rPr>
          <w:b/>
          <w:sz w:val="18"/>
        </w:rPr>
        <w:t>odběrnému</w:t>
      </w:r>
      <w:r>
        <w:rPr>
          <w:b/>
          <w:spacing w:val="-3"/>
          <w:sz w:val="18"/>
        </w:rPr>
        <w:t xml:space="preserve"> </w:t>
      </w:r>
      <w:r>
        <w:rPr>
          <w:b/>
          <w:spacing w:val="-4"/>
          <w:sz w:val="18"/>
        </w:rPr>
        <w:t>místu</w:t>
      </w:r>
    </w:p>
    <w:p w14:paraId="4445D384" w14:textId="77777777" w:rsidR="00D8775C" w:rsidRDefault="00D8775C" w:rsidP="00D8775C">
      <w:pPr>
        <w:pStyle w:val="Zkladntext"/>
        <w:spacing w:before="1"/>
        <w:ind w:left="0" w:firstLine="0"/>
        <w:jc w:val="left"/>
        <w:rPr>
          <w:b/>
          <w:sz w:val="5"/>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1"/>
        <w:gridCol w:w="1993"/>
        <w:gridCol w:w="1985"/>
        <w:gridCol w:w="1659"/>
        <w:gridCol w:w="2236"/>
        <w:gridCol w:w="1077"/>
      </w:tblGrid>
      <w:tr w:rsidR="00D8775C" w14:paraId="725AFC3D" w14:textId="77777777" w:rsidTr="00E12FCB">
        <w:trPr>
          <w:trHeight w:val="369"/>
        </w:trPr>
        <w:tc>
          <w:tcPr>
            <w:tcW w:w="1851" w:type="dxa"/>
            <w:tcBorders>
              <w:right w:val="single" w:sz="2" w:space="0" w:color="000000"/>
            </w:tcBorders>
            <w:shd w:val="clear" w:color="auto" w:fill="F1F1F1"/>
          </w:tcPr>
          <w:p w14:paraId="45D052E8" w14:textId="77777777" w:rsidR="00D8775C" w:rsidRDefault="00D8775C" w:rsidP="00E12FCB">
            <w:pPr>
              <w:pStyle w:val="TableParagraph"/>
              <w:spacing w:before="87"/>
              <w:ind w:left="69"/>
              <w:rPr>
                <w:sz w:val="18"/>
              </w:rPr>
            </w:pPr>
            <w:r>
              <w:rPr>
                <w:sz w:val="18"/>
              </w:rPr>
              <w:t>Číslo</w:t>
            </w:r>
            <w:r>
              <w:rPr>
                <w:spacing w:val="-3"/>
                <w:sz w:val="18"/>
              </w:rPr>
              <w:t xml:space="preserve"> </w:t>
            </w:r>
            <w:r>
              <w:rPr>
                <w:spacing w:val="-2"/>
                <w:sz w:val="18"/>
              </w:rPr>
              <w:t>odběratele:</w:t>
            </w:r>
          </w:p>
        </w:tc>
        <w:tc>
          <w:tcPr>
            <w:tcW w:w="1993" w:type="dxa"/>
            <w:tcBorders>
              <w:left w:val="single" w:sz="2" w:space="0" w:color="000000"/>
              <w:right w:val="single" w:sz="2" w:space="0" w:color="000000"/>
            </w:tcBorders>
          </w:tcPr>
          <w:p w14:paraId="640973F5" w14:textId="77777777" w:rsidR="00D8775C" w:rsidRDefault="00D8775C" w:rsidP="00E12FCB">
            <w:pPr>
              <w:pStyle w:val="TableParagraph"/>
              <w:ind w:left="0"/>
              <w:rPr>
                <w:rFonts w:ascii="Times New Roman"/>
                <w:sz w:val="18"/>
              </w:rPr>
            </w:pPr>
          </w:p>
        </w:tc>
        <w:tc>
          <w:tcPr>
            <w:tcW w:w="1985" w:type="dxa"/>
            <w:tcBorders>
              <w:left w:val="single" w:sz="2" w:space="0" w:color="000000"/>
              <w:right w:val="single" w:sz="4" w:space="0" w:color="000000"/>
            </w:tcBorders>
            <w:shd w:val="clear" w:color="auto" w:fill="F1F1F1"/>
          </w:tcPr>
          <w:p w14:paraId="59B26A80" w14:textId="77777777" w:rsidR="00D8775C" w:rsidRDefault="00D8775C" w:rsidP="00E12FCB">
            <w:pPr>
              <w:pStyle w:val="TableParagraph"/>
              <w:spacing w:before="87"/>
              <w:ind w:left="71"/>
              <w:rPr>
                <w:sz w:val="18"/>
              </w:rPr>
            </w:pPr>
            <w:r>
              <w:rPr>
                <w:sz w:val="18"/>
              </w:rPr>
              <w:t>Název</w:t>
            </w:r>
            <w:r>
              <w:rPr>
                <w:spacing w:val="-2"/>
                <w:sz w:val="18"/>
              </w:rPr>
              <w:t xml:space="preserve"> odběratele:</w:t>
            </w:r>
          </w:p>
        </w:tc>
        <w:tc>
          <w:tcPr>
            <w:tcW w:w="4972" w:type="dxa"/>
            <w:gridSpan w:val="3"/>
            <w:tcBorders>
              <w:left w:val="single" w:sz="4" w:space="0" w:color="000000"/>
            </w:tcBorders>
          </w:tcPr>
          <w:p w14:paraId="2CAC8AF1" w14:textId="77777777" w:rsidR="00D8775C" w:rsidRDefault="00D8775C" w:rsidP="00E12FCB">
            <w:pPr>
              <w:pStyle w:val="TableParagraph"/>
              <w:ind w:left="0"/>
              <w:rPr>
                <w:rFonts w:ascii="Times New Roman"/>
                <w:sz w:val="18"/>
              </w:rPr>
            </w:pPr>
          </w:p>
        </w:tc>
      </w:tr>
      <w:tr w:rsidR="00D8775C" w14:paraId="48388C2E" w14:textId="77777777" w:rsidTr="00E12FCB">
        <w:trPr>
          <w:trHeight w:val="369"/>
        </w:trPr>
        <w:tc>
          <w:tcPr>
            <w:tcW w:w="1851" w:type="dxa"/>
            <w:tcBorders>
              <w:bottom w:val="single" w:sz="2" w:space="0" w:color="000000"/>
              <w:right w:val="single" w:sz="2" w:space="0" w:color="000000"/>
            </w:tcBorders>
            <w:shd w:val="clear" w:color="auto" w:fill="F1F1F1"/>
          </w:tcPr>
          <w:p w14:paraId="278BB54F" w14:textId="77777777" w:rsidR="00D8775C" w:rsidRDefault="00D8775C" w:rsidP="00E12FCB">
            <w:pPr>
              <w:pStyle w:val="TableParagraph"/>
              <w:spacing w:before="87"/>
              <w:ind w:left="69"/>
              <w:rPr>
                <w:sz w:val="18"/>
              </w:rPr>
            </w:pPr>
            <w:r>
              <w:rPr>
                <w:sz w:val="18"/>
              </w:rPr>
              <w:t>Číslo</w:t>
            </w:r>
            <w:r>
              <w:rPr>
                <w:spacing w:val="-4"/>
                <w:sz w:val="18"/>
              </w:rPr>
              <w:t xml:space="preserve"> </w:t>
            </w:r>
            <w:r>
              <w:rPr>
                <w:sz w:val="18"/>
              </w:rPr>
              <w:t>odběrného</w:t>
            </w:r>
            <w:r>
              <w:rPr>
                <w:spacing w:val="-3"/>
                <w:sz w:val="18"/>
              </w:rPr>
              <w:t xml:space="preserve"> </w:t>
            </w:r>
            <w:r>
              <w:rPr>
                <w:spacing w:val="-2"/>
                <w:sz w:val="18"/>
              </w:rPr>
              <w:t>místa</w:t>
            </w:r>
          </w:p>
        </w:tc>
        <w:tc>
          <w:tcPr>
            <w:tcW w:w="1993" w:type="dxa"/>
            <w:tcBorders>
              <w:left w:val="single" w:sz="2" w:space="0" w:color="000000"/>
              <w:bottom w:val="single" w:sz="2" w:space="0" w:color="000000"/>
              <w:right w:val="single" w:sz="2" w:space="0" w:color="000000"/>
            </w:tcBorders>
          </w:tcPr>
          <w:p w14:paraId="35B768FF" w14:textId="77777777" w:rsidR="00D8775C" w:rsidRDefault="00D8775C" w:rsidP="00E12FCB">
            <w:pPr>
              <w:pStyle w:val="TableParagraph"/>
              <w:ind w:left="0"/>
              <w:rPr>
                <w:rFonts w:ascii="Times New Roman"/>
                <w:sz w:val="18"/>
              </w:rPr>
            </w:pPr>
          </w:p>
        </w:tc>
        <w:tc>
          <w:tcPr>
            <w:tcW w:w="1985" w:type="dxa"/>
            <w:tcBorders>
              <w:left w:val="single" w:sz="2" w:space="0" w:color="000000"/>
              <w:bottom w:val="single" w:sz="2" w:space="0" w:color="000000"/>
              <w:right w:val="single" w:sz="2" w:space="0" w:color="000000"/>
            </w:tcBorders>
            <w:shd w:val="clear" w:color="auto" w:fill="F1F1F1"/>
          </w:tcPr>
          <w:p w14:paraId="5843DB8C" w14:textId="77777777" w:rsidR="00D8775C" w:rsidRDefault="00D8775C" w:rsidP="00E12FCB">
            <w:pPr>
              <w:pStyle w:val="TableParagraph"/>
              <w:spacing w:before="87"/>
              <w:ind w:left="71"/>
              <w:rPr>
                <w:sz w:val="18"/>
              </w:rPr>
            </w:pPr>
            <w:r>
              <w:rPr>
                <w:sz w:val="18"/>
              </w:rPr>
              <w:t>Název</w:t>
            </w:r>
            <w:r>
              <w:rPr>
                <w:spacing w:val="-4"/>
                <w:sz w:val="18"/>
              </w:rPr>
              <w:t xml:space="preserve"> </w:t>
            </w:r>
            <w:r>
              <w:rPr>
                <w:sz w:val="18"/>
              </w:rPr>
              <w:t>odběrného</w:t>
            </w:r>
            <w:r>
              <w:rPr>
                <w:spacing w:val="-3"/>
                <w:sz w:val="18"/>
              </w:rPr>
              <w:t xml:space="preserve"> </w:t>
            </w:r>
            <w:r>
              <w:rPr>
                <w:spacing w:val="-2"/>
                <w:sz w:val="18"/>
              </w:rPr>
              <w:t>místa:</w:t>
            </w:r>
          </w:p>
        </w:tc>
        <w:tc>
          <w:tcPr>
            <w:tcW w:w="4972" w:type="dxa"/>
            <w:gridSpan w:val="3"/>
            <w:tcBorders>
              <w:left w:val="single" w:sz="2" w:space="0" w:color="000000"/>
              <w:bottom w:val="single" w:sz="2" w:space="0" w:color="000000"/>
            </w:tcBorders>
          </w:tcPr>
          <w:p w14:paraId="3E4A6CB1" w14:textId="77777777" w:rsidR="00D8775C" w:rsidRDefault="00D8775C" w:rsidP="00E12FCB">
            <w:pPr>
              <w:pStyle w:val="TableParagraph"/>
              <w:ind w:left="0"/>
              <w:rPr>
                <w:rFonts w:ascii="Times New Roman"/>
                <w:sz w:val="18"/>
              </w:rPr>
            </w:pPr>
          </w:p>
        </w:tc>
      </w:tr>
      <w:tr w:rsidR="00D8775C" w14:paraId="53D14743" w14:textId="77777777" w:rsidTr="00E12FCB">
        <w:trPr>
          <w:trHeight w:val="369"/>
        </w:trPr>
        <w:tc>
          <w:tcPr>
            <w:tcW w:w="1851" w:type="dxa"/>
            <w:tcBorders>
              <w:top w:val="single" w:sz="2" w:space="0" w:color="000000"/>
              <w:bottom w:val="single" w:sz="2" w:space="0" w:color="000000"/>
              <w:right w:val="single" w:sz="2" w:space="0" w:color="000000"/>
            </w:tcBorders>
            <w:shd w:val="clear" w:color="auto" w:fill="F1F1F1"/>
          </w:tcPr>
          <w:p w14:paraId="3C669E4C" w14:textId="77777777" w:rsidR="00D8775C" w:rsidRDefault="00D8775C" w:rsidP="00E12FCB">
            <w:pPr>
              <w:pStyle w:val="TableParagraph"/>
              <w:spacing w:before="87"/>
              <w:ind w:left="69"/>
              <w:rPr>
                <w:sz w:val="18"/>
              </w:rPr>
            </w:pPr>
            <w:r>
              <w:rPr>
                <w:spacing w:val="-2"/>
                <w:sz w:val="18"/>
              </w:rPr>
              <w:t>Blok:</w:t>
            </w:r>
          </w:p>
        </w:tc>
        <w:tc>
          <w:tcPr>
            <w:tcW w:w="1993" w:type="dxa"/>
            <w:tcBorders>
              <w:top w:val="single" w:sz="2" w:space="0" w:color="000000"/>
              <w:left w:val="single" w:sz="2" w:space="0" w:color="000000"/>
              <w:bottom w:val="single" w:sz="2" w:space="0" w:color="000000"/>
              <w:right w:val="single" w:sz="2" w:space="0" w:color="000000"/>
            </w:tcBorders>
          </w:tcPr>
          <w:p w14:paraId="47D39E6E" w14:textId="77777777" w:rsidR="00D8775C" w:rsidRDefault="00D8775C" w:rsidP="00E12FCB">
            <w:pPr>
              <w:pStyle w:val="TableParagraph"/>
              <w:ind w:left="0"/>
              <w:rPr>
                <w:rFonts w:ascii="Times New Roman"/>
                <w:sz w:val="18"/>
              </w:rPr>
            </w:pPr>
          </w:p>
        </w:tc>
        <w:tc>
          <w:tcPr>
            <w:tcW w:w="1985" w:type="dxa"/>
            <w:tcBorders>
              <w:top w:val="single" w:sz="2" w:space="0" w:color="000000"/>
              <w:left w:val="single" w:sz="2" w:space="0" w:color="000000"/>
              <w:bottom w:val="single" w:sz="2" w:space="0" w:color="000000"/>
              <w:right w:val="single" w:sz="2" w:space="0" w:color="000000"/>
            </w:tcBorders>
            <w:shd w:val="clear" w:color="auto" w:fill="F1F1F1"/>
          </w:tcPr>
          <w:p w14:paraId="1C71AD1E" w14:textId="77777777" w:rsidR="00D8775C" w:rsidRDefault="00D8775C" w:rsidP="00E12FCB">
            <w:pPr>
              <w:pStyle w:val="TableParagraph"/>
              <w:spacing w:before="87"/>
              <w:ind w:left="71"/>
              <w:rPr>
                <w:sz w:val="18"/>
              </w:rPr>
            </w:pPr>
            <w:r>
              <w:rPr>
                <w:spacing w:val="-2"/>
                <w:sz w:val="18"/>
              </w:rPr>
              <w:t>Ulice:</w:t>
            </w:r>
          </w:p>
        </w:tc>
        <w:tc>
          <w:tcPr>
            <w:tcW w:w="4972" w:type="dxa"/>
            <w:gridSpan w:val="3"/>
            <w:tcBorders>
              <w:top w:val="single" w:sz="2" w:space="0" w:color="000000"/>
              <w:left w:val="single" w:sz="2" w:space="0" w:color="000000"/>
              <w:bottom w:val="single" w:sz="2" w:space="0" w:color="000000"/>
            </w:tcBorders>
          </w:tcPr>
          <w:p w14:paraId="500B127E" w14:textId="77777777" w:rsidR="00D8775C" w:rsidRDefault="00D8775C" w:rsidP="00E12FCB">
            <w:pPr>
              <w:pStyle w:val="TableParagraph"/>
              <w:ind w:left="0"/>
              <w:rPr>
                <w:rFonts w:ascii="Times New Roman"/>
                <w:sz w:val="18"/>
              </w:rPr>
            </w:pPr>
          </w:p>
        </w:tc>
      </w:tr>
      <w:tr w:rsidR="00D8775C" w14:paraId="7C9C2420" w14:textId="77777777" w:rsidTr="00E12FCB">
        <w:trPr>
          <w:trHeight w:val="370"/>
        </w:trPr>
        <w:tc>
          <w:tcPr>
            <w:tcW w:w="1851" w:type="dxa"/>
            <w:tcBorders>
              <w:top w:val="single" w:sz="2" w:space="0" w:color="000000"/>
              <w:bottom w:val="single" w:sz="2" w:space="0" w:color="000000"/>
              <w:right w:val="single" w:sz="2" w:space="0" w:color="000000"/>
            </w:tcBorders>
            <w:shd w:val="clear" w:color="auto" w:fill="F1F1F1"/>
          </w:tcPr>
          <w:p w14:paraId="1EA7A6DD" w14:textId="77777777" w:rsidR="00D8775C" w:rsidRDefault="00D8775C" w:rsidP="00E12FCB">
            <w:pPr>
              <w:pStyle w:val="TableParagraph"/>
              <w:spacing w:before="88"/>
              <w:ind w:left="69"/>
              <w:rPr>
                <w:sz w:val="18"/>
              </w:rPr>
            </w:pPr>
            <w:r>
              <w:rPr>
                <w:sz w:val="18"/>
              </w:rPr>
              <w:t>Seznam</w:t>
            </w:r>
            <w:r>
              <w:rPr>
                <w:spacing w:val="-4"/>
                <w:sz w:val="18"/>
              </w:rPr>
              <w:t xml:space="preserve"> </w:t>
            </w:r>
            <w:r>
              <w:rPr>
                <w:spacing w:val="-2"/>
                <w:sz w:val="18"/>
              </w:rPr>
              <w:t>č.p.:</w:t>
            </w:r>
          </w:p>
        </w:tc>
        <w:tc>
          <w:tcPr>
            <w:tcW w:w="8950" w:type="dxa"/>
            <w:gridSpan w:val="5"/>
            <w:tcBorders>
              <w:top w:val="single" w:sz="2" w:space="0" w:color="000000"/>
              <w:left w:val="single" w:sz="2" w:space="0" w:color="000000"/>
              <w:bottom w:val="single" w:sz="2" w:space="0" w:color="000000"/>
            </w:tcBorders>
          </w:tcPr>
          <w:p w14:paraId="20B937BD" w14:textId="77777777" w:rsidR="00D8775C" w:rsidRDefault="00D8775C" w:rsidP="00E12FCB">
            <w:pPr>
              <w:pStyle w:val="TableParagraph"/>
              <w:ind w:left="0"/>
              <w:rPr>
                <w:rFonts w:ascii="Times New Roman"/>
                <w:sz w:val="18"/>
              </w:rPr>
            </w:pPr>
          </w:p>
        </w:tc>
      </w:tr>
      <w:tr w:rsidR="00D8775C" w14:paraId="094113EC" w14:textId="77777777" w:rsidTr="00E12FCB">
        <w:trPr>
          <w:trHeight w:val="369"/>
        </w:trPr>
        <w:tc>
          <w:tcPr>
            <w:tcW w:w="1851" w:type="dxa"/>
            <w:tcBorders>
              <w:top w:val="single" w:sz="2" w:space="0" w:color="000000"/>
              <w:bottom w:val="single" w:sz="2" w:space="0" w:color="000000"/>
              <w:right w:val="single" w:sz="2" w:space="0" w:color="000000"/>
            </w:tcBorders>
            <w:shd w:val="clear" w:color="auto" w:fill="F1F1F1"/>
          </w:tcPr>
          <w:p w14:paraId="0D22D0FF" w14:textId="77777777" w:rsidR="00D8775C" w:rsidRDefault="00D8775C" w:rsidP="00E12FCB">
            <w:pPr>
              <w:pStyle w:val="TableParagraph"/>
              <w:spacing w:before="87"/>
              <w:ind w:left="69"/>
              <w:rPr>
                <w:sz w:val="18"/>
              </w:rPr>
            </w:pPr>
            <w:r>
              <w:rPr>
                <w:spacing w:val="-2"/>
                <w:sz w:val="18"/>
              </w:rPr>
              <w:t>Zdroj/VS:</w:t>
            </w:r>
          </w:p>
        </w:tc>
        <w:tc>
          <w:tcPr>
            <w:tcW w:w="1993" w:type="dxa"/>
            <w:tcBorders>
              <w:top w:val="single" w:sz="2" w:space="0" w:color="000000"/>
              <w:left w:val="single" w:sz="2" w:space="0" w:color="000000"/>
              <w:bottom w:val="single" w:sz="2" w:space="0" w:color="000000"/>
            </w:tcBorders>
          </w:tcPr>
          <w:p w14:paraId="0BB8735F" w14:textId="77777777" w:rsidR="00D8775C" w:rsidRDefault="00D8775C" w:rsidP="00E12FCB">
            <w:pPr>
              <w:pStyle w:val="TableParagraph"/>
              <w:ind w:left="0"/>
              <w:rPr>
                <w:rFonts w:ascii="Times New Roman"/>
                <w:sz w:val="18"/>
              </w:rPr>
            </w:pPr>
          </w:p>
        </w:tc>
        <w:tc>
          <w:tcPr>
            <w:tcW w:w="1985" w:type="dxa"/>
            <w:tcBorders>
              <w:top w:val="single" w:sz="2" w:space="0" w:color="000000"/>
              <w:bottom w:val="single" w:sz="2" w:space="0" w:color="000000"/>
            </w:tcBorders>
            <w:shd w:val="clear" w:color="auto" w:fill="F1F1F1"/>
          </w:tcPr>
          <w:p w14:paraId="3E2EC7D9" w14:textId="77777777" w:rsidR="00D8775C" w:rsidRDefault="00D8775C" w:rsidP="00E12FCB">
            <w:pPr>
              <w:pStyle w:val="TableParagraph"/>
              <w:spacing w:before="87"/>
              <w:ind w:left="66"/>
              <w:rPr>
                <w:sz w:val="18"/>
              </w:rPr>
            </w:pPr>
            <w:r>
              <w:rPr>
                <w:sz w:val="18"/>
              </w:rPr>
              <w:t>Číslo</w:t>
            </w:r>
            <w:r>
              <w:rPr>
                <w:spacing w:val="-3"/>
                <w:sz w:val="18"/>
              </w:rPr>
              <w:t xml:space="preserve"> </w:t>
            </w:r>
            <w:r>
              <w:rPr>
                <w:spacing w:val="-2"/>
                <w:sz w:val="18"/>
              </w:rPr>
              <w:t>smlouvy:</w:t>
            </w:r>
          </w:p>
        </w:tc>
        <w:tc>
          <w:tcPr>
            <w:tcW w:w="4972" w:type="dxa"/>
            <w:gridSpan w:val="3"/>
            <w:tcBorders>
              <w:top w:val="single" w:sz="2" w:space="0" w:color="000000"/>
              <w:bottom w:val="single" w:sz="2" w:space="0" w:color="000000"/>
            </w:tcBorders>
          </w:tcPr>
          <w:p w14:paraId="23B59C7C" w14:textId="77777777" w:rsidR="00D8775C" w:rsidRDefault="00D8775C" w:rsidP="00E12FCB">
            <w:pPr>
              <w:pStyle w:val="TableParagraph"/>
              <w:ind w:left="0"/>
              <w:rPr>
                <w:rFonts w:ascii="Times New Roman"/>
                <w:sz w:val="18"/>
              </w:rPr>
            </w:pPr>
          </w:p>
        </w:tc>
      </w:tr>
      <w:tr w:rsidR="00D8775C" w14:paraId="1E7209CB" w14:textId="77777777" w:rsidTr="00E12FCB">
        <w:trPr>
          <w:trHeight w:val="369"/>
        </w:trPr>
        <w:tc>
          <w:tcPr>
            <w:tcW w:w="3844" w:type="dxa"/>
            <w:gridSpan w:val="2"/>
            <w:tcBorders>
              <w:top w:val="single" w:sz="2" w:space="0" w:color="000000"/>
              <w:bottom w:val="single" w:sz="2" w:space="0" w:color="000000"/>
              <w:right w:val="single" w:sz="2" w:space="0" w:color="000000"/>
            </w:tcBorders>
            <w:shd w:val="clear" w:color="auto" w:fill="F1F1F1"/>
          </w:tcPr>
          <w:p w14:paraId="20A5F42B" w14:textId="77777777" w:rsidR="00D8775C" w:rsidRDefault="00D8775C" w:rsidP="00E12FCB">
            <w:pPr>
              <w:pStyle w:val="TableParagraph"/>
              <w:spacing w:before="87"/>
              <w:ind w:left="69"/>
              <w:rPr>
                <w:sz w:val="18"/>
              </w:rPr>
            </w:pPr>
            <w:r>
              <w:rPr>
                <w:sz w:val="18"/>
              </w:rPr>
              <w:t>Počet</w:t>
            </w:r>
            <w:r>
              <w:rPr>
                <w:spacing w:val="-2"/>
                <w:sz w:val="18"/>
              </w:rPr>
              <w:t xml:space="preserve"> </w:t>
            </w:r>
            <w:r>
              <w:rPr>
                <w:sz w:val="18"/>
              </w:rPr>
              <w:t>jednotek</w:t>
            </w:r>
            <w:r>
              <w:rPr>
                <w:spacing w:val="-2"/>
                <w:sz w:val="18"/>
              </w:rPr>
              <w:t xml:space="preserve"> </w:t>
            </w:r>
            <w:r>
              <w:rPr>
                <w:sz w:val="18"/>
              </w:rPr>
              <w:t>s</w:t>
            </w:r>
            <w:r>
              <w:rPr>
                <w:spacing w:val="-2"/>
                <w:sz w:val="18"/>
              </w:rPr>
              <w:t xml:space="preserve"> </w:t>
            </w:r>
            <w:r>
              <w:rPr>
                <w:sz w:val="18"/>
              </w:rPr>
              <w:t>odběrem</w:t>
            </w:r>
            <w:r>
              <w:rPr>
                <w:spacing w:val="-2"/>
                <w:sz w:val="18"/>
              </w:rPr>
              <w:t xml:space="preserve"> </w:t>
            </w:r>
            <w:r>
              <w:rPr>
                <w:sz w:val="18"/>
              </w:rPr>
              <w:t>TV</w:t>
            </w:r>
            <w:r>
              <w:rPr>
                <w:spacing w:val="-2"/>
                <w:sz w:val="18"/>
              </w:rPr>
              <w:t xml:space="preserve"> </w:t>
            </w:r>
            <w:r>
              <w:rPr>
                <w:sz w:val="18"/>
              </w:rPr>
              <w:t>v</w:t>
            </w:r>
            <w:r>
              <w:rPr>
                <w:spacing w:val="-1"/>
                <w:sz w:val="18"/>
              </w:rPr>
              <w:t xml:space="preserve"> </w:t>
            </w:r>
            <w:r>
              <w:rPr>
                <w:sz w:val="18"/>
              </w:rPr>
              <w:t>odběrném</w:t>
            </w:r>
            <w:r>
              <w:rPr>
                <w:spacing w:val="-1"/>
                <w:sz w:val="18"/>
              </w:rPr>
              <w:t xml:space="preserve"> </w:t>
            </w:r>
            <w:r>
              <w:rPr>
                <w:spacing w:val="-2"/>
                <w:sz w:val="18"/>
              </w:rPr>
              <w:t>místě:</w:t>
            </w:r>
          </w:p>
        </w:tc>
        <w:tc>
          <w:tcPr>
            <w:tcW w:w="1985" w:type="dxa"/>
            <w:tcBorders>
              <w:top w:val="single" w:sz="2" w:space="0" w:color="000000"/>
              <w:left w:val="single" w:sz="2" w:space="0" w:color="000000"/>
              <w:bottom w:val="single" w:sz="2" w:space="0" w:color="000000"/>
              <w:right w:val="nil"/>
            </w:tcBorders>
          </w:tcPr>
          <w:p w14:paraId="1994C846" w14:textId="77777777" w:rsidR="00D8775C" w:rsidRDefault="00D8775C" w:rsidP="00E12FCB">
            <w:pPr>
              <w:pStyle w:val="TableParagraph"/>
              <w:spacing w:before="87"/>
              <w:ind w:left="71"/>
              <w:rPr>
                <w:sz w:val="18"/>
              </w:rPr>
            </w:pPr>
            <w:r>
              <w:rPr>
                <w:spacing w:val="-2"/>
                <w:sz w:val="18"/>
              </w:rPr>
              <w:t>Domácnosti:</w:t>
            </w:r>
          </w:p>
        </w:tc>
        <w:tc>
          <w:tcPr>
            <w:tcW w:w="1659" w:type="dxa"/>
            <w:tcBorders>
              <w:top w:val="single" w:sz="2" w:space="0" w:color="000000"/>
              <w:left w:val="nil"/>
              <w:bottom w:val="single" w:sz="2" w:space="0" w:color="000000"/>
              <w:right w:val="nil"/>
            </w:tcBorders>
          </w:tcPr>
          <w:p w14:paraId="7BD3F72C" w14:textId="77777777" w:rsidR="00D8775C" w:rsidRDefault="00D8775C" w:rsidP="00E12FCB">
            <w:pPr>
              <w:pStyle w:val="TableParagraph"/>
              <w:ind w:left="0"/>
              <w:rPr>
                <w:rFonts w:ascii="Times New Roman"/>
                <w:sz w:val="18"/>
              </w:rPr>
            </w:pPr>
          </w:p>
        </w:tc>
        <w:tc>
          <w:tcPr>
            <w:tcW w:w="2236" w:type="dxa"/>
            <w:tcBorders>
              <w:top w:val="single" w:sz="2" w:space="0" w:color="000000"/>
              <w:left w:val="nil"/>
              <w:bottom w:val="single" w:sz="2" w:space="0" w:color="000000"/>
              <w:right w:val="nil"/>
            </w:tcBorders>
          </w:tcPr>
          <w:p w14:paraId="0DBE59B5" w14:textId="77777777" w:rsidR="00D8775C" w:rsidRDefault="00D8775C" w:rsidP="00E12FCB">
            <w:pPr>
              <w:pStyle w:val="TableParagraph"/>
              <w:spacing w:before="87"/>
              <w:ind w:left="116"/>
              <w:rPr>
                <w:sz w:val="18"/>
              </w:rPr>
            </w:pPr>
            <w:r>
              <w:rPr>
                <w:sz w:val="18"/>
              </w:rPr>
              <w:t>Nebytové</w:t>
            </w:r>
            <w:r>
              <w:rPr>
                <w:spacing w:val="-8"/>
                <w:sz w:val="18"/>
              </w:rPr>
              <w:t xml:space="preserve"> </w:t>
            </w:r>
            <w:r>
              <w:rPr>
                <w:spacing w:val="-2"/>
                <w:sz w:val="18"/>
              </w:rPr>
              <w:t>prostory:</w:t>
            </w:r>
          </w:p>
        </w:tc>
        <w:tc>
          <w:tcPr>
            <w:tcW w:w="1077" w:type="dxa"/>
            <w:tcBorders>
              <w:top w:val="single" w:sz="2" w:space="0" w:color="000000"/>
              <w:left w:val="nil"/>
              <w:bottom w:val="single" w:sz="2" w:space="0" w:color="000000"/>
            </w:tcBorders>
          </w:tcPr>
          <w:p w14:paraId="5A843F02" w14:textId="77777777" w:rsidR="00D8775C" w:rsidRDefault="00D8775C" w:rsidP="00E12FCB">
            <w:pPr>
              <w:pStyle w:val="TableParagraph"/>
              <w:ind w:left="0"/>
              <w:rPr>
                <w:rFonts w:ascii="Times New Roman"/>
                <w:sz w:val="18"/>
              </w:rPr>
            </w:pPr>
          </w:p>
        </w:tc>
      </w:tr>
      <w:tr w:rsidR="00D8775C" w14:paraId="424F07DF" w14:textId="77777777" w:rsidTr="00E12FCB">
        <w:trPr>
          <w:trHeight w:val="369"/>
        </w:trPr>
        <w:tc>
          <w:tcPr>
            <w:tcW w:w="3844" w:type="dxa"/>
            <w:gridSpan w:val="2"/>
            <w:tcBorders>
              <w:top w:val="single" w:sz="2" w:space="0" w:color="000000"/>
              <w:right w:val="single" w:sz="2" w:space="0" w:color="000000"/>
            </w:tcBorders>
            <w:shd w:val="clear" w:color="auto" w:fill="F1F1F1"/>
          </w:tcPr>
          <w:p w14:paraId="17EE70F6" w14:textId="77777777" w:rsidR="00D8775C" w:rsidRDefault="00D8775C" w:rsidP="00E12FCB">
            <w:pPr>
              <w:pStyle w:val="TableParagraph"/>
              <w:spacing w:before="87"/>
              <w:ind w:left="69"/>
              <w:rPr>
                <w:sz w:val="18"/>
              </w:rPr>
            </w:pPr>
            <w:r>
              <w:rPr>
                <w:sz w:val="18"/>
              </w:rPr>
              <w:t>Velikost</w:t>
            </w:r>
            <w:r>
              <w:rPr>
                <w:spacing w:val="-4"/>
                <w:sz w:val="18"/>
              </w:rPr>
              <w:t xml:space="preserve"> </w:t>
            </w:r>
            <w:r>
              <w:rPr>
                <w:sz w:val="18"/>
              </w:rPr>
              <w:t>podlahové</w:t>
            </w:r>
            <w:r>
              <w:rPr>
                <w:spacing w:val="-4"/>
                <w:sz w:val="18"/>
              </w:rPr>
              <w:t xml:space="preserve"> </w:t>
            </w:r>
            <w:r>
              <w:rPr>
                <w:sz w:val="18"/>
              </w:rPr>
              <w:t>plochy</w:t>
            </w:r>
            <w:r>
              <w:rPr>
                <w:spacing w:val="-4"/>
                <w:sz w:val="18"/>
              </w:rPr>
              <w:t xml:space="preserve"> </w:t>
            </w:r>
            <w:r>
              <w:rPr>
                <w:sz w:val="18"/>
              </w:rPr>
              <w:t>v</w:t>
            </w:r>
            <w:r>
              <w:rPr>
                <w:spacing w:val="-1"/>
                <w:sz w:val="18"/>
              </w:rPr>
              <w:t xml:space="preserve"> </w:t>
            </w:r>
            <w:r>
              <w:rPr>
                <w:sz w:val="18"/>
              </w:rPr>
              <w:t>odběrném</w:t>
            </w:r>
            <w:r>
              <w:rPr>
                <w:spacing w:val="-3"/>
                <w:sz w:val="18"/>
              </w:rPr>
              <w:t xml:space="preserve"> </w:t>
            </w:r>
            <w:r>
              <w:rPr>
                <w:spacing w:val="-2"/>
                <w:sz w:val="18"/>
              </w:rPr>
              <w:t>místě:</w:t>
            </w:r>
          </w:p>
        </w:tc>
        <w:tc>
          <w:tcPr>
            <w:tcW w:w="1985" w:type="dxa"/>
            <w:tcBorders>
              <w:top w:val="single" w:sz="2" w:space="0" w:color="000000"/>
              <w:left w:val="single" w:sz="2" w:space="0" w:color="000000"/>
              <w:right w:val="nil"/>
            </w:tcBorders>
          </w:tcPr>
          <w:p w14:paraId="31705A65" w14:textId="77777777" w:rsidR="00D8775C" w:rsidRDefault="00D8775C" w:rsidP="00E12FCB">
            <w:pPr>
              <w:pStyle w:val="TableParagraph"/>
              <w:spacing w:before="87"/>
              <w:ind w:left="71"/>
              <w:rPr>
                <w:sz w:val="18"/>
              </w:rPr>
            </w:pPr>
            <w:r>
              <w:rPr>
                <w:spacing w:val="-2"/>
                <w:sz w:val="18"/>
              </w:rPr>
              <w:t>Domácnosti:</w:t>
            </w:r>
          </w:p>
        </w:tc>
        <w:tc>
          <w:tcPr>
            <w:tcW w:w="1659" w:type="dxa"/>
            <w:tcBorders>
              <w:top w:val="single" w:sz="2" w:space="0" w:color="000000"/>
              <w:left w:val="nil"/>
              <w:right w:val="nil"/>
            </w:tcBorders>
          </w:tcPr>
          <w:p w14:paraId="3E48A40A" w14:textId="77777777" w:rsidR="00D8775C" w:rsidRDefault="00D8775C" w:rsidP="00E12FCB">
            <w:pPr>
              <w:pStyle w:val="TableParagraph"/>
              <w:spacing w:before="87"/>
              <w:ind w:left="0" w:right="101"/>
              <w:jc w:val="right"/>
              <w:rPr>
                <w:sz w:val="12"/>
              </w:rPr>
            </w:pPr>
            <w:r>
              <w:rPr>
                <w:spacing w:val="-5"/>
                <w:position w:val="-4"/>
                <w:sz w:val="18"/>
              </w:rPr>
              <w:t>m</w:t>
            </w:r>
            <w:r>
              <w:rPr>
                <w:spacing w:val="-5"/>
                <w:sz w:val="12"/>
              </w:rPr>
              <w:t>2</w:t>
            </w:r>
          </w:p>
        </w:tc>
        <w:tc>
          <w:tcPr>
            <w:tcW w:w="2236" w:type="dxa"/>
            <w:tcBorders>
              <w:top w:val="single" w:sz="2" w:space="0" w:color="000000"/>
              <w:left w:val="nil"/>
              <w:right w:val="nil"/>
            </w:tcBorders>
          </w:tcPr>
          <w:p w14:paraId="03C9FB30" w14:textId="77777777" w:rsidR="00D8775C" w:rsidRDefault="00D8775C" w:rsidP="00E12FCB">
            <w:pPr>
              <w:pStyle w:val="TableParagraph"/>
              <w:spacing w:before="87"/>
              <w:ind w:left="116"/>
              <w:rPr>
                <w:sz w:val="18"/>
              </w:rPr>
            </w:pPr>
            <w:r>
              <w:rPr>
                <w:sz w:val="18"/>
              </w:rPr>
              <w:t>Nebytové</w:t>
            </w:r>
            <w:r>
              <w:rPr>
                <w:spacing w:val="-8"/>
                <w:sz w:val="18"/>
              </w:rPr>
              <w:t xml:space="preserve"> </w:t>
            </w:r>
            <w:r>
              <w:rPr>
                <w:spacing w:val="-2"/>
                <w:sz w:val="18"/>
              </w:rPr>
              <w:t>prostory:</w:t>
            </w:r>
          </w:p>
        </w:tc>
        <w:tc>
          <w:tcPr>
            <w:tcW w:w="1077" w:type="dxa"/>
            <w:tcBorders>
              <w:top w:val="single" w:sz="2" w:space="0" w:color="000000"/>
              <w:left w:val="nil"/>
            </w:tcBorders>
          </w:tcPr>
          <w:p w14:paraId="76B614F6" w14:textId="77777777" w:rsidR="00D8775C" w:rsidRDefault="00D8775C" w:rsidP="00E12FCB">
            <w:pPr>
              <w:pStyle w:val="TableParagraph"/>
              <w:spacing w:before="87"/>
              <w:ind w:left="0" w:right="144"/>
              <w:jc w:val="right"/>
              <w:rPr>
                <w:sz w:val="12"/>
              </w:rPr>
            </w:pPr>
            <w:r>
              <w:rPr>
                <w:spacing w:val="-5"/>
                <w:position w:val="-4"/>
                <w:sz w:val="18"/>
              </w:rPr>
              <w:t>m</w:t>
            </w:r>
            <w:r>
              <w:rPr>
                <w:spacing w:val="-5"/>
                <w:sz w:val="12"/>
              </w:rPr>
              <w:t>2</w:t>
            </w:r>
          </w:p>
        </w:tc>
      </w:tr>
    </w:tbl>
    <w:p w14:paraId="6CEDBC11" w14:textId="77777777" w:rsidR="00D8775C" w:rsidRDefault="00D8775C" w:rsidP="00D8775C">
      <w:pPr>
        <w:pStyle w:val="Zkladntext"/>
        <w:spacing w:before="39"/>
        <w:ind w:left="0" w:firstLine="0"/>
        <w:jc w:val="left"/>
        <w:rPr>
          <w:b/>
        </w:rPr>
      </w:pPr>
    </w:p>
    <w:p w14:paraId="7754D202" w14:textId="77777777" w:rsidR="00D8775C" w:rsidRDefault="00D8775C" w:rsidP="00D8775C">
      <w:pPr>
        <w:ind w:left="184"/>
        <w:rPr>
          <w:b/>
          <w:sz w:val="18"/>
        </w:rPr>
      </w:pPr>
      <w:r>
        <w:rPr>
          <w:b/>
          <w:sz w:val="18"/>
        </w:rPr>
        <w:t>Údaje</w:t>
      </w:r>
      <w:r>
        <w:rPr>
          <w:b/>
          <w:spacing w:val="-5"/>
          <w:sz w:val="18"/>
        </w:rPr>
        <w:t xml:space="preserve"> </w:t>
      </w:r>
      <w:r>
        <w:rPr>
          <w:b/>
          <w:sz w:val="18"/>
        </w:rPr>
        <w:t>ke</w:t>
      </w:r>
      <w:r>
        <w:rPr>
          <w:b/>
          <w:spacing w:val="-3"/>
          <w:sz w:val="18"/>
        </w:rPr>
        <w:t xml:space="preserve"> </w:t>
      </w:r>
      <w:r>
        <w:rPr>
          <w:b/>
          <w:sz w:val="18"/>
        </w:rPr>
        <w:t>spotřebě</w:t>
      </w:r>
      <w:r>
        <w:rPr>
          <w:b/>
          <w:spacing w:val="-2"/>
          <w:sz w:val="18"/>
        </w:rPr>
        <w:t xml:space="preserve"> </w:t>
      </w:r>
      <w:r>
        <w:rPr>
          <w:b/>
          <w:spacing w:val="-5"/>
          <w:sz w:val="18"/>
        </w:rPr>
        <w:t>TV</w:t>
      </w:r>
    </w:p>
    <w:p w14:paraId="0C097E0E" w14:textId="77777777" w:rsidR="00D8775C" w:rsidRDefault="00D8775C" w:rsidP="00D8775C">
      <w:pPr>
        <w:pStyle w:val="Zkladntext"/>
        <w:spacing w:before="1"/>
        <w:ind w:left="0" w:firstLine="0"/>
        <w:jc w:val="left"/>
        <w:rPr>
          <w:b/>
          <w:sz w:val="5"/>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4"/>
        <w:gridCol w:w="2407"/>
        <w:gridCol w:w="2978"/>
        <w:gridCol w:w="2990"/>
      </w:tblGrid>
      <w:tr w:rsidR="00D8775C" w14:paraId="1C0D4FEA" w14:textId="77777777" w:rsidTr="00E12FCB">
        <w:trPr>
          <w:trHeight w:val="368"/>
        </w:trPr>
        <w:tc>
          <w:tcPr>
            <w:tcW w:w="10799" w:type="dxa"/>
            <w:gridSpan w:val="4"/>
            <w:shd w:val="clear" w:color="auto" w:fill="F1F1F1"/>
          </w:tcPr>
          <w:p w14:paraId="6335A524" w14:textId="77777777" w:rsidR="00D8775C" w:rsidRDefault="00D8775C" w:rsidP="00E12FCB">
            <w:pPr>
              <w:pStyle w:val="TableParagraph"/>
              <w:tabs>
                <w:tab w:val="left" w:pos="2582"/>
                <w:tab w:val="left" w:pos="3975"/>
              </w:tabs>
              <w:spacing w:before="87"/>
              <w:ind w:left="69"/>
              <w:rPr>
                <w:sz w:val="18"/>
              </w:rPr>
            </w:pPr>
            <w:r>
              <w:rPr>
                <w:sz w:val="18"/>
              </w:rPr>
              <w:t>Zúčtovací</w:t>
            </w:r>
            <w:r>
              <w:rPr>
                <w:spacing w:val="-4"/>
                <w:sz w:val="18"/>
              </w:rPr>
              <w:t xml:space="preserve"> </w:t>
            </w:r>
            <w:r>
              <w:rPr>
                <w:sz w:val="18"/>
              </w:rPr>
              <w:t>období:</w:t>
            </w:r>
            <w:r>
              <w:rPr>
                <w:spacing w:val="-2"/>
                <w:sz w:val="18"/>
              </w:rPr>
              <w:t xml:space="preserve"> </w:t>
            </w:r>
            <w:r>
              <w:rPr>
                <w:sz w:val="18"/>
              </w:rPr>
              <w:t>od</w:t>
            </w:r>
            <w:r>
              <w:rPr>
                <w:spacing w:val="-3"/>
                <w:sz w:val="18"/>
              </w:rPr>
              <w:t xml:space="preserve"> </w:t>
            </w:r>
            <w:r>
              <w:rPr>
                <w:spacing w:val="-2"/>
                <w:sz w:val="18"/>
              </w:rPr>
              <w:t>1.1.20</w:t>
            </w:r>
            <w:r>
              <w:rPr>
                <w:rFonts w:ascii="Times New Roman" w:hAnsi="Times New Roman"/>
                <w:sz w:val="18"/>
                <w:u w:val="single"/>
              </w:rPr>
              <w:tab/>
            </w:r>
            <w:r>
              <w:rPr>
                <w:rFonts w:ascii="Times New Roman" w:hAnsi="Times New Roman"/>
                <w:spacing w:val="-5"/>
                <w:sz w:val="18"/>
              </w:rPr>
              <w:t xml:space="preserve"> </w:t>
            </w:r>
            <w:r>
              <w:rPr>
                <w:sz w:val="18"/>
              </w:rPr>
              <w:t>do</w:t>
            </w:r>
            <w:r>
              <w:rPr>
                <w:spacing w:val="-1"/>
                <w:sz w:val="18"/>
              </w:rPr>
              <w:t xml:space="preserve"> </w:t>
            </w:r>
            <w:r>
              <w:rPr>
                <w:sz w:val="18"/>
              </w:rPr>
              <w:t>31.12.20</w:t>
            </w:r>
            <w:r>
              <w:rPr>
                <w:sz w:val="18"/>
                <w:u w:val="single"/>
              </w:rPr>
              <w:tab/>
            </w:r>
          </w:p>
        </w:tc>
      </w:tr>
      <w:tr w:rsidR="00D8775C" w14:paraId="32D989C6" w14:textId="77777777" w:rsidTr="00E12FCB">
        <w:trPr>
          <w:trHeight w:val="368"/>
        </w:trPr>
        <w:tc>
          <w:tcPr>
            <w:tcW w:w="4831" w:type="dxa"/>
            <w:gridSpan w:val="2"/>
            <w:shd w:val="clear" w:color="auto" w:fill="F1F1F1"/>
          </w:tcPr>
          <w:p w14:paraId="45BF84D2" w14:textId="77777777" w:rsidR="00D8775C" w:rsidRDefault="00D8775C" w:rsidP="00E12FCB">
            <w:pPr>
              <w:pStyle w:val="TableParagraph"/>
              <w:spacing w:before="87"/>
              <w:ind w:left="69"/>
              <w:rPr>
                <w:sz w:val="18"/>
              </w:rPr>
            </w:pPr>
            <w:r>
              <w:rPr>
                <w:sz w:val="18"/>
              </w:rPr>
              <w:t>Datum</w:t>
            </w:r>
            <w:r>
              <w:rPr>
                <w:spacing w:val="-5"/>
                <w:sz w:val="18"/>
              </w:rPr>
              <w:t xml:space="preserve"> </w:t>
            </w:r>
            <w:r>
              <w:rPr>
                <w:spacing w:val="-2"/>
                <w:sz w:val="18"/>
              </w:rPr>
              <w:t>odečtů:</w:t>
            </w:r>
          </w:p>
        </w:tc>
        <w:tc>
          <w:tcPr>
            <w:tcW w:w="5968" w:type="dxa"/>
            <w:gridSpan w:val="2"/>
            <w:shd w:val="clear" w:color="auto" w:fill="F1F1F1"/>
          </w:tcPr>
          <w:p w14:paraId="5F574AB2" w14:textId="77777777" w:rsidR="00D8775C" w:rsidRDefault="00D8775C" w:rsidP="00E12FCB">
            <w:pPr>
              <w:pStyle w:val="TableParagraph"/>
              <w:spacing w:before="87"/>
              <w:ind w:left="70"/>
              <w:rPr>
                <w:sz w:val="18"/>
              </w:rPr>
            </w:pPr>
            <w:r>
              <w:rPr>
                <w:sz w:val="18"/>
              </w:rPr>
              <w:t>Spotřeba</w:t>
            </w:r>
            <w:r>
              <w:rPr>
                <w:spacing w:val="-3"/>
                <w:sz w:val="18"/>
              </w:rPr>
              <w:t xml:space="preserve"> </w:t>
            </w:r>
            <w:r>
              <w:rPr>
                <w:sz w:val="18"/>
              </w:rPr>
              <w:t>vody</w:t>
            </w:r>
            <w:r>
              <w:rPr>
                <w:spacing w:val="-3"/>
                <w:sz w:val="18"/>
              </w:rPr>
              <w:t xml:space="preserve"> </w:t>
            </w:r>
            <w:r>
              <w:rPr>
                <w:sz w:val="18"/>
              </w:rPr>
              <w:t>za</w:t>
            </w:r>
            <w:r>
              <w:rPr>
                <w:spacing w:val="-3"/>
                <w:sz w:val="18"/>
              </w:rPr>
              <w:t xml:space="preserve"> </w:t>
            </w:r>
            <w:r>
              <w:rPr>
                <w:sz w:val="18"/>
              </w:rPr>
              <w:t>uvedené</w:t>
            </w:r>
            <w:r>
              <w:rPr>
                <w:spacing w:val="-2"/>
                <w:sz w:val="18"/>
              </w:rPr>
              <w:t xml:space="preserve"> </w:t>
            </w:r>
            <w:r>
              <w:rPr>
                <w:sz w:val="18"/>
              </w:rPr>
              <w:t>období</w:t>
            </w:r>
            <w:r>
              <w:rPr>
                <w:spacing w:val="-3"/>
                <w:sz w:val="18"/>
              </w:rPr>
              <w:t xml:space="preserve"> </w:t>
            </w:r>
            <w:r>
              <w:rPr>
                <w:sz w:val="18"/>
              </w:rPr>
              <w:t>(tj.</w:t>
            </w:r>
            <w:r>
              <w:rPr>
                <w:spacing w:val="-3"/>
                <w:sz w:val="18"/>
              </w:rPr>
              <w:t xml:space="preserve"> </w:t>
            </w:r>
            <w:r>
              <w:rPr>
                <w:sz w:val="18"/>
              </w:rPr>
              <w:t>součet</w:t>
            </w:r>
            <w:r>
              <w:rPr>
                <w:spacing w:val="-3"/>
                <w:sz w:val="18"/>
              </w:rPr>
              <w:t xml:space="preserve"> </w:t>
            </w:r>
            <w:r>
              <w:rPr>
                <w:sz w:val="18"/>
              </w:rPr>
              <w:t>všech</w:t>
            </w:r>
            <w:r>
              <w:rPr>
                <w:spacing w:val="-3"/>
                <w:sz w:val="18"/>
              </w:rPr>
              <w:t xml:space="preserve"> </w:t>
            </w:r>
            <w:r>
              <w:rPr>
                <w:sz w:val="18"/>
              </w:rPr>
              <w:t>spotřeb</w:t>
            </w:r>
            <w:r>
              <w:rPr>
                <w:spacing w:val="-2"/>
                <w:sz w:val="18"/>
              </w:rPr>
              <w:t xml:space="preserve"> </w:t>
            </w:r>
            <w:r>
              <w:rPr>
                <w:spacing w:val="-4"/>
                <w:sz w:val="18"/>
              </w:rPr>
              <w:t>TV):</w:t>
            </w:r>
          </w:p>
        </w:tc>
      </w:tr>
      <w:tr w:rsidR="00D8775C" w14:paraId="736A7AE3" w14:textId="77777777" w:rsidTr="00E12FCB">
        <w:trPr>
          <w:trHeight w:val="397"/>
        </w:trPr>
        <w:tc>
          <w:tcPr>
            <w:tcW w:w="2424" w:type="dxa"/>
            <w:shd w:val="clear" w:color="auto" w:fill="F1F1F1"/>
          </w:tcPr>
          <w:p w14:paraId="5E87351D" w14:textId="77777777" w:rsidR="00D8775C" w:rsidRDefault="00D8775C" w:rsidP="00E12FCB">
            <w:pPr>
              <w:pStyle w:val="TableParagraph"/>
              <w:spacing w:before="102"/>
              <w:ind w:left="215"/>
              <w:rPr>
                <w:sz w:val="18"/>
              </w:rPr>
            </w:pPr>
            <w:r>
              <w:rPr>
                <w:sz w:val="18"/>
              </w:rPr>
              <w:t>Počáteční:</w:t>
            </w:r>
            <w:r>
              <w:rPr>
                <w:spacing w:val="-3"/>
                <w:sz w:val="18"/>
              </w:rPr>
              <w:t xml:space="preserve"> </w:t>
            </w:r>
            <w:r>
              <w:rPr>
                <w:spacing w:val="-2"/>
                <w:sz w:val="18"/>
              </w:rPr>
              <w:t>(den/měsíc/rok)</w:t>
            </w:r>
          </w:p>
        </w:tc>
        <w:tc>
          <w:tcPr>
            <w:tcW w:w="2407" w:type="dxa"/>
            <w:shd w:val="clear" w:color="auto" w:fill="F1F1F1"/>
          </w:tcPr>
          <w:p w14:paraId="040D7E9E" w14:textId="77777777" w:rsidR="00D8775C" w:rsidRDefault="00D8775C" w:rsidP="00E12FCB">
            <w:pPr>
              <w:pStyle w:val="TableParagraph"/>
              <w:spacing w:before="102"/>
              <w:ind w:left="256"/>
              <w:rPr>
                <w:sz w:val="18"/>
              </w:rPr>
            </w:pPr>
            <w:r>
              <w:rPr>
                <w:sz w:val="18"/>
              </w:rPr>
              <w:t>Koncový:</w:t>
            </w:r>
            <w:r>
              <w:rPr>
                <w:spacing w:val="-2"/>
                <w:sz w:val="18"/>
              </w:rPr>
              <w:t xml:space="preserve"> (den/měsíc/rok)</w:t>
            </w:r>
          </w:p>
        </w:tc>
        <w:tc>
          <w:tcPr>
            <w:tcW w:w="2978" w:type="dxa"/>
            <w:shd w:val="clear" w:color="auto" w:fill="F1F1F1"/>
          </w:tcPr>
          <w:p w14:paraId="14BF2827" w14:textId="77777777" w:rsidR="00D8775C" w:rsidRDefault="00D8775C" w:rsidP="00E12FCB">
            <w:pPr>
              <w:pStyle w:val="TableParagraph"/>
              <w:spacing w:before="102"/>
              <w:ind w:left="819"/>
              <w:rPr>
                <w:sz w:val="18"/>
              </w:rPr>
            </w:pPr>
            <w:r>
              <w:rPr>
                <w:sz w:val="18"/>
              </w:rPr>
              <w:t>Domácnosti</w:t>
            </w:r>
            <w:r>
              <w:rPr>
                <w:spacing w:val="-4"/>
                <w:sz w:val="18"/>
              </w:rPr>
              <w:t xml:space="preserve"> </w:t>
            </w:r>
            <w:r>
              <w:rPr>
                <w:spacing w:val="-2"/>
                <w:sz w:val="18"/>
              </w:rPr>
              <w:t>(byty)</w:t>
            </w:r>
          </w:p>
        </w:tc>
        <w:tc>
          <w:tcPr>
            <w:tcW w:w="2990" w:type="dxa"/>
            <w:shd w:val="clear" w:color="auto" w:fill="F1F1F1"/>
          </w:tcPr>
          <w:p w14:paraId="04740EDA" w14:textId="77777777" w:rsidR="00D8775C" w:rsidRDefault="00D8775C" w:rsidP="00E12FCB">
            <w:pPr>
              <w:pStyle w:val="TableParagraph"/>
              <w:spacing w:before="102"/>
              <w:ind w:left="481"/>
              <w:rPr>
                <w:sz w:val="18"/>
              </w:rPr>
            </w:pPr>
            <w:r>
              <w:rPr>
                <w:sz w:val="18"/>
              </w:rPr>
              <w:t>Nebytové</w:t>
            </w:r>
            <w:r>
              <w:rPr>
                <w:spacing w:val="-6"/>
                <w:sz w:val="18"/>
              </w:rPr>
              <w:t xml:space="preserve"> </w:t>
            </w:r>
            <w:r>
              <w:rPr>
                <w:sz w:val="18"/>
              </w:rPr>
              <w:t>prostory</w:t>
            </w:r>
            <w:r>
              <w:rPr>
                <w:spacing w:val="-4"/>
                <w:sz w:val="18"/>
              </w:rPr>
              <w:t xml:space="preserve"> </w:t>
            </w:r>
            <w:r>
              <w:rPr>
                <w:spacing w:val="-2"/>
                <w:sz w:val="18"/>
              </w:rPr>
              <w:t>(ostatní)</w:t>
            </w:r>
          </w:p>
        </w:tc>
      </w:tr>
      <w:tr w:rsidR="00D8775C" w14:paraId="59F449AD" w14:textId="77777777" w:rsidTr="00E12FCB">
        <w:trPr>
          <w:trHeight w:val="397"/>
        </w:trPr>
        <w:tc>
          <w:tcPr>
            <w:tcW w:w="2424" w:type="dxa"/>
          </w:tcPr>
          <w:p w14:paraId="56F9516C" w14:textId="77777777" w:rsidR="00D8775C" w:rsidRDefault="00D8775C" w:rsidP="00E12FCB">
            <w:pPr>
              <w:pStyle w:val="TableParagraph"/>
              <w:ind w:left="0"/>
              <w:rPr>
                <w:rFonts w:ascii="Times New Roman"/>
                <w:sz w:val="18"/>
              </w:rPr>
            </w:pPr>
          </w:p>
        </w:tc>
        <w:tc>
          <w:tcPr>
            <w:tcW w:w="2407" w:type="dxa"/>
          </w:tcPr>
          <w:p w14:paraId="35B578EC" w14:textId="77777777" w:rsidR="00D8775C" w:rsidRDefault="00D8775C" w:rsidP="00E12FCB">
            <w:pPr>
              <w:pStyle w:val="TableParagraph"/>
              <w:ind w:left="0"/>
              <w:rPr>
                <w:rFonts w:ascii="Times New Roman"/>
                <w:sz w:val="18"/>
              </w:rPr>
            </w:pPr>
          </w:p>
        </w:tc>
        <w:tc>
          <w:tcPr>
            <w:tcW w:w="2978" w:type="dxa"/>
          </w:tcPr>
          <w:p w14:paraId="0DECC3AA" w14:textId="77777777" w:rsidR="00D8775C" w:rsidRDefault="00D8775C" w:rsidP="00E12FCB">
            <w:pPr>
              <w:pStyle w:val="TableParagraph"/>
              <w:spacing w:before="101"/>
              <w:ind w:left="0" w:right="50"/>
              <w:jc w:val="right"/>
              <w:rPr>
                <w:sz w:val="12"/>
              </w:rPr>
            </w:pPr>
            <w:r>
              <w:rPr>
                <w:spacing w:val="-5"/>
                <w:position w:val="-4"/>
                <w:sz w:val="18"/>
              </w:rPr>
              <w:t>m</w:t>
            </w:r>
            <w:r>
              <w:rPr>
                <w:spacing w:val="-5"/>
                <w:sz w:val="12"/>
              </w:rPr>
              <w:t>3</w:t>
            </w:r>
          </w:p>
        </w:tc>
        <w:tc>
          <w:tcPr>
            <w:tcW w:w="2990" w:type="dxa"/>
          </w:tcPr>
          <w:p w14:paraId="4F1B00A3" w14:textId="77777777" w:rsidR="00D8775C" w:rsidRDefault="00D8775C" w:rsidP="00E12FCB">
            <w:pPr>
              <w:pStyle w:val="TableParagraph"/>
              <w:spacing w:before="101"/>
              <w:ind w:left="0" w:right="51"/>
              <w:jc w:val="right"/>
              <w:rPr>
                <w:sz w:val="12"/>
              </w:rPr>
            </w:pPr>
            <w:r>
              <w:rPr>
                <w:spacing w:val="-5"/>
                <w:position w:val="-4"/>
                <w:sz w:val="18"/>
              </w:rPr>
              <w:t>m</w:t>
            </w:r>
            <w:r>
              <w:rPr>
                <w:spacing w:val="-5"/>
                <w:sz w:val="12"/>
              </w:rPr>
              <w:t>3</w:t>
            </w:r>
          </w:p>
        </w:tc>
      </w:tr>
    </w:tbl>
    <w:p w14:paraId="0BBB513C" w14:textId="77777777" w:rsidR="00D8775C" w:rsidRDefault="00D8775C" w:rsidP="00D8775C">
      <w:pPr>
        <w:pStyle w:val="Zkladntext"/>
        <w:spacing w:before="42"/>
        <w:ind w:left="0" w:firstLine="0"/>
        <w:jc w:val="left"/>
        <w:rPr>
          <w:b/>
        </w:rPr>
      </w:pPr>
    </w:p>
    <w:p w14:paraId="2C28270A" w14:textId="77777777" w:rsidR="00D8775C" w:rsidRDefault="00D8775C" w:rsidP="00D8775C">
      <w:pPr>
        <w:pStyle w:val="Zkladntext"/>
        <w:ind w:left="184" w:firstLine="0"/>
        <w:jc w:val="left"/>
      </w:pPr>
      <w:r>
        <w:rPr>
          <w:spacing w:val="-2"/>
        </w:rPr>
        <w:t>Poučení</w:t>
      </w:r>
    </w:p>
    <w:p w14:paraId="1B6E85F9" w14:textId="77777777" w:rsidR="00D8775C" w:rsidRDefault="00D8775C" w:rsidP="00D8775C">
      <w:pPr>
        <w:pStyle w:val="Zkladntext"/>
        <w:spacing w:before="3"/>
        <w:ind w:left="0" w:firstLine="0"/>
        <w:jc w:val="left"/>
        <w:rPr>
          <w:sz w:val="5"/>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2"/>
      </w:tblGrid>
      <w:tr w:rsidR="00D8775C" w14:paraId="54859E18" w14:textId="77777777" w:rsidTr="00E12FCB">
        <w:trPr>
          <w:trHeight w:val="895"/>
        </w:trPr>
        <w:tc>
          <w:tcPr>
            <w:tcW w:w="10802" w:type="dxa"/>
            <w:tcBorders>
              <w:bottom w:val="nil"/>
            </w:tcBorders>
          </w:tcPr>
          <w:p w14:paraId="7A16650A" w14:textId="77777777" w:rsidR="00D8775C" w:rsidRDefault="00D8775C" w:rsidP="00E12FCB">
            <w:pPr>
              <w:pStyle w:val="TableParagraph"/>
              <w:ind w:left="69" w:right="55"/>
              <w:jc w:val="both"/>
              <w:rPr>
                <w:sz w:val="18"/>
              </w:rPr>
            </w:pPr>
            <w:r>
              <w:rPr>
                <w:sz w:val="18"/>
              </w:rPr>
              <w:t>Odběratel je povinen v termínu od 15.</w:t>
            </w:r>
            <w:r>
              <w:rPr>
                <w:spacing w:val="6"/>
                <w:sz w:val="18"/>
              </w:rPr>
              <w:t xml:space="preserve"> </w:t>
            </w:r>
            <w:r>
              <w:rPr>
                <w:sz w:val="18"/>
              </w:rPr>
              <w:t>12. do</w:t>
            </w:r>
            <w:r>
              <w:rPr>
                <w:spacing w:val="6"/>
                <w:sz w:val="18"/>
              </w:rPr>
              <w:t xml:space="preserve"> </w:t>
            </w:r>
            <w:r>
              <w:rPr>
                <w:sz w:val="18"/>
              </w:rPr>
              <w:t>31.</w:t>
            </w:r>
            <w:r>
              <w:rPr>
                <w:spacing w:val="6"/>
                <w:sz w:val="18"/>
              </w:rPr>
              <w:t xml:space="preserve"> </w:t>
            </w:r>
            <w:r>
              <w:rPr>
                <w:sz w:val="18"/>
              </w:rPr>
              <w:t>12. příslušného</w:t>
            </w:r>
            <w:r>
              <w:rPr>
                <w:spacing w:val="6"/>
                <w:sz w:val="18"/>
              </w:rPr>
              <w:t xml:space="preserve"> </w:t>
            </w:r>
            <w:r>
              <w:rPr>
                <w:sz w:val="18"/>
              </w:rPr>
              <w:t>roku provést odečty stavů měřičů</w:t>
            </w:r>
            <w:r>
              <w:rPr>
                <w:spacing w:val="6"/>
                <w:sz w:val="18"/>
              </w:rPr>
              <w:t xml:space="preserve"> </w:t>
            </w:r>
            <w:r>
              <w:rPr>
                <w:sz w:val="18"/>
              </w:rPr>
              <w:t>množství teplé vody na jednotlivých výtocích</w:t>
            </w:r>
            <w:r>
              <w:rPr>
                <w:spacing w:val="40"/>
                <w:sz w:val="18"/>
              </w:rPr>
              <w:t xml:space="preserve"> </w:t>
            </w:r>
            <w:r>
              <w:rPr>
                <w:sz w:val="18"/>
              </w:rPr>
              <w:t>a</w:t>
            </w:r>
            <w:r>
              <w:rPr>
                <w:spacing w:val="-1"/>
                <w:sz w:val="18"/>
              </w:rPr>
              <w:t xml:space="preserve"> </w:t>
            </w:r>
            <w:r>
              <w:rPr>
                <w:sz w:val="18"/>
              </w:rPr>
              <w:t>vyhodnotit spotřeby množství teplé vody vůči předchozí spotřebě, včetně náhradního způsobu výpočtu u neměřených odběrů. Výsledné spotřeby za celé odběrné místo je povinen vyplnit do tohoto formuláře a zaslat dodavateli nejpozději do 15.</w:t>
            </w:r>
            <w:r>
              <w:rPr>
                <w:spacing w:val="13"/>
                <w:sz w:val="18"/>
              </w:rPr>
              <w:t xml:space="preserve"> </w:t>
            </w:r>
            <w:r>
              <w:rPr>
                <w:sz w:val="18"/>
              </w:rPr>
              <w:t>1. roku následujícího po zúčtovacím</w:t>
            </w:r>
          </w:p>
          <w:p w14:paraId="482F2AB1" w14:textId="77777777" w:rsidR="00D8775C" w:rsidRDefault="00D8775C" w:rsidP="00E12FCB">
            <w:pPr>
              <w:pStyle w:val="TableParagraph"/>
              <w:spacing w:line="217" w:lineRule="exact"/>
              <w:ind w:left="69"/>
              <w:rPr>
                <w:sz w:val="18"/>
              </w:rPr>
            </w:pPr>
            <w:r>
              <w:rPr>
                <w:spacing w:val="-2"/>
                <w:sz w:val="18"/>
              </w:rPr>
              <w:t>období.</w:t>
            </w:r>
          </w:p>
        </w:tc>
      </w:tr>
      <w:tr w:rsidR="00D8775C" w14:paraId="363CBC2A" w14:textId="77777777" w:rsidTr="00E12FCB">
        <w:trPr>
          <w:trHeight w:val="642"/>
        </w:trPr>
        <w:tc>
          <w:tcPr>
            <w:tcW w:w="10802" w:type="dxa"/>
            <w:tcBorders>
              <w:top w:val="nil"/>
            </w:tcBorders>
          </w:tcPr>
          <w:p w14:paraId="250ED7BC" w14:textId="77777777" w:rsidR="00D8775C" w:rsidRDefault="00D8775C" w:rsidP="00E12FCB">
            <w:pPr>
              <w:pStyle w:val="TableParagraph"/>
              <w:spacing w:line="203" w:lineRule="exact"/>
              <w:ind w:left="69"/>
              <w:rPr>
                <w:sz w:val="18"/>
              </w:rPr>
            </w:pPr>
            <w:r>
              <w:rPr>
                <w:sz w:val="18"/>
              </w:rPr>
              <w:t>V</w:t>
            </w:r>
            <w:r>
              <w:rPr>
                <w:spacing w:val="9"/>
                <w:sz w:val="18"/>
              </w:rPr>
              <w:t xml:space="preserve"> </w:t>
            </w:r>
            <w:r>
              <w:rPr>
                <w:sz w:val="18"/>
              </w:rPr>
              <w:t>případě</w:t>
            </w:r>
            <w:r>
              <w:rPr>
                <w:spacing w:val="8"/>
                <w:sz w:val="18"/>
              </w:rPr>
              <w:t xml:space="preserve"> </w:t>
            </w:r>
            <w:r>
              <w:rPr>
                <w:sz w:val="18"/>
              </w:rPr>
              <w:t>nesplnění</w:t>
            </w:r>
            <w:r>
              <w:rPr>
                <w:spacing w:val="9"/>
                <w:sz w:val="18"/>
              </w:rPr>
              <w:t xml:space="preserve"> </w:t>
            </w:r>
            <w:r>
              <w:rPr>
                <w:sz w:val="18"/>
              </w:rPr>
              <w:t>uvedené</w:t>
            </w:r>
            <w:r>
              <w:rPr>
                <w:spacing w:val="8"/>
                <w:sz w:val="18"/>
              </w:rPr>
              <w:t xml:space="preserve"> </w:t>
            </w:r>
            <w:r>
              <w:rPr>
                <w:sz w:val="18"/>
              </w:rPr>
              <w:t>povinnosti</w:t>
            </w:r>
            <w:r>
              <w:rPr>
                <w:spacing w:val="11"/>
                <w:sz w:val="18"/>
              </w:rPr>
              <w:t xml:space="preserve"> </w:t>
            </w:r>
            <w:r>
              <w:rPr>
                <w:sz w:val="18"/>
              </w:rPr>
              <w:t>nebo</w:t>
            </w:r>
            <w:r>
              <w:rPr>
                <w:spacing w:val="10"/>
                <w:sz w:val="18"/>
              </w:rPr>
              <w:t xml:space="preserve"> </w:t>
            </w:r>
            <w:r>
              <w:rPr>
                <w:sz w:val="18"/>
              </w:rPr>
              <w:t>uvedení</w:t>
            </w:r>
            <w:r>
              <w:rPr>
                <w:spacing w:val="8"/>
                <w:sz w:val="18"/>
              </w:rPr>
              <w:t xml:space="preserve"> </w:t>
            </w:r>
            <w:r>
              <w:rPr>
                <w:sz w:val="18"/>
              </w:rPr>
              <w:t>jiných</w:t>
            </w:r>
            <w:r>
              <w:rPr>
                <w:spacing w:val="8"/>
                <w:sz w:val="18"/>
              </w:rPr>
              <w:t xml:space="preserve"> </w:t>
            </w:r>
            <w:r>
              <w:rPr>
                <w:sz w:val="18"/>
              </w:rPr>
              <w:t>údajů</w:t>
            </w:r>
            <w:r>
              <w:rPr>
                <w:spacing w:val="8"/>
                <w:sz w:val="18"/>
              </w:rPr>
              <w:t xml:space="preserve"> </w:t>
            </w:r>
            <w:r>
              <w:rPr>
                <w:sz w:val="18"/>
              </w:rPr>
              <w:t>než</w:t>
            </w:r>
            <w:r>
              <w:rPr>
                <w:spacing w:val="9"/>
                <w:sz w:val="18"/>
              </w:rPr>
              <w:t xml:space="preserve"> </w:t>
            </w:r>
            <w:r>
              <w:rPr>
                <w:sz w:val="18"/>
              </w:rPr>
              <w:t>jsou</w:t>
            </w:r>
            <w:r>
              <w:rPr>
                <w:spacing w:val="8"/>
                <w:sz w:val="18"/>
              </w:rPr>
              <w:t xml:space="preserve"> </w:t>
            </w:r>
            <w:r>
              <w:rPr>
                <w:sz w:val="18"/>
              </w:rPr>
              <w:t>požadované</w:t>
            </w:r>
            <w:r>
              <w:rPr>
                <w:spacing w:val="7"/>
                <w:sz w:val="18"/>
              </w:rPr>
              <w:t xml:space="preserve"> </w:t>
            </w:r>
            <w:r>
              <w:rPr>
                <w:sz w:val="18"/>
              </w:rPr>
              <w:t>(např.</w:t>
            </w:r>
            <w:r>
              <w:rPr>
                <w:spacing w:val="9"/>
                <w:sz w:val="18"/>
              </w:rPr>
              <w:t xml:space="preserve"> </w:t>
            </w:r>
            <w:r>
              <w:rPr>
                <w:sz w:val="18"/>
              </w:rPr>
              <w:t>stavy</w:t>
            </w:r>
            <w:r>
              <w:rPr>
                <w:spacing w:val="9"/>
                <w:sz w:val="18"/>
              </w:rPr>
              <w:t xml:space="preserve"> </w:t>
            </w:r>
            <w:r>
              <w:rPr>
                <w:sz w:val="18"/>
              </w:rPr>
              <w:t>měřičů,</w:t>
            </w:r>
            <w:r>
              <w:rPr>
                <w:spacing w:val="10"/>
                <w:sz w:val="18"/>
              </w:rPr>
              <w:t xml:space="preserve"> </w:t>
            </w:r>
            <w:r>
              <w:rPr>
                <w:sz w:val="18"/>
              </w:rPr>
              <w:t>podlahové</w:t>
            </w:r>
            <w:r>
              <w:rPr>
                <w:spacing w:val="8"/>
                <w:sz w:val="18"/>
              </w:rPr>
              <w:t xml:space="preserve"> </w:t>
            </w:r>
            <w:r>
              <w:rPr>
                <w:sz w:val="18"/>
              </w:rPr>
              <w:t>plochy</w:t>
            </w:r>
            <w:r>
              <w:rPr>
                <w:spacing w:val="9"/>
                <w:sz w:val="18"/>
              </w:rPr>
              <w:t xml:space="preserve"> </w:t>
            </w:r>
            <w:r>
              <w:rPr>
                <w:sz w:val="18"/>
              </w:rPr>
              <w:t>apod.)</w:t>
            </w:r>
            <w:r>
              <w:rPr>
                <w:spacing w:val="15"/>
                <w:sz w:val="18"/>
              </w:rPr>
              <w:t xml:space="preserve"> </w:t>
            </w:r>
            <w:r>
              <w:rPr>
                <w:spacing w:val="-2"/>
                <w:sz w:val="18"/>
              </w:rPr>
              <w:t>provede</w:t>
            </w:r>
          </w:p>
          <w:p w14:paraId="4577190B" w14:textId="77777777" w:rsidR="00D8775C" w:rsidRDefault="00D8775C" w:rsidP="00E12FCB">
            <w:pPr>
              <w:pStyle w:val="TableParagraph"/>
              <w:spacing w:line="219" w:lineRule="exact"/>
              <w:ind w:left="69"/>
              <w:rPr>
                <w:sz w:val="18"/>
              </w:rPr>
            </w:pPr>
            <w:r>
              <w:rPr>
                <w:sz w:val="18"/>
              </w:rPr>
              <w:t>dodavatel</w:t>
            </w:r>
            <w:r>
              <w:rPr>
                <w:spacing w:val="8"/>
                <w:sz w:val="18"/>
              </w:rPr>
              <w:t xml:space="preserve"> </w:t>
            </w:r>
            <w:r>
              <w:rPr>
                <w:sz w:val="18"/>
              </w:rPr>
              <w:t>odborný</w:t>
            </w:r>
            <w:r>
              <w:rPr>
                <w:spacing w:val="12"/>
                <w:sz w:val="18"/>
              </w:rPr>
              <w:t xml:space="preserve"> </w:t>
            </w:r>
            <w:r>
              <w:rPr>
                <w:sz w:val="18"/>
              </w:rPr>
              <w:t>odhad</w:t>
            </w:r>
            <w:r>
              <w:rPr>
                <w:spacing w:val="11"/>
                <w:sz w:val="18"/>
              </w:rPr>
              <w:t xml:space="preserve"> </w:t>
            </w:r>
            <w:r>
              <w:rPr>
                <w:sz w:val="18"/>
              </w:rPr>
              <w:t>spotřeby</w:t>
            </w:r>
            <w:r>
              <w:rPr>
                <w:spacing w:val="12"/>
                <w:sz w:val="18"/>
              </w:rPr>
              <w:t xml:space="preserve"> </w:t>
            </w:r>
            <w:r>
              <w:rPr>
                <w:sz w:val="18"/>
              </w:rPr>
              <w:t>množství</w:t>
            </w:r>
            <w:r>
              <w:rPr>
                <w:spacing w:val="11"/>
                <w:sz w:val="18"/>
              </w:rPr>
              <w:t xml:space="preserve"> </w:t>
            </w:r>
            <w:r>
              <w:rPr>
                <w:sz w:val="18"/>
              </w:rPr>
              <w:t>teplé</w:t>
            </w:r>
            <w:r>
              <w:rPr>
                <w:spacing w:val="11"/>
                <w:sz w:val="18"/>
              </w:rPr>
              <w:t xml:space="preserve"> </w:t>
            </w:r>
            <w:r>
              <w:rPr>
                <w:sz w:val="18"/>
              </w:rPr>
              <w:t>vody</w:t>
            </w:r>
            <w:r>
              <w:rPr>
                <w:spacing w:val="12"/>
                <w:sz w:val="18"/>
              </w:rPr>
              <w:t xml:space="preserve"> </w:t>
            </w:r>
            <w:r>
              <w:rPr>
                <w:sz w:val="18"/>
              </w:rPr>
              <w:t>pro</w:t>
            </w:r>
            <w:r>
              <w:rPr>
                <w:spacing w:val="12"/>
                <w:sz w:val="18"/>
              </w:rPr>
              <w:t xml:space="preserve"> </w:t>
            </w:r>
            <w:r>
              <w:rPr>
                <w:sz w:val="18"/>
              </w:rPr>
              <w:t>dané</w:t>
            </w:r>
            <w:r>
              <w:rPr>
                <w:spacing w:val="13"/>
                <w:sz w:val="18"/>
              </w:rPr>
              <w:t xml:space="preserve"> </w:t>
            </w:r>
            <w:r>
              <w:rPr>
                <w:sz w:val="18"/>
              </w:rPr>
              <w:t>odběrné</w:t>
            </w:r>
            <w:r>
              <w:rPr>
                <w:spacing w:val="11"/>
                <w:sz w:val="18"/>
              </w:rPr>
              <w:t xml:space="preserve"> </w:t>
            </w:r>
            <w:r>
              <w:rPr>
                <w:sz w:val="18"/>
              </w:rPr>
              <w:t>místo</w:t>
            </w:r>
            <w:r>
              <w:rPr>
                <w:spacing w:val="13"/>
                <w:sz w:val="18"/>
              </w:rPr>
              <w:t xml:space="preserve"> </w:t>
            </w:r>
            <w:r>
              <w:rPr>
                <w:sz w:val="18"/>
              </w:rPr>
              <w:t>pomocí</w:t>
            </w:r>
            <w:r>
              <w:rPr>
                <w:spacing w:val="11"/>
                <w:sz w:val="18"/>
              </w:rPr>
              <w:t xml:space="preserve"> </w:t>
            </w:r>
            <w:r>
              <w:rPr>
                <w:sz w:val="18"/>
              </w:rPr>
              <w:t>statistických</w:t>
            </w:r>
            <w:r>
              <w:rPr>
                <w:spacing w:val="11"/>
                <w:sz w:val="18"/>
              </w:rPr>
              <w:t xml:space="preserve"> </w:t>
            </w:r>
            <w:r>
              <w:rPr>
                <w:sz w:val="18"/>
              </w:rPr>
              <w:t>údajů</w:t>
            </w:r>
            <w:r>
              <w:rPr>
                <w:spacing w:val="11"/>
                <w:sz w:val="18"/>
              </w:rPr>
              <w:t xml:space="preserve"> </w:t>
            </w:r>
            <w:r>
              <w:rPr>
                <w:sz w:val="18"/>
              </w:rPr>
              <w:t>předchozích</w:t>
            </w:r>
            <w:r>
              <w:rPr>
                <w:spacing w:val="11"/>
                <w:sz w:val="18"/>
              </w:rPr>
              <w:t xml:space="preserve"> </w:t>
            </w:r>
            <w:r>
              <w:rPr>
                <w:sz w:val="18"/>
              </w:rPr>
              <w:t>zúčtovacích</w:t>
            </w:r>
            <w:r>
              <w:rPr>
                <w:spacing w:val="11"/>
                <w:sz w:val="18"/>
              </w:rPr>
              <w:t xml:space="preserve"> </w:t>
            </w:r>
            <w:r>
              <w:rPr>
                <w:sz w:val="18"/>
              </w:rPr>
              <w:t>období</w:t>
            </w:r>
            <w:r>
              <w:rPr>
                <w:spacing w:val="11"/>
                <w:sz w:val="18"/>
              </w:rPr>
              <w:t xml:space="preserve"> </w:t>
            </w:r>
            <w:r>
              <w:rPr>
                <w:spacing w:val="-7"/>
                <w:sz w:val="18"/>
              </w:rPr>
              <w:t>či</w:t>
            </w:r>
          </w:p>
          <w:p w14:paraId="05089B5C" w14:textId="77777777" w:rsidR="00D8775C" w:rsidRDefault="00D8775C" w:rsidP="00E12FCB">
            <w:pPr>
              <w:pStyle w:val="TableParagraph"/>
              <w:spacing w:before="1" w:line="199" w:lineRule="exact"/>
              <w:ind w:left="69"/>
              <w:rPr>
                <w:sz w:val="18"/>
              </w:rPr>
            </w:pPr>
            <w:r>
              <w:rPr>
                <w:sz w:val="18"/>
              </w:rPr>
              <w:t>srovnatelných</w:t>
            </w:r>
            <w:r>
              <w:rPr>
                <w:spacing w:val="-5"/>
                <w:sz w:val="18"/>
              </w:rPr>
              <w:t xml:space="preserve"> </w:t>
            </w:r>
            <w:r>
              <w:rPr>
                <w:sz w:val="18"/>
              </w:rPr>
              <w:t>objektů</w:t>
            </w:r>
            <w:r>
              <w:rPr>
                <w:spacing w:val="-3"/>
                <w:sz w:val="18"/>
              </w:rPr>
              <w:t xml:space="preserve"> </w:t>
            </w:r>
            <w:r>
              <w:rPr>
                <w:sz w:val="18"/>
              </w:rPr>
              <w:t>a</w:t>
            </w:r>
            <w:r>
              <w:rPr>
                <w:spacing w:val="-3"/>
                <w:sz w:val="18"/>
              </w:rPr>
              <w:t xml:space="preserve"> </w:t>
            </w:r>
            <w:r>
              <w:rPr>
                <w:sz w:val="18"/>
              </w:rPr>
              <w:t>zároveň</w:t>
            </w:r>
            <w:r>
              <w:rPr>
                <w:spacing w:val="-1"/>
                <w:sz w:val="18"/>
              </w:rPr>
              <w:t xml:space="preserve"> </w:t>
            </w:r>
            <w:r>
              <w:rPr>
                <w:sz w:val="18"/>
              </w:rPr>
              <w:t>se</w:t>
            </w:r>
            <w:r>
              <w:rPr>
                <w:spacing w:val="-3"/>
                <w:sz w:val="18"/>
              </w:rPr>
              <w:t xml:space="preserve"> </w:t>
            </w:r>
            <w:r>
              <w:rPr>
                <w:sz w:val="18"/>
              </w:rPr>
              <w:t>odběratel</w:t>
            </w:r>
            <w:r>
              <w:rPr>
                <w:spacing w:val="-3"/>
                <w:sz w:val="18"/>
              </w:rPr>
              <w:t xml:space="preserve"> </w:t>
            </w:r>
            <w:r>
              <w:rPr>
                <w:sz w:val="18"/>
              </w:rPr>
              <w:t>vystavuje</w:t>
            </w:r>
            <w:r>
              <w:rPr>
                <w:spacing w:val="-3"/>
                <w:sz w:val="18"/>
              </w:rPr>
              <w:t xml:space="preserve"> </w:t>
            </w:r>
            <w:r>
              <w:rPr>
                <w:sz w:val="18"/>
              </w:rPr>
              <w:t>postihu</w:t>
            </w:r>
            <w:r>
              <w:rPr>
                <w:spacing w:val="-3"/>
                <w:sz w:val="18"/>
              </w:rPr>
              <w:t xml:space="preserve"> </w:t>
            </w:r>
            <w:r>
              <w:rPr>
                <w:sz w:val="18"/>
              </w:rPr>
              <w:t>smluvní</w:t>
            </w:r>
            <w:r>
              <w:rPr>
                <w:spacing w:val="-3"/>
                <w:sz w:val="18"/>
              </w:rPr>
              <w:t xml:space="preserve"> </w:t>
            </w:r>
            <w:r>
              <w:rPr>
                <w:sz w:val="18"/>
              </w:rPr>
              <w:t>pokuty</w:t>
            </w:r>
            <w:r>
              <w:rPr>
                <w:spacing w:val="-2"/>
                <w:sz w:val="18"/>
              </w:rPr>
              <w:t xml:space="preserve"> </w:t>
            </w:r>
            <w:r>
              <w:rPr>
                <w:sz w:val="18"/>
              </w:rPr>
              <w:t>dle</w:t>
            </w:r>
            <w:r>
              <w:rPr>
                <w:spacing w:val="-3"/>
                <w:sz w:val="18"/>
              </w:rPr>
              <w:t xml:space="preserve"> </w:t>
            </w:r>
            <w:r>
              <w:rPr>
                <w:sz w:val="18"/>
              </w:rPr>
              <w:t>čl.</w:t>
            </w:r>
            <w:r>
              <w:rPr>
                <w:spacing w:val="-2"/>
                <w:sz w:val="18"/>
              </w:rPr>
              <w:t xml:space="preserve"> </w:t>
            </w:r>
            <w:r>
              <w:rPr>
                <w:sz w:val="18"/>
              </w:rPr>
              <w:t>7</w:t>
            </w:r>
            <w:r>
              <w:rPr>
                <w:spacing w:val="1"/>
                <w:sz w:val="18"/>
              </w:rPr>
              <w:t xml:space="preserve"> </w:t>
            </w:r>
            <w:r>
              <w:rPr>
                <w:sz w:val="18"/>
              </w:rPr>
              <w:t>smlouvy</w:t>
            </w:r>
            <w:r>
              <w:rPr>
                <w:spacing w:val="-2"/>
                <w:sz w:val="18"/>
              </w:rPr>
              <w:t xml:space="preserve"> </w:t>
            </w:r>
            <w:r>
              <w:rPr>
                <w:sz w:val="18"/>
              </w:rPr>
              <w:t>o</w:t>
            </w:r>
            <w:r>
              <w:rPr>
                <w:spacing w:val="-1"/>
                <w:sz w:val="18"/>
              </w:rPr>
              <w:t xml:space="preserve"> </w:t>
            </w:r>
            <w:r>
              <w:rPr>
                <w:sz w:val="18"/>
              </w:rPr>
              <w:t>dodávce</w:t>
            </w:r>
            <w:r>
              <w:rPr>
                <w:spacing w:val="-2"/>
                <w:sz w:val="18"/>
              </w:rPr>
              <w:t xml:space="preserve"> </w:t>
            </w:r>
            <w:r>
              <w:rPr>
                <w:sz w:val="18"/>
              </w:rPr>
              <w:t>tepelné</w:t>
            </w:r>
            <w:r>
              <w:rPr>
                <w:spacing w:val="-1"/>
                <w:sz w:val="18"/>
              </w:rPr>
              <w:t xml:space="preserve"> </w:t>
            </w:r>
            <w:r>
              <w:rPr>
                <w:spacing w:val="-2"/>
                <w:sz w:val="18"/>
              </w:rPr>
              <w:t>energie.</w:t>
            </w:r>
          </w:p>
        </w:tc>
      </w:tr>
    </w:tbl>
    <w:p w14:paraId="530B6362" w14:textId="77777777" w:rsidR="00D8775C" w:rsidRDefault="00D8775C" w:rsidP="00D8775C">
      <w:pPr>
        <w:pStyle w:val="Zkladntext"/>
        <w:spacing w:before="89"/>
        <w:ind w:left="184" w:firstLine="0"/>
        <w:jc w:val="left"/>
      </w:pPr>
      <w:r>
        <w:rPr>
          <w:spacing w:val="-2"/>
        </w:rPr>
        <w:t>Prohlášení</w:t>
      </w:r>
    </w:p>
    <w:p w14:paraId="76F0956B" w14:textId="77777777" w:rsidR="00D8775C" w:rsidRDefault="00D8775C" w:rsidP="00D8775C">
      <w:pPr>
        <w:pStyle w:val="Zkladntext"/>
        <w:ind w:left="0" w:firstLine="0"/>
        <w:jc w:val="left"/>
        <w:rPr>
          <w:sz w:val="5"/>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2"/>
      </w:tblGrid>
      <w:tr w:rsidR="00D8775C" w14:paraId="6DCFA421" w14:textId="77777777" w:rsidTr="00E12FCB">
        <w:trPr>
          <w:trHeight w:val="241"/>
        </w:trPr>
        <w:tc>
          <w:tcPr>
            <w:tcW w:w="10802" w:type="dxa"/>
            <w:tcBorders>
              <w:bottom w:val="nil"/>
            </w:tcBorders>
          </w:tcPr>
          <w:p w14:paraId="06A11C84" w14:textId="77777777" w:rsidR="00D8775C" w:rsidRDefault="00D8775C" w:rsidP="00E12FCB">
            <w:pPr>
              <w:pStyle w:val="TableParagraph"/>
              <w:spacing w:before="3" w:line="218" w:lineRule="exact"/>
              <w:ind w:left="69"/>
              <w:rPr>
                <w:sz w:val="18"/>
              </w:rPr>
            </w:pPr>
            <w:r>
              <w:rPr>
                <w:sz w:val="18"/>
              </w:rPr>
              <w:t>Odběratel</w:t>
            </w:r>
            <w:r>
              <w:rPr>
                <w:spacing w:val="-6"/>
                <w:sz w:val="18"/>
              </w:rPr>
              <w:t xml:space="preserve"> </w:t>
            </w:r>
            <w:r>
              <w:rPr>
                <w:sz w:val="18"/>
              </w:rPr>
              <w:t>prohlašuje,</w:t>
            </w:r>
            <w:r>
              <w:rPr>
                <w:spacing w:val="-2"/>
                <w:sz w:val="18"/>
              </w:rPr>
              <w:t xml:space="preserve"> </w:t>
            </w:r>
            <w:r>
              <w:rPr>
                <w:sz w:val="18"/>
              </w:rPr>
              <w:t>že</w:t>
            </w:r>
            <w:r>
              <w:rPr>
                <w:spacing w:val="-3"/>
                <w:sz w:val="18"/>
              </w:rPr>
              <w:t xml:space="preserve"> </w:t>
            </w:r>
            <w:r>
              <w:rPr>
                <w:sz w:val="18"/>
              </w:rPr>
              <w:t>všechny</w:t>
            </w:r>
            <w:r>
              <w:rPr>
                <w:spacing w:val="-1"/>
                <w:sz w:val="18"/>
              </w:rPr>
              <w:t xml:space="preserve"> </w:t>
            </w:r>
            <w:r>
              <w:rPr>
                <w:sz w:val="18"/>
              </w:rPr>
              <w:t>shora</w:t>
            </w:r>
            <w:r>
              <w:rPr>
                <w:spacing w:val="-3"/>
                <w:sz w:val="18"/>
              </w:rPr>
              <w:t xml:space="preserve"> </w:t>
            </w:r>
            <w:r>
              <w:rPr>
                <w:sz w:val="18"/>
              </w:rPr>
              <w:t>uvedené</w:t>
            </w:r>
            <w:r>
              <w:rPr>
                <w:spacing w:val="-2"/>
                <w:sz w:val="18"/>
              </w:rPr>
              <w:t xml:space="preserve"> </w:t>
            </w:r>
            <w:r>
              <w:rPr>
                <w:sz w:val="18"/>
              </w:rPr>
              <w:t>údaje</w:t>
            </w:r>
            <w:r>
              <w:rPr>
                <w:spacing w:val="-2"/>
                <w:sz w:val="18"/>
              </w:rPr>
              <w:t xml:space="preserve"> </w:t>
            </w:r>
            <w:r>
              <w:rPr>
                <w:sz w:val="18"/>
              </w:rPr>
              <w:t>odpovídají skutečnosti</w:t>
            </w:r>
            <w:r>
              <w:rPr>
                <w:spacing w:val="-4"/>
                <w:sz w:val="18"/>
              </w:rPr>
              <w:t xml:space="preserve"> </w:t>
            </w:r>
            <w:r>
              <w:rPr>
                <w:sz w:val="18"/>
              </w:rPr>
              <w:t>a</w:t>
            </w:r>
            <w:r>
              <w:rPr>
                <w:spacing w:val="-3"/>
                <w:sz w:val="18"/>
              </w:rPr>
              <w:t xml:space="preserve"> </w:t>
            </w:r>
            <w:r>
              <w:rPr>
                <w:sz w:val="18"/>
              </w:rPr>
              <w:t>že</w:t>
            </w:r>
            <w:r>
              <w:rPr>
                <w:spacing w:val="-3"/>
                <w:sz w:val="18"/>
              </w:rPr>
              <w:t xml:space="preserve"> </w:t>
            </w:r>
            <w:r>
              <w:rPr>
                <w:sz w:val="18"/>
              </w:rPr>
              <w:t>jsou</w:t>
            </w:r>
            <w:r>
              <w:rPr>
                <w:spacing w:val="-3"/>
                <w:sz w:val="18"/>
              </w:rPr>
              <w:t xml:space="preserve"> </w:t>
            </w:r>
            <w:r>
              <w:rPr>
                <w:sz w:val="18"/>
              </w:rPr>
              <w:t>uvedeny</w:t>
            </w:r>
            <w:r>
              <w:rPr>
                <w:spacing w:val="-3"/>
                <w:sz w:val="18"/>
              </w:rPr>
              <w:t xml:space="preserve"> </w:t>
            </w:r>
            <w:r>
              <w:rPr>
                <w:sz w:val="18"/>
              </w:rPr>
              <w:t>za celé</w:t>
            </w:r>
            <w:r>
              <w:rPr>
                <w:spacing w:val="2"/>
                <w:sz w:val="18"/>
              </w:rPr>
              <w:t xml:space="preserve"> </w:t>
            </w:r>
            <w:r>
              <w:rPr>
                <w:sz w:val="18"/>
              </w:rPr>
              <w:t>předmětné</w:t>
            </w:r>
            <w:r>
              <w:rPr>
                <w:spacing w:val="-3"/>
                <w:sz w:val="18"/>
              </w:rPr>
              <w:t xml:space="preserve"> </w:t>
            </w:r>
            <w:r>
              <w:rPr>
                <w:sz w:val="18"/>
              </w:rPr>
              <w:t>zúčtovací</w:t>
            </w:r>
            <w:r>
              <w:rPr>
                <w:spacing w:val="-2"/>
                <w:sz w:val="18"/>
              </w:rPr>
              <w:t xml:space="preserve"> období.</w:t>
            </w:r>
          </w:p>
        </w:tc>
      </w:tr>
      <w:tr w:rsidR="00D8775C" w14:paraId="79730533" w14:textId="77777777" w:rsidTr="00E12FCB">
        <w:trPr>
          <w:trHeight w:val="204"/>
        </w:trPr>
        <w:tc>
          <w:tcPr>
            <w:tcW w:w="10802" w:type="dxa"/>
            <w:tcBorders>
              <w:top w:val="nil"/>
            </w:tcBorders>
          </w:tcPr>
          <w:p w14:paraId="51D87E53" w14:textId="77777777" w:rsidR="00D8775C" w:rsidRDefault="00D8775C" w:rsidP="00E12FCB">
            <w:pPr>
              <w:pStyle w:val="TableParagraph"/>
              <w:spacing w:line="184" w:lineRule="exact"/>
              <w:ind w:left="69"/>
              <w:rPr>
                <w:sz w:val="18"/>
              </w:rPr>
            </w:pPr>
            <w:r>
              <w:rPr>
                <w:sz w:val="18"/>
              </w:rPr>
              <w:t>Odběratel</w:t>
            </w:r>
            <w:r>
              <w:rPr>
                <w:spacing w:val="-6"/>
                <w:sz w:val="18"/>
              </w:rPr>
              <w:t xml:space="preserve"> </w:t>
            </w:r>
            <w:r>
              <w:rPr>
                <w:sz w:val="18"/>
              </w:rPr>
              <w:t>si</w:t>
            </w:r>
            <w:r>
              <w:rPr>
                <w:spacing w:val="-4"/>
                <w:sz w:val="18"/>
              </w:rPr>
              <w:t xml:space="preserve"> </w:t>
            </w:r>
            <w:r>
              <w:rPr>
                <w:sz w:val="18"/>
              </w:rPr>
              <w:t>je</w:t>
            </w:r>
            <w:r>
              <w:rPr>
                <w:spacing w:val="-2"/>
                <w:sz w:val="18"/>
              </w:rPr>
              <w:t xml:space="preserve"> </w:t>
            </w:r>
            <w:r>
              <w:rPr>
                <w:sz w:val="18"/>
              </w:rPr>
              <w:t>vědom</w:t>
            </w:r>
            <w:r>
              <w:rPr>
                <w:spacing w:val="-3"/>
                <w:sz w:val="18"/>
              </w:rPr>
              <w:t xml:space="preserve"> </w:t>
            </w:r>
            <w:r>
              <w:rPr>
                <w:sz w:val="18"/>
              </w:rPr>
              <w:t>následků, které</w:t>
            </w:r>
            <w:r>
              <w:rPr>
                <w:spacing w:val="-5"/>
                <w:sz w:val="18"/>
              </w:rPr>
              <w:t xml:space="preserve"> </w:t>
            </w:r>
            <w:r>
              <w:rPr>
                <w:sz w:val="18"/>
              </w:rPr>
              <w:t>by</w:t>
            </w:r>
            <w:r>
              <w:rPr>
                <w:spacing w:val="1"/>
                <w:sz w:val="18"/>
              </w:rPr>
              <w:t xml:space="preserve"> </w:t>
            </w:r>
            <w:r>
              <w:rPr>
                <w:sz w:val="18"/>
              </w:rPr>
              <w:t>nesprávným</w:t>
            </w:r>
            <w:r>
              <w:rPr>
                <w:spacing w:val="-2"/>
                <w:sz w:val="18"/>
              </w:rPr>
              <w:t xml:space="preserve"> </w:t>
            </w:r>
            <w:r>
              <w:rPr>
                <w:sz w:val="18"/>
              </w:rPr>
              <w:t>nebo</w:t>
            </w:r>
            <w:r>
              <w:rPr>
                <w:spacing w:val="-3"/>
                <w:sz w:val="18"/>
              </w:rPr>
              <w:t xml:space="preserve"> </w:t>
            </w:r>
            <w:r>
              <w:rPr>
                <w:sz w:val="18"/>
              </w:rPr>
              <w:t>neúplným</w:t>
            </w:r>
            <w:r>
              <w:rPr>
                <w:spacing w:val="-3"/>
                <w:sz w:val="18"/>
              </w:rPr>
              <w:t xml:space="preserve"> </w:t>
            </w:r>
            <w:r>
              <w:rPr>
                <w:sz w:val="18"/>
              </w:rPr>
              <w:t>uvedením</w:t>
            </w:r>
            <w:r>
              <w:rPr>
                <w:spacing w:val="-2"/>
                <w:sz w:val="18"/>
              </w:rPr>
              <w:t xml:space="preserve"> </w:t>
            </w:r>
            <w:r>
              <w:rPr>
                <w:sz w:val="18"/>
              </w:rPr>
              <w:t>údajů</w:t>
            </w:r>
            <w:r>
              <w:rPr>
                <w:spacing w:val="-4"/>
                <w:sz w:val="18"/>
              </w:rPr>
              <w:t xml:space="preserve"> </w:t>
            </w:r>
            <w:r>
              <w:rPr>
                <w:sz w:val="18"/>
              </w:rPr>
              <w:t>mohly</w:t>
            </w:r>
            <w:r>
              <w:rPr>
                <w:spacing w:val="-2"/>
                <w:sz w:val="18"/>
              </w:rPr>
              <w:t xml:space="preserve"> </w:t>
            </w:r>
            <w:r>
              <w:rPr>
                <w:sz w:val="18"/>
              </w:rPr>
              <w:t>vzniknout</w:t>
            </w:r>
            <w:r>
              <w:rPr>
                <w:spacing w:val="-3"/>
                <w:sz w:val="18"/>
              </w:rPr>
              <w:t xml:space="preserve"> </w:t>
            </w:r>
            <w:r>
              <w:rPr>
                <w:sz w:val="18"/>
              </w:rPr>
              <w:t>(např.</w:t>
            </w:r>
            <w:r>
              <w:rPr>
                <w:spacing w:val="-3"/>
                <w:sz w:val="18"/>
              </w:rPr>
              <w:t xml:space="preserve"> </w:t>
            </w:r>
            <w:r>
              <w:rPr>
                <w:sz w:val="18"/>
              </w:rPr>
              <w:t>povinnost</w:t>
            </w:r>
            <w:r>
              <w:rPr>
                <w:spacing w:val="-3"/>
                <w:sz w:val="18"/>
              </w:rPr>
              <w:t xml:space="preserve"> </w:t>
            </w:r>
            <w:r>
              <w:rPr>
                <w:sz w:val="18"/>
              </w:rPr>
              <w:t>k</w:t>
            </w:r>
            <w:r>
              <w:rPr>
                <w:spacing w:val="2"/>
                <w:sz w:val="18"/>
              </w:rPr>
              <w:t xml:space="preserve"> </w:t>
            </w:r>
            <w:r>
              <w:rPr>
                <w:sz w:val="18"/>
              </w:rPr>
              <w:t>náhradě</w:t>
            </w:r>
            <w:r>
              <w:rPr>
                <w:spacing w:val="-1"/>
                <w:sz w:val="18"/>
              </w:rPr>
              <w:t xml:space="preserve"> </w:t>
            </w:r>
            <w:r>
              <w:rPr>
                <w:spacing w:val="-2"/>
                <w:sz w:val="18"/>
              </w:rPr>
              <w:t>škody).</w:t>
            </w:r>
          </w:p>
        </w:tc>
      </w:tr>
    </w:tbl>
    <w:p w14:paraId="4C9B6791" w14:textId="77777777" w:rsidR="00D8775C" w:rsidRDefault="00D8775C" w:rsidP="00D8775C">
      <w:pPr>
        <w:pStyle w:val="Zkladntext"/>
        <w:spacing w:before="68"/>
        <w:ind w:left="0" w:firstLine="0"/>
        <w:jc w:val="left"/>
      </w:pPr>
    </w:p>
    <w:p w14:paraId="00E11134" w14:textId="77777777" w:rsidR="00D8775C" w:rsidRDefault="00D8775C" w:rsidP="00D8775C">
      <w:pPr>
        <w:pStyle w:val="Zkladntext"/>
        <w:ind w:left="184" w:firstLine="0"/>
        <w:jc w:val="left"/>
      </w:pPr>
      <w:r>
        <w:rPr>
          <w:spacing w:val="-2"/>
        </w:rPr>
        <w:t>Datum:</w:t>
      </w:r>
    </w:p>
    <w:p w14:paraId="555D9E1A" w14:textId="77777777" w:rsidR="00D8775C" w:rsidRDefault="00D8775C" w:rsidP="00D8775C">
      <w:pPr>
        <w:pStyle w:val="Zkladntext"/>
        <w:tabs>
          <w:tab w:val="left" w:pos="7380"/>
        </w:tabs>
        <w:spacing w:before="138"/>
        <w:ind w:left="184" w:firstLine="0"/>
        <w:jc w:val="left"/>
      </w:pPr>
      <w:r>
        <w:rPr>
          <w:spacing w:val="-2"/>
        </w:rPr>
        <w:t>Zpracoval:</w:t>
      </w:r>
      <w:r>
        <w:tab/>
      </w:r>
      <w:r>
        <w:rPr>
          <w:spacing w:val="-2"/>
        </w:rPr>
        <w:t>Odběratel:</w:t>
      </w:r>
    </w:p>
    <w:p w14:paraId="69D3008A" w14:textId="77777777" w:rsidR="00D8775C" w:rsidRDefault="00D8775C" w:rsidP="00D8775C">
      <w:pPr>
        <w:pStyle w:val="Zkladntext"/>
        <w:ind w:left="0" w:firstLine="0"/>
        <w:jc w:val="left"/>
        <w:rPr>
          <w:sz w:val="20"/>
        </w:rPr>
      </w:pPr>
    </w:p>
    <w:p w14:paraId="5EC8AB7C" w14:textId="3ED90DF6" w:rsidR="00D8775C" w:rsidRDefault="00D8775C" w:rsidP="00D8775C">
      <w:pPr>
        <w:pStyle w:val="Zkladntext"/>
        <w:ind w:left="0" w:firstLine="0"/>
        <w:jc w:val="left"/>
        <w:rPr>
          <w:sz w:val="20"/>
        </w:rPr>
      </w:pPr>
    </w:p>
    <w:p w14:paraId="27F96352" w14:textId="2564092C" w:rsidR="00C04058" w:rsidRDefault="00C04058" w:rsidP="00D8775C">
      <w:pPr>
        <w:pStyle w:val="Zkladntext"/>
        <w:ind w:left="0" w:firstLine="0"/>
        <w:jc w:val="left"/>
        <w:rPr>
          <w:sz w:val="20"/>
        </w:rPr>
      </w:pPr>
    </w:p>
    <w:p w14:paraId="09C0A24C" w14:textId="77777777" w:rsidR="00C04058" w:rsidRDefault="00C04058" w:rsidP="00D8775C">
      <w:pPr>
        <w:pStyle w:val="Zkladntext"/>
        <w:ind w:left="0" w:firstLine="0"/>
        <w:jc w:val="left"/>
        <w:rPr>
          <w:sz w:val="20"/>
        </w:rPr>
      </w:pPr>
    </w:p>
    <w:p w14:paraId="7D73D3C8" w14:textId="5AECEDA2" w:rsidR="00D72EDD" w:rsidRDefault="00D72EDD" w:rsidP="00D8775C">
      <w:pPr>
        <w:pStyle w:val="Zkladntext"/>
        <w:ind w:left="0" w:firstLine="0"/>
        <w:jc w:val="left"/>
        <w:rPr>
          <w:sz w:val="20"/>
        </w:rPr>
      </w:pPr>
    </w:p>
    <w:p w14:paraId="77B4917F" w14:textId="77777777" w:rsidR="00D72EDD" w:rsidRDefault="00D72EDD" w:rsidP="00D8775C">
      <w:pPr>
        <w:pStyle w:val="Zkladntext"/>
        <w:ind w:left="0" w:firstLine="0"/>
        <w:jc w:val="left"/>
        <w:rPr>
          <w:sz w:val="20"/>
        </w:rPr>
      </w:pPr>
    </w:p>
    <w:p w14:paraId="5367AFD4" w14:textId="77777777" w:rsidR="00D8775C" w:rsidRDefault="00D8775C" w:rsidP="00D8775C">
      <w:pPr>
        <w:pStyle w:val="Zkladntext"/>
        <w:spacing w:before="177"/>
        <w:ind w:left="0" w:firstLine="0"/>
        <w:jc w:val="left"/>
        <w:rPr>
          <w:sz w:val="20"/>
        </w:rPr>
      </w:pPr>
      <w:r>
        <w:rPr>
          <w:noProof/>
          <w:lang w:eastAsia="cs-CZ"/>
        </w:rPr>
        <mc:AlternateContent>
          <mc:Choice Requires="wps">
            <w:drawing>
              <wp:anchor distT="0" distB="0" distL="0" distR="0" simplePos="0" relativeHeight="251659264" behindDoc="1" locked="0" layoutInCell="1" allowOverlap="1" wp14:anchorId="1272942E" wp14:editId="50AB68C6">
                <wp:simplePos x="0" y="0"/>
                <wp:positionH relativeFrom="page">
                  <wp:posOffset>352043</wp:posOffset>
                </wp:positionH>
                <wp:positionV relativeFrom="paragraph">
                  <wp:posOffset>285169</wp:posOffset>
                </wp:positionV>
                <wp:extent cx="68592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1270"/>
                        </a:xfrm>
                        <a:custGeom>
                          <a:avLst/>
                          <a:gdLst/>
                          <a:ahLst/>
                          <a:cxnLst/>
                          <a:rect l="l" t="t" r="r" b="b"/>
                          <a:pathLst>
                            <a:path w="6859270">
                              <a:moveTo>
                                <a:pt x="0" y="0"/>
                              </a:moveTo>
                              <a:lnTo>
                                <a:pt x="4569841" y="0"/>
                              </a:lnTo>
                            </a:path>
                            <a:path w="6859270">
                              <a:moveTo>
                                <a:pt x="4569841" y="0"/>
                              </a:moveTo>
                              <a:lnTo>
                                <a:pt x="4572889" y="0"/>
                              </a:lnTo>
                            </a:path>
                            <a:path w="6859270">
                              <a:moveTo>
                                <a:pt x="4572889" y="0"/>
                              </a:moveTo>
                              <a:lnTo>
                                <a:pt x="6859270" y="0"/>
                              </a:lnTo>
                            </a:path>
                          </a:pathLst>
                        </a:custGeom>
                        <a:ln w="3048">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BAC50EE" id="Graphic 12" o:spid="_x0000_s1026" style="position:absolute;margin-left:27.7pt;margin-top:22.45pt;width:540.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85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" path="m,l4569841,em4569841,r3048,em4572889,l6859270,e" filled="f" strokeweight=".24pt">
                <v:stroke dashstyle="1 1"/>
                <v:path arrowok="t"/>
                <w10:wrap type="topAndBottom" anchorx="page"/>
              </v:shape>
            </w:pict>
          </mc:Fallback>
        </mc:AlternateContent>
      </w:r>
    </w:p>
    <w:p w14:paraId="4BD1348D" w14:textId="77777777" w:rsidR="00D8775C" w:rsidRDefault="00D8775C" w:rsidP="00D8775C">
      <w:pPr>
        <w:pStyle w:val="Zkladntext"/>
        <w:tabs>
          <w:tab w:val="left" w:pos="7380"/>
        </w:tabs>
        <w:spacing w:before="92"/>
        <w:ind w:left="184" w:firstLine="0"/>
        <w:jc w:val="left"/>
      </w:pPr>
      <w:r>
        <w:t>osoba,</w:t>
      </w:r>
      <w:r>
        <w:rPr>
          <w:spacing w:val="-2"/>
        </w:rPr>
        <w:t xml:space="preserve"> </w:t>
      </w:r>
      <w:r>
        <w:t>firma,</w:t>
      </w:r>
      <w:r>
        <w:rPr>
          <w:spacing w:val="-1"/>
        </w:rPr>
        <w:t xml:space="preserve"> </w:t>
      </w:r>
      <w:r>
        <w:rPr>
          <w:spacing w:val="-2"/>
        </w:rPr>
        <w:t>razítko</w:t>
      </w:r>
      <w:r>
        <w:tab/>
        <w:t>osoba,</w:t>
      </w:r>
      <w:r>
        <w:rPr>
          <w:spacing w:val="-4"/>
        </w:rPr>
        <w:t xml:space="preserve"> </w:t>
      </w:r>
      <w:r>
        <w:t>firma,</w:t>
      </w:r>
      <w:r>
        <w:rPr>
          <w:spacing w:val="-1"/>
        </w:rPr>
        <w:t xml:space="preserve"> </w:t>
      </w:r>
      <w:r>
        <w:rPr>
          <w:spacing w:val="-2"/>
        </w:rPr>
        <w:t>razítko</w:t>
      </w:r>
    </w:p>
    <w:p w14:paraId="40795F30" w14:textId="45B89161" w:rsidR="009826D3" w:rsidRDefault="009826D3" w:rsidP="00D8775C">
      <w:pPr>
        <w:pStyle w:val="Nadpis1"/>
        <w:tabs>
          <w:tab w:val="left" w:pos="10228"/>
        </w:tabs>
        <w:ind w:left="0"/>
        <w:jc w:val="center"/>
      </w:pPr>
    </w:p>
    <w:sectPr w:rsidR="009826D3" w:rsidSect="00D8775C">
      <w:headerReference w:type="default" r:id="rId18"/>
      <w:footerReference w:type="default" r:id="rId19"/>
      <w:type w:val="continuous"/>
      <w:pgSz w:w="11910" w:h="16840"/>
      <w:pgMar w:top="1480" w:right="440" w:bottom="720" w:left="440" w:header="550" w:footer="5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91811" w14:textId="77777777" w:rsidR="00A7039D" w:rsidRDefault="00A7039D">
      <w:r>
        <w:separator/>
      </w:r>
    </w:p>
  </w:endnote>
  <w:endnote w:type="continuationSeparator" w:id="0">
    <w:p w14:paraId="263163B1" w14:textId="77777777" w:rsidR="00A7039D" w:rsidRDefault="00A7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DC31" w14:textId="2944CB54" w:rsidR="00D8775C" w:rsidRDefault="00C9643E">
    <w:pPr>
      <w:pStyle w:val="Zkladntext"/>
      <w:spacing w:line="14" w:lineRule="auto"/>
      <w:ind w:left="0" w:firstLine="0"/>
      <w:jc w:val="left"/>
      <w:rPr>
        <w:sz w:val="20"/>
      </w:rPr>
    </w:pPr>
    <w:r>
      <w:rPr>
        <w:noProof/>
      </w:rPr>
      <mc:AlternateContent>
        <mc:Choice Requires="wps">
          <w:drawing>
            <wp:anchor distT="0" distB="0" distL="0" distR="0" simplePos="0" relativeHeight="251668480" behindDoc="1" locked="0" layoutInCell="1" allowOverlap="1" wp14:anchorId="4F390BEA" wp14:editId="49E842A8">
              <wp:simplePos x="0" y="0"/>
              <wp:positionH relativeFrom="page">
                <wp:posOffset>3562502</wp:posOffset>
              </wp:positionH>
              <wp:positionV relativeFrom="page">
                <wp:posOffset>10307117</wp:posOffset>
              </wp:positionV>
              <wp:extent cx="775412" cy="131673"/>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412" cy="131673"/>
                      </a:xfrm>
                      <a:prstGeom prst="rect">
                        <a:avLst/>
                      </a:prstGeom>
                    </wps:spPr>
                    <wps:txbx>
                      <w:txbxContent>
                        <w:p w14:paraId="7E94CB05" w14:textId="77777777" w:rsidR="00C9643E" w:rsidRDefault="00C9643E" w:rsidP="00C9643E">
                          <w:pPr>
                            <w:pStyle w:val="Zkladntext"/>
                            <w:spacing w:line="203" w:lineRule="exact"/>
                            <w:ind w:left="20" w:firstLine="0"/>
                            <w:jc w:val="left"/>
                          </w:pPr>
                          <w:r>
                            <w:t>Strana</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 xml:space="preserve">z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390BEA" id="_x0000_t202" coordsize="21600,21600" o:spt="202" path="m,l,21600r21600,l21600,xe">
              <v:stroke joinstyle="miter"/>
              <v:path gradientshapeok="t" o:connecttype="rect"/>
            </v:shapetype>
            <v:shape id="Textbox 9" o:spid="_x0000_s1029" type="#_x0000_t202" style="position:absolute;margin-left:280.5pt;margin-top:811.6pt;width:61.05pt;height:10.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" filled="f" stroked="f">
              <v:textbox inset="0,0,0,0">
                <w:txbxContent>
                  <w:p w14:paraId="7E94CB05" w14:textId="77777777" w:rsidR="00C9643E" w:rsidRDefault="00C9643E" w:rsidP="00C9643E">
                    <w:pPr>
                      <w:pStyle w:val="Zkladntext"/>
                      <w:spacing w:line="203" w:lineRule="exact"/>
                      <w:ind w:left="20" w:firstLine="0"/>
                      <w:jc w:val="left"/>
                    </w:pPr>
                    <w:r>
                      <w:t>Strana</w:t>
                    </w:r>
                    <w:r>
                      <w:rPr>
                        <w:spacing w:val="-2"/>
                      </w:rPr>
                      <w:t xml:space="preserve"> </w:t>
                    </w:r>
                    <w:r>
                      <w:fldChar w:fldCharType="begin"/>
                    </w:r>
                    <w:r>
                      <w:instrText xml:space="preserve"> PAGE </w:instrText>
                    </w:r>
                    <w:r>
                      <w:fldChar w:fldCharType="separate"/>
                    </w:r>
                    <w:r>
                      <w:t>1</w:t>
                    </w:r>
                    <w:r>
                      <w:fldChar w:fldCharType="end"/>
                    </w:r>
                    <w:r>
                      <w:rPr>
                        <w:spacing w:val="-2"/>
                      </w:rPr>
                      <w:t xml:space="preserve"> </w:t>
                    </w:r>
                    <w:r>
                      <w:t xml:space="preserve">z </w:t>
                    </w:r>
                    <w:r>
                      <w:rPr>
                        <w:spacing w:val="-5"/>
                      </w:rPr>
                      <w:fldChar w:fldCharType="begin"/>
                    </w:r>
                    <w:r>
                      <w:rPr>
                        <w:spacing w:val="-5"/>
                      </w:rPr>
                      <w:instrText xml:space="preserve"> NUMPAGES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9C6F" w14:textId="77777777" w:rsidR="009826D3" w:rsidRDefault="009826D3">
    <w:pPr>
      <w:pStyle w:val="Zkladntext"/>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F353" w14:textId="77777777" w:rsidR="00A7039D" w:rsidRDefault="00A7039D">
      <w:r>
        <w:separator/>
      </w:r>
    </w:p>
  </w:footnote>
  <w:footnote w:type="continuationSeparator" w:id="0">
    <w:p w14:paraId="1A4A8D2A" w14:textId="77777777" w:rsidR="00A7039D" w:rsidRDefault="00A7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4350" w14:textId="3D427DAC" w:rsidR="00D8775C" w:rsidRDefault="00D8775C" w:rsidP="00D8775C">
    <w:pPr>
      <w:pStyle w:val="Zkladntext"/>
      <w:spacing w:line="14" w:lineRule="auto"/>
      <w:ind w:left="0" w:firstLine="0"/>
      <w:jc w:val="left"/>
      <w:rPr>
        <w:sz w:val="20"/>
      </w:rPr>
    </w:pPr>
    <w:r>
      <w:rPr>
        <w:noProof/>
      </w:rPr>
      <mc:AlternateContent>
        <mc:Choice Requires="wps">
          <w:drawing>
            <wp:anchor distT="0" distB="0" distL="114300" distR="114300" simplePos="0" relativeHeight="251666432" behindDoc="0" locked="0" layoutInCell="1" allowOverlap="1" wp14:anchorId="1714B8F2" wp14:editId="7B3E756C">
              <wp:simplePos x="0" y="0"/>
              <wp:positionH relativeFrom="margin">
                <wp:posOffset>5939625</wp:posOffset>
              </wp:positionH>
              <wp:positionV relativeFrom="paragraph">
                <wp:posOffset>-129844</wp:posOffset>
              </wp:positionV>
              <wp:extent cx="762000" cy="762000"/>
              <wp:effectExtent l="0" t="0" r="0" b="0"/>
              <wp:wrapNone/>
              <wp:docPr id="1"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762000"/>
                      </a:xfrm>
                      <a:prstGeom prst="rect">
                        <a:avLst/>
                      </a:prstGeom>
                      <a:noFill/>
                      <a:ln w="6350">
                        <a:noFill/>
                      </a:ln>
                      <a:effectLst/>
                    </wps:spPr>
                    <wps:txbx>
                      <w:txbxContent>
                        <w:p w14:paraId="1B1F3876" w14:textId="346D2562" w:rsidR="00D8775C" w:rsidRDefault="00EA1DE1" w:rsidP="00D8775C">
                          <w:pPr>
                            <w:jc w:val="right"/>
                          </w:pPr>
                          <w:r>
                            <w:rPr>
                              <w:color w:val="7F7F7F"/>
                              <w:sz w:val="16"/>
                              <w:szCs w:val="16"/>
                            </w:rPr>
                            <w:fldChar w:fldCharType="begin"/>
                          </w:r>
                          <w:r>
                            <w:rPr>
                              <w:color w:val="7F7F7F"/>
                              <w:sz w:val="16"/>
                              <w:szCs w:val="16"/>
                            </w:rPr>
                            <w:instrText xml:space="preserve"> DisplayBarcode “TEREA Cheb s.r.o., Cast D - Vseobecné obchodni podminky     verze 1.0 Platne od 01.01.2025” QR \q 3 \s30 \* MERGEFORMAT </w:instrText>
                          </w:r>
                          <w:r>
                            <w:rPr>
                              <w:color w:val="7F7F7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14B8F2" id="_x0000_t202" coordsize="21600,21600" o:spt="202" path="m,l,21600r21600,l21600,xe">
              <v:stroke joinstyle="miter"/>
              <v:path gradientshapeok="t" o:connecttype="rect"/>
            </v:shapetype>
            <v:shape id="Textové pole 3" o:spid="_x0000_s1026" type="#_x0000_t202" style="position:absolute;margin-left:467.7pt;margin-top:-10.2pt;width:60pt;height:6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" filled="f" stroked="f" strokeweight=".5pt">
              <v:textbox>
                <w:txbxContent>
                  <w:p w14:paraId="1B1F3876" w14:textId="346D2562" w:rsidR="00D8775C" w:rsidRDefault="00EA1DE1" w:rsidP="00D8775C">
                    <w:pPr>
                      <w:jc w:val="right"/>
                    </w:pPr>
                    <w:r>
                      <w:rPr>
                        <w:color w:val="7F7F7F"/>
                        <w:sz w:val="16"/>
                        <w:szCs w:val="16"/>
                      </w:rPr>
                      <w:fldChar w:fldCharType="begin"/>
                    </w:r>
                    <w:r>
                      <w:rPr>
                        <w:color w:val="7F7F7F"/>
                        <w:sz w:val="16"/>
                        <w:szCs w:val="16"/>
                      </w:rPr>
                      <w:instrText xml:space="preserve"> DisplayBarcode “TEREA Cheb s.r.o., Cast D - Vseobecné obchodni podminky     verze 1.0 Platne od 01.01.2025” QR \q 3 \s30 \* MERGEFORMAT </w:instrText>
                    </w:r>
                    <w:r>
                      <w:rPr>
                        <w:color w:val="7F7F7F"/>
                        <w:sz w:val="16"/>
                        <w:szCs w:val="16"/>
                      </w:rP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6D5E156D" wp14:editId="4D68F54D">
              <wp:simplePos x="0" y="0"/>
              <wp:positionH relativeFrom="column">
                <wp:posOffset>3340100</wp:posOffset>
              </wp:positionH>
              <wp:positionV relativeFrom="paragraph">
                <wp:posOffset>3175</wp:posOffset>
              </wp:positionV>
              <wp:extent cx="2615565" cy="247650"/>
              <wp:effectExtent l="0" t="0" r="0" b="0"/>
              <wp:wrapNone/>
              <wp:docPr id="4"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5565" cy="247650"/>
                      </a:xfrm>
                      <a:prstGeom prst="rect">
                        <a:avLst/>
                      </a:prstGeom>
                      <a:noFill/>
                      <a:ln w="6350">
                        <a:noFill/>
                      </a:ln>
                      <a:effectLst/>
                    </wps:spPr>
                    <wps:txbx>
                      <w:txbxContent>
                        <w:p w14:paraId="60C34B08" w14:textId="77777777" w:rsidR="00D8775C" w:rsidRPr="00AE0B82" w:rsidRDefault="00D8775C" w:rsidP="00D8775C">
                          <w:pPr>
                            <w:jc w:val="right"/>
                            <w:rPr>
                              <w:sz w:val="18"/>
                              <w:szCs w:val="18"/>
                            </w:rPr>
                          </w:pPr>
                          <w:r w:rsidRPr="00AE0B82">
                            <w:rPr>
                              <w:sz w:val="18"/>
                              <w:szCs w:val="18"/>
                            </w:rPr>
                            <w:t>Všeobecné obchodní podmínky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5E156D" id="_x0000_s1027" type="#_x0000_t202" style="position:absolute;margin-left:263pt;margin-top:.25pt;width:205.9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" filled="f" stroked="f" strokeweight=".5pt">
              <v:textbox>
                <w:txbxContent>
                  <w:p w14:paraId="60C34B08" w14:textId="77777777" w:rsidR="00D8775C" w:rsidRPr="00AE0B82" w:rsidRDefault="00D8775C" w:rsidP="00D8775C">
                    <w:pPr>
                      <w:jc w:val="right"/>
                      <w:rPr>
                        <w:sz w:val="18"/>
                        <w:szCs w:val="18"/>
                      </w:rPr>
                    </w:pPr>
                    <w:r w:rsidRPr="00AE0B82">
                      <w:rPr>
                        <w:sz w:val="18"/>
                        <w:szCs w:val="18"/>
                      </w:rPr>
                      <w:t>Všeobecné obchodní podmínky</w:t>
                    </w:r>
                  </w:p>
                </w:txbxContent>
              </v:textbox>
            </v:shape>
          </w:pict>
        </mc:Fallback>
      </mc:AlternateContent>
    </w:r>
  </w:p>
  <w:p w14:paraId="035A2703" w14:textId="77777777" w:rsidR="00D8775C" w:rsidRDefault="00D8775C" w:rsidP="00D8775C">
    <w:pPr>
      <w:pStyle w:val="Zkladntext"/>
      <w:spacing w:line="14" w:lineRule="auto"/>
      <w:ind w:left="0" w:firstLine="0"/>
      <w:jc w:val="left"/>
      <w:rPr>
        <w:sz w:val="20"/>
      </w:rPr>
    </w:pPr>
  </w:p>
  <w:p w14:paraId="3497547D" w14:textId="77777777" w:rsidR="00D8775C" w:rsidRDefault="00D8775C" w:rsidP="00D8775C">
    <w:pPr>
      <w:pStyle w:val="Zkladntext"/>
      <w:spacing w:line="14" w:lineRule="auto"/>
      <w:ind w:left="0" w:firstLine="0"/>
      <w:jc w:val="left"/>
      <w:rPr>
        <w:sz w:val="20"/>
      </w:rPr>
    </w:pPr>
  </w:p>
  <w:p w14:paraId="2C91144E" w14:textId="77777777" w:rsidR="00D8775C" w:rsidRDefault="00D8775C" w:rsidP="00D8775C">
    <w:pPr>
      <w:pStyle w:val="Zkladntext"/>
      <w:spacing w:line="14" w:lineRule="auto"/>
      <w:ind w:left="0" w:firstLine="0"/>
      <w:jc w:val="left"/>
      <w:rPr>
        <w:sz w:val="20"/>
      </w:rPr>
    </w:pPr>
  </w:p>
  <w:p w14:paraId="54C4C675" w14:textId="375F9481" w:rsidR="00D8775C" w:rsidRDefault="00D8775C" w:rsidP="00D8775C">
    <w:pPr>
      <w:pStyle w:val="Zkladntext"/>
      <w:spacing w:line="14" w:lineRule="auto"/>
      <w:ind w:left="0" w:firstLine="0"/>
      <w:jc w:val="left"/>
      <w:rPr>
        <w:sz w:val="20"/>
      </w:rPr>
    </w:pPr>
  </w:p>
  <w:p w14:paraId="1BFE5358" w14:textId="5E09E928" w:rsidR="00D8775C" w:rsidRDefault="00D8775C" w:rsidP="00D8775C">
    <w:pPr>
      <w:pStyle w:val="Zkladntext"/>
    </w:pPr>
    <w:r>
      <w:rPr>
        <w:noProof/>
      </w:rPr>
      <mc:AlternateContent>
        <mc:Choice Requires="wps">
          <w:drawing>
            <wp:anchor distT="0" distB="0" distL="114300" distR="114300" simplePos="0" relativeHeight="251663360" behindDoc="0" locked="0" layoutInCell="1" allowOverlap="1" wp14:anchorId="4E976ACE" wp14:editId="21E946E4">
              <wp:simplePos x="0" y="0"/>
              <wp:positionH relativeFrom="column">
                <wp:posOffset>4793615</wp:posOffset>
              </wp:positionH>
              <wp:positionV relativeFrom="paragraph">
                <wp:posOffset>127000</wp:posOffset>
              </wp:positionV>
              <wp:extent cx="1158240" cy="314325"/>
              <wp:effectExtent l="0" t="0" r="0" b="0"/>
              <wp:wrapNone/>
              <wp:docPr id="6"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14325"/>
                      </a:xfrm>
                      <a:prstGeom prst="rect">
                        <a:avLst/>
                      </a:prstGeom>
                      <a:solidFill>
                        <a:sysClr val="window" lastClr="FFFFFF">
                          <a:lumMod val="100000"/>
                          <a:lumOff val="0"/>
                        </a:sysClr>
                      </a:solidFill>
                      <a:ln>
                        <a:noFill/>
                      </a:ln>
                    </wps:spPr>
                    <wps:txbx>
                      <w:txbxContent>
                        <w:p w14:paraId="3F2265AC" w14:textId="77777777" w:rsidR="00D8775C" w:rsidRPr="00AE0B82" w:rsidRDefault="00D8775C" w:rsidP="00D8775C">
                          <w:pPr>
                            <w:pStyle w:val="Nadpis1"/>
                            <w:jc w:val="right"/>
                            <w:rPr>
                              <w:color w:val="7F7F7F"/>
                              <w:sz w:val="40"/>
                              <w:szCs w:val="40"/>
                            </w:rPr>
                          </w:pPr>
                          <w:r w:rsidRPr="00AE0B82">
                            <w:rPr>
                              <w:color w:val="7F7F7F"/>
                              <w:sz w:val="40"/>
                              <w:szCs w:val="40"/>
                              <w:u w:val="none"/>
                            </w:rPr>
                            <w:t>Část D</w:t>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E976ACE" id="Textové pole 4" o:spid="_x0000_s1028" type="#_x0000_t202" style="position:absolute;left:0;text-align:left;margin-left:377.45pt;margin-top:10pt;width:91.2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" stroked="f">
              <v:textbox inset=",0,,0">
                <w:txbxContent>
                  <w:p w14:paraId="3F2265AC" w14:textId="77777777" w:rsidR="00D8775C" w:rsidRPr="00AE0B82" w:rsidRDefault="00D8775C" w:rsidP="00D8775C">
                    <w:pPr>
                      <w:pStyle w:val="Nadpis1"/>
                      <w:jc w:val="right"/>
                      <w:rPr>
                        <w:color w:val="7F7F7F"/>
                        <w:sz w:val="40"/>
                        <w:szCs w:val="40"/>
                      </w:rPr>
                    </w:pPr>
                    <w:r w:rsidRPr="00AE0B82">
                      <w:rPr>
                        <w:color w:val="7F7F7F"/>
                        <w:sz w:val="40"/>
                        <w:szCs w:val="40"/>
                        <w:u w:val="none"/>
                      </w:rPr>
                      <w:t>Část D</w:t>
                    </w:r>
                  </w:p>
                </w:txbxContent>
              </v:textbox>
            </v:shape>
          </w:pict>
        </mc:Fallback>
      </mc:AlternateContent>
    </w:r>
    <w:r w:rsidRPr="00303CC9">
      <w:rPr>
        <w:noProof/>
      </w:rPr>
      <w:t xml:space="preserve"> </w:t>
    </w:r>
    <w:r w:rsidRPr="009E2F7E">
      <w:rPr>
        <w:noProof/>
        <w:lang w:eastAsia="cs-CZ"/>
      </w:rPr>
      <w:drawing>
        <wp:inline distT="0" distB="0" distL="0" distR="0" wp14:anchorId="47C09A08" wp14:editId="5ED173F0">
          <wp:extent cx="1265555" cy="467995"/>
          <wp:effectExtent l="0" t="0" r="0" b="0"/>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467995"/>
                  </a:xfrm>
                  <a:prstGeom prst="rect">
                    <a:avLst/>
                  </a:prstGeom>
                  <a:noFill/>
                  <a:ln>
                    <a:noFill/>
                  </a:ln>
                </pic:spPr>
              </pic:pic>
            </a:graphicData>
          </a:graphic>
        </wp:inline>
      </w:drawing>
    </w:r>
    <w:r>
      <w:tab/>
    </w:r>
    <w:r>
      <w:tab/>
    </w:r>
    <w:r>
      <w:tab/>
    </w:r>
    <w:r>
      <w:tab/>
      <w:t xml:space="preserve"> </w:t>
    </w:r>
  </w:p>
  <w:p w14:paraId="776A4C17" w14:textId="4077DC48" w:rsidR="00D8775C" w:rsidRDefault="00D8775C" w:rsidP="00D8775C">
    <w:pPr>
      <w:pStyle w:val="Zkladntext"/>
      <w:rPr>
        <w:noProof/>
        <w:lang w:eastAsia="cs-CZ"/>
      </w:rPr>
    </w:pPr>
    <w:r w:rsidRPr="00AE0B82">
      <w:rPr>
        <w:noProof/>
      </w:rPr>
      <mc:AlternateContent>
        <mc:Choice Requires="wps">
          <w:drawing>
            <wp:anchor distT="4294967292" distB="4294967292" distL="114300" distR="114300" simplePos="0" relativeHeight="251662336" behindDoc="0" locked="0" layoutInCell="1" allowOverlap="1" wp14:anchorId="7110ECE9" wp14:editId="315DAC51">
              <wp:simplePos x="0" y="0"/>
              <wp:positionH relativeFrom="margin">
                <wp:align>left</wp:align>
              </wp:positionH>
              <wp:positionV relativeFrom="paragraph">
                <wp:posOffset>137794</wp:posOffset>
              </wp:positionV>
              <wp:extent cx="6781800" cy="9525"/>
              <wp:effectExtent l="0" t="0" r="19050" b="28575"/>
              <wp:wrapNone/>
              <wp:docPr id="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45CE5A7" id="Přímá spojnice 2" o:spid="_x0000_s1026" style="position:absolute;z-index:251662336;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margin" from="0,10.85pt" to="53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" strokecolor="windowText">
              <o:lock v:ext="edit" shapetype="f"/>
              <w10:wrap anchorx="margin"/>
            </v:line>
          </w:pict>
        </mc:Fallback>
      </mc:AlternateContent>
    </w:r>
    <w:r w:rsidRPr="00AE0B82">
      <w:rPr>
        <w:noProof/>
        <w:lang w:eastAsia="cs-CZ"/>
      </w:rPr>
      <w:t>TEREA Cheb s.r.o., M</w:t>
    </w:r>
    <w:r w:rsidR="005218A2" w:rsidRPr="005218A2">
      <w:rPr>
        <w:noProof/>
        <w:lang w:eastAsia="cs-CZ"/>
      </w:rPr>
      <w:t>ájová</w:t>
    </w:r>
    <w:r w:rsidRPr="00AE0B82">
      <w:rPr>
        <w:noProof/>
        <w:lang w:eastAsia="cs-CZ"/>
      </w:rPr>
      <w:t xml:space="preserve"> 588/33, Cheb, PSČ 350 </w:t>
    </w:r>
    <w:r w:rsidR="005218A2">
      <w:rPr>
        <w:noProof/>
        <w:lang w:eastAsia="cs-CZ"/>
      </w:rPr>
      <w:t>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F67F" w14:textId="77777777" w:rsidR="00D72EDD" w:rsidRDefault="00D72EDD" w:rsidP="00D72EDD">
    <w:pPr>
      <w:spacing w:before="76" w:after="3"/>
      <w:ind w:left="412"/>
      <w:jc w:val="center"/>
      <w:rPr>
        <w:rFonts w:ascii="Tahoma" w:hAnsi="Tahoma"/>
        <w:b/>
        <w:sz w:val="20"/>
      </w:rPr>
    </w:pPr>
  </w:p>
  <w:p w14:paraId="2A28D794" w14:textId="77777777" w:rsidR="00D72EDD" w:rsidRDefault="00D72EDD" w:rsidP="00D72EDD">
    <w:pPr>
      <w:spacing w:before="76" w:after="3"/>
      <w:ind w:left="412"/>
      <w:jc w:val="center"/>
      <w:rPr>
        <w:rFonts w:ascii="Tahoma" w:hAnsi="Tahoma"/>
        <w:b/>
        <w:sz w:val="20"/>
      </w:rPr>
    </w:pPr>
  </w:p>
  <w:p w14:paraId="50830AB5" w14:textId="77777777" w:rsidR="00D72EDD" w:rsidRDefault="00D72EDD" w:rsidP="00D72EDD">
    <w:pPr>
      <w:spacing w:before="76" w:after="3"/>
      <w:ind w:left="412"/>
      <w:jc w:val="center"/>
      <w:rPr>
        <w:rFonts w:ascii="Tahoma" w:hAnsi="Tahoma"/>
        <w:b/>
        <w:sz w:val="20"/>
      </w:rPr>
    </w:pPr>
  </w:p>
  <w:p w14:paraId="0E8AB268" w14:textId="7BE30D52" w:rsidR="00D72EDD" w:rsidRDefault="00D72EDD" w:rsidP="00D72EDD">
    <w:pPr>
      <w:spacing w:before="76" w:after="3"/>
      <w:ind w:left="412"/>
      <w:rPr>
        <w:rFonts w:ascii="Tahoma" w:hAnsi="Tahoma"/>
        <w:b/>
        <w:spacing w:val="-2"/>
        <w:sz w:val="20"/>
      </w:rPr>
    </w:pPr>
    <w:r>
      <w:rPr>
        <w:rFonts w:ascii="Tahoma" w:hAnsi="Tahoma"/>
        <w:b/>
        <w:sz w:val="20"/>
      </w:rPr>
      <w:t>PŘÍLOHA</w:t>
    </w:r>
    <w:r>
      <w:rPr>
        <w:rFonts w:ascii="Tahoma" w:hAnsi="Tahoma"/>
        <w:b/>
        <w:spacing w:val="-9"/>
        <w:sz w:val="20"/>
      </w:rPr>
      <w:t xml:space="preserve"> </w:t>
    </w:r>
    <w:r>
      <w:rPr>
        <w:rFonts w:ascii="Tahoma" w:hAnsi="Tahoma"/>
        <w:b/>
        <w:sz w:val="20"/>
      </w:rPr>
      <w:t>K</w:t>
    </w:r>
    <w:r>
      <w:rPr>
        <w:rFonts w:ascii="Tahoma" w:hAnsi="Tahoma"/>
        <w:b/>
        <w:spacing w:val="-10"/>
        <w:sz w:val="20"/>
      </w:rPr>
      <w:t xml:space="preserve"> </w:t>
    </w:r>
    <w:r>
      <w:rPr>
        <w:rFonts w:ascii="Tahoma" w:hAnsi="Tahoma"/>
        <w:b/>
        <w:sz w:val="20"/>
      </w:rPr>
      <w:t>VŠEOBECNÝM</w:t>
    </w:r>
    <w:r>
      <w:rPr>
        <w:rFonts w:ascii="Tahoma" w:hAnsi="Tahoma"/>
        <w:b/>
        <w:spacing w:val="-11"/>
        <w:sz w:val="20"/>
      </w:rPr>
      <w:t xml:space="preserve"> </w:t>
    </w:r>
    <w:r>
      <w:rPr>
        <w:rFonts w:ascii="Tahoma" w:hAnsi="Tahoma"/>
        <w:b/>
        <w:sz w:val="20"/>
      </w:rPr>
      <w:t>OBCHODNÍM</w:t>
    </w:r>
    <w:r>
      <w:rPr>
        <w:rFonts w:ascii="Tahoma" w:hAnsi="Tahoma"/>
        <w:b/>
        <w:spacing w:val="-11"/>
        <w:sz w:val="20"/>
      </w:rPr>
      <w:t xml:space="preserve"> </w:t>
    </w:r>
    <w:r>
      <w:rPr>
        <w:rFonts w:ascii="Tahoma" w:hAnsi="Tahoma"/>
        <w:b/>
        <w:spacing w:val="-2"/>
        <w:sz w:val="20"/>
      </w:rPr>
      <w:t>PODMÍNKÁM</w:t>
    </w:r>
  </w:p>
  <w:p w14:paraId="3B6E5119" w14:textId="18B284CC" w:rsidR="00D72EDD" w:rsidRDefault="00D72EDD" w:rsidP="00D8775C">
    <w:pPr>
      <w:pStyle w:val="Zkladntext"/>
      <w:rPr>
        <w:noProof/>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A3F14" w14:textId="77777777" w:rsidR="009826D3" w:rsidRDefault="009826D3">
    <w:pPr>
      <w:pStyle w:val="Zkladntext"/>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1A79"/>
    <w:multiLevelType w:val="hybridMultilevel"/>
    <w:tmpl w:val="9BFA3A2C"/>
    <w:lvl w:ilvl="0" w:tplc="2A64BE1E">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25885F14">
      <w:start w:val="1"/>
      <w:numFmt w:val="lowerLetter"/>
      <w:lvlText w:val="%2)"/>
      <w:lvlJc w:val="left"/>
      <w:pPr>
        <w:ind w:left="1264" w:hanging="286"/>
      </w:pPr>
      <w:rPr>
        <w:rFonts w:ascii="Calibri" w:eastAsia="Calibri" w:hAnsi="Calibri" w:cs="Calibri" w:hint="default"/>
        <w:b w:val="0"/>
        <w:bCs w:val="0"/>
        <w:i w:val="0"/>
        <w:iCs w:val="0"/>
        <w:spacing w:val="0"/>
        <w:w w:val="100"/>
        <w:sz w:val="18"/>
        <w:szCs w:val="18"/>
        <w:lang w:val="cs-CZ" w:eastAsia="en-US" w:bidi="ar-SA"/>
      </w:rPr>
    </w:lvl>
    <w:lvl w:ilvl="2" w:tplc="0E28585A">
      <w:numFmt w:val="bullet"/>
      <w:lvlText w:val="•"/>
      <w:lvlJc w:val="left"/>
      <w:pPr>
        <w:ind w:left="2345" w:hanging="286"/>
      </w:pPr>
      <w:rPr>
        <w:rFonts w:hint="default"/>
        <w:lang w:val="cs-CZ" w:eastAsia="en-US" w:bidi="ar-SA"/>
      </w:rPr>
    </w:lvl>
    <w:lvl w:ilvl="3" w:tplc="F96640A2">
      <w:numFmt w:val="bullet"/>
      <w:lvlText w:val="•"/>
      <w:lvlJc w:val="left"/>
      <w:pPr>
        <w:ind w:left="3430" w:hanging="286"/>
      </w:pPr>
      <w:rPr>
        <w:rFonts w:hint="default"/>
        <w:lang w:val="cs-CZ" w:eastAsia="en-US" w:bidi="ar-SA"/>
      </w:rPr>
    </w:lvl>
    <w:lvl w:ilvl="4" w:tplc="D2521F60">
      <w:numFmt w:val="bullet"/>
      <w:lvlText w:val="•"/>
      <w:lvlJc w:val="left"/>
      <w:pPr>
        <w:ind w:left="4515" w:hanging="286"/>
      </w:pPr>
      <w:rPr>
        <w:rFonts w:hint="default"/>
        <w:lang w:val="cs-CZ" w:eastAsia="en-US" w:bidi="ar-SA"/>
      </w:rPr>
    </w:lvl>
    <w:lvl w:ilvl="5" w:tplc="F642C912">
      <w:numFmt w:val="bullet"/>
      <w:lvlText w:val="•"/>
      <w:lvlJc w:val="left"/>
      <w:pPr>
        <w:ind w:left="5600" w:hanging="286"/>
      </w:pPr>
      <w:rPr>
        <w:rFonts w:hint="default"/>
        <w:lang w:val="cs-CZ" w:eastAsia="en-US" w:bidi="ar-SA"/>
      </w:rPr>
    </w:lvl>
    <w:lvl w:ilvl="6" w:tplc="63FAFEAA">
      <w:numFmt w:val="bullet"/>
      <w:lvlText w:val="•"/>
      <w:lvlJc w:val="left"/>
      <w:pPr>
        <w:ind w:left="6685" w:hanging="286"/>
      </w:pPr>
      <w:rPr>
        <w:rFonts w:hint="default"/>
        <w:lang w:val="cs-CZ" w:eastAsia="en-US" w:bidi="ar-SA"/>
      </w:rPr>
    </w:lvl>
    <w:lvl w:ilvl="7" w:tplc="62D4D664">
      <w:numFmt w:val="bullet"/>
      <w:lvlText w:val="•"/>
      <w:lvlJc w:val="left"/>
      <w:pPr>
        <w:ind w:left="7770" w:hanging="286"/>
      </w:pPr>
      <w:rPr>
        <w:rFonts w:hint="default"/>
        <w:lang w:val="cs-CZ" w:eastAsia="en-US" w:bidi="ar-SA"/>
      </w:rPr>
    </w:lvl>
    <w:lvl w:ilvl="8" w:tplc="4D6A3E1E">
      <w:numFmt w:val="bullet"/>
      <w:lvlText w:val="•"/>
      <w:lvlJc w:val="left"/>
      <w:pPr>
        <w:ind w:left="8856" w:hanging="286"/>
      </w:pPr>
      <w:rPr>
        <w:rFonts w:hint="default"/>
        <w:lang w:val="cs-CZ" w:eastAsia="en-US" w:bidi="ar-SA"/>
      </w:rPr>
    </w:lvl>
  </w:abstractNum>
  <w:abstractNum w:abstractNumId="1" w15:restartNumberingAfterBreak="0">
    <w:nsid w:val="057F0F04"/>
    <w:multiLevelType w:val="hybridMultilevel"/>
    <w:tmpl w:val="59743958"/>
    <w:lvl w:ilvl="0" w:tplc="4AA401C8">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9C480FBC">
      <w:numFmt w:val="bullet"/>
      <w:lvlText w:val="-"/>
      <w:lvlJc w:val="left"/>
      <w:pPr>
        <w:ind w:left="1120" w:hanging="142"/>
      </w:pPr>
      <w:rPr>
        <w:rFonts w:ascii="Calibri" w:eastAsia="Calibri" w:hAnsi="Calibri" w:cs="Calibri" w:hint="default"/>
        <w:b w:val="0"/>
        <w:bCs w:val="0"/>
        <w:i w:val="0"/>
        <w:iCs w:val="0"/>
        <w:spacing w:val="0"/>
        <w:w w:val="100"/>
        <w:sz w:val="18"/>
        <w:szCs w:val="18"/>
        <w:lang w:val="cs-CZ" w:eastAsia="en-US" w:bidi="ar-SA"/>
      </w:rPr>
    </w:lvl>
    <w:lvl w:ilvl="2" w:tplc="10781360">
      <w:numFmt w:val="bullet"/>
      <w:lvlText w:val="•"/>
      <w:lvlJc w:val="left"/>
      <w:pPr>
        <w:ind w:left="2220" w:hanging="142"/>
      </w:pPr>
      <w:rPr>
        <w:rFonts w:hint="default"/>
        <w:lang w:val="cs-CZ" w:eastAsia="en-US" w:bidi="ar-SA"/>
      </w:rPr>
    </w:lvl>
    <w:lvl w:ilvl="3" w:tplc="A39C1B2A">
      <w:numFmt w:val="bullet"/>
      <w:lvlText w:val="•"/>
      <w:lvlJc w:val="left"/>
      <w:pPr>
        <w:ind w:left="3321" w:hanging="142"/>
      </w:pPr>
      <w:rPr>
        <w:rFonts w:hint="default"/>
        <w:lang w:val="cs-CZ" w:eastAsia="en-US" w:bidi="ar-SA"/>
      </w:rPr>
    </w:lvl>
    <w:lvl w:ilvl="4" w:tplc="921E22A6">
      <w:numFmt w:val="bullet"/>
      <w:lvlText w:val="•"/>
      <w:lvlJc w:val="left"/>
      <w:pPr>
        <w:ind w:left="4422" w:hanging="142"/>
      </w:pPr>
      <w:rPr>
        <w:rFonts w:hint="default"/>
        <w:lang w:val="cs-CZ" w:eastAsia="en-US" w:bidi="ar-SA"/>
      </w:rPr>
    </w:lvl>
    <w:lvl w:ilvl="5" w:tplc="A3B2678A">
      <w:numFmt w:val="bullet"/>
      <w:lvlText w:val="•"/>
      <w:lvlJc w:val="left"/>
      <w:pPr>
        <w:ind w:left="5522" w:hanging="142"/>
      </w:pPr>
      <w:rPr>
        <w:rFonts w:hint="default"/>
        <w:lang w:val="cs-CZ" w:eastAsia="en-US" w:bidi="ar-SA"/>
      </w:rPr>
    </w:lvl>
    <w:lvl w:ilvl="6" w:tplc="72104C90">
      <w:numFmt w:val="bullet"/>
      <w:lvlText w:val="•"/>
      <w:lvlJc w:val="left"/>
      <w:pPr>
        <w:ind w:left="6623" w:hanging="142"/>
      </w:pPr>
      <w:rPr>
        <w:rFonts w:hint="default"/>
        <w:lang w:val="cs-CZ" w:eastAsia="en-US" w:bidi="ar-SA"/>
      </w:rPr>
    </w:lvl>
    <w:lvl w:ilvl="7" w:tplc="B5EC902E">
      <w:numFmt w:val="bullet"/>
      <w:lvlText w:val="•"/>
      <w:lvlJc w:val="left"/>
      <w:pPr>
        <w:ind w:left="7724" w:hanging="142"/>
      </w:pPr>
      <w:rPr>
        <w:rFonts w:hint="default"/>
        <w:lang w:val="cs-CZ" w:eastAsia="en-US" w:bidi="ar-SA"/>
      </w:rPr>
    </w:lvl>
    <w:lvl w:ilvl="8" w:tplc="BD2A7524">
      <w:numFmt w:val="bullet"/>
      <w:lvlText w:val="•"/>
      <w:lvlJc w:val="left"/>
      <w:pPr>
        <w:ind w:left="8824" w:hanging="142"/>
      </w:pPr>
      <w:rPr>
        <w:rFonts w:hint="default"/>
        <w:lang w:val="cs-CZ" w:eastAsia="en-US" w:bidi="ar-SA"/>
      </w:rPr>
    </w:lvl>
  </w:abstractNum>
  <w:abstractNum w:abstractNumId="2" w15:restartNumberingAfterBreak="0">
    <w:nsid w:val="1A20768E"/>
    <w:multiLevelType w:val="hybridMultilevel"/>
    <w:tmpl w:val="FA1EF0F4"/>
    <w:lvl w:ilvl="0" w:tplc="594057F2">
      <w:start w:val="1"/>
      <w:numFmt w:val="lowerLetter"/>
      <w:lvlText w:val="%1)"/>
      <w:lvlJc w:val="left"/>
      <w:pPr>
        <w:ind w:left="1264" w:hanging="286"/>
      </w:pPr>
      <w:rPr>
        <w:rFonts w:ascii="Calibri" w:eastAsia="Calibri" w:hAnsi="Calibri" w:cs="Calibri" w:hint="default"/>
        <w:b w:val="0"/>
        <w:bCs w:val="0"/>
        <w:i w:val="0"/>
        <w:iCs w:val="0"/>
        <w:spacing w:val="0"/>
        <w:w w:val="100"/>
        <w:sz w:val="18"/>
        <w:szCs w:val="18"/>
        <w:lang w:val="cs-CZ" w:eastAsia="en-US" w:bidi="ar-SA"/>
      </w:rPr>
    </w:lvl>
    <w:lvl w:ilvl="1" w:tplc="68109710">
      <w:numFmt w:val="bullet"/>
      <w:lvlText w:val="•"/>
      <w:lvlJc w:val="left"/>
      <w:pPr>
        <w:ind w:left="2236" w:hanging="286"/>
      </w:pPr>
      <w:rPr>
        <w:rFonts w:hint="default"/>
        <w:lang w:val="cs-CZ" w:eastAsia="en-US" w:bidi="ar-SA"/>
      </w:rPr>
    </w:lvl>
    <w:lvl w:ilvl="2" w:tplc="C42AF17A">
      <w:numFmt w:val="bullet"/>
      <w:lvlText w:val="•"/>
      <w:lvlJc w:val="left"/>
      <w:pPr>
        <w:ind w:left="3213" w:hanging="286"/>
      </w:pPr>
      <w:rPr>
        <w:rFonts w:hint="default"/>
        <w:lang w:val="cs-CZ" w:eastAsia="en-US" w:bidi="ar-SA"/>
      </w:rPr>
    </w:lvl>
    <w:lvl w:ilvl="3" w:tplc="6AD6FE32">
      <w:numFmt w:val="bullet"/>
      <w:lvlText w:val="•"/>
      <w:lvlJc w:val="left"/>
      <w:pPr>
        <w:ind w:left="4189" w:hanging="286"/>
      </w:pPr>
      <w:rPr>
        <w:rFonts w:hint="default"/>
        <w:lang w:val="cs-CZ" w:eastAsia="en-US" w:bidi="ar-SA"/>
      </w:rPr>
    </w:lvl>
    <w:lvl w:ilvl="4" w:tplc="58926346">
      <w:numFmt w:val="bullet"/>
      <w:lvlText w:val="•"/>
      <w:lvlJc w:val="left"/>
      <w:pPr>
        <w:ind w:left="5166" w:hanging="286"/>
      </w:pPr>
      <w:rPr>
        <w:rFonts w:hint="default"/>
        <w:lang w:val="cs-CZ" w:eastAsia="en-US" w:bidi="ar-SA"/>
      </w:rPr>
    </w:lvl>
    <w:lvl w:ilvl="5" w:tplc="12943CC8">
      <w:numFmt w:val="bullet"/>
      <w:lvlText w:val="•"/>
      <w:lvlJc w:val="left"/>
      <w:pPr>
        <w:ind w:left="6143" w:hanging="286"/>
      </w:pPr>
      <w:rPr>
        <w:rFonts w:hint="default"/>
        <w:lang w:val="cs-CZ" w:eastAsia="en-US" w:bidi="ar-SA"/>
      </w:rPr>
    </w:lvl>
    <w:lvl w:ilvl="6" w:tplc="2D28D68A">
      <w:numFmt w:val="bullet"/>
      <w:lvlText w:val="•"/>
      <w:lvlJc w:val="left"/>
      <w:pPr>
        <w:ind w:left="7119" w:hanging="286"/>
      </w:pPr>
      <w:rPr>
        <w:rFonts w:hint="default"/>
        <w:lang w:val="cs-CZ" w:eastAsia="en-US" w:bidi="ar-SA"/>
      </w:rPr>
    </w:lvl>
    <w:lvl w:ilvl="7" w:tplc="EB42EAC0">
      <w:numFmt w:val="bullet"/>
      <w:lvlText w:val="•"/>
      <w:lvlJc w:val="left"/>
      <w:pPr>
        <w:ind w:left="8096" w:hanging="286"/>
      </w:pPr>
      <w:rPr>
        <w:rFonts w:hint="default"/>
        <w:lang w:val="cs-CZ" w:eastAsia="en-US" w:bidi="ar-SA"/>
      </w:rPr>
    </w:lvl>
    <w:lvl w:ilvl="8" w:tplc="61D0F58C">
      <w:numFmt w:val="bullet"/>
      <w:lvlText w:val="•"/>
      <w:lvlJc w:val="left"/>
      <w:pPr>
        <w:ind w:left="9073" w:hanging="286"/>
      </w:pPr>
      <w:rPr>
        <w:rFonts w:hint="default"/>
        <w:lang w:val="cs-CZ" w:eastAsia="en-US" w:bidi="ar-SA"/>
      </w:rPr>
    </w:lvl>
  </w:abstractNum>
  <w:abstractNum w:abstractNumId="3" w15:restartNumberingAfterBreak="0">
    <w:nsid w:val="1A4A499F"/>
    <w:multiLevelType w:val="hybridMultilevel"/>
    <w:tmpl w:val="2342E3C2"/>
    <w:lvl w:ilvl="0" w:tplc="195C56C0">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989ACC62">
      <w:start w:val="1"/>
      <w:numFmt w:val="lowerLetter"/>
      <w:lvlText w:val="%2)"/>
      <w:lvlJc w:val="left"/>
      <w:pPr>
        <w:ind w:left="1264" w:hanging="286"/>
      </w:pPr>
      <w:rPr>
        <w:rFonts w:ascii="Calibri" w:eastAsia="Calibri" w:hAnsi="Calibri" w:cs="Calibri" w:hint="default"/>
        <w:b w:val="0"/>
        <w:bCs w:val="0"/>
        <w:i w:val="0"/>
        <w:iCs w:val="0"/>
        <w:spacing w:val="0"/>
        <w:w w:val="100"/>
        <w:sz w:val="18"/>
        <w:szCs w:val="18"/>
        <w:lang w:val="cs-CZ" w:eastAsia="en-US" w:bidi="ar-SA"/>
      </w:rPr>
    </w:lvl>
    <w:lvl w:ilvl="2" w:tplc="70829CC2">
      <w:numFmt w:val="bullet"/>
      <w:lvlText w:val="•"/>
      <w:lvlJc w:val="left"/>
      <w:pPr>
        <w:ind w:left="2345" w:hanging="286"/>
      </w:pPr>
      <w:rPr>
        <w:rFonts w:hint="default"/>
        <w:lang w:val="cs-CZ" w:eastAsia="en-US" w:bidi="ar-SA"/>
      </w:rPr>
    </w:lvl>
    <w:lvl w:ilvl="3" w:tplc="700A876C">
      <w:numFmt w:val="bullet"/>
      <w:lvlText w:val="•"/>
      <w:lvlJc w:val="left"/>
      <w:pPr>
        <w:ind w:left="3430" w:hanging="286"/>
      </w:pPr>
      <w:rPr>
        <w:rFonts w:hint="default"/>
        <w:lang w:val="cs-CZ" w:eastAsia="en-US" w:bidi="ar-SA"/>
      </w:rPr>
    </w:lvl>
    <w:lvl w:ilvl="4" w:tplc="AFB4F7D8">
      <w:numFmt w:val="bullet"/>
      <w:lvlText w:val="•"/>
      <w:lvlJc w:val="left"/>
      <w:pPr>
        <w:ind w:left="4515" w:hanging="286"/>
      </w:pPr>
      <w:rPr>
        <w:rFonts w:hint="default"/>
        <w:lang w:val="cs-CZ" w:eastAsia="en-US" w:bidi="ar-SA"/>
      </w:rPr>
    </w:lvl>
    <w:lvl w:ilvl="5" w:tplc="C1D8FBFE">
      <w:numFmt w:val="bullet"/>
      <w:lvlText w:val="•"/>
      <w:lvlJc w:val="left"/>
      <w:pPr>
        <w:ind w:left="5600" w:hanging="286"/>
      </w:pPr>
      <w:rPr>
        <w:rFonts w:hint="default"/>
        <w:lang w:val="cs-CZ" w:eastAsia="en-US" w:bidi="ar-SA"/>
      </w:rPr>
    </w:lvl>
    <w:lvl w:ilvl="6" w:tplc="CFE88CE2">
      <w:numFmt w:val="bullet"/>
      <w:lvlText w:val="•"/>
      <w:lvlJc w:val="left"/>
      <w:pPr>
        <w:ind w:left="6685" w:hanging="286"/>
      </w:pPr>
      <w:rPr>
        <w:rFonts w:hint="default"/>
        <w:lang w:val="cs-CZ" w:eastAsia="en-US" w:bidi="ar-SA"/>
      </w:rPr>
    </w:lvl>
    <w:lvl w:ilvl="7" w:tplc="2A3A6200">
      <w:numFmt w:val="bullet"/>
      <w:lvlText w:val="•"/>
      <w:lvlJc w:val="left"/>
      <w:pPr>
        <w:ind w:left="7770" w:hanging="286"/>
      </w:pPr>
      <w:rPr>
        <w:rFonts w:hint="default"/>
        <w:lang w:val="cs-CZ" w:eastAsia="en-US" w:bidi="ar-SA"/>
      </w:rPr>
    </w:lvl>
    <w:lvl w:ilvl="8" w:tplc="1C3800CC">
      <w:numFmt w:val="bullet"/>
      <w:lvlText w:val="•"/>
      <w:lvlJc w:val="left"/>
      <w:pPr>
        <w:ind w:left="8856" w:hanging="286"/>
      </w:pPr>
      <w:rPr>
        <w:rFonts w:hint="default"/>
        <w:lang w:val="cs-CZ" w:eastAsia="en-US" w:bidi="ar-SA"/>
      </w:rPr>
    </w:lvl>
  </w:abstractNum>
  <w:abstractNum w:abstractNumId="4" w15:restartNumberingAfterBreak="0">
    <w:nsid w:val="237203B9"/>
    <w:multiLevelType w:val="hybridMultilevel"/>
    <w:tmpl w:val="FACABC76"/>
    <w:lvl w:ilvl="0" w:tplc="9FD2EC96">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DB5CF066">
      <w:numFmt w:val="bullet"/>
      <w:lvlText w:val="-"/>
      <w:lvlJc w:val="left"/>
      <w:pPr>
        <w:ind w:left="1120" w:hanging="142"/>
      </w:pPr>
      <w:rPr>
        <w:rFonts w:ascii="Calibri" w:eastAsia="Calibri" w:hAnsi="Calibri" w:cs="Calibri" w:hint="default"/>
        <w:b w:val="0"/>
        <w:bCs w:val="0"/>
        <w:i w:val="0"/>
        <w:iCs w:val="0"/>
        <w:spacing w:val="0"/>
        <w:w w:val="100"/>
        <w:sz w:val="18"/>
        <w:szCs w:val="18"/>
        <w:lang w:val="cs-CZ" w:eastAsia="en-US" w:bidi="ar-SA"/>
      </w:rPr>
    </w:lvl>
    <w:lvl w:ilvl="2" w:tplc="35648C4A">
      <w:numFmt w:val="bullet"/>
      <w:lvlText w:val="•"/>
      <w:lvlJc w:val="left"/>
      <w:pPr>
        <w:ind w:left="2220" w:hanging="142"/>
      </w:pPr>
      <w:rPr>
        <w:rFonts w:hint="default"/>
        <w:lang w:val="cs-CZ" w:eastAsia="en-US" w:bidi="ar-SA"/>
      </w:rPr>
    </w:lvl>
    <w:lvl w:ilvl="3" w:tplc="9C3C252E">
      <w:numFmt w:val="bullet"/>
      <w:lvlText w:val="•"/>
      <w:lvlJc w:val="left"/>
      <w:pPr>
        <w:ind w:left="3321" w:hanging="142"/>
      </w:pPr>
      <w:rPr>
        <w:rFonts w:hint="default"/>
        <w:lang w:val="cs-CZ" w:eastAsia="en-US" w:bidi="ar-SA"/>
      </w:rPr>
    </w:lvl>
    <w:lvl w:ilvl="4" w:tplc="C8E8E482">
      <w:numFmt w:val="bullet"/>
      <w:lvlText w:val="•"/>
      <w:lvlJc w:val="left"/>
      <w:pPr>
        <w:ind w:left="4422" w:hanging="142"/>
      </w:pPr>
      <w:rPr>
        <w:rFonts w:hint="default"/>
        <w:lang w:val="cs-CZ" w:eastAsia="en-US" w:bidi="ar-SA"/>
      </w:rPr>
    </w:lvl>
    <w:lvl w:ilvl="5" w:tplc="E2AEBE7C">
      <w:numFmt w:val="bullet"/>
      <w:lvlText w:val="•"/>
      <w:lvlJc w:val="left"/>
      <w:pPr>
        <w:ind w:left="5522" w:hanging="142"/>
      </w:pPr>
      <w:rPr>
        <w:rFonts w:hint="default"/>
        <w:lang w:val="cs-CZ" w:eastAsia="en-US" w:bidi="ar-SA"/>
      </w:rPr>
    </w:lvl>
    <w:lvl w:ilvl="6" w:tplc="0C2C70AA">
      <w:numFmt w:val="bullet"/>
      <w:lvlText w:val="•"/>
      <w:lvlJc w:val="left"/>
      <w:pPr>
        <w:ind w:left="6623" w:hanging="142"/>
      </w:pPr>
      <w:rPr>
        <w:rFonts w:hint="default"/>
        <w:lang w:val="cs-CZ" w:eastAsia="en-US" w:bidi="ar-SA"/>
      </w:rPr>
    </w:lvl>
    <w:lvl w:ilvl="7" w:tplc="903A8480">
      <w:numFmt w:val="bullet"/>
      <w:lvlText w:val="•"/>
      <w:lvlJc w:val="left"/>
      <w:pPr>
        <w:ind w:left="7724" w:hanging="142"/>
      </w:pPr>
      <w:rPr>
        <w:rFonts w:hint="default"/>
        <w:lang w:val="cs-CZ" w:eastAsia="en-US" w:bidi="ar-SA"/>
      </w:rPr>
    </w:lvl>
    <w:lvl w:ilvl="8" w:tplc="CA9E93DA">
      <w:numFmt w:val="bullet"/>
      <w:lvlText w:val="•"/>
      <w:lvlJc w:val="left"/>
      <w:pPr>
        <w:ind w:left="8824" w:hanging="142"/>
      </w:pPr>
      <w:rPr>
        <w:rFonts w:hint="default"/>
        <w:lang w:val="cs-CZ" w:eastAsia="en-US" w:bidi="ar-SA"/>
      </w:rPr>
    </w:lvl>
  </w:abstractNum>
  <w:abstractNum w:abstractNumId="5" w15:restartNumberingAfterBreak="0">
    <w:nsid w:val="24FB6CDC"/>
    <w:multiLevelType w:val="hybridMultilevel"/>
    <w:tmpl w:val="20689552"/>
    <w:lvl w:ilvl="0" w:tplc="DD1E771E">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2E8C2838">
      <w:numFmt w:val="bullet"/>
      <w:lvlText w:val="•"/>
      <w:lvlJc w:val="left"/>
      <w:pPr>
        <w:ind w:left="1732" w:hanging="284"/>
      </w:pPr>
      <w:rPr>
        <w:rFonts w:hint="default"/>
        <w:lang w:val="cs-CZ" w:eastAsia="en-US" w:bidi="ar-SA"/>
      </w:rPr>
    </w:lvl>
    <w:lvl w:ilvl="2" w:tplc="75026E96">
      <w:numFmt w:val="bullet"/>
      <w:lvlText w:val="•"/>
      <w:lvlJc w:val="left"/>
      <w:pPr>
        <w:ind w:left="2765" w:hanging="284"/>
      </w:pPr>
      <w:rPr>
        <w:rFonts w:hint="default"/>
        <w:lang w:val="cs-CZ" w:eastAsia="en-US" w:bidi="ar-SA"/>
      </w:rPr>
    </w:lvl>
    <w:lvl w:ilvl="3" w:tplc="EB14DEDE">
      <w:numFmt w:val="bullet"/>
      <w:lvlText w:val="•"/>
      <w:lvlJc w:val="left"/>
      <w:pPr>
        <w:ind w:left="3797" w:hanging="284"/>
      </w:pPr>
      <w:rPr>
        <w:rFonts w:hint="default"/>
        <w:lang w:val="cs-CZ" w:eastAsia="en-US" w:bidi="ar-SA"/>
      </w:rPr>
    </w:lvl>
    <w:lvl w:ilvl="4" w:tplc="9C68CD66">
      <w:numFmt w:val="bullet"/>
      <w:lvlText w:val="•"/>
      <w:lvlJc w:val="left"/>
      <w:pPr>
        <w:ind w:left="4830" w:hanging="284"/>
      </w:pPr>
      <w:rPr>
        <w:rFonts w:hint="default"/>
        <w:lang w:val="cs-CZ" w:eastAsia="en-US" w:bidi="ar-SA"/>
      </w:rPr>
    </w:lvl>
    <w:lvl w:ilvl="5" w:tplc="4F445F80">
      <w:numFmt w:val="bullet"/>
      <w:lvlText w:val="•"/>
      <w:lvlJc w:val="left"/>
      <w:pPr>
        <w:ind w:left="5863" w:hanging="284"/>
      </w:pPr>
      <w:rPr>
        <w:rFonts w:hint="default"/>
        <w:lang w:val="cs-CZ" w:eastAsia="en-US" w:bidi="ar-SA"/>
      </w:rPr>
    </w:lvl>
    <w:lvl w:ilvl="6" w:tplc="26AE315E">
      <w:numFmt w:val="bullet"/>
      <w:lvlText w:val="•"/>
      <w:lvlJc w:val="left"/>
      <w:pPr>
        <w:ind w:left="6895" w:hanging="284"/>
      </w:pPr>
      <w:rPr>
        <w:rFonts w:hint="default"/>
        <w:lang w:val="cs-CZ" w:eastAsia="en-US" w:bidi="ar-SA"/>
      </w:rPr>
    </w:lvl>
    <w:lvl w:ilvl="7" w:tplc="5024DF9E">
      <w:numFmt w:val="bullet"/>
      <w:lvlText w:val="•"/>
      <w:lvlJc w:val="left"/>
      <w:pPr>
        <w:ind w:left="7928" w:hanging="284"/>
      </w:pPr>
      <w:rPr>
        <w:rFonts w:hint="default"/>
        <w:lang w:val="cs-CZ" w:eastAsia="en-US" w:bidi="ar-SA"/>
      </w:rPr>
    </w:lvl>
    <w:lvl w:ilvl="8" w:tplc="6A12B914">
      <w:numFmt w:val="bullet"/>
      <w:lvlText w:val="•"/>
      <w:lvlJc w:val="left"/>
      <w:pPr>
        <w:ind w:left="8961" w:hanging="284"/>
      </w:pPr>
      <w:rPr>
        <w:rFonts w:hint="default"/>
        <w:lang w:val="cs-CZ" w:eastAsia="en-US" w:bidi="ar-SA"/>
      </w:rPr>
    </w:lvl>
  </w:abstractNum>
  <w:abstractNum w:abstractNumId="6" w15:restartNumberingAfterBreak="0">
    <w:nsid w:val="2E7502A8"/>
    <w:multiLevelType w:val="hybridMultilevel"/>
    <w:tmpl w:val="2D00E70C"/>
    <w:lvl w:ilvl="0" w:tplc="558EA816">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BDE0F492">
      <w:numFmt w:val="bullet"/>
      <w:lvlText w:val="•"/>
      <w:lvlJc w:val="left"/>
      <w:pPr>
        <w:ind w:left="1732" w:hanging="284"/>
      </w:pPr>
      <w:rPr>
        <w:rFonts w:hint="default"/>
        <w:lang w:val="cs-CZ" w:eastAsia="en-US" w:bidi="ar-SA"/>
      </w:rPr>
    </w:lvl>
    <w:lvl w:ilvl="2" w:tplc="2430BE5A">
      <w:numFmt w:val="bullet"/>
      <w:lvlText w:val="•"/>
      <w:lvlJc w:val="left"/>
      <w:pPr>
        <w:ind w:left="2765" w:hanging="284"/>
      </w:pPr>
      <w:rPr>
        <w:rFonts w:hint="default"/>
        <w:lang w:val="cs-CZ" w:eastAsia="en-US" w:bidi="ar-SA"/>
      </w:rPr>
    </w:lvl>
    <w:lvl w:ilvl="3" w:tplc="F278705A">
      <w:numFmt w:val="bullet"/>
      <w:lvlText w:val="•"/>
      <w:lvlJc w:val="left"/>
      <w:pPr>
        <w:ind w:left="3797" w:hanging="284"/>
      </w:pPr>
      <w:rPr>
        <w:rFonts w:hint="default"/>
        <w:lang w:val="cs-CZ" w:eastAsia="en-US" w:bidi="ar-SA"/>
      </w:rPr>
    </w:lvl>
    <w:lvl w:ilvl="4" w:tplc="8BEA16E2">
      <w:numFmt w:val="bullet"/>
      <w:lvlText w:val="•"/>
      <w:lvlJc w:val="left"/>
      <w:pPr>
        <w:ind w:left="4830" w:hanging="284"/>
      </w:pPr>
      <w:rPr>
        <w:rFonts w:hint="default"/>
        <w:lang w:val="cs-CZ" w:eastAsia="en-US" w:bidi="ar-SA"/>
      </w:rPr>
    </w:lvl>
    <w:lvl w:ilvl="5" w:tplc="42B802B0">
      <w:numFmt w:val="bullet"/>
      <w:lvlText w:val="•"/>
      <w:lvlJc w:val="left"/>
      <w:pPr>
        <w:ind w:left="5863" w:hanging="284"/>
      </w:pPr>
      <w:rPr>
        <w:rFonts w:hint="default"/>
        <w:lang w:val="cs-CZ" w:eastAsia="en-US" w:bidi="ar-SA"/>
      </w:rPr>
    </w:lvl>
    <w:lvl w:ilvl="6" w:tplc="6310D908">
      <w:numFmt w:val="bullet"/>
      <w:lvlText w:val="•"/>
      <w:lvlJc w:val="left"/>
      <w:pPr>
        <w:ind w:left="6895" w:hanging="284"/>
      </w:pPr>
      <w:rPr>
        <w:rFonts w:hint="default"/>
        <w:lang w:val="cs-CZ" w:eastAsia="en-US" w:bidi="ar-SA"/>
      </w:rPr>
    </w:lvl>
    <w:lvl w:ilvl="7" w:tplc="B012318C">
      <w:numFmt w:val="bullet"/>
      <w:lvlText w:val="•"/>
      <w:lvlJc w:val="left"/>
      <w:pPr>
        <w:ind w:left="7928" w:hanging="284"/>
      </w:pPr>
      <w:rPr>
        <w:rFonts w:hint="default"/>
        <w:lang w:val="cs-CZ" w:eastAsia="en-US" w:bidi="ar-SA"/>
      </w:rPr>
    </w:lvl>
    <w:lvl w:ilvl="8" w:tplc="1C32351C">
      <w:numFmt w:val="bullet"/>
      <w:lvlText w:val="•"/>
      <w:lvlJc w:val="left"/>
      <w:pPr>
        <w:ind w:left="8961" w:hanging="284"/>
      </w:pPr>
      <w:rPr>
        <w:rFonts w:hint="default"/>
        <w:lang w:val="cs-CZ" w:eastAsia="en-US" w:bidi="ar-SA"/>
      </w:rPr>
    </w:lvl>
  </w:abstractNum>
  <w:abstractNum w:abstractNumId="7" w15:restartNumberingAfterBreak="0">
    <w:nsid w:val="35926DD1"/>
    <w:multiLevelType w:val="hybridMultilevel"/>
    <w:tmpl w:val="317CBD9A"/>
    <w:lvl w:ilvl="0" w:tplc="AF0E61A4">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662AF70C">
      <w:start w:val="1"/>
      <w:numFmt w:val="lowerLetter"/>
      <w:lvlText w:val="%2)"/>
      <w:lvlJc w:val="left"/>
      <w:pPr>
        <w:ind w:left="1264" w:hanging="286"/>
      </w:pPr>
      <w:rPr>
        <w:rFonts w:ascii="Calibri" w:eastAsia="Calibri" w:hAnsi="Calibri" w:cs="Calibri" w:hint="default"/>
        <w:b w:val="0"/>
        <w:bCs w:val="0"/>
        <w:i w:val="0"/>
        <w:iCs w:val="0"/>
        <w:color w:val="auto"/>
        <w:spacing w:val="0"/>
        <w:w w:val="100"/>
        <w:sz w:val="18"/>
        <w:szCs w:val="18"/>
        <w:lang w:val="cs-CZ" w:eastAsia="en-US" w:bidi="ar-SA"/>
      </w:rPr>
    </w:lvl>
    <w:lvl w:ilvl="2" w:tplc="D4E266EC">
      <w:numFmt w:val="bullet"/>
      <w:lvlText w:val="•"/>
      <w:lvlJc w:val="left"/>
      <w:pPr>
        <w:ind w:left="2345" w:hanging="286"/>
      </w:pPr>
      <w:rPr>
        <w:rFonts w:hint="default"/>
        <w:lang w:val="cs-CZ" w:eastAsia="en-US" w:bidi="ar-SA"/>
      </w:rPr>
    </w:lvl>
    <w:lvl w:ilvl="3" w:tplc="C746694E">
      <w:numFmt w:val="bullet"/>
      <w:lvlText w:val="•"/>
      <w:lvlJc w:val="left"/>
      <w:pPr>
        <w:ind w:left="3430" w:hanging="286"/>
      </w:pPr>
      <w:rPr>
        <w:rFonts w:hint="default"/>
        <w:lang w:val="cs-CZ" w:eastAsia="en-US" w:bidi="ar-SA"/>
      </w:rPr>
    </w:lvl>
    <w:lvl w:ilvl="4" w:tplc="3AB81DC8">
      <w:numFmt w:val="bullet"/>
      <w:lvlText w:val="•"/>
      <w:lvlJc w:val="left"/>
      <w:pPr>
        <w:ind w:left="4515" w:hanging="286"/>
      </w:pPr>
      <w:rPr>
        <w:rFonts w:hint="default"/>
        <w:lang w:val="cs-CZ" w:eastAsia="en-US" w:bidi="ar-SA"/>
      </w:rPr>
    </w:lvl>
    <w:lvl w:ilvl="5" w:tplc="DEEEDA4E">
      <w:numFmt w:val="bullet"/>
      <w:lvlText w:val="•"/>
      <w:lvlJc w:val="left"/>
      <w:pPr>
        <w:ind w:left="5600" w:hanging="286"/>
      </w:pPr>
      <w:rPr>
        <w:rFonts w:hint="default"/>
        <w:lang w:val="cs-CZ" w:eastAsia="en-US" w:bidi="ar-SA"/>
      </w:rPr>
    </w:lvl>
    <w:lvl w:ilvl="6" w:tplc="88B4EF3C">
      <w:numFmt w:val="bullet"/>
      <w:lvlText w:val="•"/>
      <w:lvlJc w:val="left"/>
      <w:pPr>
        <w:ind w:left="6685" w:hanging="286"/>
      </w:pPr>
      <w:rPr>
        <w:rFonts w:hint="default"/>
        <w:lang w:val="cs-CZ" w:eastAsia="en-US" w:bidi="ar-SA"/>
      </w:rPr>
    </w:lvl>
    <w:lvl w:ilvl="7" w:tplc="809C747A">
      <w:numFmt w:val="bullet"/>
      <w:lvlText w:val="•"/>
      <w:lvlJc w:val="left"/>
      <w:pPr>
        <w:ind w:left="7770" w:hanging="286"/>
      </w:pPr>
      <w:rPr>
        <w:rFonts w:hint="default"/>
        <w:lang w:val="cs-CZ" w:eastAsia="en-US" w:bidi="ar-SA"/>
      </w:rPr>
    </w:lvl>
    <w:lvl w:ilvl="8" w:tplc="E39678D6">
      <w:numFmt w:val="bullet"/>
      <w:lvlText w:val="•"/>
      <w:lvlJc w:val="left"/>
      <w:pPr>
        <w:ind w:left="8856" w:hanging="286"/>
      </w:pPr>
      <w:rPr>
        <w:rFonts w:hint="default"/>
        <w:lang w:val="cs-CZ" w:eastAsia="en-US" w:bidi="ar-SA"/>
      </w:rPr>
    </w:lvl>
  </w:abstractNum>
  <w:abstractNum w:abstractNumId="8" w15:restartNumberingAfterBreak="0">
    <w:nsid w:val="3CA710D8"/>
    <w:multiLevelType w:val="hybridMultilevel"/>
    <w:tmpl w:val="D97C004A"/>
    <w:lvl w:ilvl="0" w:tplc="7EE0B530">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9CA2980C">
      <w:start w:val="1"/>
      <w:numFmt w:val="lowerLetter"/>
      <w:lvlText w:val="%2)"/>
      <w:lvlJc w:val="left"/>
      <w:pPr>
        <w:ind w:left="1264" w:hanging="360"/>
      </w:pPr>
      <w:rPr>
        <w:rFonts w:ascii="Calibri" w:eastAsia="Calibri" w:hAnsi="Calibri" w:cs="Calibri" w:hint="default"/>
        <w:b w:val="0"/>
        <w:bCs w:val="0"/>
        <w:i w:val="0"/>
        <w:iCs w:val="0"/>
        <w:spacing w:val="0"/>
        <w:w w:val="100"/>
        <w:sz w:val="18"/>
        <w:szCs w:val="18"/>
        <w:lang w:val="cs-CZ" w:eastAsia="en-US" w:bidi="ar-SA"/>
      </w:rPr>
    </w:lvl>
    <w:lvl w:ilvl="2" w:tplc="B3266B24">
      <w:numFmt w:val="bullet"/>
      <w:lvlText w:val="•"/>
      <w:lvlJc w:val="left"/>
      <w:pPr>
        <w:ind w:left="2345" w:hanging="360"/>
      </w:pPr>
      <w:rPr>
        <w:rFonts w:hint="default"/>
        <w:lang w:val="cs-CZ" w:eastAsia="en-US" w:bidi="ar-SA"/>
      </w:rPr>
    </w:lvl>
    <w:lvl w:ilvl="3" w:tplc="D1D2E73E">
      <w:numFmt w:val="bullet"/>
      <w:lvlText w:val="•"/>
      <w:lvlJc w:val="left"/>
      <w:pPr>
        <w:ind w:left="3430" w:hanging="360"/>
      </w:pPr>
      <w:rPr>
        <w:rFonts w:hint="default"/>
        <w:lang w:val="cs-CZ" w:eastAsia="en-US" w:bidi="ar-SA"/>
      </w:rPr>
    </w:lvl>
    <w:lvl w:ilvl="4" w:tplc="B3D0C2D4">
      <w:numFmt w:val="bullet"/>
      <w:lvlText w:val="•"/>
      <w:lvlJc w:val="left"/>
      <w:pPr>
        <w:ind w:left="4515" w:hanging="360"/>
      </w:pPr>
      <w:rPr>
        <w:rFonts w:hint="default"/>
        <w:lang w:val="cs-CZ" w:eastAsia="en-US" w:bidi="ar-SA"/>
      </w:rPr>
    </w:lvl>
    <w:lvl w:ilvl="5" w:tplc="DF9A9A2E">
      <w:numFmt w:val="bullet"/>
      <w:lvlText w:val="•"/>
      <w:lvlJc w:val="left"/>
      <w:pPr>
        <w:ind w:left="5600" w:hanging="360"/>
      </w:pPr>
      <w:rPr>
        <w:rFonts w:hint="default"/>
        <w:lang w:val="cs-CZ" w:eastAsia="en-US" w:bidi="ar-SA"/>
      </w:rPr>
    </w:lvl>
    <w:lvl w:ilvl="6" w:tplc="417A6282">
      <w:numFmt w:val="bullet"/>
      <w:lvlText w:val="•"/>
      <w:lvlJc w:val="left"/>
      <w:pPr>
        <w:ind w:left="6685" w:hanging="360"/>
      </w:pPr>
      <w:rPr>
        <w:rFonts w:hint="default"/>
        <w:lang w:val="cs-CZ" w:eastAsia="en-US" w:bidi="ar-SA"/>
      </w:rPr>
    </w:lvl>
    <w:lvl w:ilvl="7" w:tplc="8AF2D3A8">
      <w:numFmt w:val="bullet"/>
      <w:lvlText w:val="•"/>
      <w:lvlJc w:val="left"/>
      <w:pPr>
        <w:ind w:left="7770" w:hanging="360"/>
      </w:pPr>
      <w:rPr>
        <w:rFonts w:hint="default"/>
        <w:lang w:val="cs-CZ" w:eastAsia="en-US" w:bidi="ar-SA"/>
      </w:rPr>
    </w:lvl>
    <w:lvl w:ilvl="8" w:tplc="5D1464A6">
      <w:numFmt w:val="bullet"/>
      <w:lvlText w:val="•"/>
      <w:lvlJc w:val="left"/>
      <w:pPr>
        <w:ind w:left="8856" w:hanging="360"/>
      </w:pPr>
      <w:rPr>
        <w:rFonts w:hint="default"/>
        <w:lang w:val="cs-CZ" w:eastAsia="en-US" w:bidi="ar-SA"/>
      </w:rPr>
    </w:lvl>
  </w:abstractNum>
  <w:abstractNum w:abstractNumId="9" w15:restartNumberingAfterBreak="0">
    <w:nsid w:val="3E063025"/>
    <w:multiLevelType w:val="hybridMultilevel"/>
    <w:tmpl w:val="559244D8"/>
    <w:lvl w:ilvl="0" w:tplc="892283B8">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9692CB52">
      <w:start w:val="1"/>
      <w:numFmt w:val="lowerLetter"/>
      <w:lvlText w:val="%2)"/>
      <w:lvlJc w:val="left"/>
      <w:pPr>
        <w:ind w:left="1264" w:hanging="360"/>
      </w:pPr>
      <w:rPr>
        <w:rFonts w:ascii="Calibri" w:eastAsia="Calibri" w:hAnsi="Calibri" w:cs="Calibri" w:hint="default"/>
        <w:b w:val="0"/>
        <w:bCs w:val="0"/>
        <w:i w:val="0"/>
        <w:iCs w:val="0"/>
        <w:spacing w:val="0"/>
        <w:w w:val="100"/>
        <w:sz w:val="18"/>
        <w:szCs w:val="18"/>
        <w:lang w:val="cs-CZ" w:eastAsia="en-US" w:bidi="ar-SA"/>
      </w:rPr>
    </w:lvl>
    <w:lvl w:ilvl="2" w:tplc="9D9C05C6">
      <w:numFmt w:val="bullet"/>
      <w:lvlText w:val="•"/>
      <w:lvlJc w:val="left"/>
      <w:pPr>
        <w:ind w:left="2345" w:hanging="360"/>
      </w:pPr>
      <w:rPr>
        <w:rFonts w:hint="default"/>
        <w:lang w:val="cs-CZ" w:eastAsia="en-US" w:bidi="ar-SA"/>
      </w:rPr>
    </w:lvl>
    <w:lvl w:ilvl="3" w:tplc="BAC81E3E">
      <w:numFmt w:val="bullet"/>
      <w:lvlText w:val="•"/>
      <w:lvlJc w:val="left"/>
      <w:pPr>
        <w:ind w:left="3430" w:hanging="360"/>
      </w:pPr>
      <w:rPr>
        <w:rFonts w:hint="default"/>
        <w:lang w:val="cs-CZ" w:eastAsia="en-US" w:bidi="ar-SA"/>
      </w:rPr>
    </w:lvl>
    <w:lvl w:ilvl="4" w:tplc="A5B8120C">
      <w:numFmt w:val="bullet"/>
      <w:lvlText w:val="•"/>
      <w:lvlJc w:val="left"/>
      <w:pPr>
        <w:ind w:left="4515" w:hanging="360"/>
      </w:pPr>
      <w:rPr>
        <w:rFonts w:hint="default"/>
        <w:lang w:val="cs-CZ" w:eastAsia="en-US" w:bidi="ar-SA"/>
      </w:rPr>
    </w:lvl>
    <w:lvl w:ilvl="5" w:tplc="A8AC4BDA">
      <w:numFmt w:val="bullet"/>
      <w:lvlText w:val="•"/>
      <w:lvlJc w:val="left"/>
      <w:pPr>
        <w:ind w:left="5600" w:hanging="360"/>
      </w:pPr>
      <w:rPr>
        <w:rFonts w:hint="default"/>
        <w:lang w:val="cs-CZ" w:eastAsia="en-US" w:bidi="ar-SA"/>
      </w:rPr>
    </w:lvl>
    <w:lvl w:ilvl="6" w:tplc="720A6C0A">
      <w:numFmt w:val="bullet"/>
      <w:lvlText w:val="•"/>
      <w:lvlJc w:val="left"/>
      <w:pPr>
        <w:ind w:left="6685" w:hanging="360"/>
      </w:pPr>
      <w:rPr>
        <w:rFonts w:hint="default"/>
        <w:lang w:val="cs-CZ" w:eastAsia="en-US" w:bidi="ar-SA"/>
      </w:rPr>
    </w:lvl>
    <w:lvl w:ilvl="7" w:tplc="4C6EAFF8">
      <w:numFmt w:val="bullet"/>
      <w:lvlText w:val="•"/>
      <w:lvlJc w:val="left"/>
      <w:pPr>
        <w:ind w:left="7770" w:hanging="360"/>
      </w:pPr>
      <w:rPr>
        <w:rFonts w:hint="default"/>
        <w:lang w:val="cs-CZ" w:eastAsia="en-US" w:bidi="ar-SA"/>
      </w:rPr>
    </w:lvl>
    <w:lvl w:ilvl="8" w:tplc="62DE6F12">
      <w:numFmt w:val="bullet"/>
      <w:lvlText w:val="•"/>
      <w:lvlJc w:val="left"/>
      <w:pPr>
        <w:ind w:left="8856" w:hanging="360"/>
      </w:pPr>
      <w:rPr>
        <w:rFonts w:hint="default"/>
        <w:lang w:val="cs-CZ" w:eastAsia="en-US" w:bidi="ar-SA"/>
      </w:rPr>
    </w:lvl>
  </w:abstractNum>
  <w:abstractNum w:abstractNumId="10" w15:restartNumberingAfterBreak="0">
    <w:nsid w:val="40FD6D02"/>
    <w:multiLevelType w:val="multilevel"/>
    <w:tmpl w:val="8A266AA6"/>
    <w:lvl w:ilvl="0">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start w:val="1"/>
      <w:numFmt w:val="decimal"/>
      <w:lvlText w:val="%1.%2."/>
      <w:lvlJc w:val="left"/>
      <w:pPr>
        <w:ind w:left="1182" w:hanging="471"/>
      </w:pPr>
      <w:rPr>
        <w:rFonts w:ascii="Calibri" w:eastAsia="Calibri" w:hAnsi="Calibri" w:cs="Calibri" w:hint="default"/>
        <w:b w:val="0"/>
        <w:bCs w:val="0"/>
        <w:i w:val="0"/>
        <w:iCs w:val="0"/>
        <w:spacing w:val="-1"/>
        <w:w w:val="100"/>
        <w:sz w:val="18"/>
        <w:szCs w:val="18"/>
        <w:lang w:val="cs-CZ" w:eastAsia="en-US" w:bidi="ar-SA"/>
      </w:rPr>
    </w:lvl>
    <w:lvl w:ilvl="2">
      <w:start w:val="1"/>
      <w:numFmt w:val="lowerLetter"/>
      <w:lvlText w:val="%3)"/>
      <w:lvlJc w:val="left"/>
      <w:pPr>
        <w:ind w:left="1545" w:hanging="281"/>
      </w:pPr>
      <w:rPr>
        <w:rFonts w:ascii="Calibri" w:eastAsia="Calibri" w:hAnsi="Calibri" w:cs="Calibri" w:hint="default"/>
        <w:b w:val="0"/>
        <w:bCs w:val="0"/>
        <w:i w:val="0"/>
        <w:iCs w:val="0"/>
        <w:spacing w:val="0"/>
        <w:w w:val="100"/>
        <w:sz w:val="18"/>
        <w:szCs w:val="18"/>
        <w:lang w:val="cs-CZ" w:eastAsia="en-US" w:bidi="ar-SA"/>
      </w:rPr>
    </w:lvl>
    <w:lvl w:ilvl="3">
      <w:numFmt w:val="bullet"/>
      <w:lvlText w:val="•"/>
      <w:lvlJc w:val="left"/>
      <w:pPr>
        <w:ind w:left="2725" w:hanging="281"/>
      </w:pPr>
      <w:rPr>
        <w:rFonts w:hint="default"/>
        <w:lang w:val="cs-CZ" w:eastAsia="en-US" w:bidi="ar-SA"/>
      </w:rPr>
    </w:lvl>
    <w:lvl w:ilvl="4">
      <w:numFmt w:val="bullet"/>
      <w:lvlText w:val="•"/>
      <w:lvlJc w:val="left"/>
      <w:pPr>
        <w:ind w:left="3911" w:hanging="281"/>
      </w:pPr>
      <w:rPr>
        <w:rFonts w:hint="default"/>
        <w:lang w:val="cs-CZ" w:eastAsia="en-US" w:bidi="ar-SA"/>
      </w:rPr>
    </w:lvl>
    <w:lvl w:ilvl="5">
      <w:numFmt w:val="bullet"/>
      <w:lvlText w:val="•"/>
      <w:lvlJc w:val="left"/>
      <w:pPr>
        <w:ind w:left="5097" w:hanging="281"/>
      </w:pPr>
      <w:rPr>
        <w:rFonts w:hint="default"/>
        <w:lang w:val="cs-CZ" w:eastAsia="en-US" w:bidi="ar-SA"/>
      </w:rPr>
    </w:lvl>
    <w:lvl w:ilvl="6">
      <w:numFmt w:val="bullet"/>
      <w:lvlText w:val="•"/>
      <w:lvlJc w:val="left"/>
      <w:pPr>
        <w:ind w:left="6283" w:hanging="281"/>
      </w:pPr>
      <w:rPr>
        <w:rFonts w:hint="default"/>
        <w:lang w:val="cs-CZ" w:eastAsia="en-US" w:bidi="ar-SA"/>
      </w:rPr>
    </w:lvl>
    <w:lvl w:ilvl="7">
      <w:numFmt w:val="bullet"/>
      <w:lvlText w:val="•"/>
      <w:lvlJc w:val="left"/>
      <w:pPr>
        <w:ind w:left="7469" w:hanging="281"/>
      </w:pPr>
      <w:rPr>
        <w:rFonts w:hint="default"/>
        <w:lang w:val="cs-CZ" w:eastAsia="en-US" w:bidi="ar-SA"/>
      </w:rPr>
    </w:lvl>
    <w:lvl w:ilvl="8">
      <w:numFmt w:val="bullet"/>
      <w:lvlText w:val="•"/>
      <w:lvlJc w:val="left"/>
      <w:pPr>
        <w:ind w:left="8654" w:hanging="281"/>
      </w:pPr>
      <w:rPr>
        <w:rFonts w:hint="default"/>
        <w:lang w:val="cs-CZ" w:eastAsia="en-US" w:bidi="ar-SA"/>
      </w:rPr>
    </w:lvl>
  </w:abstractNum>
  <w:abstractNum w:abstractNumId="11" w15:restartNumberingAfterBreak="0">
    <w:nsid w:val="4133034C"/>
    <w:multiLevelType w:val="multilevel"/>
    <w:tmpl w:val="5D14458E"/>
    <w:lvl w:ilvl="0">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start w:val="1"/>
      <w:numFmt w:val="decimal"/>
      <w:lvlText w:val="%1.%2."/>
      <w:lvlJc w:val="left"/>
      <w:pPr>
        <w:ind w:left="1182" w:hanging="471"/>
      </w:pPr>
      <w:rPr>
        <w:rFonts w:ascii="Calibri" w:eastAsia="Calibri" w:hAnsi="Calibri" w:cs="Calibri" w:hint="default"/>
        <w:b w:val="0"/>
        <w:bCs w:val="0"/>
        <w:i w:val="0"/>
        <w:iCs w:val="0"/>
        <w:spacing w:val="-1"/>
        <w:w w:val="100"/>
        <w:sz w:val="18"/>
        <w:szCs w:val="18"/>
        <w:lang w:val="cs-CZ" w:eastAsia="en-US" w:bidi="ar-SA"/>
      </w:rPr>
    </w:lvl>
    <w:lvl w:ilvl="2">
      <w:start w:val="1"/>
      <w:numFmt w:val="lowerLetter"/>
      <w:lvlText w:val="%3)"/>
      <w:lvlJc w:val="left"/>
      <w:pPr>
        <w:ind w:left="1545" w:hanging="281"/>
      </w:pPr>
      <w:rPr>
        <w:rFonts w:ascii="Calibri" w:eastAsia="Calibri" w:hAnsi="Calibri" w:cs="Calibri" w:hint="default"/>
        <w:b w:val="0"/>
        <w:bCs w:val="0"/>
        <w:i w:val="0"/>
        <w:iCs w:val="0"/>
        <w:spacing w:val="0"/>
        <w:w w:val="100"/>
        <w:sz w:val="18"/>
        <w:szCs w:val="18"/>
        <w:lang w:val="cs-CZ" w:eastAsia="en-US" w:bidi="ar-SA"/>
      </w:rPr>
    </w:lvl>
    <w:lvl w:ilvl="3">
      <w:numFmt w:val="bullet"/>
      <w:lvlText w:val="•"/>
      <w:lvlJc w:val="left"/>
      <w:pPr>
        <w:ind w:left="2725" w:hanging="281"/>
      </w:pPr>
      <w:rPr>
        <w:rFonts w:hint="default"/>
        <w:lang w:val="cs-CZ" w:eastAsia="en-US" w:bidi="ar-SA"/>
      </w:rPr>
    </w:lvl>
    <w:lvl w:ilvl="4">
      <w:numFmt w:val="bullet"/>
      <w:lvlText w:val="•"/>
      <w:lvlJc w:val="left"/>
      <w:pPr>
        <w:ind w:left="3911" w:hanging="281"/>
      </w:pPr>
      <w:rPr>
        <w:rFonts w:hint="default"/>
        <w:lang w:val="cs-CZ" w:eastAsia="en-US" w:bidi="ar-SA"/>
      </w:rPr>
    </w:lvl>
    <w:lvl w:ilvl="5">
      <w:numFmt w:val="bullet"/>
      <w:lvlText w:val="•"/>
      <w:lvlJc w:val="left"/>
      <w:pPr>
        <w:ind w:left="5097" w:hanging="281"/>
      </w:pPr>
      <w:rPr>
        <w:rFonts w:hint="default"/>
        <w:lang w:val="cs-CZ" w:eastAsia="en-US" w:bidi="ar-SA"/>
      </w:rPr>
    </w:lvl>
    <w:lvl w:ilvl="6">
      <w:numFmt w:val="bullet"/>
      <w:lvlText w:val="•"/>
      <w:lvlJc w:val="left"/>
      <w:pPr>
        <w:ind w:left="6283" w:hanging="281"/>
      </w:pPr>
      <w:rPr>
        <w:rFonts w:hint="default"/>
        <w:lang w:val="cs-CZ" w:eastAsia="en-US" w:bidi="ar-SA"/>
      </w:rPr>
    </w:lvl>
    <w:lvl w:ilvl="7">
      <w:numFmt w:val="bullet"/>
      <w:lvlText w:val="•"/>
      <w:lvlJc w:val="left"/>
      <w:pPr>
        <w:ind w:left="7469" w:hanging="281"/>
      </w:pPr>
      <w:rPr>
        <w:rFonts w:hint="default"/>
        <w:lang w:val="cs-CZ" w:eastAsia="en-US" w:bidi="ar-SA"/>
      </w:rPr>
    </w:lvl>
    <w:lvl w:ilvl="8">
      <w:numFmt w:val="bullet"/>
      <w:lvlText w:val="•"/>
      <w:lvlJc w:val="left"/>
      <w:pPr>
        <w:ind w:left="8654" w:hanging="281"/>
      </w:pPr>
      <w:rPr>
        <w:rFonts w:hint="default"/>
        <w:lang w:val="cs-CZ" w:eastAsia="en-US" w:bidi="ar-SA"/>
      </w:rPr>
    </w:lvl>
  </w:abstractNum>
  <w:abstractNum w:abstractNumId="12" w15:restartNumberingAfterBreak="0">
    <w:nsid w:val="47346B35"/>
    <w:multiLevelType w:val="hybridMultilevel"/>
    <w:tmpl w:val="43B2839E"/>
    <w:lvl w:ilvl="0" w:tplc="DAB01D9A">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EE909820">
      <w:numFmt w:val="bullet"/>
      <w:lvlText w:val="•"/>
      <w:lvlJc w:val="left"/>
      <w:pPr>
        <w:ind w:left="1732" w:hanging="284"/>
      </w:pPr>
      <w:rPr>
        <w:rFonts w:hint="default"/>
        <w:lang w:val="cs-CZ" w:eastAsia="en-US" w:bidi="ar-SA"/>
      </w:rPr>
    </w:lvl>
    <w:lvl w:ilvl="2" w:tplc="A7C0E168">
      <w:numFmt w:val="bullet"/>
      <w:lvlText w:val="•"/>
      <w:lvlJc w:val="left"/>
      <w:pPr>
        <w:ind w:left="2765" w:hanging="284"/>
      </w:pPr>
      <w:rPr>
        <w:rFonts w:hint="default"/>
        <w:lang w:val="cs-CZ" w:eastAsia="en-US" w:bidi="ar-SA"/>
      </w:rPr>
    </w:lvl>
    <w:lvl w:ilvl="3" w:tplc="03E6F56A">
      <w:numFmt w:val="bullet"/>
      <w:lvlText w:val="•"/>
      <w:lvlJc w:val="left"/>
      <w:pPr>
        <w:ind w:left="3797" w:hanging="284"/>
      </w:pPr>
      <w:rPr>
        <w:rFonts w:hint="default"/>
        <w:lang w:val="cs-CZ" w:eastAsia="en-US" w:bidi="ar-SA"/>
      </w:rPr>
    </w:lvl>
    <w:lvl w:ilvl="4" w:tplc="790A0CE0">
      <w:numFmt w:val="bullet"/>
      <w:lvlText w:val="•"/>
      <w:lvlJc w:val="left"/>
      <w:pPr>
        <w:ind w:left="4830" w:hanging="284"/>
      </w:pPr>
      <w:rPr>
        <w:rFonts w:hint="default"/>
        <w:lang w:val="cs-CZ" w:eastAsia="en-US" w:bidi="ar-SA"/>
      </w:rPr>
    </w:lvl>
    <w:lvl w:ilvl="5" w:tplc="63B81D1E">
      <w:numFmt w:val="bullet"/>
      <w:lvlText w:val="•"/>
      <w:lvlJc w:val="left"/>
      <w:pPr>
        <w:ind w:left="5863" w:hanging="284"/>
      </w:pPr>
      <w:rPr>
        <w:rFonts w:hint="default"/>
        <w:lang w:val="cs-CZ" w:eastAsia="en-US" w:bidi="ar-SA"/>
      </w:rPr>
    </w:lvl>
    <w:lvl w:ilvl="6" w:tplc="53AA0922">
      <w:numFmt w:val="bullet"/>
      <w:lvlText w:val="•"/>
      <w:lvlJc w:val="left"/>
      <w:pPr>
        <w:ind w:left="6895" w:hanging="284"/>
      </w:pPr>
      <w:rPr>
        <w:rFonts w:hint="default"/>
        <w:lang w:val="cs-CZ" w:eastAsia="en-US" w:bidi="ar-SA"/>
      </w:rPr>
    </w:lvl>
    <w:lvl w:ilvl="7" w:tplc="C6FE8E66">
      <w:numFmt w:val="bullet"/>
      <w:lvlText w:val="•"/>
      <w:lvlJc w:val="left"/>
      <w:pPr>
        <w:ind w:left="7928" w:hanging="284"/>
      </w:pPr>
      <w:rPr>
        <w:rFonts w:hint="default"/>
        <w:lang w:val="cs-CZ" w:eastAsia="en-US" w:bidi="ar-SA"/>
      </w:rPr>
    </w:lvl>
    <w:lvl w:ilvl="8" w:tplc="7A8A7E34">
      <w:numFmt w:val="bullet"/>
      <w:lvlText w:val="•"/>
      <w:lvlJc w:val="left"/>
      <w:pPr>
        <w:ind w:left="8961" w:hanging="284"/>
      </w:pPr>
      <w:rPr>
        <w:rFonts w:hint="default"/>
        <w:lang w:val="cs-CZ" w:eastAsia="en-US" w:bidi="ar-SA"/>
      </w:rPr>
    </w:lvl>
  </w:abstractNum>
  <w:abstractNum w:abstractNumId="13" w15:restartNumberingAfterBreak="0">
    <w:nsid w:val="4B28015F"/>
    <w:multiLevelType w:val="hybridMultilevel"/>
    <w:tmpl w:val="8D22E440"/>
    <w:lvl w:ilvl="0" w:tplc="0428AD6E">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F20A1582">
      <w:numFmt w:val="bullet"/>
      <w:lvlText w:val="•"/>
      <w:lvlJc w:val="left"/>
      <w:pPr>
        <w:ind w:left="1732" w:hanging="284"/>
      </w:pPr>
      <w:rPr>
        <w:rFonts w:hint="default"/>
        <w:lang w:val="cs-CZ" w:eastAsia="en-US" w:bidi="ar-SA"/>
      </w:rPr>
    </w:lvl>
    <w:lvl w:ilvl="2" w:tplc="6BF4F4E8">
      <w:numFmt w:val="bullet"/>
      <w:lvlText w:val="•"/>
      <w:lvlJc w:val="left"/>
      <w:pPr>
        <w:ind w:left="2765" w:hanging="284"/>
      </w:pPr>
      <w:rPr>
        <w:rFonts w:hint="default"/>
        <w:lang w:val="cs-CZ" w:eastAsia="en-US" w:bidi="ar-SA"/>
      </w:rPr>
    </w:lvl>
    <w:lvl w:ilvl="3" w:tplc="F042B45C">
      <w:numFmt w:val="bullet"/>
      <w:lvlText w:val="•"/>
      <w:lvlJc w:val="left"/>
      <w:pPr>
        <w:ind w:left="3797" w:hanging="284"/>
      </w:pPr>
      <w:rPr>
        <w:rFonts w:hint="default"/>
        <w:lang w:val="cs-CZ" w:eastAsia="en-US" w:bidi="ar-SA"/>
      </w:rPr>
    </w:lvl>
    <w:lvl w:ilvl="4" w:tplc="B3682940">
      <w:numFmt w:val="bullet"/>
      <w:lvlText w:val="•"/>
      <w:lvlJc w:val="left"/>
      <w:pPr>
        <w:ind w:left="4830" w:hanging="284"/>
      </w:pPr>
      <w:rPr>
        <w:rFonts w:hint="default"/>
        <w:lang w:val="cs-CZ" w:eastAsia="en-US" w:bidi="ar-SA"/>
      </w:rPr>
    </w:lvl>
    <w:lvl w:ilvl="5" w:tplc="E1BEE288">
      <w:numFmt w:val="bullet"/>
      <w:lvlText w:val="•"/>
      <w:lvlJc w:val="left"/>
      <w:pPr>
        <w:ind w:left="5863" w:hanging="284"/>
      </w:pPr>
      <w:rPr>
        <w:rFonts w:hint="default"/>
        <w:lang w:val="cs-CZ" w:eastAsia="en-US" w:bidi="ar-SA"/>
      </w:rPr>
    </w:lvl>
    <w:lvl w:ilvl="6" w:tplc="02F491B6">
      <w:numFmt w:val="bullet"/>
      <w:lvlText w:val="•"/>
      <w:lvlJc w:val="left"/>
      <w:pPr>
        <w:ind w:left="6895" w:hanging="284"/>
      </w:pPr>
      <w:rPr>
        <w:rFonts w:hint="default"/>
        <w:lang w:val="cs-CZ" w:eastAsia="en-US" w:bidi="ar-SA"/>
      </w:rPr>
    </w:lvl>
    <w:lvl w:ilvl="7" w:tplc="8798387E">
      <w:numFmt w:val="bullet"/>
      <w:lvlText w:val="•"/>
      <w:lvlJc w:val="left"/>
      <w:pPr>
        <w:ind w:left="7928" w:hanging="284"/>
      </w:pPr>
      <w:rPr>
        <w:rFonts w:hint="default"/>
        <w:lang w:val="cs-CZ" w:eastAsia="en-US" w:bidi="ar-SA"/>
      </w:rPr>
    </w:lvl>
    <w:lvl w:ilvl="8" w:tplc="CA0CE894">
      <w:numFmt w:val="bullet"/>
      <w:lvlText w:val="•"/>
      <w:lvlJc w:val="left"/>
      <w:pPr>
        <w:ind w:left="8961" w:hanging="284"/>
      </w:pPr>
      <w:rPr>
        <w:rFonts w:hint="default"/>
        <w:lang w:val="cs-CZ" w:eastAsia="en-US" w:bidi="ar-SA"/>
      </w:rPr>
    </w:lvl>
  </w:abstractNum>
  <w:abstractNum w:abstractNumId="14" w15:restartNumberingAfterBreak="0">
    <w:nsid w:val="4EE332F3"/>
    <w:multiLevelType w:val="hybridMultilevel"/>
    <w:tmpl w:val="7F9E416A"/>
    <w:lvl w:ilvl="0" w:tplc="072EC632">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037CF92E">
      <w:numFmt w:val="bullet"/>
      <w:lvlText w:val="•"/>
      <w:lvlJc w:val="left"/>
      <w:pPr>
        <w:ind w:left="1732" w:hanging="284"/>
      </w:pPr>
      <w:rPr>
        <w:rFonts w:hint="default"/>
        <w:lang w:val="cs-CZ" w:eastAsia="en-US" w:bidi="ar-SA"/>
      </w:rPr>
    </w:lvl>
    <w:lvl w:ilvl="2" w:tplc="E10C2CE0">
      <w:numFmt w:val="bullet"/>
      <w:lvlText w:val="•"/>
      <w:lvlJc w:val="left"/>
      <w:pPr>
        <w:ind w:left="2765" w:hanging="284"/>
      </w:pPr>
      <w:rPr>
        <w:rFonts w:hint="default"/>
        <w:lang w:val="cs-CZ" w:eastAsia="en-US" w:bidi="ar-SA"/>
      </w:rPr>
    </w:lvl>
    <w:lvl w:ilvl="3" w:tplc="DDB6484A">
      <w:numFmt w:val="bullet"/>
      <w:lvlText w:val="•"/>
      <w:lvlJc w:val="left"/>
      <w:pPr>
        <w:ind w:left="3797" w:hanging="284"/>
      </w:pPr>
      <w:rPr>
        <w:rFonts w:hint="default"/>
        <w:lang w:val="cs-CZ" w:eastAsia="en-US" w:bidi="ar-SA"/>
      </w:rPr>
    </w:lvl>
    <w:lvl w:ilvl="4" w:tplc="9D08C398">
      <w:numFmt w:val="bullet"/>
      <w:lvlText w:val="•"/>
      <w:lvlJc w:val="left"/>
      <w:pPr>
        <w:ind w:left="4830" w:hanging="284"/>
      </w:pPr>
      <w:rPr>
        <w:rFonts w:hint="default"/>
        <w:lang w:val="cs-CZ" w:eastAsia="en-US" w:bidi="ar-SA"/>
      </w:rPr>
    </w:lvl>
    <w:lvl w:ilvl="5" w:tplc="13A6367E">
      <w:numFmt w:val="bullet"/>
      <w:lvlText w:val="•"/>
      <w:lvlJc w:val="left"/>
      <w:pPr>
        <w:ind w:left="5863" w:hanging="284"/>
      </w:pPr>
      <w:rPr>
        <w:rFonts w:hint="default"/>
        <w:lang w:val="cs-CZ" w:eastAsia="en-US" w:bidi="ar-SA"/>
      </w:rPr>
    </w:lvl>
    <w:lvl w:ilvl="6" w:tplc="E88CEC0A">
      <w:numFmt w:val="bullet"/>
      <w:lvlText w:val="•"/>
      <w:lvlJc w:val="left"/>
      <w:pPr>
        <w:ind w:left="6895" w:hanging="284"/>
      </w:pPr>
      <w:rPr>
        <w:rFonts w:hint="default"/>
        <w:lang w:val="cs-CZ" w:eastAsia="en-US" w:bidi="ar-SA"/>
      </w:rPr>
    </w:lvl>
    <w:lvl w:ilvl="7" w:tplc="CF3491F2">
      <w:numFmt w:val="bullet"/>
      <w:lvlText w:val="•"/>
      <w:lvlJc w:val="left"/>
      <w:pPr>
        <w:ind w:left="7928" w:hanging="284"/>
      </w:pPr>
      <w:rPr>
        <w:rFonts w:hint="default"/>
        <w:lang w:val="cs-CZ" w:eastAsia="en-US" w:bidi="ar-SA"/>
      </w:rPr>
    </w:lvl>
    <w:lvl w:ilvl="8" w:tplc="826E2494">
      <w:numFmt w:val="bullet"/>
      <w:lvlText w:val="•"/>
      <w:lvlJc w:val="left"/>
      <w:pPr>
        <w:ind w:left="8961" w:hanging="284"/>
      </w:pPr>
      <w:rPr>
        <w:rFonts w:hint="default"/>
        <w:lang w:val="cs-CZ" w:eastAsia="en-US" w:bidi="ar-SA"/>
      </w:rPr>
    </w:lvl>
  </w:abstractNum>
  <w:abstractNum w:abstractNumId="15" w15:restartNumberingAfterBreak="0">
    <w:nsid w:val="57E83298"/>
    <w:multiLevelType w:val="hybridMultilevel"/>
    <w:tmpl w:val="6ED453C8"/>
    <w:lvl w:ilvl="0" w:tplc="A4641CAA">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0486FB22">
      <w:numFmt w:val="bullet"/>
      <w:lvlText w:val="•"/>
      <w:lvlJc w:val="left"/>
      <w:pPr>
        <w:ind w:left="1732" w:hanging="284"/>
      </w:pPr>
      <w:rPr>
        <w:rFonts w:hint="default"/>
        <w:lang w:val="cs-CZ" w:eastAsia="en-US" w:bidi="ar-SA"/>
      </w:rPr>
    </w:lvl>
    <w:lvl w:ilvl="2" w:tplc="D97881C0">
      <w:numFmt w:val="bullet"/>
      <w:lvlText w:val="•"/>
      <w:lvlJc w:val="left"/>
      <w:pPr>
        <w:ind w:left="2765" w:hanging="284"/>
      </w:pPr>
      <w:rPr>
        <w:rFonts w:hint="default"/>
        <w:lang w:val="cs-CZ" w:eastAsia="en-US" w:bidi="ar-SA"/>
      </w:rPr>
    </w:lvl>
    <w:lvl w:ilvl="3" w:tplc="0B9EE7C8">
      <w:numFmt w:val="bullet"/>
      <w:lvlText w:val="•"/>
      <w:lvlJc w:val="left"/>
      <w:pPr>
        <w:ind w:left="3797" w:hanging="284"/>
      </w:pPr>
      <w:rPr>
        <w:rFonts w:hint="default"/>
        <w:lang w:val="cs-CZ" w:eastAsia="en-US" w:bidi="ar-SA"/>
      </w:rPr>
    </w:lvl>
    <w:lvl w:ilvl="4" w:tplc="77D8FD7A">
      <w:numFmt w:val="bullet"/>
      <w:lvlText w:val="•"/>
      <w:lvlJc w:val="left"/>
      <w:pPr>
        <w:ind w:left="4830" w:hanging="284"/>
      </w:pPr>
      <w:rPr>
        <w:rFonts w:hint="default"/>
        <w:lang w:val="cs-CZ" w:eastAsia="en-US" w:bidi="ar-SA"/>
      </w:rPr>
    </w:lvl>
    <w:lvl w:ilvl="5" w:tplc="D442A1B8">
      <w:numFmt w:val="bullet"/>
      <w:lvlText w:val="•"/>
      <w:lvlJc w:val="left"/>
      <w:pPr>
        <w:ind w:left="5863" w:hanging="284"/>
      </w:pPr>
      <w:rPr>
        <w:rFonts w:hint="default"/>
        <w:lang w:val="cs-CZ" w:eastAsia="en-US" w:bidi="ar-SA"/>
      </w:rPr>
    </w:lvl>
    <w:lvl w:ilvl="6" w:tplc="8DC665E6">
      <w:numFmt w:val="bullet"/>
      <w:lvlText w:val="•"/>
      <w:lvlJc w:val="left"/>
      <w:pPr>
        <w:ind w:left="6895" w:hanging="284"/>
      </w:pPr>
      <w:rPr>
        <w:rFonts w:hint="default"/>
        <w:lang w:val="cs-CZ" w:eastAsia="en-US" w:bidi="ar-SA"/>
      </w:rPr>
    </w:lvl>
    <w:lvl w:ilvl="7" w:tplc="9866F86A">
      <w:numFmt w:val="bullet"/>
      <w:lvlText w:val="•"/>
      <w:lvlJc w:val="left"/>
      <w:pPr>
        <w:ind w:left="7928" w:hanging="284"/>
      </w:pPr>
      <w:rPr>
        <w:rFonts w:hint="default"/>
        <w:lang w:val="cs-CZ" w:eastAsia="en-US" w:bidi="ar-SA"/>
      </w:rPr>
    </w:lvl>
    <w:lvl w:ilvl="8" w:tplc="B222421E">
      <w:numFmt w:val="bullet"/>
      <w:lvlText w:val="•"/>
      <w:lvlJc w:val="left"/>
      <w:pPr>
        <w:ind w:left="8961" w:hanging="284"/>
      </w:pPr>
      <w:rPr>
        <w:rFonts w:hint="default"/>
        <w:lang w:val="cs-CZ" w:eastAsia="en-US" w:bidi="ar-SA"/>
      </w:rPr>
    </w:lvl>
  </w:abstractNum>
  <w:abstractNum w:abstractNumId="16" w15:restartNumberingAfterBreak="0">
    <w:nsid w:val="649915A8"/>
    <w:multiLevelType w:val="multilevel"/>
    <w:tmpl w:val="FBAC931A"/>
    <w:lvl w:ilvl="0">
      <w:start w:val="1"/>
      <w:numFmt w:val="decimal"/>
      <w:lvlText w:val="%1."/>
      <w:lvlJc w:val="left"/>
      <w:pPr>
        <w:ind w:left="695" w:hanging="296"/>
      </w:pPr>
      <w:rPr>
        <w:rFonts w:ascii="Calibri" w:eastAsia="Calibri" w:hAnsi="Calibri" w:cs="Calibri" w:hint="default"/>
        <w:b w:val="0"/>
        <w:bCs w:val="0"/>
        <w:i w:val="0"/>
        <w:iCs w:val="0"/>
        <w:spacing w:val="-1"/>
        <w:w w:val="100"/>
        <w:sz w:val="18"/>
        <w:szCs w:val="18"/>
        <w:lang w:val="cs-CZ" w:eastAsia="en-US" w:bidi="ar-SA"/>
      </w:rPr>
    </w:lvl>
    <w:lvl w:ilvl="1">
      <w:start w:val="1"/>
      <w:numFmt w:val="decimal"/>
      <w:lvlText w:val="%1.%2."/>
      <w:lvlJc w:val="left"/>
      <w:pPr>
        <w:ind w:left="1120" w:hanging="426"/>
      </w:pPr>
      <w:rPr>
        <w:rFonts w:ascii="Calibri" w:eastAsia="Calibri" w:hAnsi="Calibri" w:cs="Calibri" w:hint="default"/>
        <w:b w:val="0"/>
        <w:bCs w:val="0"/>
        <w:i w:val="0"/>
        <w:iCs w:val="0"/>
        <w:spacing w:val="-1"/>
        <w:w w:val="100"/>
        <w:sz w:val="18"/>
        <w:szCs w:val="18"/>
        <w:lang w:val="cs-CZ" w:eastAsia="en-US" w:bidi="ar-SA"/>
      </w:rPr>
    </w:lvl>
    <w:lvl w:ilvl="2">
      <w:numFmt w:val="bullet"/>
      <w:lvlText w:val="•"/>
      <w:lvlJc w:val="left"/>
      <w:pPr>
        <w:ind w:left="2220" w:hanging="426"/>
      </w:pPr>
      <w:rPr>
        <w:rFonts w:hint="default"/>
        <w:lang w:val="cs-CZ" w:eastAsia="en-US" w:bidi="ar-SA"/>
      </w:rPr>
    </w:lvl>
    <w:lvl w:ilvl="3">
      <w:numFmt w:val="bullet"/>
      <w:lvlText w:val="•"/>
      <w:lvlJc w:val="left"/>
      <w:pPr>
        <w:ind w:left="3321" w:hanging="426"/>
      </w:pPr>
      <w:rPr>
        <w:rFonts w:hint="default"/>
        <w:lang w:val="cs-CZ" w:eastAsia="en-US" w:bidi="ar-SA"/>
      </w:rPr>
    </w:lvl>
    <w:lvl w:ilvl="4">
      <w:numFmt w:val="bullet"/>
      <w:lvlText w:val="•"/>
      <w:lvlJc w:val="left"/>
      <w:pPr>
        <w:ind w:left="4422" w:hanging="426"/>
      </w:pPr>
      <w:rPr>
        <w:rFonts w:hint="default"/>
        <w:lang w:val="cs-CZ" w:eastAsia="en-US" w:bidi="ar-SA"/>
      </w:rPr>
    </w:lvl>
    <w:lvl w:ilvl="5">
      <w:numFmt w:val="bullet"/>
      <w:lvlText w:val="•"/>
      <w:lvlJc w:val="left"/>
      <w:pPr>
        <w:ind w:left="5522" w:hanging="426"/>
      </w:pPr>
      <w:rPr>
        <w:rFonts w:hint="default"/>
        <w:lang w:val="cs-CZ" w:eastAsia="en-US" w:bidi="ar-SA"/>
      </w:rPr>
    </w:lvl>
    <w:lvl w:ilvl="6">
      <w:numFmt w:val="bullet"/>
      <w:lvlText w:val="•"/>
      <w:lvlJc w:val="left"/>
      <w:pPr>
        <w:ind w:left="6623" w:hanging="426"/>
      </w:pPr>
      <w:rPr>
        <w:rFonts w:hint="default"/>
        <w:lang w:val="cs-CZ" w:eastAsia="en-US" w:bidi="ar-SA"/>
      </w:rPr>
    </w:lvl>
    <w:lvl w:ilvl="7">
      <w:numFmt w:val="bullet"/>
      <w:lvlText w:val="•"/>
      <w:lvlJc w:val="left"/>
      <w:pPr>
        <w:ind w:left="7724" w:hanging="426"/>
      </w:pPr>
      <w:rPr>
        <w:rFonts w:hint="default"/>
        <w:lang w:val="cs-CZ" w:eastAsia="en-US" w:bidi="ar-SA"/>
      </w:rPr>
    </w:lvl>
    <w:lvl w:ilvl="8">
      <w:numFmt w:val="bullet"/>
      <w:lvlText w:val="•"/>
      <w:lvlJc w:val="left"/>
      <w:pPr>
        <w:ind w:left="8824" w:hanging="426"/>
      </w:pPr>
      <w:rPr>
        <w:rFonts w:hint="default"/>
        <w:lang w:val="cs-CZ" w:eastAsia="en-US" w:bidi="ar-SA"/>
      </w:rPr>
    </w:lvl>
  </w:abstractNum>
  <w:abstractNum w:abstractNumId="17" w15:restartNumberingAfterBreak="0">
    <w:nsid w:val="65F127D8"/>
    <w:multiLevelType w:val="hybridMultilevel"/>
    <w:tmpl w:val="89027ACC"/>
    <w:lvl w:ilvl="0" w:tplc="71CAAEC8">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C240C846">
      <w:numFmt w:val="bullet"/>
      <w:lvlText w:val="•"/>
      <w:lvlJc w:val="left"/>
      <w:pPr>
        <w:ind w:left="1732" w:hanging="284"/>
      </w:pPr>
      <w:rPr>
        <w:rFonts w:hint="default"/>
        <w:lang w:val="cs-CZ" w:eastAsia="en-US" w:bidi="ar-SA"/>
      </w:rPr>
    </w:lvl>
    <w:lvl w:ilvl="2" w:tplc="C338F072">
      <w:numFmt w:val="bullet"/>
      <w:lvlText w:val="•"/>
      <w:lvlJc w:val="left"/>
      <w:pPr>
        <w:ind w:left="2765" w:hanging="284"/>
      </w:pPr>
      <w:rPr>
        <w:rFonts w:hint="default"/>
        <w:lang w:val="cs-CZ" w:eastAsia="en-US" w:bidi="ar-SA"/>
      </w:rPr>
    </w:lvl>
    <w:lvl w:ilvl="3" w:tplc="FF8AEFCA">
      <w:numFmt w:val="bullet"/>
      <w:lvlText w:val="•"/>
      <w:lvlJc w:val="left"/>
      <w:pPr>
        <w:ind w:left="3797" w:hanging="284"/>
      </w:pPr>
      <w:rPr>
        <w:rFonts w:hint="default"/>
        <w:lang w:val="cs-CZ" w:eastAsia="en-US" w:bidi="ar-SA"/>
      </w:rPr>
    </w:lvl>
    <w:lvl w:ilvl="4" w:tplc="D7EAD730">
      <w:numFmt w:val="bullet"/>
      <w:lvlText w:val="•"/>
      <w:lvlJc w:val="left"/>
      <w:pPr>
        <w:ind w:left="4830" w:hanging="284"/>
      </w:pPr>
      <w:rPr>
        <w:rFonts w:hint="default"/>
        <w:lang w:val="cs-CZ" w:eastAsia="en-US" w:bidi="ar-SA"/>
      </w:rPr>
    </w:lvl>
    <w:lvl w:ilvl="5" w:tplc="F5486262">
      <w:numFmt w:val="bullet"/>
      <w:lvlText w:val="•"/>
      <w:lvlJc w:val="left"/>
      <w:pPr>
        <w:ind w:left="5863" w:hanging="284"/>
      </w:pPr>
      <w:rPr>
        <w:rFonts w:hint="default"/>
        <w:lang w:val="cs-CZ" w:eastAsia="en-US" w:bidi="ar-SA"/>
      </w:rPr>
    </w:lvl>
    <w:lvl w:ilvl="6" w:tplc="DE72372E">
      <w:numFmt w:val="bullet"/>
      <w:lvlText w:val="•"/>
      <w:lvlJc w:val="left"/>
      <w:pPr>
        <w:ind w:left="6895" w:hanging="284"/>
      </w:pPr>
      <w:rPr>
        <w:rFonts w:hint="default"/>
        <w:lang w:val="cs-CZ" w:eastAsia="en-US" w:bidi="ar-SA"/>
      </w:rPr>
    </w:lvl>
    <w:lvl w:ilvl="7" w:tplc="348AE2D8">
      <w:numFmt w:val="bullet"/>
      <w:lvlText w:val="•"/>
      <w:lvlJc w:val="left"/>
      <w:pPr>
        <w:ind w:left="7928" w:hanging="284"/>
      </w:pPr>
      <w:rPr>
        <w:rFonts w:hint="default"/>
        <w:lang w:val="cs-CZ" w:eastAsia="en-US" w:bidi="ar-SA"/>
      </w:rPr>
    </w:lvl>
    <w:lvl w:ilvl="8" w:tplc="2F0AF75C">
      <w:numFmt w:val="bullet"/>
      <w:lvlText w:val="•"/>
      <w:lvlJc w:val="left"/>
      <w:pPr>
        <w:ind w:left="8961" w:hanging="284"/>
      </w:pPr>
      <w:rPr>
        <w:rFonts w:hint="default"/>
        <w:lang w:val="cs-CZ" w:eastAsia="en-US" w:bidi="ar-SA"/>
      </w:rPr>
    </w:lvl>
  </w:abstractNum>
  <w:abstractNum w:abstractNumId="18" w15:restartNumberingAfterBreak="0">
    <w:nsid w:val="70887172"/>
    <w:multiLevelType w:val="hybridMultilevel"/>
    <w:tmpl w:val="F1F0378A"/>
    <w:lvl w:ilvl="0" w:tplc="159EBCB6">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4A3E9E32">
      <w:numFmt w:val="bullet"/>
      <w:lvlText w:val="•"/>
      <w:lvlJc w:val="left"/>
      <w:pPr>
        <w:ind w:left="1732" w:hanging="284"/>
      </w:pPr>
      <w:rPr>
        <w:rFonts w:hint="default"/>
        <w:lang w:val="cs-CZ" w:eastAsia="en-US" w:bidi="ar-SA"/>
      </w:rPr>
    </w:lvl>
    <w:lvl w:ilvl="2" w:tplc="7CAA0D2E">
      <w:numFmt w:val="bullet"/>
      <w:lvlText w:val="•"/>
      <w:lvlJc w:val="left"/>
      <w:pPr>
        <w:ind w:left="2765" w:hanging="284"/>
      </w:pPr>
      <w:rPr>
        <w:rFonts w:hint="default"/>
        <w:lang w:val="cs-CZ" w:eastAsia="en-US" w:bidi="ar-SA"/>
      </w:rPr>
    </w:lvl>
    <w:lvl w:ilvl="3" w:tplc="F0627284">
      <w:numFmt w:val="bullet"/>
      <w:lvlText w:val="•"/>
      <w:lvlJc w:val="left"/>
      <w:pPr>
        <w:ind w:left="3797" w:hanging="284"/>
      </w:pPr>
      <w:rPr>
        <w:rFonts w:hint="default"/>
        <w:lang w:val="cs-CZ" w:eastAsia="en-US" w:bidi="ar-SA"/>
      </w:rPr>
    </w:lvl>
    <w:lvl w:ilvl="4" w:tplc="A632635A">
      <w:numFmt w:val="bullet"/>
      <w:lvlText w:val="•"/>
      <w:lvlJc w:val="left"/>
      <w:pPr>
        <w:ind w:left="4830" w:hanging="284"/>
      </w:pPr>
      <w:rPr>
        <w:rFonts w:hint="default"/>
        <w:lang w:val="cs-CZ" w:eastAsia="en-US" w:bidi="ar-SA"/>
      </w:rPr>
    </w:lvl>
    <w:lvl w:ilvl="5" w:tplc="EBEC7D6A">
      <w:numFmt w:val="bullet"/>
      <w:lvlText w:val="•"/>
      <w:lvlJc w:val="left"/>
      <w:pPr>
        <w:ind w:left="5863" w:hanging="284"/>
      </w:pPr>
      <w:rPr>
        <w:rFonts w:hint="default"/>
        <w:lang w:val="cs-CZ" w:eastAsia="en-US" w:bidi="ar-SA"/>
      </w:rPr>
    </w:lvl>
    <w:lvl w:ilvl="6" w:tplc="EE9EE5F0">
      <w:numFmt w:val="bullet"/>
      <w:lvlText w:val="•"/>
      <w:lvlJc w:val="left"/>
      <w:pPr>
        <w:ind w:left="6895" w:hanging="284"/>
      </w:pPr>
      <w:rPr>
        <w:rFonts w:hint="default"/>
        <w:lang w:val="cs-CZ" w:eastAsia="en-US" w:bidi="ar-SA"/>
      </w:rPr>
    </w:lvl>
    <w:lvl w:ilvl="7" w:tplc="B5D084AE">
      <w:numFmt w:val="bullet"/>
      <w:lvlText w:val="•"/>
      <w:lvlJc w:val="left"/>
      <w:pPr>
        <w:ind w:left="7928" w:hanging="284"/>
      </w:pPr>
      <w:rPr>
        <w:rFonts w:hint="default"/>
        <w:lang w:val="cs-CZ" w:eastAsia="en-US" w:bidi="ar-SA"/>
      </w:rPr>
    </w:lvl>
    <w:lvl w:ilvl="8" w:tplc="905EE1D8">
      <w:numFmt w:val="bullet"/>
      <w:lvlText w:val="•"/>
      <w:lvlJc w:val="left"/>
      <w:pPr>
        <w:ind w:left="8961" w:hanging="284"/>
      </w:pPr>
      <w:rPr>
        <w:rFonts w:hint="default"/>
        <w:lang w:val="cs-CZ" w:eastAsia="en-US" w:bidi="ar-SA"/>
      </w:rPr>
    </w:lvl>
  </w:abstractNum>
  <w:abstractNum w:abstractNumId="19" w15:restartNumberingAfterBreak="0">
    <w:nsid w:val="73821B38"/>
    <w:multiLevelType w:val="hybridMultilevel"/>
    <w:tmpl w:val="B2F27144"/>
    <w:lvl w:ilvl="0" w:tplc="96804788">
      <w:start w:val="1"/>
      <w:numFmt w:val="lowerLetter"/>
      <w:lvlText w:val="%1)"/>
      <w:lvlJc w:val="left"/>
      <w:pPr>
        <w:ind w:left="1264" w:hanging="286"/>
      </w:pPr>
      <w:rPr>
        <w:rFonts w:ascii="Calibri" w:eastAsia="Calibri" w:hAnsi="Calibri" w:cs="Calibri" w:hint="default"/>
        <w:b w:val="0"/>
        <w:bCs w:val="0"/>
        <w:i w:val="0"/>
        <w:iCs w:val="0"/>
        <w:spacing w:val="0"/>
        <w:w w:val="100"/>
        <w:sz w:val="18"/>
        <w:szCs w:val="18"/>
        <w:lang w:val="cs-CZ" w:eastAsia="en-US" w:bidi="ar-SA"/>
      </w:rPr>
    </w:lvl>
    <w:lvl w:ilvl="1" w:tplc="84D0825C">
      <w:numFmt w:val="bullet"/>
      <w:lvlText w:val="•"/>
      <w:lvlJc w:val="left"/>
      <w:pPr>
        <w:ind w:left="2236" w:hanging="286"/>
      </w:pPr>
      <w:rPr>
        <w:rFonts w:hint="default"/>
        <w:lang w:val="cs-CZ" w:eastAsia="en-US" w:bidi="ar-SA"/>
      </w:rPr>
    </w:lvl>
    <w:lvl w:ilvl="2" w:tplc="73FA9A8E">
      <w:numFmt w:val="bullet"/>
      <w:lvlText w:val="•"/>
      <w:lvlJc w:val="left"/>
      <w:pPr>
        <w:ind w:left="3213" w:hanging="286"/>
      </w:pPr>
      <w:rPr>
        <w:rFonts w:hint="default"/>
        <w:lang w:val="cs-CZ" w:eastAsia="en-US" w:bidi="ar-SA"/>
      </w:rPr>
    </w:lvl>
    <w:lvl w:ilvl="3" w:tplc="EA2E77C0">
      <w:numFmt w:val="bullet"/>
      <w:lvlText w:val="•"/>
      <w:lvlJc w:val="left"/>
      <w:pPr>
        <w:ind w:left="4189" w:hanging="286"/>
      </w:pPr>
      <w:rPr>
        <w:rFonts w:hint="default"/>
        <w:lang w:val="cs-CZ" w:eastAsia="en-US" w:bidi="ar-SA"/>
      </w:rPr>
    </w:lvl>
    <w:lvl w:ilvl="4" w:tplc="91E0C944">
      <w:numFmt w:val="bullet"/>
      <w:lvlText w:val="•"/>
      <w:lvlJc w:val="left"/>
      <w:pPr>
        <w:ind w:left="5166" w:hanging="286"/>
      </w:pPr>
      <w:rPr>
        <w:rFonts w:hint="default"/>
        <w:lang w:val="cs-CZ" w:eastAsia="en-US" w:bidi="ar-SA"/>
      </w:rPr>
    </w:lvl>
    <w:lvl w:ilvl="5" w:tplc="C2CC930C">
      <w:numFmt w:val="bullet"/>
      <w:lvlText w:val="•"/>
      <w:lvlJc w:val="left"/>
      <w:pPr>
        <w:ind w:left="6143" w:hanging="286"/>
      </w:pPr>
      <w:rPr>
        <w:rFonts w:hint="default"/>
        <w:lang w:val="cs-CZ" w:eastAsia="en-US" w:bidi="ar-SA"/>
      </w:rPr>
    </w:lvl>
    <w:lvl w:ilvl="6" w:tplc="96746ACA">
      <w:numFmt w:val="bullet"/>
      <w:lvlText w:val="•"/>
      <w:lvlJc w:val="left"/>
      <w:pPr>
        <w:ind w:left="7119" w:hanging="286"/>
      </w:pPr>
      <w:rPr>
        <w:rFonts w:hint="default"/>
        <w:lang w:val="cs-CZ" w:eastAsia="en-US" w:bidi="ar-SA"/>
      </w:rPr>
    </w:lvl>
    <w:lvl w:ilvl="7" w:tplc="59D6E4E0">
      <w:numFmt w:val="bullet"/>
      <w:lvlText w:val="•"/>
      <w:lvlJc w:val="left"/>
      <w:pPr>
        <w:ind w:left="8096" w:hanging="286"/>
      </w:pPr>
      <w:rPr>
        <w:rFonts w:hint="default"/>
        <w:lang w:val="cs-CZ" w:eastAsia="en-US" w:bidi="ar-SA"/>
      </w:rPr>
    </w:lvl>
    <w:lvl w:ilvl="8" w:tplc="FB801240">
      <w:numFmt w:val="bullet"/>
      <w:lvlText w:val="•"/>
      <w:lvlJc w:val="left"/>
      <w:pPr>
        <w:ind w:left="9073" w:hanging="286"/>
      </w:pPr>
      <w:rPr>
        <w:rFonts w:hint="default"/>
        <w:lang w:val="cs-CZ" w:eastAsia="en-US" w:bidi="ar-SA"/>
      </w:rPr>
    </w:lvl>
  </w:abstractNum>
  <w:abstractNum w:abstractNumId="20" w15:restartNumberingAfterBreak="0">
    <w:nsid w:val="744B2B5C"/>
    <w:multiLevelType w:val="hybridMultilevel"/>
    <w:tmpl w:val="42CE3360"/>
    <w:lvl w:ilvl="0" w:tplc="56FC5ACC">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E0F0D42C">
      <w:numFmt w:val="bullet"/>
      <w:lvlText w:val="•"/>
      <w:lvlJc w:val="left"/>
      <w:pPr>
        <w:ind w:left="1732" w:hanging="284"/>
      </w:pPr>
      <w:rPr>
        <w:rFonts w:hint="default"/>
        <w:lang w:val="cs-CZ" w:eastAsia="en-US" w:bidi="ar-SA"/>
      </w:rPr>
    </w:lvl>
    <w:lvl w:ilvl="2" w:tplc="1794F612">
      <w:numFmt w:val="bullet"/>
      <w:lvlText w:val="•"/>
      <w:lvlJc w:val="left"/>
      <w:pPr>
        <w:ind w:left="2765" w:hanging="284"/>
      </w:pPr>
      <w:rPr>
        <w:rFonts w:hint="default"/>
        <w:lang w:val="cs-CZ" w:eastAsia="en-US" w:bidi="ar-SA"/>
      </w:rPr>
    </w:lvl>
    <w:lvl w:ilvl="3" w:tplc="9E4C4374">
      <w:numFmt w:val="bullet"/>
      <w:lvlText w:val="•"/>
      <w:lvlJc w:val="left"/>
      <w:pPr>
        <w:ind w:left="3797" w:hanging="284"/>
      </w:pPr>
      <w:rPr>
        <w:rFonts w:hint="default"/>
        <w:lang w:val="cs-CZ" w:eastAsia="en-US" w:bidi="ar-SA"/>
      </w:rPr>
    </w:lvl>
    <w:lvl w:ilvl="4" w:tplc="22C69046">
      <w:numFmt w:val="bullet"/>
      <w:lvlText w:val="•"/>
      <w:lvlJc w:val="left"/>
      <w:pPr>
        <w:ind w:left="4830" w:hanging="284"/>
      </w:pPr>
      <w:rPr>
        <w:rFonts w:hint="default"/>
        <w:lang w:val="cs-CZ" w:eastAsia="en-US" w:bidi="ar-SA"/>
      </w:rPr>
    </w:lvl>
    <w:lvl w:ilvl="5" w:tplc="710C6EB8">
      <w:numFmt w:val="bullet"/>
      <w:lvlText w:val="•"/>
      <w:lvlJc w:val="left"/>
      <w:pPr>
        <w:ind w:left="5863" w:hanging="284"/>
      </w:pPr>
      <w:rPr>
        <w:rFonts w:hint="default"/>
        <w:lang w:val="cs-CZ" w:eastAsia="en-US" w:bidi="ar-SA"/>
      </w:rPr>
    </w:lvl>
    <w:lvl w:ilvl="6" w:tplc="EC66C3A8">
      <w:numFmt w:val="bullet"/>
      <w:lvlText w:val="•"/>
      <w:lvlJc w:val="left"/>
      <w:pPr>
        <w:ind w:left="6895" w:hanging="284"/>
      </w:pPr>
      <w:rPr>
        <w:rFonts w:hint="default"/>
        <w:lang w:val="cs-CZ" w:eastAsia="en-US" w:bidi="ar-SA"/>
      </w:rPr>
    </w:lvl>
    <w:lvl w:ilvl="7" w:tplc="B31006D8">
      <w:numFmt w:val="bullet"/>
      <w:lvlText w:val="•"/>
      <w:lvlJc w:val="left"/>
      <w:pPr>
        <w:ind w:left="7928" w:hanging="284"/>
      </w:pPr>
      <w:rPr>
        <w:rFonts w:hint="default"/>
        <w:lang w:val="cs-CZ" w:eastAsia="en-US" w:bidi="ar-SA"/>
      </w:rPr>
    </w:lvl>
    <w:lvl w:ilvl="8" w:tplc="D0A26A30">
      <w:numFmt w:val="bullet"/>
      <w:lvlText w:val="•"/>
      <w:lvlJc w:val="left"/>
      <w:pPr>
        <w:ind w:left="8961" w:hanging="284"/>
      </w:pPr>
      <w:rPr>
        <w:rFonts w:hint="default"/>
        <w:lang w:val="cs-CZ" w:eastAsia="en-US" w:bidi="ar-SA"/>
      </w:rPr>
    </w:lvl>
  </w:abstractNum>
  <w:abstractNum w:abstractNumId="21" w15:restartNumberingAfterBreak="0">
    <w:nsid w:val="76625D80"/>
    <w:multiLevelType w:val="multilevel"/>
    <w:tmpl w:val="797AC7BC"/>
    <w:lvl w:ilvl="0">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start w:val="1"/>
      <w:numFmt w:val="decimal"/>
      <w:lvlText w:val="%1.%2"/>
      <w:lvlJc w:val="left"/>
      <w:pPr>
        <w:ind w:left="1120" w:hanging="426"/>
      </w:pPr>
      <w:rPr>
        <w:rFonts w:ascii="Calibri" w:eastAsia="Calibri" w:hAnsi="Calibri" w:cs="Calibri" w:hint="default"/>
        <w:b w:val="0"/>
        <w:bCs w:val="0"/>
        <w:i w:val="0"/>
        <w:iCs w:val="0"/>
        <w:spacing w:val="0"/>
        <w:w w:val="100"/>
        <w:sz w:val="18"/>
        <w:szCs w:val="18"/>
        <w:lang w:val="cs-CZ" w:eastAsia="en-US" w:bidi="ar-SA"/>
      </w:rPr>
    </w:lvl>
    <w:lvl w:ilvl="2">
      <w:numFmt w:val="bullet"/>
      <w:lvlText w:val="•"/>
      <w:lvlJc w:val="left"/>
      <w:pPr>
        <w:ind w:left="2220" w:hanging="426"/>
      </w:pPr>
      <w:rPr>
        <w:rFonts w:hint="default"/>
        <w:lang w:val="cs-CZ" w:eastAsia="en-US" w:bidi="ar-SA"/>
      </w:rPr>
    </w:lvl>
    <w:lvl w:ilvl="3">
      <w:numFmt w:val="bullet"/>
      <w:lvlText w:val="•"/>
      <w:lvlJc w:val="left"/>
      <w:pPr>
        <w:ind w:left="3321" w:hanging="426"/>
      </w:pPr>
      <w:rPr>
        <w:rFonts w:hint="default"/>
        <w:lang w:val="cs-CZ" w:eastAsia="en-US" w:bidi="ar-SA"/>
      </w:rPr>
    </w:lvl>
    <w:lvl w:ilvl="4">
      <w:numFmt w:val="bullet"/>
      <w:lvlText w:val="•"/>
      <w:lvlJc w:val="left"/>
      <w:pPr>
        <w:ind w:left="4422" w:hanging="426"/>
      </w:pPr>
      <w:rPr>
        <w:rFonts w:hint="default"/>
        <w:lang w:val="cs-CZ" w:eastAsia="en-US" w:bidi="ar-SA"/>
      </w:rPr>
    </w:lvl>
    <w:lvl w:ilvl="5">
      <w:numFmt w:val="bullet"/>
      <w:lvlText w:val="•"/>
      <w:lvlJc w:val="left"/>
      <w:pPr>
        <w:ind w:left="5522" w:hanging="426"/>
      </w:pPr>
      <w:rPr>
        <w:rFonts w:hint="default"/>
        <w:lang w:val="cs-CZ" w:eastAsia="en-US" w:bidi="ar-SA"/>
      </w:rPr>
    </w:lvl>
    <w:lvl w:ilvl="6">
      <w:numFmt w:val="bullet"/>
      <w:lvlText w:val="•"/>
      <w:lvlJc w:val="left"/>
      <w:pPr>
        <w:ind w:left="6623" w:hanging="426"/>
      </w:pPr>
      <w:rPr>
        <w:rFonts w:hint="default"/>
        <w:lang w:val="cs-CZ" w:eastAsia="en-US" w:bidi="ar-SA"/>
      </w:rPr>
    </w:lvl>
    <w:lvl w:ilvl="7">
      <w:numFmt w:val="bullet"/>
      <w:lvlText w:val="•"/>
      <w:lvlJc w:val="left"/>
      <w:pPr>
        <w:ind w:left="7724" w:hanging="426"/>
      </w:pPr>
      <w:rPr>
        <w:rFonts w:hint="default"/>
        <w:lang w:val="cs-CZ" w:eastAsia="en-US" w:bidi="ar-SA"/>
      </w:rPr>
    </w:lvl>
    <w:lvl w:ilvl="8">
      <w:numFmt w:val="bullet"/>
      <w:lvlText w:val="•"/>
      <w:lvlJc w:val="left"/>
      <w:pPr>
        <w:ind w:left="8824" w:hanging="426"/>
      </w:pPr>
      <w:rPr>
        <w:rFonts w:hint="default"/>
        <w:lang w:val="cs-CZ" w:eastAsia="en-US" w:bidi="ar-SA"/>
      </w:rPr>
    </w:lvl>
  </w:abstractNum>
  <w:abstractNum w:abstractNumId="22" w15:restartNumberingAfterBreak="0">
    <w:nsid w:val="79AB59AB"/>
    <w:multiLevelType w:val="multilevel"/>
    <w:tmpl w:val="94946B06"/>
    <w:lvl w:ilvl="0">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start w:val="1"/>
      <w:numFmt w:val="decimal"/>
      <w:lvlText w:val="%1.%2"/>
      <w:lvlJc w:val="left"/>
      <w:pPr>
        <w:ind w:left="1120" w:hanging="426"/>
      </w:pPr>
      <w:rPr>
        <w:rFonts w:ascii="Calibri" w:eastAsia="Calibri" w:hAnsi="Calibri" w:cs="Calibri" w:hint="default"/>
        <w:b w:val="0"/>
        <w:bCs w:val="0"/>
        <w:i w:val="0"/>
        <w:iCs w:val="0"/>
        <w:spacing w:val="0"/>
        <w:w w:val="100"/>
        <w:sz w:val="18"/>
        <w:szCs w:val="18"/>
        <w:lang w:val="cs-CZ" w:eastAsia="en-US" w:bidi="ar-SA"/>
      </w:rPr>
    </w:lvl>
    <w:lvl w:ilvl="2">
      <w:numFmt w:val="bullet"/>
      <w:lvlText w:val="•"/>
      <w:lvlJc w:val="left"/>
      <w:pPr>
        <w:ind w:left="2220" w:hanging="426"/>
      </w:pPr>
      <w:rPr>
        <w:rFonts w:hint="default"/>
        <w:lang w:val="cs-CZ" w:eastAsia="en-US" w:bidi="ar-SA"/>
      </w:rPr>
    </w:lvl>
    <w:lvl w:ilvl="3">
      <w:numFmt w:val="bullet"/>
      <w:lvlText w:val="•"/>
      <w:lvlJc w:val="left"/>
      <w:pPr>
        <w:ind w:left="3321" w:hanging="426"/>
      </w:pPr>
      <w:rPr>
        <w:rFonts w:hint="default"/>
        <w:lang w:val="cs-CZ" w:eastAsia="en-US" w:bidi="ar-SA"/>
      </w:rPr>
    </w:lvl>
    <w:lvl w:ilvl="4">
      <w:numFmt w:val="bullet"/>
      <w:lvlText w:val="•"/>
      <w:lvlJc w:val="left"/>
      <w:pPr>
        <w:ind w:left="4422" w:hanging="426"/>
      </w:pPr>
      <w:rPr>
        <w:rFonts w:hint="default"/>
        <w:lang w:val="cs-CZ" w:eastAsia="en-US" w:bidi="ar-SA"/>
      </w:rPr>
    </w:lvl>
    <w:lvl w:ilvl="5">
      <w:numFmt w:val="bullet"/>
      <w:lvlText w:val="•"/>
      <w:lvlJc w:val="left"/>
      <w:pPr>
        <w:ind w:left="5522" w:hanging="426"/>
      </w:pPr>
      <w:rPr>
        <w:rFonts w:hint="default"/>
        <w:lang w:val="cs-CZ" w:eastAsia="en-US" w:bidi="ar-SA"/>
      </w:rPr>
    </w:lvl>
    <w:lvl w:ilvl="6">
      <w:numFmt w:val="bullet"/>
      <w:lvlText w:val="•"/>
      <w:lvlJc w:val="left"/>
      <w:pPr>
        <w:ind w:left="6623" w:hanging="426"/>
      </w:pPr>
      <w:rPr>
        <w:rFonts w:hint="default"/>
        <w:lang w:val="cs-CZ" w:eastAsia="en-US" w:bidi="ar-SA"/>
      </w:rPr>
    </w:lvl>
    <w:lvl w:ilvl="7">
      <w:numFmt w:val="bullet"/>
      <w:lvlText w:val="•"/>
      <w:lvlJc w:val="left"/>
      <w:pPr>
        <w:ind w:left="7724" w:hanging="426"/>
      </w:pPr>
      <w:rPr>
        <w:rFonts w:hint="default"/>
        <w:lang w:val="cs-CZ" w:eastAsia="en-US" w:bidi="ar-SA"/>
      </w:rPr>
    </w:lvl>
    <w:lvl w:ilvl="8">
      <w:numFmt w:val="bullet"/>
      <w:lvlText w:val="•"/>
      <w:lvlJc w:val="left"/>
      <w:pPr>
        <w:ind w:left="8824" w:hanging="426"/>
      </w:pPr>
      <w:rPr>
        <w:rFonts w:hint="default"/>
        <w:lang w:val="cs-CZ" w:eastAsia="en-US" w:bidi="ar-SA"/>
      </w:rPr>
    </w:lvl>
  </w:abstractNum>
  <w:abstractNum w:abstractNumId="23" w15:restartNumberingAfterBreak="0">
    <w:nsid w:val="7A7B0380"/>
    <w:multiLevelType w:val="multilevel"/>
    <w:tmpl w:val="070EF96A"/>
    <w:lvl w:ilvl="0">
      <w:start w:val="1"/>
      <w:numFmt w:val="decimal"/>
      <w:lvlText w:val="%1."/>
      <w:lvlJc w:val="left"/>
      <w:pPr>
        <w:ind w:left="695" w:hanging="296"/>
      </w:pPr>
      <w:rPr>
        <w:rFonts w:ascii="Calibri" w:eastAsia="Calibri" w:hAnsi="Calibri" w:cs="Calibri" w:hint="default"/>
        <w:b w:val="0"/>
        <w:bCs w:val="0"/>
        <w:i w:val="0"/>
        <w:iCs w:val="0"/>
        <w:spacing w:val="-1"/>
        <w:w w:val="100"/>
        <w:sz w:val="18"/>
        <w:szCs w:val="18"/>
        <w:lang w:val="cs-CZ" w:eastAsia="en-US" w:bidi="ar-SA"/>
      </w:rPr>
    </w:lvl>
    <w:lvl w:ilvl="1">
      <w:start w:val="1"/>
      <w:numFmt w:val="decimal"/>
      <w:lvlText w:val="%1.%2."/>
      <w:lvlJc w:val="left"/>
      <w:pPr>
        <w:ind w:left="1120" w:hanging="426"/>
      </w:pPr>
      <w:rPr>
        <w:rFonts w:ascii="Calibri" w:eastAsia="Calibri" w:hAnsi="Calibri" w:cs="Calibri" w:hint="default"/>
        <w:b w:val="0"/>
        <w:bCs w:val="0"/>
        <w:i w:val="0"/>
        <w:iCs w:val="0"/>
        <w:spacing w:val="-1"/>
        <w:w w:val="100"/>
        <w:sz w:val="18"/>
        <w:szCs w:val="18"/>
        <w:lang w:val="cs-CZ" w:eastAsia="en-US" w:bidi="ar-SA"/>
      </w:rPr>
    </w:lvl>
    <w:lvl w:ilvl="2">
      <w:numFmt w:val="bullet"/>
      <w:lvlText w:val="•"/>
      <w:lvlJc w:val="left"/>
      <w:pPr>
        <w:ind w:left="2220" w:hanging="426"/>
      </w:pPr>
      <w:rPr>
        <w:rFonts w:hint="default"/>
        <w:lang w:val="cs-CZ" w:eastAsia="en-US" w:bidi="ar-SA"/>
      </w:rPr>
    </w:lvl>
    <w:lvl w:ilvl="3">
      <w:numFmt w:val="bullet"/>
      <w:lvlText w:val="•"/>
      <w:lvlJc w:val="left"/>
      <w:pPr>
        <w:ind w:left="3321" w:hanging="426"/>
      </w:pPr>
      <w:rPr>
        <w:rFonts w:hint="default"/>
        <w:lang w:val="cs-CZ" w:eastAsia="en-US" w:bidi="ar-SA"/>
      </w:rPr>
    </w:lvl>
    <w:lvl w:ilvl="4">
      <w:numFmt w:val="bullet"/>
      <w:lvlText w:val="•"/>
      <w:lvlJc w:val="left"/>
      <w:pPr>
        <w:ind w:left="4422" w:hanging="426"/>
      </w:pPr>
      <w:rPr>
        <w:rFonts w:hint="default"/>
        <w:lang w:val="cs-CZ" w:eastAsia="en-US" w:bidi="ar-SA"/>
      </w:rPr>
    </w:lvl>
    <w:lvl w:ilvl="5">
      <w:numFmt w:val="bullet"/>
      <w:lvlText w:val="•"/>
      <w:lvlJc w:val="left"/>
      <w:pPr>
        <w:ind w:left="5522" w:hanging="426"/>
      </w:pPr>
      <w:rPr>
        <w:rFonts w:hint="default"/>
        <w:lang w:val="cs-CZ" w:eastAsia="en-US" w:bidi="ar-SA"/>
      </w:rPr>
    </w:lvl>
    <w:lvl w:ilvl="6">
      <w:numFmt w:val="bullet"/>
      <w:lvlText w:val="•"/>
      <w:lvlJc w:val="left"/>
      <w:pPr>
        <w:ind w:left="6623" w:hanging="426"/>
      </w:pPr>
      <w:rPr>
        <w:rFonts w:hint="default"/>
        <w:lang w:val="cs-CZ" w:eastAsia="en-US" w:bidi="ar-SA"/>
      </w:rPr>
    </w:lvl>
    <w:lvl w:ilvl="7">
      <w:numFmt w:val="bullet"/>
      <w:lvlText w:val="•"/>
      <w:lvlJc w:val="left"/>
      <w:pPr>
        <w:ind w:left="7724" w:hanging="426"/>
      </w:pPr>
      <w:rPr>
        <w:rFonts w:hint="default"/>
        <w:lang w:val="cs-CZ" w:eastAsia="en-US" w:bidi="ar-SA"/>
      </w:rPr>
    </w:lvl>
    <w:lvl w:ilvl="8">
      <w:numFmt w:val="bullet"/>
      <w:lvlText w:val="•"/>
      <w:lvlJc w:val="left"/>
      <w:pPr>
        <w:ind w:left="8824" w:hanging="426"/>
      </w:pPr>
      <w:rPr>
        <w:rFonts w:hint="default"/>
        <w:lang w:val="cs-CZ" w:eastAsia="en-US" w:bidi="ar-SA"/>
      </w:rPr>
    </w:lvl>
  </w:abstractNum>
  <w:abstractNum w:abstractNumId="24" w15:restartNumberingAfterBreak="0">
    <w:nsid w:val="7B717BDB"/>
    <w:multiLevelType w:val="hybridMultilevel"/>
    <w:tmpl w:val="9454BF66"/>
    <w:lvl w:ilvl="0" w:tplc="60A03730">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AB5A2CCC">
      <w:numFmt w:val="bullet"/>
      <w:lvlText w:val="•"/>
      <w:lvlJc w:val="left"/>
      <w:pPr>
        <w:ind w:left="1732" w:hanging="284"/>
      </w:pPr>
      <w:rPr>
        <w:rFonts w:hint="default"/>
        <w:lang w:val="cs-CZ" w:eastAsia="en-US" w:bidi="ar-SA"/>
      </w:rPr>
    </w:lvl>
    <w:lvl w:ilvl="2" w:tplc="F72C01C2">
      <w:numFmt w:val="bullet"/>
      <w:lvlText w:val="•"/>
      <w:lvlJc w:val="left"/>
      <w:pPr>
        <w:ind w:left="2765" w:hanging="284"/>
      </w:pPr>
      <w:rPr>
        <w:rFonts w:hint="default"/>
        <w:lang w:val="cs-CZ" w:eastAsia="en-US" w:bidi="ar-SA"/>
      </w:rPr>
    </w:lvl>
    <w:lvl w:ilvl="3" w:tplc="C0DEAFC8">
      <w:numFmt w:val="bullet"/>
      <w:lvlText w:val="•"/>
      <w:lvlJc w:val="left"/>
      <w:pPr>
        <w:ind w:left="3797" w:hanging="284"/>
      </w:pPr>
      <w:rPr>
        <w:rFonts w:hint="default"/>
        <w:lang w:val="cs-CZ" w:eastAsia="en-US" w:bidi="ar-SA"/>
      </w:rPr>
    </w:lvl>
    <w:lvl w:ilvl="4" w:tplc="0152EBB0">
      <w:numFmt w:val="bullet"/>
      <w:lvlText w:val="•"/>
      <w:lvlJc w:val="left"/>
      <w:pPr>
        <w:ind w:left="4830" w:hanging="284"/>
      </w:pPr>
      <w:rPr>
        <w:rFonts w:hint="default"/>
        <w:lang w:val="cs-CZ" w:eastAsia="en-US" w:bidi="ar-SA"/>
      </w:rPr>
    </w:lvl>
    <w:lvl w:ilvl="5" w:tplc="3E768BA6">
      <w:numFmt w:val="bullet"/>
      <w:lvlText w:val="•"/>
      <w:lvlJc w:val="left"/>
      <w:pPr>
        <w:ind w:left="5863" w:hanging="284"/>
      </w:pPr>
      <w:rPr>
        <w:rFonts w:hint="default"/>
        <w:lang w:val="cs-CZ" w:eastAsia="en-US" w:bidi="ar-SA"/>
      </w:rPr>
    </w:lvl>
    <w:lvl w:ilvl="6" w:tplc="ED243E52">
      <w:numFmt w:val="bullet"/>
      <w:lvlText w:val="•"/>
      <w:lvlJc w:val="left"/>
      <w:pPr>
        <w:ind w:left="6895" w:hanging="284"/>
      </w:pPr>
      <w:rPr>
        <w:rFonts w:hint="default"/>
        <w:lang w:val="cs-CZ" w:eastAsia="en-US" w:bidi="ar-SA"/>
      </w:rPr>
    </w:lvl>
    <w:lvl w:ilvl="7" w:tplc="622A7A58">
      <w:numFmt w:val="bullet"/>
      <w:lvlText w:val="•"/>
      <w:lvlJc w:val="left"/>
      <w:pPr>
        <w:ind w:left="7928" w:hanging="284"/>
      </w:pPr>
      <w:rPr>
        <w:rFonts w:hint="default"/>
        <w:lang w:val="cs-CZ" w:eastAsia="en-US" w:bidi="ar-SA"/>
      </w:rPr>
    </w:lvl>
    <w:lvl w:ilvl="8" w:tplc="04707BE8">
      <w:numFmt w:val="bullet"/>
      <w:lvlText w:val="•"/>
      <w:lvlJc w:val="left"/>
      <w:pPr>
        <w:ind w:left="8961" w:hanging="284"/>
      </w:pPr>
      <w:rPr>
        <w:rFonts w:hint="default"/>
        <w:lang w:val="cs-CZ" w:eastAsia="en-US" w:bidi="ar-SA"/>
      </w:rPr>
    </w:lvl>
  </w:abstractNum>
  <w:abstractNum w:abstractNumId="25" w15:restartNumberingAfterBreak="0">
    <w:nsid w:val="7B914470"/>
    <w:multiLevelType w:val="hybridMultilevel"/>
    <w:tmpl w:val="6BF2A734"/>
    <w:lvl w:ilvl="0" w:tplc="F10CE976">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FE3CD2A6">
      <w:numFmt w:val="bullet"/>
      <w:lvlText w:val="•"/>
      <w:lvlJc w:val="left"/>
      <w:pPr>
        <w:ind w:left="1732" w:hanging="284"/>
      </w:pPr>
      <w:rPr>
        <w:rFonts w:hint="default"/>
        <w:lang w:val="cs-CZ" w:eastAsia="en-US" w:bidi="ar-SA"/>
      </w:rPr>
    </w:lvl>
    <w:lvl w:ilvl="2" w:tplc="A1F236D8">
      <w:numFmt w:val="bullet"/>
      <w:lvlText w:val="•"/>
      <w:lvlJc w:val="left"/>
      <w:pPr>
        <w:ind w:left="2765" w:hanging="284"/>
      </w:pPr>
      <w:rPr>
        <w:rFonts w:hint="default"/>
        <w:lang w:val="cs-CZ" w:eastAsia="en-US" w:bidi="ar-SA"/>
      </w:rPr>
    </w:lvl>
    <w:lvl w:ilvl="3" w:tplc="49C20D98">
      <w:numFmt w:val="bullet"/>
      <w:lvlText w:val="•"/>
      <w:lvlJc w:val="left"/>
      <w:pPr>
        <w:ind w:left="3797" w:hanging="284"/>
      </w:pPr>
      <w:rPr>
        <w:rFonts w:hint="default"/>
        <w:lang w:val="cs-CZ" w:eastAsia="en-US" w:bidi="ar-SA"/>
      </w:rPr>
    </w:lvl>
    <w:lvl w:ilvl="4" w:tplc="E99CB106">
      <w:numFmt w:val="bullet"/>
      <w:lvlText w:val="•"/>
      <w:lvlJc w:val="left"/>
      <w:pPr>
        <w:ind w:left="4830" w:hanging="284"/>
      </w:pPr>
      <w:rPr>
        <w:rFonts w:hint="default"/>
        <w:lang w:val="cs-CZ" w:eastAsia="en-US" w:bidi="ar-SA"/>
      </w:rPr>
    </w:lvl>
    <w:lvl w:ilvl="5" w:tplc="A7E0C64A">
      <w:numFmt w:val="bullet"/>
      <w:lvlText w:val="•"/>
      <w:lvlJc w:val="left"/>
      <w:pPr>
        <w:ind w:left="5863" w:hanging="284"/>
      </w:pPr>
      <w:rPr>
        <w:rFonts w:hint="default"/>
        <w:lang w:val="cs-CZ" w:eastAsia="en-US" w:bidi="ar-SA"/>
      </w:rPr>
    </w:lvl>
    <w:lvl w:ilvl="6" w:tplc="B21C8B80">
      <w:numFmt w:val="bullet"/>
      <w:lvlText w:val="•"/>
      <w:lvlJc w:val="left"/>
      <w:pPr>
        <w:ind w:left="6895" w:hanging="284"/>
      </w:pPr>
      <w:rPr>
        <w:rFonts w:hint="default"/>
        <w:lang w:val="cs-CZ" w:eastAsia="en-US" w:bidi="ar-SA"/>
      </w:rPr>
    </w:lvl>
    <w:lvl w:ilvl="7" w:tplc="3C86743A">
      <w:numFmt w:val="bullet"/>
      <w:lvlText w:val="•"/>
      <w:lvlJc w:val="left"/>
      <w:pPr>
        <w:ind w:left="7928" w:hanging="284"/>
      </w:pPr>
      <w:rPr>
        <w:rFonts w:hint="default"/>
        <w:lang w:val="cs-CZ" w:eastAsia="en-US" w:bidi="ar-SA"/>
      </w:rPr>
    </w:lvl>
    <w:lvl w:ilvl="8" w:tplc="69B0DFFC">
      <w:numFmt w:val="bullet"/>
      <w:lvlText w:val="•"/>
      <w:lvlJc w:val="left"/>
      <w:pPr>
        <w:ind w:left="8961" w:hanging="284"/>
      </w:pPr>
      <w:rPr>
        <w:rFonts w:hint="default"/>
        <w:lang w:val="cs-CZ" w:eastAsia="en-US" w:bidi="ar-SA"/>
      </w:rPr>
    </w:lvl>
  </w:abstractNum>
  <w:abstractNum w:abstractNumId="26" w15:restartNumberingAfterBreak="0">
    <w:nsid w:val="7D1D1986"/>
    <w:multiLevelType w:val="hybridMultilevel"/>
    <w:tmpl w:val="C6BEF9C2"/>
    <w:lvl w:ilvl="0" w:tplc="49549BD8">
      <w:start w:val="1"/>
      <w:numFmt w:val="decimal"/>
      <w:lvlText w:val="%1."/>
      <w:lvlJc w:val="left"/>
      <w:pPr>
        <w:ind w:left="695" w:hanging="284"/>
      </w:pPr>
      <w:rPr>
        <w:rFonts w:ascii="Calibri" w:eastAsia="Calibri" w:hAnsi="Calibri" w:cs="Calibri" w:hint="default"/>
        <w:b w:val="0"/>
        <w:bCs w:val="0"/>
        <w:i w:val="0"/>
        <w:iCs w:val="0"/>
        <w:spacing w:val="-1"/>
        <w:w w:val="100"/>
        <w:sz w:val="18"/>
        <w:szCs w:val="18"/>
        <w:lang w:val="cs-CZ" w:eastAsia="en-US" w:bidi="ar-SA"/>
      </w:rPr>
    </w:lvl>
    <w:lvl w:ilvl="1" w:tplc="372013E0">
      <w:numFmt w:val="bullet"/>
      <w:lvlText w:val="•"/>
      <w:lvlJc w:val="left"/>
      <w:pPr>
        <w:ind w:left="1732" w:hanging="284"/>
      </w:pPr>
      <w:rPr>
        <w:rFonts w:hint="default"/>
        <w:lang w:val="cs-CZ" w:eastAsia="en-US" w:bidi="ar-SA"/>
      </w:rPr>
    </w:lvl>
    <w:lvl w:ilvl="2" w:tplc="D0C6F5C2">
      <w:numFmt w:val="bullet"/>
      <w:lvlText w:val="•"/>
      <w:lvlJc w:val="left"/>
      <w:pPr>
        <w:ind w:left="2765" w:hanging="284"/>
      </w:pPr>
      <w:rPr>
        <w:rFonts w:hint="default"/>
        <w:lang w:val="cs-CZ" w:eastAsia="en-US" w:bidi="ar-SA"/>
      </w:rPr>
    </w:lvl>
    <w:lvl w:ilvl="3" w:tplc="A230AA0E">
      <w:numFmt w:val="bullet"/>
      <w:lvlText w:val="•"/>
      <w:lvlJc w:val="left"/>
      <w:pPr>
        <w:ind w:left="3797" w:hanging="284"/>
      </w:pPr>
      <w:rPr>
        <w:rFonts w:hint="default"/>
        <w:lang w:val="cs-CZ" w:eastAsia="en-US" w:bidi="ar-SA"/>
      </w:rPr>
    </w:lvl>
    <w:lvl w:ilvl="4" w:tplc="7C6A8B0C">
      <w:numFmt w:val="bullet"/>
      <w:lvlText w:val="•"/>
      <w:lvlJc w:val="left"/>
      <w:pPr>
        <w:ind w:left="4830" w:hanging="284"/>
      </w:pPr>
      <w:rPr>
        <w:rFonts w:hint="default"/>
        <w:lang w:val="cs-CZ" w:eastAsia="en-US" w:bidi="ar-SA"/>
      </w:rPr>
    </w:lvl>
    <w:lvl w:ilvl="5" w:tplc="D980B6C6">
      <w:numFmt w:val="bullet"/>
      <w:lvlText w:val="•"/>
      <w:lvlJc w:val="left"/>
      <w:pPr>
        <w:ind w:left="5863" w:hanging="284"/>
      </w:pPr>
      <w:rPr>
        <w:rFonts w:hint="default"/>
        <w:lang w:val="cs-CZ" w:eastAsia="en-US" w:bidi="ar-SA"/>
      </w:rPr>
    </w:lvl>
    <w:lvl w:ilvl="6" w:tplc="6DCA7426">
      <w:numFmt w:val="bullet"/>
      <w:lvlText w:val="•"/>
      <w:lvlJc w:val="left"/>
      <w:pPr>
        <w:ind w:left="6895" w:hanging="284"/>
      </w:pPr>
      <w:rPr>
        <w:rFonts w:hint="default"/>
        <w:lang w:val="cs-CZ" w:eastAsia="en-US" w:bidi="ar-SA"/>
      </w:rPr>
    </w:lvl>
    <w:lvl w:ilvl="7" w:tplc="7B56352A">
      <w:numFmt w:val="bullet"/>
      <w:lvlText w:val="•"/>
      <w:lvlJc w:val="left"/>
      <w:pPr>
        <w:ind w:left="7928" w:hanging="284"/>
      </w:pPr>
      <w:rPr>
        <w:rFonts w:hint="default"/>
        <w:lang w:val="cs-CZ" w:eastAsia="en-US" w:bidi="ar-SA"/>
      </w:rPr>
    </w:lvl>
    <w:lvl w:ilvl="8" w:tplc="EC10B0F8">
      <w:numFmt w:val="bullet"/>
      <w:lvlText w:val="•"/>
      <w:lvlJc w:val="left"/>
      <w:pPr>
        <w:ind w:left="8961" w:hanging="284"/>
      </w:pPr>
      <w:rPr>
        <w:rFonts w:hint="default"/>
        <w:lang w:val="cs-CZ" w:eastAsia="en-US" w:bidi="ar-SA"/>
      </w:rPr>
    </w:lvl>
  </w:abstractNum>
  <w:num w:numId="1" w16cid:durableId="617684459">
    <w:abstractNumId w:val="22"/>
  </w:num>
  <w:num w:numId="2" w16cid:durableId="1327587069">
    <w:abstractNumId w:val="1"/>
  </w:num>
  <w:num w:numId="3" w16cid:durableId="1588223039">
    <w:abstractNumId w:val="8"/>
  </w:num>
  <w:num w:numId="4" w16cid:durableId="375349245">
    <w:abstractNumId w:val="14"/>
  </w:num>
  <w:num w:numId="5" w16cid:durableId="217253112">
    <w:abstractNumId w:val="17"/>
  </w:num>
  <w:num w:numId="6" w16cid:durableId="2034725110">
    <w:abstractNumId w:val="0"/>
  </w:num>
  <w:num w:numId="7" w16cid:durableId="371346214">
    <w:abstractNumId w:val="13"/>
  </w:num>
  <w:num w:numId="8" w16cid:durableId="1669673123">
    <w:abstractNumId w:val="23"/>
  </w:num>
  <w:num w:numId="9" w16cid:durableId="1377699507">
    <w:abstractNumId w:val="24"/>
  </w:num>
  <w:num w:numId="10" w16cid:durableId="1084643034">
    <w:abstractNumId w:val="19"/>
  </w:num>
  <w:num w:numId="11" w16cid:durableId="317345632">
    <w:abstractNumId w:val="10"/>
  </w:num>
  <w:num w:numId="12" w16cid:durableId="1816751752">
    <w:abstractNumId w:val="6"/>
  </w:num>
  <w:num w:numId="13" w16cid:durableId="1540389754">
    <w:abstractNumId w:val="18"/>
  </w:num>
  <w:num w:numId="14" w16cid:durableId="931670787">
    <w:abstractNumId w:val="21"/>
  </w:num>
  <w:num w:numId="15" w16cid:durableId="2021078712">
    <w:abstractNumId w:val="4"/>
  </w:num>
  <w:num w:numId="16" w16cid:durableId="1234437072">
    <w:abstractNumId w:val="9"/>
  </w:num>
  <w:num w:numId="17" w16cid:durableId="236860740">
    <w:abstractNumId w:val="12"/>
  </w:num>
  <w:num w:numId="18" w16cid:durableId="2003268790">
    <w:abstractNumId w:val="25"/>
  </w:num>
  <w:num w:numId="19" w16cid:durableId="598757998">
    <w:abstractNumId w:val="7"/>
  </w:num>
  <w:num w:numId="20" w16cid:durableId="513761216">
    <w:abstractNumId w:val="5"/>
  </w:num>
  <w:num w:numId="21" w16cid:durableId="892928035">
    <w:abstractNumId w:val="16"/>
  </w:num>
  <w:num w:numId="22" w16cid:durableId="663900813">
    <w:abstractNumId w:val="20"/>
  </w:num>
  <w:num w:numId="23" w16cid:durableId="1440486061">
    <w:abstractNumId w:val="2"/>
  </w:num>
  <w:num w:numId="24" w16cid:durableId="1039402262">
    <w:abstractNumId w:val="11"/>
  </w:num>
  <w:num w:numId="25" w16cid:durableId="729041055">
    <w:abstractNumId w:val="26"/>
  </w:num>
  <w:num w:numId="26" w16cid:durableId="1750729081">
    <w:abstractNumId w:val="15"/>
  </w:num>
  <w:num w:numId="27" w16cid:durableId="1457987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D3"/>
    <w:rsid w:val="000C2607"/>
    <w:rsid w:val="000C5C85"/>
    <w:rsid w:val="000F4918"/>
    <w:rsid w:val="001908EC"/>
    <w:rsid w:val="001D4412"/>
    <w:rsid w:val="00260C2F"/>
    <w:rsid w:val="002E7732"/>
    <w:rsid w:val="00424EFA"/>
    <w:rsid w:val="005030D3"/>
    <w:rsid w:val="005058EB"/>
    <w:rsid w:val="00513D6B"/>
    <w:rsid w:val="005218A2"/>
    <w:rsid w:val="005756CB"/>
    <w:rsid w:val="005907EF"/>
    <w:rsid w:val="005D6314"/>
    <w:rsid w:val="00687DEF"/>
    <w:rsid w:val="006B272D"/>
    <w:rsid w:val="006E03DB"/>
    <w:rsid w:val="006F2E63"/>
    <w:rsid w:val="0070533C"/>
    <w:rsid w:val="007112E5"/>
    <w:rsid w:val="007410D9"/>
    <w:rsid w:val="00844E8E"/>
    <w:rsid w:val="00941FFF"/>
    <w:rsid w:val="009550AA"/>
    <w:rsid w:val="009826D3"/>
    <w:rsid w:val="00A1286F"/>
    <w:rsid w:val="00A53F7C"/>
    <w:rsid w:val="00A7039D"/>
    <w:rsid w:val="00AB2A69"/>
    <w:rsid w:val="00AE0B82"/>
    <w:rsid w:val="00AE1502"/>
    <w:rsid w:val="00BB2267"/>
    <w:rsid w:val="00BF3F1A"/>
    <w:rsid w:val="00C04058"/>
    <w:rsid w:val="00C9643E"/>
    <w:rsid w:val="00D545BC"/>
    <w:rsid w:val="00D70096"/>
    <w:rsid w:val="00D72EDD"/>
    <w:rsid w:val="00D75093"/>
    <w:rsid w:val="00D8775C"/>
    <w:rsid w:val="00DA43A5"/>
    <w:rsid w:val="00EA1DE1"/>
    <w:rsid w:val="00F53478"/>
    <w:rsid w:val="00F55FA2"/>
    <w:rsid w:val="00F72BDC"/>
    <w:rsid w:val="00FF3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55EB0"/>
  <w15:docId w15:val="{7C98D4C7-5BAB-4471-9548-CE3DB840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397"/>
      <w:outlineLvl w:val="0"/>
    </w:pPr>
    <w:rPr>
      <w:b/>
      <w:bCs/>
      <w:sz w:val="18"/>
      <w:szCs w:val="18"/>
      <w:u w:val="single" w:color="000000"/>
    </w:rPr>
  </w:style>
  <w:style w:type="paragraph" w:styleId="Nadpis2">
    <w:name w:val="heading 2"/>
    <w:basedOn w:val="Normln"/>
    <w:next w:val="Normln"/>
    <w:link w:val="Nadpis2Char"/>
    <w:uiPriority w:val="9"/>
    <w:semiHidden/>
    <w:unhideWhenUsed/>
    <w:qFormat/>
    <w:rsid w:val="00513D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95" w:hanging="284"/>
      <w:jc w:val="both"/>
    </w:pPr>
    <w:rPr>
      <w:sz w:val="18"/>
      <w:szCs w:val="18"/>
    </w:rPr>
  </w:style>
  <w:style w:type="paragraph" w:styleId="Nzev">
    <w:name w:val="Title"/>
    <w:basedOn w:val="Normln"/>
    <w:uiPriority w:val="10"/>
    <w:qFormat/>
    <w:pPr>
      <w:ind w:left="121"/>
    </w:pPr>
    <w:rPr>
      <w:b/>
      <w:bCs/>
      <w:sz w:val="40"/>
      <w:szCs w:val="40"/>
    </w:rPr>
  </w:style>
  <w:style w:type="paragraph" w:styleId="Odstavecseseznamem">
    <w:name w:val="List Paragraph"/>
    <w:basedOn w:val="Normln"/>
    <w:uiPriority w:val="1"/>
    <w:qFormat/>
    <w:pPr>
      <w:ind w:left="695" w:right="407" w:hanging="284"/>
      <w:jc w:val="both"/>
    </w:pPr>
  </w:style>
  <w:style w:type="paragraph" w:customStyle="1" w:styleId="TableParagraph">
    <w:name w:val="Table Paragraph"/>
    <w:basedOn w:val="Normln"/>
    <w:uiPriority w:val="1"/>
    <w:qFormat/>
    <w:pPr>
      <w:ind w:left="55"/>
    </w:pPr>
  </w:style>
  <w:style w:type="paragraph" w:styleId="Zhlav">
    <w:name w:val="header"/>
    <w:basedOn w:val="Normln"/>
    <w:link w:val="ZhlavChar"/>
    <w:uiPriority w:val="99"/>
    <w:unhideWhenUsed/>
    <w:rsid w:val="00AE0B82"/>
    <w:pPr>
      <w:tabs>
        <w:tab w:val="center" w:pos="4536"/>
        <w:tab w:val="right" w:pos="9072"/>
      </w:tabs>
    </w:pPr>
  </w:style>
  <w:style w:type="character" w:customStyle="1" w:styleId="ZhlavChar">
    <w:name w:val="Záhlaví Char"/>
    <w:basedOn w:val="Standardnpsmoodstavce"/>
    <w:link w:val="Zhlav"/>
    <w:uiPriority w:val="99"/>
    <w:rsid w:val="00AE0B82"/>
    <w:rPr>
      <w:rFonts w:ascii="Calibri" w:eastAsia="Calibri" w:hAnsi="Calibri" w:cs="Calibri"/>
      <w:lang w:val="cs-CZ"/>
    </w:rPr>
  </w:style>
  <w:style w:type="paragraph" w:styleId="Zpat">
    <w:name w:val="footer"/>
    <w:basedOn w:val="Normln"/>
    <w:link w:val="ZpatChar"/>
    <w:uiPriority w:val="99"/>
    <w:unhideWhenUsed/>
    <w:rsid w:val="00AE0B82"/>
    <w:pPr>
      <w:tabs>
        <w:tab w:val="center" w:pos="4536"/>
        <w:tab w:val="right" w:pos="9072"/>
      </w:tabs>
    </w:pPr>
  </w:style>
  <w:style w:type="character" w:customStyle="1" w:styleId="ZpatChar">
    <w:name w:val="Zápatí Char"/>
    <w:basedOn w:val="Standardnpsmoodstavce"/>
    <w:link w:val="Zpat"/>
    <w:uiPriority w:val="99"/>
    <w:rsid w:val="00AE0B82"/>
    <w:rPr>
      <w:rFonts w:ascii="Calibri" w:eastAsia="Calibri" w:hAnsi="Calibri" w:cs="Calibri"/>
      <w:lang w:val="cs-CZ"/>
    </w:rPr>
  </w:style>
  <w:style w:type="paragraph" w:customStyle="1" w:styleId="Default">
    <w:name w:val="Default"/>
    <w:rsid w:val="00AE0B82"/>
    <w:pPr>
      <w:widowControl/>
      <w:adjustRightInd w:val="0"/>
    </w:pPr>
    <w:rPr>
      <w:rFonts w:ascii="Calibri" w:hAnsi="Calibri" w:cs="Calibri"/>
      <w:color w:val="000000"/>
      <w:sz w:val="24"/>
      <w:szCs w:val="24"/>
      <w:lang w:val="cs-CZ"/>
    </w:rPr>
  </w:style>
  <w:style w:type="character" w:styleId="Hypertextovodkaz">
    <w:name w:val="Hyperlink"/>
    <w:basedOn w:val="Standardnpsmoodstavce"/>
    <w:uiPriority w:val="99"/>
    <w:unhideWhenUsed/>
    <w:rsid w:val="00687DEF"/>
    <w:rPr>
      <w:color w:val="0000FF" w:themeColor="hyperlink"/>
      <w:u w:val="single"/>
    </w:rPr>
  </w:style>
  <w:style w:type="character" w:styleId="Nevyeenzmnka">
    <w:name w:val="Unresolved Mention"/>
    <w:basedOn w:val="Standardnpsmoodstavce"/>
    <w:uiPriority w:val="99"/>
    <w:semiHidden/>
    <w:unhideWhenUsed/>
    <w:rsid w:val="00687DEF"/>
    <w:rPr>
      <w:color w:val="605E5C"/>
      <w:shd w:val="clear" w:color="auto" w:fill="E1DFDD"/>
    </w:rPr>
  </w:style>
  <w:style w:type="character" w:customStyle="1" w:styleId="Nadpis2Char">
    <w:name w:val="Nadpis 2 Char"/>
    <w:basedOn w:val="Standardnpsmoodstavce"/>
    <w:link w:val="Nadpis2"/>
    <w:uiPriority w:val="9"/>
    <w:rsid w:val="00513D6B"/>
    <w:rPr>
      <w:rFonts w:asciiTheme="majorHAnsi" w:eastAsiaTheme="majorEastAsia" w:hAnsiTheme="majorHAnsi" w:cstheme="majorBidi"/>
      <w:color w:val="365F91" w:themeColor="accent1" w:themeShade="BF"/>
      <w:sz w:val="26"/>
      <w:szCs w:val="26"/>
      <w:lang w:val="cs-CZ"/>
    </w:rPr>
  </w:style>
  <w:style w:type="paragraph" w:styleId="Revize">
    <w:name w:val="Revision"/>
    <w:hidden/>
    <w:uiPriority w:val="99"/>
    <w:semiHidden/>
    <w:rsid w:val="00D8775C"/>
    <w:pPr>
      <w:widowControl/>
      <w:autoSpaceDE/>
      <w:autoSpaceDN/>
    </w:pPr>
    <w:rPr>
      <w:rFonts w:ascii="Calibri" w:eastAsia="Calibri" w:hAnsi="Calibri" w:cs="Calibri"/>
      <w:lang w:val="cs-CZ"/>
    </w:rPr>
  </w:style>
  <w:style w:type="character" w:styleId="Odkaznakoment">
    <w:name w:val="annotation reference"/>
    <w:basedOn w:val="Standardnpsmoodstavce"/>
    <w:uiPriority w:val="99"/>
    <w:semiHidden/>
    <w:unhideWhenUsed/>
    <w:rsid w:val="00D8775C"/>
    <w:rPr>
      <w:sz w:val="16"/>
      <w:szCs w:val="16"/>
    </w:rPr>
  </w:style>
  <w:style w:type="paragraph" w:styleId="Textkomente">
    <w:name w:val="annotation text"/>
    <w:basedOn w:val="Normln"/>
    <w:link w:val="TextkomenteChar"/>
    <w:uiPriority w:val="99"/>
    <w:unhideWhenUsed/>
    <w:rsid w:val="00D8775C"/>
    <w:rPr>
      <w:sz w:val="20"/>
      <w:szCs w:val="20"/>
    </w:rPr>
  </w:style>
  <w:style w:type="character" w:customStyle="1" w:styleId="TextkomenteChar">
    <w:name w:val="Text komentáře Char"/>
    <w:basedOn w:val="Standardnpsmoodstavce"/>
    <w:link w:val="Textkomente"/>
    <w:uiPriority w:val="99"/>
    <w:rsid w:val="00D8775C"/>
    <w:rPr>
      <w:rFonts w:ascii="Calibri" w:eastAsia="Calibri" w:hAnsi="Calibri" w:cs="Calibri"/>
      <w:sz w:val="20"/>
      <w:szCs w:val="20"/>
      <w:lang w:val="cs-CZ"/>
    </w:rPr>
  </w:style>
  <w:style w:type="paragraph" w:styleId="Pedmtkomente">
    <w:name w:val="annotation subject"/>
    <w:basedOn w:val="Textkomente"/>
    <w:next w:val="Textkomente"/>
    <w:link w:val="PedmtkomenteChar"/>
    <w:uiPriority w:val="99"/>
    <w:semiHidden/>
    <w:unhideWhenUsed/>
    <w:rsid w:val="00D8775C"/>
    <w:rPr>
      <w:b/>
      <w:bCs/>
    </w:rPr>
  </w:style>
  <w:style w:type="character" w:customStyle="1" w:styleId="PedmtkomenteChar">
    <w:name w:val="Předmět komentáře Char"/>
    <w:basedOn w:val="TextkomenteChar"/>
    <w:link w:val="Pedmtkomente"/>
    <w:uiPriority w:val="99"/>
    <w:semiHidden/>
    <w:rsid w:val="00D8775C"/>
    <w:rPr>
      <w:rFonts w:ascii="Calibri" w:eastAsia="Calibri" w:hAnsi="Calibri" w:cs="Calibri"/>
      <w:b/>
      <w:bCs/>
      <w:sz w:val="20"/>
      <w:szCs w:val="20"/>
      <w:lang w:val="cs-CZ"/>
    </w:rPr>
  </w:style>
  <w:style w:type="paragraph" w:styleId="Textbubliny">
    <w:name w:val="Balloon Text"/>
    <w:basedOn w:val="Normln"/>
    <w:link w:val="TextbublinyChar"/>
    <w:uiPriority w:val="99"/>
    <w:semiHidden/>
    <w:unhideWhenUsed/>
    <w:rsid w:val="00D877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775C"/>
    <w:rPr>
      <w:rFonts w:ascii="Segoe UI" w:eastAsia="Calibri" w:hAnsi="Segoe UI" w:cs="Segoe UI"/>
      <w:sz w:val="18"/>
      <w:szCs w:val="18"/>
      <w:lang w:val="cs-CZ"/>
    </w:rPr>
  </w:style>
  <w:style w:type="paragraph" w:styleId="Bezmezer">
    <w:name w:val="No Spacing"/>
    <w:uiPriority w:val="1"/>
    <w:qFormat/>
    <w:rsid w:val="00D8775C"/>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terea-cheb.cz" TargetMode="External"/><Relationship Id="rId13" Type="http://schemas.openxmlformats.org/officeDocument/2006/relationships/hyperlink" Target="file:///\\teak2d04\ISK2\K2\TEREA\DOC\(http:\www.terea-cheb.cz\index.php\dodavky-tepla-a-energie\dokumenty\informace-o-zpracovani-osobnich-udaj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rea-cheb.cz/index.php/dodavky-tepla-a-energie/dokumenty/ceny-a-obchodni-podminky)"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ru.cz/cs/"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erea-cheb.cz/index.php/dodavky-tepla-a-energie/dokumenty/technicke-pripojovaci-podminky" TargetMode="External"/><Relationship Id="rId14" Type="http://schemas.openxmlformats.org/officeDocument/2006/relationships/hyperlink" Target="http://www.terea-cheb.cz/index.php/dodavky-tepla-a-energie/dokumenty/ceny-a-obchodni-podmink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F796-D4B5-479A-8698-EF25D465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8146</Words>
  <Characters>48063</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TEREA Cheb s.r.o.</Company>
  <LinksUpToDate>false</LinksUpToDate>
  <CharactersWithSpaces>56097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Markov</dc:creator>
  <cp:lastModifiedBy>Věra Jelínková</cp:lastModifiedBy>
  <cp:revision>3</cp:revision>
  <dcterms:created xsi:type="dcterms:W3CDTF">2024-12-06T11:44:00Z</dcterms:created>
  <dcterms:modified xsi:type="dcterms:W3CDTF">2024-12-09T09:39:00Z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2016</vt:lpwstr>
  </property>
  <property fmtid="{D5CDD505-2E9C-101B-9397-08002B2CF9AE}" pid="4" name="LastSaved">
    <vt:filetime>2024-10-04T00:00:00Z</vt:filetime>
  </property>
  <property fmtid="{D5CDD505-2E9C-101B-9397-08002B2CF9AE}" pid="5" name="Producer">
    <vt:lpwstr>Microsoft® Word 2016</vt:lpwstr>
  </property>
</Properties>
</file>