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0E6B8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0E6B81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0E6B81" w:rsidRDefault="006419C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0E6B8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0E6B81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E6B81" w:rsidRDefault="006419C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OSM-O/0515/2017</w:t>
            </w:r>
          </w:p>
        </w:tc>
      </w:tr>
      <w:tr w:rsidR="000E6B8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0E6B8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ARBOREA RAKOVNÍK s.r.o.</w:t>
            </w:r>
          </w:p>
        </w:tc>
      </w:tr>
      <w:tr w:rsidR="000E6B8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Dukel. </w:t>
            </w:r>
            <w:proofErr w:type="gramStart"/>
            <w:r>
              <w:rPr>
                <w:rFonts w:ascii="Arial" w:hAnsi="Arial"/>
                <w:sz w:val="17"/>
              </w:rPr>
              <w:t>hrdinů</w:t>
            </w:r>
            <w:proofErr w:type="gramEnd"/>
            <w:r>
              <w:rPr>
                <w:rFonts w:ascii="Arial" w:hAnsi="Arial"/>
                <w:sz w:val="17"/>
              </w:rPr>
              <w:t xml:space="preserve"> 2663, Rakovník 26901</w:t>
            </w:r>
          </w:p>
        </w:tc>
      </w:tr>
      <w:tr w:rsidR="000E6B8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0E6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E6B8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0E6B81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0E6B8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0E6B8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0E6B8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zálivky růží</w:t>
            </w:r>
          </w:p>
        </w:tc>
      </w:tr>
      <w:tr w:rsidR="000E6B81">
        <w:trPr>
          <w:cantSplit/>
        </w:trPr>
        <w:tc>
          <w:tcPr>
            <w:tcW w:w="11055" w:type="dxa"/>
            <w:gridSpan w:val="13"/>
          </w:tcPr>
          <w:p w:rsidR="000E6B81" w:rsidRDefault="000E6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E6B81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0E6B81">
        <w:trPr>
          <w:cantSplit/>
        </w:trPr>
        <w:tc>
          <w:tcPr>
            <w:tcW w:w="11055" w:type="dxa"/>
            <w:gridSpan w:val="13"/>
          </w:tcPr>
          <w:p w:rsidR="000E6B81" w:rsidRDefault="000E6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E6B8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0E6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E6B8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24 200,00 Kč</w:t>
            </w:r>
          </w:p>
        </w:tc>
      </w:tr>
      <w:tr w:rsidR="000E6B8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31.07.2017</w:t>
            </w:r>
            <w:proofErr w:type="gramEnd"/>
          </w:p>
        </w:tc>
      </w:tr>
      <w:tr w:rsidR="000E6B8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0E6B8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0E6B8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za každý den prodlení z celkové částky za dílo ve sjednané lhůtě </w:t>
            </w:r>
            <w:r>
              <w:rPr>
                <w:rFonts w:ascii="Arial" w:hAnsi="Arial"/>
                <w:sz w:val="17"/>
              </w:rPr>
              <w:t>splatnosti faktury.</w:t>
            </w:r>
          </w:p>
        </w:tc>
      </w:tr>
      <w:tr w:rsidR="000E6B8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0E6B8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0E6B8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0E6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E6B8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0E6B8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 případě nedodržení termínu </w:t>
            </w:r>
            <w:r>
              <w:rPr>
                <w:rFonts w:ascii="Arial" w:hAnsi="Arial"/>
                <w:sz w:val="14"/>
              </w:rPr>
              <w:t>dodání je výše uvedená objednávka neplatná!</w:t>
            </w:r>
          </w:p>
        </w:tc>
      </w:tr>
      <w:tr w:rsidR="000E6B8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0E6B8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0E6B8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Dále žádáme </w:t>
            </w:r>
            <w:r>
              <w:rPr>
                <w:rFonts w:ascii="Arial" w:hAnsi="Arial"/>
                <w:sz w:val="14"/>
              </w:rPr>
              <w:t>uvedené splatnosti faktur minimálně 3 - 4 týdny.</w:t>
            </w:r>
          </w:p>
        </w:tc>
      </w:tr>
      <w:tr w:rsidR="000E6B8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81" w:rsidRDefault="000E6B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6B81">
        <w:trPr>
          <w:cantSplit/>
        </w:trPr>
        <w:tc>
          <w:tcPr>
            <w:tcW w:w="1880" w:type="dxa"/>
            <w:gridSpan w:val="2"/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0E6B81" w:rsidRDefault="006419C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24.07.2017</w:t>
            </w:r>
            <w:proofErr w:type="gramEnd"/>
          </w:p>
        </w:tc>
      </w:tr>
      <w:tr w:rsidR="000E6B81">
        <w:trPr>
          <w:cantSplit/>
        </w:trPr>
        <w:tc>
          <w:tcPr>
            <w:tcW w:w="11055" w:type="dxa"/>
            <w:gridSpan w:val="13"/>
          </w:tcPr>
          <w:p w:rsidR="000E6B81" w:rsidRDefault="000E6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E6B81">
        <w:trPr>
          <w:cantSplit/>
        </w:trPr>
        <w:tc>
          <w:tcPr>
            <w:tcW w:w="11055" w:type="dxa"/>
            <w:gridSpan w:val="13"/>
          </w:tcPr>
          <w:p w:rsidR="000E6B81" w:rsidRDefault="000E6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E6B81">
        <w:trPr>
          <w:cantSplit/>
        </w:trPr>
        <w:tc>
          <w:tcPr>
            <w:tcW w:w="5527" w:type="dxa"/>
            <w:gridSpan w:val="4"/>
          </w:tcPr>
          <w:p w:rsidR="000E6B81" w:rsidRDefault="000E6B8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0E6B81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419C4" w:rsidRDefault="006419C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0E6B81" w:rsidRDefault="000E6B8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0E6B81">
        <w:trPr>
          <w:cantSplit/>
        </w:trPr>
        <w:tc>
          <w:tcPr>
            <w:tcW w:w="11055" w:type="dxa"/>
            <w:gridSpan w:val="13"/>
          </w:tcPr>
          <w:p w:rsidR="000E6B81" w:rsidRDefault="006419C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0E6B81">
        <w:trPr>
          <w:cantSplit/>
        </w:trPr>
        <w:tc>
          <w:tcPr>
            <w:tcW w:w="11055" w:type="dxa"/>
            <w:gridSpan w:val="13"/>
          </w:tcPr>
          <w:p w:rsidR="000E6B81" w:rsidRDefault="006419C4" w:rsidP="006419C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</w:t>
            </w:r>
            <w:r>
              <w:rPr>
                <w:rFonts w:ascii="Arial" w:hAnsi="Arial"/>
                <w:sz w:val="14"/>
              </w:rPr>
              <w:t>středna XXX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0E6B81">
        <w:trPr>
          <w:cantSplit/>
        </w:trPr>
        <w:tc>
          <w:tcPr>
            <w:tcW w:w="11055" w:type="dxa"/>
            <w:gridSpan w:val="13"/>
          </w:tcPr>
          <w:p w:rsidR="000E6B81" w:rsidRDefault="006419C4" w:rsidP="006419C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bookmarkStart w:id="0" w:name="_GoBack"/>
            <w:bookmarkEnd w:id="0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6419C4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0E6B81"/>
    <w:rsid w:val="000E6B81"/>
    <w:rsid w:val="0064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1284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2017-07-31T07:24:00Z</dcterms:created>
  <dcterms:modified xsi:type="dcterms:W3CDTF">2017-07-31T07:25:00Z</dcterms:modified>
</cp:coreProperties>
</file>