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6670" w:rsidRPr="00464FEC" w:rsidRDefault="00656670" w:rsidP="00464FEC">
      <w:pPr>
        <w:shd w:val="clear" w:color="auto" w:fill="FFFFFF"/>
        <w:spacing w:before="240" w:after="240" w:line="240" w:lineRule="auto"/>
        <w:jc w:val="center"/>
        <w:rPr>
          <w:rFonts w:ascii="Arial" w:hAnsi="Arial" w:cs="Arial"/>
          <w:b/>
          <w:bCs/>
        </w:rPr>
      </w:pPr>
      <w:r w:rsidRPr="00464FEC">
        <w:rPr>
          <w:rFonts w:ascii="Arial" w:hAnsi="Arial" w:cs="Arial"/>
          <w:b/>
          <w:bCs/>
        </w:rPr>
        <w:t>Smlouva na služby</w:t>
      </w:r>
    </w:p>
    <w:p w:rsidR="00656670" w:rsidRPr="00464FEC" w:rsidRDefault="00656670" w:rsidP="00464FEC">
      <w:pPr>
        <w:shd w:val="clear" w:color="auto" w:fill="FFFFFF"/>
        <w:spacing w:after="120" w:line="240" w:lineRule="auto"/>
        <w:jc w:val="both"/>
        <w:rPr>
          <w:rFonts w:ascii="Arial" w:hAnsi="Arial" w:cs="Arial"/>
        </w:rPr>
      </w:pPr>
      <w:r w:rsidRPr="00464FEC">
        <w:rPr>
          <w:rFonts w:ascii="Arial" w:hAnsi="Arial" w:cs="Arial"/>
        </w:rPr>
        <w:t xml:space="preserve">uzavřená v souladu s ustanovením </w:t>
      </w:r>
      <w:r w:rsidR="003225AA" w:rsidRPr="00464FEC">
        <w:rPr>
          <w:rFonts w:ascii="Arial" w:hAnsi="Arial" w:cs="Arial"/>
        </w:rPr>
        <w:t xml:space="preserve">§ 1725 a násl. </w:t>
      </w:r>
      <w:r w:rsidR="00464FEC" w:rsidRPr="00464FEC">
        <w:rPr>
          <w:rFonts w:ascii="Arial" w:hAnsi="Arial" w:cs="Arial"/>
        </w:rPr>
        <w:t>Z</w:t>
      </w:r>
      <w:r w:rsidR="003225AA" w:rsidRPr="00464FEC">
        <w:rPr>
          <w:rFonts w:ascii="Arial" w:hAnsi="Arial" w:cs="Arial"/>
        </w:rPr>
        <w:t>ákona č. 89/2012 Sb., občanský zákoník,</w:t>
      </w:r>
      <w:r w:rsidRPr="00464FEC">
        <w:rPr>
          <w:rFonts w:ascii="Arial" w:hAnsi="Arial" w:cs="Arial"/>
        </w:rPr>
        <w:t xml:space="preserve"> ve znění pozdějších předpisů, (dále jen „</w:t>
      </w:r>
      <w:r w:rsidR="00464FEC" w:rsidRPr="00464FEC">
        <w:rPr>
          <w:rFonts w:ascii="Arial" w:hAnsi="Arial" w:cs="Arial"/>
        </w:rPr>
        <w:t>O</w:t>
      </w:r>
      <w:r w:rsidRPr="00464FEC">
        <w:rPr>
          <w:rFonts w:ascii="Arial" w:hAnsi="Arial" w:cs="Arial"/>
        </w:rPr>
        <w:t>bčanský zákoník“)</w:t>
      </w:r>
      <w:r w:rsidR="00464FEC">
        <w:rPr>
          <w:rFonts w:ascii="Arial" w:hAnsi="Arial" w:cs="Arial"/>
        </w:rPr>
        <w:t>.</w:t>
      </w:r>
    </w:p>
    <w:p w:rsidR="00483E03" w:rsidRPr="00464FEC" w:rsidRDefault="0032281F" w:rsidP="00464FEC">
      <w:pPr>
        <w:shd w:val="clear" w:color="auto" w:fill="FFFFFF"/>
        <w:spacing w:after="120" w:line="240" w:lineRule="auto"/>
        <w:jc w:val="center"/>
        <w:rPr>
          <w:rFonts w:ascii="Arial" w:hAnsi="Arial" w:cs="Arial"/>
        </w:rPr>
      </w:pPr>
      <w:r w:rsidRPr="00464FEC">
        <w:rPr>
          <w:rFonts w:ascii="Arial" w:hAnsi="Arial" w:cs="Arial"/>
        </w:rPr>
        <w:t>Níže uvedeného dne, měsíce a roku smluvní strany uzavírají</w:t>
      </w:r>
    </w:p>
    <w:p w:rsidR="00483E03" w:rsidRPr="00464FEC" w:rsidRDefault="00483E03" w:rsidP="00464FEC">
      <w:pPr>
        <w:shd w:val="clear" w:color="auto" w:fill="FFFFFF"/>
        <w:spacing w:after="120" w:line="240" w:lineRule="auto"/>
        <w:jc w:val="center"/>
        <w:rPr>
          <w:rFonts w:ascii="Arial" w:hAnsi="Arial" w:cs="Arial"/>
        </w:rPr>
      </w:pPr>
      <w:r w:rsidRPr="00464FEC">
        <w:rPr>
          <w:rFonts w:ascii="Arial" w:hAnsi="Arial" w:cs="Arial"/>
        </w:rPr>
        <w:t>tuto</w:t>
      </w:r>
    </w:p>
    <w:p w:rsidR="00483E03" w:rsidRPr="00464FEC" w:rsidRDefault="0032281F" w:rsidP="00464FEC">
      <w:pPr>
        <w:shd w:val="clear" w:color="auto" w:fill="FFFFFF"/>
        <w:spacing w:after="120" w:line="240" w:lineRule="auto"/>
        <w:jc w:val="center"/>
        <w:rPr>
          <w:rFonts w:ascii="Arial" w:hAnsi="Arial" w:cs="Arial"/>
          <w:bCs/>
          <w:u w:val="single"/>
        </w:rPr>
      </w:pPr>
      <w:r w:rsidRPr="00464FEC">
        <w:rPr>
          <w:rFonts w:ascii="Arial" w:hAnsi="Arial" w:cs="Arial"/>
          <w:bCs/>
          <w:u w:val="single"/>
        </w:rPr>
        <w:t xml:space="preserve">Smlouvu </w:t>
      </w:r>
      <w:r w:rsidR="00656670" w:rsidRPr="00464FEC">
        <w:rPr>
          <w:rFonts w:ascii="Arial" w:hAnsi="Arial" w:cs="Arial"/>
          <w:bCs/>
          <w:u w:val="single"/>
        </w:rPr>
        <w:t xml:space="preserve">na </w:t>
      </w:r>
      <w:r w:rsidR="00BB3CCE" w:rsidRPr="00464FEC">
        <w:rPr>
          <w:rFonts w:ascii="Arial" w:hAnsi="Arial" w:cs="Arial"/>
          <w:bCs/>
          <w:u w:val="single"/>
        </w:rPr>
        <w:t>servis multifunkčních zařízení</w:t>
      </w:r>
    </w:p>
    <w:p w:rsidR="0032281F" w:rsidRPr="00464FEC" w:rsidRDefault="0032281F" w:rsidP="00464FEC">
      <w:pPr>
        <w:shd w:val="clear" w:color="auto" w:fill="FFFFFF"/>
        <w:spacing w:after="120" w:line="240" w:lineRule="auto"/>
        <w:jc w:val="center"/>
        <w:rPr>
          <w:rFonts w:ascii="Arial" w:hAnsi="Arial" w:cs="Arial"/>
          <w:b/>
          <w:bCs/>
        </w:rPr>
      </w:pPr>
      <w:r w:rsidRPr="00464FEC">
        <w:rPr>
          <w:rFonts w:ascii="Arial" w:hAnsi="Arial" w:cs="Arial"/>
          <w:bCs/>
        </w:rPr>
        <w:t>(dále jen „</w:t>
      </w:r>
      <w:r w:rsidR="00464FEC">
        <w:rPr>
          <w:rFonts w:ascii="Arial" w:hAnsi="Arial" w:cs="Arial"/>
          <w:bCs/>
        </w:rPr>
        <w:t xml:space="preserve">tato </w:t>
      </w:r>
      <w:r w:rsidR="00673DAF" w:rsidRPr="00464FEC">
        <w:rPr>
          <w:rFonts w:ascii="Arial" w:hAnsi="Arial" w:cs="Arial"/>
          <w:bCs/>
        </w:rPr>
        <w:t>S</w:t>
      </w:r>
      <w:r w:rsidRPr="00464FEC">
        <w:rPr>
          <w:rFonts w:ascii="Arial" w:hAnsi="Arial" w:cs="Arial"/>
          <w:bCs/>
        </w:rPr>
        <w:t>mlouva“)</w:t>
      </w:r>
    </w:p>
    <w:p w:rsidR="0032281F" w:rsidRPr="00464FEC" w:rsidRDefault="0032281F" w:rsidP="00464FEC">
      <w:pPr>
        <w:pStyle w:val="Nadpislnek"/>
        <w:spacing w:after="120"/>
        <w:jc w:val="both"/>
        <w:rPr>
          <w:rFonts w:cs="Arial"/>
          <w:b/>
        </w:rPr>
      </w:pPr>
      <w:r w:rsidRPr="00464FEC">
        <w:rPr>
          <w:rFonts w:cs="Arial"/>
          <w:b/>
        </w:rPr>
        <w:t>Smluvní strany</w:t>
      </w:r>
    </w:p>
    <w:p w:rsidR="0032281F" w:rsidRPr="00464FEC" w:rsidRDefault="0032281F" w:rsidP="00464FEC">
      <w:pPr>
        <w:pStyle w:val="HLAVICKA"/>
        <w:spacing w:after="120"/>
        <w:jc w:val="both"/>
        <w:rPr>
          <w:rFonts w:ascii="Arial" w:hAnsi="Arial" w:cs="Arial"/>
          <w:b/>
          <w:bCs/>
          <w:sz w:val="22"/>
          <w:szCs w:val="22"/>
        </w:rPr>
      </w:pPr>
      <w:r w:rsidRPr="00464FEC">
        <w:rPr>
          <w:rFonts w:ascii="Arial" w:hAnsi="Arial" w:cs="Arial"/>
          <w:b/>
          <w:bCs/>
          <w:sz w:val="22"/>
          <w:szCs w:val="22"/>
        </w:rPr>
        <w:t>Regionální rada regionu soudržnosti Severozápad</w:t>
      </w:r>
    </w:p>
    <w:p w:rsidR="0032281F" w:rsidRPr="00464FEC" w:rsidRDefault="0032281F" w:rsidP="00464FEC">
      <w:pPr>
        <w:pStyle w:val="HLAVICKA"/>
        <w:spacing w:after="120"/>
        <w:jc w:val="both"/>
        <w:rPr>
          <w:rFonts w:ascii="Arial" w:hAnsi="Arial" w:cs="Arial"/>
          <w:sz w:val="22"/>
          <w:szCs w:val="22"/>
        </w:rPr>
      </w:pPr>
      <w:r w:rsidRPr="00464FEC">
        <w:rPr>
          <w:rFonts w:ascii="Arial" w:hAnsi="Arial" w:cs="Arial"/>
          <w:sz w:val="22"/>
          <w:szCs w:val="22"/>
        </w:rPr>
        <w:t xml:space="preserve">se sídlem:  </w:t>
      </w:r>
      <w:r w:rsidRPr="00464FEC">
        <w:rPr>
          <w:rFonts w:ascii="Arial" w:hAnsi="Arial" w:cs="Arial"/>
          <w:sz w:val="22"/>
          <w:szCs w:val="22"/>
        </w:rPr>
        <w:tab/>
      </w:r>
      <w:r w:rsidRPr="00464FEC">
        <w:rPr>
          <w:rFonts w:ascii="Arial" w:hAnsi="Arial" w:cs="Arial"/>
          <w:sz w:val="22"/>
          <w:szCs w:val="22"/>
        </w:rPr>
        <w:tab/>
      </w:r>
      <w:r w:rsidRPr="00464FEC">
        <w:rPr>
          <w:rFonts w:ascii="Arial" w:hAnsi="Arial" w:cs="Arial"/>
          <w:sz w:val="22"/>
          <w:szCs w:val="22"/>
        </w:rPr>
        <w:tab/>
        <w:t>Berní 2261/1, Ústí nad Labem, 400 01</w:t>
      </w:r>
    </w:p>
    <w:p w:rsidR="0032281F" w:rsidRPr="00464FEC" w:rsidRDefault="0032281F" w:rsidP="00464FEC">
      <w:pPr>
        <w:pStyle w:val="HLAVICKA"/>
        <w:tabs>
          <w:tab w:val="clear" w:pos="284"/>
          <w:tab w:val="clear" w:pos="1134"/>
          <w:tab w:val="left" w:pos="0"/>
        </w:tabs>
        <w:spacing w:after="120"/>
        <w:ind w:left="2124" w:hanging="2124"/>
        <w:jc w:val="both"/>
        <w:rPr>
          <w:rFonts w:ascii="Arial" w:hAnsi="Arial" w:cs="Arial"/>
          <w:sz w:val="22"/>
          <w:szCs w:val="22"/>
        </w:rPr>
      </w:pPr>
      <w:r w:rsidRPr="00464FEC">
        <w:rPr>
          <w:rFonts w:ascii="Arial" w:hAnsi="Arial" w:cs="Arial"/>
          <w:sz w:val="22"/>
          <w:szCs w:val="22"/>
        </w:rPr>
        <w:t xml:space="preserve">zastoupená: </w:t>
      </w:r>
      <w:r w:rsidRPr="00464FEC">
        <w:rPr>
          <w:rFonts w:ascii="Arial" w:hAnsi="Arial" w:cs="Arial"/>
          <w:sz w:val="22"/>
          <w:szCs w:val="22"/>
        </w:rPr>
        <w:tab/>
      </w:r>
      <w:r w:rsidR="00AC259F" w:rsidRPr="00464FEC">
        <w:rPr>
          <w:rFonts w:ascii="Arial" w:hAnsi="Arial" w:cs="Arial"/>
          <w:sz w:val="22"/>
          <w:szCs w:val="22"/>
        </w:rPr>
        <w:t>Bc. Janou Havlicovou</w:t>
      </w:r>
      <w:r w:rsidRPr="00464FEC">
        <w:rPr>
          <w:rFonts w:ascii="Arial" w:hAnsi="Arial" w:cs="Arial"/>
          <w:sz w:val="22"/>
          <w:szCs w:val="22"/>
        </w:rPr>
        <w:t xml:space="preserve">, </w:t>
      </w:r>
      <w:r w:rsidR="00AC259F" w:rsidRPr="00464FEC">
        <w:rPr>
          <w:rFonts w:ascii="Arial" w:hAnsi="Arial" w:cs="Arial"/>
          <w:sz w:val="22"/>
          <w:szCs w:val="22"/>
        </w:rPr>
        <w:t>ředitelkou Úřadu</w:t>
      </w:r>
      <w:r w:rsidRPr="00464FEC">
        <w:rPr>
          <w:rFonts w:ascii="Arial" w:hAnsi="Arial" w:cs="Arial"/>
          <w:sz w:val="22"/>
          <w:szCs w:val="22"/>
        </w:rPr>
        <w:t xml:space="preserve"> Regionální rady </w:t>
      </w:r>
      <w:r w:rsidR="00D204A1" w:rsidRPr="00464FEC">
        <w:rPr>
          <w:rFonts w:ascii="Arial" w:hAnsi="Arial" w:cs="Arial"/>
          <w:sz w:val="22"/>
          <w:szCs w:val="22"/>
        </w:rPr>
        <w:t>na základě plné moci</w:t>
      </w:r>
    </w:p>
    <w:p w:rsidR="0032281F" w:rsidRPr="00464FEC" w:rsidRDefault="0032281F" w:rsidP="00464FEC">
      <w:pPr>
        <w:pStyle w:val="HLAVICKA"/>
        <w:spacing w:after="120"/>
        <w:jc w:val="both"/>
        <w:rPr>
          <w:rFonts w:ascii="Arial" w:hAnsi="Arial" w:cs="Arial"/>
          <w:sz w:val="22"/>
          <w:szCs w:val="22"/>
        </w:rPr>
      </w:pPr>
      <w:r w:rsidRPr="00464FEC">
        <w:rPr>
          <w:rFonts w:ascii="Arial" w:hAnsi="Arial" w:cs="Arial"/>
          <w:sz w:val="22"/>
          <w:szCs w:val="22"/>
        </w:rPr>
        <w:t xml:space="preserve">IČ: </w:t>
      </w:r>
      <w:r w:rsidRPr="00464FEC">
        <w:rPr>
          <w:rFonts w:ascii="Arial" w:hAnsi="Arial" w:cs="Arial"/>
          <w:sz w:val="22"/>
          <w:szCs w:val="22"/>
        </w:rPr>
        <w:tab/>
      </w:r>
      <w:r w:rsidRPr="00464FEC">
        <w:rPr>
          <w:rFonts w:ascii="Arial" w:hAnsi="Arial" w:cs="Arial"/>
          <w:sz w:val="22"/>
          <w:szCs w:val="22"/>
        </w:rPr>
        <w:tab/>
      </w:r>
      <w:r w:rsidRPr="00464FEC">
        <w:rPr>
          <w:rFonts w:ascii="Arial" w:hAnsi="Arial" w:cs="Arial"/>
          <w:sz w:val="22"/>
          <w:szCs w:val="22"/>
        </w:rPr>
        <w:tab/>
        <w:t>75082136</w:t>
      </w:r>
    </w:p>
    <w:p w:rsidR="0032281F" w:rsidRPr="00464FEC" w:rsidRDefault="0032281F" w:rsidP="00464FEC">
      <w:pPr>
        <w:pStyle w:val="HLAVICKA"/>
        <w:spacing w:after="120"/>
        <w:jc w:val="both"/>
        <w:rPr>
          <w:rFonts w:ascii="Arial" w:hAnsi="Arial" w:cs="Arial"/>
          <w:sz w:val="22"/>
          <w:szCs w:val="22"/>
        </w:rPr>
      </w:pPr>
      <w:r w:rsidRPr="00464FEC">
        <w:rPr>
          <w:rFonts w:ascii="Arial" w:hAnsi="Arial" w:cs="Arial"/>
          <w:sz w:val="22"/>
          <w:szCs w:val="22"/>
        </w:rPr>
        <w:t xml:space="preserve">DIČ: </w:t>
      </w:r>
      <w:r w:rsidRPr="00464FEC">
        <w:rPr>
          <w:rFonts w:ascii="Arial" w:hAnsi="Arial" w:cs="Arial"/>
          <w:sz w:val="22"/>
          <w:szCs w:val="22"/>
        </w:rPr>
        <w:tab/>
      </w:r>
      <w:r w:rsidRPr="00464FEC">
        <w:rPr>
          <w:rFonts w:ascii="Arial" w:hAnsi="Arial" w:cs="Arial"/>
          <w:sz w:val="22"/>
          <w:szCs w:val="22"/>
        </w:rPr>
        <w:tab/>
      </w:r>
      <w:r w:rsidRPr="00464FEC">
        <w:rPr>
          <w:rFonts w:ascii="Arial" w:hAnsi="Arial" w:cs="Arial"/>
          <w:sz w:val="22"/>
          <w:szCs w:val="22"/>
        </w:rPr>
        <w:tab/>
        <w:t>není plátce DPH</w:t>
      </w:r>
    </w:p>
    <w:p w:rsidR="0032281F" w:rsidRPr="00464FEC" w:rsidRDefault="0032281F" w:rsidP="00464FEC">
      <w:pPr>
        <w:pStyle w:val="HLAVICKA"/>
        <w:spacing w:after="120"/>
        <w:jc w:val="both"/>
        <w:rPr>
          <w:rFonts w:ascii="Arial" w:hAnsi="Arial" w:cs="Arial"/>
          <w:sz w:val="22"/>
          <w:szCs w:val="22"/>
        </w:rPr>
      </w:pPr>
      <w:r w:rsidRPr="00464FEC">
        <w:rPr>
          <w:rFonts w:ascii="Arial" w:hAnsi="Arial" w:cs="Arial"/>
          <w:sz w:val="22"/>
          <w:szCs w:val="22"/>
        </w:rPr>
        <w:t xml:space="preserve">bankovní spojení: </w:t>
      </w:r>
      <w:r w:rsidRPr="00464FEC">
        <w:rPr>
          <w:rFonts w:ascii="Arial" w:hAnsi="Arial" w:cs="Arial"/>
          <w:sz w:val="22"/>
          <w:szCs w:val="22"/>
        </w:rPr>
        <w:tab/>
        <w:t>Česká spořitelna, a. s.</w:t>
      </w:r>
    </w:p>
    <w:p w:rsidR="0032281F" w:rsidRPr="00464FEC" w:rsidRDefault="0032281F" w:rsidP="00464FEC">
      <w:pPr>
        <w:pStyle w:val="HLAVICKA"/>
        <w:spacing w:after="120"/>
        <w:jc w:val="both"/>
        <w:rPr>
          <w:rFonts w:ascii="Arial" w:hAnsi="Arial" w:cs="Arial"/>
          <w:sz w:val="22"/>
          <w:szCs w:val="22"/>
        </w:rPr>
      </w:pPr>
      <w:r w:rsidRPr="00464FEC">
        <w:rPr>
          <w:rFonts w:ascii="Arial" w:hAnsi="Arial" w:cs="Arial"/>
          <w:sz w:val="22"/>
          <w:szCs w:val="22"/>
        </w:rPr>
        <w:t xml:space="preserve">číslo účtu:  </w:t>
      </w:r>
      <w:r w:rsidRPr="00464FEC">
        <w:rPr>
          <w:rFonts w:ascii="Arial" w:hAnsi="Arial" w:cs="Arial"/>
          <w:sz w:val="22"/>
          <w:szCs w:val="22"/>
        </w:rPr>
        <w:tab/>
      </w:r>
      <w:r w:rsidRPr="00464FEC">
        <w:rPr>
          <w:rFonts w:ascii="Arial" w:hAnsi="Arial" w:cs="Arial"/>
          <w:sz w:val="22"/>
          <w:szCs w:val="22"/>
        </w:rPr>
        <w:tab/>
      </w:r>
      <w:r w:rsidRPr="00464FEC">
        <w:rPr>
          <w:rFonts w:ascii="Arial" w:hAnsi="Arial" w:cs="Arial"/>
          <w:sz w:val="22"/>
          <w:szCs w:val="22"/>
        </w:rPr>
        <w:tab/>
        <w:t>2673372/0800</w:t>
      </w:r>
    </w:p>
    <w:p w:rsidR="0032281F" w:rsidRPr="00464FEC" w:rsidRDefault="0032281F" w:rsidP="00464FEC">
      <w:pPr>
        <w:pStyle w:val="HLAVICKA"/>
        <w:tabs>
          <w:tab w:val="clear" w:pos="284"/>
          <w:tab w:val="clear" w:pos="1134"/>
          <w:tab w:val="left" w:pos="0"/>
        </w:tabs>
        <w:spacing w:after="120"/>
        <w:jc w:val="both"/>
        <w:rPr>
          <w:rFonts w:ascii="Arial" w:hAnsi="Arial" w:cs="Arial"/>
          <w:b/>
          <w:bCs/>
          <w:sz w:val="22"/>
          <w:szCs w:val="22"/>
        </w:rPr>
      </w:pPr>
      <w:r w:rsidRPr="00464FEC">
        <w:rPr>
          <w:rFonts w:ascii="Arial" w:hAnsi="Arial" w:cs="Arial"/>
          <w:b/>
          <w:bCs/>
          <w:sz w:val="22"/>
          <w:szCs w:val="22"/>
        </w:rPr>
        <w:t>(dále jen „</w:t>
      </w:r>
      <w:r w:rsidR="0031101D" w:rsidRPr="00464FEC">
        <w:rPr>
          <w:rFonts w:ascii="Arial" w:hAnsi="Arial" w:cs="Arial"/>
          <w:b/>
          <w:bCs/>
          <w:sz w:val="22"/>
          <w:szCs w:val="22"/>
        </w:rPr>
        <w:t>objednatel</w:t>
      </w:r>
      <w:r w:rsidRPr="00464FEC">
        <w:rPr>
          <w:rFonts w:ascii="Arial" w:hAnsi="Arial" w:cs="Arial"/>
          <w:b/>
          <w:bCs/>
          <w:sz w:val="22"/>
          <w:szCs w:val="22"/>
        </w:rPr>
        <w:t>“)</w:t>
      </w:r>
    </w:p>
    <w:p w:rsidR="00B4191C" w:rsidRPr="00464FEC" w:rsidRDefault="00673DAF" w:rsidP="00464FEC">
      <w:pPr>
        <w:pStyle w:val="HLAVICKA"/>
        <w:spacing w:after="120"/>
        <w:jc w:val="both"/>
        <w:rPr>
          <w:rFonts w:ascii="Arial" w:hAnsi="Arial" w:cs="Arial"/>
          <w:b/>
          <w:bCs/>
          <w:sz w:val="22"/>
          <w:szCs w:val="22"/>
        </w:rPr>
      </w:pPr>
      <w:r w:rsidRPr="00464FEC">
        <w:rPr>
          <w:rFonts w:ascii="Arial" w:hAnsi="Arial" w:cs="Arial"/>
          <w:b/>
          <w:bCs/>
          <w:sz w:val="22"/>
          <w:szCs w:val="22"/>
        </w:rPr>
        <w:t>a</w:t>
      </w:r>
    </w:p>
    <w:p w:rsidR="0032281F" w:rsidRPr="00464FEC" w:rsidRDefault="001376D8" w:rsidP="00464FEC">
      <w:pPr>
        <w:pStyle w:val="HLAVICKA"/>
        <w:tabs>
          <w:tab w:val="clear" w:pos="284"/>
          <w:tab w:val="clear" w:pos="1134"/>
          <w:tab w:val="left" w:pos="0"/>
        </w:tabs>
        <w:spacing w:after="120"/>
        <w:jc w:val="both"/>
        <w:rPr>
          <w:rFonts w:ascii="Arial" w:hAnsi="Arial" w:cs="Arial"/>
          <w:b/>
          <w:bCs/>
          <w:sz w:val="22"/>
          <w:szCs w:val="22"/>
        </w:rPr>
      </w:pPr>
      <w:r>
        <w:rPr>
          <w:rFonts w:ascii="Arial" w:hAnsi="Arial" w:cs="Arial"/>
          <w:b/>
          <w:bCs/>
          <w:sz w:val="22"/>
          <w:szCs w:val="22"/>
        </w:rPr>
        <w:t>CDC Data s.r.o.</w:t>
      </w:r>
    </w:p>
    <w:p w:rsidR="0032281F" w:rsidRPr="00464FEC" w:rsidRDefault="0032281F" w:rsidP="00464FEC">
      <w:pPr>
        <w:pStyle w:val="HLAVICKA"/>
        <w:tabs>
          <w:tab w:val="clear" w:pos="284"/>
          <w:tab w:val="clear" w:pos="1134"/>
          <w:tab w:val="left" w:pos="0"/>
        </w:tabs>
        <w:spacing w:after="120"/>
        <w:jc w:val="both"/>
        <w:rPr>
          <w:rFonts w:ascii="Arial" w:hAnsi="Arial" w:cs="Arial"/>
          <w:sz w:val="22"/>
          <w:szCs w:val="22"/>
        </w:rPr>
      </w:pPr>
      <w:r w:rsidRPr="00464FEC">
        <w:rPr>
          <w:rFonts w:ascii="Arial" w:hAnsi="Arial" w:cs="Arial"/>
          <w:sz w:val="22"/>
          <w:szCs w:val="22"/>
        </w:rPr>
        <w:t>zastoupen/jednající:</w:t>
      </w:r>
      <w:r w:rsidR="001376D8">
        <w:rPr>
          <w:rFonts w:ascii="Arial" w:hAnsi="Arial" w:cs="Arial"/>
          <w:sz w:val="22"/>
          <w:szCs w:val="22"/>
        </w:rPr>
        <w:t xml:space="preserve"> </w:t>
      </w:r>
      <w:r w:rsidR="00F9674D">
        <w:rPr>
          <w:rFonts w:ascii="Arial" w:hAnsi="Arial" w:cs="Arial"/>
          <w:sz w:val="22"/>
          <w:szCs w:val="22"/>
        </w:rPr>
        <w:t>Bc.</w:t>
      </w:r>
      <w:r w:rsidR="00502787">
        <w:rPr>
          <w:rFonts w:ascii="Arial" w:hAnsi="Arial" w:cs="Arial"/>
          <w:sz w:val="22"/>
          <w:szCs w:val="22"/>
        </w:rPr>
        <w:t xml:space="preserve"> </w:t>
      </w:r>
      <w:r w:rsidR="00F9674D">
        <w:rPr>
          <w:rFonts w:ascii="Arial" w:hAnsi="Arial" w:cs="Arial"/>
          <w:sz w:val="22"/>
          <w:szCs w:val="22"/>
        </w:rPr>
        <w:t>Luboš Strapina, jednatel společnosti</w:t>
      </w:r>
      <w:r w:rsidRPr="00464FEC">
        <w:rPr>
          <w:rFonts w:ascii="Arial" w:hAnsi="Arial" w:cs="Arial"/>
          <w:sz w:val="22"/>
          <w:szCs w:val="22"/>
        </w:rPr>
        <w:tab/>
      </w:r>
    </w:p>
    <w:p w:rsidR="00B067BF" w:rsidRPr="00464FEC" w:rsidRDefault="0032281F" w:rsidP="00464FEC">
      <w:pPr>
        <w:tabs>
          <w:tab w:val="left" w:pos="0"/>
        </w:tabs>
        <w:spacing w:after="120" w:line="240" w:lineRule="auto"/>
        <w:jc w:val="both"/>
        <w:rPr>
          <w:rFonts w:ascii="Arial" w:hAnsi="Arial" w:cs="Arial"/>
        </w:rPr>
      </w:pPr>
      <w:r w:rsidRPr="00464FEC">
        <w:rPr>
          <w:rFonts w:ascii="Arial" w:hAnsi="Arial" w:cs="Arial"/>
        </w:rPr>
        <w:t xml:space="preserve">sídlo: </w:t>
      </w:r>
      <w:r w:rsidR="001376D8">
        <w:rPr>
          <w:rFonts w:ascii="Arial" w:hAnsi="Arial" w:cs="Arial"/>
        </w:rPr>
        <w:tab/>
      </w:r>
      <w:r w:rsidR="001376D8">
        <w:rPr>
          <w:rFonts w:ascii="Arial" w:hAnsi="Arial" w:cs="Arial"/>
        </w:rPr>
        <w:tab/>
        <w:t xml:space="preserve">          Kaštanová 618/141c, Horní Heršpice, Brno 617 00 </w:t>
      </w:r>
      <w:r w:rsidR="001376D8">
        <w:rPr>
          <w:rFonts w:ascii="Arial" w:hAnsi="Arial" w:cs="Arial"/>
        </w:rPr>
        <w:tab/>
      </w:r>
      <w:r w:rsidR="00F011C0" w:rsidRPr="00464FEC">
        <w:rPr>
          <w:rFonts w:ascii="Arial" w:hAnsi="Arial" w:cs="Arial"/>
        </w:rPr>
        <w:tab/>
      </w:r>
      <w:r w:rsidR="00F011C0" w:rsidRPr="00464FEC">
        <w:rPr>
          <w:rFonts w:ascii="Arial" w:hAnsi="Arial" w:cs="Arial"/>
        </w:rPr>
        <w:tab/>
      </w:r>
      <w:r w:rsidR="00F011C0" w:rsidRPr="00464FEC">
        <w:rPr>
          <w:rFonts w:ascii="Arial" w:hAnsi="Arial" w:cs="Arial"/>
        </w:rPr>
        <w:tab/>
      </w:r>
    </w:p>
    <w:p w:rsidR="00B067BF" w:rsidRPr="00464FEC" w:rsidRDefault="0032281F" w:rsidP="00464FEC">
      <w:pPr>
        <w:tabs>
          <w:tab w:val="left" w:pos="0"/>
        </w:tabs>
        <w:spacing w:after="120" w:line="240" w:lineRule="auto"/>
        <w:jc w:val="both"/>
        <w:rPr>
          <w:rFonts w:ascii="Arial" w:hAnsi="Arial" w:cs="Arial"/>
        </w:rPr>
      </w:pPr>
      <w:r w:rsidRPr="00464FEC">
        <w:rPr>
          <w:rFonts w:ascii="Arial" w:hAnsi="Arial" w:cs="Arial"/>
        </w:rPr>
        <w:t xml:space="preserve">IČ:  </w:t>
      </w:r>
      <w:r w:rsidR="00F011C0" w:rsidRPr="00464FEC">
        <w:rPr>
          <w:rFonts w:ascii="Arial" w:hAnsi="Arial" w:cs="Arial"/>
        </w:rPr>
        <w:tab/>
      </w:r>
      <w:r w:rsidR="00F011C0" w:rsidRPr="00464FEC">
        <w:rPr>
          <w:rFonts w:ascii="Arial" w:hAnsi="Arial" w:cs="Arial"/>
        </w:rPr>
        <w:tab/>
      </w:r>
      <w:r w:rsidR="001376D8">
        <w:rPr>
          <w:rFonts w:ascii="Arial" w:hAnsi="Arial" w:cs="Arial"/>
        </w:rPr>
        <w:t xml:space="preserve">          25344609</w:t>
      </w:r>
      <w:r w:rsidR="00F011C0" w:rsidRPr="00464FEC">
        <w:rPr>
          <w:rFonts w:ascii="Arial" w:hAnsi="Arial" w:cs="Arial"/>
        </w:rPr>
        <w:tab/>
      </w:r>
    </w:p>
    <w:p w:rsidR="00B067BF" w:rsidRPr="00464FEC" w:rsidRDefault="0032281F" w:rsidP="00464FEC">
      <w:pPr>
        <w:tabs>
          <w:tab w:val="left" w:pos="0"/>
        </w:tabs>
        <w:spacing w:after="120" w:line="240" w:lineRule="auto"/>
        <w:jc w:val="both"/>
        <w:rPr>
          <w:rFonts w:ascii="Arial" w:hAnsi="Arial" w:cs="Arial"/>
        </w:rPr>
      </w:pPr>
      <w:r w:rsidRPr="00464FEC">
        <w:rPr>
          <w:rFonts w:ascii="Arial" w:hAnsi="Arial" w:cs="Arial"/>
        </w:rPr>
        <w:t xml:space="preserve">DIČ: </w:t>
      </w:r>
      <w:r w:rsidRPr="00464FEC">
        <w:rPr>
          <w:rFonts w:ascii="Arial" w:hAnsi="Arial" w:cs="Arial"/>
        </w:rPr>
        <w:tab/>
      </w:r>
      <w:r w:rsidR="00F011C0" w:rsidRPr="00464FEC">
        <w:rPr>
          <w:rFonts w:ascii="Arial" w:hAnsi="Arial" w:cs="Arial"/>
        </w:rPr>
        <w:tab/>
      </w:r>
      <w:r w:rsidR="001376D8">
        <w:rPr>
          <w:rFonts w:ascii="Arial" w:hAnsi="Arial" w:cs="Arial"/>
        </w:rPr>
        <w:t xml:space="preserve">          CZ25344609</w:t>
      </w:r>
      <w:r w:rsidR="00F011C0" w:rsidRPr="00464FEC">
        <w:rPr>
          <w:rFonts w:ascii="Arial" w:hAnsi="Arial" w:cs="Arial"/>
        </w:rPr>
        <w:tab/>
      </w:r>
    </w:p>
    <w:p w:rsidR="00B067BF" w:rsidRPr="00464FEC" w:rsidRDefault="0032281F" w:rsidP="00464FEC">
      <w:pPr>
        <w:tabs>
          <w:tab w:val="left" w:pos="0"/>
        </w:tabs>
        <w:spacing w:after="120" w:line="240" w:lineRule="auto"/>
        <w:jc w:val="both"/>
        <w:rPr>
          <w:rFonts w:ascii="Arial" w:hAnsi="Arial" w:cs="Arial"/>
        </w:rPr>
      </w:pPr>
      <w:r w:rsidRPr="00464FEC">
        <w:rPr>
          <w:rFonts w:ascii="Arial" w:hAnsi="Arial" w:cs="Arial"/>
        </w:rPr>
        <w:t xml:space="preserve">bankovní spojení: </w:t>
      </w:r>
      <w:r w:rsidR="001376D8">
        <w:rPr>
          <w:rFonts w:ascii="Arial" w:hAnsi="Arial" w:cs="Arial"/>
        </w:rPr>
        <w:t xml:space="preserve">    </w:t>
      </w:r>
      <w:r w:rsidR="00502787">
        <w:rPr>
          <w:rFonts w:ascii="Arial" w:hAnsi="Arial" w:cs="Arial"/>
        </w:rPr>
        <w:t>XXXXXXXXXXXX</w:t>
      </w:r>
    </w:p>
    <w:p w:rsidR="00464FEC" w:rsidRDefault="0032281F" w:rsidP="00464FEC">
      <w:pPr>
        <w:tabs>
          <w:tab w:val="left" w:pos="0"/>
        </w:tabs>
        <w:spacing w:after="120" w:line="240" w:lineRule="auto"/>
        <w:jc w:val="both"/>
        <w:rPr>
          <w:rFonts w:ascii="Arial" w:hAnsi="Arial" w:cs="Arial"/>
        </w:rPr>
      </w:pPr>
      <w:r w:rsidRPr="00464FEC">
        <w:rPr>
          <w:rFonts w:ascii="Arial" w:hAnsi="Arial" w:cs="Arial"/>
        </w:rPr>
        <w:t>číslo účtu:</w:t>
      </w:r>
      <w:r w:rsidR="00502787">
        <w:rPr>
          <w:rFonts w:ascii="Arial" w:hAnsi="Arial" w:cs="Arial"/>
        </w:rPr>
        <w:tab/>
      </w:r>
      <w:r w:rsidR="00502787">
        <w:rPr>
          <w:rFonts w:ascii="Arial" w:hAnsi="Arial" w:cs="Arial"/>
        </w:rPr>
        <w:tab/>
        <w:t>XXXXXXXXXX</w:t>
      </w:r>
    </w:p>
    <w:p w:rsidR="00464FEC" w:rsidRDefault="0032281F" w:rsidP="00464FEC">
      <w:pPr>
        <w:tabs>
          <w:tab w:val="left" w:pos="0"/>
        </w:tabs>
        <w:spacing w:after="120" w:line="240" w:lineRule="auto"/>
        <w:jc w:val="both"/>
        <w:rPr>
          <w:rFonts w:ascii="Arial" w:hAnsi="Arial" w:cs="Arial"/>
          <w:b/>
          <w:bCs/>
        </w:rPr>
      </w:pPr>
      <w:r w:rsidRPr="00464FEC">
        <w:rPr>
          <w:rFonts w:ascii="Arial" w:hAnsi="Arial" w:cs="Arial"/>
          <w:b/>
          <w:bCs/>
        </w:rPr>
        <w:t>(dále jen „</w:t>
      </w:r>
      <w:r w:rsidR="0031101D" w:rsidRPr="00464FEC">
        <w:rPr>
          <w:rFonts w:ascii="Arial" w:hAnsi="Arial" w:cs="Arial"/>
          <w:b/>
          <w:bCs/>
        </w:rPr>
        <w:t>dodavatel</w:t>
      </w:r>
      <w:r w:rsidR="006908C1" w:rsidRPr="00464FEC">
        <w:rPr>
          <w:rFonts w:ascii="Arial" w:hAnsi="Arial" w:cs="Arial"/>
          <w:b/>
          <w:bCs/>
        </w:rPr>
        <w:t>“</w:t>
      </w:r>
      <w:r w:rsidR="00464FEC">
        <w:rPr>
          <w:rFonts w:ascii="Arial" w:hAnsi="Arial" w:cs="Arial"/>
          <w:b/>
          <w:bCs/>
        </w:rPr>
        <w:t>)</w:t>
      </w:r>
    </w:p>
    <w:p w:rsidR="0032281F" w:rsidRPr="00464FEC" w:rsidRDefault="00483E03" w:rsidP="00464FEC">
      <w:pPr>
        <w:tabs>
          <w:tab w:val="left" w:pos="0"/>
        </w:tabs>
        <w:spacing w:after="120" w:line="240" w:lineRule="auto"/>
        <w:jc w:val="both"/>
        <w:rPr>
          <w:rFonts w:ascii="Arial" w:hAnsi="Arial" w:cs="Arial"/>
        </w:rPr>
      </w:pPr>
      <w:r w:rsidRPr="00464FEC">
        <w:rPr>
          <w:rFonts w:ascii="Arial" w:hAnsi="Arial" w:cs="Arial"/>
          <w:bCs/>
        </w:rPr>
        <w:t>objednatel a dodavatel dál</w:t>
      </w:r>
      <w:r w:rsidR="008F6D1D" w:rsidRPr="00464FEC">
        <w:rPr>
          <w:rFonts w:ascii="Arial" w:hAnsi="Arial" w:cs="Arial"/>
          <w:b/>
          <w:bCs/>
        </w:rPr>
        <w:t xml:space="preserve"> </w:t>
      </w:r>
      <w:r w:rsidR="00464FEC" w:rsidRPr="00464FEC">
        <w:rPr>
          <w:rFonts w:ascii="Arial" w:hAnsi="Arial" w:cs="Arial"/>
          <w:bCs/>
        </w:rPr>
        <w:t>samostatně též jako</w:t>
      </w:r>
      <w:r w:rsidR="00464FEC">
        <w:rPr>
          <w:rFonts w:ascii="Arial" w:hAnsi="Arial" w:cs="Arial"/>
          <w:b/>
          <w:bCs/>
        </w:rPr>
        <w:t xml:space="preserve"> „smluvní strana“, </w:t>
      </w:r>
      <w:r w:rsidR="008F6D1D" w:rsidRPr="00464FEC">
        <w:rPr>
          <w:rFonts w:ascii="Arial" w:hAnsi="Arial" w:cs="Arial"/>
          <w:bCs/>
        </w:rPr>
        <w:t>společně</w:t>
      </w:r>
      <w:r w:rsidRPr="00464FEC">
        <w:rPr>
          <w:rFonts w:ascii="Arial" w:hAnsi="Arial" w:cs="Arial"/>
          <w:bCs/>
        </w:rPr>
        <w:t xml:space="preserve"> </w:t>
      </w:r>
      <w:r w:rsidR="00464FEC">
        <w:rPr>
          <w:rFonts w:ascii="Arial" w:hAnsi="Arial" w:cs="Arial"/>
          <w:bCs/>
        </w:rPr>
        <w:t xml:space="preserve">též </w:t>
      </w:r>
      <w:r w:rsidRPr="00464FEC">
        <w:rPr>
          <w:rFonts w:ascii="Arial" w:hAnsi="Arial" w:cs="Arial"/>
          <w:bCs/>
        </w:rPr>
        <w:t>jako</w:t>
      </w:r>
      <w:r w:rsidR="008F6D1D" w:rsidRPr="00464FEC">
        <w:rPr>
          <w:rFonts w:ascii="Arial" w:hAnsi="Arial" w:cs="Arial"/>
          <w:bCs/>
        </w:rPr>
        <w:t xml:space="preserve"> </w:t>
      </w:r>
      <w:r w:rsidR="008F6D1D" w:rsidRPr="00464FEC">
        <w:rPr>
          <w:rFonts w:ascii="Arial" w:hAnsi="Arial" w:cs="Arial"/>
          <w:b/>
          <w:bCs/>
        </w:rPr>
        <w:t>„smluvní strany“</w:t>
      </w:r>
      <w:r w:rsidR="00464FEC" w:rsidRPr="00464FEC">
        <w:rPr>
          <w:rFonts w:ascii="Arial" w:hAnsi="Arial" w:cs="Arial"/>
          <w:bCs/>
        </w:rPr>
        <w:t>)</w:t>
      </w:r>
    </w:p>
    <w:p w:rsidR="00464FEC" w:rsidRDefault="00464FEC" w:rsidP="00464FEC">
      <w:pPr>
        <w:pStyle w:val="HLAVICKA"/>
        <w:spacing w:after="120"/>
        <w:jc w:val="center"/>
        <w:rPr>
          <w:rFonts w:ascii="Arial" w:hAnsi="Arial" w:cs="Arial"/>
          <w:b/>
          <w:sz w:val="22"/>
          <w:szCs w:val="22"/>
        </w:rPr>
      </w:pPr>
    </w:p>
    <w:p w:rsidR="00464FEC" w:rsidRDefault="00464FEC" w:rsidP="00464FEC">
      <w:pPr>
        <w:pStyle w:val="HLAVICKA"/>
        <w:spacing w:after="120"/>
        <w:jc w:val="center"/>
        <w:rPr>
          <w:rFonts w:ascii="Arial" w:hAnsi="Arial" w:cs="Arial"/>
          <w:b/>
          <w:sz w:val="22"/>
          <w:szCs w:val="22"/>
        </w:rPr>
      </w:pPr>
    </w:p>
    <w:p w:rsidR="00464FEC" w:rsidRDefault="00464FEC" w:rsidP="00464FEC">
      <w:pPr>
        <w:pStyle w:val="HLAVICKA"/>
        <w:spacing w:after="120"/>
        <w:jc w:val="center"/>
        <w:rPr>
          <w:rFonts w:ascii="Arial" w:hAnsi="Arial" w:cs="Arial"/>
          <w:b/>
          <w:sz w:val="22"/>
          <w:szCs w:val="22"/>
        </w:rPr>
      </w:pPr>
    </w:p>
    <w:p w:rsidR="00464FEC" w:rsidRDefault="00464FEC" w:rsidP="00464FEC">
      <w:pPr>
        <w:pStyle w:val="HLAVICKA"/>
        <w:spacing w:after="120"/>
        <w:jc w:val="center"/>
        <w:rPr>
          <w:rFonts w:ascii="Arial" w:hAnsi="Arial" w:cs="Arial"/>
          <w:b/>
          <w:sz w:val="22"/>
          <w:szCs w:val="22"/>
        </w:rPr>
      </w:pPr>
    </w:p>
    <w:p w:rsidR="00464FEC" w:rsidRDefault="00464FEC" w:rsidP="00464FEC">
      <w:pPr>
        <w:pStyle w:val="HLAVICKA"/>
        <w:spacing w:after="120"/>
        <w:jc w:val="center"/>
        <w:rPr>
          <w:rFonts w:ascii="Arial" w:hAnsi="Arial" w:cs="Arial"/>
          <w:b/>
          <w:sz w:val="22"/>
          <w:szCs w:val="22"/>
        </w:rPr>
      </w:pPr>
    </w:p>
    <w:p w:rsidR="00464FEC" w:rsidRDefault="00464FEC" w:rsidP="00464FEC">
      <w:pPr>
        <w:pStyle w:val="HLAVICKA"/>
        <w:spacing w:after="120"/>
        <w:jc w:val="center"/>
        <w:rPr>
          <w:rFonts w:ascii="Arial" w:hAnsi="Arial" w:cs="Arial"/>
          <w:b/>
          <w:sz w:val="22"/>
          <w:szCs w:val="22"/>
        </w:rPr>
      </w:pPr>
    </w:p>
    <w:p w:rsidR="00D204A1" w:rsidRPr="00464FEC" w:rsidRDefault="003225AA" w:rsidP="00464FEC">
      <w:pPr>
        <w:pStyle w:val="HLAVICKA"/>
        <w:spacing w:after="120"/>
        <w:jc w:val="center"/>
        <w:rPr>
          <w:rFonts w:ascii="Arial" w:hAnsi="Arial" w:cs="Arial"/>
          <w:b/>
          <w:sz w:val="22"/>
          <w:szCs w:val="22"/>
        </w:rPr>
      </w:pPr>
      <w:r w:rsidRPr="00464FEC">
        <w:rPr>
          <w:rFonts w:ascii="Arial" w:hAnsi="Arial" w:cs="Arial"/>
          <w:b/>
          <w:sz w:val="22"/>
          <w:szCs w:val="22"/>
        </w:rPr>
        <w:lastRenderedPageBreak/>
        <w:t>Článek I.</w:t>
      </w:r>
    </w:p>
    <w:p w:rsidR="0045630A" w:rsidRPr="00464FEC" w:rsidRDefault="00464FEC" w:rsidP="00464FEC">
      <w:pPr>
        <w:pStyle w:val="Odstavecseseznamem"/>
        <w:spacing w:after="120" w:line="240" w:lineRule="auto"/>
        <w:ind w:left="0"/>
        <w:contextualSpacing w:val="0"/>
        <w:jc w:val="center"/>
        <w:rPr>
          <w:rFonts w:ascii="Arial" w:eastAsia="Times New Roman" w:hAnsi="Arial" w:cs="Arial"/>
          <w:b/>
          <w:bCs/>
          <w:lang w:eastAsia="cs-CZ"/>
        </w:rPr>
      </w:pPr>
      <w:r>
        <w:rPr>
          <w:rFonts w:ascii="Arial" w:eastAsia="Times New Roman" w:hAnsi="Arial" w:cs="Arial"/>
          <w:b/>
          <w:bCs/>
          <w:lang w:val="cs-CZ" w:eastAsia="cs-CZ"/>
        </w:rPr>
        <w:t>Ú</w:t>
      </w:r>
      <w:r w:rsidR="005814ED" w:rsidRPr="00464FEC">
        <w:rPr>
          <w:rFonts w:ascii="Arial" w:eastAsia="Times New Roman" w:hAnsi="Arial" w:cs="Arial"/>
          <w:b/>
          <w:bCs/>
          <w:lang w:eastAsia="cs-CZ"/>
        </w:rPr>
        <w:t xml:space="preserve">čel </w:t>
      </w:r>
      <w:r>
        <w:rPr>
          <w:rFonts w:ascii="Arial" w:eastAsia="Times New Roman" w:hAnsi="Arial" w:cs="Arial"/>
          <w:b/>
          <w:bCs/>
          <w:lang w:val="cs-CZ" w:eastAsia="cs-CZ"/>
        </w:rPr>
        <w:t xml:space="preserve">této Smlouvy </w:t>
      </w:r>
    </w:p>
    <w:p w:rsidR="005814ED" w:rsidRPr="00464FEC" w:rsidRDefault="005814ED" w:rsidP="00464FEC">
      <w:pPr>
        <w:pStyle w:val="Odstavecseseznamem"/>
        <w:numPr>
          <w:ilvl w:val="1"/>
          <w:numId w:val="20"/>
        </w:numPr>
        <w:spacing w:after="120" w:line="240" w:lineRule="auto"/>
        <w:ind w:left="709" w:hanging="709"/>
        <w:contextualSpacing w:val="0"/>
        <w:jc w:val="both"/>
        <w:rPr>
          <w:rFonts w:ascii="Arial" w:eastAsia="Times New Roman" w:hAnsi="Arial" w:cs="Arial"/>
          <w:bCs/>
          <w:lang w:eastAsia="cs-CZ"/>
        </w:rPr>
      </w:pPr>
      <w:r w:rsidRPr="00464FEC">
        <w:rPr>
          <w:rFonts w:ascii="Arial" w:eastAsia="Times New Roman" w:hAnsi="Arial" w:cs="Arial"/>
          <w:bCs/>
          <w:lang w:eastAsia="cs-CZ"/>
        </w:rPr>
        <w:t xml:space="preserve">Účelem </w:t>
      </w:r>
      <w:r w:rsidR="00464FEC" w:rsidRPr="00464FEC">
        <w:rPr>
          <w:rFonts w:ascii="Arial" w:eastAsia="Times New Roman" w:hAnsi="Arial" w:cs="Arial"/>
          <w:bCs/>
          <w:lang w:val="cs-CZ" w:eastAsia="cs-CZ"/>
        </w:rPr>
        <w:t xml:space="preserve">této Smlouvy </w:t>
      </w:r>
      <w:r w:rsidRPr="00464FEC">
        <w:rPr>
          <w:rFonts w:ascii="Arial" w:eastAsia="Times New Roman" w:hAnsi="Arial" w:cs="Arial"/>
          <w:bCs/>
          <w:lang w:eastAsia="cs-CZ"/>
        </w:rPr>
        <w:t>je dohodnout mezi objednatelem a dodavatelem právní podmínky pro</w:t>
      </w:r>
      <w:r w:rsidR="00FF660D" w:rsidRPr="00464FEC">
        <w:rPr>
          <w:rFonts w:ascii="Arial" w:eastAsia="Times New Roman" w:hAnsi="Arial" w:cs="Arial"/>
          <w:bCs/>
          <w:lang w:eastAsia="cs-CZ"/>
        </w:rPr>
        <w:t xml:space="preserve"> zajišťování </w:t>
      </w:r>
      <w:r w:rsidRPr="00464FEC">
        <w:rPr>
          <w:rFonts w:ascii="Arial" w:eastAsia="Times New Roman" w:hAnsi="Arial" w:cs="Arial"/>
          <w:bCs/>
          <w:lang w:eastAsia="cs-CZ"/>
        </w:rPr>
        <w:t>servisu</w:t>
      </w:r>
      <w:r w:rsidR="00D204A1" w:rsidRPr="00464FEC">
        <w:rPr>
          <w:rFonts w:ascii="Arial" w:eastAsia="Times New Roman" w:hAnsi="Arial" w:cs="Arial"/>
          <w:bCs/>
          <w:lang w:val="cs-CZ" w:eastAsia="cs-CZ"/>
        </w:rPr>
        <w:t xml:space="preserve"> multifunkčních zařízení</w:t>
      </w:r>
      <w:r w:rsidR="003225AA" w:rsidRPr="00464FEC">
        <w:rPr>
          <w:rFonts w:ascii="Arial" w:eastAsia="Times New Roman" w:hAnsi="Arial" w:cs="Arial"/>
          <w:bCs/>
          <w:lang w:val="cs-CZ" w:eastAsia="cs-CZ"/>
        </w:rPr>
        <w:t xml:space="preserve"> specifikovaných v Příloze č. 1 </w:t>
      </w:r>
      <w:r w:rsidR="00464FEC" w:rsidRPr="00464FEC">
        <w:rPr>
          <w:rFonts w:ascii="Arial" w:eastAsia="Times New Roman" w:hAnsi="Arial" w:cs="Arial"/>
          <w:bCs/>
          <w:lang w:val="cs-CZ" w:eastAsia="cs-CZ"/>
        </w:rPr>
        <w:t xml:space="preserve">této </w:t>
      </w:r>
      <w:r w:rsidR="00B806ED" w:rsidRPr="00464FEC">
        <w:rPr>
          <w:rFonts w:ascii="Arial" w:eastAsia="Times New Roman" w:hAnsi="Arial" w:cs="Arial"/>
          <w:bCs/>
          <w:lang w:val="cs-CZ" w:eastAsia="cs-CZ"/>
        </w:rPr>
        <w:t>S</w:t>
      </w:r>
      <w:r w:rsidR="003225AA" w:rsidRPr="00464FEC">
        <w:rPr>
          <w:rFonts w:ascii="Arial" w:eastAsia="Times New Roman" w:hAnsi="Arial" w:cs="Arial"/>
          <w:bCs/>
          <w:lang w:val="cs-CZ" w:eastAsia="cs-CZ"/>
        </w:rPr>
        <w:t>mlouvy</w:t>
      </w:r>
      <w:r w:rsidR="00B806ED" w:rsidRPr="00464FEC">
        <w:rPr>
          <w:rFonts w:ascii="Arial" w:eastAsia="Times New Roman" w:hAnsi="Arial" w:cs="Arial"/>
          <w:bCs/>
          <w:lang w:val="cs-CZ" w:eastAsia="cs-CZ"/>
        </w:rPr>
        <w:t xml:space="preserve"> </w:t>
      </w:r>
      <w:r w:rsidR="003225AA" w:rsidRPr="00464FEC">
        <w:rPr>
          <w:rFonts w:ascii="Arial" w:eastAsia="Times New Roman" w:hAnsi="Arial" w:cs="Arial"/>
          <w:bCs/>
          <w:lang w:val="cs-CZ" w:eastAsia="cs-CZ"/>
        </w:rPr>
        <w:t>(dále jen „zařízení“)</w:t>
      </w:r>
      <w:r w:rsidRPr="00464FEC">
        <w:rPr>
          <w:rFonts w:ascii="Arial" w:eastAsia="Times New Roman" w:hAnsi="Arial" w:cs="Arial"/>
          <w:bCs/>
          <w:lang w:eastAsia="cs-CZ"/>
        </w:rPr>
        <w:t xml:space="preserve">, </w:t>
      </w:r>
      <w:r w:rsidR="00874EDA" w:rsidRPr="00464FEC">
        <w:rPr>
          <w:rFonts w:ascii="Arial" w:eastAsia="Times New Roman" w:hAnsi="Arial" w:cs="Arial"/>
          <w:bCs/>
          <w:lang w:val="cs-CZ" w:eastAsia="cs-CZ"/>
        </w:rPr>
        <w:t>je</w:t>
      </w:r>
      <w:r w:rsidR="003225AA" w:rsidRPr="00464FEC">
        <w:rPr>
          <w:rFonts w:ascii="Arial" w:eastAsia="Times New Roman" w:hAnsi="Arial" w:cs="Arial"/>
          <w:bCs/>
          <w:lang w:val="cs-CZ" w:eastAsia="cs-CZ"/>
        </w:rPr>
        <w:t xml:space="preserve">jich </w:t>
      </w:r>
      <w:r w:rsidRPr="00464FEC">
        <w:rPr>
          <w:rFonts w:ascii="Arial" w:eastAsia="Times New Roman" w:hAnsi="Arial" w:cs="Arial"/>
          <w:bCs/>
          <w:lang w:eastAsia="cs-CZ"/>
        </w:rPr>
        <w:t>údržby a dodávek materiálu.</w:t>
      </w:r>
    </w:p>
    <w:p w:rsid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II.</w:t>
      </w:r>
    </w:p>
    <w:p w:rsidR="005814ED" w:rsidRPr="00464FEC" w:rsidRDefault="00115A04" w:rsidP="00464FEC">
      <w:pPr>
        <w:pStyle w:val="HLAVICKA"/>
        <w:spacing w:after="120"/>
        <w:jc w:val="center"/>
        <w:rPr>
          <w:rFonts w:ascii="Arial" w:hAnsi="Arial" w:cs="Arial"/>
          <w:b/>
          <w:sz w:val="22"/>
          <w:szCs w:val="22"/>
        </w:rPr>
      </w:pPr>
      <w:r w:rsidRPr="00464FEC">
        <w:rPr>
          <w:rFonts w:ascii="Arial" w:hAnsi="Arial" w:cs="Arial"/>
          <w:b/>
          <w:sz w:val="22"/>
          <w:szCs w:val="22"/>
        </w:rPr>
        <w:t xml:space="preserve">Předmět </w:t>
      </w:r>
      <w:r w:rsidR="00464FEC">
        <w:rPr>
          <w:rFonts w:ascii="Arial" w:hAnsi="Arial" w:cs="Arial"/>
          <w:b/>
          <w:sz w:val="22"/>
          <w:szCs w:val="22"/>
        </w:rPr>
        <w:t xml:space="preserve">této </w:t>
      </w:r>
      <w:r w:rsidR="00673DAF" w:rsidRPr="00464FEC">
        <w:rPr>
          <w:rFonts w:ascii="Arial" w:hAnsi="Arial" w:cs="Arial"/>
          <w:b/>
          <w:sz w:val="22"/>
          <w:szCs w:val="22"/>
        </w:rPr>
        <w:t>S</w:t>
      </w:r>
      <w:r w:rsidRPr="00464FEC">
        <w:rPr>
          <w:rFonts w:ascii="Arial" w:hAnsi="Arial" w:cs="Arial"/>
          <w:b/>
          <w:sz w:val="22"/>
          <w:szCs w:val="22"/>
        </w:rPr>
        <w:t>mlouvy</w:t>
      </w:r>
    </w:p>
    <w:p w:rsidR="00464FEC" w:rsidRPr="00464FEC" w:rsidRDefault="00464FEC" w:rsidP="00464FEC">
      <w:pPr>
        <w:pStyle w:val="Odstavecseseznamem"/>
        <w:numPr>
          <w:ilvl w:val="0"/>
          <w:numId w:val="20"/>
        </w:numPr>
        <w:spacing w:after="120" w:line="240" w:lineRule="auto"/>
        <w:contextualSpacing w:val="0"/>
        <w:jc w:val="both"/>
        <w:rPr>
          <w:rFonts w:ascii="Arial" w:eastAsia="Times New Roman" w:hAnsi="Arial" w:cs="Arial"/>
          <w:bCs/>
          <w:vanish/>
          <w:lang w:val="cs-CZ" w:eastAsia="cs-CZ"/>
        </w:rPr>
      </w:pPr>
    </w:p>
    <w:p w:rsidR="007B6065" w:rsidRPr="00464FEC" w:rsidRDefault="007B6065" w:rsidP="00464FEC">
      <w:pPr>
        <w:pStyle w:val="Odstavecseseznamem"/>
        <w:numPr>
          <w:ilvl w:val="1"/>
          <w:numId w:val="20"/>
        </w:numPr>
        <w:spacing w:after="60" w:line="240" w:lineRule="auto"/>
        <w:ind w:left="720"/>
        <w:contextualSpacing w:val="0"/>
        <w:jc w:val="both"/>
        <w:rPr>
          <w:rFonts w:ascii="Arial" w:eastAsia="Times New Roman" w:hAnsi="Arial" w:cs="Arial"/>
          <w:bCs/>
          <w:lang w:val="cs-CZ" w:eastAsia="cs-CZ"/>
        </w:rPr>
      </w:pPr>
      <w:r w:rsidRPr="00464FEC">
        <w:rPr>
          <w:rFonts w:ascii="Arial" w:eastAsia="Times New Roman" w:hAnsi="Arial" w:cs="Arial"/>
          <w:bCs/>
          <w:lang w:val="cs-CZ" w:eastAsia="cs-CZ"/>
        </w:rPr>
        <w:t xml:space="preserve">Předmětem této </w:t>
      </w:r>
      <w:r w:rsidR="00464FEC">
        <w:rPr>
          <w:rFonts w:ascii="Arial" w:eastAsia="Times New Roman" w:hAnsi="Arial" w:cs="Arial"/>
          <w:bCs/>
          <w:lang w:val="cs-CZ" w:eastAsia="cs-CZ"/>
        </w:rPr>
        <w:t>S</w:t>
      </w:r>
      <w:r w:rsidRPr="00464FEC">
        <w:rPr>
          <w:rFonts w:ascii="Arial" w:eastAsia="Times New Roman" w:hAnsi="Arial" w:cs="Arial"/>
          <w:bCs/>
          <w:lang w:val="cs-CZ" w:eastAsia="cs-CZ"/>
        </w:rPr>
        <w:t xml:space="preserve">mlouvy je zajištění pravidelného </w:t>
      </w:r>
      <w:r w:rsidR="003225AA" w:rsidRPr="00464FEC">
        <w:rPr>
          <w:rFonts w:ascii="Arial" w:eastAsia="Times New Roman" w:hAnsi="Arial" w:cs="Arial"/>
          <w:bCs/>
          <w:lang w:val="cs-CZ" w:eastAsia="cs-CZ"/>
        </w:rPr>
        <w:t xml:space="preserve">servisu </w:t>
      </w:r>
      <w:r w:rsidRPr="00464FEC">
        <w:rPr>
          <w:rFonts w:ascii="Arial" w:eastAsia="Times New Roman" w:hAnsi="Arial" w:cs="Arial"/>
          <w:bCs/>
          <w:lang w:val="cs-CZ" w:eastAsia="cs-CZ"/>
        </w:rPr>
        <w:t>tj. provádění údržby zařízení spolu s dodávkami souvisejícího spotřebního materiálu (papír, tonery, drátky do sešívačky, obrazové válce, zapékací jednotky a pásové jednotky) pro zabezpečení provozuschopného stavu zařízení, tj.</w:t>
      </w:r>
      <w:r w:rsidR="003225AA" w:rsidRPr="00464FEC">
        <w:rPr>
          <w:rFonts w:ascii="Arial" w:eastAsia="Times New Roman" w:hAnsi="Arial" w:cs="Arial"/>
          <w:bCs/>
          <w:lang w:val="cs-CZ" w:eastAsia="cs-CZ"/>
        </w:rPr>
        <w:t xml:space="preserve"> zejména</w:t>
      </w:r>
      <w:r w:rsidRPr="00464FEC">
        <w:rPr>
          <w:rFonts w:ascii="Arial" w:eastAsia="Times New Roman" w:hAnsi="Arial" w:cs="Arial"/>
          <w:bCs/>
          <w:lang w:val="cs-CZ" w:eastAsia="cs-CZ"/>
        </w:rPr>
        <w:t>:</w:t>
      </w:r>
    </w:p>
    <w:p w:rsidR="000202EF" w:rsidRPr="00464FEC" w:rsidRDefault="00C300A2" w:rsidP="00464FEC">
      <w:pPr>
        <w:pStyle w:val="Odstavecseseznamem"/>
        <w:numPr>
          <w:ilvl w:val="0"/>
          <w:numId w:val="21"/>
        </w:numPr>
        <w:spacing w:after="60" w:line="240" w:lineRule="auto"/>
        <w:ind w:left="993" w:hanging="284"/>
        <w:contextualSpacing w:val="0"/>
        <w:jc w:val="both"/>
        <w:rPr>
          <w:rFonts w:ascii="Arial" w:hAnsi="Arial" w:cs="Arial"/>
        </w:rPr>
      </w:pPr>
      <w:r w:rsidRPr="00464FEC">
        <w:rPr>
          <w:rFonts w:ascii="Arial" w:hAnsi="Arial" w:cs="Arial"/>
        </w:rPr>
        <w:t>provádě</w:t>
      </w:r>
      <w:r w:rsidR="000202EF" w:rsidRPr="00464FEC">
        <w:rPr>
          <w:rFonts w:ascii="Arial" w:hAnsi="Arial" w:cs="Arial"/>
          <w:lang w:val="cs-CZ"/>
        </w:rPr>
        <w:t>ní</w:t>
      </w:r>
      <w:r w:rsidRPr="00464FEC">
        <w:rPr>
          <w:rFonts w:ascii="Arial" w:hAnsi="Arial" w:cs="Arial"/>
        </w:rPr>
        <w:t xml:space="preserve"> komplexní technick</w:t>
      </w:r>
      <w:r w:rsidR="000202EF" w:rsidRPr="00464FEC">
        <w:rPr>
          <w:rFonts w:ascii="Arial" w:hAnsi="Arial" w:cs="Arial"/>
          <w:lang w:val="cs-CZ"/>
        </w:rPr>
        <w:t xml:space="preserve">é </w:t>
      </w:r>
      <w:r w:rsidRPr="00464FEC">
        <w:rPr>
          <w:rFonts w:ascii="Arial" w:hAnsi="Arial" w:cs="Arial"/>
        </w:rPr>
        <w:t xml:space="preserve"> péč</w:t>
      </w:r>
      <w:r w:rsidR="000202EF" w:rsidRPr="00464FEC">
        <w:rPr>
          <w:rFonts w:ascii="Arial" w:hAnsi="Arial" w:cs="Arial"/>
          <w:lang w:val="cs-CZ"/>
        </w:rPr>
        <w:t xml:space="preserve">e </w:t>
      </w:r>
      <w:r w:rsidRPr="00464FEC">
        <w:rPr>
          <w:rFonts w:ascii="Arial" w:hAnsi="Arial" w:cs="Arial"/>
        </w:rPr>
        <w:t xml:space="preserve"> o </w:t>
      </w:r>
      <w:r w:rsidR="000202EF" w:rsidRPr="00464FEC">
        <w:rPr>
          <w:rFonts w:ascii="Arial" w:hAnsi="Arial" w:cs="Arial"/>
        </w:rPr>
        <w:t>zařízení v rozsahu předepsaném výrobcem, zajišťující nepřetržitou funkčnost zařízení;</w:t>
      </w:r>
    </w:p>
    <w:p w:rsidR="000202EF" w:rsidRPr="00464FEC" w:rsidRDefault="000202EF" w:rsidP="00464FEC">
      <w:pPr>
        <w:pStyle w:val="Odstavecseseznamem"/>
        <w:numPr>
          <w:ilvl w:val="0"/>
          <w:numId w:val="21"/>
        </w:numPr>
        <w:spacing w:after="60" w:line="240" w:lineRule="auto"/>
        <w:ind w:left="993" w:hanging="284"/>
        <w:contextualSpacing w:val="0"/>
        <w:jc w:val="both"/>
        <w:rPr>
          <w:rFonts w:ascii="Arial" w:hAnsi="Arial" w:cs="Arial"/>
        </w:rPr>
      </w:pPr>
      <w:r w:rsidRPr="00464FEC">
        <w:rPr>
          <w:rFonts w:ascii="Arial" w:hAnsi="Arial" w:cs="Arial"/>
        </w:rPr>
        <w:t>seřizování zařízení, údržbu a čištění v průběhu využívání zařízení odstraňování poruch a závad vzniklých při provozu zařízení na základě jejich nahlášení objednatelem nebo na základě výstupu z monitorovacího software zařízení;</w:t>
      </w:r>
    </w:p>
    <w:p w:rsidR="000202EF" w:rsidRPr="00B77C84" w:rsidRDefault="000202EF" w:rsidP="00464FEC">
      <w:pPr>
        <w:pStyle w:val="Odstavecseseznamem"/>
        <w:numPr>
          <w:ilvl w:val="0"/>
          <w:numId w:val="21"/>
        </w:numPr>
        <w:spacing w:after="60" w:line="240" w:lineRule="auto"/>
        <w:ind w:left="993" w:hanging="284"/>
        <w:contextualSpacing w:val="0"/>
        <w:jc w:val="both"/>
        <w:rPr>
          <w:rFonts w:ascii="Arial" w:hAnsi="Arial" w:cs="Arial"/>
        </w:rPr>
      </w:pPr>
      <w:r w:rsidRPr="00B77C84">
        <w:rPr>
          <w:rFonts w:ascii="Arial" w:hAnsi="Arial" w:cs="Arial"/>
        </w:rPr>
        <w:t>na základě výstupů z monitorovacího software nebo základě objednávek zaji</w:t>
      </w:r>
      <w:r w:rsidRPr="00B77C84">
        <w:rPr>
          <w:rFonts w:ascii="Arial" w:hAnsi="Arial" w:cs="Arial"/>
          <w:lang w:val="cs-CZ"/>
        </w:rPr>
        <w:t>šťování</w:t>
      </w:r>
      <w:r w:rsidRPr="00B77C84">
        <w:rPr>
          <w:rFonts w:ascii="Arial" w:hAnsi="Arial" w:cs="Arial"/>
        </w:rPr>
        <w:t xml:space="preserve"> včasn</w:t>
      </w:r>
      <w:r w:rsidRPr="00B77C84">
        <w:rPr>
          <w:rFonts w:ascii="Arial" w:hAnsi="Arial" w:cs="Arial"/>
          <w:lang w:val="cs-CZ"/>
        </w:rPr>
        <w:t>é</w:t>
      </w:r>
      <w:r w:rsidRPr="00B77C84">
        <w:rPr>
          <w:rFonts w:ascii="Arial" w:hAnsi="Arial" w:cs="Arial"/>
        </w:rPr>
        <w:t xml:space="preserve"> dodávk</w:t>
      </w:r>
      <w:r w:rsidRPr="00B77C84">
        <w:rPr>
          <w:rFonts w:ascii="Arial" w:hAnsi="Arial" w:cs="Arial"/>
          <w:lang w:val="cs-CZ"/>
        </w:rPr>
        <w:t>y</w:t>
      </w:r>
      <w:r w:rsidRPr="00B77C84">
        <w:rPr>
          <w:rFonts w:ascii="Arial" w:hAnsi="Arial" w:cs="Arial"/>
        </w:rPr>
        <w:t xml:space="preserve"> spotřebního materiálu pro ničím neruš</w:t>
      </w:r>
      <w:r w:rsidR="00464FEC" w:rsidRPr="00B77C84">
        <w:rPr>
          <w:rFonts w:ascii="Arial" w:hAnsi="Arial" w:cs="Arial"/>
        </w:rPr>
        <w:t>ený a neomezený provoz zařízení</w:t>
      </w:r>
      <w:r w:rsidR="00464FEC" w:rsidRPr="00B77C84">
        <w:rPr>
          <w:rFonts w:ascii="Arial" w:hAnsi="Arial" w:cs="Arial"/>
          <w:lang w:val="cs-CZ"/>
        </w:rPr>
        <w:t>;</w:t>
      </w:r>
    </w:p>
    <w:p w:rsidR="000202EF" w:rsidRPr="00464FEC" w:rsidRDefault="000202EF" w:rsidP="00464FEC">
      <w:pPr>
        <w:pStyle w:val="Odstavecseseznamem"/>
        <w:numPr>
          <w:ilvl w:val="0"/>
          <w:numId w:val="21"/>
        </w:numPr>
        <w:spacing w:after="60" w:line="240" w:lineRule="auto"/>
        <w:ind w:left="993" w:hanging="284"/>
        <w:contextualSpacing w:val="0"/>
        <w:jc w:val="both"/>
        <w:rPr>
          <w:rFonts w:ascii="Arial" w:hAnsi="Arial" w:cs="Arial"/>
        </w:rPr>
      </w:pPr>
      <w:r w:rsidRPr="00464FEC">
        <w:rPr>
          <w:rFonts w:ascii="Arial" w:hAnsi="Arial" w:cs="Arial"/>
        </w:rPr>
        <w:t xml:space="preserve">zpětný </w:t>
      </w:r>
      <w:r w:rsidR="0047662A" w:rsidRPr="00464FEC">
        <w:rPr>
          <w:rFonts w:ascii="Arial" w:hAnsi="Arial" w:cs="Arial"/>
          <w:lang w:val="cs-CZ"/>
        </w:rPr>
        <w:t>odběr</w:t>
      </w:r>
      <w:r w:rsidRPr="00464FEC">
        <w:rPr>
          <w:rFonts w:ascii="Arial" w:hAnsi="Arial" w:cs="Arial"/>
        </w:rPr>
        <w:t xml:space="preserve"> použitého spotřebního materiálu (kazet od tonerů a odpadních nádob)</w:t>
      </w:r>
      <w:r w:rsidR="00464FEC">
        <w:rPr>
          <w:rFonts w:ascii="Arial" w:hAnsi="Arial" w:cs="Arial"/>
          <w:lang w:val="cs-CZ"/>
        </w:rPr>
        <w:t>,</w:t>
      </w:r>
      <w:r w:rsidRPr="00464FEC">
        <w:rPr>
          <w:rFonts w:ascii="Arial" w:hAnsi="Arial" w:cs="Arial"/>
        </w:rPr>
        <w:t xml:space="preserve"> a to v termínech dle domluvy s objednatelem</w:t>
      </w:r>
      <w:r w:rsidR="00464FEC">
        <w:rPr>
          <w:rFonts w:ascii="Arial" w:hAnsi="Arial" w:cs="Arial"/>
          <w:lang w:val="cs-CZ"/>
        </w:rPr>
        <w:t>;</w:t>
      </w:r>
    </w:p>
    <w:p w:rsidR="000202EF" w:rsidRPr="00464FEC" w:rsidRDefault="000202EF" w:rsidP="00464FEC">
      <w:pPr>
        <w:pStyle w:val="Odstavecseseznamem"/>
        <w:numPr>
          <w:ilvl w:val="0"/>
          <w:numId w:val="21"/>
        </w:numPr>
        <w:spacing w:after="60" w:line="240" w:lineRule="auto"/>
        <w:ind w:left="993" w:hanging="284"/>
        <w:contextualSpacing w:val="0"/>
        <w:jc w:val="both"/>
        <w:rPr>
          <w:rFonts w:ascii="Arial" w:hAnsi="Arial" w:cs="Arial"/>
        </w:rPr>
      </w:pPr>
      <w:r w:rsidRPr="00464FEC">
        <w:rPr>
          <w:rFonts w:ascii="Arial" w:hAnsi="Arial" w:cs="Arial"/>
        </w:rPr>
        <w:t xml:space="preserve">dodání spotřebního materiálu zajistit do 2. patra sídla </w:t>
      </w:r>
      <w:r w:rsidR="00464FEC">
        <w:rPr>
          <w:rFonts w:ascii="Arial" w:hAnsi="Arial" w:cs="Arial"/>
          <w:lang w:val="cs-CZ"/>
        </w:rPr>
        <w:t xml:space="preserve">objednatele, </w:t>
      </w:r>
      <w:r w:rsidRPr="00464FEC">
        <w:rPr>
          <w:rFonts w:ascii="Arial" w:hAnsi="Arial" w:cs="Arial"/>
        </w:rPr>
        <w:t xml:space="preserve">tj. </w:t>
      </w:r>
      <w:r w:rsidR="00464FEC">
        <w:rPr>
          <w:rFonts w:ascii="Arial" w:hAnsi="Arial" w:cs="Arial"/>
          <w:lang w:val="cs-CZ"/>
        </w:rPr>
        <w:t xml:space="preserve">Ústí nad Labem, </w:t>
      </w:r>
      <w:r w:rsidR="00464FEC">
        <w:rPr>
          <w:rFonts w:ascii="Arial" w:hAnsi="Arial" w:cs="Arial"/>
        </w:rPr>
        <w:t>Berní 2261/1</w:t>
      </w:r>
      <w:r w:rsidR="00464FEC">
        <w:rPr>
          <w:rFonts w:ascii="Arial" w:hAnsi="Arial" w:cs="Arial"/>
          <w:lang w:val="cs-CZ"/>
        </w:rPr>
        <w:t>;</w:t>
      </w:r>
    </w:p>
    <w:p w:rsidR="00464FEC" w:rsidRPr="00464FEC" w:rsidRDefault="00B640B1" w:rsidP="00464FEC">
      <w:pPr>
        <w:pStyle w:val="Odstavecseseznamem"/>
        <w:numPr>
          <w:ilvl w:val="0"/>
          <w:numId w:val="21"/>
        </w:numPr>
        <w:spacing w:after="60" w:line="240" w:lineRule="auto"/>
        <w:ind w:left="993" w:hanging="284"/>
        <w:contextualSpacing w:val="0"/>
        <w:jc w:val="both"/>
        <w:rPr>
          <w:rFonts w:ascii="Arial" w:hAnsi="Arial" w:cs="Arial"/>
        </w:rPr>
      </w:pPr>
      <w:r w:rsidRPr="00464FEC">
        <w:rPr>
          <w:rFonts w:ascii="Arial" w:hAnsi="Arial" w:cs="Arial"/>
        </w:rPr>
        <w:t>odvoz použitého materiálu</w:t>
      </w:r>
      <w:r w:rsidRPr="00464FEC">
        <w:rPr>
          <w:rFonts w:ascii="Arial" w:hAnsi="Arial" w:cs="Arial"/>
          <w:lang w:val="cs-CZ"/>
        </w:rPr>
        <w:t xml:space="preserve"> z </w:t>
      </w:r>
      <w:r w:rsidRPr="00464FEC">
        <w:rPr>
          <w:rFonts w:ascii="Arial" w:hAnsi="Arial" w:cs="Arial"/>
        </w:rPr>
        <w:t xml:space="preserve">2. patra sídla </w:t>
      </w:r>
      <w:r w:rsidR="00464FEC">
        <w:rPr>
          <w:rFonts w:ascii="Arial" w:hAnsi="Arial" w:cs="Arial"/>
          <w:lang w:val="cs-CZ"/>
        </w:rPr>
        <w:t xml:space="preserve">objednatele, </w:t>
      </w:r>
      <w:r w:rsidR="00464FEC" w:rsidRPr="00464FEC">
        <w:rPr>
          <w:rFonts w:ascii="Arial" w:hAnsi="Arial" w:cs="Arial"/>
        </w:rPr>
        <w:t xml:space="preserve">tj. </w:t>
      </w:r>
      <w:r w:rsidR="00464FEC">
        <w:rPr>
          <w:rFonts w:ascii="Arial" w:hAnsi="Arial" w:cs="Arial"/>
          <w:lang w:val="cs-CZ"/>
        </w:rPr>
        <w:t xml:space="preserve">Ústí nad Labem, </w:t>
      </w:r>
      <w:r w:rsidR="00464FEC">
        <w:rPr>
          <w:rFonts w:ascii="Arial" w:hAnsi="Arial" w:cs="Arial"/>
        </w:rPr>
        <w:t>Berní 2261/1</w:t>
      </w:r>
      <w:r w:rsidR="00464FEC">
        <w:rPr>
          <w:rFonts w:ascii="Arial" w:hAnsi="Arial" w:cs="Arial"/>
          <w:lang w:val="cs-CZ"/>
        </w:rPr>
        <w:t>;</w:t>
      </w:r>
    </w:p>
    <w:p w:rsidR="000202EF" w:rsidRPr="00464FEC" w:rsidRDefault="000202EF" w:rsidP="00464FEC">
      <w:pPr>
        <w:pStyle w:val="Odstavecseseznamem"/>
        <w:numPr>
          <w:ilvl w:val="0"/>
          <w:numId w:val="21"/>
        </w:numPr>
        <w:spacing w:after="120" w:line="240" w:lineRule="auto"/>
        <w:ind w:left="993" w:hanging="284"/>
        <w:contextualSpacing w:val="0"/>
        <w:jc w:val="both"/>
        <w:rPr>
          <w:rFonts w:ascii="Arial" w:hAnsi="Arial" w:cs="Arial"/>
        </w:rPr>
      </w:pPr>
      <w:r w:rsidRPr="00464FEC">
        <w:rPr>
          <w:rFonts w:ascii="Arial" w:hAnsi="Arial" w:cs="Arial"/>
        </w:rPr>
        <w:t xml:space="preserve">dodání spotřebního materiálu zajistit do 1. patra </w:t>
      </w:r>
      <w:r w:rsidR="00464FEC">
        <w:rPr>
          <w:rFonts w:ascii="Arial" w:hAnsi="Arial" w:cs="Arial"/>
          <w:lang w:val="cs-CZ"/>
        </w:rPr>
        <w:t xml:space="preserve">pracoviště objednatele, tj. Karlovy Vary, </w:t>
      </w:r>
      <w:r w:rsidR="00464FEC">
        <w:rPr>
          <w:rFonts w:ascii="Arial" w:hAnsi="Arial" w:cs="Arial"/>
        </w:rPr>
        <w:t>Závodní 391/91C</w:t>
      </w:r>
      <w:r w:rsidR="00464FEC">
        <w:rPr>
          <w:rFonts w:ascii="Arial" w:hAnsi="Arial" w:cs="Arial"/>
          <w:lang w:val="cs-CZ"/>
        </w:rPr>
        <w:t>.</w:t>
      </w:r>
    </w:p>
    <w:p w:rsid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III.</w:t>
      </w:r>
    </w:p>
    <w:p w:rsidR="00115A04" w:rsidRPr="00464FEC" w:rsidRDefault="003A6F90" w:rsidP="00464FEC">
      <w:pPr>
        <w:pStyle w:val="HLAVICKA"/>
        <w:spacing w:after="120"/>
        <w:jc w:val="center"/>
        <w:rPr>
          <w:rFonts w:ascii="Arial" w:hAnsi="Arial" w:cs="Arial"/>
          <w:b/>
          <w:color w:val="000000"/>
          <w:sz w:val="22"/>
          <w:szCs w:val="22"/>
        </w:rPr>
      </w:pPr>
      <w:r w:rsidRPr="00464FEC">
        <w:rPr>
          <w:rFonts w:ascii="Arial" w:hAnsi="Arial" w:cs="Arial"/>
          <w:b/>
          <w:color w:val="000000"/>
          <w:sz w:val="22"/>
          <w:szCs w:val="22"/>
        </w:rPr>
        <w:t>Povinnosti smluvních stran</w:t>
      </w:r>
    </w:p>
    <w:p w:rsidR="00464FEC" w:rsidRPr="00464FEC" w:rsidRDefault="00464FEC" w:rsidP="00464FEC">
      <w:pPr>
        <w:pStyle w:val="Odstavecseseznamem"/>
        <w:numPr>
          <w:ilvl w:val="0"/>
          <w:numId w:val="20"/>
        </w:numPr>
        <w:spacing w:after="60" w:line="240" w:lineRule="auto"/>
        <w:contextualSpacing w:val="0"/>
        <w:jc w:val="both"/>
        <w:rPr>
          <w:rFonts w:ascii="Arial" w:eastAsia="Times New Roman" w:hAnsi="Arial" w:cs="Arial"/>
          <w:bCs/>
          <w:vanish/>
          <w:lang w:val="cs-CZ" w:eastAsia="cs-CZ"/>
        </w:rPr>
      </w:pPr>
    </w:p>
    <w:p w:rsidR="003A6F90" w:rsidRPr="00464FEC" w:rsidRDefault="00CE648C" w:rsidP="00464FEC">
      <w:pPr>
        <w:pStyle w:val="Odstavecseseznamem"/>
        <w:numPr>
          <w:ilvl w:val="1"/>
          <w:numId w:val="20"/>
        </w:numPr>
        <w:spacing w:after="60" w:line="240" w:lineRule="auto"/>
        <w:ind w:left="720"/>
        <w:contextualSpacing w:val="0"/>
        <w:jc w:val="both"/>
        <w:rPr>
          <w:rFonts w:ascii="Arial" w:eastAsia="Times New Roman" w:hAnsi="Arial" w:cs="Arial"/>
          <w:bCs/>
          <w:lang w:val="cs-CZ" w:eastAsia="cs-CZ"/>
        </w:rPr>
      </w:pPr>
      <w:r w:rsidRPr="00464FEC">
        <w:rPr>
          <w:rFonts w:ascii="Arial" w:eastAsia="Times New Roman" w:hAnsi="Arial" w:cs="Arial"/>
          <w:bCs/>
          <w:lang w:val="cs-CZ" w:eastAsia="cs-CZ"/>
        </w:rPr>
        <w:t>Dodavatel</w:t>
      </w:r>
      <w:r w:rsidR="00950E77" w:rsidRPr="00464FEC">
        <w:rPr>
          <w:rFonts w:ascii="Arial" w:eastAsia="Times New Roman" w:hAnsi="Arial" w:cs="Arial"/>
          <w:bCs/>
          <w:lang w:val="cs-CZ" w:eastAsia="cs-CZ"/>
        </w:rPr>
        <w:t xml:space="preserve"> se </w:t>
      </w:r>
      <w:r w:rsidR="009B64FB" w:rsidRPr="00464FEC">
        <w:rPr>
          <w:rFonts w:ascii="Arial" w:eastAsia="Times New Roman" w:hAnsi="Arial" w:cs="Arial"/>
          <w:bCs/>
          <w:lang w:val="cs-CZ" w:eastAsia="cs-CZ"/>
        </w:rPr>
        <w:t xml:space="preserve">zavazuje po dobu trvání </w:t>
      </w:r>
      <w:r w:rsidR="00464FEC" w:rsidRPr="00464FEC">
        <w:rPr>
          <w:rFonts w:ascii="Arial" w:eastAsia="Times New Roman" w:hAnsi="Arial" w:cs="Arial"/>
          <w:bCs/>
          <w:lang w:val="cs-CZ" w:eastAsia="cs-CZ"/>
        </w:rPr>
        <w:t xml:space="preserve">této </w:t>
      </w:r>
      <w:r w:rsidR="0077678D" w:rsidRPr="00464FEC">
        <w:rPr>
          <w:rFonts w:ascii="Arial" w:eastAsia="Times New Roman" w:hAnsi="Arial" w:cs="Arial"/>
          <w:bCs/>
          <w:lang w:val="cs-CZ" w:eastAsia="cs-CZ"/>
        </w:rPr>
        <w:t>S</w:t>
      </w:r>
      <w:r w:rsidR="009B64FB" w:rsidRPr="00464FEC">
        <w:rPr>
          <w:rFonts w:ascii="Arial" w:eastAsia="Times New Roman" w:hAnsi="Arial" w:cs="Arial"/>
          <w:bCs/>
          <w:lang w:val="cs-CZ" w:eastAsia="cs-CZ"/>
        </w:rPr>
        <w:t>mlouvy</w:t>
      </w:r>
      <w:r w:rsidR="003850E4" w:rsidRPr="00464FEC">
        <w:rPr>
          <w:rFonts w:ascii="Arial" w:eastAsia="Times New Roman" w:hAnsi="Arial" w:cs="Arial"/>
          <w:bCs/>
          <w:lang w:val="cs-CZ" w:eastAsia="cs-CZ"/>
        </w:rPr>
        <w:t>:</w:t>
      </w:r>
    </w:p>
    <w:p w:rsidR="00950E77" w:rsidRPr="00464FEC" w:rsidRDefault="009B0AD3"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d</w:t>
      </w:r>
      <w:r w:rsidR="00950E77" w:rsidRPr="00464FEC">
        <w:rPr>
          <w:rFonts w:ascii="Arial" w:hAnsi="Arial" w:cs="Arial"/>
          <w:color w:val="000000"/>
        </w:rPr>
        <w:t>odávat spotřební materiál, náhradní díly a provádět komplexní technickou péči dle sjednaného rozsahu služeb uvedeného v</w:t>
      </w:r>
      <w:r w:rsidR="00464FEC">
        <w:rPr>
          <w:rFonts w:ascii="Arial" w:hAnsi="Arial" w:cs="Arial"/>
          <w:color w:val="000000"/>
        </w:rPr>
        <w:t> </w:t>
      </w:r>
      <w:r w:rsidR="00464FEC">
        <w:rPr>
          <w:rFonts w:ascii="Arial" w:hAnsi="Arial" w:cs="Arial"/>
          <w:color w:val="000000"/>
          <w:lang w:val="cs-CZ"/>
        </w:rPr>
        <w:t>Čl.</w:t>
      </w:r>
      <w:r w:rsidR="00950E77" w:rsidRPr="00464FEC">
        <w:rPr>
          <w:rFonts w:ascii="Arial" w:hAnsi="Arial" w:cs="Arial"/>
          <w:color w:val="000000"/>
        </w:rPr>
        <w:t xml:space="preserve"> </w:t>
      </w:r>
      <w:r w:rsidR="00B640B1" w:rsidRPr="00464FEC">
        <w:rPr>
          <w:rFonts w:ascii="Arial" w:hAnsi="Arial" w:cs="Arial"/>
          <w:color w:val="000000"/>
          <w:lang w:val="cs-CZ"/>
        </w:rPr>
        <w:t>II</w:t>
      </w:r>
      <w:r w:rsidR="00E0315C" w:rsidRPr="00464FEC">
        <w:rPr>
          <w:rFonts w:ascii="Arial" w:hAnsi="Arial" w:cs="Arial"/>
          <w:color w:val="000000"/>
          <w:lang w:val="cs-CZ"/>
        </w:rPr>
        <w:t>.</w:t>
      </w:r>
      <w:r w:rsidR="00950E77" w:rsidRPr="00464FEC">
        <w:rPr>
          <w:rFonts w:ascii="Arial" w:hAnsi="Arial" w:cs="Arial"/>
          <w:color w:val="000000"/>
        </w:rPr>
        <w:t xml:space="preserve"> </w:t>
      </w:r>
      <w:r w:rsidR="00464FEC">
        <w:rPr>
          <w:rFonts w:ascii="Arial" w:hAnsi="Arial" w:cs="Arial"/>
          <w:color w:val="000000"/>
          <w:lang w:val="cs-CZ"/>
        </w:rPr>
        <w:t xml:space="preserve">této </w:t>
      </w:r>
      <w:r w:rsidR="003850E4" w:rsidRPr="00464FEC">
        <w:rPr>
          <w:rFonts w:ascii="Arial" w:hAnsi="Arial" w:cs="Arial"/>
          <w:color w:val="000000"/>
          <w:lang w:val="cs-CZ"/>
        </w:rPr>
        <w:t>S</w:t>
      </w:r>
      <w:r w:rsidR="00950E77" w:rsidRPr="00464FEC">
        <w:rPr>
          <w:rFonts w:ascii="Arial" w:hAnsi="Arial" w:cs="Arial"/>
          <w:color w:val="000000"/>
        </w:rPr>
        <w:t>mlouvy;</w:t>
      </w:r>
    </w:p>
    <w:p w:rsidR="001F4C43" w:rsidRPr="00464FEC" w:rsidRDefault="001F4C43"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dodávat pouze originální tonery</w:t>
      </w:r>
      <w:r w:rsidR="00464FEC">
        <w:rPr>
          <w:rFonts w:ascii="Arial" w:hAnsi="Arial" w:cs="Arial"/>
          <w:color w:val="000000"/>
          <w:lang w:val="cs-CZ"/>
        </w:rPr>
        <w:t>;</w:t>
      </w:r>
    </w:p>
    <w:p w:rsidR="00556712" w:rsidRPr="00464FEC" w:rsidRDefault="00E43CE6"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dodržovat při provádění technické péče</w:t>
      </w:r>
      <w:r w:rsidR="00D773F3" w:rsidRPr="00464FEC">
        <w:rPr>
          <w:rFonts w:ascii="Arial" w:hAnsi="Arial" w:cs="Arial"/>
          <w:color w:val="000000"/>
        </w:rPr>
        <w:t xml:space="preserve"> veškeré právní, technické, jakož i jiné předpisy související s prováděním </w:t>
      </w:r>
      <w:r w:rsidRPr="00464FEC">
        <w:rPr>
          <w:rFonts w:ascii="Arial" w:hAnsi="Arial" w:cs="Arial"/>
          <w:color w:val="000000"/>
        </w:rPr>
        <w:t>technické péče</w:t>
      </w:r>
      <w:r w:rsidR="00464FEC">
        <w:rPr>
          <w:rFonts w:ascii="Arial" w:hAnsi="Arial" w:cs="Arial"/>
          <w:color w:val="000000"/>
          <w:lang w:val="cs-CZ"/>
        </w:rPr>
        <w:t>;</w:t>
      </w:r>
    </w:p>
    <w:p w:rsidR="00D773F3" w:rsidRPr="00464FEC" w:rsidRDefault="00D773F3"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dodržovat veškeré bezpečnostní předpisy a předpisy požární ochrany</w:t>
      </w:r>
      <w:r w:rsidR="00464FEC">
        <w:rPr>
          <w:rFonts w:ascii="Arial" w:hAnsi="Arial" w:cs="Arial"/>
          <w:color w:val="000000"/>
          <w:lang w:val="cs-CZ"/>
        </w:rPr>
        <w:t>;</w:t>
      </w:r>
    </w:p>
    <w:p w:rsidR="00D773F3" w:rsidRPr="00464FEC" w:rsidRDefault="00D773F3"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 xml:space="preserve">při plnění </w:t>
      </w:r>
      <w:r w:rsidR="00E43CE6" w:rsidRPr="00464FEC">
        <w:rPr>
          <w:rFonts w:ascii="Arial" w:hAnsi="Arial" w:cs="Arial"/>
          <w:color w:val="000000"/>
        </w:rPr>
        <w:t xml:space="preserve">závazků vyplývajících z </w:t>
      </w:r>
      <w:r w:rsidRPr="00464FEC">
        <w:rPr>
          <w:rFonts w:ascii="Arial" w:hAnsi="Arial" w:cs="Arial"/>
          <w:color w:val="000000"/>
        </w:rPr>
        <w:t xml:space="preserve">této </w:t>
      </w:r>
      <w:r w:rsidR="003850E4" w:rsidRPr="00464FEC">
        <w:rPr>
          <w:rFonts w:ascii="Arial" w:hAnsi="Arial" w:cs="Arial"/>
          <w:color w:val="000000"/>
        </w:rPr>
        <w:t>S</w:t>
      </w:r>
      <w:r w:rsidRPr="00464FEC">
        <w:rPr>
          <w:rFonts w:ascii="Arial" w:hAnsi="Arial" w:cs="Arial"/>
          <w:color w:val="000000"/>
        </w:rPr>
        <w:t>mlouvy postupovat s maximální odbornou péčí</w:t>
      </w:r>
      <w:r w:rsidR="003850E4" w:rsidRPr="00464FEC">
        <w:rPr>
          <w:rFonts w:ascii="Arial" w:hAnsi="Arial" w:cs="Arial"/>
          <w:color w:val="000000"/>
        </w:rPr>
        <w:t>;</w:t>
      </w:r>
    </w:p>
    <w:p w:rsidR="00D773F3" w:rsidRPr="00464FEC" w:rsidRDefault="00A54283" w:rsidP="00464FEC">
      <w:pPr>
        <w:pStyle w:val="Odstavecseseznamem"/>
        <w:numPr>
          <w:ilvl w:val="0"/>
          <w:numId w:val="1"/>
        </w:numPr>
        <w:spacing w:after="60" w:line="240" w:lineRule="auto"/>
        <w:ind w:left="993"/>
        <w:contextualSpacing w:val="0"/>
        <w:jc w:val="both"/>
        <w:rPr>
          <w:rFonts w:ascii="Arial" w:hAnsi="Arial" w:cs="Arial"/>
          <w:color w:val="000000"/>
        </w:rPr>
      </w:pPr>
      <w:r w:rsidRPr="00464FEC">
        <w:rPr>
          <w:rFonts w:ascii="Arial" w:hAnsi="Arial" w:cs="Arial"/>
          <w:color w:val="000000"/>
        </w:rPr>
        <w:t>ihned, nejpozději však do následují</w:t>
      </w:r>
      <w:r w:rsidR="00B640B1" w:rsidRPr="00464FEC">
        <w:rPr>
          <w:rFonts w:ascii="Arial" w:hAnsi="Arial" w:cs="Arial"/>
          <w:color w:val="000000"/>
        </w:rPr>
        <w:t>cího pracovního dne od zjištění</w:t>
      </w:r>
      <w:r w:rsidR="00D773F3" w:rsidRPr="00464FEC">
        <w:rPr>
          <w:rFonts w:ascii="Arial" w:hAnsi="Arial" w:cs="Arial"/>
          <w:color w:val="000000"/>
        </w:rPr>
        <w:t xml:space="preserve"> upozornit objednatele na jakékoliv skutečnosti, které ovlivňují a/nebo potenciálně mohou ovlivnit či ohrozit </w:t>
      </w:r>
      <w:r w:rsidR="00667F86" w:rsidRPr="00464FEC">
        <w:rPr>
          <w:rFonts w:ascii="Arial" w:hAnsi="Arial" w:cs="Arial"/>
          <w:color w:val="000000"/>
        </w:rPr>
        <w:t>majetek objednatele nebo</w:t>
      </w:r>
      <w:r w:rsidR="00D773F3" w:rsidRPr="00464FEC">
        <w:rPr>
          <w:rFonts w:ascii="Arial" w:hAnsi="Arial" w:cs="Arial"/>
          <w:color w:val="000000"/>
        </w:rPr>
        <w:t xml:space="preserve"> kterékoliv z práv objednatele stanovených touto </w:t>
      </w:r>
      <w:r w:rsidR="003850E4" w:rsidRPr="00464FEC">
        <w:rPr>
          <w:rFonts w:ascii="Arial" w:hAnsi="Arial" w:cs="Arial"/>
          <w:color w:val="000000"/>
        </w:rPr>
        <w:t>S</w:t>
      </w:r>
      <w:r w:rsidR="00D773F3" w:rsidRPr="00464FEC">
        <w:rPr>
          <w:rFonts w:ascii="Arial" w:hAnsi="Arial" w:cs="Arial"/>
          <w:color w:val="000000"/>
        </w:rPr>
        <w:t>mlouvou nebo právními předpisy</w:t>
      </w:r>
      <w:r w:rsidR="003850E4" w:rsidRPr="00464FEC">
        <w:rPr>
          <w:rFonts w:ascii="Arial" w:hAnsi="Arial" w:cs="Arial"/>
          <w:color w:val="000000"/>
        </w:rPr>
        <w:t>; v</w:t>
      </w:r>
      <w:r w:rsidR="000522C6" w:rsidRPr="00464FEC">
        <w:rPr>
          <w:rFonts w:ascii="Arial" w:hAnsi="Arial" w:cs="Arial"/>
          <w:color w:val="000000"/>
        </w:rPr>
        <w:t xml:space="preserve"> </w:t>
      </w:r>
      <w:r w:rsidR="00D773F3" w:rsidRPr="00464FEC">
        <w:rPr>
          <w:rFonts w:ascii="Arial" w:hAnsi="Arial" w:cs="Arial"/>
          <w:color w:val="000000"/>
        </w:rPr>
        <w:t>případě, že dodavatel poruší tuto povinnost, odpovídá objednateli za škodu, která tím vznikne</w:t>
      </w:r>
      <w:r w:rsidR="003850E4" w:rsidRPr="00464FEC">
        <w:rPr>
          <w:rFonts w:ascii="Arial" w:hAnsi="Arial" w:cs="Arial"/>
          <w:color w:val="000000"/>
        </w:rPr>
        <w:t>;</w:t>
      </w:r>
    </w:p>
    <w:p w:rsidR="00941336" w:rsidRPr="00464FEC" w:rsidRDefault="00A54283" w:rsidP="00464FEC">
      <w:pPr>
        <w:pStyle w:val="Odstavecseseznamem"/>
        <w:numPr>
          <w:ilvl w:val="0"/>
          <w:numId w:val="1"/>
        </w:numPr>
        <w:spacing w:after="120" w:line="240" w:lineRule="auto"/>
        <w:ind w:left="992" w:hanging="357"/>
        <w:contextualSpacing w:val="0"/>
        <w:jc w:val="both"/>
        <w:rPr>
          <w:rFonts w:ascii="Arial" w:hAnsi="Arial" w:cs="Arial"/>
          <w:color w:val="000000"/>
        </w:rPr>
      </w:pPr>
      <w:r w:rsidRPr="00464FEC">
        <w:rPr>
          <w:rFonts w:ascii="Arial" w:hAnsi="Arial" w:cs="Arial"/>
          <w:color w:val="000000"/>
        </w:rPr>
        <w:lastRenderedPageBreak/>
        <w:t xml:space="preserve">ihned, nejpozději však do následujícího pracovního dne od zjištění </w:t>
      </w:r>
      <w:r w:rsidR="00941336" w:rsidRPr="00464FEC">
        <w:rPr>
          <w:rFonts w:ascii="Arial" w:hAnsi="Arial" w:cs="Arial"/>
          <w:color w:val="000000"/>
        </w:rPr>
        <w:t xml:space="preserve">upozornit objednatele na jakékoliv skutečnosti, které ovlivňují a/nebo potenciálně mohou ovlivnit </w:t>
      </w:r>
      <w:r w:rsidR="003850E4" w:rsidRPr="00464FEC">
        <w:rPr>
          <w:rFonts w:ascii="Arial" w:hAnsi="Arial" w:cs="Arial"/>
          <w:color w:val="000000"/>
        </w:rPr>
        <w:t>bez</w:t>
      </w:r>
      <w:r w:rsidR="00464FEC">
        <w:rPr>
          <w:rFonts w:ascii="Arial" w:hAnsi="Arial" w:cs="Arial"/>
          <w:color w:val="000000"/>
        </w:rPr>
        <w:t>pečný a plynulý provoz zařízení</w:t>
      </w:r>
      <w:r w:rsidR="00464FEC">
        <w:rPr>
          <w:rFonts w:ascii="Arial" w:hAnsi="Arial" w:cs="Arial"/>
          <w:color w:val="000000"/>
          <w:lang w:val="cs-CZ"/>
        </w:rPr>
        <w:t>.</w:t>
      </w:r>
    </w:p>
    <w:p w:rsidR="007A1FE2" w:rsidRPr="00464FEC" w:rsidRDefault="009B64FB" w:rsidP="00464FEC">
      <w:pPr>
        <w:pStyle w:val="Odstavecseseznamem"/>
        <w:numPr>
          <w:ilvl w:val="1"/>
          <w:numId w:val="20"/>
        </w:numPr>
        <w:spacing w:after="60" w:line="240" w:lineRule="auto"/>
        <w:ind w:left="720"/>
        <w:contextualSpacing w:val="0"/>
        <w:jc w:val="both"/>
        <w:rPr>
          <w:rFonts w:ascii="Arial" w:eastAsia="Times New Roman" w:hAnsi="Arial" w:cs="Arial"/>
          <w:bCs/>
          <w:lang w:val="cs-CZ" w:eastAsia="cs-CZ"/>
        </w:rPr>
      </w:pPr>
      <w:r w:rsidRPr="00464FEC">
        <w:rPr>
          <w:rFonts w:ascii="Arial" w:eastAsia="Times New Roman" w:hAnsi="Arial" w:cs="Arial"/>
          <w:bCs/>
          <w:lang w:val="cs-CZ" w:eastAsia="cs-CZ"/>
        </w:rPr>
        <w:t>Objednatel je povinen</w:t>
      </w:r>
      <w:r w:rsidR="003850E4" w:rsidRPr="00464FEC">
        <w:rPr>
          <w:rFonts w:ascii="Arial" w:eastAsia="Times New Roman" w:hAnsi="Arial" w:cs="Arial"/>
          <w:bCs/>
          <w:lang w:val="cs-CZ" w:eastAsia="cs-CZ"/>
        </w:rPr>
        <w:t>:</w:t>
      </w:r>
    </w:p>
    <w:p w:rsidR="00D47CE8" w:rsidRPr="00464FEC" w:rsidRDefault="00E72DC8" w:rsidP="00464FEC">
      <w:pPr>
        <w:pStyle w:val="Odstavecseseznamem"/>
        <w:numPr>
          <w:ilvl w:val="0"/>
          <w:numId w:val="22"/>
        </w:numPr>
        <w:spacing w:after="60" w:line="240" w:lineRule="auto"/>
        <w:ind w:left="993" w:hanging="426"/>
        <w:contextualSpacing w:val="0"/>
        <w:jc w:val="both"/>
        <w:rPr>
          <w:rFonts w:ascii="Arial" w:hAnsi="Arial" w:cs="Arial"/>
          <w:color w:val="000000"/>
        </w:rPr>
      </w:pPr>
      <w:r w:rsidRPr="00464FEC">
        <w:rPr>
          <w:rFonts w:ascii="Arial" w:hAnsi="Arial" w:cs="Arial"/>
          <w:color w:val="000000"/>
        </w:rPr>
        <w:t>u</w:t>
      </w:r>
      <w:r w:rsidR="00BB25D9" w:rsidRPr="00464FEC">
        <w:rPr>
          <w:rFonts w:ascii="Arial" w:hAnsi="Arial" w:cs="Arial"/>
          <w:color w:val="000000"/>
        </w:rPr>
        <w:t>možnit dodavateli</w:t>
      </w:r>
      <w:r w:rsidR="00410709" w:rsidRPr="00464FEC">
        <w:rPr>
          <w:rFonts w:ascii="Arial" w:hAnsi="Arial" w:cs="Arial"/>
          <w:color w:val="000000"/>
        </w:rPr>
        <w:t>,</w:t>
      </w:r>
      <w:r w:rsidR="00BB458B" w:rsidRPr="00464FEC">
        <w:rPr>
          <w:rFonts w:ascii="Arial" w:hAnsi="Arial" w:cs="Arial"/>
          <w:color w:val="000000"/>
        </w:rPr>
        <w:t xml:space="preserve"> </w:t>
      </w:r>
      <w:r w:rsidR="00120604" w:rsidRPr="00464FEC">
        <w:rPr>
          <w:rFonts w:ascii="Arial" w:hAnsi="Arial" w:cs="Arial"/>
          <w:color w:val="000000"/>
        </w:rPr>
        <w:t>po předchozí konzultaci</w:t>
      </w:r>
      <w:r w:rsidR="00410709" w:rsidRPr="00464FEC">
        <w:rPr>
          <w:rFonts w:ascii="Arial" w:hAnsi="Arial" w:cs="Arial"/>
          <w:color w:val="000000"/>
        </w:rPr>
        <w:t>,</w:t>
      </w:r>
      <w:r w:rsidR="00C438CD" w:rsidRPr="00464FEC">
        <w:rPr>
          <w:rFonts w:ascii="Arial" w:hAnsi="Arial" w:cs="Arial"/>
          <w:color w:val="000000"/>
        </w:rPr>
        <w:t xml:space="preserve"> </w:t>
      </w:r>
      <w:r w:rsidR="00BB25D9" w:rsidRPr="00464FEC">
        <w:rPr>
          <w:rFonts w:ascii="Arial" w:hAnsi="Arial" w:cs="Arial"/>
          <w:color w:val="000000"/>
        </w:rPr>
        <w:t>nainstalování potřebného softwaru, pomocí kterého může dálkově odečítat data o počtu vytištěných stránek;</w:t>
      </w:r>
    </w:p>
    <w:p w:rsidR="00D47CE8" w:rsidRPr="00464FEC" w:rsidRDefault="00F65A25" w:rsidP="00464FEC">
      <w:pPr>
        <w:pStyle w:val="Odstavecseseznamem"/>
        <w:numPr>
          <w:ilvl w:val="0"/>
          <w:numId w:val="22"/>
        </w:numPr>
        <w:spacing w:after="60" w:line="240" w:lineRule="auto"/>
        <w:ind w:left="993" w:hanging="426"/>
        <w:contextualSpacing w:val="0"/>
        <w:jc w:val="both"/>
        <w:rPr>
          <w:rFonts w:ascii="Arial" w:hAnsi="Arial" w:cs="Arial"/>
          <w:color w:val="000000"/>
        </w:rPr>
      </w:pPr>
      <w:r w:rsidRPr="00464FEC">
        <w:rPr>
          <w:rFonts w:ascii="Arial" w:hAnsi="Arial" w:cs="Arial"/>
          <w:color w:val="000000"/>
        </w:rPr>
        <w:t xml:space="preserve">oznámit dodavateli </w:t>
      </w:r>
      <w:r w:rsidR="00BB25D9" w:rsidRPr="00464FEC">
        <w:rPr>
          <w:rFonts w:ascii="Arial" w:hAnsi="Arial" w:cs="Arial"/>
          <w:color w:val="000000"/>
        </w:rPr>
        <w:t>změnu prostorového umístění zařízení;</w:t>
      </w:r>
    </w:p>
    <w:p w:rsidR="00D47CE8" w:rsidRPr="00464FEC" w:rsidRDefault="00E72DC8" w:rsidP="00464FEC">
      <w:pPr>
        <w:pStyle w:val="Odstavecseseznamem"/>
        <w:numPr>
          <w:ilvl w:val="0"/>
          <w:numId w:val="22"/>
        </w:numPr>
        <w:spacing w:after="60" w:line="240" w:lineRule="auto"/>
        <w:ind w:left="993" w:hanging="426"/>
        <w:contextualSpacing w:val="0"/>
        <w:jc w:val="both"/>
        <w:rPr>
          <w:rFonts w:ascii="Arial" w:hAnsi="Arial" w:cs="Arial"/>
          <w:color w:val="000000"/>
        </w:rPr>
      </w:pPr>
      <w:r w:rsidRPr="00464FEC">
        <w:rPr>
          <w:rFonts w:ascii="Arial" w:hAnsi="Arial" w:cs="Arial"/>
          <w:color w:val="000000"/>
        </w:rPr>
        <w:t>u</w:t>
      </w:r>
      <w:r w:rsidR="00BB25D9" w:rsidRPr="00464FEC">
        <w:rPr>
          <w:rFonts w:ascii="Arial" w:hAnsi="Arial" w:cs="Arial"/>
          <w:color w:val="000000"/>
        </w:rPr>
        <w:t>možnit servisním pracovníkům</w:t>
      </w:r>
      <w:r w:rsidR="00831503" w:rsidRPr="00464FEC">
        <w:rPr>
          <w:rFonts w:ascii="Arial" w:hAnsi="Arial" w:cs="Arial"/>
          <w:color w:val="000000"/>
        </w:rPr>
        <w:t xml:space="preserve"> dodavatele</w:t>
      </w:r>
      <w:r w:rsidR="00BB25D9" w:rsidRPr="00464FEC">
        <w:rPr>
          <w:rFonts w:ascii="Arial" w:hAnsi="Arial" w:cs="Arial"/>
          <w:color w:val="000000"/>
        </w:rPr>
        <w:t xml:space="preserve"> přístup k zařízení v rámci sjednané pracovní doby poskytování servisních služeb</w:t>
      </w:r>
      <w:r w:rsidR="00831503" w:rsidRPr="00464FEC">
        <w:rPr>
          <w:rFonts w:ascii="Arial" w:hAnsi="Arial" w:cs="Arial"/>
          <w:color w:val="000000"/>
        </w:rPr>
        <w:t xml:space="preserve">, kterou se pro účely této smlouvy rozumí </w:t>
      </w:r>
      <w:r w:rsidR="00840677" w:rsidRPr="00464FEC">
        <w:rPr>
          <w:rFonts w:ascii="Arial" w:hAnsi="Arial" w:cs="Arial"/>
          <w:color w:val="000000"/>
        </w:rPr>
        <w:t>Po – Pá: od 7:30 do 16:00</w:t>
      </w:r>
      <w:r w:rsidR="00BB25D9" w:rsidRPr="00464FEC">
        <w:rPr>
          <w:rFonts w:ascii="Arial" w:hAnsi="Arial" w:cs="Arial"/>
          <w:color w:val="000000"/>
        </w:rPr>
        <w:t>;</w:t>
      </w:r>
    </w:p>
    <w:p w:rsidR="00D47CE8" w:rsidRPr="00464FEC" w:rsidRDefault="00E72DC8" w:rsidP="00464FEC">
      <w:pPr>
        <w:pStyle w:val="Odstavecseseznamem"/>
        <w:numPr>
          <w:ilvl w:val="0"/>
          <w:numId w:val="22"/>
        </w:numPr>
        <w:spacing w:after="120" w:line="240" w:lineRule="auto"/>
        <w:ind w:left="992" w:hanging="425"/>
        <w:contextualSpacing w:val="0"/>
        <w:jc w:val="both"/>
        <w:rPr>
          <w:rFonts w:ascii="Arial" w:hAnsi="Arial" w:cs="Arial"/>
          <w:color w:val="000000"/>
        </w:rPr>
      </w:pPr>
      <w:r w:rsidRPr="00464FEC">
        <w:rPr>
          <w:rFonts w:ascii="Arial" w:hAnsi="Arial" w:cs="Arial"/>
          <w:color w:val="000000"/>
        </w:rPr>
        <w:t>p</w:t>
      </w:r>
      <w:r w:rsidR="00BB25D9" w:rsidRPr="00464FEC">
        <w:rPr>
          <w:rFonts w:ascii="Arial" w:hAnsi="Arial" w:cs="Arial"/>
          <w:color w:val="000000"/>
        </w:rPr>
        <w:t>ři závadě na zařízení nahlásit</w:t>
      </w:r>
      <w:r w:rsidR="00831503" w:rsidRPr="00464FEC">
        <w:rPr>
          <w:rFonts w:ascii="Arial" w:hAnsi="Arial" w:cs="Arial"/>
          <w:color w:val="000000"/>
        </w:rPr>
        <w:t xml:space="preserve"> dodavateli</w:t>
      </w:r>
      <w:r w:rsidR="00BB25D9" w:rsidRPr="00464FEC">
        <w:rPr>
          <w:rFonts w:ascii="Arial" w:hAnsi="Arial" w:cs="Arial"/>
          <w:color w:val="000000"/>
        </w:rPr>
        <w:t xml:space="preserve"> zjištěnou </w:t>
      </w:r>
      <w:r w:rsidR="001B6028" w:rsidRPr="00464FEC">
        <w:rPr>
          <w:rFonts w:ascii="Arial" w:hAnsi="Arial" w:cs="Arial"/>
          <w:color w:val="000000"/>
        </w:rPr>
        <w:t>závadu včetně chybového hlášení, typu a výrobního čísla zařízení.</w:t>
      </w: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IV.</w:t>
      </w:r>
    </w:p>
    <w:p w:rsidR="004C0010" w:rsidRPr="00464FEC" w:rsidRDefault="004C0010" w:rsidP="00464FEC">
      <w:pPr>
        <w:pStyle w:val="HLAVICKA"/>
        <w:spacing w:after="120"/>
        <w:jc w:val="center"/>
        <w:rPr>
          <w:rFonts w:ascii="Arial" w:hAnsi="Arial" w:cs="Arial"/>
          <w:b/>
          <w:sz w:val="22"/>
          <w:szCs w:val="22"/>
        </w:rPr>
      </w:pPr>
      <w:r w:rsidRPr="00464FEC">
        <w:rPr>
          <w:rFonts w:ascii="Arial" w:hAnsi="Arial" w:cs="Arial"/>
          <w:b/>
          <w:sz w:val="22"/>
          <w:szCs w:val="22"/>
        </w:rPr>
        <w:t>Cena</w:t>
      </w:r>
    </w:p>
    <w:p w:rsidR="00656670" w:rsidRPr="00464FEC" w:rsidRDefault="006A632B" w:rsidP="00464FEC">
      <w:pPr>
        <w:pStyle w:val="Odstavecseseznamem"/>
        <w:numPr>
          <w:ilvl w:val="1"/>
          <w:numId w:val="10"/>
        </w:numPr>
        <w:spacing w:after="60" w:line="240" w:lineRule="auto"/>
        <w:ind w:left="567" w:hanging="567"/>
        <w:contextualSpacing w:val="0"/>
        <w:jc w:val="both"/>
        <w:rPr>
          <w:rFonts w:ascii="Arial" w:hAnsi="Arial" w:cs="Arial"/>
        </w:rPr>
      </w:pPr>
      <w:r w:rsidRPr="00464FEC">
        <w:rPr>
          <w:rFonts w:ascii="Arial" w:hAnsi="Arial" w:cs="Arial"/>
        </w:rPr>
        <w:t xml:space="preserve">Cena </w:t>
      </w:r>
      <w:r w:rsidR="00656670" w:rsidRPr="00464FEC">
        <w:rPr>
          <w:rFonts w:ascii="Arial" w:hAnsi="Arial" w:cs="Arial"/>
          <w:lang w:val="cs-CZ"/>
        </w:rPr>
        <w:t xml:space="preserve">předmětu </w:t>
      </w:r>
      <w:r w:rsidR="00464FEC" w:rsidRPr="00464FEC">
        <w:rPr>
          <w:rFonts w:ascii="Arial" w:hAnsi="Arial" w:cs="Arial"/>
          <w:lang w:val="cs-CZ"/>
        </w:rPr>
        <w:t xml:space="preserve">této Smlouvy </w:t>
      </w:r>
      <w:r w:rsidR="00656670" w:rsidRPr="00464FEC">
        <w:rPr>
          <w:rFonts w:ascii="Arial" w:hAnsi="Arial" w:cs="Arial"/>
          <w:lang w:val="cs-CZ"/>
        </w:rPr>
        <w:t xml:space="preserve">dle </w:t>
      </w:r>
      <w:r w:rsidR="00464FEC">
        <w:rPr>
          <w:rFonts w:ascii="Arial" w:hAnsi="Arial" w:cs="Arial"/>
          <w:lang w:val="cs-CZ"/>
        </w:rPr>
        <w:t>Č</w:t>
      </w:r>
      <w:r w:rsidR="00656670" w:rsidRPr="00464FEC">
        <w:rPr>
          <w:rFonts w:ascii="Arial" w:hAnsi="Arial" w:cs="Arial"/>
          <w:lang w:val="cs-CZ"/>
        </w:rPr>
        <w:t xml:space="preserve">l. </w:t>
      </w:r>
      <w:r w:rsidR="00464FEC" w:rsidRPr="00464FEC">
        <w:rPr>
          <w:rFonts w:ascii="Arial" w:hAnsi="Arial" w:cs="Arial"/>
          <w:lang w:val="cs-CZ"/>
        </w:rPr>
        <w:t>II.</w:t>
      </w:r>
      <w:r w:rsidR="00656670" w:rsidRPr="00464FEC">
        <w:rPr>
          <w:rFonts w:ascii="Arial" w:hAnsi="Arial" w:cs="Arial"/>
          <w:lang w:val="cs-CZ"/>
        </w:rPr>
        <w:t xml:space="preserve"> této </w:t>
      </w:r>
      <w:r w:rsidR="00464FEC" w:rsidRPr="00464FEC">
        <w:rPr>
          <w:rFonts w:ascii="Arial" w:hAnsi="Arial" w:cs="Arial"/>
          <w:lang w:val="cs-CZ"/>
        </w:rPr>
        <w:t>S</w:t>
      </w:r>
      <w:r w:rsidR="00656670" w:rsidRPr="00464FEC">
        <w:rPr>
          <w:rFonts w:ascii="Arial" w:hAnsi="Arial" w:cs="Arial"/>
          <w:lang w:val="cs-CZ"/>
        </w:rPr>
        <w:t xml:space="preserve">mlouvy je stanovena dohodou smluvních stran </w:t>
      </w:r>
      <w:r w:rsidR="006C2496" w:rsidRPr="00464FEC">
        <w:rPr>
          <w:rFonts w:ascii="Arial" w:hAnsi="Arial" w:cs="Arial"/>
          <w:lang w:val="cs-CZ"/>
        </w:rPr>
        <w:t>takto</w:t>
      </w:r>
      <w:r w:rsidR="00556712" w:rsidRPr="00464FEC">
        <w:rPr>
          <w:rFonts w:ascii="Arial" w:hAnsi="Arial" w:cs="Arial"/>
          <w:lang w:val="cs-CZ"/>
        </w:rPr>
        <w:t>:</w:t>
      </w:r>
    </w:p>
    <w:p w:rsidR="006A632B" w:rsidRPr="00464FEC" w:rsidRDefault="00464FEC" w:rsidP="00464FEC">
      <w:pPr>
        <w:pStyle w:val="Odstavecseseznamem"/>
        <w:numPr>
          <w:ilvl w:val="1"/>
          <w:numId w:val="23"/>
        </w:numPr>
        <w:spacing w:after="60" w:line="240" w:lineRule="auto"/>
        <w:ind w:left="993" w:hanging="426"/>
        <w:contextualSpacing w:val="0"/>
        <w:jc w:val="both"/>
        <w:rPr>
          <w:rFonts w:ascii="Arial" w:hAnsi="Arial" w:cs="Arial"/>
        </w:rPr>
      </w:pPr>
      <w:r w:rsidRPr="00464FEC">
        <w:rPr>
          <w:rFonts w:ascii="Arial" w:hAnsi="Arial" w:cs="Arial"/>
          <w:lang w:val="cs-CZ"/>
        </w:rPr>
        <w:t>c</w:t>
      </w:r>
      <w:r w:rsidR="00656670" w:rsidRPr="00464FEC">
        <w:rPr>
          <w:rFonts w:ascii="Arial" w:hAnsi="Arial" w:cs="Arial"/>
          <w:lang w:val="cs-CZ"/>
        </w:rPr>
        <w:t xml:space="preserve">ena </w:t>
      </w:r>
      <w:r w:rsidR="006A632B" w:rsidRPr="00464FEC">
        <w:rPr>
          <w:rFonts w:ascii="Arial" w:hAnsi="Arial" w:cs="Arial"/>
        </w:rPr>
        <w:t xml:space="preserve">za černobílou stranu A4: </w:t>
      </w:r>
      <w:r w:rsidR="001376D8">
        <w:rPr>
          <w:rFonts w:ascii="Arial" w:hAnsi="Arial" w:cs="Arial"/>
          <w:lang w:val="cs-CZ"/>
        </w:rPr>
        <w:t>0,300</w:t>
      </w:r>
      <w:r w:rsidRPr="00464FEC">
        <w:rPr>
          <w:rFonts w:ascii="Arial" w:hAnsi="Arial" w:cs="Arial"/>
          <w:lang w:val="cs-CZ"/>
        </w:rPr>
        <w:t xml:space="preserve"> </w:t>
      </w:r>
      <w:r w:rsidR="006A632B" w:rsidRPr="00464FEC">
        <w:rPr>
          <w:rFonts w:ascii="Arial" w:hAnsi="Arial" w:cs="Arial"/>
        </w:rPr>
        <w:t xml:space="preserve">Kč bez DPH, </w:t>
      </w:r>
      <w:r w:rsidR="001376D8">
        <w:rPr>
          <w:rFonts w:ascii="Arial" w:hAnsi="Arial" w:cs="Arial"/>
          <w:lang w:val="cs-CZ"/>
        </w:rPr>
        <w:t>0,063 Kč</w:t>
      </w:r>
      <w:r w:rsidRPr="00464FEC">
        <w:rPr>
          <w:rFonts w:ascii="Arial" w:hAnsi="Arial" w:cs="Arial"/>
          <w:lang w:val="cs-CZ"/>
        </w:rPr>
        <w:t xml:space="preserve"> </w:t>
      </w:r>
      <w:r w:rsidR="001B6C60" w:rsidRPr="00464FEC">
        <w:rPr>
          <w:rFonts w:ascii="Arial" w:hAnsi="Arial" w:cs="Arial"/>
          <w:lang w:val="cs-CZ"/>
        </w:rPr>
        <w:t>21</w:t>
      </w:r>
      <w:r w:rsidRPr="00464FEC">
        <w:rPr>
          <w:rFonts w:ascii="Arial" w:hAnsi="Arial" w:cs="Arial"/>
          <w:lang w:val="cs-CZ"/>
        </w:rPr>
        <w:t> </w:t>
      </w:r>
      <w:r w:rsidR="001B6C60" w:rsidRPr="00464FEC">
        <w:rPr>
          <w:rFonts w:ascii="Arial" w:hAnsi="Arial" w:cs="Arial"/>
          <w:lang w:val="cs-CZ"/>
        </w:rPr>
        <w:t>%</w:t>
      </w:r>
      <w:r w:rsidRPr="00464FEC">
        <w:rPr>
          <w:rFonts w:ascii="Arial" w:hAnsi="Arial" w:cs="Arial"/>
          <w:lang w:val="cs-CZ"/>
        </w:rPr>
        <w:t> </w:t>
      </w:r>
      <w:r w:rsidR="001B6C60" w:rsidRPr="00464FEC">
        <w:rPr>
          <w:rFonts w:ascii="Arial" w:hAnsi="Arial" w:cs="Arial"/>
          <w:lang w:val="cs-CZ"/>
        </w:rPr>
        <w:t xml:space="preserve">DPH, celková cena včetně DPH </w:t>
      </w:r>
      <w:r w:rsidR="001376D8" w:rsidRPr="001376D8">
        <w:rPr>
          <w:rFonts w:ascii="Arial" w:hAnsi="Arial" w:cs="Arial"/>
          <w:b/>
          <w:lang w:val="cs-CZ"/>
        </w:rPr>
        <w:t>0,363</w:t>
      </w:r>
      <w:r w:rsidRPr="00464FEC">
        <w:rPr>
          <w:rFonts w:ascii="Arial" w:hAnsi="Arial" w:cs="Arial"/>
          <w:lang w:val="cs-CZ"/>
        </w:rPr>
        <w:t xml:space="preserve"> </w:t>
      </w:r>
      <w:r w:rsidR="001B6C60" w:rsidRPr="00464FEC">
        <w:rPr>
          <w:rFonts w:ascii="Arial" w:hAnsi="Arial" w:cs="Arial"/>
          <w:lang w:val="cs-CZ"/>
        </w:rPr>
        <w:t>Kč</w:t>
      </w:r>
      <w:r w:rsidRPr="00464FEC">
        <w:rPr>
          <w:rFonts w:ascii="Arial" w:hAnsi="Arial" w:cs="Arial"/>
          <w:lang w:val="cs-CZ"/>
        </w:rPr>
        <w:t>;</w:t>
      </w:r>
    </w:p>
    <w:p w:rsidR="00464FEC" w:rsidRDefault="00464FEC" w:rsidP="00464FEC">
      <w:pPr>
        <w:pStyle w:val="Odstavecseseznamem"/>
        <w:numPr>
          <w:ilvl w:val="0"/>
          <w:numId w:val="23"/>
        </w:numPr>
        <w:spacing w:after="120" w:line="240" w:lineRule="auto"/>
        <w:ind w:left="993" w:hanging="426"/>
        <w:contextualSpacing w:val="0"/>
        <w:jc w:val="both"/>
        <w:rPr>
          <w:rFonts w:ascii="Arial" w:hAnsi="Arial" w:cs="Arial"/>
          <w:color w:val="000000"/>
          <w:lang w:val="cs-CZ"/>
        </w:rPr>
      </w:pPr>
      <w:r>
        <w:rPr>
          <w:rFonts w:ascii="Arial" w:hAnsi="Arial" w:cs="Arial"/>
          <w:color w:val="000000"/>
          <w:lang w:val="cs-CZ"/>
        </w:rPr>
        <w:t xml:space="preserve">cena </w:t>
      </w:r>
      <w:r w:rsidR="006A632B" w:rsidRPr="00464FEC">
        <w:rPr>
          <w:rFonts w:ascii="Arial" w:hAnsi="Arial" w:cs="Arial"/>
          <w:color w:val="000000"/>
        </w:rPr>
        <w:t xml:space="preserve">za barevnou stranu A4: </w:t>
      </w:r>
      <w:r w:rsidR="001376D8">
        <w:rPr>
          <w:rFonts w:ascii="Arial" w:hAnsi="Arial" w:cs="Arial"/>
          <w:color w:val="000000"/>
          <w:lang w:val="cs-CZ"/>
        </w:rPr>
        <w:t>1,010</w:t>
      </w:r>
      <w:r w:rsidRPr="00464FEC">
        <w:rPr>
          <w:rFonts w:ascii="Arial" w:hAnsi="Arial" w:cs="Arial"/>
          <w:color w:val="000000"/>
          <w:lang w:val="cs-CZ"/>
        </w:rPr>
        <w:t xml:space="preserve"> </w:t>
      </w:r>
      <w:r w:rsidRPr="00464FEC">
        <w:rPr>
          <w:rFonts w:ascii="Arial" w:hAnsi="Arial" w:cs="Arial"/>
          <w:color w:val="000000"/>
        </w:rPr>
        <w:t xml:space="preserve">Kč bez DPH, </w:t>
      </w:r>
      <w:r w:rsidR="001376D8">
        <w:rPr>
          <w:rFonts w:ascii="Arial" w:hAnsi="Arial" w:cs="Arial"/>
          <w:color w:val="000000"/>
          <w:lang w:val="cs-CZ"/>
        </w:rPr>
        <w:t>0,212 Kč</w:t>
      </w:r>
      <w:r>
        <w:rPr>
          <w:rFonts w:ascii="Arial" w:hAnsi="Arial" w:cs="Arial"/>
          <w:color w:val="000000"/>
          <w:lang w:val="cs-CZ"/>
        </w:rPr>
        <w:t xml:space="preserve"> </w:t>
      </w:r>
      <w:r w:rsidRPr="00464FEC">
        <w:rPr>
          <w:rFonts w:ascii="Arial" w:hAnsi="Arial" w:cs="Arial"/>
          <w:color w:val="000000"/>
          <w:lang w:val="cs-CZ"/>
        </w:rPr>
        <w:t>21</w:t>
      </w:r>
      <w:r>
        <w:rPr>
          <w:rFonts w:ascii="Arial" w:hAnsi="Arial" w:cs="Arial"/>
          <w:color w:val="000000"/>
          <w:lang w:val="cs-CZ"/>
        </w:rPr>
        <w:t> </w:t>
      </w:r>
      <w:r w:rsidRPr="00464FEC">
        <w:rPr>
          <w:rFonts w:ascii="Arial" w:hAnsi="Arial" w:cs="Arial"/>
          <w:color w:val="000000"/>
          <w:lang w:val="cs-CZ"/>
        </w:rPr>
        <w:t>%</w:t>
      </w:r>
      <w:r>
        <w:rPr>
          <w:rFonts w:ascii="Arial" w:hAnsi="Arial" w:cs="Arial"/>
          <w:color w:val="000000"/>
          <w:lang w:val="cs-CZ"/>
        </w:rPr>
        <w:t> </w:t>
      </w:r>
      <w:r w:rsidRPr="00464FEC">
        <w:rPr>
          <w:rFonts w:ascii="Arial" w:hAnsi="Arial" w:cs="Arial"/>
          <w:color w:val="000000"/>
          <w:lang w:val="cs-CZ"/>
        </w:rPr>
        <w:t xml:space="preserve">DPH, celková cena včetně DPH </w:t>
      </w:r>
      <w:r w:rsidR="001376D8" w:rsidRPr="001376D8">
        <w:rPr>
          <w:rFonts w:ascii="Arial" w:hAnsi="Arial" w:cs="Arial"/>
          <w:b/>
          <w:color w:val="000000"/>
          <w:lang w:val="cs-CZ"/>
        </w:rPr>
        <w:t>1,222</w:t>
      </w:r>
      <w:r w:rsidR="001376D8">
        <w:rPr>
          <w:rFonts w:ascii="Arial" w:hAnsi="Arial" w:cs="Arial"/>
          <w:color w:val="000000"/>
          <w:lang w:val="cs-CZ"/>
        </w:rPr>
        <w:t xml:space="preserve"> </w:t>
      </w:r>
      <w:r>
        <w:rPr>
          <w:rFonts w:ascii="Arial" w:hAnsi="Arial" w:cs="Arial"/>
          <w:color w:val="000000"/>
          <w:lang w:val="cs-CZ"/>
        </w:rPr>
        <w:t xml:space="preserve"> </w:t>
      </w:r>
      <w:r w:rsidRPr="00464FEC">
        <w:rPr>
          <w:rFonts w:ascii="Arial" w:hAnsi="Arial" w:cs="Arial"/>
          <w:color w:val="000000"/>
          <w:lang w:val="cs-CZ"/>
        </w:rPr>
        <w:t>Kč</w:t>
      </w:r>
      <w:r>
        <w:rPr>
          <w:rFonts w:ascii="Arial" w:hAnsi="Arial" w:cs="Arial"/>
          <w:color w:val="000000"/>
          <w:lang w:val="cs-CZ"/>
        </w:rPr>
        <w:t>.</w:t>
      </w:r>
    </w:p>
    <w:p w:rsidR="006A632B" w:rsidRPr="00464FEC" w:rsidRDefault="00464FEC" w:rsidP="00464FEC">
      <w:pPr>
        <w:pStyle w:val="Odstavecseseznamem"/>
        <w:numPr>
          <w:ilvl w:val="1"/>
          <w:numId w:val="10"/>
        </w:numPr>
        <w:spacing w:after="120" w:line="240" w:lineRule="auto"/>
        <w:ind w:left="567" w:hanging="567"/>
        <w:contextualSpacing w:val="0"/>
        <w:jc w:val="both"/>
        <w:rPr>
          <w:rFonts w:ascii="Arial" w:hAnsi="Arial" w:cs="Arial"/>
          <w:color w:val="000000"/>
          <w:lang w:val="cs-CZ"/>
        </w:rPr>
      </w:pPr>
      <w:r>
        <w:rPr>
          <w:rFonts w:ascii="Arial" w:hAnsi="Arial" w:cs="Arial"/>
          <w:color w:val="000000"/>
          <w:lang w:val="cs-CZ"/>
        </w:rPr>
        <w:t>C</w:t>
      </w:r>
      <w:r w:rsidR="006A632B" w:rsidRPr="00464FEC">
        <w:rPr>
          <w:rFonts w:ascii="Arial" w:hAnsi="Arial" w:cs="Arial"/>
          <w:color w:val="000000"/>
          <w:lang w:val="cs-CZ"/>
        </w:rPr>
        <w:t xml:space="preserve">ena za černobílou/barevnou stranu zahrnuje položky za technickou péči </w:t>
      </w:r>
      <w:r w:rsidR="002F58C7" w:rsidRPr="00464FEC">
        <w:rPr>
          <w:rFonts w:ascii="Arial" w:hAnsi="Arial" w:cs="Arial"/>
          <w:color w:val="000000"/>
          <w:lang w:val="cs-CZ"/>
        </w:rPr>
        <w:t xml:space="preserve">a spotřební materiál </w:t>
      </w:r>
      <w:r w:rsidR="006A632B" w:rsidRPr="00464FEC">
        <w:rPr>
          <w:rFonts w:ascii="Arial" w:hAnsi="Arial" w:cs="Arial"/>
          <w:color w:val="000000"/>
          <w:lang w:val="cs-CZ"/>
        </w:rPr>
        <w:t>uveden</w:t>
      </w:r>
      <w:r w:rsidR="002F58C7" w:rsidRPr="00464FEC">
        <w:rPr>
          <w:rFonts w:ascii="Arial" w:hAnsi="Arial" w:cs="Arial"/>
          <w:color w:val="000000"/>
          <w:lang w:val="cs-CZ"/>
        </w:rPr>
        <w:t>é</w:t>
      </w:r>
      <w:r w:rsidR="006A632B" w:rsidRPr="00464FEC">
        <w:rPr>
          <w:rFonts w:ascii="Arial" w:hAnsi="Arial" w:cs="Arial"/>
          <w:color w:val="000000"/>
          <w:lang w:val="cs-CZ"/>
        </w:rPr>
        <w:t xml:space="preserve"> v </w:t>
      </w:r>
      <w:r>
        <w:rPr>
          <w:rFonts w:ascii="Arial" w:hAnsi="Arial" w:cs="Arial"/>
          <w:color w:val="000000"/>
          <w:lang w:val="cs-CZ"/>
        </w:rPr>
        <w:t>Č</w:t>
      </w:r>
      <w:r w:rsidR="006A632B" w:rsidRPr="00464FEC">
        <w:rPr>
          <w:rFonts w:ascii="Arial" w:hAnsi="Arial" w:cs="Arial"/>
          <w:color w:val="000000"/>
          <w:lang w:val="cs-CZ"/>
        </w:rPr>
        <w:t xml:space="preserve">l. </w:t>
      </w:r>
      <w:r w:rsidR="00F65A25" w:rsidRPr="00464FEC">
        <w:rPr>
          <w:rFonts w:ascii="Arial" w:hAnsi="Arial" w:cs="Arial"/>
          <w:color w:val="000000"/>
          <w:lang w:val="cs-CZ"/>
        </w:rPr>
        <w:t>II. této Smlouvy.</w:t>
      </w:r>
      <w:r w:rsidR="006A632B" w:rsidRPr="00464FEC">
        <w:rPr>
          <w:rFonts w:ascii="Arial" w:hAnsi="Arial" w:cs="Arial"/>
          <w:color w:val="000000"/>
          <w:lang w:val="cs-CZ"/>
        </w:rPr>
        <w:t xml:space="preserve"> Duplexní strana j</w:t>
      </w:r>
      <w:r w:rsidR="00C9441E" w:rsidRPr="00464FEC">
        <w:rPr>
          <w:rFonts w:ascii="Arial" w:hAnsi="Arial" w:cs="Arial"/>
          <w:color w:val="000000"/>
          <w:lang w:val="cs-CZ"/>
        </w:rPr>
        <w:t xml:space="preserve">e účtována jako dvě strany A4. </w:t>
      </w:r>
      <w:r w:rsidR="006A632B" w:rsidRPr="00464FEC">
        <w:rPr>
          <w:rFonts w:ascii="Arial" w:hAnsi="Arial" w:cs="Arial"/>
          <w:color w:val="000000"/>
          <w:lang w:val="cs-CZ"/>
        </w:rPr>
        <w:t>Strana A3 je účtována jako dvě strany A4</w:t>
      </w:r>
      <w:r>
        <w:rPr>
          <w:rFonts w:ascii="Arial" w:hAnsi="Arial" w:cs="Arial"/>
          <w:color w:val="000000"/>
          <w:lang w:val="cs-CZ"/>
        </w:rPr>
        <w:t xml:space="preserve">, </w:t>
      </w:r>
      <w:r w:rsidR="006A632B" w:rsidRPr="00464FEC">
        <w:rPr>
          <w:rFonts w:ascii="Arial" w:hAnsi="Arial" w:cs="Arial"/>
          <w:color w:val="000000"/>
          <w:lang w:val="cs-CZ"/>
        </w:rPr>
        <w:t>duplexní strana A3 jako čtyři strany  A4.</w:t>
      </w:r>
    </w:p>
    <w:p w:rsidR="00656670" w:rsidRPr="00464FEC" w:rsidRDefault="00656670" w:rsidP="00464FEC">
      <w:pPr>
        <w:pStyle w:val="Odstavecseseznamem"/>
        <w:numPr>
          <w:ilvl w:val="1"/>
          <w:numId w:val="10"/>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Takto sjednaná cena za stranu je konečná, je cenou nejvýše přípustnou, kterou není možné překročit, pokud to výslovně neupravuje tato </w:t>
      </w:r>
      <w:r w:rsidR="00464FEC">
        <w:rPr>
          <w:rFonts w:ascii="Arial" w:hAnsi="Arial" w:cs="Arial"/>
          <w:color w:val="000000"/>
          <w:lang w:val="cs-CZ"/>
        </w:rPr>
        <w:t>S</w:t>
      </w:r>
      <w:r w:rsidRPr="00464FEC">
        <w:rPr>
          <w:rFonts w:ascii="Arial" w:hAnsi="Arial" w:cs="Arial"/>
          <w:color w:val="000000"/>
          <w:lang w:val="cs-CZ"/>
        </w:rPr>
        <w:t xml:space="preserve">mlouva. Cena zahrnuje veškeré náklady spojené se splněním závazku dodavatele dle této </w:t>
      </w:r>
      <w:r w:rsidR="00464FEC">
        <w:rPr>
          <w:rFonts w:ascii="Arial" w:hAnsi="Arial" w:cs="Arial"/>
          <w:color w:val="000000"/>
          <w:lang w:val="cs-CZ"/>
        </w:rPr>
        <w:t>S</w:t>
      </w:r>
      <w:r w:rsidRPr="00464FEC">
        <w:rPr>
          <w:rFonts w:ascii="Arial" w:hAnsi="Arial" w:cs="Arial"/>
          <w:color w:val="000000"/>
          <w:lang w:val="cs-CZ"/>
        </w:rPr>
        <w:t>mlouvy.</w:t>
      </w:r>
      <w:r w:rsidR="006C2496" w:rsidRPr="00464FEC">
        <w:rPr>
          <w:rFonts w:ascii="Arial" w:hAnsi="Arial" w:cs="Arial"/>
          <w:color w:val="000000"/>
          <w:lang w:val="cs-CZ"/>
        </w:rPr>
        <w:t xml:space="preserve"> </w:t>
      </w: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V.</w:t>
      </w:r>
    </w:p>
    <w:p w:rsidR="001C6317" w:rsidRPr="00464FEC" w:rsidRDefault="001C6317" w:rsidP="00464FEC">
      <w:pPr>
        <w:pStyle w:val="HLAVICKA"/>
        <w:spacing w:after="120"/>
        <w:jc w:val="center"/>
        <w:rPr>
          <w:rFonts w:ascii="Arial" w:hAnsi="Arial" w:cs="Arial"/>
          <w:b/>
          <w:sz w:val="22"/>
          <w:szCs w:val="22"/>
        </w:rPr>
      </w:pPr>
      <w:r w:rsidRPr="00464FEC">
        <w:rPr>
          <w:rFonts w:ascii="Arial" w:hAnsi="Arial" w:cs="Arial"/>
          <w:b/>
          <w:sz w:val="22"/>
          <w:szCs w:val="22"/>
        </w:rPr>
        <w:t xml:space="preserve">Doba a místo plnění </w:t>
      </w:r>
      <w:r w:rsidR="00464FEC">
        <w:rPr>
          <w:rFonts w:ascii="Arial" w:hAnsi="Arial" w:cs="Arial"/>
          <w:b/>
          <w:sz w:val="22"/>
          <w:szCs w:val="22"/>
        </w:rPr>
        <w:t>této S</w:t>
      </w:r>
      <w:r w:rsidRPr="00464FEC">
        <w:rPr>
          <w:rFonts w:ascii="Arial" w:hAnsi="Arial" w:cs="Arial"/>
          <w:b/>
          <w:sz w:val="22"/>
          <w:szCs w:val="22"/>
        </w:rPr>
        <w:t>mlouvy</w:t>
      </w:r>
    </w:p>
    <w:p w:rsidR="00D74D60" w:rsidRPr="00B77C84" w:rsidRDefault="001C6317" w:rsidP="00D74D60">
      <w:pPr>
        <w:pStyle w:val="Odstavecseseznamem"/>
        <w:numPr>
          <w:ilvl w:val="1"/>
          <w:numId w:val="11"/>
        </w:numPr>
        <w:spacing w:after="120" w:line="240" w:lineRule="auto"/>
        <w:ind w:left="567" w:hanging="567"/>
        <w:contextualSpacing w:val="0"/>
        <w:jc w:val="both"/>
        <w:rPr>
          <w:rFonts w:ascii="Arial" w:hAnsi="Arial" w:cs="Arial"/>
          <w:color w:val="000000"/>
          <w:lang w:val="cs-CZ"/>
        </w:rPr>
      </w:pPr>
      <w:r w:rsidRPr="00B77C84">
        <w:rPr>
          <w:rFonts w:ascii="Arial" w:hAnsi="Arial" w:cs="Arial"/>
          <w:color w:val="000000"/>
          <w:lang w:val="cs-CZ"/>
        </w:rPr>
        <w:t xml:space="preserve">Tato </w:t>
      </w:r>
      <w:r w:rsidR="00464FEC" w:rsidRPr="00B77C84">
        <w:rPr>
          <w:rFonts w:ascii="Arial" w:hAnsi="Arial" w:cs="Arial"/>
          <w:color w:val="000000"/>
          <w:lang w:val="cs-CZ"/>
        </w:rPr>
        <w:t>S</w:t>
      </w:r>
      <w:r w:rsidRPr="00B77C84">
        <w:rPr>
          <w:rFonts w:ascii="Arial" w:hAnsi="Arial" w:cs="Arial"/>
          <w:color w:val="000000"/>
          <w:lang w:val="cs-CZ"/>
        </w:rPr>
        <w:t>mlouva se uzavírá na dobu určitou</w:t>
      </w:r>
      <w:r w:rsidR="00A030A3" w:rsidRPr="00B77C84">
        <w:rPr>
          <w:rFonts w:ascii="Arial" w:hAnsi="Arial" w:cs="Arial"/>
          <w:color w:val="000000"/>
          <w:lang w:val="cs-CZ"/>
        </w:rPr>
        <w:t>,</w:t>
      </w:r>
      <w:r w:rsidR="00C9441E" w:rsidRPr="00B77C84">
        <w:rPr>
          <w:rFonts w:ascii="Arial" w:hAnsi="Arial" w:cs="Arial"/>
          <w:color w:val="000000"/>
          <w:lang w:val="cs-CZ"/>
        </w:rPr>
        <w:t xml:space="preserve"> a to do 31. 12. 2019</w:t>
      </w:r>
      <w:r w:rsidR="002D7D46" w:rsidRPr="00B77C84">
        <w:rPr>
          <w:rFonts w:ascii="Arial" w:hAnsi="Arial" w:cs="Arial"/>
          <w:color w:val="000000"/>
          <w:lang w:val="cs-CZ"/>
        </w:rPr>
        <w:t xml:space="preserve">, </w:t>
      </w:r>
      <w:r w:rsidR="007B34E7" w:rsidRPr="00B77C84">
        <w:rPr>
          <w:rFonts w:ascii="Arial" w:hAnsi="Arial" w:cs="Arial"/>
          <w:color w:val="000000"/>
          <w:lang w:val="cs-CZ"/>
        </w:rPr>
        <w:t xml:space="preserve">nebo do dne, kdy objednatel zaplatí </w:t>
      </w:r>
      <w:r w:rsidR="00464FEC" w:rsidRPr="00B77C84">
        <w:rPr>
          <w:rFonts w:ascii="Arial" w:hAnsi="Arial" w:cs="Arial"/>
          <w:color w:val="000000"/>
          <w:lang w:val="cs-CZ"/>
        </w:rPr>
        <w:t>dodavateli</w:t>
      </w:r>
      <w:r w:rsidR="007B34E7" w:rsidRPr="00B77C84">
        <w:rPr>
          <w:rFonts w:ascii="Arial" w:hAnsi="Arial" w:cs="Arial"/>
          <w:color w:val="000000"/>
          <w:lang w:val="cs-CZ"/>
        </w:rPr>
        <w:t xml:space="preserve"> za jím poskytnuté služby dle této </w:t>
      </w:r>
      <w:r w:rsidR="00464FEC" w:rsidRPr="00B77C84">
        <w:rPr>
          <w:rFonts w:ascii="Arial" w:hAnsi="Arial" w:cs="Arial"/>
          <w:color w:val="000000"/>
          <w:lang w:val="cs-CZ"/>
        </w:rPr>
        <w:t>S</w:t>
      </w:r>
      <w:r w:rsidR="007B34E7" w:rsidRPr="00B77C84">
        <w:rPr>
          <w:rFonts w:ascii="Arial" w:hAnsi="Arial" w:cs="Arial"/>
          <w:color w:val="000000"/>
          <w:lang w:val="cs-CZ"/>
        </w:rPr>
        <w:t xml:space="preserve">mlouvy souhrnnou částku v celkové </w:t>
      </w:r>
      <w:r w:rsidR="007B34E7" w:rsidRPr="00252025">
        <w:rPr>
          <w:rFonts w:ascii="Arial" w:hAnsi="Arial" w:cs="Arial"/>
          <w:color w:val="000000"/>
          <w:lang w:val="cs-CZ"/>
        </w:rPr>
        <w:t>výši 3</w:t>
      </w:r>
      <w:r w:rsidR="00252025">
        <w:rPr>
          <w:rFonts w:ascii="Arial" w:hAnsi="Arial" w:cs="Arial"/>
          <w:color w:val="000000"/>
          <w:lang w:val="cs-CZ"/>
        </w:rPr>
        <w:t>50</w:t>
      </w:r>
      <w:r w:rsidR="007B34E7" w:rsidRPr="00252025">
        <w:rPr>
          <w:rFonts w:ascii="Arial" w:hAnsi="Arial" w:cs="Arial"/>
          <w:color w:val="000000"/>
          <w:lang w:val="cs-CZ"/>
        </w:rPr>
        <w:t> </w:t>
      </w:r>
      <w:r w:rsidR="00252025">
        <w:rPr>
          <w:rFonts w:ascii="Arial" w:hAnsi="Arial" w:cs="Arial"/>
          <w:color w:val="000000"/>
          <w:lang w:val="cs-CZ"/>
        </w:rPr>
        <w:t>000</w:t>
      </w:r>
      <w:r w:rsidR="007B34E7" w:rsidRPr="00252025">
        <w:rPr>
          <w:rFonts w:ascii="Arial" w:hAnsi="Arial" w:cs="Arial"/>
          <w:color w:val="000000"/>
          <w:lang w:val="cs-CZ"/>
        </w:rPr>
        <w:t>,- Kč bez DPH,</w:t>
      </w:r>
      <w:r w:rsidR="007B34E7" w:rsidRPr="00B77C84">
        <w:rPr>
          <w:rFonts w:ascii="Arial" w:hAnsi="Arial" w:cs="Arial"/>
          <w:color w:val="000000"/>
          <w:lang w:val="cs-CZ"/>
        </w:rPr>
        <w:t xml:space="preserve"> podle toho, která skutečnost nastane dříve. </w:t>
      </w:r>
      <w:r w:rsidR="00D74D60" w:rsidRPr="00B77C84">
        <w:rPr>
          <w:rFonts w:ascii="Arial" w:hAnsi="Arial" w:cs="Arial"/>
          <w:color w:val="000000"/>
        </w:rPr>
        <w:t xml:space="preserve">        </w:t>
      </w:r>
    </w:p>
    <w:p w:rsidR="009D0531" w:rsidRPr="00464FEC" w:rsidRDefault="001C6317" w:rsidP="00464FEC">
      <w:pPr>
        <w:pStyle w:val="Odstavecseseznamem"/>
        <w:numPr>
          <w:ilvl w:val="1"/>
          <w:numId w:val="11"/>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rPr>
        <w:t>M</w:t>
      </w:r>
      <w:r w:rsidR="000738A8" w:rsidRPr="00464FEC">
        <w:rPr>
          <w:rFonts w:ascii="Arial" w:hAnsi="Arial" w:cs="Arial"/>
          <w:color w:val="000000"/>
        </w:rPr>
        <w:t xml:space="preserve">ístem plnění je sídlo </w:t>
      </w:r>
      <w:r w:rsidR="00556712" w:rsidRPr="00464FEC">
        <w:rPr>
          <w:rFonts w:ascii="Arial" w:hAnsi="Arial" w:cs="Arial"/>
          <w:color w:val="000000"/>
          <w:lang w:val="cs-CZ"/>
        </w:rPr>
        <w:t xml:space="preserve">objednatele: </w:t>
      </w:r>
      <w:r w:rsidR="00464FEC" w:rsidRPr="00464FEC">
        <w:rPr>
          <w:rFonts w:ascii="Arial" w:hAnsi="Arial" w:cs="Arial"/>
          <w:color w:val="000000"/>
          <w:lang w:val="cs-CZ"/>
        </w:rPr>
        <w:t xml:space="preserve">Ústí nad Labem, </w:t>
      </w:r>
      <w:r w:rsidR="009C772A" w:rsidRPr="00464FEC">
        <w:rPr>
          <w:rFonts w:ascii="Arial" w:hAnsi="Arial" w:cs="Arial"/>
          <w:color w:val="000000"/>
        </w:rPr>
        <w:t>Berní 2261/1,</w:t>
      </w:r>
      <w:r w:rsidR="000738A8" w:rsidRPr="00464FEC">
        <w:rPr>
          <w:rFonts w:ascii="Arial" w:hAnsi="Arial" w:cs="Arial"/>
          <w:color w:val="000000"/>
        </w:rPr>
        <w:t> </w:t>
      </w:r>
      <w:r w:rsidR="002F58C7" w:rsidRPr="00464FEC">
        <w:rPr>
          <w:rFonts w:ascii="Arial" w:hAnsi="Arial" w:cs="Arial"/>
          <w:color w:val="000000"/>
          <w:lang w:val="cs-CZ"/>
        </w:rPr>
        <w:t>a</w:t>
      </w:r>
      <w:r w:rsidR="000738A8" w:rsidRPr="00464FEC">
        <w:rPr>
          <w:rFonts w:ascii="Arial" w:hAnsi="Arial" w:cs="Arial"/>
          <w:color w:val="000000"/>
        </w:rPr>
        <w:t xml:space="preserve"> </w:t>
      </w:r>
      <w:r w:rsidRPr="00464FEC">
        <w:rPr>
          <w:rFonts w:ascii="Arial" w:hAnsi="Arial" w:cs="Arial"/>
          <w:color w:val="000000"/>
        </w:rPr>
        <w:t>územní pracoviště</w:t>
      </w:r>
      <w:r w:rsidR="00464FEC" w:rsidRPr="00464FEC">
        <w:rPr>
          <w:rFonts w:ascii="Arial" w:hAnsi="Arial" w:cs="Arial"/>
          <w:color w:val="000000"/>
          <w:lang w:val="cs-CZ"/>
        </w:rPr>
        <w:t xml:space="preserve"> objednatele</w:t>
      </w:r>
      <w:r w:rsidR="00556712" w:rsidRPr="00464FEC">
        <w:rPr>
          <w:rFonts w:ascii="Arial" w:hAnsi="Arial" w:cs="Arial"/>
          <w:color w:val="000000"/>
          <w:lang w:val="cs-CZ"/>
        </w:rPr>
        <w:t>:</w:t>
      </w:r>
      <w:r w:rsidRPr="00464FEC">
        <w:rPr>
          <w:rFonts w:ascii="Arial" w:hAnsi="Arial" w:cs="Arial"/>
          <w:color w:val="000000"/>
        </w:rPr>
        <w:t xml:space="preserve"> Karlovy Vary</w:t>
      </w:r>
      <w:r w:rsidR="009C772A" w:rsidRPr="00464FEC">
        <w:rPr>
          <w:rFonts w:ascii="Arial" w:hAnsi="Arial" w:cs="Arial"/>
          <w:color w:val="000000"/>
        </w:rPr>
        <w:t xml:space="preserve">, </w:t>
      </w:r>
      <w:r w:rsidR="009C772A" w:rsidRPr="00464FEC">
        <w:rPr>
          <w:rFonts w:ascii="Arial" w:hAnsi="Arial" w:cs="Arial"/>
        </w:rPr>
        <w:t>Závodní</w:t>
      </w:r>
      <w:r w:rsidR="000738A8" w:rsidRPr="00464FEC">
        <w:rPr>
          <w:rFonts w:ascii="Arial" w:hAnsi="Arial" w:cs="Arial"/>
        </w:rPr>
        <w:t xml:space="preserve"> </w:t>
      </w:r>
      <w:r w:rsidR="00BB458B" w:rsidRPr="00464FEC">
        <w:rPr>
          <w:rFonts w:ascii="Arial" w:hAnsi="Arial" w:cs="Arial"/>
        </w:rPr>
        <w:t>391/96</w:t>
      </w:r>
      <w:r w:rsidR="00BB458B" w:rsidRPr="00464FEC">
        <w:rPr>
          <w:rFonts w:ascii="Arial" w:hAnsi="Arial" w:cs="Arial"/>
          <w:lang w:val="cs-CZ"/>
        </w:rPr>
        <w:t xml:space="preserve"> C</w:t>
      </w:r>
      <w:r w:rsidR="00464FEC" w:rsidRPr="00464FEC">
        <w:rPr>
          <w:rFonts w:ascii="Arial" w:hAnsi="Arial" w:cs="Arial"/>
          <w:lang w:val="cs-CZ"/>
        </w:rPr>
        <w:t>.</w:t>
      </w: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VI.</w:t>
      </w:r>
    </w:p>
    <w:p w:rsidR="00276229" w:rsidRPr="00464FEC" w:rsidRDefault="00276229" w:rsidP="00464FEC">
      <w:pPr>
        <w:pStyle w:val="HLAVICKA"/>
        <w:spacing w:after="120"/>
        <w:jc w:val="center"/>
        <w:rPr>
          <w:rFonts w:ascii="Arial" w:hAnsi="Arial" w:cs="Arial"/>
          <w:b/>
          <w:sz w:val="22"/>
          <w:szCs w:val="22"/>
        </w:rPr>
      </w:pPr>
      <w:r w:rsidRPr="00464FEC">
        <w:rPr>
          <w:rFonts w:ascii="Arial" w:hAnsi="Arial" w:cs="Arial"/>
          <w:b/>
          <w:sz w:val="22"/>
          <w:szCs w:val="22"/>
        </w:rPr>
        <w:t>Kontaktní osoby</w:t>
      </w:r>
    </w:p>
    <w:p w:rsidR="00464FEC" w:rsidRDefault="00410709" w:rsidP="00464FEC">
      <w:pPr>
        <w:pStyle w:val="Odstavecseseznamem"/>
        <w:numPr>
          <w:ilvl w:val="1"/>
          <w:numId w:val="12"/>
        </w:numPr>
        <w:spacing w:after="60" w:line="240" w:lineRule="auto"/>
        <w:ind w:left="567" w:hanging="567"/>
        <w:contextualSpacing w:val="0"/>
        <w:jc w:val="both"/>
        <w:rPr>
          <w:rFonts w:ascii="Arial" w:hAnsi="Arial" w:cs="Arial"/>
          <w:lang w:val="cs-CZ"/>
        </w:rPr>
      </w:pPr>
      <w:r w:rsidRPr="00464FEC">
        <w:rPr>
          <w:rFonts w:ascii="Arial" w:hAnsi="Arial" w:cs="Arial"/>
          <w:color w:val="000000"/>
        </w:rPr>
        <w:t>Kontaktní osob</w:t>
      </w:r>
      <w:r w:rsidRPr="00464FEC">
        <w:rPr>
          <w:rFonts w:ascii="Arial" w:hAnsi="Arial" w:cs="Arial"/>
          <w:color w:val="000000"/>
          <w:lang w:val="cs-CZ"/>
        </w:rPr>
        <w:t>y</w:t>
      </w:r>
      <w:r w:rsidR="00713E40" w:rsidRPr="00464FEC">
        <w:rPr>
          <w:rFonts w:ascii="Arial" w:hAnsi="Arial" w:cs="Arial"/>
          <w:color w:val="000000"/>
        </w:rPr>
        <w:t xml:space="preserve"> obj</w:t>
      </w:r>
      <w:r w:rsidR="00276229" w:rsidRPr="00464FEC">
        <w:rPr>
          <w:rFonts w:ascii="Arial" w:hAnsi="Arial" w:cs="Arial"/>
          <w:color w:val="000000"/>
        </w:rPr>
        <w:t>e</w:t>
      </w:r>
      <w:r w:rsidR="00713E40" w:rsidRPr="00464FEC">
        <w:rPr>
          <w:rFonts w:ascii="Arial" w:hAnsi="Arial" w:cs="Arial"/>
          <w:color w:val="000000"/>
        </w:rPr>
        <w:t>d</w:t>
      </w:r>
      <w:r w:rsidR="00276229" w:rsidRPr="00464FEC">
        <w:rPr>
          <w:rFonts w:ascii="Arial" w:hAnsi="Arial" w:cs="Arial"/>
          <w:color w:val="000000"/>
        </w:rPr>
        <w:t>natele:</w:t>
      </w:r>
      <w:r w:rsidR="00713E40" w:rsidRPr="00464FEC">
        <w:rPr>
          <w:rFonts w:ascii="Arial" w:hAnsi="Arial" w:cs="Arial"/>
          <w:color w:val="000000"/>
        </w:rPr>
        <w:t xml:space="preserve"> </w:t>
      </w:r>
      <w:r w:rsidR="00502787">
        <w:rPr>
          <w:rFonts w:ascii="Arial" w:hAnsi="Arial" w:cs="Arial"/>
          <w:color w:val="000000"/>
          <w:lang w:val="cs-CZ"/>
        </w:rPr>
        <w:t>XXXXXXXX</w:t>
      </w:r>
      <w:r w:rsidR="00713E40" w:rsidRPr="00464FEC">
        <w:rPr>
          <w:rFonts w:ascii="Arial" w:hAnsi="Arial" w:cs="Arial"/>
          <w:color w:val="000000"/>
        </w:rPr>
        <w:t xml:space="preserve">, tel.: </w:t>
      </w:r>
      <w:r w:rsidR="00502787">
        <w:rPr>
          <w:rFonts w:ascii="Arial" w:hAnsi="Arial" w:cs="Arial"/>
          <w:color w:val="000000"/>
          <w:lang w:val="cs-CZ"/>
        </w:rPr>
        <w:t>XXXXXXXXXXXXXX</w:t>
      </w:r>
      <w:r w:rsidR="00464FEC" w:rsidRPr="00464FEC">
        <w:rPr>
          <w:rFonts w:ascii="Arial" w:hAnsi="Arial" w:cs="Arial"/>
          <w:color w:val="000000"/>
          <w:lang w:val="cs-CZ"/>
        </w:rPr>
        <w:t xml:space="preserve">, </w:t>
      </w:r>
      <w:r w:rsidR="00464FEC" w:rsidRPr="00464FEC">
        <w:rPr>
          <w:rFonts w:ascii="Arial" w:hAnsi="Arial" w:cs="Arial"/>
          <w:color w:val="000000"/>
          <w:lang w:val="cs-CZ"/>
        </w:rPr>
        <w:br/>
        <w:t>e</w:t>
      </w:r>
      <w:r w:rsidR="00464FEC" w:rsidRPr="00464FEC">
        <w:rPr>
          <w:rFonts w:ascii="Arial" w:hAnsi="Arial" w:cs="Arial"/>
          <w:color w:val="000000"/>
        </w:rPr>
        <w:t>-mail:</w:t>
      </w:r>
      <w:r w:rsidR="00464FEC" w:rsidRPr="00464FEC">
        <w:rPr>
          <w:rFonts w:ascii="Arial" w:hAnsi="Arial" w:cs="Arial"/>
          <w:color w:val="000000"/>
          <w:lang w:val="cs-CZ"/>
        </w:rPr>
        <w:t> </w:t>
      </w:r>
      <w:r w:rsidR="00502787">
        <w:rPr>
          <w:rFonts w:ascii="Arial" w:hAnsi="Arial" w:cs="Arial"/>
          <w:color w:val="000000"/>
          <w:lang w:val="cs-CZ"/>
        </w:rPr>
        <w:t>XXXXXXXXXX</w:t>
      </w:r>
      <w:r w:rsidR="00464FEC" w:rsidRPr="00464FEC">
        <w:rPr>
          <w:rFonts w:ascii="Arial" w:hAnsi="Arial" w:cs="Arial"/>
          <w:lang w:val="cs-CZ"/>
        </w:rPr>
        <w:t xml:space="preserve">, </w:t>
      </w:r>
    </w:p>
    <w:p w:rsidR="001376D8" w:rsidRPr="00502787" w:rsidRDefault="00502787" w:rsidP="001376D8">
      <w:pPr>
        <w:pStyle w:val="Odstavecseseznamem"/>
        <w:spacing w:after="120" w:line="240" w:lineRule="auto"/>
        <w:ind w:left="567"/>
        <w:contextualSpacing w:val="0"/>
        <w:jc w:val="both"/>
        <w:rPr>
          <w:rStyle w:val="Hypertextovodkaz"/>
          <w:rFonts w:ascii="Arial" w:hAnsi="Arial" w:cs="Arial"/>
          <w:lang w:val="cs-CZ"/>
        </w:rPr>
      </w:pPr>
      <w:r>
        <w:rPr>
          <w:rFonts w:ascii="Arial" w:hAnsi="Arial" w:cs="Arial"/>
          <w:lang w:val="cs-CZ"/>
        </w:rPr>
        <w:t>XXXXXXXXXX</w:t>
      </w:r>
      <w:r w:rsidR="00464FEC">
        <w:rPr>
          <w:rFonts w:ascii="Arial" w:hAnsi="Arial" w:cs="Arial"/>
          <w:lang w:val="cs-CZ"/>
        </w:rPr>
        <w:t xml:space="preserve">, </w:t>
      </w:r>
      <w:r w:rsidR="00120604" w:rsidRPr="00464FEC">
        <w:rPr>
          <w:rFonts w:ascii="Arial" w:hAnsi="Arial" w:cs="Arial"/>
          <w:lang w:val="cs-CZ"/>
        </w:rPr>
        <w:t>tel.</w:t>
      </w:r>
      <w:r w:rsidR="00120604" w:rsidRPr="00464FEC">
        <w:rPr>
          <w:rFonts w:ascii="Arial" w:hAnsi="Arial" w:cs="Arial"/>
        </w:rPr>
        <w:t xml:space="preserve">: </w:t>
      </w:r>
      <w:r>
        <w:rPr>
          <w:rFonts w:ascii="Arial" w:hAnsi="Arial" w:cs="Arial"/>
          <w:lang w:val="cs-CZ"/>
        </w:rPr>
        <w:t>XXXXXXXXXXX</w:t>
      </w:r>
      <w:r w:rsidR="00464FEC">
        <w:rPr>
          <w:rFonts w:ascii="Arial" w:hAnsi="Arial" w:cs="Arial"/>
          <w:lang w:val="cs-CZ"/>
        </w:rPr>
        <w:t xml:space="preserve">, </w:t>
      </w:r>
      <w:r w:rsidR="00120604" w:rsidRPr="00464FEC">
        <w:rPr>
          <w:rFonts w:ascii="Arial" w:hAnsi="Arial" w:cs="Arial"/>
        </w:rPr>
        <w:t>e-mail</w:t>
      </w:r>
      <w:r w:rsidR="00120604" w:rsidRPr="00464FEC">
        <w:rPr>
          <w:rFonts w:ascii="Arial" w:hAnsi="Arial" w:cs="Arial"/>
          <w:color w:val="000000"/>
        </w:rPr>
        <w:t xml:space="preserve">: </w:t>
      </w:r>
      <w:r>
        <w:rPr>
          <w:rFonts w:ascii="Arial" w:hAnsi="Arial" w:cs="Arial"/>
          <w:color w:val="000000"/>
          <w:lang w:val="cs-CZ"/>
        </w:rPr>
        <w:t>XXXXXXXXXXXXXXXXX</w:t>
      </w:r>
    </w:p>
    <w:p w:rsidR="001376D8" w:rsidRPr="001376D8" w:rsidRDefault="00713E40" w:rsidP="001376D8">
      <w:pPr>
        <w:pStyle w:val="Odstavecseseznamem"/>
        <w:numPr>
          <w:ilvl w:val="1"/>
          <w:numId w:val="12"/>
        </w:numPr>
        <w:spacing w:after="120" w:line="240" w:lineRule="auto"/>
        <w:ind w:left="709" w:hanging="709"/>
        <w:jc w:val="both"/>
        <w:rPr>
          <w:rStyle w:val="Hypertextovodkaz"/>
          <w:rFonts w:ascii="Arial" w:hAnsi="Arial" w:cs="Arial"/>
        </w:rPr>
      </w:pPr>
      <w:r w:rsidRPr="001376D8">
        <w:rPr>
          <w:rFonts w:ascii="Arial" w:hAnsi="Arial" w:cs="Arial"/>
          <w:color w:val="000000"/>
        </w:rPr>
        <w:t>Kontaktní osoba dodavatele:</w:t>
      </w:r>
      <w:r w:rsidRPr="001376D8">
        <w:rPr>
          <w:rFonts w:ascii="Arial" w:hAnsi="Arial" w:cs="Arial"/>
          <w:color w:val="000000"/>
        </w:rPr>
        <w:tab/>
      </w:r>
      <w:r w:rsidR="001376D8">
        <w:rPr>
          <w:rFonts w:ascii="Arial" w:hAnsi="Arial" w:cs="Arial"/>
          <w:color w:val="000000"/>
          <w:lang w:val="cs-CZ"/>
        </w:rPr>
        <w:t xml:space="preserve"> </w:t>
      </w:r>
      <w:r w:rsidR="00502787">
        <w:rPr>
          <w:rFonts w:ascii="Arial" w:hAnsi="Arial" w:cs="Arial"/>
          <w:color w:val="000000"/>
          <w:lang w:val="cs-CZ"/>
        </w:rPr>
        <w:t>XXXXXXXXX</w:t>
      </w:r>
      <w:r w:rsidR="00464FEC" w:rsidRPr="001376D8">
        <w:rPr>
          <w:rFonts w:ascii="Arial" w:hAnsi="Arial" w:cs="Arial"/>
          <w:color w:val="000000"/>
        </w:rPr>
        <w:t xml:space="preserve">, tel.: </w:t>
      </w:r>
      <w:r w:rsidR="00502787">
        <w:rPr>
          <w:rFonts w:ascii="Arial" w:hAnsi="Arial" w:cs="Arial"/>
          <w:color w:val="000000"/>
          <w:lang w:val="cs-CZ"/>
        </w:rPr>
        <w:t>XXXXXXXX</w:t>
      </w:r>
      <w:r w:rsidR="00464FEC" w:rsidRPr="001376D8">
        <w:rPr>
          <w:rFonts w:ascii="Arial" w:hAnsi="Arial" w:cs="Arial"/>
          <w:color w:val="000000"/>
        </w:rPr>
        <w:t xml:space="preserve">, e-mail: </w:t>
      </w:r>
      <w:r w:rsidR="00502787">
        <w:rPr>
          <w:rFonts w:ascii="Arial" w:hAnsi="Arial" w:cs="Arial"/>
          <w:color w:val="000000"/>
          <w:lang w:val="cs-CZ"/>
        </w:rPr>
        <w:t>XXXXXXXXXX</w:t>
      </w:r>
    </w:p>
    <w:p w:rsidR="00AF6BAD" w:rsidRPr="00464FEC" w:rsidRDefault="00464FEC" w:rsidP="001376D8">
      <w:pPr>
        <w:pStyle w:val="Odstavecseseznamem"/>
        <w:spacing w:after="120" w:line="240" w:lineRule="auto"/>
        <w:ind w:left="567"/>
        <w:contextualSpacing w:val="0"/>
        <w:jc w:val="both"/>
        <w:rPr>
          <w:rFonts w:ascii="Arial" w:hAnsi="Arial" w:cs="Arial"/>
          <w:color w:val="000000"/>
        </w:rPr>
      </w:pPr>
      <w:r w:rsidRPr="00464FEC">
        <w:rPr>
          <w:rFonts w:ascii="Arial" w:hAnsi="Arial" w:cs="Arial"/>
          <w:color w:val="000000"/>
          <w:lang w:val="cs-CZ"/>
        </w:rPr>
        <w:t xml:space="preserve"> </w:t>
      </w:r>
    </w:p>
    <w:p w:rsidR="00D47CE8" w:rsidRPr="00464FEC" w:rsidRDefault="00582D93" w:rsidP="00464FEC">
      <w:pPr>
        <w:pStyle w:val="Odstavecseseznamem"/>
        <w:numPr>
          <w:ilvl w:val="1"/>
          <w:numId w:val="12"/>
        </w:numPr>
        <w:spacing w:after="120" w:line="240" w:lineRule="auto"/>
        <w:ind w:left="567" w:hanging="567"/>
        <w:contextualSpacing w:val="0"/>
        <w:jc w:val="both"/>
        <w:rPr>
          <w:rFonts w:ascii="Arial" w:hAnsi="Arial" w:cs="Arial"/>
          <w:color w:val="000000"/>
        </w:rPr>
      </w:pPr>
      <w:r w:rsidRPr="00464FEC">
        <w:rPr>
          <w:rFonts w:ascii="Arial" w:hAnsi="Arial" w:cs="Arial"/>
          <w:color w:val="000000"/>
        </w:rPr>
        <w:lastRenderedPageBreak/>
        <w:t>Smluvní strany se dohodly, že v případě změny kontaktní osoby budou informovat o této skutečnosti bez zbytečného odkladu druhou smluvní stranu.</w:t>
      </w:r>
      <w:r w:rsidR="00C9441E" w:rsidRPr="00464FEC">
        <w:rPr>
          <w:rFonts w:ascii="Arial" w:hAnsi="Arial" w:cs="Arial"/>
          <w:color w:val="000000"/>
        </w:rPr>
        <w:t xml:space="preserve"> </w:t>
      </w:r>
      <w:r w:rsidRPr="00464FEC">
        <w:rPr>
          <w:rFonts w:ascii="Arial" w:hAnsi="Arial" w:cs="Arial"/>
          <w:color w:val="000000"/>
        </w:rPr>
        <w:t>Změna kontaktní osoby se považuje za nepodstatnou změnu a nevyžaduje uzavření samostatného dodatku k této Smlouvě.</w:t>
      </w: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VII.</w:t>
      </w:r>
    </w:p>
    <w:p w:rsidR="004C0010" w:rsidRPr="00464FEC" w:rsidRDefault="004C0010" w:rsidP="00464FEC">
      <w:pPr>
        <w:pStyle w:val="HLAVICKA"/>
        <w:spacing w:after="120"/>
        <w:jc w:val="center"/>
        <w:rPr>
          <w:rFonts w:ascii="Arial" w:hAnsi="Arial" w:cs="Arial"/>
          <w:b/>
          <w:sz w:val="22"/>
          <w:szCs w:val="22"/>
        </w:rPr>
      </w:pPr>
      <w:r w:rsidRPr="00464FEC">
        <w:rPr>
          <w:rFonts w:ascii="Arial" w:hAnsi="Arial" w:cs="Arial"/>
          <w:b/>
          <w:sz w:val="22"/>
          <w:szCs w:val="22"/>
        </w:rPr>
        <w:t>Platební podmínky</w:t>
      </w:r>
    </w:p>
    <w:p w:rsidR="0048452F" w:rsidRPr="00464FEC" w:rsidRDefault="004C0010" w:rsidP="00464FEC">
      <w:pPr>
        <w:pStyle w:val="Odstavecseseznamem"/>
        <w:numPr>
          <w:ilvl w:val="1"/>
          <w:numId w:val="13"/>
        </w:numPr>
        <w:spacing w:after="120" w:line="240" w:lineRule="auto"/>
        <w:ind w:left="567" w:hanging="567"/>
        <w:contextualSpacing w:val="0"/>
        <w:jc w:val="both"/>
        <w:rPr>
          <w:rFonts w:ascii="Arial" w:hAnsi="Arial" w:cs="Arial"/>
        </w:rPr>
      </w:pPr>
      <w:r w:rsidRPr="00464FEC">
        <w:rPr>
          <w:rFonts w:ascii="Arial" w:hAnsi="Arial" w:cs="Arial"/>
          <w:color w:val="000000"/>
        </w:rPr>
        <w:t xml:space="preserve">Dodavatel bude účtovat měsíčně </w:t>
      </w:r>
      <w:r w:rsidR="0048452F" w:rsidRPr="00464FEC">
        <w:rPr>
          <w:rFonts w:ascii="Arial" w:hAnsi="Arial" w:cs="Arial"/>
          <w:color w:val="000000"/>
          <w:lang w:val="cs-CZ"/>
        </w:rPr>
        <w:t xml:space="preserve">za </w:t>
      </w:r>
      <w:r w:rsidRPr="00464FEC">
        <w:rPr>
          <w:rFonts w:ascii="Arial" w:hAnsi="Arial" w:cs="Arial"/>
          <w:color w:val="000000"/>
        </w:rPr>
        <w:t xml:space="preserve">počet vytištěných </w:t>
      </w:r>
      <w:r w:rsidR="00810537" w:rsidRPr="00464FEC">
        <w:rPr>
          <w:rFonts w:ascii="Arial" w:hAnsi="Arial" w:cs="Arial"/>
          <w:color w:val="000000"/>
        </w:rPr>
        <w:t xml:space="preserve">stran </w:t>
      </w:r>
      <w:r w:rsidRPr="00464FEC">
        <w:rPr>
          <w:rFonts w:ascii="Arial" w:hAnsi="Arial" w:cs="Arial"/>
          <w:color w:val="000000"/>
        </w:rPr>
        <w:t>v souladu s </w:t>
      </w:r>
      <w:r w:rsidR="00464FEC">
        <w:rPr>
          <w:rFonts w:ascii="Arial" w:hAnsi="Arial" w:cs="Arial"/>
          <w:color w:val="000000"/>
          <w:lang w:val="cs-CZ"/>
        </w:rPr>
        <w:t>Č</w:t>
      </w:r>
      <w:r w:rsidR="008D16EC" w:rsidRPr="00464FEC">
        <w:rPr>
          <w:rFonts w:ascii="Arial" w:hAnsi="Arial" w:cs="Arial"/>
          <w:color w:val="000000"/>
          <w:lang w:val="cs-CZ"/>
        </w:rPr>
        <w:t xml:space="preserve">l. </w:t>
      </w:r>
      <w:r w:rsidR="002F58C7" w:rsidRPr="00464FEC">
        <w:rPr>
          <w:rFonts w:ascii="Arial" w:hAnsi="Arial" w:cs="Arial"/>
          <w:color w:val="000000"/>
          <w:lang w:val="cs-CZ"/>
        </w:rPr>
        <w:t>IV.</w:t>
      </w:r>
      <w:r w:rsidR="00464FEC">
        <w:rPr>
          <w:rFonts w:ascii="Arial" w:hAnsi="Arial" w:cs="Arial"/>
          <w:color w:val="000000"/>
          <w:lang w:val="cs-CZ"/>
        </w:rPr>
        <w:t xml:space="preserve">, </w:t>
      </w:r>
      <w:r w:rsidR="008D16EC" w:rsidRPr="00464FEC">
        <w:rPr>
          <w:rFonts w:ascii="Arial" w:hAnsi="Arial" w:cs="Arial"/>
          <w:color w:val="000000"/>
          <w:lang w:val="cs-CZ"/>
        </w:rPr>
        <w:t>odst.</w:t>
      </w:r>
      <w:r w:rsidR="008D16EC" w:rsidRPr="00464FEC">
        <w:rPr>
          <w:rFonts w:ascii="Arial" w:hAnsi="Arial" w:cs="Arial"/>
          <w:color w:val="000000"/>
        </w:rPr>
        <w:t xml:space="preserve"> </w:t>
      </w:r>
      <w:r w:rsidR="00F735D4" w:rsidRPr="00464FEC">
        <w:rPr>
          <w:rFonts w:ascii="Arial" w:hAnsi="Arial" w:cs="Arial"/>
          <w:color w:val="000000"/>
          <w:lang w:val="cs-CZ"/>
        </w:rPr>
        <w:t xml:space="preserve">4.1. </w:t>
      </w:r>
      <w:r w:rsidR="008D16EC" w:rsidRPr="00464FEC">
        <w:rPr>
          <w:rFonts w:ascii="Arial" w:hAnsi="Arial" w:cs="Arial"/>
          <w:color w:val="000000"/>
          <w:lang w:val="cs-CZ"/>
        </w:rPr>
        <w:t xml:space="preserve">této </w:t>
      </w:r>
      <w:r w:rsidR="004B7EE0" w:rsidRPr="00464FEC">
        <w:rPr>
          <w:rFonts w:ascii="Arial" w:hAnsi="Arial" w:cs="Arial"/>
          <w:color w:val="000000"/>
          <w:lang w:val="cs-CZ"/>
        </w:rPr>
        <w:t>S</w:t>
      </w:r>
      <w:r w:rsidR="008D16EC" w:rsidRPr="00464FEC">
        <w:rPr>
          <w:rFonts w:ascii="Arial" w:hAnsi="Arial" w:cs="Arial"/>
          <w:color w:val="000000"/>
          <w:lang w:val="cs-CZ"/>
        </w:rPr>
        <w:t>mlouvy</w:t>
      </w:r>
      <w:r w:rsidR="00F260E0" w:rsidRPr="00464FEC">
        <w:rPr>
          <w:rFonts w:ascii="Arial" w:hAnsi="Arial" w:cs="Arial"/>
          <w:color w:val="000000"/>
          <w:lang w:val="cs-CZ"/>
        </w:rPr>
        <w:t>.</w:t>
      </w:r>
      <w:r w:rsidR="00810537" w:rsidRPr="00464FEC">
        <w:rPr>
          <w:rFonts w:ascii="Arial" w:hAnsi="Arial" w:cs="Arial"/>
          <w:color w:val="000000"/>
        </w:rPr>
        <w:t xml:space="preserve"> </w:t>
      </w:r>
      <w:r w:rsidR="00F260E0" w:rsidRPr="00464FEC">
        <w:rPr>
          <w:rFonts w:ascii="Arial" w:hAnsi="Arial" w:cs="Arial"/>
          <w:color w:val="000000"/>
          <w:lang w:val="cs-CZ"/>
        </w:rPr>
        <w:t xml:space="preserve">Přílohou </w:t>
      </w:r>
      <w:r w:rsidR="00F735D4" w:rsidRPr="00464FEC">
        <w:rPr>
          <w:rFonts w:ascii="Arial" w:hAnsi="Arial" w:cs="Arial"/>
          <w:color w:val="000000"/>
          <w:lang w:val="cs-CZ"/>
        </w:rPr>
        <w:t>daňového dokladu (</w:t>
      </w:r>
      <w:r w:rsidR="00F260E0" w:rsidRPr="00464FEC">
        <w:rPr>
          <w:rFonts w:ascii="Arial" w:hAnsi="Arial" w:cs="Arial"/>
          <w:color w:val="000000"/>
          <w:lang w:val="cs-CZ"/>
        </w:rPr>
        <w:t>faktury</w:t>
      </w:r>
      <w:r w:rsidR="00F735D4" w:rsidRPr="00464FEC">
        <w:rPr>
          <w:rFonts w:ascii="Arial" w:hAnsi="Arial" w:cs="Arial"/>
          <w:color w:val="000000"/>
          <w:lang w:val="cs-CZ"/>
        </w:rPr>
        <w:t>)</w:t>
      </w:r>
      <w:r w:rsidR="00F260E0" w:rsidRPr="00464FEC">
        <w:rPr>
          <w:rFonts w:ascii="Arial" w:hAnsi="Arial" w:cs="Arial"/>
          <w:color w:val="000000"/>
          <w:lang w:val="cs-CZ"/>
        </w:rPr>
        <w:t xml:space="preserve"> bude výpis z monitorovacího zařízení dodavatele, ze kterého bude patrný počet vytištěných stran za fakturované období.</w:t>
      </w:r>
    </w:p>
    <w:p w:rsidR="00F735D4" w:rsidRPr="00464FEC" w:rsidRDefault="004C0010"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Cena bude objednatelem zaplacena bankovním převodem na účet dodavatele uvedený v záhlaví </w:t>
      </w:r>
      <w:r w:rsidR="00464FEC">
        <w:rPr>
          <w:rFonts w:ascii="Arial" w:hAnsi="Arial" w:cs="Arial"/>
          <w:color w:val="000000"/>
          <w:lang w:val="cs-CZ"/>
        </w:rPr>
        <w:t xml:space="preserve">této </w:t>
      </w:r>
      <w:r w:rsidR="004B7EE0" w:rsidRPr="00464FEC">
        <w:rPr>
          <w:rFonts w:ascii="Arial" w:hAnsi="Arial" w:cs="Arial"/>
          <w:color w:val="000000"/>
          <w:lang w:val="cs-CZ"/>
        </w:rPr>
        <w:t>S</w:t>
      </w:r>
      <w:r w:rsidRPr="00464FEC">
        <w:rPr>
          <w:rFonts w:ascii="Arial" w:hAnsi="Arial" w:cs="Arial"/>
          <w:color w:val="000000"/>
          <w:lang w:val="cs-CZ"/>
        </w:rPr>
        <w:t>mlouvy na základě faktury vystavené dodavatelem.</w:t>
      </w:r>
    </w:p>
    <w:p w:rsidR="00F735D4" w:rsidRPr="00464FEC" w:rsidRDefault="004C0010"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Faktura </w:t>
      </w:r>
      <w:r w:rsidR="004B7EE0" w:rsidRPr="00464FEC">
        <w:rPr>
          <w:rFonts w:ascii="Arial" w:hAnsi="Arial" w:cs="Arial"/>
          <w:color w:val="000000"/>
          <w:lang w:val="cs-CZ"/>
        </w:rPr>
        <w:t xml:space="preserve">musí </w:t>
      </w:r>
      <w:r w:rsidRPr="00464FEC">
        <w:rPr>
          <w:rFonts w:ascii="Arial" w:hAnsi="Arial" w:cs="Arial"/>
          <w:color w:val="000000"/>
          <w:lang w:val="cs-CZ"/>
        </w:rPr>
        <w:t xml:space="preserve">obsahovat náležitosti daňového dokladu dle </w:t>
      </w:r>
      <w:r w:rsidR="00464FEC" w:rsidRPr="00B77C84">
        <w:rPr>
          <w:rFonts w:ascii="Arial" w:hAnsi="Arial" w:cs="Arial"/>
          <w:color w:val="000000"/>
          <w:lang w:val="cs-CZ"/>
        </w:rPr>
        <w:t>Z</w:t>
      </w:r>
      <w:r w:rsidRPr="00464FEC">
        <w:rPr>
          <w:rFonts w:ascii="Arial" w:hAnsi="Arial" w:cs="Arial"/>
          <w:color w:val="000000"/>
          <w:lang w:val="cs-CZ"/>
        </w:rPr>
        <w:t>ákona č. 235</w:t>
      </w:r>
      <w:r w:rsidR="00464FEC">
        <w:rPr>
          <w:rFonts w:ascii="Arial" w:hAnsi="Arial" w:cs="Arial"/>
          <w:color w:val="000000"/>
          <w:lang w:val="cs-CZ"/>
        </w:rPr>
        <w:t>/2004 Sb., o dani z </w:t>
      </w:r>
      <w:r w:rsidRPr="00464FEC">
        <w:rPr>
          <w:rFonts w:ascii="Arial" w:hAnsi="Arial" w:cs="Arial"/>
          <w:color w:val="000000"/>
          <w:lang w:val="cs-CZ"/>
        </w:rPr>
        <w:t xml:space="preserve">přidané hodnoty, ve znění pozdějších předpisů. </w:t>
      </w:r>
    </w:p>
    <w:p w:rsidR="0048452F" w:rsidRPr="00464FEC" w:rsidRDefault="004C0010"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V případě, že faktura nebude </w:t>
      </w:r>
      <w:r w:rsidR="00F735D4" w:rsidRPr="00464FEC">
        <w:rPr>
          <w:rFonts w:ascii="Arial" w:hAnsi="Arial" w:cs="Arial"/>
          <w:color w:val="000000"/>
          <w:lang w:val="cs-CZ"/>
        </w:rPr>
        <w:t>splňovat náležitosti dle této Smlouvy</w:t>
      </w:r>
      <w:r w:rsidR="00464FEC">
        <w:rPr>
          <w:rFonts w:ascii="Arial" w:hAnsi="Arial" w:cs="Arial"/>
          <w:color w:val="000000"/>
          <w:lang w:val="cs-CZ"/>
        </w:rPr>
        <w:t xml:space="preserve">, </w:t>
      </w:r>
      <w:r w:rsidRPr="00464FEC">
        <w:rPr>
          <w:rFonts w:ascii="Arial" w:hAnsi="Arial" w:cs="Arial"/>
          <w:color w:val="000000"/>
          <w:lang w:val="cs-CZ"/>
        </w:rPr>
        <w:t xml:space="preserve">je </w:t>
      </w:r>
      <w:r w:rsidR="0077678D" w:rsidRPr="00464FEC">
        <w:rPr>
          <w:rFonts w:ascii="Arial" w:hAnsi="Arial" w:cs="Arial"/>
          <w:color w:val="000000"/>
          <w:lang w:val="cs-CZ"/>
        </w:rPr>
        <w:t xml:space="preserve">objednatel </w:t>
      </w:r>
      <w:r w:rsidRPr="00464FEC">
        <w:rPr>
          <w:rFonts w:ascii="Arial" w:hAnsi="Arial" w:cs="Arial"/>
          <w:color w:val="000000"/>
          <w:lang w:val="cs-CZ"/>
        </w:rPr>
        <w:t>op</w:t>
      </w:r>
      <w:r w:rsidR="002B20B1" w:rsidRPr="00464FEC">
        <w:rPr>
          <w:rFonts w:ascii="Arial" w:hAnsi="Arial" w:cs="Arial"/>
          <w:color w:val="000000"/>
          <w:lang w:val="cs-CZ"/>
        </w:rPr>
        <w:t>rávněn</w:t>
      </w:r>
      <w:r w:rsidR="00556712" w:rsidRPr="00464FEC">
        <w:rPr>
          <w:rFonts w:ascii="Arial" w:hAnsi="Arial" w:cs="Arial"/>
          <w:color w:val="000000"/>
          <w:lang w:val="cs-CZ"/>
        </w:rPr>
        <w:t xml:space="preserve"> </w:t>
      </w:r>
      <w:r w:rsidR="00F735D4" w:rsidRPr="00464FEC">
        <w:rPr>
          <w:rFonts w:ascii="Arial" w:hAnsi="Arial" w:cs="Arial"/>
          <w:color w:val="000000"/>
          <w:lang w:val="cs-CZ"/>
        </w:rPr>
        <w:t>vrátit ji dodavateli</w:t>
      </w:r>
      <w:r w:rsidR="002B20B1" w:rsidRPr="00464FEC">
        <w:rPr>
          <w:rFonts w:ascii="Arial" w:hAnsi="Arial" w:cs="Arial"/>
          <w:color w:val="000000"/>
          <w:lang w:val="cs-CZ"/>
        </w:rPr>
        <w:t xml:space="preserve"> ve lhůtě 10 </w:t>
      </w:r>
      <w:r w:rsidRPr="00464FEC">
        <w:rPr>
          <w:rFonts w:ascii="Arial" w:hAnsi="Arial" w:cs="Arial"/>
          <w:color w:val="000000"/>
          <w:lang w:val="cs-CZ"/>
        </w:rPr>
        <w:t xml:space="preserve">dnů </w:t>
      </w:r>
      <w:r w:rsidR="00CF028E" w:rsidRPr="00464FEC">
        <w:rPr>
          <w:rFonts w:ascii="Arial" w:hAnsi="Arial" w:cs="Arial"/>
          <w:color w:val="000000"/>
          <w:lang w:val="cs-CZ"/>
        </w:rPr>
        <w:t xml:space="preserve">ode dne doručení </w:t>
      </w:r>
      <w:r w:rsidRPr="00464FEC">
        <w:rPr>
          <w:rFonts w:ascii="Arial" w:hAnsi="Arial" w:cs="Arial"/>
          <w:color w:val="000000"/>
          <w:lang w:val="cs-CZ"/>
        </w:rPr>
        <w:t xml:space="preserve">zpět dodavateli k doplnění, aniž se tak dostane do prodlení se splatností. Lhůta splatnosti </w:t>
      </w:r>
      <w:r w:rsidR="001D397E" w:rsidRPr="00B77C84">
        <w:rPr>
          <w:rFonts w:ascii="Arial" w:hAnsi="Arial" w:cs="Arial"/>
          <w:color w:val="000000"/>
          <w:lang w:val="cs-CZ"/>
        </w:rPr>
        <w:t>potom</w:t>
      </w:r>
      <w:r w:rsidR="001D397E">
        <w:rPr>
          <w:rFonts w:ascii="Arial" w:hAnsi="Arial" w:cs="Arial"/>
          <w:color w:val="000000"/>
          <w:lang w:val="cs-CZ"/>
        </w:rPr>
        <w:t xml:space="preserve"> </w:t>
      </w:r>
      <w:r w:rsidRPr="00464FEC">
        <w:rPr>
          <w:rFonts w:ascii="Arial" w:hAnsi="Arial" w:cs="Arial"/>
          <w:color w:val="000000"/>
          <w:lang w:val="cs-CZ"/>
        </w:rPr>
        <w:t>počíná běžet znovu</w:t>
      </w:r>
      <w:r w:rsidR="00810537" w:rsidRPr="00464FEC">
        <w:rPr>
          <w:rFonts w:ascii="Arial" w:hAnsi="Arial" w:cs="Arial"/>
          <w:color w:val="000000"/>
          <w:lang w:val="cs-CZ"/>
        </w:rPr>
        <w:t xml:space="preserve"> od </w:t>
      </w:r>
      <w:r w:rsidR="00CF028E" w:rsidRPr="00464FEC">
        <w:rPr>
          <w:rFonts w:ascii="Arial" w:hAnsi="Arial" w:cs="Arial"/>
          <w:color w:val="000000"/>
          <w:lang w:val="cs-CZ"/>
        </w:rPr>
        <w:t>doručení</w:t>
      </w:r>
      <w:r w:rsidR="00810537" w:rsidRPr="00464FEC">
        <w:rPr>
          <w:rFonts w:ascii="Arial" w:hAnsi="Arial" w:cs="Arial"/>
          <w:color w:val="000000"/>
          <w:lang w:val="cs-CZ"/>
        </w:rPr>
        <w:t xml:space="preserve"> náležitě </w:t>
      </w:r>
      <w:r w:rsidRPr="00464FEC">
        <w:rPr>
          <w:rFonts w:ascii="Arial" w:hAnsi="Arial" w:cs="Arial"/>
          <w:color w:val="000000"/>
          <w:lang w:val="cs-CZ"/>
        </w:rPr>
        <w:t>doplněné či opravené</w:t>
      </w:r>
      <w:r w:rsidR="004B7EE0" w:rsidRPr="00464FEC">
        <w:rPr>
          <w:rFonts w:ascii="Arial" w:hAnsi="Arial" w:cs="Arial"/>
          <w:color w:val="000000"/>
          <w:lang w:val="cs-CZ"/>
        </w:rPr>
        <w:t xml:space="preserve"> faktury</w:t>
      </w:r>
      <w:r w:rsidR="00CF028E" w:rsidRPr="00464FEC">
        <w:rPr>
          <w:rFonts w:ascii="Arial" w:hAnsi="Arial" w:cs="Arial"/>
          <w:color w:val="000000"/>
          <w:lang w:val="cs-CZ"/>
        </w:rPr>
        <w:t xml:space="preserve"> objednateli.</w:t>
      </w:r>
    </w:p>
    <w:p w:rsidR="0048452F" w:rsidRPr="00464FEC" w:rsidRDefault="004C0010"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Faktura je splatná do 14 kalendářních dnů od jejího doručení objednateli. Obě smluvní strany se dohodly na tom, že peněžitý závazek je splněn dnem, kdy je částka odepsána z</w:t>
      </w:r>
      <w:r w:rsidR="004B7EE0" w:rsidRPr="00464FEC">
        <w:rPr>
          <w:rFonts w:ascii="Arial" w:hAnsi="Arial" w:cs="Arial"/>
          <w:color w:val="000000"/>
          <w:lang w:val="cs-CZ"/>
        </w:rPr>
        <w:t> </w:t>
      </w:r>
      <w:r w:rsidR="00556712" w:rsidRPr="00464FEC">
        <w:rPr>
          <w:rFonts w:ascii="Arial" w:hAnsi="Arial" w:cs="Arial"/>
          <w:color w:val="000000"/>
          <w:lang w:val="cs-CZ"/>
        </w:rPr>
        <w:t>účtu objedna</w:t>
      </w:r>
      <w:r w:rsidRPr="00464FEC">
        <w:rPr>
          <w:rFonts w:ascii="Arial" w:hAnsi="Arial" w:cs="Arial"/>
          <w:color w:val="000000"/>
          <w:lang w:val="cs-CZ"/>
        </w:rPr>
        <w:t>tele.</w:t>
      </w:r>
    </w:p>
    <w:p w:rsidR="0048452F" w:rsidRPr="00464FEC" w:rsidRDefault="0048452F"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Zálohu objednatel neposkytuje</w:t>
      </w:r>
      <w:r w:rsidR="00C440C1">
        <w:rPr>
          <w:rFonts w:ascii="Arial" w:hAnsi="Arial" w:cs="Arial"/>
          <w:color w:val="000000"/>
          <w:lang w:val="cs-CZ"/>
        </w:rPr>
        <w:t>.</w:t>
      </w:r>
    </w:p>
    <w:p w:rsidR="00EB3ECF" w:rsidRPr="00464FEC" w:rsidRDefault="00EB3ECF" w:rsidP="00464FEC">
      <w:pPr>
        <w:pStyle w:val="HLAVICKA"/>
        <w:spacing w:after="120"/>
        <w:jc w:val="center"/>
        <w:rPr>
          <w:rFonts w:ascii="Arial" w:hAnsi="Arial" w:cs="Arial"/>
          <w:b/>
          <w:sz w:val="22"/>
          <w:szCs w:val="22"/>
        </w:rPr>
      </w:pPr>
      <w:r w:rsidRPr="00464FEC">
        <w:rPr>
          <w:rFonts w:ascii="Arial" w:hAnsi="Arial" w:cs="Arial"/>
          <w:b/>
          <w:sz w:val="22"/>
          <w:szCs w:val="22"/>
        </w:rPr>
        <w:t>Článek VIII.</w:t>
      </w:r>
    </w:p>
    <w:p w:rsidR="00EB3ECF" w:rsidRPr="00464FEC" w:rsidRDefault="00EB3ECF" w:rsidP="00464FEC">
      <w:pPr>
        <w:pStyle w:val="HLAVICKA"/>
        <w:spacing w:after="120"/>
        <w:jc w:val="center"/>
        <w:rPr>
          <w:rFonts w:ascii="Arial" w:hAnsi="Arial" w:cs="Arial"/>
          <w:b/>
          <w:sz w:val="22"/>
          <w:szCs w:val="22"/>
        </w:rPr>
      </w:pPr>
      <w:r w:rsidRPr="00464FEC">
        <w:rPr>
          <w:rFonts w:ascii="Arial" w:hAnsi="Arial" w:cs="Arial"/>
          <w:b/>
          <w:sz w:val="22"/>
          <w:szCs w:val="22"/>
        </w:rPr>
        <w:t>Další platební ujednání</w:t>
      </w:r>
    </w:p>
    <w:p w:rsidR="00464FEC" w:rsidRPr="00464FEC" w:rsidRDefault="00464FEC" w:rsidP="00464FEC">
      <w:pPr>
        <w:pStyle w:val="Odstavecseseznamem"/>
        <w:numPr>
          <w:ilvl w:val="0"/>
          <w:numId w:val="13"/>
        </w:numPr>
        <w:spacing w:after="120" w:line="240" w:lineRule="auto"/>
        <w:contextualSpacing w:val="0"/>
        <w:jc w:val="both"/>
        <w:rPr>
          <w:rFonts w:ascii="Arial" w:hAnsi="Arial" w:cs="Arial"/>
          <w:vanish/>
          <w:color w:val="000000"/>
        </w:rPr>
      </w:pPr>
    </w:p>
    <w:p w:rsidR="007E7480" w:rsidRPr="00464FEC" w:rsidRDefault="007E7480" w:rsidP="00464FEC">
      <w:pPr>
        <w:pStyle w:val="Odstavecseseznamem"/>
        <w:numPr>
          <w:ilvl w:val="1"/>
          <w:numId w:val="13"/>
        </w:numPr>
        <w:spacing w:after="60" w:line="240" w:lineRule="auto"/>
        <w:ind w:left="567" w:hanging="567"/>
        <w:contextualSpacing w:val="0"/>
        <w:jc w:val="both"/>
        <w:rPr>
          <w:rFonts w:ascii="Arial" w:hAnsi="Arial" w:cs="Arial"/>
          <w:color w:val="000000"/>
        </w:rPr>
      </w:pPr>
      <w:r w:rsidRPr="00464FEC">
        <w:rPr>
          <w:rFonts w:ascii="Arial" w:hAnsi="Arial" w:cs="Arial"/>
          <w:color w:val="000000"/>
        </w:rPr>
        <w:t xml:space="preserve">S ohledem na ustanovení § 109 a 109a </w:t>
      </w:r>
      <w:r w:rsidR="00464FEC">
        <w:rPr>
          <w:rFonts w:ascii="Arial" w:hAnsi="Arial" w:cs="Arial"/>
          <w:color w:val="000000"/>
          <w:lang w:val="cs-CZ"/>
        </w:rPr>
        <w:t>Z</w:t>
      </w:r>
      <w:r w:rsidRPr="00464FEC">
        <w:rPr>
          <w:rFonts w:ascii="Arial" w:hAnsi="Arial" w:cs="Arial"/>
          <w:color w:val="000000"/>
        </w:rPr>
        <w:t>ákona č. 235/2004 Sb., o dani z přidané hodnoty, ve znění pozdějších předpisů, které mimo jiné upravují otázku ručení příjemce zdanitelného plnění, se smluvní strany dohodly na následujících právech a povinnostech:</w:t>
      </w:r>
    </w:p>
    <w:p w:rsidR="007E7480" w:rsidRP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Smluvní strany shodně prohlašují, že účelem úpravy jejich práv a povinností obsažených v tomto </w:t>
      </w:r>
      <w:r w:rsidR="00464FEC">
        <w:rPr>
          <w:rFonts w:ascii="Arial" w:hAnsi="Arial" w:cs="Arial"/>
        </w:rPr>
        <w:t>Č</w:t>
      </w:r>
      <w:r w:rsidRPr="00464FEC">
        <w:rPr>
          <w:rFonts w:ascii="Arial" w:hAnsi="Arial" w:cs="Arial"/>
        </w:rPr>
        <w:t xml:space="preserve">lánku je vyloučení situací, za kterých by byl objednatel ručitelem za nezaplacenou daň z přidané hodnoty. Smluvní strany se dále dohodly, že jakákoliv interpretace tohoto </w:t>
      </w:r>
      <w:r w:rsidR="00464FEC">
        <w:rPr>
          <w:rFonts w:ascii="Arial" w:hAnsi="Arial" w:cs="Arial"/>
        </w:rPr>
        <w:t>Č</w:t>
      </w:r>
      <w:r w:rsidR="00CF028E" w:rsidRPr="00464FEC">
        <w:rPr>
          <w:rFonts w:ascii="Arial" w:hAnsi="Arial" w:cs="Arial"/>
        </w:rPr>
        <w:t>lánku</w:t>
      </w:r>
      <w:r w:rsidR="00464FEC">
        <w:rPr>
          <w:rFonts w:ascii="Arial" w:hAnsi="Arial" w:cs="Arial"/>
        </w:rPr>
        <w:t xml:space="preserve"> </w:t>
      </w:r>
      <w:r w:rsidRPr="00464FEC">
        <w:rPr>
          <w:rFonts w:ascii="Arial" w:hAnsi="Arial" w:cs="Arial"/>
        </w:rPr>
        <w:t xml:space="preserve">musí být vykládána v souladu s takto deklarovanou vůlí obou smluvních stran, a to i kdyby se některé z níže uvedených ustanovení tohoto odstavce ukázalo býti neplatným nebo neúplným, či jakýmkoliv způsobem vadným. </w:t>
      </w:r>
      <w:r w:rsidR="00CF028E" w:rsidRPr="00464FEC">
        <w:rPr>
          <w:rFonts w:ascii="Arial" w:hAnsi="Arial" w:cs="Arial"/>
        </w:rPr>
        <w:t xml:space="preserve"> </w:t>
      </w:r>
    </w:p>
    <w:p w:rsidR="007E7480" w:rsidRP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Smluvní strany se dohodly, že veškeré platby provedené mezi smluvními stranami na základě této </w:t>
      </w:r>
      <w:r w:rsidR="00464FEC">
        <w:rPr>
          <w:rFonts w:ascii="Arial" w:hAnsi="Arial" w:cs="Arial"/>
        </w:rPr>
        <w:t>S</w:t>
      </w:r>
      <w:r w:rsidRPr="00464FEC">
        <w:rPr>
          <w:rFonts w:ascii="Arial" w:hAnsi="Arial" w:cs="Arial"/>
        </w:rPr>
        <w:t>mlouvy, budou učiněny bezhotovostním převodem na příslušný bankovní účet oprávněné smluvní strany uvedený v záhlaví této smlouvy. Pro vyloučení jakýchkoliv pochybností smluvní str</w:t>
      </w:r>
      <w:r w:rsidR="00464FEC">
        <w:rPr>
          <w:rFonts w:ascii="Arial" w:hAnsi="Arial" w:cs="Arial"/>
        </w:rPr>
        <w:t xml:space="preserve">any uvádějí, že tento účet </w:t>
      </w:r>
      <w:r w:rsidRPr="00464FEC">
        <w:rPr>
          <w:rFonts w:ascii="Arial" w:hAnsi="Arial" w:cs="Arial"/>
        </w:rPr>
        <w:t xml:space="preserve">je veden poskytovatelem platebních služeb v tuzemsku (dále jen „Podmínka tuzemského účtu“). </w:t>
      </w:r>
    </w:p>
    <w:p w:rsidR="007E7480" w:rsidRP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Smluvní strany dále prohlašují, že jejich výše uvedené bankovní účty jsou, v souladu se </w:t>
      </w:r>
      <w:r w:rsidR="00464FEC">
        <w:rPr>
          <w:rFonts w:ascii="Arial" w:hAnsi="Arial" w:cs="Arial"/>
        </w:rPr>
        <w:t>Z</w:t>
      </w:r>
      <w:r w:rsidRPr="00464FEC">
        <w:rPr>
          <w:rFonts w:ascii="Arial" w:hAnsi="Arial" w:cs="Arial"/>
        </w:rPr>
        <w:t>ákonem č. 235/2004 Sb., o dani z přidané hodnoty, ve znění pozdějších předpisů, účty, které jsou správcem daně zveřejněny způsobem umožňujícím dálkový přístup (dále jen „Podmínka zveřejněného účtu“).</w:t>
      </w:r>
    </w:p>
    <w:p w:rsidR="007E7480" w:rsidRP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V případě, že se kterákoliv ze smluvních stran rozhodne změnit účet, na který jí má být poskytováno peněžité plnění (uvedený v záhlaví této </w:t>
      </w:r>
      <w:r w:rsidR="00464FEC">
        <w:rPr>
          <w:rFonts w:ascii="Arial" w:hAnsi="Arial" w:cs="Arial"/>
        </w:rPr>
        <w:t>S</w:t>
      </w:r>
      <w:r w:rsidRPr="00464FEC">
        <w:rPr>
          <w:rFonts w:ascii="Arial" w:hAnsi="Arial" w:cs="Arial"/>
        </w:rPr>
        <w:t xml:space="preserve">mlouvy), je povinna zvolit takový účet, aby byla zachována ujednání: Podmínka tuzemského účtu a Podmínka </w:t>
      </w:r>
      <w:r w:rsidRPr="00464FEC">
        <w:rPr>
          <w:rFonts w:ascii="Arial" w:hAnsi="Arial" w:cs="Arial"/>
        </w:rPr>
        <w:lastRenderedPageBreak/>
        <w:t>zveřejněného účtu. O změně bankovního účtu je dále povinna neprodleně informovat druhou smluvní stranu.</w:t>
      </w:r>
    </w:p>
    <w:p w:rsid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Smluvní strany podpisem této </w:t>
      </w:r>
      <w:r w:rsidR="00CF028E" w:rsidRPr="00464FEC">
        <w:rPr>
          <w:rFonts w:ascii="Arial" w:hAnsi="Arial" w:cs="Arial"/>
        </w:rPr>
        <w:t>S</w:t>
      </w:r>
      <w:r w:rsidRPr="00464FEC">
        <w:rPr>
          <w:rFonts w:ascii="Arial" w:hAnsi="Arial" w:cs="Arial"/>
        </w:rPr>
        <w:t xml:space="preserve">mlouvy prohlašují, že výše peněžitých plnění poskytovaných na základě této </w:t>
      </w:r>
      <w:r w:rsidR="00CF028E" w:rsidRPr="00464FEC">
        <w:rPr>
          <w:rFonts w:ascii="Arial" w:hAnsi="Arial" w:cs="Arial"/>
        </w:rPr>
        <w:t>S</w:t>
      </w:r>
      <w:r w:rsidRPr="00464FEC">
        <w:rPr>
          <w:rFonts w:ascii="Arial" w:hAnsi="Arial" w:cs="Arial"/>
        </w:rPr>
        <w:t>mlouvy je výsledkem vzájemného konsenzu obou smluvních stran a je zcela korespondující s cenou obvyklou.</w:t>
      </w:r>
    </w:p>
    <w:p w:rsidR="007E7480" w:rsidRPr="00464FEC" w:rsidRDefault="007E7480" w:rsidP="00464FEC">
      <w:pPr>
        <w:widowControl w:val="0"/>
        <w:numPr>
          <w:ilvl w:val="0"/>
          <w:numId w:val="24"/>
        </w:numPr>
        <w:tabs>
          <w:tab w:val="left" w:pos="993"/>
        </w:tabs>
        <w:suppressAutoHyphens/>
        <w:spacing w:after="60" w:line="240" w:lineRule="auto"/>
        <w:ind w:left="993" w:hanging="426"/>
        <w:jc w:val="both"/>
        <w:rPr>
          <w:rFonts w:ascii="Arial" w:hAnsi="Arial" w:cs="Arial"/>
        </w:rPr>
      </w:pPr>
      <w:r w:rsidRPr="00464FEC">
        <w:rPr>
          <w:rFonts w:ascii="Arial" w:hAnsi="Arial" w:cs="Arial"/>
        </w:rPr>
        <w:t xml:space="preserve">V případě, že by se kterákoliv ze smluvních stran chtěla, byť jen částečně, odchýlit od některého z výše uvedených ustanovení,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w:t>
      </w:r>
      <w:r w:rsidR="00464FEC">
        <w:rPr>
          <w:rFonts w:ascii="Arial" w:hAnsi="Arial" w:cs="Arial"/>
        </w:rPr>
        <w:t>Z</w:t>
      </w:r>
      <w:r w:rsidRPr="00464FEC">
        <w:rPr>
          <w:rFonts w:ascii="Arial" w:hAnsi="Arial" w:cs="Arial"/>
        </w:rPr>
        <w:t>ákona č. 235/2004 Sb., o dani z přidané hodnoty, ve znění pozdějších předpisů).</w:t>
      </w:r>
    </w:p>
    <w:p w:rsidR="007E7480" w:rsidRPr="00464FEC" w:rsidRDefault="007E7480" w:rsidP="00464FEC">
      <w:pPr>
        <w:widowControl w:val="0"/>
        <w:numPr>
          <w:ilvl w:val="0"/>
          <w:numId w:val="24"/>
        </w:numPr>
        <w:suppressAutoHyphens/>
        <w:spacing w:after="60" w:line="240" w:lineRule="auto"/>
        <w:ind w:left="993" w:hanging="426"/>
        <w:jc w:val="both"/>
        <w:rPr>
          <w:rFonts w:ascii="Arial" w:hAnsi="Arial" w:cs="Arial"/>
        </w:rPr>
      </w:pPr>
      <w:r w:rsidRPr="00464FEC">
        <w:rPr>
          <w:rFonts w:ascii="Arial" w:hAnsi="Arial" w:cs="Arial"/>
        </w:rPr>
        <w:t xml:space="preserve">Smluvní strany se podpisem této </w:t>
      </w:r>
      <w:r w:rsidR="00464FEC">
        <w:rPr>
          <w:rFonts w:ascii="Arial" w:hAnsi="Arial" w:cs="Arial"/>
        </w:rPr>
        <w:t>S</w:t>
      </w:r>
      <w:r w:rsidRPr="00464FEC">
        <w:rPr>
          <w:rFonts w:ascii="Arial" w:hAnsi="Arial" w:cs="Arial"/>
        </w:rPr>
        <w:t>mlouvy dále zavazují, že nebudou činit ničeho, co by mělo za následek:</w:t>
      </w:r>
    </w:p>
    <w:p w:rsidR="007E7480" w:rsidRPr="00464FEC" w:rsidRDefault="007E7480" w:rsidP="00464FEC">
      <w:pPr>
        <w:pStyle w:val="Odstavecseseznamem"/>
        <w:widowControl w:val="0"/>
        <w:numPr>
          <w:ilvl w:val="2"/>
          <w:numId w:val="7"/>
        </w:numPr>
        <w:suppressAutoHyphens/>
        <w:spacing w:after="60" w:line="240" w:lineRule="auto"/>
        <w:ind w:left="1560" w:hanging="284"/>
        <w:contextualSpacing w:val="0"/>
        <w:jc w:val="both"/>
        <w:rPr>
          <w:rFonts w:ascii="Arial" w:hAnsi="Arial" w:cs="Arial"/>
        </w:rPr>
      </w:pPr>
      <w:r w:rsidRPr="00464FEC">
        <w:rPr>
          <w:rFonts w:ascii="Arial" w:hAnsi="Arial" w:cs="Arial"/>
        </w:rPr>
        <w:t>úmyslné nezaplacení daně,</w:t>
      </w:r>
    </w:p>
    <w:p w:rsidR="007E7480" w:rsidRPr="00464FEC" w:rsidRDefault="007E7480" w:rsidP="00464FEC">
      <w:pPr>
        <w:pStyle w:val="Odstavecseseznamem"/>
        <w:widowControl w:val="0"/>
        <w:numPr>
          <w:ilvl w:val="2"/>
          <w:numId w:val="7"/>
        </w:numPr>
        <w:suppressAutoHyphens/>
        <w:spacing w:after="60" w:line="240" w:lineRule="auto"/>
        <w:ind w:left="1560" w:hanging="284"/>
        <w:contextualSpacing w:val="0"/>
        <w:jc w:val="both"/>
        <w:rPr>
          <w:rFonts w:ascii="Arial" w:hAnsi="Arial" w:cs="Arial"/>
        </w:rPr>
      </w:pPr>
      <w:r w:rsidRPr="00464FEC">
        <w:rPr>
          <w:rFonts w:ascii="Arial" w:hAnsi="Arial" w:cs="Arial"/>
        </w:rPr>
        <w:t>postavení smluvní strany, které by znemožňovalo daň zaplatit,</w:t>
      </w:r>
    </w:p>
    <w:p w:rsidR="007E7480" w:rsidRPr="00464FEC" w:rsidRDefault="007E7480" w:rsidP="00464FEC">
      <w:pPr>
        <w:pStyle w:val="Odstavecseseznamem"/>
        <w:widowControl w:val="0"/>
        <w:numPr>
          <w:ilvl w:val="2"/>
          <w:numId w:val="7"/>
        </w:numPr>
        <w:suppressAutoHyphens/>
        <w:spacing w:after="60" w:line="240" w:lineRule="auto"/>
        <w:ind w:left="1560" w:hanging="284"/>
        <w:contextualSpacing w:val="0"/>
        <w:jc w:val="both"/>
        <w:rPr>
          <w:rFonts w:ascii="Arial" w:hAnsi="Arial" w:cs="Arial"/>
        </w:rPr>
      </w:pPr>
      <w:r w:rsidRPr="00464FEC">
        <w:rPr>
          <w:rFonts w:ascii="Arial" w:hAnsi="Arial" w:cs="Arial"/>
        </w:rPr>
        <w:t>zkrácení d</w:t>
      </w:r>
      <w:r w:rsidR="00464FEC">
        <w:rPr>
          <w:rFonts w:ascii="Arial" w:hAnsi="Arial" w:cs="Arial"/>
        </w:rPr>
        <w:t>aně nebo vylákání daňové výhody</w:t>
      </w:r>
      <w:r w:rsidR="00464FEC">
        <w:rPr>
          <w:rFonts w:ascii="Arial" w:hAnsi="Arial" w:cs="Arial"/>
          <w:lang w:val="cs-CZ"/>
        </w:rPr>
        <w:t>.</w:t>
      </w:r>
    </w:p>
    <w:p w:rsidR="007E7480" w:rsidRPr="00464FEC" w:rsidRDefault="007E7480" w:rsidP="00464FEC">
      <w:pPr>
        <w:widowControl w:val="0"/>
        <w:numPr>
          <w:ilvl w:val="0"/>
          <w:numId w:val="24"/>
        </w:numPr>
        <w:suppressAutoHyphens/>
        <w:spacing w:after="120" w:line="240" w:lineRule="auto"/>
        <w:ind w:left="992" w:hanging="425"/>
        <w:jc w:val="both"/>
        <w:rPr>
          <w:rFonts w:ascii="Arial" w:hAnsi="Arial" w:cs="Arial"/>
        </w:rPr>
      </w:pPr>
      <w:r w:rsidRPr="00464FEC">
        <w:rPr>
          <w:rFonts w:ascii="Arial" w:hAnsi="Arial" w:cs="Arial"/>
        </w:rPr>
        <w:t>V případě, že by se některé z výše uvedených ustanovení ukázalo býti neplatným, neúplným, nejasným, či jakýmkoliv jiným způsobem vadným, jsou smluvní strany povinny daný nedostatek odstranit tak, aby byl zachován účel této úpravy. Stejně tak jsou smluvní strany povinny postupovat v případě, kdy by se výše uvedená úprava ukázala býti nedostatečnou.</w:t>
      </w: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 xml:space="preserve">Článek </w:t>
      </w:r>
      <w:r w:rsidR="00EB3ECF" w:rsidRPr="00464FEC">
        <w:rPr>
          <w:rFonts w:ascii="Arial" w:hAnsi="Arial" w:cs="Arial"/>
          <w:b/>
          <w:sz w:val="22"/>
          <w:szCs w:val="22"/>
        </w:rPr>
        <w:t>IX</w:t>
      </w:r>
      <w:r w:rsidRPr="00464FEC">
        <w:rPr>
          <w:rFonts w:ascii="Arial" w:hAnsi="Arial" w:cs="Arial"/>
          <w:b/>
          <w:sz w:val="22"/>
          <w:szCs w:val="22"/>
        </w:rPr>
        <w:t>.</w:t>
      </w:r>
    </w:p>
    <w:p w:rsidR="001F4C43" w:rsidRPr="00464FEC" w:rsidRDefault="00A54283" w:rsidP="00464FEC">
      <w:pPr>
        <w:pStyle w:val="HLAVICKA"/>
        <w:spacing w:after="120"/>
        <w:jc w:val="center"/>
        <w:rPr>
          <w:rFonts w:ascii="Arial" w:hAnsi="Arial" w:cs="Arial"/>
          <w:b/>
          <w:sz w:val="22"/>
          <w:szCs w:val="22"/>
        </w:rPr>
      </w:pPr>
      <w:r w:rsidRPr="00464FEC">
        <w:rPr>
          <w:rFonts w:ascii="Arial" w:hAnsi="Arial" w:cs="Arial"/>
          <w:b/>
          <w:sz w:val="22"/>
          <w:szCs w:val="22"/>
        </w:rPr>
        <w:t>Smluvní po</w:t>
      </w:r>
      <w:r w:rsidR="00EB3ECF" w:rsidRPr="00464FEC">
        <w:rPr>
          <w:rFonts w:ascii="Arial" w:hAnsi="Arial" w:cs="Arial"/>
          <w:b/>
          <w:sz w:val="22"/>
          <w:szCs w:val="22"/>
        </w:rPr>
        <w:t>k</w:t>
      </w:r>
      <w:r w:rsidRPr="00464FEC">
        <w:rPr>
          <w:rFonts w:ascii="Arial" w:hAnsi="Arial" w:cs="Arial"/>
          <w:b/>
          <w:sz w:val="22"/>
          <w:szCs w:val="22"/>
        </w:rPr>
        <w:t xml:space="preserve">uty </w:t>
      </w:r>
    </w:p>
    <w:p w:rsidR="00464FEC" w:rsidRPr="00464FEC" w:rsidRDefault="00464FEC" w:rsidP="00464FEC">
      <w:pPr>
        <w:pStyle w:val="Odstavecseseznamem"/>
        <w:numPr>
          <w:ilvl w:val="0"/>
          <w:numId w:val="13"/>
        </w:numPr>
        <w:spacing w:after="60" w:line="240" w:lineRule="auto"/>
        <w:contextualSpacing w:val="0"/>
        <w:jc w:val="both"/>
        <w:rPr>
          <w:rFonts w:ascii="Arial" w:hAnsi="Arial" w:cs="Arial"/>
          <w:vanish/>
          <w:color w:val="000000"/>
        </w:rPr>
      </w:pPr>
    </w:p>
    <w:p w:rsidR="00233BB4" w:rsidRPr="00464FEC" w:rsidRDefault="00233BB4" w:rsidP="00464FEC">
      <w:pPr>
        <w:pStyle w:val="Odstavecseseznamem"/>
        <w:numPr>
          <w:ilvl w:val="1"/>
          <w:numId w:val="13"/>
        </w:numPr>
        <w:spacing w:after="120" w:line="240" w:lineRule="auto"/>
        <w:ind w:left="567" w:hanging="567"/>
        <w:contextualSpacing w:val="0"/>
        <w:jc w:val="both"/>
        <w:rPr>
          <w:rFonts w:ascii="Arial" w:hAnsi="Arial" w:cs="Arial"/>
          <w:color w:val="000000"/>
        </w:rPr>
      </w:pPr>
      <w:r w:rsidRPr="00464FEC">
        <w:rPr>
          <w:rFonts w:ascii="Arial" w:hAnsi="Arial" w:cs="Arial"/>
          <w:color w:val="000000"/>
        </w:rPr>
        <w:t xml:space="preserve">V případě nedodržení dodavatele s plněním povinností dle </w:t>
      </w:r>
      <w:r w:rsidR="00464FEC" w:rsidRPr="00464FEC">
        <w:rPr>
          <w:rFonts w:ascii="Arial" w:hAnsi="Arial" w:cs="Arial"/>
          <w:color w:val="000000"/>
        </w:rPr>
        <w:t>Č</w:t>
      </w:r>
      <w:r w:rsidRPr="00464FEC">
        <w:rPr>
          <w:rFonts w:ascii="Arial" w:hAnsi="Arial" w:cs="Arial"/>
          <w:color w:val="000000"/>
        </w:rPr>
        <w:t xml:space="preserve">l. II této </w:t>
      </w:r>
      <w:r w:rsidR="00464FEC">
        <w:rPr>
          <w:rFonts w:ascii="Arial" w:hAnsi="Arial" w:cs="Arial"/>
          <w:color w:val="000000"/>
          <w:lang w:val="cs-CZ"/>
        </w:rPr>
        <w:t>S</w:t>
      </w:r>
      <w:r w:rsidRPr="00464FEC">
        <w:rPr>
          <w:rFonts w:ascii="Arial" w:hAnsi="Arial" w:cs="Arial"/>
          <w:color w:val="000000"/>
        </w:rPr>
        <w:t>mlouvy, či v případě prodlení dodavatele s</w:t>
      </w:r>
      <w:r w:rsidR="00464FEC">
        <w:rPr>
          <w:rFonts w:ascii="Arial" w:hAnsi="Arial" w:cs="Arial"/>
          <w:color w:val="000000"/>
          <w:lang w:val="cs-CZ"/>
        </w:rPr>
        <w:t xml:space="preserve"> </w:t>
      </w:r>
      <w:r w:rsidRPr="00464FEC">
        <w:rPr>
          <w:rFonts w:ascii="Arial" w:hAnsi="Arial" w:cs="Arial"/>
          <w:color w:val="000000"/>
        </w:rPr>
        <w:t xml:space="preserve">neupozorněním dle </w:t>
      </w:r>
      <w:r w:rsidR="00464FEC" w:rsidRPr="00464FEC">
        <w:rPr>
          <w:rFonts w:ascii="Arial" w:hAnsi="Arial" w:cs="Arial"/>
          <w:color w:val="000000"/>
        </w:rPr>
        <w:t>Č</w:t>
      </w:r>
      <w:r w:rsidRPr="00464FEC">
        <w:rPr>
          <w:rFonts w:ascii="Arial" w:hAnsi="Arial" w:cs="Arial"/>
          <w:color w:val="000000"/>
        </w:rPr>
        <w:t>l. III</w:t>
      </w:r>
      <w:r w:rsidR="00464FEC">
        <w:rPr>
          <w:rFonts w:ascii="Arial" w:hAnsi="Arial" w:cs="Arial"/>
          <w:color w:val="000000"/>
          <w:lang w:val="cs-CZ"/>
        </w:rPr>
        <w:t xml:space="preserve">, </w:t>
      </w:r>
      <w:r w:rsidRPr="00464FEC">
        <w:rPr>
          <w:rFonts w:ascii="Arial" w:hAnsi="Arial" w:cs="Arial"/>
          <w:color w:val="000000"/>
        </w:rPr>
        <w:t>odst.</w:t>
      </w:r>
      <w:r w:rsidR="00464FEC">
        <w:rPr>
          <w:rFonts w:ascii="Arial" w:hAnsi="Arial" w:cs="Arial"/>
          <w:color w:val="000000"/>
          <w:lang w:val="cs-CZ"/>
        </w:rPr>
        <w:t xml:space="preserve"> </w:t>
      </w:r>
      <w:r w:rsidRPr="00464FEC">
        <w:rPr>
          <w:rFonts w:ascii="Arial" w:hAnsi="Arial" w:cs="Arial"/>
          <w:color w:val="000000"/>
        </w:rPr>
        <w:t>3.1.</w:t>
      </w:r>
      <w:r w:rsidR="00464FEC">
        <w:rPr>
          <w:rFonts w:ascii="Arial" w:hAnsi="Arial" w:cs="Arial"/>
          <w:color w:val="000000"/>
          <w:lang w:val="cs-CZ"/>
        </w:rPr>
        <w:t>, písm. f</w:t>
      </w:r>
      <w:r w:rsidRPr="00464FEC">
        <w:rPr>
          <w:rFonts w:ascii="Arial" w:hAnsi="Arial" w:cs="Arial"/>
          <w:color w:val="000000"/>
        </w:rPr>
        <w:t>)</w:t>
      </w:r>
      <w:r w:rsidR="00464FEC">
        <w:rPr>
          <w:rFonts w:ascii="Arial" w:hAnsi="Arial" w:cs="Arial"/>
          <w:color w:val="000000"/>
          <w:lang w:val="cs-CZ"/>
        </w:rPr>
        <w:t xml:space="preserve"> </w:t>
      </w:r>
      <w:r w:rsidRPr="00464FEC">
        <w:rPr>
          <w:rFonts w:ascii="Arial" w:hAnsi="Arial" w:cs="Arial"/>
          <w:color w:val="000000"/>
        </w:rPr>
        <w:t xml:space="preserve">a </w:t>
      </w:r>
      <w:r w:rsidR="00464FEC">
        <w:rPr>
          <w:rFonts w:ascii="Arial" w:hAnsi="Arial" w:cs="Arial"/>
          <w:color w:val="000000"/>
          <w:lang w:val="cs-CZ"/>
        </w:rPr>
        <w:t>g</w:t>
      </w:r>
      <w:r w:rsidRPr="00464FEC">
        <w:rPr>
          <w:rFonts w:ascii="Arial" w:hAnsi="Arial" w:cs="Arial"/>
          <w:color w:val="000000"/>
        </w:rPr>
        <w:t>) této Smlouvy, se dodavatel zavazuje zaplatit objedna</w:t>
      </w:r>
      <w:r w:rsidR="00464FEC">
        <w:rPr>
          <w:rFonts w:ascii="Arial" w:hAnsi="Arial" w:cs="Arial"/>
          <w:color w:val="000000"/>
        </w:rPr>
        <w:t>teli smluvní pokutu ve výši 500</w:t>
      </w:r>
      <w:r w:rsidR="00464FEC">
        <w:rPr>
          <w:rFonts w:ascii="Arial" w:hAnsi="Arial" w:cs="Arial"/>
          <w:color w:val="000000"/>
          <w:lang w:val="cs-CZ"/>
        </w:rPr>
        <w:t>,-</w:t>
      </w:r>
      <w:r w:rsidR="00464FEC" w:rsidRPr="00464FEC">
        <w:rPr>
          <w:rFonts w:ascii="Arial" w:hAnsi="Arial" w:cs="Arial"/>
          <w:color w:val="000000"/>
        </w:rPr>
        <w:t xml:space="preserve"> </w:t>
      </w:r>
      <w:r w:rsidRPr="00464FEC">
        <w:rPr>
          <w:rFonts w:ascii="Arial" w:hAnsi="Arial" w:cs="Arial"/>
          <w:color w:val="000000"/>
        </w:rPr>
        <w:t xml:space="preserve">Kč bez DPH, a to za </w:t>
      </w:r>
      <w:r w:rsidR="00464FEC">
        <w:rPr>
          <w:rFonts w:ascii="Arial" w:hAnsi="Arial" w:cs="Arial"/>
          <w:color w:val="000000"/>
          <w:lang w:val="cs-CZ"/>
        </w:rPr>
        <w:t> </w:t>
      </w:r>
      <w:r w:rsidRPr="00464FEC">
        <w:rPr>
          <w:rFonts w:ascii="Arial" w:hAnsi="Arial" w:cs="Arial"/>
          <w:color w:val="000000"/>
        </w:rPr>
        <w:t>každý započatý den prodlení, za každé jednotlivé plnění.</w:t>
      </w:r>
    </w:p>
    <w:p w:rsidR="00233BB4" w:rsidRPr="00464FEC" w:rsidRDefault="00233BB4" w:rsidP="00464FEC">
      <w:pPr>
        <w:pStyle w:val="Odstavecseseznamem"/>
        <w:numPr>
          <w:ilvl w:val="1"/>
          <w:numId w:val="13"/>
        </w:numPr>
        <w:spacing w:after="120" w:line="240" w:lineRule="auto"/>
        <w:ind w:left="567" w:hanging="567"/>
        <w:contextualSpacing w:val="0"/>
        <w:jc w:val="both"/>
        <w:rPr>
          <w:rFonts w:ascii="Arial" w:hAnsi="Arial" w:cs="Arial"/>
          <w:color w:val="000000"/>
        </w:rPr>
      </w:pPr>
      <w:r w:rsidRPr="00464FEC">
        <w:rPr>
          <w:rFonts w:ascii="Arial" w:hAnsi="Arial" w:cs="Arial"/>
          <w:color w:val="000000"/>
        </w:rPr>
        <w:t xml:space="preserve">Zaplacením smluvní pokuty dle tohoto </w:t>
      </w:r>
      <w:r w:rsidR="00464FEC">
        <w:rPr>
          <w:rFonts w:ascii="Arial" w:hAnsi="Arial" w:cs="Arial"/>
          <w:color w:val="000000"/>
          <w:lang w:val="cs-CZ"/>
        </w:rPr>
        <w:t>Č</w:t>
      </w:r>
      <w:r w:rsidRPr="00464FEC">
        <w:rPr>
          <w:rFonts w:ascii="Arial" w:hAnsi="Arial" w:cs="Arial"/>
          <w:color w:val="000000"/>
        </w:rPr>
        <w:t>lánku není dotčen ani omezen nárok objednatele na náhradu škody v celé výši</w:t>
      </w:r>
      <w:r w:rsidR="00C246E0" w:rsidRPr="00464FEC">
        <w:rPr>
          <w:rFonts w:ascii="Arial" w:hAnsi="Arial" w:cs="Arial"/>
          <w:color w:val="000000"/>
        </w:rPr>
        <w:t>.</w:t>
      </w:r>
    </w:p>
    <w:p w:rsidR="00E0315C" w:rsidRPr="00464FEC" w:rsidRDefault="00E0315C" w:rsidP="00464FEC">
      <w:pPr>
        <w:pStyle w:val="Odstavecseseznamem"/>
        <w:numPr>
          <w:ilvl w:val="1"/>
          <w:numId w:val="13"/>
        </w:numPr>
        <w:spacing w:after="120" w:line="240" w:lineRule="auto"/>
        <w:ind w:left="567" w:hanging="567"/>
        <w:contextualSpacing w:val="0"/>
        <w:jc w:val="both"/>
        <w:rPr>
          <w:rFonts w:ascii="Arial" w:hAnsi="Arial" w:cs="Arial"/>
          <w:color w:val="000000"/>
        </w:rPr>
      </w:pPr>
      <w:r w:rsidRPr="00464FEC">
        <w:rPr>
          <w:rFonts w:ascii="Arial" w:hAnsi="Arial" w:cs="Arial"/>
          <w:color w:val="000000"/>
        </w:rPr>
        <w:t>Objednatel na smluvní pokutu vyst</w:t>
      </w:r>
      <w:r w:rsidR="00A54283" w:rsidRPr="00464FEC">
        <w:rPr>
          <w:rFonts w:ascii="Arial" w:hAnsi="Arial" w:cs="Arial"/>
          <w:color w:val="000000"/>
        </w:rPr>
        <w:t xml:space="preserve">aví fakturu a odešle </w:t>
      </w:r>
      <w:r w:rsidR="00464FEC">
        <w:rPr>
          <w:rFonts w:ascii="Arial" w:hAnsi="Arial" w:cs="Arial"/>
          <w:color w:val="000000"/>
          <w:lang w:val="cs-CZ"/>
        </w:rPr>
        <w:t xml:space="preserve">ji </w:t>
      </w:r>
      <w:r w:rsidR="00A54283" w:rsidRPr="00464FEC">
        <w:rPr>
          <w:rFonts w:ascii="Arial" w:hAnsi="Arial" w:cs="Arial"/>
          <w:color w:val="000000"/>
        </w:rPr>
        <w:t xml:space="preserve">dodavateli. </w:t>
      </w:r>
      <w:r w:rsidRPr="00464FEC">
        <w:rPr>
          <w:rFonts w:ascii="Arial" w:hAnsi="Arial" w:cs="Arial"/>
          <w:color w:val="000000"/>
        </w:rPr>
        <w:t>Smluvní pokuta je splatná do 14 dnů ode dne doručení faktury o smluvní pokutě dodavateli.</w:t>
      </w:r>
    </w:p>
    <w:p w:rsidR="00A54283" w:rsidRPr="00464FEC" w:rsidRDefault="00E0315C" w:rsidP="00464FEC">
      <w:pPr>
        <w:pStyle w:val="Odstavecseseznamem"/>
        <w:numPr>
          <w:ilvl w:val="1"/>
          <w:numId w:val="13"/>
        </w:numPr>
        <w:spacing w:after="120" w:line="240" w:lineRule="auto"/>
        <w:ind w:left="567" w:hanging="567"/>
        <w:contextualSpacing w:val="0"/>
        <w:jc w:val="both"/>
        <w:rPr>
          <w:rFonts w:ascii="Arial" w:hAnsi="Arial" w:cs="Arial"/>
          <w:color w:val="000000"/>
        </w:rPr>
      </w:pPr>
      <w:r w:rsidRPr="00464FEC">
        <w:rPr>
          <w:rFonts w:ascii="Arial" w:hAnsi="Arial" w:cs="Arial"/>
          <w:color w:val="000000"/>
        </w:rPr>
        <w:t xml:space="preserve">Zaplacením smluvní pokuty dle této </w:t>
      </w:r>
      <w:r w:rsidR="00464FEC">
        <w:rPr>
          <w:rFonts w:ascii="Arial" w:hAnsi="Arial" w:cs="Arial"/>
          <w:color w:val="000000"/>
          <w:lang w:val="cs-CZ"/>
        </w:rPr>
        <w:t>S</w:t>
      </w:r>
      <w:r w:rsidR="00B77C84">
        <w:rPr>
          <w:rFonts w:ascii="Arial" w:hAnsi="Arial" w:cs="Arial"/>
          <w:color w:val="000000"/>
        </w:rPr>
        <w:t>mlouvy</w:t>
      </w:r>
      <w:r w:rsidR="00B77C84">
        <w:rPr>
          <w:rFonts w:ascii="Arial" w:hAnsi="Arial" w:cs="Arial"/>
          <w:color w:val="000000"/>
          <w:lang w:val="cs-CZ"/>
        </w:rPr>
        <w:t xml:space="preserve"> </w:t>
      </w:r>
      <w:r w:rsidR="007C48FE">
        <w:rPr>
          <w:rFonts w:ascii="Arial" w:hAnsi="Arial" w:cs="Arial"/>
          <w:color w:val="000000"/>
          <w:lang w:val="cs-CZ"/>
        </w:rPr>
        <w:t xml:space="preserve">a </w:t>
      </w:r>
      <w:r w:rsidR="007C48FE" w:rsidRPr="00B77C84">
        <w:rPr>
          <w:rFonts w:ascii="Arial" w:hAnsi="Arial" w:cs="Arial"/>
          <w:color w:val="000000"/>
          <w:lang w:val="cs-CZ"/>
        </w:rPr>
        <w:t>příp. úroku z prodlení</w:t>
      </w:r>
      <w:r w:rsidR="007C48FE">
        <w:rPr>
          <w:rFonts w:ascii="Arial" w:hAnsi="Arial" w:cs="Arial"/>
          <w:color w:val="000000"/>
          <w:lang w:val="cs-CZ"/>
        </w:rPr>
        <w:t xml:space="preserve"> </w:t>
      </w:r>
      <w:r w:rsidRPr="00464FEC">
        <w:rPr>
          <w:rFonts w:ascii="Arial" w:hAnsi="Arial" w:cs="Arial"/>
          <w:color w:val="000000"/>
        </w:rPr>
        <w:t>není dotčen ani omezen nárok druhé smluvní strany na náhradu škody, a to v celé výši.</w:t>
      </w:r>
    </w:p>
    <w:p w:rsidR="007F4801" w:rsidRPr="00464FEC" w:rsidRDefault="00EB3ECF" w:rsidP="00464FEC">
      <w:pPr>
        <w:pStyle w:val="HLAVICKA"/>
        <w:spacing w:after="120"/>
        <w:jc w:val="center"/>
        <w:rPr>
          <w:rFonts w:ascii="Arial" w:hAnsi="Arial" w:cs="Arial"/>
          <w:b/>
          <w:sz w:val="22"/>
          <w:szCs w:val="22"/>
        </w:rPr>
      </w:pPr>
      <w:r w:rsidRPr="00464FEC">
        <w:rPr>
          <w:rFonts w:ascii="Arial" w:hAnsi="Arial" w:cs="Arial"/>
          <w:b/>
          <w:sz w:val="22"/>
          <w:szCs w:val="22"/>
        </w:rPr>
        <w:t>Článek X.</w:t>
      </w:r>
      <w:r w:rsidR="007F4801" w:rsidRPr="00464FEC">
        <w:rPr>
          <w:rFonts w:ascii="Arial" w:hAnsi="Arial" w:cs="Arial"/>
          <w:b/>
          <w:sz w:val="22"/>
          <w:szCs w:val="22"/>
        </w:rPr>
        <w:t xml:space="preserve"> </w:t>
      </w:r>
    </w:p>
    <w:p w:rsidR="007F4801" w:rsidRPr="00464FEC" w:rsidRDefault="007F4801" w:rsidP="00464FEC">
      <w:pPr>
        <w:pStyle w:val="HLAVICKA"/>
        <w:spacing w:after="120"/>
        <w:jc w:val="center"/>
        <w:rPr>
          <w:rFonts w:ascii="Arial" w:hAnsi="Arial" w:cs="Arial"/>
          <w:b/>
          <w:sz w:val="22"/>
          <w:szCs w:val="22"/>
        </w:rPr>
      </w:pPr>
      <w:r w:rsidRPr="00464FEC">
        <w:rPr>
          <w:rFonts w:ascii="Arial" w:hAnsi="Arial" w:cs="Arial"/>
          <w:b/>
          <w:sz w:val="22"/>
          <w:szCs w:val="22"/>
        </w:rPr>
        <w:t xml:space="preserve">Ukončení </w:t>
      </w:r>
      <w:r w:rsidR="00464FEC">
        <w:rPr>
          <w:rFonts w:ascii="Arial" w:hAnsi="Arial" w:cs="Arial"/>
          <w:b/>
          <w:sz w:val="22"/>
          <w:szCs w:val="22"/>
        </w:rPr>
        <w:t xml:space="preserve">této </w:t>
      </w:r>
      <w:r w:rsidRPr="00464FEC">
        <w:rPr>
          <w:rFonts w:ascii="Arial" w:hAnsi="Arial" w:cs="Arial"/>
          <w:b/>
          <w:sz w:val="22"/>
          <w:szCs w:val="22"/>
        </w:rPr>
        <w:t>Smlouvy</w:t>
      </w:r>
    </w:p>
    <w:p w:rsidR="00464FEC" w:rsidRPr="00464FEC" w:rsidRDefault="00464FEC" w:rsidP="00464FEC">
      <w:pPr>
        <w:pStyle w:val="Odstavecseseznamem"/>
        <w:numPr>
          <w:ilvl w:val="0"/>
          <w:numId w:val="13"/>
        </w:numPr>
        <w:spacing w:after="120" w:line="240" w:lineRule="auto"/>
        <w:contextualSpacing w:val="0"/>
        <w:jc w:val="both"/>
        <w:rPr>
          <w:rFonts w:ascii="Arial" w:hAnsi="Arial" w:cs="Arial"/>
          <w:vanish/>
          <w:color w:val="000000"/>
        </w:rPr>
      </w:pPr>
    </w:p>
    <w:p w:rsidR="00EB3ECF" w:rsidRPr="00464FEC" w:rsidRDefault="00464FEC" w:rsidP="00464FEC">
      <w:pPr>
        <w:pStyle w:val="Odstavecseseznamem"/>
        <w:numPr>
          <w:ilvl w:val="1"/>
          <w:numId w:val="13"/>
        </w:numPr>
        <w:spacing w:after="60" w:line="240" w:lineRule="auto"/>
        <w:ind w:left="567" w:hanging="567"/>
        <w:contextualSpacing w:val="0"/>
        <w:jc w:val="both"/>
        <w:rPr>
          <w:rFonts w:ascii="Arial" w:hAnsi="Arial" w:cs="Arial"/>
          <w:color w:val="000000"/>
        </w:rPr>
      </w:pPr>
      <w:r>
        <w:rPr>
          <w:rFonts w:ascii="Arial" w:hAnsi="Arial" w:cs="Arial"/>
          <w:color w:val="000000"/>
          <w:lang w:val="cs-CZ"/>
        </w:rPr>
        <w:t xml:space="preserve">Tuto </w:t>
      </w:r>
      <w:r w:rsidR="007F4801" w:rsidRPr="00464FEC">
        <w:rPr>
          <w:rFonts w:ascii="Arial" w:hAnsi="Arial" w:cs="Arial"/>
          <w:color w:val="000000"/>
        </w:rPr>
        <w:t>Smlouvu lze předčasně ukončit těmito způsoby:</w:t>
      </w:r>
    </w:p>
    <w:p w:rsidR="001C6317" w:rsidRPr="00464FEC" w:rsidRDefault="001C6317" w:rsidP="00464FEC">
      <w:pPr>
        <w:pStyle w:val="Odstavecseseznamem"/>
        <w:widowControl w:val="0"/>
        <w:numPr>
          <w:ilvl w:val="0"/>
          <w:numId w:val="3"/>
        </w:numPr>
        <w:suppressAutoHyphens/>
        <w:spacing w:after="60" w:line="240" w:lineRule="auto"/>
        <w:ind w:left="851" w:hanging="284"/>
        <w:contextualSpacing w:val="0"/>
        <w:jc w:val="both"/>
        <w:rPr>
          <w:rFonts w:ascii="Arial" w:hAnsi="Arial" w:cs="Arial"/>
        </w:rPr>
      </w:pPr>
      <w:r w:rsidRPr="00464FEC">
        <w:rPr>
          <w:rFonts w:ascii="Arial" w:hAnsi="Arial" w:cs="Arial"/>
        </w:rPr>
        <w:t>písemnou dohodou smluvních stran;</w:t>
      </w:r>
    </w:p>
    <w:p w:rsidR="00E30CB6" w:rsidRPr="00464FEC" w:rsidRDefault="001C6317" w:rsidP="00464FEC">
      <w:pPr>
        <w:pStyle w:val="Odstavecseseznamem"/>
        <w:widowControl w:val="0"/>
        <w:numPr>
          <w:ilvl w:val="0"/>
          <w:numId w:val="3"/>
        </w:numPr>
        <w:suppressAutoHyphens/>
        <w:spacing w:after="120" w:line="240" w:lineRule="auto"/>
        <w:ind w:left="851" w:hanging="284"/>
        <w:contextualSpacing w:val="0"/>
        <w:jc w:val="both"/>
        <w:rPr>
          <w:rFonts w:ascii="Arial" w:hAnsi="Arial" w:cs="Arial"/>
          <w:kern w:val="1"/>
        </w:rPr>
      </w:pPr>
      <w:r w:rsidRPr="00464FEC">
        <w:rPr>
          <w:rFonts w:ascii="Arial" w:hAnsi="Arial" w:cs="Arial"/>
        </w:rPr>
        <w:t xml:space="preserve">písemným odstoupením od </w:t>
      </w:r>
      <w:r w:rsidR="00464FEC">
        <w:rPr>
          <w:rFonts w:ascii="Arial" w:hAnsi="Arial" w:cs="Arial"/>
          <w:lang w:val="cs-CZ"/>
        </w:rPr>
        <w:t xml:space="preserve">této </w:t>
      </w:r>
      <w:r w:rsidR="00A4590B" w:rsidRPr="00464FEC">
        <w:rPr>
          <w:rFonts w:ascii="Arial" w:hAnsi="Arial" w:cs="Arial"/>
        </w:rPr>
        <w:t>S</w:t>
      </w:r>
      <w:r w:rsidR="00E30CB6" w:rsidRPr="00464FEC">
        <w:rPr>
          <w:rFonts w:ascii="Arial" w:hAnsi="Arial" w:cs="Arial"/>
        </w:rPr>
        <w:t>mlouvy.</w:t>
      </w:r>
    </w:p>
    <w:p w:rsidR="00A54283" w:rsidRPr="00464FEC" w:rsidRDefault="001C6317"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Odstoupení od </w:t>
      </w:r>
      <w:r w:rsidR="00464FEC">
        <w:rPr>
          <w:rFonts w:ascii="Arial" w:hAnsi="Arial" w:cs="Arial"/>
          <w:color w:val="000000"/>
          <w:lang w:val="cs-CZ"/>
        </w:rPr>
        <w:t xml:space="preserve">této </w:t>
      </w:r>
      <w:r w:rsidRPr="00464FEC">
        <w:rPr>
          <w:rFonts w:ascii="Arial" w:hAnsi="Arial" w:cs="Arial"/>
          <w:color w:val="000000"/>
          <w:lang w:val="cs-CZ"/>
        </w:rPr>
        <w:t>Smlouvy je účinné dnem jeho doručení druhé smluvní straně.</w:t>
      </w:r>
    </w:p>
    <w:p w:rsidR="00C246E0" w:rsidRPr="007A495C" w:rsidRDefault="00C246E0" w:rsidP="00843A52">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7A495C">
        <w:rPr>
          <w:rFonts w:ascii="Arial" w:hAnsi="Arial" w:cs="Arial"/>
          <w:color w:val="000000"/>
          <w:lang w:val="cs-CZ"/>
        </w:rPr>
        <w:t xml:space="preserve">Objednatel může </w:t>
      </w:r>
      <w:r w:rsidR="00464FEC" w:rsidRPr="007A495C">
        <w:rPr>
          <w:rFonts w:ascii="Arial" w:hAnsi="Arial" w:cs="Arial"/>
          <w:color w:val="000000"/>
          <w:lang w:val="cs-CZ"/>
        </w:rPr>
        <w:t xml:space="preserve">tuto </w:t>
      </w:r>
      <w:r w:rsidRPr="007A495C">
        <w:rPr>
          <w:rFonts w:ascii="Arial" w:hAnsi="Arial" w:cs="Arial"/>
          <w:color w:val="000000"/>
          <w:lang w:val="cs-CZ"/>
        </w:rPr>
        <w:t>Smlouvu ukončit písemným odstoupením od této Smlouvy,</w:t>
      </w:r>
      <w:r w:rsidR="007A495C" w:rsidRPr="007A495C">
        <w:rPr>
          <w:rFonts w:ascii="Arial" w:hAnsi="Arial" w:cs="Arial"/>
          <w:color w:val="000000"/>
          <w:lang w:val="cs-CZ"/>
        </w:rPr>
        <w:t xml:space="preserve"> </w:t>
      </w:r>
      <w:r w:rsidR="00843A52" w:rsidRPr="007A495C">
        <w:rPr>
          <w:rFonts w:ascii="Arial" w:hAnsi="Arial" w:cs="Arial"/>
          <w:color w:val="000000"/>
          <w:lang w:val="cs-CZ"/>
        </w:rPr>
        <w:t>pokud dodavatel opakovaně poruší své povinnosti stanovené v Čl. III</w:t>
      </w:r>
      <w:r w:rsidR="007A495C">
        <w:rPr>
          <w:rFonts w:ascii="Arial" w:hAnsi="Arial" w:cs="Arial"/>
          <w:color w:val="000000"/>
          <w:lang w:val="cs-CZ"/>
        </w:rPr>
        <w:t xml:space="preserve">, </w:t>
      </w:r>
      <w:r w:rsidR="00843A52" w:rsidRPr="007A495C">
        <w:rPr>
          <w:rFonts w:ascii="Arial" w:hAnsi="Arial" w:cs="Arial"/>
          <w:color w:val="000000"/>
          <w:lang w:val="cs-CZ"/>
        </w:rPr>
        <w:t>odst. 3.1.</w:t>
      </w:r>
      <w:r w:rsidR="007A495C">
        <w:rPr>
          <w:rFonts w:ascii="Arial" w:hAnsi="Arial" w:cs="Arial"/>
          <w:color w:val="000000"/>
          <w:lang w:val="cs-CZ"/>
        </w:rPr>
        <w:t xml:space="preserve"> této Smlouvy.</w:t>
      </w:r>
    </w:p>
    <w:p w:rsidR="00464FEC" w:rsidRPr="00464FEC" w:rsidRDefault="00464FEC"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lastRenderedPageBreak/>
        <w:t xml:space="preserve">Odstoupením od </w:t>
      </w:r>
      <w:r>
        <w:rPr>
          <w:rFonts w:ascii="Arial" w:hAnsi="Arial" w:cs="Arial"/>
          <w:color w:val="000000"/>
          <w:lang w:val="cs-CZ"/>
        </w:rPr>
        <w:t xml:space="preserve">této </w:t>
      </w:r>
      <w:r w:rsidRPr="00464FEC">
        <w:rPr>
          <w:rFonts w:ascii="Arial" w:hAnsi="Arial" w:cs="Arial"/>
          <w:color w:val="000000"/>
          <w:lang w:val="cs-CZ"/>
        </w:rPr>
        <w:t>Smlouvy nejsou dotčena ustanovení týkající se náhrady škody, zajištění smluvních závazků, řešení sporů, určení rozhodného práva a ustanovení týkající se těch práv a povinností, z jejichž povahy vyplývá, že mají trvat i po odstoupení.</w:t>
      </w:r>
    </w:p>
    <w:p w:rsidR="00A54283" w:rsidRDefault="001C6317" w:rsidP="007A495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Veškerý spotřební materiál, který se nachází u objednatele ke dni ukončení platnosti této </w:t>
      </w:r>
      <w:r w:rsidR="00C40270" w:rsidRPr="00464FEC">
        <w:rPr>
          <w:rFonts w:ascii="Arial" w:hAnsi="Arial" w:cs="Arial"/>
          <w:color w:val="000000"/>
          <w:lang w:val="cs-CZ"/>
        </w:rPr>
        <w:t>S</w:t>
      </w:r>
      <w:r w:rsidRPr="00464FEC">
        <w:rPr>
          <w:rFonts w:ascii="Arial" w:hAnsi="Arial" w:cs="Arial"/>
          <w:color w:val="000000"/>
          <w:lang w:val="cs-CZ"/>
        </w:rPr>
        <w:t>mlouvy</w:t>
      </w:r>
      <w:r w:rsidR="00C40270" w:rsidRPr="00464FEC">
        <w:rPr>
          <w:rFonts w:ascii="Arial" w:hAnsi="Arial" w:cs="Arial"/>
          <w:color w:val="000000"/>
          <w:lang w:val="cs-CZ"/>
        </w:rPr>
        <w:t>,</w:t>
      </w:r>
      <w:r w:rsidRPr="00464FEC">
        <w:rPr>
          <w:rFonts w:ascii="Arial" w:hAnsi="Arial" w:cs="Arial"/>
          <w:color w:val="000000"/>
          <w:lang w:val="cs-CZ"/>
        </w:rPr>
        <w:t xml:space="preserve"> a který nebyl instalován do zařízení, </w:t>
      </w:r>
      <w:r w:rsidR="00FE39FE" w:rsidRPr="00464FEC">
        <w:rPr>
          <w:rFonts w:ascii="Arial" w:hAnsi="Arial" w:cs="Arial"/>
          <w:color w:val="000000"/>
          <w:lang w:val="cs-CZ"/>
        </w:rPr>
        <w:t xml:space="preserve">odebere dodavatel zpět k datu ukončení platnosti této </w:t>
      </w:r>
      <w:r w:rsidR="00C40270" w:rsidRPr="00464FEC">
        <w:rPr>
          <w:rFonts w:ascii="Arial" w:hAnsi="Arial" w:cs="Arial"/>
          <w:color w:val="000000"/>
          <w:lang w:val="cs-CZ"/>
        </w:rPr>
        <w:t>S</w:t>
      </w:r>
      <w:r w:rsidR="00FE39FE" w:rsidRPr="00464FEC">
        <w:rPr>
          <w:rFonts w:ascii="Arial" w:hAnsi="Arial" w:cs="Arial"/>
          <w:color w:val="000000"/>
          <w:lang w:val="cs-CZ"/>
        </w:rPr>
        <w:t>mlouvy</w:t>
      </w:r>
      <w:r w:rsidRPr="00464FEC">
        <w:rPr>
          <w:rFonts w:ascii="Arial" w:hAnsi="Arial" w:cs="Arial"/>
          <w:color w:val="000000"/>
          <w:lang w:val="cs-CZ"/>
        </w:rPr>
        <w:t xml:space="preserve">. Pokud této možnosti </w:t>
      </w:r>
      <w:r w:rsidR="00FE39FE" w:rsidRPr="00464FEC">
        <w:rPr>
          <w:rFonts w:ascii="Arial" w:hAnsi="Arial" w:cs="Arial"/>
          <w:color w:val="000000"/>
          <w:lang w:val="cs-CZ"/>
        </w:rPr>
        <w:t xml:space="preserve">dodavatel </w:t>
      </w:r>
      <w:r w:rsidRPr="00464FEC">
        <w:rPr>
          <w:rFonts w:ascii="Arial" w:hAnsi="Arial" w:cs="Arial"/>
          <w:color w:val="000000"/>
          <w:lang w:val="cs-CZ"/>
        </w:rPr>
        <w:t xml:space="preserve">nevyužije, </w:t>
      </w:r>
      <w:r w:rsidR="00FE39FE" w:rsidRPr="00464FEC">
        <w:rPr>
          <w:rFonts w:ascii="Arial" w:hAnsi="Arial" w:cs="Arial"/>
          <w:color w:val="000000"/>
          <w:lang w:val="cs-CZ"/>
        </w:rPr>
        <w:t>zůstává tento materiál objednateli k použití nebo likvidaci bez nároku na jeho úhradu dodavateli.</w:t>
      </w:r>
    </w:p>
    <w:p w:rsidR="00452BF2" w:rsidRPr="00464FEC" w:rsidRDefault="00452BF2" w:rsidP="00452BF2">
      <w:pPr>
        <w:pStyle w:val="Odstavecseseznamem"/>
        <w:spacing w:after="120" w:line="240" w:lineRule="auto"/>
        <w:ind w:left="567"/>
        <w:contextualSpacing w:val="0"/>
        <w:jc w:val="both"/>
        <w:rPr>
          <w:rFonts w:ascii="Arial" w:hAnsi="Arial" w:cs="Arial"/>
          <w:color w:val="000000"/>
          <w:lang w:val="cs-CZ"/>
        </w:rPr>
      </w:pPr>
    </w:p>
    <w:p w:rsidR="00464FEC" w:rsidRPr="00464FEC" w:rsidRDefault="007F4801" w:rsidP="00464FEC">
      <w:pPr>
        <w:pStyle w:val="HLAVICKA"/>
        <w:spacing w:after="120"/>
        <w:jc w:val="center"/>
        <w:rPr>
          <w:rFonts w:ascii="Arial" w:hAnsi="Arial" w:cs="Arial"/>
          <w:b/>
          <w:sz w:val="22"/>
          <w:szCs w:val="22"/>
        </w:rPr>
      </w:pPr>
      <w:r w:rsidRPr="00464FEC">
        <w:rPr>
          <w:rFonts w:ascii="Arial" w:hAnsi="Arial" w:cs="Arial"/>
          <w:b/>
          <w:sz w:val="22"/>
          <w:szCs w:val="22"/>
        </w:rPr>
        <w:t xml:space="preserve">Článek </w:t>
      </w:r>
      <w:r w:rsidR="000202EF" w:rsidRPr="00464FEC">
        <w:rPr>
          <w:rFonts w:ascii="Arial" w:hAnsi="Arial" w:cs="Arial"/>
          <w:b/>
          <w:sz w:val="22"/>
          <w:szCs w:val="22"/>
        </w:rPr>
        <w:t>X</w:t>
      </w:r>
      <w:r w:rsidRPr="00464FEC">
        <w:rPr>
          <w:rFonts w:ascii="Arial" w:hAnsi="Arial" w:cs="Arial"/>
          <w:b/>
          <w:sz w:val="22"/>
          <w:szCs w:val="22"/>
        </w:rPr>
        <w:t>I</w:t>
      </w:r>
      <w:r w:rsidR="000202EF" w:rsidRPr="00464FEC">
        <w:rPr>
          <w:rFonts w:ascii="Arial" w:hAnsi="Arial" w:cs="Arial"/>
          <w:b/>
          <w:sz w:val="22"/>
          <w:szCs w:val="22"/>
        </w:rPr>
        <w:t>.</w:t>
      </w:r>
    </w:p>
    <w:p w:rsidR="00050268" w:rsidRPr="00464FEC" w:rsidRDefault="00050268" w:rsidP="00464FEC">
      <w:pPr>
        <w:pStyle w:val="HLAVICKA"/>
        <w:spacing w:after="120"/>
        <w:jc w:val="center"/>
        <w:rPr>
          <w:rFonts w:ascii="Arial" w:hAnsi="Arial" w:cs="Arial"/>
          <w:b/>
          <w:sz w:val="22"/>
          <w:szCs w:val="22"/>
        </w:rPr>
      </w:pPr>
      <w:r w:rsidRPr="00464FEC">
        <w:rPr>
          <w:rFonts w:ascii="Arial" w:hAnsi="Arial" w:cs="Arial"/>
          <w:b/>
          <w:sz w:val="22"/>
          <w:szCs w:val="22"/>
        </w:rPr>
        <w:t>Ostatní ujednání</w:t>
      </w:r>
    </w:p>
    <w:p w:rsidR="00464FEC" w:rsidRPr="00464FEC" w:rsidRDefault="00464FEC" w:rsidP="00464FEC">
      <w:pPr>
        <w:pStyle w:val="Odstavecseseznamem"/>
        <w:numPr>
          <w:ilvl w:val="0"/>
          <w:numId w:val="13"/>
        </w:numPr>
        <w:spacing w:after="120" w:line="240" w:lineRule="auto"/>
        <w:contextualSpacing w:val="0"/>
        <w:jc w:val="both"/>
        <w:rPr>
          <w:rFonts w:ascii="Arial" w:hAnsi="Arial" w:cs="Arial"/>
          <w:vanish/>
          <w:color w:val="000000"/>
          <w:lang w:val="cs-CZ"/>
        </w:rPr>
      </w:pPr>
    </w:p>
    <w:p w:rsidR="007F1338" w:rsidRPr="00464FEC" w:rsidRDefault="007F1338"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Dodavatel je povinen vytvořit podmínky k provedení kontroly všech dokladů v</w:t>
      </w:r>
      <w:r w:rsidR="00464FEC">
        <w:rPr>
          <w:rFonts w:ascii="Arial" w:hAnsi="Arial" w:cs="Arial"/>
          <w:color w:val="000000"/>
          <w:lang w:val="cs-CZ"/>
        </w:rPr>
        <w:t>ztahujících se k </w:t>
      </w:r>
      <w:r w:rsidRPr="00464FEC">
        <w:rPr>
          <w:rFonts w:ascii="Arial" w:hAnsi="Arial" w:cs="Arial"/>
          <w:color w:val="000000"/>
          <w:lang w:val="cs-CZ"/>
        </w:rPr>
        <w:t>realizaci zakázky a poskytnout součinnost všem osobám oprávněným k provádění kontroly, popř. jejich zmocněncům.</w:t>
      </w:r>
    </w:p>
    <w:p w:rsidR="007F1338" w:rsidRPr="00464FEC" w:rsidRDefault="007F1338"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rPr>
        <w:t xml:space="preserve">Dodavatel je ve smyslu ustanovení § 2 písm. e) </w:t>
      </w:r>
      <w:r w:rsidR="00464FEC">
        <w:rPr>
          <w:rFonts w:ascii="Arial" w:hAnsi="Arial" w:cs="Arial"/>
          <w:lang w:val="cs-CZ"/>
        </w:rPr>
        <w:t>Z</w:t>
      </w:r>
      <w:r w:rsidRPr="00464FEC">
        <w:rPr>
          <w:rFonts w:ascii="Arial" w:hAnsi="Arial" w:cs="Arial"/>
        </w:rPr>
        <w:t xml:space="preserve">ákona č. 320/2001 Sb., o finanční kontrole </w:t>
      </w:r>
      <w:r w:rsidRPr="00464FEC">
        <w:rPr>
          <w:rFonts w:ascii="Arial" w:hAnsi="Arial" w:cs="Arial"/>
          <w:color w:val="000000"/>
          <w:lang w:val="cs-CZ"/>
        </w:rPr>
        <w:t xml:space="preserve">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w:t>
      </w:r>
      <w:r w:rsidR="00464FEC">
        <w:rPr>
          <w:rFonts w:ascii="Arial" w:hAnsi="Arial" w:cs="Arial"/>
          <w:color w:val="000000"/>
          <w:lang w:val="cs-CZ"/>
        </w:rPr>
        <w:t xml:space="preserve">– </w:t>
      </w:r>
      <w:r w:rsidRPr="00464FEC">
        <w:rPr>
          <w:rFonts w:ascii="Arial" w:hAnsi="Arial" w:cs="Arial"/>
          <w:color w:val="000000"/>
          <w:lang w:val="cs-CZ"/>
        </w:rPr>
        <w:t>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7F1338" w:rsidRPr="007A495C" w:rsidRDefault="007F1338" w:rsidP="007A495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Vzhledem k veřejnoprávnímu charakteru objednatele souhlasí dodavatel se zveřejněním veškerých údajů týkajících se či souvisejících s plněním dle této Smlouvy </w:t>
      </w:r>
      <w:r w:rsidR="00464FEC">
        <w:rPr>
          <w:rFonts w:ascii="Arial" w:hAnsi="Arial" w:cs="Arial"/>
          <w:color w:val="000000"/>
          <w:lang w:val="cs-CZ"/>
        </w:rPr>
        <w:t>podle Zákona č. </w:t>
      </w:r>
      <w:r w:rsidRPr="00464FEC">
        <w:rPr>
          <w:rFonts w:ascii="Arial" w:hAnsi="Arial" w:cs="Arial"/>
          <w:color w:val="000000"/>
          <w:lang w:val="cs-CZ"/>
        </w:rPr>
        <w:t>106/1999 Sb., o svobodném přístupu k informacím,</w:t>
      </w:r>
      <w:r w:rsidR="007A495C">
        <w:rPr>
          <w:rFonts w:ascii="Arial" w:hAnsi="Arial" w:cs="Arial"/>
          <w:color w:val="000000"/>
          <w:lang w:val="cs-CZ"/>
        </w:rPr>
        <w:t xml:space="preserve"> ve znění pozdějších předpisů a </w:t>
      </w:r>
      <w:r w:rsidR="00464FEC">
        <w:rPr>
          <w:rFonts w:ascii="Arial" w:hAnsi="Arial" w:cs="Arial"/>
          <w:color w:val="000000"/>
          <w:lang w:val="cs-CZ"/>
        </w:rPr>
        <w:t>Z</w:t>
      </w:r>
      <w:r w:rsidRPr="00464FEC">
        <w:rPr>
          <w:rFonts w:ascii="Arial" w:hAnsi="Arial" w:cs="Arial"/>
          <w:color w:val="000000"/>
          <w:lang w:val="cs-CZ"/>
        </w:rPr>
        <w:t>ákona č. 101/2000 Sb., o ochraně osobních údajů a o změně některých zákonů</w:t>
      </w:r>
      <w:r w:rsidR="007C48FE">
        <w:rPr>
          <w:rFonts w:ascii="Arial" w:hAnsi="Arial" w:cs="Arial"/>
          <w:color w:val="000000"/>
          <w:lang w:val="cs-CZ"/>
        </w:rPr>
        <w:t xml:space="preserve">, ve znění pozdějších předpisů </w:t>
      </w:r>
      <w:r w:rsidR="007C48FE" w:rsidRPr="00B77C84">
        <w:rPr>
          <w:rFonts w:ascii="Arial" w:hAnsi="Arial" w:cs="Arial"/>
          <w:color w:val="000000"/>
          <w:lang w:val="cs-CZ"/>
        </w:rPr>
        <w:t xml:space="preserve">a bere na vědomí povinnosti </w:t>
      </w:r>
      <w:r w:rsidR="007A495C">
        <w:rPr>
          <w:rFonts w:ascii="Arial" w:hAnsi="Arial" w:cs="Arial"/>
          <w:color w:val="000000"/>
          <w:lang w:val="cs-CZ"/>
        </w:rPr>
        <w:t xml:space="preserve">objednatele </w:t>
      </w:r>
      <w:r w:rsidR="007C48FE" w:rsidRPr="00B77C84">
        <w:rPr>
          <w:rFonts w:ascii="Arial" w:hAnsi="Arial" w:cs="Arial"/>
          <w:color w:val="000000"/>
          <w:lang w:val="cs-CZ"/>
        </w:rPr>
        <w:t>plynoucí ze Zákona č.</w:t>
      </w:r>
      <w:r w:rsidR="007A495C">
        <w:rPr>
          <w:rFonts w:ascii="Arial" w:hAnsi="Arial" w:cs="Arial"/>
          <w:color w:val="000000"/>
          <w:lang w:val="cs-CZ"/>
        </w:rPr>
        <w:t> </w:t>
      </w:r>
      <w:r w:rsidR="007C48FE" w:rsidRPr="00B77C84">
        <w:rPr>
          <w:rFonts w:ascii="Arial" w:hAnsi="Arial" w:cs="Arial"/>
          <w:color w:val="000000"/>
          <w:lang w:val="cs-CZ"/>
        </w:rPr>
        <w:t>340/2015 Sb.</w:t>
      </w:r>
      <w:r w:rsidR="007C48FE" w:rsidRPr="007A495C">
        <w:rPr>
          <w:rFonts w:ascii="Arial" w:hAnsi="Arial" w:cs="Arial"/>
          <w:color w:val="000000"/>
          <w:lang w:val="cs-CZ"/>
        </w:rPr>
        <w:t xml:space="preserve">, </w:t>
      </w:r>
      <w:r w:rsidR="007A495C" w:rsidRPr="007A495C">
        <w:rPr>
          <w:rFonts w:ascii="Arial" w:hAnsi="Arial" w:cs="Arial"/>
          <w:color w:val="000000"/>
          <w:lang w:val="cs-CZ"/>
        </w:rPr>
        <w:t>zvláštních podmínkách účinnosti některých smluv, uveřejňování těchto smluv a o registru smluv (zákon o registru smluv)</w:t>
      </w:r>
      <w:r w:rsidR="007A495C">
        <w:rPr>
          <w:rFonts w:ascii="Arial" w:hAnsi="Arial" w:cs="Arial"/>
          <w:color w:val="000000"/>
          <w:lang w:val="cs-CZ"/>
        </w:rPr>
        <w:t>, ve znění pozdějších předpisů.</w:t>
      </w:r>
    </w:p>
    <w:p w:rsidR="007F1338" w:rsidRDefault="007F1338"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 Po tuto dobu je dodavatel povinen umožnit osobám oprávněným k výkonu kontroly projektů provést kontrolu dokladů souvisejících s plněním </w:t>
      </w:r>
      <w:r w:rsidR="00464FEC">
        <w:rPr>
          <w:rFonts w:ascii="Arial" w:hAnsi="Arial" w:cs="Arial"/>
          <w:color w:val="000000"/>
          <w:lang w:val="cs-CZ"/>
        </w:rPr>
        <w:t>této S</w:t>
      </w:r>
      <w:r w:rsidRPr="00464FEC">
        <w:rPr>
          <w:rFonts w:ascii="Arial" w:hAnsi="Arial" w:cs="Arial"/>
          <w:color w:val="000000"/>
          <w:lang w:val="cs-CZ"/>
        </w:rPr>
        <w:t>mlouvy</w:t>
      </w:r>
      <w:r w:rsidR="00464FEC">
        <w:rPr>
          <w:rFonts w:ascii="Arial" w:hAnsi="Arial" w:cs="Arial"/>
          <w:color w:val="000000"/>
          <w:lang w:val="cs-CZ"/>
        </w:rPr>
        <w:t>.</w:t>
      </w:r>
    </w:p>
    <w:p w:rsidR="00452BF2" w:rsidRPr="00464FEC" w:rsidRDefault="00452BF2" w:rsidP="00452BF2">
      <w:pPr>
        <w:pStyle w:val="Odstavecseseznamem"/>
        <w:spacing w:after="120" w:line="240" w:lineRule="auto"/>
        <w:ind w:left="567"/>
        <w:contextualSpacing w:val="0"/>
        <w:jc w:val="both"/>
        <w:rPr>
          <w:rFonts w:ascii="Arial" w:hAnsi="Arial" w:cs="Arial"/>
          <w:color w:val="000000"/>
          <w:lang w:val="cs-CZ"/>
        </w:rPr>
      </w:pPr>
    </w:p>
    <w:p w:rsidR="00464FEC" w:rsidRPr="00464FEC" w:rsidRDefault="00B806ED" w:rsidP="00464FEC">
      <w:pPr>
        <w:pStyle w:val="HLAVICKA"/>
        <w:spacing w:after="120"/>
        <w:jc w:val="center"/>
        <w:rPr>
          <w:rFonts w:ascii="Arial" w:hAnsi="Arial" w:cs="Arial"/>
          <w:b/>
          <w:sz w:val="22"/>
          <w:szCs w:val="22"/>
        </w:rPr>
      </w:pPr>
      <w:r w:rsidRPr="00464FEC">
        <w:rPr>
          <w:rFonts w:ascii="Arial" w:hAnsi="Arial" w:cs="Arial"/>
          <w:b/>
          <w:sz w:val="22"/>
          <w:szCs w:val="22"/>
        </w:rPr>
        <w:t>Článek XII.</w:t>
      </w:r>
    </w:p>
    <w:p w:rsidR="00B806ED" w:rsidRPr="00464FEC" w:rsidRDefault="00B806ED" w:rsidP="00464FEC">
      <w:pPr>
        <w:pStyle w:val="HLAVICKA"/>
        <w:spacing w:after="120"/>
        <w:jc w:val="center"/>
        <w:rPr>
          <w:rFonts w:ascii="Arial" w:hAnsi="Arial" w:cs="Arial"/>
          <w:b/>
          <w:sz w:val="22"/>
          <w:szCs w:val="22"/>
        </w:rPr>
      </w:pPr>
      <w:r w:rsidRPr="00464FEC">
        <w:rPr>
          <w:rFonts w:ascii="Arial" w:hAnsi="Arial" w:cs="Arial"/>
          <w:b/>
          <w:sz w:val="22"/>
          <w:szCs w:val="22"/>
        </w:rPr>
        <w:t>Vyloučení ustanovení Občanského zákoníku</w:t>
      </w:r>
    </w:p>
    <w:p w:rsidR="00464FEC" w:rsidRPr="00464FEC" w:rsidRDefault="00464FEC" w:rsidP="00464FEC">
      <w:pPr>
        <w:pStyle w:val="Odstavecseseznamem"/>
        <w:numPr>
          <w:ilvl w:val="0"/>
          <w:numId w:val="13"/>
        </w:numPr>
        <w:spacing w:after="120" w:line="240" w:lineRule="auto"/>
        <w:contextualSpacing w:val="0"/>
        <w:jc w:val="both"/>
        <w:rPr>
          <w:rFonts w:ascii="Arial" w:hAnsi="Arial" w:cs="Arial"/>
          <w:vanish/>
          <w:color w:val="000000"/>
          <w:lang w:val="cs-CZ"/>
        </w:rPr>
      </w:pPr>
    </w:p>
    <w:p w:rsidR="00B806ED" w:rsidRPr="00464FEC" w:rsidRDefault="00B806ED"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Smluvní strany se podpisem této Smlouvy dohodly, že vylučuj</w:t>
      </w:r>
      <w:r w:rsidR="007A495C">
        <w:rPr>
          <w:rFonts w:ascii="Arial" w:hAnsi="Arial" w:cs="Arial"/>
          <w:color w:val="000000"/>
          <w:lang w:val="cs-CZ"/>
        </w:rPr>
        <w:t>í aplikaci ustanovení § 557 a </w:t>
      </w:r>
      <w:r w:rsidR="00464FEC">
        <w:rPr>
          <w:rFonts w:ascii="Arial" w:hAnsi="Arial" w:cs="Arial"/>
          <w:color w:val="000000"/>
          <w:lang w:val="cs-CZ"/>
        </w:rPr>
        <w:t>§ </w:t>
      </w:r>
      <w:r w:rsidRPr="00464FEC">
        <w:rPr>
          <w:rFonts w:ascii="Arial" w:hAnsi="Arial" w:cs="Arial"/>
          <w:color w:val="000000"/>
          <w:lang w:val="cs-CZ"/>
        </w:rPr>
        <w:t>1805, § 2590</w:t>
      </w:r>
      <w:r w:rsidR="00464FEC">
        <w:rPr>
          <w:rFonts w:ascii="Arial" w:hAnsi="Arial" w:cs="Arial"/>
          <w:color w:val="000000"/>
          <w:lang w:val="cs-CZ"/>
        </w:rPr>
        <w:t xml:space="preserve">, </w:t>
      </w:r>
      <w:r w:rsidRPr="00464FEC">
        <w:rPr>
          <w:rFonts w:ascii="Arial" w:hAnsi="Arial" w:cs="Arial"/>
          <w:color w:val="000000"/>
          <w:lang w:val="cs-CZ"/>
        </w:rPr>
        <w:t>odst. 2</w:t>
      </w:r>
      <w:r w:rsidR="00464FEC">
        <w:rPr>
          <w:rFonts w:ascii="Arial" w:hAnsi="Arial" w:cs="Arial"/>
          <w:color w:val="000000"/>
          <w:lang w:val="cs-CZ"/>
        </w:rPr>
        <w:t xml:space="preserve">, </w:t>
      </w:r>
      <w:r w:rsidRPr="00464FEC">
        <w:rPr>
          <w:rFonts w:ascii="Arial" w:hAnsi="Arial" w:cs="Arial"/>
          <w:color w:val="000000"/>
          <w:lang w:val="cs-CZ"/>
        </w:rPr>
        <w:t>věta druhá</w:t>
      </w:r>
      <w:r w:rsidR="00464FEC">
        <w:rPr>
          <w:rFonts w:ascii="Arial" w:hAnsi="Arial" w:cs="Arial"/>
          <w:color w:val="000000"/>
          <w:lang w:val="cs-CZ"/>
        </w:rPr>
        <w:t>,</w:t>
      </w:r>
      <w:r w:rsidRPr="00464FEC">
        <w:rPr>
          <w:rFonts w:ascii="Arial" w:hAnsi="Arial" w:cs="Arial"/>
          <w:color w:val="000000"/>
          <w:lang w:val="cs-CZ"/>
        </w:rPr>
        <w:t xml:space="preserve"> a § 2618 Občanského zákoníku.</w:t>
      </w:r>
    </w:p>
    <w:p w:rsidR="00B806ED" w:rsidRPr="00464FEC" w:rsidRDefault="00B806ED"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Smluvní strany se podpisem této Smlouvy dohodly, že vylučují dále aplikaci ustanovení § 2612</w:t>
      </w:r>
      <w:r w:rsidR="00464FEC">
        <w:rPr>
          <w:rFonts w:ascii="Arial" w:hAnsi="Arial" w:cs="Arial"/>
          <w:color w:val="000000"/>
          <w:lang w:val="cs-CZ"/>
        </w:rPr>
        <w:t xml:space="preserve">, </w:t>
      </w:r>
      <w:r w:rsidRPr="00464FEC">
        <w:rPr>
          <w:rFonts w:ascii="Arial" w:hAnsi="Arial" w:cs="Arial"/>
          <w:color w:val="000000"/>
          <w:lang w:val="cs-CZ"/>
        </w:rPr>
        <w:t>odst. 2</w:t>
      </w:r>
      <w:r w:rsidR="00464FEC">
        <w:rPr>
          <w:rFonts w:ascii="Arial" w:hAnsi="Arial" w:cs="Arial"/>
          <w:color w:val="000000"/>
          <w:lang w:val="cs-CZ"/>
        </w:rPr>
        <w:t>,</w:t>
      </w:r>
      <w:r w:rsidR="00CB5986" w:rsidRPr="00464FEC">
        <w:rPr>
          <w:rFonts w:ascii="Arial" w:hAnsi="Arial" w:cs="Arial"/>
          <w:color w:val="000000"/>
          <w:lang w:val="cs-CZ"/>
        </w:rPr>
        <w:t xml:space="preserve"> </w:t>
      </w:r>
      <w:r w:rsidRPr="00464FEC">
        <w:rPr>
          <w:rFonts w:ascii="Arial" w:hAnsi="Arial" w:cs="Arial"/>
          <w:color w:val="000000"/>
          <w:lang w:val="cs-CZ"/>
        </w:rPr>
        <w:t xml:space="preserve">Občanského zákoníku, a to nad rámec, ve kterém jsou tato práva a </w:t>
      </w:r>
      <w:r w:rsidRPr="00464FEC">
        <w:rPr>
          <w:rFonts w:ascii="Arial" w:hAnsi="Arial" w:cs="Arial"/>
          <w:color w:val="000000"/>
          <w:lang w:val="cs-CZ"/>
        </w:rPr>
        <w:lastRenderedPageBreak/>
        <w:t>povinnosti stanovené touto Smlouvou, příp. dílčím oboustranným ujednáním obou smluvních stran.</w:t>
      </w:r>
    </w:p>
    <w:p w:rsidR="00B806ED" w:rsidRDefault="00B806ED" w:rsidP="00464FEC">
      <w:pPr>
        <w:pStyle w:val="Odstavecseseznamem"/>
        <w:numPr>
          <w:ilvl w:val="1"/>
          <w:numId w:val="13"/>
        </w:numPr>
        <w:spacing w:after="120" w:line="240" w:lineRule="auto"/>
        <w:ind w:left="567" w:hanging="567"/>
        <w:contextualSpacing w:val="0"/>
        <w:jc w:val="both"/>
        <w:rPr>
          <w:rFonts w:ascii="Arial" w:hAnsi="Arial" w:cs="Arial"/>
          <w:color w:val="000000"/>
          <w:lang w:val="cs-CZ"/>
        </w:rPr>
      </w:pPr>
      <w:r w:rsidRPr="00464FEC">
        <w:rPr>
          <w:rFonts w:ascii="Arial" w:hAnsi="Arial" w:cs="Arial"/>
          <w:color w:val="000000"/>
          <w:lang w:val="cs-CZ"/>
        </w:rPr>
        <w:t xml:space="preserve">Smluvní strany se podpisem této </w:t>
      </w:r>
      <w:r w:rsidR="00464FEC">
        <w:rPr>
          <w:rFonts w:ascii="Arial" w:hAnsi="Arial" w:cs="Arial"/>
          <w:color w:val="000000"/>
          <w:lang w:val="cs-CZ"/>
        </w:rPr>
        <w:t>S</w:t>
      </w:r>
      <w:r w:rsidRPr="00464FEC">
        <w:rPr>
          <w:rFonts w:ascii="Arial" w:hAnsi="Arial" w:cs="Arial"/>
          <w:color w:val="000000"/>
          <w:lang w:val="cs-CZ"/>
        </w:rPr>
        <w:t xml:space="preserve">mlouvy dohodly, že ustanovení § 2050 </w:t>
      </w:r>
      <w:r w:rsidR="00464FEC">
        <w:rPr>
          <w:rFonts w:ascii="Arial" w:hAnsi="Arial" w:cs="Arial"/>
          <w:color w:val="000000"/>
          <w:lang w:val="cs-CZ"/>
        </w:rPr>
        <w:t>O</w:t>
      </w:r>
      <w:r w:rsidRPr="00464FEC">
        <w:rPr>
          <w:rFonts w:ascii="Arial" w:hAnsi="Arial" w:cs="Arial"/>
          <w:color w:val="000000"/>
          <w:lang w:val="cs-CZ"/>
        </w:rPr>
        <w:t xml:space="preserve">bčanského zákoníku se pro právní vztahy založené touto </w:t>
      </w:r>
      <w:r w:rsidR="00464FEC">
        <w:rPr>
          <w:rFonts w:ascii="Arial" w:hAnsi="Arial" w:cs="Arial"/>
          <w:color w:val="000000"/>
          <w:lang w:val="cs-CZ"/>
        </w:rPr>
        <w:t>Smlouvou</w:t>
      </w:r>
      <w:r w:rsidRPr="00464FEC">
        <w:rPr>
          <w:rFonts w:ascii="Arial" w:hAnsi="Arial" w:cs="Arial"/>
          <w:color w:val="000000"/>
          <w:lang w:val="cs-CZ"/>
        </w:rPr>
        <w:t xml:space="preserve"> vylučuje.</w:t>
      </w:r>
    </w:p>
    <w:p w:rsidR="00452BF2" w:rsidRPr="00464FEC" w:rsidRDefault="00452BF2" w:rsidP="00452BF2">
      <w:pPr>
        <w:pStyle w:val="Odstavecseseznamem"/>
        <w:spacing w:after="120" w:line="240" w:lineRule="auto"/>
        <w:ind w:left="567"/>
        <w:contextualSpacing w:val="0"/>
        <w:jc w:val="both"/>
        <w:rPr>
          <w:rFonts w:ascii="Arial" w:hAnsi="Arial" w:cs="Arial"/>
          <w:color w:val="000000"/>
          <w:lang w:val="cs-CZ"/>
        </w:rPr>
      </w:pPr>
    </w:p>
    <w:p w:rsidR="00464FEC" w:rsidRPr="00464FEC" w:rsidRDefault="000202EF" w:rsidP="00464FEC">
      <w:pPr>
        <w:pStyle w:val="HLAVICKA"/>
        <w:spacing w:after="120"/>
        <w:jc w:val="center"/>
        <w:rPr>
          <w:rFonts w:ascii="Arial" w:hAnsi="Arial" w:cs="Arial"/>
          <w:b/>
          <w:sz w:val="22"/>
          <w:szCs w:val="22"/>
        </w:rPr>
      </w:pPr>
      <w:r w:rsidRPr="00464FEC">
        <w:rPr>
          <w:rFonts w:ascii="Arial" w:hAnsi="Arial" w:cs="Arial"/>
          <w:b/>
          <w:sz w:val="22"/>
          <w:szCs w:val="22"/>
        </w:rPr>
        <w:t>Článek XI</w:t>
      </w:r>
      <w:r w:rsidR="00B806ED" w:rsidRPr="00464FEC">
        <w:rPr>
          <w:rFonts w:ascii="Arial" w:hAnsi="Arial" w:cs="Arial"/>
          <w:b/>
          <w:sz w:val="22"/>
          <w:szCs w:val="22"/>
        </w:rPr>
        <w:t>II</w:t>
      </w:r>
      <w:r w:rsidRPr="00464FEC">
        <w:rPr>
          <w:rFonts w:ascii="Arial" w:hAnsi="Arial" w:cs="Arial"/>
          <w:b/>
          <w:sz w:val="22"/>
          <w:szCs w:val="22"/>
        </w:rPr>
        <w:t>.</w:t>
      </w:r>
    </w:p>
    <w:p w:rsidR="00050268" w:rsidRPr="00464FEC" w:rsidRDefault="00050268" w:rsidP="00464FEC">
      <w:pPr>
        <w:pStyle w:val="HLAVICKA"/>
        <w:spacing w:after="120"/>
        <w:jc w:val="center"/>
        <w:rPr>
          <w:rFonts w:ascii="Arial" w:hAnsi="Arial" w:cs="Arial"/>
          <w:b/>
          <w:sz w:val="22"/>
          <w:szCs w:val="22"/>
        </w:rPr>
      </w:pPr>
      <w:r w:rsidRPr="00464FEC">
        <w:rPr>
          <w:rFonts w:ascii="Arial" w:hAnsi="Arial" w:cs="Arial"/>
          <w:b/>
          <w:sz w:val="22"/>
          <w:szCs w:val="22"/>
        </w:rPr>
        <w:t>Závěrečná ustanovení</w:t>
      </w:r>
    </w:p>
    <w:p w:rsidR="00464FEC" w:rsidRPr="00464FEC" w:rsidRDefault="00464FEC" w:rsidP="00464FEC">
      <w:pPr>
        <w:pStyle w:val="Odstavecseseznamem"/>
        <w:numPr>
          <w:ilvl w:val="0"/>
          <w:numId w:val="13"/>
        </w:numPr>
        <w:spacing w:after="120" w:line="240" w:lineRule="auto"/>
        <w:contextualSpacing w:val="0"/>
        <w:jc w:val="both"/>
        <w:rPr>
          <w:rFonts w:ascii="Arial" w:hAnsi="Arial" w:cs="Arial"/>
          <w:vanish/>
          <w:color w:val="000000"/>
          <w:lang w:val="cs-CZ"/>
        </w:rPr>
      </w:pPr>
    </w:p>
    <w:p w:rsidR="007F1338" w:rsidRPr="00464FEC" w:rsidRDefault="0005026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 xml:space="preserve">Z důvodu právní jistoty smluvní strany prohlašují, že jejich závazkový vztah založený touto </w:t>
      </w:r>
      <w:r w:rsidR="004433E4" w:rsidRPr="00464FEC">
        <w:rPr>
          <w:rFonts w:ascii="Arial" w:hAnsi="Arial" w:cs="Arial"/>
          <w:color w:val="000000"/>
          <w:lang w:val="cs-CZ"/>
        </w:rPr>
        <w:t>S</w:t>
      </w:r>
      <w:r w:rsidRPr="00464FEC">
        <w:rPr>
          <w:rFonts w:ascii="Arial" w:hAnsi="Arial" w:cs="Arial"/>
          <w:color w:val="000000"/>
          <w:lang w:val="cs-CZ"/>
        </w:rPr>
        <w:t xml:space="preserve">mlouvou se řídí </w:t>
      </w:r>
      <w:r w:rsidR="004B7EE0" w:rsidRPr="00464FEC">
        <w:rPr>
          <w:rFonts w:ascii="Arial" w:hAnsi="Arial" w:cs="Arial"/>
          <w:color w:val="000000"/>
          <w:lang w:val="cs-CZ"/>
        </w:rPr>
        <w:t>O</w:t>
      </w:r>
      <w:r w:rsidRPr="00464FEC">
        <w:rPr>
          <w:rFonts w:ascii="Arial" w:hAnsi="Arial" w:cs="Arial"/>
          <w:color w:val="000000"/>
          <w:lang w:val="cs-CZ"/>
        </w:rPr>
        <w:t>bčanským zákoníkem</w:t>
      </w:r>
      <w:r w:rsidR="00580F18" w:rsidRPr="00464FEC">
        <w:rPr>
          <w:rFonts w:ascii="Arial" w:hAnsi="Arial" w:cs="Arial"/>
          <w:color w:val="000000"/>
          <w:lang w:val="cs-CZ"/>
        </w:rPr>
        <w:t>.</w:t>
      </w:r>
    </w:p>
    <w:p w:rsidR="007F1338" w:rsidRPr="00464FEC" w:rsidRDefault="00464FEC"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Pr>
          <w:rFonts w:ascii="Arial" w:hAnsi="Arial" w:cs="Arial"/>
          <w:color w:val="000000"/>
          <w:lang w:val="cs-CZ"/>
        </w:rPr>
        <w:t xml:space="preserve">Tato </w:t>
      </w:r>
      <w:r w:rsidR="007F1338" w:rsidRPr="00464FEC">
        <w:rPr>
          <w:rFonts w:ascii="Arial" w:hAnsi="Arial" w:cs="Arial"/>
          <w:color w:val="000000"/>
          <w:lang w:val="cs-CZ"/>
        </w:rPr>
        <w:t xml:space="preserve">Smlouva nabývá platnosti dnem podpisu </w:t>
      </w:r>
      <w:r w:rsidR="00A82AFC" w:rsidRPr="00464FEC">
        <w:rPr>
          <w:rFonts w:ascii="Arial" w:hAnsi="Arial" w:cs="Arial"/>
          <w:color w:val="000000"/>
          <w:lang w:val="cs-CZ"/>
        </w:rPr>
        <w:t xml:space="preserve">oběma </w:t>
      </w:r>
      <w:r w:rsidR="007F1338" w:rsidRPr="00464FEC">
        <w:rPr>
          <w:rFonts w:ascii="Arial" w:hAnsi="Arial" w:cs="Arial"/>
          <w:color w:val="000000"/>
          <w:lang w:val="cs-CZ"/>
        </w:rPr>
        <w:t>smluvními stranami.</w:t>
      </w:r>
    </w:p>
    <w:p w:rsidR="007F1338" w:rsidRPr="00464FEC" w:rsidRDefault="00464FEC"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Pr>
          <w:rFonts w:ascii="Arial" w:hAnsi="Arial" w:cs="Arial"/>
          <w:color w:val="000000"/>
          <w:lang w:val="cs-CZ"/>
        </w:rPr>
        <w:t xml:space="preserve">Tuto </w:t>
      </w:r>
      <w:r w:rsidR="007F1338" w:rsidRPr="00464FEC">
        <w:rPr>
          <w:rFonts w:ascii="Arial" w:hAnsi="Arial" w:cs="Arial"/>
          <w:color w:val="000000"/>
          <w:lang w:val="cs-CZ"/>
        </w:rPr>
        <w:t xml:space="preserve">Smlouvu lze měnit pouze písemným oboustranně podepsaným, datovaným, číslovaným dodatkem. </w:t>
      </w:r>
    </w:p>
    <w:p w:rsidR="007F1338" w:rsidRPr="00464FEC" w:rsidRDefault="00464FEC"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Pr>
          <w:rFonts w:ascii="Arial" w:hAnsi="Arial" w:cs="Arial"/>
          <w:color w:val="000000"/>
          <w:lang w:val="cs-CZ"/>
        </w:rPr>
        <w:t>Smluvní s</w:t>
      </w:r>
      <w:r w:rsidR="007F1338" w:rsidRPr="00464FEC">
        <w:rPr>
          <w:rFonts w:ascii="Arial" w:hAnsi="Arial" w:cs="Arial"/>
          <w:color w:val="000000"/>
          <w:lang w:val="cs-CZ"/>
        </w:rPr>
        <w:t xml:space="preserve">trany si nepřejí, aby nad rámec výslovných ustanovení této </w:t>
      </w:r>
      <w:r>
        <w:rPr>
          <w:rFonts w:ascii="Arial" w:hAnsi="Arial" w:cs="Arial"/>
          <w:color w:val="000000"/>
          <w:lang w:val="cs-CZ"/>
        </w:rPr>
        <w:t>S</w:t>
      </w:r>
      <w:r w:rsidR="007F1338" w:rsidRPr="00464FEC">
        <w:rPr>
          <w:rFonts w:ascii="Arial" w:hAnsi="Arial" w:cs="Arial"/>
          <w:color w:val="000000"/>
          <w:lang w:val="cs-CZ"/>
        </w:rPr>
        <w:t>mlouvy byla jakákoliv práva a povinnosti dovozován</w:t>
      </w:r>
      <w:r w:rsidR="005F7BAA" w:rsidRPr="00464FEC">
        <w:rPr>
          <w:rFonts w:ascii="Arial" w:hAnsi="Arial" w:cs="Arial"/>
          <w:color w:val="000000"/>
          <w:lang w:val="cs-CZ"/>
        </w:rPr>
        <w:t>a</w:t>
      </w:r>
      <w:r w:rsidR="007F1338" w:rsidRPr="00464FEC">
        <w:rPr>
          <w:rFonts w:ascii="Arial" w:hAnsi="Arial" w:cs="Arial"/>
          <w:color w:val="000000"/>
          <w:lang w:val="cs-CZ"/>
        </w:rPr>
        <w:t xml:space="preserve"> z dosavadní či budoucí praxe zavedené mezi </w:t>
      </w:r>
      <w:r>
        <w:rPr>
          <w:rFonts w:ascii="Arial" w:hAnsi="Arial" w:cs="Arial"/>
          <w:color w:val="000000"/>
          <w:lang w:val="cs-CZ"/>
        </w:rPr>
        <w:t xml:space="preserve">smluvními </w:t>
      </w:r>
      <w:r w:rsidR="007F1338" w:rsidRPr="00464FEC">
        <w:rPr>
          <w:rFonts w:ascii="Arial" w:hAnsi="Arial" w:cs="Arial"/>
          <w:color w:val="000000"/>
          <w:lang w:val="cs-CZ"/>
        </w:rPr>
        <w:t xml:space="preserve">stranami či zvyklostí zachovávaných obecně či v odvětví týkajícím se předmětu plnění této </w:t>
      </w:r>
      <w:r>
        <w:rPr>
          <w:rFonts w:ascii="Arial" w:hAnsi="Arial" w:cs="Arial"/>
          <w:color w:val="000000"/>
          <w:lang w:val="cs-CZ"/>
        </w:rPr>
        <w:t>S</w:t>
      </w:r>
      <w:r w:rsidR="007F1338" w:rsidRPr="00464FEC">
        <w:rPr>
          <w:rFonts w:ascii="Arial" w:hAnsi="Arial" w:cs="Arial"/>
          <w:color w:val="000000"/>
          <w:lang w:val="cs-CZ"/>
        </w:rPr>
        <w:t>mlouvy, ledaže je v</w:t>
      </w:r>
      <w:r>
        <w:rPr>
          <w:rFonts w:ascii="Arial" w:hAnsi="Arial" w:cs="Arial"/>
          <w:color w:val="000000"/>
          <w:lang w:val="cs-CZ"/>
        </w:rPr>
        <w:t> této S</w:t>
      </w:r>
      <w:r w:rsidR="007F1338" w:rsidRPr="00464FEC">
        <w:rPr>
          <w:rFonts w:ascii="Arial" w:hAnsi="Arial" w:cs="Arial"/>
          <w:color w:val="000000"/>
          <w:lang w:val="cs-CZ"/>
        </w:rPr>
        <w:t xml:space="preserve">mlouvě výslovně sjednáno jinak. Vedle shora uvedeného si </w:t>
      </w:r>
      <w:r>
        <w:rPr>
          <w:rFonts w:ascii="Arial" w:hAnsi="Arial" w:cs="Arial"/>
          <w:color w:val="000000"/>
          <w:lang w:val="cs-CZ"/>
        </w:rPr>
        <w:t xml:space="preserve">smluvní </w:t>
      </w:r>
      <w:r w:rsidR="007F1338" w:rsidRPr="00464FEC">
        <w:rPr>
          <w:rFonts w:ascii="Arial" w:hAnsi="Arial" w:cs="Arial"/>
          <w:color w:val="000000"/>
          <w:lang w:val="cs-CZ"/>
        </w:rPr>
        <w:t xml:space="preserve">strany potvrzují, že si nejsou vědomy žádných dosud mezi nimi zavedených obchodních zvyklostí či praxe. </w:t>
      </w:r>
    </w:p>
    <w:p w:rsidR="007F1338" w:rsidRPr="00464FEC" w:rsidRDefault="007F133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S</w:t>
      </w:r>
      <w:r w:rsidR="00464FEC">
        <w:rPr>
          <w:rFonts w:ascii="Arial" w:hAnsi="Arial" w:cs="Arial"/>
          <w:color w:val="000000"/>
          <w:lang w:val="cs-CZ"/>
        </w:rPr>
        <w:t>mluvní s</w:t>
      </w:r>
      <w:r w:rsidRPr="00464FEC">
        <w:rPr>
          <w:rFonts w:ascii="Arial" w:hAnsi="Arial" w:cs="Arial"/>
          <w:color w:val="000000"/>
          <w:lang w:val="cs-CZ"/>
        </w:rPr>
        <w:t xml:space="preserve">trany si sdělily všechny skutkové a právní okolnosti, o nichž k datu podpisu této </w:t>
      </w:r>
      <w:r w:rsidR="00464FEC">
        <w:rPr>
          <w:rFonts w:ascii="Arial" w:hAnsi="Arial" w:cs="Arial"/>
          <w:color w:val="000000"/>
          <w:lang w:val="cs-CZ"/>
        </w:rPr>
        <w:t>S</w:t>
      </w:r>
      <w:r w:rsidRPr="00464FEC">
        <w:rPr>
          <w:rFonts w:ascii="Arial" w:hAnsi="Arial" w:cs="Arial"/>
          <w:color w:val="000000"/>
          <w:lang w:val="cs-CZ"/>
        </w:rPr>
        <w:t xml:space="preserve">mlouvy věděly nebo vědět musely, a které jsou relevantní ve vztahu k uzavření této </w:t>
      </w:r>
      <w:r w:rsidR="00464FEC">
        <w:rPr>
          <w:rFonts w:ascii="Arial" w:hAnsi="Arial" w:cs="Arial"/>
          <w:color w:val="000000"/>
          <w:lang w:val="cs-CZ"/>
        </w:rPr>
        <w:t>S</w:t>
      </w:r>
      <w:r w:rsidRPr="00464FEC">
        <w:rPr>
          <w:rFonts w:ascii="Arial" w:hAnsi="Arial" w:cs="Arial"/>
          <w:color w:val="000000"/>
          <w:lang w:val="cs-CZ"/>
        </w:rPr>
        <w:t>mlouvy. Kromě ujištění, které si s</w:t>
      </w:r>
      <w:r w:rsidR="00464FEC">
        <w:rPr>
          <w:rFonts w:ascii="Arial" w:hAnsi="Arial" w:cs="Arial"/>
          <w:color w:val="000000"/>
          <w:lang w:val="cs-CZ"/>
        </w:rPr>
        <w:t>mluvní s</w:t>
      </w:r>
      <w:r w:rsidRPr="00464FEC">
        <w:rPr>
          <w:rFonts w:ascii="Arial" w:hAnsi="Arial" w:cs="Arial"/>
          <w:color w:val="000000"/>
          <w:lang w:val="cs-CZ"/>
        </w:rPr>
        <w:t xml:space="preserve">trany poskytly v této </w:t>
      </w:r>
      <w:r w:rsidR="00464FEC">
        <w:rPr>
          <w:rFonts w:ascii="Arial" w:hAnsi="Arial" w:cs="Arial"/>
          <w:color w:val="000000"/>
          <w:lang w:val="cs-CZ"/>
        </w:rPr>
        <w:t>S</w:t>
      </w:r>
      <w:r w:rsidRPr="00464FEC">
        <w:rPr>
          <w:rFonts w:ascii="Arial" w:hAnsi="Arial" w:cs="Arial"/>
          <w:color w:val="000000"/>
          <w:lang w:val="cs-CZ"/>
        </w:rPr>
        <w:t xml:space="preserve">mlouvě, nebude mít žádná ze </w:t>
      </w:r>
      <w:r w:rsidR="00464FEC">
        <w:rPr>
          <w:rFonts w:ascii="Arial" w:hAnsi="Arial" w:cs="Arial"/>
          <w:color w:val="000000"/>
          <w:lang w:val="cs-CZ"/>
        </w:rPr>
        <w:t xml:space="preserve">smluvních </w:t>
      </w:r>
      <w:r w:rsidRPr="00464FEC">
        <w:rPr>
          <w:rFonts w:ascii="Arial" w:hAnsi="Arial" w:cs="Arial"/>
          <w:color w:val="000000"/>
          <w:lang w:val="cs-CZ"/>
        </w:rPr>
        <w:t xml:space="preserve">stran žádná další práva a povinnosti v souvislosti s jakýmikoliv skutečnostmi, které vyjdou najevo a o kterých neposkytla druhá </w:t>
      </w:r>
      <w:r w:rsidR="00464FEC">
        <w:rPr>
          <w:rFonts w:ascii="Arial" w:hAnsi="Arial" w:cs="Arial"/>
          <w:color w:val="000000"/>
          <w:lang w:val="cs-CZ"/>
        </w:rPr>
        <w:t xml:space="preserve">smluvní </w:t>
      </w:r>
      <w:r w:rsidRPr="00464FEC">
        <w:rPr>
          <w:rFonts w:ascii="Arial" w:hAnsi="Arial" w:cs="Arial"/>
          <w:color w:val="000000"/>
          <w:lang w:val="cs-CZ"/>
        </w:rPr>
        <w:t xml:space="preserve">strana informace při jednání o této </w:t>
      </w:r>
      <w:r w:rsidR="00464FEC">
        <w:rPr>
          <w:rFonts w:ascii="Arial" w:hAnsi="Arial" w:cs="Arial"/>
          <w:color w:val="000000"/>
          <w:lang w:val="cs-CZ"/>
        </w:rPr>
        <w:t>S</w:t>
      </w:r>
      <w:r w:rsidRPr="00464FEC">
        <w:rPr>
          <w:rFonts w:ascii="Arial" w:hAnsi="Arial" w:cs="Arial"/>
          <w:color w:val="000000"/>
          <w:lang w:val="cs-CZ"/>
        </w:rPr>
        <w:t xml:space="preserve">mlouvě. Výjimkou budou případy, kdy daná </w:t>
      </w:r>
      <w:r w:rsidR="00464FEC">
        <w:rPr>
          <w:rFonts w:ascii="Arial" w:hAnsi="Arial" w:cs="Arial"/>
          <w:color w:val="000000"/>
          <w:lang w:val="cs-CZ"/>
        </w:rPr>
        <w:t xml:space="preserve">smluvní </w:t>
      </w:r>
      <w:r w:rsidRPr="00464FEC">
        <w:rPr>
          <w:rFonts w:ascii="Arial" w:hAnsi="Arial" w:cs="Arial"/>
          <w:color w:val="000000"/>
          <w:lang w:val="cs-CZ"/>
        </w:rPr>
        <w:t xml:space="preserve">strana úmyslně uvedla druhou </w:t>
      </w:r>
      <w:r w:rsidR="00464FEC">
        <w:rPr>
          <w:rFonts w:ascii="Arial" w:hAnsi="Arial" w:cs="Arial"/>
          <w:color w:val="000000"/>
          <w:lang w:val="cs-CZ"/>
        </w:rPr>
        <w:t xml:space="preserve">smluvní </w:t>
      </w:r>
      <w:r w:rsidRPr="00464FEC">
        <w:rPr>
          <w:rFonts w:ascii="Arial" w:hAnsi="Arial" w:cs="Arial"/>
          <w:color w:val="000000"/>
          <w:lang w:val="cs-CZ"/>
        </w:rPr>
        <w:t xml:space="preserve">stranu ve skutkový omyl ohledně předmětu této </w:t>
      </w:r>
      <w:r w:rsidR="00464FEC">
        <w:rPr>
          <w:rFonts w:ascii="Arial" w:hAnsi="Arial" w:cs="Arial"/>
          <w:color w:val="000000"/>
          <w:lang w:val="cs-CZ"/>
        </w:rPr>
        <w:t>S</w:t>
      </w:r>
      <w:r w:rsidRPr="00464FEC">
        <w:rPr>
          <w:rFonts w:ascii="Arial" w:hAnsi="Arial" w:cs="Arial"/>
          <w:color w:val="000000"/>
          <w:lang w:val="cs-CZ"/>
        </w:rPr>
        <w:t>mlouvy.</w:t>
      </w:r>
    </w:p>
    <w:p w:rsidR="007F1338" w:rsidRPr="00464FEC" w:rsidRDefault="007F133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 xml:space="preserve">Případné spory vzniklé z této </w:t>
      </w:r>
      <w:r w:rsidR="00464FEC">
        <w:rPr>
          <w:rFonts w:ascii="Arial" w:hAnsi="Arial" w:cs="Arial"/>
          <w:color w:val="000000"/>
          <w:lang w:val="cs-CZ"/>
        </w:rPr>
        <w:t>S</w:t>
      </w:r>
      <w:r w:rsidRPr="00464FEC">
        <w:rPr>
          <w:rFonts w:ascii="Arial" w:hAnsi="Arial" w:cs="Arial"/>
          <w:color w:val="000000"/>
          <w:lang w:val="cs-CZ"/>
        </w:rPr>
        <w:t xml:space="preserve">mlouvy a v souvislosti s ní budou smluvní strany řešit především vzájemnou dohodou, v případě soudního sporu bude podle českého práva rozhodovat místně příslušný český soud podle sídla objednatele. </w:t>
      </w:r>
    </w:p>
    <w:p w:rsidR="007F1338" w:rsidRPr="00464FEC" w:rsidRDefault="007F133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 xml:space="preserve">Smluvní strany se zavazují neprodleně sdělit druhé smluvní straně jakékoliv změny jejich adres nebo ostatních identifikačních údajů uvedených v záhlaví této </w:t>
      </w:r>
      <w:r w:rsidR="00464FEC">
        <w:rPr>
          <w:rFonts w:ascii="Arial" w:hAnsi="Arial" w:cs="Arial"/>
          <w:color w:val="000000"/>
          <w:lang w:val="cs-CZ"/>
        </w:rPr>
        <w:t>S</w:t>
      </w:r>
      <w:r w:rsidRPr="00464FEC">
        <w:rPr>
          <w:rFonts w:ascii="Arial" w:hAnsi="Arial" w:cs="Arial"/>
          <w:color w:val="000000"/>
          <w:lang w:val="cs-CZ"/>
        </w:rPr>
        <w:t xml:space="preserve">mlouvy a změnu osoby pověřené k převzetí dodávky. V případě porušení této povinnosti </w:t>
      </w:r>
      <w:r w:rsidR="00B77C84">
        <w:rPr>
          <w:rFonts w:ascii="Arial" w:hAnsi="Arial" w:cs="Arial"/>
          <w:color w:val="000000"/>
          <w:lang w:val="cs-CZ"/>
        </w:rPr>
        <w:t xml:space="preserve">jednou ze smluvních stran </w:t>
      </w:r>
      <w:r w:rsidRPr="00464FEC">
        <w:rPr>
          <w:rFonts w:ascii="Arial" w:hAnsi="Arial" w:cs="Arial"/>
          <w:color w:val="000000"/>
          <w:lang w:val="cs-CZ"/>
        </w:rPr>
        <w:t xml:space="preserve">odpovídá </w:t>
      </w:r>
      <w:r w:rsidR="00B77C84">
        <w:rPr>
          <w:rFonts w:ascii="Arial" w:hAnsi="Arial" w:cs="Arial"/>
          <w:color w:val="000000"/>
          <w:lang w:val="cs-CZ"/>
        </w:rPr>
        <w:t xml:space="preserve">tato </w:t>
      </w:r>
      <w:r w:rsidRPr="00464FEC">
        <w:rPr>
          <w:rFonts w:ascii="Arial" w:hAnsi="Arial" w:cs="Arial"/>
          <w:color w:val="000000"/>
          <w:lang w:val="cs-CZ"/>
        </w:rPr>
        <w:t>smluvní strana za škodu tím způsobenou.</w:t>
      </w:r>
    </w:p>
    <w:p w:rsidR="007F1338" w:rsidRPr="00464FEC" w:rsidRDefault="007F133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 xml:space="preserve">V pochybnostech s doručením se má za to, že písemnost byla doručena třetího pracovního dne po prokazatelném odeslání doporučeného dopisu na adresu uvedenou v záhlaví </w:t>
      </w:r>
      <w:r w:rsidR="00464FEC">
        <w:rPr>
          <w:rFonts w:ascii="Arial" w:hAnsi="Arial" w:cs="Arial"/>
          <w:color w:val="000000"/>
          <w:lang w:val="cs-CZ"/>
        </w:rPr>
        <w:t>této S</w:t>
      </w:r>
      <w:r w:rsidRPr="00464FEC">
        <w:rPr>
          <w:rFonts w:ascii="Arial" w:hAnsi="Arial" w:cs="Arial"/>
          <w:color w:val="000000"/>
          <w:lang w:val="cs-CZ"/>
        </w:rPr>
        <w:t>mlouvy, a to i v případě, že adresát na této adrese již nesídlí, ale tuto skutečnost neoznámil písemně druhé smluvní straně, nebo pokud jinak zmařil doručení.</w:t>
      </w:r>
    </w:p>
    <w:p w:rsidR="007F1338" w:rsidRPr="00464FEC" w:rsidRDefault="007F1338" w:rsidP="00464FEC">
      <w:pPr>
        <w:pStyle w:val="Odstavecseseznamem"/>
        <w:numPr>
          <w:ilvl w:val="1"/>
          <w:numId w:val="13"/>
        </w:numPr>
        <w:spacing w:after="120" w:line="240" w:lineRule="auto"/>
        <w:ind w:left="709" w:hanging="567"/>
        <w:contextualSpacing w:val="0"/>
        <w:jc w:val="both"/>
        <w:rPr>
          <w:rFonts w:ascii="Arial" w:hAnsi="Arial" w:cs="Arial"/>
          <w:color w:val="000000"/>
          <w:lang w:val="cs-CZ"/>
        </w:rPr>
      </w:pPr>
      <w:r w:rsidRPr="00464FEC">
        <w:rPr>
          <w:rFonts w:ascii="Arial" w:hAnsi="Arial" w:cs="Arial"/>
          <w:color w:val="000000"/>
          <w:lang w:val="cs-CZ"/>
        </w:rPr>
        <w:t xml:space="preserve">V případě, že by se kterékoli ustanovení této </w:t>
      </w:r>
      <w:r w:rsidR="00464FEC">
        <w:rPr>
          <w:rFonts w:ascii="Arial" w:hAnsi="Arial" w:cs="Arial"/>
          <w:color w:val="000000"/>
          <w:lang w:val="cs-CZ"/>
        </w:rPr>
        <w:t>S</w:t>
      </w:r>
      <w:r w:rsidRPr="00464FEC">
        <w:rPr>
          <w:rFonts w:ascii="Arial" w:hAnsi="Arial" w:cs="Arial"/>
          <w:color w:val="000000"/>
          <w:lang w:val="cs-CZ"/>
        </w:rPr>
        <w:t xml:space="preserve">mlouvy ukázalo v budoucnu jako neplatné, nebude to mít vliv na platnost ostatních ustanovení této </w:t>
      </w:r>
      <w:r w:rsidR="00464FEC">
        <w:rPr>
          <w:rFonts w:ascii="Arial" w:hAnsi="Arial" w:cs="Arial"/>
          <w:color w:val="000000"/>
          <w:lang w:val="cs-CZ"/>
        </w:rPr>
        <w:t>S</w:t>
      </w:r>
      <w:r w:rsidRPr="00464FEC">
        <w:rPr>
          <w:rFonts w:ascii="Arial" w:hAnsi="Arial" w:cs="Arial"/>
          <w:color w:val="000000"/>
          <w:lang w:val="cs-CZ"/>
        </w:rPr>
        <w:t xml:space="preserve">mlouvy. Místo neplatného ustanovení platí za dohodnuté ustanovení, které v nejvyšší možné míře zachovává smysl a význam dotčeného ustanovení v kontextu celé </w:t>
      </w:r>
      <w:r w:rsidR="00464FEC">
        <w:rPr>
          <w:rFonts w:ascii="Arial" w:hAnsi="Arial" w:cs="Arial"/>
          <w:color w:val="000000"/>
          <w:lang w:val="cs-CZ"/>
        </w:rPr>
        <w:t>této S</w:t>
      </w:r>
      <w:r w:rsidRPr="00464FEC">
        <w:rPr>
          <w:rFonts w:ascii="Arial" w:hAnsi="Arial" w:cs="Arial"/>
          <w:color w:val="000000"/>
          <w:lang w:val="cs-CZ"/>
        </w:rPr>
        <w:t xml:space="preserve">mlouvy.  </w:t>
      </w:r>
      <w:r w:rsidRPr="00464FEC">
        <w:rPr>
          <w:rFonts w:ascii="Arial" w:hAnsi="Arial" w:cs="Arial"/>
          <w:color w:val="000000"/>
          <w:lang w:val="cs-CZ"/>
        </w:rPr>
        <w:tab/>
      </w:r>
    </w:p>
    <w:p w:rsidR="007F1338" w:rsidRPr="00464FEC" w:rsidRDefault="007F1338" w:rsidP="00464FEC">
      <w:pPr>
        <w:pStyle w:val="Odstavecseseznamem"/>
        <w:numPr>
          <w:ilvl w:val="1"/>
          <w:numId w:val="13"/>
        </w:numPr>
        <w:spacing w:after="120" w:line="240" w:lineRule="auto"/>
        <w:ind w:left="709" w:hanging="709"/>
        <w:contextualSpacing w:val="0"/>
        <w:jc w:val="both"/>
        <w:rPr>
          <w:rFonts w:ascii="Arial" w:hAnsi="Arial" w:cs="Arial"/>
          <w:color w:val="000000"/>
          <w:lang w:val="cs-CZ"/>
        </w:rPr>
      </w:pPr>
      <w:r w:rsidRPr="00464FEC">
        <w:rPr>
          <w:rFonts w:ascii="Arial" w:hAnsi="Arial" w:cs="Arial"/>
          <w:color w:val="000000"/>
          <w:lang w:val="cs-CZ"/>
        </w:rPr>
        <w:t xml:space="preserve">Tato </w:t>
      </w:r>
      <w:r w:rsidR="00464FEC">
        <w:rPr>
          <w:rFonts w:ascii="Arial" w:hAnsi="Arial" w:cs="Arial"/>
          <w:color w:val="000000"/>
          <w:lang w:val="cs-CZ"/>
        </w:rPr>
        <w:t>S</w:t>
      </w:r>
      <w:r w:rsidRPr="00464FEC">
        <w:rPr>
          <w:rFonts w:ascii="Arial" w:hAnsi="Arial" w:cs="Arial"/>
          <w:color w:val="000000"/>
          <w:lang w:val="cs-CZ"/>
        </w:rPr>
        <w:t xml:space="preserve">mlouva je vyhotovena ve dvou stejnopisech s platností originálu, z nichž každá ze smluvních stran obdrží po jednom vyhotovení. </w:t>
      </w:r>
    </w:p>
    <w:p w:rsidR="007F1338" w:rsidRPr="00464FEC" w:rsidRDefault="007F1338" w:rsidP="00464FEC">
      <w:pPr>
        <w:pStyle w:val="Odstavecseseznamem"/>
        <w:numPr>
          <w:ilvl w:val="1"/>
          <w:numId w:val="13"/>
        </w:numPr>
        <w:spacing w:after="120" w:line="240" w:lineRule="auto"/>
        <w:ind w:left="709" w:hanging="709"/>
        <w:contextualSpacing w:val="0"/>
        <w:jc w:val="both"/>
        <w:rPr>
          <w:rFonts w:ascii="Arial" w:hAnsi="Arial" w:cs="Arial"/>
          <w:color w:val="000000"/>
          <w:lang w:val="cs-CZ"/>
        </w:rPr>
      </w:pPr>
      <w:r w:rsidRPr="00464FEC">
        <w:rPr>
          <w:rFonts w:ascii="Arial" w:hAnsi="Arial" w:cs="Arial"/>
          <w:color w:val="000000"/>
          <w:lang w:val="cs-CZ"/>
        </w:rPr>
        <w:lastRenderedPageBreak/>
        <w:t xml:space="preserve">Smluvní strany prohlašují, že tento právní úkon byl učiněn na základě jejich svobodné a vážné vůle, určitě a srozumitelně, s úmyslem spojit s ním právní </w:t>
      </w:r>
      <w:bookmarkStart w:id="0" w:name="_GoBack"/>
      <w:r w:rsidRPr="00464FEC">
        <w:rPr>
          <w:rFonts w:ascii="Arial" w:hAnsi="Arial" w:cs="Arial"/>
          <w:color w:val="000000"/>
          <w:lang w:val="cs-CZ"/>
        </w:rPr>
        <w:t>úči</w:t>
      </w:r>
      <w:bookmarkEnd w:id="0"/>
      <w:r w:rsidRPr="00464FEC">
        <w:rPr>
          <w:rFonts w:ascii="Arial" w:hAnsi="Arial" w:cs="Arial"/>
          <w:color w:val="000000"/>
          <w:lang w:val="cs-CZ"/>
        </w:rPr>
        <w:t>nky, které s takovým úkonem právní předpisy spojují. Na důkaz souhlasu s obsahem smlouvy připojují obě smluvní strany své vlastnoruční podpisy</w:t>
      </w:r>
    </w:p>
    <w:p w:rsidR="00967ABB" w:rsidRPr="00464FEC" w:rsidRDefault="00967ABB" w:rsidP="00464FEC">
      <w:pPr>
        <w:pStyle w:val="Odstavecseseznamem"/>
        <w:spacing w:after="120" w:line="240" w:lineRule="auto"/>
        <w:ind w:left="0"/>
        <w:contextualSpacing w:val="0"/>
        <w:jc w:val="both"/>
        <w:rPr>
          <w:rFonts w:ascii="Arial" w:eastAsia="Times New Roman" w:hAnsi="Arial" w:cs="Arial"/>
          <w:bCs/>
          <w:lang w:val="cs-CZ" w:eastAsia="cs-CZ"/>
        </w:rPr>
      </w:pPr>
    </w:p>
    <w:p w:rsidR="00E006A3" w:rsidRPr="00464FEC" w:rsidRDefault="00696503" w:rsidP="00464FEC">
      <w:pPr>
        <w:pStyle w:val="Odstavecseseznamem"/>
        <w:spacing w:after="120" w:line="240" w:lineRule="auto"/>
        <w:ind w:left="0"/>
        <w:contextualSpacing w:val="0"/>
        <w:jc w:val="both"/>
        <w:rPr>
          <w:rFonts w:ascii="Arial" w:eastAsia="Times New Roman" w:hAnsi="Arial" w:cs="Arial"/>
          <w:bCs/>
          <w:lang w:val="cs-CZ" w:eastAsia="cs-CZ"/>
        </w:rPr>
      </w:pPr>
      <w:r w:rsidRPr="00464FEC">
        <w:rPr>
          <w:rFonts w:ascii="Arial" w:eastAsia="Times New Roman" w:hAnsi="Arial" w:cs="Arial"/>
          <w:bCs/>
          <w:lang w:val="cs-CZ" w:eastAsia="cs-CZ"/>
        </w:rPr>
        <w:t xml:space="preserve">Příloha č. 1: </w:t>
      </w:r>
      <w:r w:rsidR="00B806ED" w:rsidRPr="00464FEC">
        <w:rPr>
          <w:rFonts w:ascii="Arial" w:eastAsia="Times New Roman" w:hAnsi="Arial" w:cs="Arial"/>
          <w:bCs/>
          <w:lang w:val="cs-CZ" w:eastAsia="cs-CZ"/>
        </w:rPr>
        <w:t>S</w:t>
      </w:r>
      <w:r w:rsidRPr="00464FEC">
        <w:rPr>
          <w:rFonts w:ascii="Arial" w:eastAsia="Times New Roman" w:hAnsi="Arial" w:cs="Arial"/>
          <w:bCs/>
          <w:lang w:val="cs-CZ" w:eastAsia="cs-CZ"/>
        </w:rPr>
        <w:t xml:space="preserve">eznam multifunkčních </w:t>
      </w:r>
      <w:r w:rsidR="00B806ED" w:rsidRPr="00464FEC">
        <w:rPr>
          <w:rFonts w:ascii="Arial" w:eastAsia="Times New Roman" w:hAnsi="Arial" w:cs="Arial"/>
          <w:bCs/>
          <w:lang w:val="cs-CZ" w:eastAsia="cs-CZ"/>
        </w:rPr>
        <w:t>zařízení</w:t>
      </w:r>
    </w:p>
    <w:p w:rsidR="00573D39" w:rsidRPr="00464FEC" w:rsidRDefault="00573D39" w:rsidP="00464FEC">
      <w:pPr>
        <w:pStyle w:val="Odstavecseseznamem"/>
        <w:spacing w:after="120" w:line="240" w:lineRule="auto"/>
        <w:ind w:left="0"/>
        <w:contextualSpacing w:val="0"/>
        <w:jc w:val="both"/>
        <w:rPr>
          <w:rFonts w:ascii="Arial" w:eastAsia="Times New Roman" w:hAnsi="Arial" w:cs="Arial"/>
          <w:bCs/>
          <w:lang w:val="cs-CZ" w:eastAsia="cs-CZ"/>
        </w:rPr>
      </w:pPr>
    </w:p>
    <w:p w:rsidR="00573D39" w:rsidRPr="00464FEC" w:rsidRDefault="00573D39" w:rsidP="00464FEC">
      <w:pPr>
        <w:pStyle w:val="Odstavecseseznamem"/>
        <w:spacing w:after="120" w:line="240" w:lineRule="auto"/>
        <w:ind w:left="0"/>
        <w:contextualSpacing w:val="0"/>
        <w:jc w:val="both"/>
        <w:rPr>
          <w:rFonts w:ascii="Arial" w:eastAsia="Times New Roman" w:hAnsi="Arial" w:cs="Arial"/>
          <w:b/>
          <w:bCs/>
          <w:lang w:val="cs-CZ" w:eastAsia="cs-CZ"/>
        </w:rPr>
      </w:pPr>
    </w:p>
    <w:p w:rsidR="00573D39" w:rsidRPr="00464FEC" w:rsidRDefault="00573D39" w:rsidP="00464FEC">
      <w:pPr>
        <w:pStyle w:val="Odstavecseseznamem"/>
        <w:spacing w:after="120" w:line="240" w:lineRule="auto"/>
        <w:ind w:left="0"/>
        <w:contextualSpacing w:val="0"/>
        <w:jc w:val="both"/>
        <w:rPr>
          <w:rFonts w:ascii="Arial" w:eastAsia="Times New Roman" w:hAnsi="Arial" w:cs="Arial"/>
          <w:b/>
          <w:bCs/>
          <w:lang w:val="cs-CZ" w:eastAsia="cs-CZ"/>
        </w:rPr>
      </w:pPr>
    </w:p>
    <w:p w:rsidR="00050268" w:rsidRPr="00464FEC" w:rsidRDefault="00050268" w:rsidP="00464FEC">
      <w:pPr>
        <w:spacing w:after="120" w:line="240" w:lineRule="auto"/>
        <w:jc w:val="both"/>
        <w:rPr>
          <w:rFonts w:ascii="Arial" w:hAnsi="Arial" w:cs="Arial"/>
        </w:rPr>
      </w:pPr>
      <w:r w:rsidRPr="00464FEC">
        <w:rPr>
          <w:rFonts w:ascii="Arial" w:hAnsi="Arial" w:cs="Arial"/>
        </w:rPr>
        <w:t>V</w:t>
      </w:r>
      <w:r w:rsidR="001376D8">
        <w:rPr>
          <w:rFonts w:ascii="Arial" w:hAnsi="Arial" w:cs="Arial"/>
        </w:rPr>
        <w:t xml:space="preserve"> Brně </w:t>
      </w:r>
      <w:r w:rsidRPr="00464FEC">
        <w:rPr>
          <w:rFonts w:ascii="Arial" w:hAnsi="Arial" w:cs="Arial"/>
        </w:rPr>
        <w:t>dne……</w:t>
      </w:r>
      <w:r w:rsidR="00F9674D">
        <w:rPr>
          <w:rFonts w:ascii="Arial" w:hAnsi="Arial" w:cs="Arial"/>
        </w:rPr>
        <w:t>21.</w:t>
      </w:r>
      <w:r w:rsidR="00502787">
        <w:rPr>
          <w:rFonts w:ascii="Arial" w:hAnsi="Arial" w:cs="Arial"/>
        </w:rPr>
        <w:t xml:space="preserve"> </w:t>
      </w:r>
      <w:r w:rsidR="00F9674D">
        <w:rPr>
          <w:rFonts w:ascii="Arial" w:hAnsi="Arial" w:cs="Arial"/>
        </w:rPr>
        <w:t>7.</w:t>
      </w:r>
      <w:r w:rsidR="00502787">
        <w:rPr>
          <w:rFonts w:ascii="Arial" w:hAnsi="Arial" w:cs="Arial"/>
        </w:rPr>
        <w:t xml:space="preserve"> </w:t>
      </w:r>
      <w:r w:rsidR="00F9674D">
        <w:rPr>
          <w:rFonts w:ascii="Arial" w:hAnsi="Arial" w:cs="Arial"/>
        </w:rPr>
        <w:t>2017</w:t>
      </w:r>
      <w:r w:rsidRPr="00464FEC">
        <w:rPr>
          <w:rFonts w:ascii="Arial" w:hAnsi="Arial" w:cs="Arial"/>
        </w:rPr>
        <w:t xml:space="preserve">  </w:t>
      </w:r>
      <w:r w:rsidRPr="00464FEC">
        <w:rPr>
          <w:rFonts w:ascii="Arial" w:hAnsi="Arial" w:cs="Arial"/>
        </w:rPr>
        <w:tab/>
      </w:r>
      <w:r w:rsidRPr="00464FEC">
        <w:rPr>
          <w:rFonts w:ascii="Arial" w:hAnsi="Arial" w:cs="Arial"/>
        </w:rPr>
        <w:tab/>
      </w:r>
      <w:r w:rsidRPr="00464FEC">
        <w:rPr>
          <w:rFonts w:ascii="Arial" w:hAnsi="Arial" w:cs="Arial"/>
        </w:rPr>
        <w:tab/>
      </w:r>
      <w:r w:rsidRPr="00464FEC">
        <w:rPr>
          <w:rFonts w:ascii="Arial" w:hAnsi="Arial" w:cs="Arial"/>
        </w:rPr>
        <w:tab/>
        <w:t xml:space="preserve"> V</w:t>
      </w:r>
      <w:r w:rsidR="00452BF2">
        <w:rPr>
          <w:rFonts w:ascii="Arial" w:hAnsi="Arial" w:cs="Arial"/>
        </w:rPr>
        <w:t xml:space="preserve"> Ústí nad Labem </w:t>
      </w:r>
      <w:r w:rsidRPr="00464FEC">
        <w:rPr>
          <w:rFonts w:ascii="Arial" w:hAnsi="Arial" w:cs="Arial"/>
        </w:rPr>
        <w:t>dne…………….</w:t>
      </w:r>
    </w:p>
    <w:p w:rsidR="00452BF2" w:rsidRDefault="00452BF2" w:rsidP="00464FEC">
      <w:pPr>
        <w:pStyle w:val="Odstavecseseznamem"/>
        <w:spacing w:after="120" w:line="240" w:lineRule="auto"/>
        <w:ind w:left="680"/>
        <w:contextualSpacing w:val="0"/>
        <w:jc w:val="both"/>
        <w:rPr>
          <w:rFonts w:ascii="Arial" w:hAnsi="Arial" w:cs="Arial"/>
          <w:lang w:val="cs-CZ"/>
        </w:rPr>
      </w:pPr>
    </w:p>
    <w:p w:rsidR="00AC7FB1" w:rsidRPr="00464FEC" w:rsidRDefault="00050268" w:rsidP="00464FEC">
      <w:pPr>
        <w:pStyle w:val="Odstavecseseznamem"/>
        <w:spacing w:after="120" w:line="240" w:lineRule="auto"/>
        <w:ind w:left="680"/>
        <w:contextualSpacing w:val="0"/>
        <w:jc w:val="both"/>
        <w:rPr>
          <w:rFonts w:ascii="Arial" w:hAnsi="Arial" w:cs="Arial"/>
          <w:lang w:val="cs-CZ"/>
        </w:rPr>
      </w:pPr>
      <w:r w:rsidRPr="00464FEC">
        <w:rPr>
          <w:rFonts w:ascii="Arial" w:hAnsi="Arial" w:cs="Arial"/>
          <w:lang w:val="cs-CZ"/>
        </w:rPr>
        <w:tab/>
      </w:r>
      <w:r w:rsidRPr="00464FEC">
        <w:rPr>
          <w:rFonts w:ascii="Arial" w:hAnsi="Arial" w:cs="Arial"/>
          <w:lang w:val="cs-CZ"/>
        </w:rPr>
        <w:tab/>
      </w:r>
      <w:r w:rsidRPr="00464FEC">
        <w:rPr>
          <w:rFonts w:ascii="Arial" w:hAnsi="Arial" w:cs="Arial"/>
          <w:lang w:val="cs-CZ"/>
        </w:rPr>
        <w:tab/>
      </w:r>
      <w:r w:rsidRPr="00464FEC">
        <w:rPr>
          <w:rFonts w:ascii="Arial" w:hAnsi="Arial" w:cs="Arial"/>
          <w:lang w:val="cs-CZ"/>
        </w:rPr>
        <w:tab/>
      </w:r>
      <w:r w:rsidRPr="00464FEC">
        <w:rPr>
          <w:rFonts w:ascii="Arial" w:hAnsi="Arial" w:cs="Arial"/>
          <w:lang w:val="cs-CZ"/>
        </w:rPr>
        <w:tab/>
      </w:r>
      <w:r w:rsidR="00AC7FB1" w:rsidRPr="00464FEC">
        <w:rPr>
          <w:rFonts w:ascii="Arial" w:hAnsi="Arial" w:cs="Arial"/>
          <w:lang w:val="cs-CZ"/>
        </w:rPr>
        <w:t xml:space="preserve"> </w:t>
      </w:r>
      <w:r w:rsidRPr="00464FEC">
        <w:rPr>
          <w:rFonts w:ascii="Arial" w:hAnsi="Arial" w:cs="Arial"/>
          <w:lang w:val="cs-CZ"/>
        </w:rPr>
        <w:tab/>
      </w:r>
    </w:p>
    <w:p w:rsidR="00AC7FB1" w:rsidRPr="00464FEC" w:rsidRDefault="00AC7FB1" w:rsidP="00464FEC">
      <w:pPr>
        <w:spacing w:after="120" w:line="240" w:lineRule="auto"/>
        <w:jc w:val="both"/>
        <w:rPr>
          <w:rFonts w:ascii="Arial" w:hAnsi="Arial" w:cs="Arial"/>
        </w:rPr>
      </w:pPr>
      <w:r w:rsidRPr="00464FEC">
        <w:rPr>
          <w:rFonts w:ascii="Arial" w:hAnsi="Arial" w:cs="Arial"/>
        </w:rPr>
        <w:t>………………………………………</w:t>
      </w:r>
      <w:r w:rsidRPr="00464FEC">
        <w:rPr>
          <w:rFonts w:ascii="Arial" w:hAnsi="Arial" w:cs="Arial"/>
        </w:rPr>
        <w:tab/>
      </w:r>
      <w:r w:rsidRPr="00464FEC">
        <w:rPr>
          <w:rFonts w:ascii="Arial" w:hAnsi="Arial" w:cs="Arial"/>
        </w:rPr>
        <w:tab/>
      </w:r>
      <w:r w:rsidRPr="00464FEC">
        <w:rPr>
          <w:rFonts w:ascii="Arial" w:hAnsi="Arial" w:cs="Arial"/>
        </w:rPr>
        <w:tab/>
      </w:r>
      <w:r w:rsidRPr="00464FEC">
        <w:rPr>
          <w:rFonts w:ascii="Arial" w:hAnsi="Arial" w:cs="Arial"/>
        </w:rPr>
        <w:tab/>
        <w:t>………………………………………..</w:t>
      </w:r>
    </w:p>
    <w:p w:rsidR="001C6317" w:rsidRPr="001376D8" w:rsidRDefault="00F9674D" w:rsidP="001376D8">
      <w:pPr>
        <w:spacing w:after="120" w:line="240" w:lineRule="auto"/>
        <w:jc w:val="both"/>
        <w:rPr>
          <w:rFonts w:ascii="Arial" w:hAnsi="Arial" w:cs="Arial"/>
        </w:rPr>
      </w:pPr>
      <w:r>
        <w:rPr>
          <w:rFonts w:ascii="Arial" w:hAnsi="Arial" w:cs="Arial"/>
        </w:rPr>
        <w:t>Bc.</w:t>
      </w:r>
      <w:r w:rsidR="00502787">
        <w:rPr>
          <w:rFonts w:ascii="Arial" w:hAnsi="Arial" w:cs="Arial"/>
        </w:rPr>
        <w:t xml:space="preserve"> </w:t>
      </w:r>
      <w:r>
        <w:rPr>
          <w:rFonts w:ascii="Arial" w:hAnsi="Arial" w:cs="Arial"/>
        </w:rPr>
        <w:t>Luboš Strapina, jednatel společnosti</w:t>
      </w:r>
      <w:r w:rsidR="001376D8">
        <w:rPr>
          <w:rFonts w:ascii="Arial" w:hAnsi="Arial" w:cs="Arial"/>
        </w:rPr>
        <w:t xml:space="preserve">                </w:t>
      </w:r>
      <w:r w:rsidR="0090208B" w:rsidRPr="001376D8">
        <w:rPr>
          <w:rFonts w:ascii="Arial" w:hAnsi="Arial" w:cs="Arial"/>
        </w:rPr>
        <w:tab/>
      </w:r>
      <w:r w:rsidR="0090208B" w:rsidRPr="001376D8">
        <w:rPr>
          <w:rFonts w:ascii="Arial" w:hAnsi="Arial" w:cs="Arial"/>
        </w:rPr>
        <w:tab/>
      </w:r>
      <w:r w:rsidR="0090208B" w:rsidRPr="001376D8">
        <w:rPr>
          <w:rFonts w:ascii="Arial" w:hAnsi="Arial" w:cs="Arial"/>
        </w:rPr>
        <w:tab/>
      </w:r>
      <w:r w:rsidR="00C0179A" w:rsidRPr="001376D8">
        <w:rPr>
          <w:rFonts w:ascii="Arial" w:hAnsi="Arial" w:cs="Arial"/>
        </w:rPr>
        <w:t xml:space="preserve">     </w:t>
      </w:r>
      <w:r w:rsidR="001376D8">
        <w:rPr>
          <w:rFonts w:ascii="Arial" w:hAnsi="Arial" w:cs="Arial"/>
        </w:rPr>
        <w:t>Bc.</w:t>
      </w:r>
      <w:r w:rsidR="00502787">
        <w:rPr>
          <w:rFonts w:ascii="Arial" w:hAnsi="Arial" w:cs="Arial"/>
        </w:rPr>
        <w:t xml:space="preserve"> </w:t>
      </w:r>
      <w:r w:rsidR="00835760" w:rsidRPr="001376D8">
        <w:rPr>
          <w:rFonts w:ascii="Arial" w:hAnsi="Arial" w:cs="Arial"/>
        </w:rPr>
        <w:t>Jana Havlicová</w:t>
      </w:r>
    </w:p>
    <w:p w:rsidR="00050268" w:rsidRPr="00464FEC" w:rsidRDefault="001376D8" w:rsidP="00464FEC">
      <w:pPr>
        <w:pStyle w:val="Odstavecseseznamem"/>
        <w:spacing w:after="120" w:line="240" w:lineRule="auto"/>
        <w:ind w:left="680"/>
        <w:contextualSpacing w:val="0"/>
        <w:jc w:val="both"/>
        <w:rPr>
          <w:rFonts w:ascii="Arial" w:hAnsi="Arial" w:cs="Arial"/>
          <w:lang w:val="cs-CZ"/>
        </w:rPr>
      </w:pPr>
      <w:r>
        <w:rPr>
          <w:rFonts w:ascii="Arial" w:hAnsi="Arial" w:cs="Arial"/>
          <w:lang w:val="cs-CZ"/>
        </w:rPr>
        <w:t>CDC Data s.r.o.</w:t>
      </w:r>
      <w:r w:rsidR="007F1338" w:rsidRPr="00464FEC">
        <w:rPr>
          <w:rFonts w:ascii="Arial" w:hAnsi="Arial" w:cs="Arial"/>
          <w:lang w:val="cs-CZ"/>
        </w:rPr>
        <w:tab/>
      </w:r>
      <w:r w:rsidR="007F1338" w:rsidRPr="00464FEC">
        <w:rPr>
          <w:rFonts w:ascii="Arial" w:hAnsi="Arial" w:cs="Arial"/>
          <w:lang w:val="cs-CZ"/>
        </w:rPr>
        <w:tab/>
      </w:r>
      <w:r w:rsidR="00050268" w:rsidRPr="00464FEC">
        <w:rPr>
          <w:rFonts w:ascii="Arial" w:hAnsi="Arial" w:cs="Arial"/>
          <w:lang w:val="cs-CZ"/>
        </w:rPr>
        <w:tab/>
      </w:r>
      <w:r w:rsidR="00AC7FB1" w:rsidRPr="00464FEC">
        <w:rPr>
          <w:rFonts w:ascii="Arial" w:hAnsi="Arial" w:cs="Arial"/>
          <w:lang w:val="cs-CZ"/>
        </w:rPr>
        <w:t xml:space="preserve"> </w:t>
      </w:r>
      <w:r w:rsidR="00AC7FB1" w:rsidRPr="00464FEC">
        <w:rPr>
          <w:rFonts w:ascii="Arial" w:hAnsi="Arial" w:cs="Arial"/>
          <w:lang w:val="cs-CZ"/>
        </w:rPr>
        <w:tab/>
        <w:t xml:space="preserve">   </w:t>
      </w:r>
      <w:r w:rsidR="0090208B" w:rsidRPr="00464FEC">
        <w:rPr>
          <w:rFonts w:ascii="Arial" w:hAnsi="Arial" w:cs="Arial"/>
          <w:lang w:val="cs-CZ"/>
        </w:rPr>
        <w:t xml:space="preserve">         </w:t>
      </w:r>
      <w:r w:rsidR="00AC7FB1" w:rsidRPr="00464FEC">
        <w:rPr>
          <w:rFonts w:ascii="Arial" w:hAnsi="Arial" w:cs="Arial"/>
          <w:lang w:val="cs-CZ"/>
        </w:rPr>
        <w:t xml:space="preserve">     </w:t>
      </w:r>
      <w:r w:rsidR="00835760" w:rsidRPr="00464FEC">
        <w:rPr>
          <w:rFonts w:ascii="Arial" w:hAnsi="Arial" w:cs="Arial"/>
          <w:lang w:val="cs-CZ"/>
        </w:rPr>
        <w:t xml:space="preserve">ředitelka Úřadu </w:t>
      </w:r>
      <w:r w:rsidR="00050268" w:rsidRPr="00464FEC">
        <w:rPr>
          <w:rFonts w:ascii="Arial" w:hAnsi="Arial" w:cs="Arial"/>
          <w:lang w:val="cs-CZ"/>
        </w:rPr>
        <w:t xml:space="preserve">Regionální rady </w:t>
      </w:r>
    </w:p>
    <w:p w:rsidR="00050268" w:rsidRPr="00464FEC" w:rsidRDefault="00AC7FB1" w:rsidP="00464FEC">
      <w:pPr>
        <w:spacing w:after="120" w:line="240" w:lineRule="auto"/>
        <w:ind w:left="4963" w:firstLine="709"/>
        <w:jc w:val="both"/>
        <w:rPr>
          <w:rFonts w:ascii="Arial" w:hAnsi="Arial" w:cs="Arial"/>
        </w:rPr>
      </w:pPr>
      <w:r w:rsidRPr="00464FEC">
        <w:rPr>
          <w:rFonts w:ascii="Arial" w:hAnsi="Arial" w:cs="Arial"/>
        </w:rPr>
        <w:t xml:space="preserve">         </w:t>
      </w:r>
      <w:r w:rsidR="0090208B" w:rsidRPr="00464FEC">
        <w:rPr>
          <w:rFonts w:ascii="Arial" w:hAnsi="Arial" w:cs="Arial"/>
        </w:rPr>
        <w:t xml:space="preserve"> </w:t>
      </w:r>
      <w:r w:rsidRPr="00464FEC">
        <w:rPr>
          <w:rFonts w:ascii="Arial" w:hAnsi="Arial" w:cs="Arial"/>
        </w:rPr>
        <w:t xml:space="preserve">   </w:t>
      </w:r>
      <w:r w:rsidR="00050268" w:rsidRPr="00464FEC">
        <w:rPr>
          <w:rFonts w:ascii="Arial" w:hAnsi="Arial" w:cs="Arial"/>
        </w:rPr>
        <w:t>regionu Severozápad</w:t>
      </w:r>
    </w:p>
    <w:sectPr w:rsidR="00050268" w:rsidRPr="00464FEC" w:rsidSect="006A632B">
      <w:headerReference w:type="default" r:id="rId9"/>
      <w:footerReference w:type="default" r:id="rId10"/>
      <w:headerReference w:type="first" r:id="rId11"/>
      <w:footerReference w:type="first" r:id="rId12"/>
      <w:pgSz w:w="11906" w:h="16838"/>
      <w:pgMar w:top="2552" w:right="1134" w:bottom="1531"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4F" w:rsidRDefault="0044564F">
      <w:r>
        <w:separator/>
      </w:r>
    </w:p>
  </w:endnote>
  <w:endnote w:type="continuationSeparator" w:id="0">
    <w:p w:rsidR="0044564F" w:rsidRDefault="0044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B4" w:rsidRDefault="00464FEC">
    <w:pPr>
      <w:pStyle w:val="Zpat"/>
    </w:pPr>
    <w:r>
      <w:rPr>
        <w:noProof/>
        <w:lang w:eastAsia="cs-CZ"/>
      </w:rPr>
      <w:drawing>
        <wp:anchor distT="0" distB="0" distL="0" distR="0" simplePos="0" relativeHeight="251655168" behindDoc="1" locked="0" layoutInCell="1" allowOverlap="1">
          <wp:simplePos x="0" y="0"/>
          <wp:positionH relativeFrom="column">
            <wp:align>center</wp:align>
          </wp:positionH>
          <wp:positionV relativeFrom="paragraph">
            <wp:posOffset>-208915</wp:posOffset>
          </wp:positionV>
          <wp:extent cx="7559675" cy="1079500"/>
          <wp:effectExtent l="0" t="0" r="3175" b="6350"/>
          <wp:wrapNone/>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0" distR="0" simplePos="0" relativeHeight="251656192" behindDoc="0" locked="0" layoutInCell="1" allowOverlap="1">
              <wp:simplePos x="0" y="0"/>
              <wp:positionH relativeFrom="column">
                <wp:posOffset>6191885</wp:posOffset>
              </wp:positionH>
              <wp:positionV relativeFrom="paragraph">
                <wp:posOffset>107950</wp:posOffset>
              </wp:positionV>
              <wp:extent cx="539115" cy="17907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BB4" w:rsidRPr="00EA102A" w:rsidRDefault="00233BB4">
                          <w:pPr>
                            <w:pStyle w:val="Obsahrmce"/>
                            <w:rPr>
                              <w:rFonts w:ascii="Arial" w:hAnsi="Arial" w:cs="Arial"/>
                              <w:sz w:val="20"/>
                              <w:szCs w:val="20"/>
                            </w:rPr>
                          </w:pP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PAGE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r w:rsidRPr="00EA102A">
                            <w:rPr>
                              <w:rFonts w:ascii="Arial" w:hAnsi="Arial" w:cs="Arial"/>
                              <w:color w:val="000000"/>
                              <w:sz w:val="20"/>
                              <w:szCs w:val="20"/>
                            </w:rPr>
                            <w:t>/</w:t>
                          </w: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NUMPAGES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7.55pt;margin-top:8.5pt;width:42.45pt;height:14.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233BB4" w:rsidRPr="00EA102A" w:rsidRDefault="00233BB4">
                    <w:pPr>
                      <w:pStyle w:val="Obsahrmce"/>
                      <w:rPr>
                        <w:rFonts w:ascii="Arial" w:hAnsi="Arial" w:cs="Arial"/>
                        <w:sz w:val="20"/>
                        <w:szCs w:val="20"/>
                      </w:rPr>
                    </w:pP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PAGE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r w:rsidRPr="00EA102A">
                      <w:rPr>
                        <w:rFonts w:ascii="Arial" w:hAnsi="Arial" w:cs="Arial"/>
                        <w:color w:val="000000"/>
                        <w:sz w:val="20"/>
                        <w:szCs w:val="20"/>
                      </w:rPr>
                      <w:t>/</w:t>
                    </w: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NUMPAGES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B4" w:rsidRDefault="00464FEC" w:rsidP="004C54FD">
    <w:pPr>
      <w:pStyle w:val="Zpat"/>
      <w:tabs>
        <w:tab w:val="clear" w:pos="4819"/>
      </w:tabs>
    </w:pPr>
    <w:r>
      <w:rPr>
        <w:noProof/>
        <w:lang w:eastAsia="cs-CZ"/>
      </w:rPr>
      <mc:AlternateContent>
        <mc:Choice Requires="wps">
          <w:drawing>
            <wp:anchor distT="0" distB="0" distL="0" distR="0" simplePos="0" relativeHeight="251661312" behindDoc="0" locked="0" layoutInCell="1" allowOverlap="1">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BB4" w:rsidRPr="00EA102A" w:rsidRDefault="00233BB4" w:rsidP="004C54FD">
                          <w:pPr>
                            <w:pStyle w:val="Obsahrmce"/>
                            <w:rPr>
                              <w:rFonts w:ascii="Arial" w:hAnsi="Arial" w:cs="Arial"/>
                              <w:sz w:val="20"/>
                              <w:szCs w:val="20"/>
                            </w:rPr>
                          </w:pP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PAGE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1</w:t>
                          </w:r>
                          <w:r w:rsidRPr="00EA102A">
                            <w:rPr>
                              <w:rFonts w:ascii="Arial" w:hAnsi="Arial" w:cs="Arial"/>
                              <w:color w:val="000000"/>
                              <w:sz w:val="20"/>
                              <w:szCs w:val="20"/>
                            </w:rPr>
                            <w:fldChar w:fldCharType="end"/>
                          </w:r>
                          <w:r w:rsidRPr="00EA102A">
                            <w:rPr>
                              <w:rFonts w:ascii="Arial" w:hAnsi="Arial" w:cs="Arial"/>
                              <w:color w:val="000000"/>
                              <w:sz w:val="20"/>
                              <w:szCs w:val="20"/>
                            </w:rPr>
                            <w:t>/</w:t>
                          </w: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NUMPAGES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8.4pt;margin-top:-1.1pt;width:42.45pt;height:14.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CO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" stroked="f">
              <v:fill opacity="0"/>
              <v:textbox inset="0,0,0,0">
                <w:txbxContent>
                  <w:p w:rsidR="00233BB4" w:rsidRPr="00EA102A" w:rsidRDefault="00233BB4" w:rsidP="004C54FD">
                    <w:pPr>
                      <w:pStyle w:val="Obsahrmce"/>
                      <w:rPr>
                        <w:rFonts w:ascii="Arial" w:hAnsi="Arial" w:cs="Arial"/>
                        <w:sz w:val="20"/>
                        <w:szCs w:val="20"/>
                      </w:rPr>
                    </w:pP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PAGE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1</w:t>
                    </w:r>
                    <w:r w:rsidRPr="00EA102A">
                      <w:rPr>
                        <w:rFonts w:ascii="Arial" w:hAnsi="Arial" w:cs="Arial"/>
                        <w:color w:val="000000"/>
                        <w:sz w:val="20"/>
                        <w:szCs w:val="20"/>
                      </w:rPr>
                      <w:fldChar w:fldCharType="end"/>
                    </w:r>
                    <w:r w:rsidRPr="00EA102A">
                      <w:rPr>
                        <w:rFonts w:ascii="Arial" w:hAnsi="Arial" w:cs="Arial"/>
                        <w:color w:val="000000"/>
                        <w:sz w:val="20"/>
                        <w:szCs w:val="20"/>
                      </w:rPr>
                      <w:t>/</w:t>
                    </w:r>
                    <w:r w:rsidRPr="00EA102A">
                      <w:rPr>
                        <w:rFonts w:ascii="Arial" w:hAnsi="Arial" w:cs="Arial"/>
                        <w:color w:val="000000"/>
                        <w:sz w:val="20"/>
                        <w:szCs w:val="20"/>
                      </w:rPr>
                      <w:fldChar w:fldCharType="begin"/>
                    </w:r>
                    <w:r w:rsidRPr="00EA102A">
                      <w:rPr>
                        <w:rFonts w:ascii="Arial" w:hAnsi="Arial" w:cs="Arial"/>
                        <w:color w:val="000000"/>
                        <w:sz w:val="20"/>
                        <w:szCs w:val="20"/>
                      </w:rPr>
                      <w:instrText xml:space="preserve"> NUMPAGES </w:instrText>
                    </w:r>
                    <w:r w:rsidRPr="00EA102A">
                      <w:rPr>
                        <w:rFonts w:ascii="Arial" w:hAnsi="Arial" w:cs="Arial"/>
                        <w:color w:val="000000"/>
                        <w:sz w:val="20"/>
                        <w:szCs w:val="20"/>
                      </w:rPr>
                      <w:fldChar w:fldCharType="separate"/>
                    </w:r>
                    <w:r w:rsidR="00502787">
                      <w:rPr>
                        <w:rFonts w:ascii="Arial" w:hAnsi="Arial" w:cs="Arial"/>
                        <w:noProof/>
                        <w:color w:val="000000"/>
                        <w:sz w:val="20"/>
                        <w:szCs w:val="20"/>
                      </w:rPr>
                      <w:t>8</w:t>
                    </w:r>
                    <w:r w:rsidRPr="00EA102A">
                      <w:rPr>
                        <w:rFonts w:ascii="Arial" w:hAnsi="Arial" w:cs="Arial"/>
                        <w:color w:val="000000"/>
                        <w:sz w:val="20"/>
                        <w:szCs w:val="20"/>
                      </w:rPr>
                      <w:fldChar w:fldCharType="end"/>
                    </w:r>
                  </w:p>
                </w:txbxContent>
              </v:textbox>
              <w10:wrap type="square"/>
            </v:shape>
          </w:pict>
        </mc:Fallback>
      </mc:AlternateContent>
    </w:r>
    <w:r>
      <w:rPr>
        <w:noProof/>
        <w:lang w:eastAsia="cs-CZ"/>
      </w:rPr>
      <w:drawing>
        <wp:anchor distT="0" distB="0" distL="0" distR="0" simplePos="0" relativeHeight="251660288" behindDoc="1" locked="0" layoutInCell="1" allowOverlap="1">
          <wp:simplePos x="0" y="0"/>
          <wp:positionH relativeFrom="column">
            <wp:posOffset>-711835</wp:posOffset>
          </wp:positionH>
          <wp:positionV relativeFrom="paragraph">
            <wp:posOffset>-304165</wp:posOffset>
          </wp:positionV>
          <wp:extent cx="7559675" cy="1079500"/>
          <wp:effectExtent l="0" t="0" r="3175" b="635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33BB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4F" w:rsidRDefault="0044564F">
      <w:r>
        <w:separator/>
      </w:r>
    </w:p>
  </w:footnote>
  <w:footnote w:type="continuationSeparator" w:id="0">
    <w:p w:rsidR="0044564F" w:rsidRDefault="0044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B4" w:rsidRDefault="00464FEC">
    <w:pPr>
      <w:pStyle w:val="Zhlav"/>
    </w:pPr>
    <w:r>
      <w:rPr>
        <w:noProof/>
        <w:lang w:eastAsia="cs-CZ"/>
      </w:rPr>
      <w:drawing>
        <wp:anchor distT="0" distB="0" distL="0" distR="0" simplePos="0" relativeHeight="251654144" behindDoc="1" locked="0" layoutInCell="1" allowOverlap="1">
          <wp:simplePos x="0" y="0"/>
          <wp:positionH relativeFrom="column">
            <wp:posOffset>-720090</wp:posOffset>
          </wp:positionH>
          <wp:positionV relativeFrom="paragraph">
            <wp:posOffset>-396240</wp:posOffset>
          </wp:positionV>
          <wp:extent cx="7559675" cy="1439545"/>
          <wp:effectExtent l="0" t="0" r="3175" b="8255"/>
          <wp:wrapNone/>
          <wp:docPr id="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7216" behindDoc="0" locked="0" layoutInCell="1" allowOverlap="1">
          <wp:simplePos x="0" y="0"/>
          <wp:positionH relativeFrom="column">
            <wp:posOffset>4081780</wp:posOffset>
          </wp:positionH>
          <wp:positionV relativeFrom="paragraph">
            <wp:posOffset>0</wp:posOffset>
          </wp:positionV>
          <wp:extent cx="2044065" cy="492760"/>
          <wp:effectExtent l="0" t="0" r="0" b="2540"/>
          <wp:wrapTopAndBottom/>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B4" w:rsidRPr="00EA102A" w:rsidRDefault="00464FEC" w:rsidP="00E90F8D">
    <w:pPr>
      <w:pStyle w:val="Zhlav"/>
      <w:spacing w:line="240" w:lineRule="auto"/>
      <w:rPr>
        <w:rFonts w:ascii="Arial" w:hAnsi="Arial" w:cs="Arial"/>
        <w:b/>
      </w:rPr>
    </w:pPr>
    <w:r>
      <w:rPr>
        <w:rFonts w:ascii="Arial" w:hAnsi="Arial" w:cs="Arial"/>
        <w:b/>
        <w:noProof/>
        <w:lang w:eastAsia="cs-CZ"/>
      </w:rPr>
      <w:drawing>
        <wp:anchor distT="0" distB="0" distL="0" distR="0" simplePos="0" relativeHeight="251658240" behindDoc="1" locked="0" layoutInCell="1" allowOverlap="1">
          <wp:simplePos x="0" y="0"/>
          <wp:positionH relativeFrom="column">
            <wp:posOffset>-720090</wp:posOffset>
          </wp:positionH>
          <wp:positionV relativeFrom="paragraph">
            <wp:posOffset>-396240</wp:posOffset>
          </wp:positionV>
          <wp:extent cx="7559675" cy="1439545"/>
          <wp:effectExtent l="0" t="0" r="3175" b="8255"/>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lang w:eastAsia="cs-CZ"/>
      </w:rPr>
      <w:drawing>
        <wp:anchor distT="0" distB="0" distL="0" distR="0" simplePos="0" relativeHeight="251659264" behindDoc="0" locked="0" layoutInCell="1" allowOverlap="1">
          <wp:simplePos x="0" y="0"/>
          <wp:positionH relativeFrom="column">
            <wp:posOffset>4081780</wp:posOffset>
          </wp:positionH>
          <wp:positionV relativeFrom="paragraph">
            <wp:posOffset>0</wp:posOffset>
          </wp:positionV>
          <wp:extent cx="2044065" cy="492760"/>
          <wp:effectExtent l="0" t="0" r="0" b="2540"/>
          <wp:wrapTopAndBottom/>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33BB4" w:rsidRDefault="00233B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OpenSymbol" w:hAnsi="OpenSymbol"/>
        <w:sz w:val="18"/>
      </w:rPr>
    </w:lvl>
    <w:lvl w:ilvl="2">
      <w:start w:val="1"/>
      <w:numFmt w:val="bullet"/>
      <w:lvlText w:val="▪"/>
      <w:lvlJc w:val="left"/>
      <w:pPr>
        <w:tabs>
          <w:tab w:val="num" w:pos="1080"/>
        </w:tabs>
        <w:ind w:left="1080" w:hanging="360"/>
      </w:pPr>
      <w:rPr>
        <w:rFonts w:ascii="OpenSymbol" w:hAnsi="OpenSymbol"/>
        <w:sz w:val="18"/>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OpenSymbol" w:hAnsi="OpenSymbol"/>
        <w:sz w:val="18"/>
      </w:rPr>
    </w:lvl>
    <w:lvl w:ilvl="5">
      <w:start w:val="1"/>
      <w:numFmt w:val="bullet"/>
      <w:lvlText w:val="▪"/>
      <w:lvlJc w:val="left"/>
      <w:pPr>
        <w:tabs>
          <w:tab w:val="num" w:pos="2160"/>
        </w:tabs>
        <w:ind w:left="2160" w:hanging="360"/>
      </w:pPr>
      <w:rPr>
        <w:rFonts w:ascii="OpenSymbol" w:hAnsi="OpenSymbol"/>
        <w:sz w:val="18"/>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OpenSymbol" w:hAnsi="OpenSymbol"/>
        <w:sz w:val="18"/>
      </w:rPr>
    </w:lvl>
    <w:lvl w:ilvl="8">
      <w:start w:val="1"/>
      <w:numFmt w:val="bullet"/>
      <w:lvlText w:val="▪"/>
      <w:lvlJc w:val="left"/>
      <w:pPr>
        <w:tabs>
          <w:tab w:val="num" w:pos="3240"/>
        </w:tabs>
        <w:ind w:left="3240" w:hanging="360"/>
      </w:pPr>
      <w:rPr>
        <w:rFonts w:ascii="OpenSymbol" w:hAnsi="OpenSymbol"/>
        <w:sz w:val="18"/>
      </w:rPr>
    </w:lvl>
  </w:abstractNum>
  <w:abstractNum w:abstractNumId="1">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2">
    <w:nsid w:val="001E373F"/>
    <w:multiLevelType w:val="multilevel"/>
    <w:tmpl w:val="6DB2AB20"/>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14A2992"/>
    <w:multiLevelType w:val="multilevel"/>
    <w:tmpl w:val="19986580"/>
    <w:lvl w:ilvl="0">
      <w:start w:val="1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0A6F008E"/>
    <w:multiLevelType w:val="hybridMultilevel"/>
    <w:tmpl w:val="9A1A5C22"/>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17AF5C5D"/>
    <w:multiLevelType w:val="multilevel"/>
    <w:tmpl w:val="26364CF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nsid w:val="1B2B089C"/>
    <w:multiLevelType w:val="hybridMultilevel"/>
    <w:tmpl w:val="9A1A5C22"/>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226F3E5F"/>
    <w:multiLevelType w:val="multilevel"/>
    <w:tmpl w:val="2A9AE1E0"/>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72277DF"/>
    <w:multiLevelType w:val="hybridMultilevel"/>
    <w:tmpl w:val="EB2EC74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13">
      <w:start w:val="1"/>
      <w:numFmt w:val="upperRoman"/>
      <w:lvlText w:val="%3."/>
      <w:lvlJc w:val="righ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A864A2"/>
    <w:multiLevelType w:val="hybridMultilevel"/>
    <w:tmpl w:val="32DC7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13">
      <w:start w:val="1"/>
      <w:numFmt w:val="upperRoman"/>
      <w:lvlText w:val="%3."/>
      <w:lvlJc w:val="righ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00A2A85"/>
    <w:multiLevelType w:val="multilevel"/>
    <w:tmpl w:val="FA8456CA"/>
    <w:lvl w:ilvl="0">
      <w:start w:val="7"/>
      <w:numFmt w:val="decimal"/>
      <w:lvlText w:val="%1."/>
      <w:lvlJc w:val="left"/>
      <w:pPr>
        <w:ind w:left="360" w:hanging="360"/>
      </w:pPr>
      <w:rPr>
        <w:rFonts w:hint="default"/>
        <w:color w:val="7030A0"/>
      </w:rPr>
    </w:lvl>
    <w:lvl w:ilvl="1">
      <w:start w:val="4"/>
      <w:numFmt w:val="decimal"/>
      <w:lvlText w:val="%1.%2."/>
      <w:lvlJc w:val="left"/>
      <w:pPr>
        <w:ind w:left="1080" w:hanging="720"/>
      </w:pPr>
      <w:rPr>
        <w:rFonts w:hint="default"/>
        <w:color w:val="7030A0"/>
      </w:rPr>
    </w:lvl>
    <w:lvl w:ilvl="2">
      <w:start w:val="1"/>
      <w:numFmt w:val="decimal"/>
      <w:lvlText w:val="%1.%2.%3."/>
      <w:lvlJc w:val="left"/>
      <w:pPr>
        <w:ind w:left="1440" w:hanging="720"/>
      </w:pPr>
      <w:rPr>
        <w:rFonts w:hint="default"/>
        <w:color w:val="7030A0"/>
      </w:rPr>
    </w:lvl>
    <w:lvl w:ilvl="3">
      <w:start w:val="1"/>
      <w:numFmt w:val="decimal"/>
      <w:lvlText w:val="%1.%2.%3.%4."/>
      <w:lvlJc w:val="left"/>
      <w:pPr>
        <w:ind w:left="2160" w:hanging="1080"/>
      </w:pPr>
      <w:rPr>
        <w:rFonts w:hint="default"/>
        <w:color w:val="7030A0"/>
      </w:rPr>
    </w:lvl>
    <w:lvl w:ilvl="4">
      <w:start w:val="1"/>
      <w:numFmt w:val="decimal"/>
      <w:lvlText w:val="%1.%2.%3.%4.%5."/>
      <w:lvlJc w:val="left"/>
      <w:pPr>
        <w:ind w:left="2520" w:hanging="1080"/>
      </w:pPr>
      <w:rPr>
        <w:rFonts w:hint="default"/>
        <w:color w:val="7030A0"/>
      </w:rPr>
    </w:lvl>
    <w:lvl w:ilvl="5">
      <w:start w:val="1"/>
      <w:numFmt w:val="decimal"/>
      <w:lvlText w:val="%1.%2.%3.%4.%5.%6."/>
      <w:lvlJc w:val="left"/>
      <w:pPr>
        <w:ind w:left="3240" w:hanging="1440"/>
      </w:pPr>
      <w:rPr>
        <w:rFonts w:hint="default"/>
        <w:color w:val="7030A0"/>
      </w:rPr>
    </w:lvl>
    <w:lvl w:ilvl="6">
      <w:start w:val="1"/>
      <w:numFmt w:val="decimal"/>
      <w:lvlText w:val="%1.%2.%3.%4.%5.%6.%7."/>
      <w:lvlJc w:val="left"/>
      <w:pPr>
        <w:ind w:left="3600" w:hanging="1440"/>
      </w:pPr>
      <w:rPr>
        <w:rFonts w:hint="default"/>
        <w:color w:val="7030A0"/>
      </w:rPr>
    </w:lvl>
    <w:lvl w:ilvl="7">
      <w:start w:val="1"/>
      <w:numFmt w:val="decimal"/>
      <w:lvlText w:val="%1.%2.%3.%4.%5.%6.%7.%8."/>
      <w:lvlJc w:val="left"/>
      <w:pPr>
        <w:ind w:left="4320" w:hanging="1800"/>
      </w:pPr>
      <w:rPr>
        <w:rFonts w:hint="default"/>
        <w:color w:val="7030A0"/>
      </w:rPr>
    </w:lvl>
    <w:lvl w:ilvl="8">
      <w:start w:val="1"/>
      <w:numFmt w:val="decimal"/>
      <w:lvlText w:val="%1.%2.%3.%4.%5.%6.%7.%8.%9."/>
      <w:lvlJc w:val="left"/>
      <w:pPr>
        <w:ind w:left="4680" w:hanging="1800"/>
      </w:pPr>
      <w:rPr>
        <w:rFonts w:hint="default"/>
        <w:color w:val="7030A0"/>
      </w:rPr>
    </w:lvl>
  </w:abstractNum>
  <w:abstractNum w:abstractNumId="11">
    <w:nsid w:val="34420C0D"/>
    <w:multiLevelType w:val="multilevel"/>
    <w:tmpl w:val="205817E6"/>
    <w:lvl w:ilvl="0">
      <w:start w:val="9"/>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nsid w:val="34F13B64"/>
    <w:multiLevelType w:val="multilevel"/>
    <w:tmpl w:val="405C66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nsid w:val="3C0C5A50"/>
    <w:multiLevelType w:val="multilevel"/>
    <w:tmpl w:val="07F0EDCA"/>
    <w:lvl w:ilvl="0">
      <w:start w:val="7"/>
      <w:numFmt w:val="decimal"/>
      <w:lvlText w:val="%1."/>
      <w:lvlJc w:val="left"/>
      <w:pPr>
        <w:ind w:left="360" w:hanging="36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nsid w:val="42127DEA"/>
    <w:multiLevelType w:val="hybridMultilevel"/>
    <w:tmpl w:val="CA26B75C"/>
    <w:lvl w:ilvl="0" w:tplc="A4DAF09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58673A9"/>
    <w:multiLevelType w:val="hybridMultilevel"/>
    <w:tmpl w:val="49D4D87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2F7106"/>
    <w:multiLevelType w:val="multilevel"/>
    <w:tmpl w:val="94FCFF9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5516062E"/>
    <w:multiLevelType w:val="hybridMultilevel"/>
    <w:tmpl w:val="9A1A5C22"/>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nsid w:val="579E0129"/>
    <w:multiLevelType w:val="multilevel"/>
    <w:tmpl w:val="9BB4B690"/>
    <w:lvl w:ilvl="0">
      <w:start w:val="3"/>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59030457"/>
    <w:multiLevelType w:val="hybridMultilevel"/>
    <w:tmpl w:val="505AE3C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669D593C"/>
    <w:multiLevelType w:val="multilevel"/>
    <w:tmpl w:val="F336179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BC40DDB"/>
    <w:multiLevelType w:val="multilevel"/>
    <w:tmpl w:val="3C840610"/>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2">
    <w:nsid w:val="774D1EDF"/>
    <w:multiLevelType w:val="multilevel"/>
    <w:tmpl w:val="3042ADD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79562F7"/>
    <w:multiLevelType w:val="hybridMultilevel"/>
    <w:tmpl w:val="69AEA77E"/>
    <w:lvl w:ilvl="0" w:tplc="F60A800A">
      <w:start w:val="1"/>
      <w:numFmt w:val="decimal"/>
      <w:pStyle w:val="Styl2"/>
      <w:lvlText w:val="%1."/>
      <w:lvlJc w:val="left"/>
      <w:pPr>
        <w:ind w:left="362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E97519"/>
    <w:multiLevelType w:val="multilevel"/>
    <w:tmpl w:val="25D6C6BC"/>
    <w:lvl w:ilvl="0">
      <w:start w:val="1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5">
    <w:nsid w:val="7DAA318E"/>
    <w:multiLevelType w:val="hybridMultilevel"/>
    <w:tmpl w:val="19FE67D6"/>
    <w:lvl w:ilvl="0" w:tplc="0405000F">
      <w:start w:val="1"/>
      <w:numFmt w:val="decimal"/>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3"/>
  </w:num>
  <w:num w:numId="3">
    <w:abstractNumId w:val="19"/>
  </w:num>
  <w:num w:numId="4">
    <w:abstractNumId w:val="25"/>
  </w:num>
  <w:num w:numId="5">
    <w:abstractNumId w:val="17"/>
  </w:num>
  <w:num w:numId="6">
    <w:abstractNumId w:val="14"/>
  </w:num>
  <w:num w:numId="7">
    <w:abstractNumId w:val="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22"/>
  </w:num>
  <w:num w:numId="12">
    <w:abstractNumId w:val="2"/>
  </w:num>
  <w:num w:numId="13">
    <w:abstractNumId w:val="13"/>
  </w:num>
  <w:num w:numId="14">
    <w:abstractNumId w:val="10"/>
  </w:num>
  <w:num w:numId="15">
    <w:abstractNumId w:val="11"/>
  </w:num>
  <w:num w:numId="16">
    <w:abstractNumId w:val="21"/>
  </w:num>
  <w:num w:numId="17">
    <w:abstractNumId w:val="7"/>
  </w:num>
  <w:num w:numId="18">
    <w:abstractNumId w:val="24"/>
  </w:num>
  <w:num w:numId="19">
    <w:abstractNumId w:val="3"/>
  </w:num>
  <w:num w:numId="20">
    <w:abstractNumId w:val="20"/>
  </w:num>
  <w:num w:numId="21">
    <w:abstractNumId w:val="5"/>
  </w:num>
  <w:num w:numId="22">
    <w:abstractNumId w:val="6"/>
  </w:num>
  <w:num w:numId="23">
    <w:abstractNumId w:val="15"/>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E3"/>
    <w:rsid w:val="000202EF"/>
    <w:rsid w:val="000219BE"/>
    <w:rsid w:val="00024A37"/>
    <w:rsid w:val="00031D46"/>
    <w:rsid w:val="00050268"/>
    <w:rsid w:val="000522C6"/>
    <w:rsid w:val="000563F9"/>
    <w:rsid w:val="000717FD"/>
    <w:rsid w:val="000738A8"/>
    <w:rsid w:val="0007788A"/>
    <w:rsid w:val="000812BE"/>
    <w:rsid w:val="00083CB8"/>
    <w:rsid w:val="00091EDF"/>
    <w:rsid w:val="00093CFA"/>
    <w:rsid w:val="00096DAF"/>
    <w:rsid w:val="00097450"/>
    <w:rsid w:val="000B6844"/>
    <w:rsid w:val="000C7CB6"/>
    <w:rsid w:val="000D11A4"/>
    <w:rsid w:val="000D643C"/>
    <w:rsid w:val="000F6F8E"/>
    <w:rsid w:val="000F741D"/>
    <w:rsid w:val="00104F4E"/>
    <w:rsid w:val="00105DDD"/>
    <w:rsid w:val="00114FCF"/>
    <w:rsid w:val="00115094"/>
    <w:rsid w:val="001150F4"/>
    <w:rsid w:val="00115A04"/>
    <w:rsid w:val="00116453"/>
    <w:rsid w:val="00116ADB"/>
    <w:rsid w:val="00120604"/>
    <w:rsid w:val="00132E7C"/>
    <w:rsid w:val="00134BB8"/>
    <w:rsid w:val="001376D8"/>
    <w:rsid w:val="00144AA7"/>
    <w:rsid w:val="00165706"/>
    <w:rsid w:val="0016692D"/>
    <w:rsid w:val="00167592"/>
    <w:rsid w:val="001873E7"/>
    <w:rsid w:val="00196655"/>
    <w:rsid w:val="001B6028"/>
    <w:rsid w:val="001B6C60"/>
    <w:rsid w:val="001C6317"/>
    <w:rsid w:val="001D397E"/>
    <w:rsid w:val="001E0688"/>
    <w:rsid w:val="001F2E95"/>
    <w:rsid w:val="001F4C43"/>
    <w:rsid w:val="00203E65"/>
    <w:rsid w:val="00214619"/>
    <w:rsid w:val="00222D4C"/>
    <w:rsid w:val="00225D8D"/>
    <w:rsid w:val="00233322"/>
    <w:rsid w:val="00233BB4"/>
    <w:rsid w:val="00252025"/>
    <w:rsid w:val="00260A27"/>
    <w:rsid w:val="002625AF"/>
    <w:rsid w:val="002632C2"/>
    <w:rsid w:val="00274EA4"/>
    <w:rsid w:val="00276229"/>
    <w:rsid w:val="00276D71"/>
    <w:rsid w:val="0028117C"/>
    <w:rsid w:val="00286883"/>
    <w:rsid w:val="00287D77"/>
    <w:rsid w:val="00287D97"/>
    <w:rsid w:val="002907B3"/>
    <w:rsid w:val="002A6246"/>
    <w:rsid w:val="002B20B1"/>
    <w:rsid w:val="002B5151"/>
    <w:rsid w:val="002B7685"/>
    <w:rsid w:val="002C1362"/>
    <w:rsid w:val="002D4CE3"/>
    <w:rsid w:val="002D7D46"/>
    <w:rsid w:val="002E4191"/>
    <w:rsid w:val="002F58C7"/>
    <w:rsid w:val="0031101D"/>
    <w:rsid w:val="0031663F"/>
    <w:rsid w:val="003225AA"/>
    <w:rsid w:val="0032281F"/>
    <w:rsid w:val="00332486"/>
    <w:rsid w:val="0034389D"/>
    <w:rsid w:val="00354B20"/>
    <w:rsid w:val="003850E4"/>
    <w:rsid w:val="00391B5E"/>
    <w:rsid w:val="003A6F90"/>
    <w:rsid w:val="003B6CFB"/>
    <w:rsid w:val="003B77D2"/>
    <w:rsid w:val="003C16C5"/>
    <w:rsid w:val="003C5508"/>
    <w:rsid w:val="003C672E"/>
    <w:rsid w:val="003E2C09"/>
    <w:rsid w:val="003F5AB9"/>
    <w:rsid w:val="003F6811"/>
    <w:rsid w:val="00410709"/>
    <w:rsid w:val="0041449F"/>
    <w:rsid w:val="004155D8"/>
    <w:rsid w:val="004341E3"/>
    <w:rsid w:val="00440136"/>
    <w:rsid w:val="004433E4"/>
    <w:rsid w:val="0044564F"/>
    <w:rsid w:val="00452BF2"/>
    <w:rsid w:val="004534C6"/>
    <w:rsid w:val="0045630A"/>
    <w:rsid w:val="00464FEC"/>
    <w:rsid w:val="00466461"/>
    <w:rsid w:val="0047662A"/>
    <w:rsid w:val="00483E03"/>
    <w:rsid w:val="0048452F"/>
    <w:rsid w:val="0048597A"/>
    <w:rsid w:val="00485AC5"/>
    <w:rsid w:val="00491528"/>
    <w:rsid w:val="004A2144"/>
    <w:rsid w:val="004A2A14"/>
    <w:rsid w:val="004A4D6B"/>
    <w:rsid w:val="004B7EE0"/>
    <w:rsid w:val="004C0010"/>
    <w:rsid w:val="004C54FD"/>
    <w:rsid w:val="004E012C"/>
    <w:rsid w:val="004E441E"/>
    <w:rsid w:val="004F327C"/>
    <w:rsid w:val="00502787"/>
    <w:rsid w:val="0050712A"/>
    <w:rsid w:val="00510F0D"/>
    <w:rsid w:val="005147C7"/>
    <w:rsid w:val="00523777"/>
    <w:rsid w:val="00556712"/>
    <w:rsid w:val="00565BC9"/>
    <w:rsid w:val="00573D39"/>
    <w:rsid w:val="00576BEB"/>
    <w:rsid w:val="00576E69"/>
    <w:rsid w:val="00580F18"/>
    <w:rsid w:val="005814ED"/>
    <w:rsid w:val="00582D93"/>
    <w:rsid w:val="00586CC6"/>
    <w:rsid w:val="005A0292"/>
    <w:rsid w:val="005A277A"/>
    <w:rsid w:val="005B79E4"/>
    <w:rsid w:val="005E23B3"/>
    <w:rsid w:val="005F1C85"/>
    <w:rsid w:val="005F7BAA"/>
    <w:rsid w:val="006047E0"/>
    <w:rsid w:val="006067DA"/>
    <w:rsid w:val="0061278F"/>
    <w:rsid w:val="0062790D"/>
    <w:rsid w:val="0065656E"/>
    <w:rsid w:val="00656670"/>
    <w:rsid w:val="006620EC"/>
    <w:rsid w:val="00667F86"/>
    <w:rsid w:val="00672E2C"/>
    <w:rsid w:val="00673277"/>
    <w:rsid w:val="00673DAF"/>
    <w:rsid w:val="006908C1"/>
    <w:rsid w:val="00696503"/>
    <w:rsid w:val="006A1460"/>
    <w:rsid w:val="006A6175"/>
    <w:rsid w:val="006A632B"/>
    <w:rsid w:val="006C2496"/>
    <w:rsid w:val="006D733A"/>
    <w:rsid w:val="006F0A30"/>
    <w:rsid w:val="006F6B56"/>
    <w:rsid w:val="007007B1"/>
    <w:rsid w:val="007107B3"/>
    <w:rsid w:val="00713E40"/>
    <w:rsid w:val="00720C50"/>
    <w:rsid w:val="007239CB"/>
    <w:rsid w:val="007371C6"/>
    <w:rsid w:val="0077110A"/>
    <w:rsid w:val="00771B97"/>
    <w:rsid w:val="00772E4B"/>
    <w:rsid w:val="0077678D"/>
    <w:rsid w:val="00781D01"/>
    <w:rsid w:val="007A1FE2"/>
    <w:rsid w:val="007A495C"/>
    <w:rsid w:val="007B251E"/>
    <w:rsid w:val="007B34E7"/>
    <w:rsid w:val="007B6065"/>
    <w:rsid w:val="007B672E"/>
    <w:rsid w:val="007C427A"/>
    <w:rsid w:val="007C48FE"/>
    <w:rsid w:val="007C6DA2"/>
    <w:rsid w:val="007D4FFD"/>
    <w:rsid w:val="007E7480"/>
    <w:rsid w:val="007F1338"/>
    <w:rsid w:val="007F4801"/>
    <w:rsid w:val="00804817"/>
    <w:rsid w:val="00810537"/>
    <w:rsid w:val="00816CFF"/>
    <w:rsid w:val="00822DA8"/>
    <w:rsid w:val="00823F35"/>
    <w:rsid w:val="00824B1F"/>
    <w:rsid w:val="00831503"/>
    <w:rsid w:val="00835760"/>
    <w:rsid w:val="00836481"/>
    <w:rsid w:val="00836ECB"/>
    <w:rsid w:val="00840677"/>
    <w:rsid w:val="00843A52"/>
    <w:rsid w:val="0084557D"/>
    <w:rsid w:val="00856799"/>
    <w:rsid w:val="00856E99"/>
    <w:rsid w:val="008604F7"/>
    <w:rsid w:val="00860E8B"/>
    <w:rsid w:val="008742FA"/>
    <w:rsid w:val="00874EDA"/>
    <w:rsid w:val="00880E94"/>
    <w:rsid w:val="008A7AF1"/>
    <w:rsid w:val="008B6E3D"/>
    <w:rsid w:val="008C1236"/>
    <w:rsid w:val="008C325A"/>
    <w:rsid w:val="008C4904"/>
    <w:rsid w:val="008D16EC"/>
    <w:rsid w:val="008E0015"/>
    <w:rsid w:val="008E2353"/>
    <w:rsid w:val="008E5AF2"/>
    <w:rsid w:val="008F64B8"/>
    <w:rsid w:val="008F674F"/>
    <w:rsid w:val="008F68AE"/>
    <w:rsid w:val="008F6D1D"/>
    <w:rsid w:val="00900A98"/>
    <w:rsid w:val="0090208B"/>
    <w:rsid w:val="009034F6"/>
    <w:rsid w:val="00907F3C"/>
    <w:rsid w:val="00923376"/>
    <w:rsid w:val="00924382"/>
    <w:rsid w:val="00937669"/>
    <w:rsid w:val="00941336"/>
    <w:rsid w:val="00944FD6"/>
    <w:rsid w:val="00950E77"/>
    <w:rsid w:val="00967ABB"/>
    <w:rsid w:val="009850B2"/>
    <w:rsid w:val="0099104B"/>
    <w:rsid w:val="009B0AD3"/>
    <w:rsid w:val="009B64FB"/>
    <w:rsid w:val="009B6C26"/>
    <w:rsid w:val="009B7770"/>
    <w:rsid w:val="009C429B"/>
    <w:rsid w:val="009C55CE"/>
    <w:rsid w:val="009C772A"/>
    <w:rsid w:val="009D0531"/>
    <w:rsid w:val="009D7960"/>
    <w:rsid w:val="009F2F5D"/>
    <w:rsid w:val="009F30D5"/>
    <w:rsid w:val="009F3DFC"/>
    <w:rsid w:val="00A030A3"/>
    <w:rsid w:val="00A0346F"/>
    <w:rsid w:val="00A20856"/>
    <w:rsid w:val="00A26163"/>
    <w:rsid w:val="00A4153F"/>
    <w:rsid w:val="00A41F05"/>
    <w:rsid w:val="00A4590B"/>
    <w:rsid w:val="00A46D29"/>
    <w:rsid w:val="00A54283"/>
    <w:rsid w:val="00A571C8"/>
    <w:rsid w:val="00A7247D"/>
    <w:rsid w:val="00A82AFC"/>
    <w:rsid w:val="00A95F3C"/>
    <w:rsid w:val="00AA18E8"/>
    <w:rsid w:val="00AC14AB"/>
    <w:rsid w:val="00AC259F"/>
    <w:rsid w:val="00AC7FB1"/>
    <w:rsid w:val="00AD72C3"/>
    <w:rsid w:val="00AE1BF1"/>
    <w:rsid w:val="00AE655A"/>
    <w:rsid w:val="00AE6F53"/>
    <w:rsid w:val="00AF00F7"/>
    <w:rsid w:val="00AF2904"/>
    <w:rsid w:val="00AF6BAD"/>
    <w:rsid w:val="00AF7A5E"/>
    <w:rsid w:val="00B02749"/>
    <w:rsid w:val="00B05692"/>
    <w:rsid w:val="00B067BF"/>
    <w:rsid w:val="00B12D8D"/>
    <w:rsid w:val="00B218D5"/>
    <w:rsid w:val="00B21D43"/>
    <w:rsid w:val="00B346D3"/>
    <w:rsid w:val="00B4191C"/>
    <w:rsid w:val="00B52AA7"/>
    <w:rsid w:val="00B570F2"/>
    <w:rsid w:val="00B640B1"/>
    <w:rsid w:val="00B76B80"/>
    <w:rsid w:val="00B77C84"/>
    <w:rsid w:val="00B806ED"/>
    <w:rsid w:val="00B8416A"/>
    <w:rsid w:val="00B86589"/>
    <w:rsid w:val="00B943DA"/>
    <w:rsid w:val="00BA084E"/>
    <w:rsid w:val="00BA14E4"/>
    <w:rsid w:val="00BA3F6A"/>
    <w:rsid w:val="00BA5632"/>
    <w:rsid w:val="00BB055C"/>
    <w:rsid w:val="00BB25D9"/>
    <w:rsid w:val="00BB391E"/>
    <w:rsid w:val="00BB3CCE"/>
    <w:rsid w:val="00BB458B"/>
    <w:rsid w:val="00BB60AC"/>
    <w:rsid w:val="00BD488F"/>
    <w:rsid w:val="00BD62D2"/>
    <w:rsid w:val="00BE1694"/>
    <w:rsid w:val="00C0179A"/>
    <w:rsid w:val="00C24492"/>
    <w:rsid w:val="00C246E0"/>
    <w:rsid w:val="00C27E6C"/>
    <w:rsid w:val="00C300A2"/>
    <w:rsid w:val="00C40270"/>
    <w:rsid w:val="00C438CD"/>
    <w:rsid w:val="00C440C1"/>
    <w:rsid w:val="00C45845"/>
    <w:rsid w:val="00C5561F"/>
    <w:rsid w:val="00C61B81"/>
    <w:rsid w:val="00C6630D"/>
    <w:rsid w:val="00C674A2"/>
    <w:rsid w:val="00C7308F"/>
    <w:rsid w:val="00C90E3D"/>
    <w:rsid w:val="00C9373E"/>
    <w:rsid w:val="00C9441E"/>
    <w:rsid w:val="00CB2A1E"/>
    <w:rsid w:val="00CB5986"/>
    <w:rsid w:val="00CC6DC1"/>
    <w:rsid w:val="00CD1EAB"/>
    <w:rsid w:val="00CD47A5"/>
    <w:rsid w:val="00CD5F86"/>
    <w:rsid w:val="00CE648C"/>
    <w:rsid w:val="00CF028E"/>
    <w:rsid w:val="00D0702C"/>
    <w:rsid w:val="00D204A1"/>
    <w:rsid w:val="00D21A55"/>
    <w:rsid w:val="00D422E3"/>
    <w:rsid w:val="00D47CE8"/>
    <w:rsid w:val="00D56C7C"/>
    <w:rsid w:val="00D612D3"/>
    <w:rsid w:val="00D74D60"/>
    <w:rsid w:val="00D773F3"/>
    <w:rsid w:val="00DB1796"/>
    <w:rsid w:val="00DB718A"/>
    <w:rsid w:val="00DC11FE"/>
    <w:rsid w:val="00DC4DE5"/>
    <w:rsid w:val="00DE6A25"/>
    <w:rsid w:val="00E006A3"/>
    <w:rsid w:val="00E0315C"/>
    <w:rsid w:val="00E0407A"/>
    <w:rsid w:val="00E24E09"/>
    <w:rsid w:val="00E26AEF"/>
    <w:rsid w:val="00E30CB6"/>
    <w:rsid w:val="00E34921"/>
    <w:rsid w:val="00E43CE6"/>
    <w:rsid w:val="00E66C09"/>
    <w:rsid w:val="00E72DC8"/>
    <w:rsid w:val="00E77033"/>
    <w:rsid w:val="00E80C9B"/>
    <w:rsid w:val="00E86754"/>
    <w:rsid w:val="00E90F8D"/>
    <w:rsid w:val="00E93165"/>
    <w:rsid w:val="00E96141"/>
    <w:rsid w:val="00EA102A"/>
    <w:rsid w:val="00EA640E"/>
    <w:rsid w:val="00EB3ECF"/>
    <w:rsid w:val="00EB69A6"/>
    <w:rsid w:val="00EC1B1F"/>
    <w:rsid w:val="00ED1AB8"/>
    <w:rsid w:val="00EE31E0"/>
    <w:rsid w:val="00F011C0"/>
    <w:rsid w:val="00F07BBC"/>
    <w:rsid w:val="00F10C65"/>
    <w:rsid w:val="00F24507"/>
    <w:rsid w:val="00F260E0"/>
    <w:rsid w:val="00F37C00"/>
    <w:rsid w:val="00F37C37"/>
    <w:rsid w:val="00F41226"/>
    <w:rsid w:val="00F4577F"/>
    <w:rsid w:val="00F65A25"/>
    <w:rsid w:val="00F735D4"/>
    <w:rsid w:val="00F859E1"/>
    <w:rsid w:val="00F905AF"/>
    <w:rsid w:val="00F9145A"/>
    <w:rsid w:val="00F94417"/>
    <w:rsid w:val="00F9674D"/>
    <w:rsid w:val="00FA4E7D"/>
    <w:rsid w:val="00FB72D9"/>
    <w:rsid w:val="00FB7F21"/>
    <w:rsid w:val="00FC49FB"/>
    <w:rsid w:val="00FD1EA8"/>
    <w:rsid w:val="00FD2947"/>
    <w:rsid w:val="00FE39FE"/>
    <w:rsid w:val="00FF6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630A"/>
    <w:pPr>
      <w:spacing w:after="200" w:line="276" w:lineRule="auto"/>
    </w:pPr>
    <w:rPr>
      <w:rFonts w:ascii="Calibri" w:eastAsia="Calibri" w:hAnsi="Calibri"/>
      <w:sz w:val="22"/>
      <w:szCs w:val="22"/>
      <w:lang w:eastAsia="en-US"/>
    </w:rPr>
  </w:style>
  <w:style w:type="paragraph" w:styleId="Nadpis1">
    <w:name w:val="heading 1"/>
    <w:basedOn w:val="Nadpis"/>
    <w:next w:val="Zkladntext"/>
    <w:qFormat/>
    <w:rsid w:val="006047E0"/>
    <w:pPr>
      <w:tabs>
        <w:tab w:val="num" w:pos="0"/>
      </w:tabs>
      <w:outlineLvl w:val="0"/>
    </w:pPr>
    <w:rPr>
      <w:bCs/>
      <w:sz w:val="24"/>
      <w:szCs w:val="24"/>
    </w:rPr>
  </w:style>
  <w:style w:type="paragraph" w:styleId="Nadpis2">
    <w:name w:val="heading 2"/>
    <w:basedOn w:val="Nadpis"/>
    <w:next w:val="Zkladntext"/>
    <w:qFormat/>
    <w:rsid w:val="006047E0"/>
    <w:pPr>
      <w:tabs>
        <w:tab w:val="num" w:pos="0"/>
      </w:tabs>
      <w:outlineLvl w:val="1"/>
    </w:pPr>
    <w:rPr>
      <w:bCs/>
      <w:sz w:val="22"/>
      <w:szCs w:val="22"/>
    </w:rPr>
  </w:style>
  <w:style w:type="paragraph" w:styleId="Nadpis3">
    <w:name w:val="heading 3"/>
    <w:basedOn w:val="Nadpis"/>
    <w:next w:val="Zkladntext"/>
    <w:link w:val="Nadpis3Char"/>
    <w:qFormat/>
    <w:rsid w:val="006047E0"/>
    <w:pPr>
      <w:tabs>
        <w:tab w:val="num" w:pos="0"/>
      </w:tabs>
      <w:outlineLvl w:val="2"/>
    </w:pPr>
    <w:rPr>
      <w:rFonts w:ascii="Arial" w:eastAsia="Lucida Sans Unicode" w:hAnsi="Arial" w:cs="Times New Roman"/>
      <w:bCs/>
      <w:kern w:val="1"/>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sid w:val="006047E0"/>
    <w:rPr>
      <w:rFonts w:ascii="StarSymbol" w:eastAsia="StarSymbol" w:hAnsi="StarSymbol" w:cs="StarSymbol"/>
      <w:sz w:val="18"/>
      <w:szCs w:val="18"/>
    </w:rPr>
  </w:style>
  <w:style w:type="paragraph" w:styleId="Zkladntext">
    <w:name w:val="Body Text"/>
    <w:basedOn w:val="Normln"/>
    <w:rsid w:val="006047E0"/>
    <w:pPr>
      <w:spacing w:after="113"/>
    </w:pPr>
  </w:style>
  <w:style w:type="paragraph" w:customStyle="1" w:styleId="Nadpis">
    <w:name w:val="Nadpis"/>
    <w:basedOn w:val="Normln"/>
    <w:next w:val="Zkladntext"/>
    <w:rsid w:val="006047E0"/>
    <w:pPr>
      <w:keepNext/>
      <w:spacing w:before="227" w:after="113"/>
    </w:pPr>
    <w:rPr>
      <w:rFonts w:cs="Tahoma"/>
      <w:b/>
      <w:sz w:val="18"/>
      <w:szCs w:val="28"/>
    </w:rPr>
  </w:style>
  <w:style w:type="paragraph" w:styleId="Seznam">
    <w:name w:val="List"/>
    <w:basedOn w:val="Zkladntext"/>
    <w:rsid w:val="006047E0"/>
    <w:rPr>
      <w:rFonts w:cs="Tahoma"/>
    </w:rPr>
  </w:style>
  <w:style w:type="paragraph" w:styleId="Zhlav">
    <w:name w:val="header"/>
    <w:basedOn w:val="Normln"/>
    <w:rsid w:val="006047E0"/>
    <w:pPr>
      <w:suppressLineNumbers/>
      <w:tabs>
        <w:tab w:val="center" w:pos="4818"/>
        <w:tab w:val="right" w:pos="9637"/>
      </w:tabs>
    </w:pPr>
  </w:style>
  <w:style w:type="paragraph" w:styleId="Zpat">
    <w:name w:val="footer"/>
    <w:basedOn w:val="Normln"/>
    <w:rsid w:val="006047E0"/>
    <w:pPr>
      <w:suppressLineNumbers/>
      <w:tabs>
        <w:tab w:val="center" w:pos="4819"/>
        <w:tab w:val="right" w:pos="9638"/>
      </w:tabs>
    </w:pPr>
  </w:style>
  <w:style w:type="paragraph" w:customStyle="1" w:styleId="Popisek">
    <w:name w:val="Popisek"/>
    <w:basedOn w:val="Normln"/>
    <w:rsid w:val="006047E0"/>
    <w:pPr>
      <w:suppressLineNumbers/>
      <w:spacing w:before="120" w:after="120"/>
    </w:pPr>
    <w:rPr>
      <w:rFonts w:cs="Tahoma"/>
      <w:i/>
      <w:iCs/>
      <w:sz w:val="24"/>
      <w:szCs w:val="24"/>
    </w:rPr>
  </w:style>
  <w:style w:type="paragraph" w:customStyle="1" w:styleId="Obsahrmce">
    <w:name w:val="Obsah rámce"/>
    <w:basedOn w:val="Normln"/>
    <w:rsid w:val="006047E0"/>
  </w:style>
  <w:style w:type="paragraph" w:customStyle="1" w:styleId="Rejstk">
    <w:name w:val="Rejstřík"/>
    <w:basedOn w:val="Normln"/>
    <w:rsid w:val="006047E0"/>
    <w:pPr>
      <w:suppressLineNumbers/>
    </w:pPr>
    <w:rPr>
      <w:rFonts w:cs="Tahoma"/>
    </w:rPr>
  </w:style>
  <w:style w:type="paragraph" w:styleId="Normlnweb">
    <w:name w:val="Normal (Web)"/>
    <w:basedOn w:val="Normln"/>
    <w:uiPriority w:val="99"/>
    <w:rsid w:val="004C54FD"/>
    <w:pPr>
      <w:spacing w:before="100" w:beforeAutospacing="1" w:after="119"/>
    </w:pPr>
    <w:rPr>
      <w:rFonts w:eastAsia="Times New Roman" w:cs="Arial"/>
      <w:sz w:val="24"/>
      <w:szCs w:val="24"/>
    </w:rPr>
  </w:style>
  <w:style w:type="table" w:styleId="Mkatabulky">
    <w:name w:val="Table Grid"/>
    <w:basedOn w:val="Normlntabulka"/>
    <w:uiPriority w:val="59"/>
    <w:rsid w:val="00B8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B86589"/>
    <w:rPr>
      <w:rFonts w:ascii="Arial" w:eastAsia="Lucida Sans Unicode" w:hAnsi="Arial" w:cs="Tahoma"/>
      <w:b/>
      <w:bCs/>
      <w:kern w:val="1"/>
    </w:rPr>
  </w:style>
  <w:style w:type="character" w:styleId="Hypertextovodkaz">
    <w:name w:val="Hyperlink"/>
    <w:uiPriority w:val="99"/>
    <w:unhideWhenUsed/>
    <w:rsid w:val="00B86589"/>
    <w:rPr>
      <w:color w:val="000080"/>
      <w:u w:val="single"/>
    </w:rPr>
  </w:style>
  <w:style w:type="paragraph" w:styleId="Bezmezer">
    <w:name w:val="No Spacing"/>
    <w:uiPriority w:val="1"/>
    <w:qFormat/>
    <w:rsid w:val="00B86589"/>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B86589"/>
    <w:pPr>
      <w:ind w:left="720"/>
      <w:contextualSpacing/>
    </w:pPr>
    <w:rPr>
      <w:lang w:val="x-none"/>
    </w:rPr>
  </w:style>
  <w:style w:type="paragraph" w:customStyle="1" w:styleId="TableContents">
    <w:name w:val="Table Contents"/>
    <w:basedOn w:val="Normln"/>
    <w:rsid w:val="00B86589"/>
    <w:pPr>
      <w:suppressLineNumbers/>
    </w:pPr>
  </w:style>
  <w:style w:type="character" w:customStyle="1" w:styleId="Znakypropoznmkupodarou">
    <w:name w:val="Znaky pro poznámku pod čarou"/>
    <w:uiPriority w:val="99"/>
    <w:rsid w:val="00B86589"/>
    <w:rPr>
      <w:vertAlign w:val="superscript"/>
    </w:rPr>
  </w:style>
  <w:style w:type="paragraph" w:styleId="Zkladntextodsazen">
    <w:name w:val="Body Text Indent"/>
    <w:basedOn w:val="Normln"/>
    <w:link w:val="ZkladntextodsazenChar"/>
    <w:rsid w:val="00B86589"/>
    <w:pPr>
      <w:spacing w:after="120"/>
      <w:ind w:left="283"/>
    </w:pPr>
    <w:rPr>
      <w:rFonts w:ascii="Arial" w:eastAsia="Times New Roman" w:hAnsi="Arial"/>
      <w:kern w:val="1"/>
      <w:sz w:val="20"/>
      <w:szCs w:val="20"/>
      <w:lang w:val="x-none" w:eastAsia="ar-SA"/>
    </w:rPr>
  </w:style>
  <w:style w:type="character" w:customStyle="1" w:styleId="ZkladntextodsazenChar">
    <w:name w:val="Základní text odsazený Char"/>
    <w:link w:val="Zkladntextodsazen"/>
    <w:rsid w:val="00B86589"/>
    <w:rPr>
      <w:rFonts w:ascii="Arial" w:hAnsi="Arial"/>
      <w:kern w:val="1"/>
      <w:lang w:eastAsia="ar-SA"/>
    </w:rPr>
  </w:style>
  <w:style w:type="table" w:styleId="Webovtabulka1">
    <w:name w:val="Table Web 1"/>
    <w:basedOn w:val="Normlntabulka"/>
    <w:rsid w:val="00B865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bubliny">
    <w:name w:val="Balloon Text"/>
    <w:basedOn w:val="Normln"/>
    <w:link w:val="TextbublinyChar"/>
    <w:uiPriority w:val="99"/>
    <w:semiHidden/>
    <w:unhideWhenUsed/>
    <w:rsid w:val="00EA640E"/>
    <w:rPr>
      <w:rFonts w:ascii="Tahoma" w:eastAsia="Lucida Sans Unicode" w:hAnsi="Tahoma"/>
      <w:kern w:val="1"/>
      <w:sz w:val="16"/>
      <w:szCs w:val="16"/>
      <w:lang w:val="x-none" w:eastAsia="x-none"/>
    </w:rPr>
  </w:style>
  <w:style w:type="character" w:customStyle="1" w:styleId="TextbublinyChar">
    <w:name w:val="Text bubliny Char"/>
    <w:link w:val="Textbubliny"/>
    <w:uiPriority w:val="99"/>
    <w:semiHidden/>
    <w:rsid w:val="00EA640E"/>
    <w:rPr>
      <w:rFonts w:ascii="Tahoma" w:eastAsia="Lucida Sans Unicode" w:hAnsi="Tahoma" w:cs="Tahoma"/>
      <w:kern w:val="1"/>
      <w:sz w:val="16"/>
      <w:szCs w:val="16"/>
    </w:rPr>
  </w:style>
  <w:style w:type="paragraph" w:customStyle="1" w:styleId="NADPISCENTR">
    <w:name w:val="NADPIS CENTR"/>
    <w:basedOn w:val="Normln"/>
    <w:link w:val="NADPISCENTRChar"/>
    <w:uiPriority w:val="99"/>
    <w:rsid w:val="0032281F"/>
    <w:pPr>
      <w:keepNext/>
      <w:keepLines/>
      <w:overflowPunct w:val="0"/>
      <w:autoSpaceDE w:val="0"/>
      <w:autoSpaceDN w:val="0"/>
      <w:adjustRightInd w:val="0"/>
      <w:spacing w:before="240" w:after="60" w:line="240" w:lineRule="auto"/>
      <w:jc w:val="center"/>
      <w:textAlignment w:val="baseline"/>
    </w:pPr>
    <w:rPr>
      <w:rFonts w:ascii="Times New Roman" w:eastAsia="Times New Roman" w:hAnsi="Times New Roman"/>
      <w:b/>
      <w:bCs/>
      <w:sz w:val="20"/>
      <w:szCs w:val="20"/>
      <w:lang w:val="x-none" w:eastAsia="x-none"/>
    </w:rPr>
  </w:style>
  <w:style w:type="paragraph" w:customStyle="1" w:styleId="NADPISCENTRPOD">
    <w:name w:val="NADPIS CENTRPOD"/>
    <w:basedOn w:val="Normln"/>
    <w:link w:val="NADPISCENTRPODChar"/>
    <w:uiPriority w:val="99"/>
    <w:rsid w:val="0032281F"/>
    <w:pPr>
      <w:keepNext/>
      <w:keepLines/>
      <w:overflowPunct w:val="0"/>
      <w:autoSpaceDE w:val="0"/>
      <w:autoSpaceDN w:val="0"/>
      <w:adjustRightInd w:val="0"/>
      <w:spacing w:after="60" w:line="240" w:lineRule="auto"/>
      <w:jc w:val="center"/>
      <w:textAlignment w:val="baseline"/>
    </w:pPr>
    <w:rPr>
      <w:rFonts w:ascii="Times New Roman" w:eastAsia="Times New Roman" w:hAnsi="Times New Roman"/>
      <w:b/>
      <w:bCs/>
      <w:sz w:val="20"/>
      <w:szCs w:val="20"/>
      <w:lang w:val="x-none" w:eastAsia="x-none"/>
    </w:rPr>
  </w:style>
  <w:style w:type="paragraph" w:customStyle="1" w:styleId="HLAVICKA">
    <w:name w:val="HLAVICKA"/>
    <w:basedOn w:val="Normln"/>
    <w:link w:val="HLAVICKAChar"/>
    <w:uiPriority w:val="99"/>
    <w:rsid w:val="0032281F"/>
    <w:pPr>
      <w:tabs>
        <w:tab w:val="left" w:pos="284"/>
        <w:tab w:val="left" w:pos="1134"/>
      </w:tabs>
      <w:overflowPunct w:val="0"/>
      <w:autoSpaceDE w:val="0"/>
      <w:autoSpaceDN w:val="0"/>
      <w:adjustRightInd w:val="0"/>
      <w:spacing w:after="60" w:line="240" w:lineRule="auto"/>
      <w:textAlignment w:val="baseline"/>
    </w:pPr>
    <w:rPr>
      <w:rFonts w:ascii="Times New Roman" w:eastAsia="Times New Roman" w:hAnsi="Times New Roman"/>
      <w:sz w:val="20"/>
      <w:szCs w:val="20"/>
      <w:lang w:eastAsia="cs-CZ"/>
    </w:rPr>
  </w:style>
  <w:style w:type="paragraph" w:customStyle="1" w:styleId="MEZERA6B">
    <w:name w:val="MEZERA 6B"/>
    <w:basedOn w:val="Normln"/>
    <w:uiPriority w:val="99"/>
    <w:rsid w:val="0032281F"/>
    <w:pPr>
      <w:overflowPunct w:val="0"/>
      <w:autoSpaceDE w:val="0"/>
      <w:autoSpaceDN w:val="0"/>
      <w:adjustRightInd w:val="0"/>
      <w:spacing w:before="60" w:after="60" w:line="240" w:lineRule="auto"/>
      <w:jc w:val="center"/>
      <w:textAlignment w:val="baseline"/>
    </w:pPr>
    <w:rPr>
      <w:rFonts w:ascii="Times New Roman" w:eastAsia="Times New Roman" w:hAnsi="Times New Roman"/>
      <w:sz w:val="12"/>
      <w:szCs w:val="12"/>
      <w:lang w:eastAsia="cs-CZ"/>
    </w:rPr>
  </w:style>
  <w:style w:type="paragraph" w:customStyle="1" w:styleId="BODYA">
    <w:name w:val="BODY A)"/>
    <w:basedOn w:val="Normln"/>
    <w:uiPriority w:val="99"/>
    <w:rsid w:val="0032281F"/>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sz w:val="20"/>
      <w:szCs w:val="20"/>
      <w:lang w:eastAsia="cs-CZ"/>
    </w:rPr>
  </w:style>
  <w:style w:type="paragraph" w:customStyle="1" w:styleId="Nadpislnek">
    <w:name w:val="Nadpis článek"/>
    <w:basedOn w:val="NADPISCENTRPOD"/>
    <w:link w:val="NadpislnekChar"/>
    <w:qFormat/>
    <w:rsid w:val="0032281F"/>
    <w:rPr>
      <w:rFonts w:ascii="Arial" w:hAnsi="Arial"/>
      <w:b w:val="0"/>
      <w:bCs w:val="0"/>
      <w:sz w:val="22"/>
      <w:szCs w:val="22"/>
    </w:rPr>
  </w:style>
  <w:style w:type="character" w:customStyle="1" w:styleId="NADPISCENTRChar">
    <w:name w:val="NADPIS CENTR Char"/>
    <w:link w:val="NADPISCENTR"/>
    <w:uiPriority w:val="99"/>
    <w:rsid w:val="0032281F"/>
    <w:rPr>
      <w:b/>
      <w:bCs/>
    </w:rPr>
  </w:style>
  <w:style w:type="character" w:customStyle="1" w:styleId="NADPISCENTRPODChar">
    <w:name w:val="NADPIS CENTRPOD Char"/>
    <w:link w:val="NADPISCENTRPOD"/>
    <w:uiPriority w:val="99"/>
    <w:rsid w:val="0032281F"/>
    <w:rPr>
      <w:b/>
      <w:bCs/>
    </w:rPr>
  </w:style>
  <w:style w:type="character" w:customStyle="1" w:styleId="NadpislnekChar">
    <w:name w:val="Nadpis článek Char"/>
    <w:link w:val="Nadpislnek"/>
    <w:rsid w:val="0032281F"/>
    <w:rPr>
      <w:rFonts w:ascii="Arial" w:hAnsi="Arial" w:cs="Arial"/>
      <w:b w:val="0"/>
      <w:bCs w:val="0"/>
      <w:sz w:val="22"/>
      <w:szCs w:val="22"/>
    </w:rPr>
  </w:style>
  <w:style w:type="character" w:customStyle="1" w:styleId="HLAVICKAChar">
    <w:name w:val="HLAVICKA Char"/>
    <w:basedOn w:val="Standardnpsmoodstavce"/>
    <w:link w:val="HLAVICKA"/>
    <w:uiPriority w:val="99"/>
    <w:rsid w:val="0032281F"/>
  </w:style>
  <w:style w:type="character" w:styleId="Odkaznakoment">
    <w:name w:val="annotation reference"/>
    <w:uiPriority w:val="99"/>
    <w:semiHidden/>
    <w:unhideWhenUsed/>
    <w:rsid w:val="001873E7"/>
    <w:rPr>
      <w:sz w:val="16"/>
      <w:szCs w:val="16"/>
    </w:rPr>
  </w:style>
  <w:style w:type="paragraph" w:styleId="Textkomente">
    <w:name w:val="annotation text"/>
    <w:basedOn w:val="Normln"/>
    <w:link w:val="TextkomenteChar"/>
    <w:uiPriority w:val="99"/>
    <w:semiHidden/>
    <w:unhideWhenUsed/>
    <w:rsid w:val="001873E7"/>
    <w:pPr>
      <w:spacing w:line="240" w:lineRule="auto"/>
    </w:pPr>
    <w:rPr>
      <w:sz w:val="20"/>
      <w:szCs w:val="20"/>
      <w:lang w:val="x-none"/>
    </w:rPr>
  </w:style>
  <w:style w:type="character" w:customStyle="1" w:styleId="TextkomenteChar">
    <w:name w:val="Text komentáře Char"/>
    <w:link w:val="Textkomente"/>
    <w:uiPriority w:val="99"/>
    <w:semiHidden/>
    <w:rsid w:val="001873E7"/>
    <w:rPr>
      <w:rFonts w:ascii="Calibri" w:eastAsia="Calibri" w:hAnsi="Calibri" w:cs="Times New Roman"/>
      <w:lang w:eastAsia="en-US"/>
    </w:rPr>
  </w:style>
  <w:style w:type="paragraph" w:styleId="Pedmtkomente">
    <w:name w:val="annotation subject"/>
    <w:basedOn w:val="Textkomente"/>
    <w:next w:val="Textkomente"/>
    <w:link w:val="PedmtkomenteChar"/>
    <w:uiPriority w:val="99"/>
    <w:semiHidden/>
    <w:unhideWhenUsed/>
    <w:rsid w:val="001873E7"/>
    <w:rPr>
      <w:b/>
      <w:bCs/>
    </w:rPr>
  </w:style>
  <w:style w:type="character" w:customStyle="1" w:styleId="PedmtkomenteChar">
    <w:name w:val="Předmět komentáře Char"/>
    <w:link w:val="Pedmtkomente"/>
    <w:uiPriority w:val="99"/>
    <w:semiHidden/>
    <w:rsid w:val="001873E7"/>
    <w:rPr>
      <w:rFonts w:ascii="Calibri" w:eastAsia="Calibri" w:hAnsi="Calibri" w:cs="Times New Roman"/>
      <w:b/>
      <w:bCs/>
      <w:lang w:eastAsia="en-US"/>
    </w:rPr>
  </w:style>
  <w:style w:type="paragraph" w:customStyle="1" w:styleId="Styl2">
    <w:name w:val="Styl2"/>
    <w:basedOn w:val="HLAVICKA"/>
    <w:link w:val="Styl2Char"/>
    <w:qFormat/>
    <w:rsid w:val="008C4904"/>
    <w:pPr>
      <w:numPr>
        <w:numId w:val="2"/>
      </w:numPr>
      <w:tabs>
        <w:tab w:val="clear" w:pos="284"/>
        <w:tab w:val="clear" w:pos="1134"/>
        <w:tab w:val="left" w:pos="567"/>
      </w:tabs>
      <w:ind w:left="360"/>
      <w:jc w:val="both"/>
    </w:pPr>
    <w:rPr>
      <w:rFonts w:ascii="Arial" w:hAnsi="Arial"/>
      <w:sz w:val="22"/>
      <w:szCs w:val="22"/>
      <w:lang w:val="x-none" w:eastAsia="x-none"/>
    </w:rPr>
  </w:style>
  <w:style w:type="character" w:customStyle="1" w:styleId="Styl2Char">
    <w:name w:val="Styl2 Char"/>
    <w:link w:val="Styl2"/>
    <w:rsid w:val="008C4904"/>
    <w:rPr>
      <w:rFonts w:ascii="Arial" w:hAnsi="Arial"/>
      <w:sz w:val="22"/>
      <w:szCs w:val="22"/>
      <w:lang w:val="x-none" w:eastAsia="x-none"/>
    </w:rPr>
  </w:style>
  <w:style w:type="character" w:customStyle="1" w:styleId="OdstavecseseznamemChar">
    <w:name w:val="Odstavec se seznamem Char"/>
    <w:link w:val="Odstavecseseznamem"/>
    <w:uiPriority w:val="34"/>
    <w:rsid w:val="002625AF"/>
    <w:rPr>
      <w:rFonts w:ascii="Calibri" w:eastAsia="Calibri" w:hAnsi="Calibri" w:cs="Times New Roman"/>
      <w:sz w:val="22"/>
      <w:szCs w:val="22"/>
      <w:lang w:eastAsia="en-US"/>
    </w:rPr>
  </w:style>
  <w:style w:type="paragraph" w:customStyle="1" w:styleId="Nadpis2text">
    <w:name w:val="Nadpis 2_text"/>
    <w:basedOn w:val="Nadpis2"/>
    <w:next w:val="Normln"/>
    <w:rsid w:val="00580F18"/>
    <w:pPr>
      <w:keepNext w:val="0"/>
      <w:tabs>
        <w:tab w:val="clear" w:pos="0"/>
        <w:tab w:val="left" w:pos="567"/>
        <w:tab w:val="num" w:pos="720"/>
      </w:tabs>
      <w:spacing w:before="120" w:after="0" w:line="240" w:lineRule="auto"/>
      <w:jc w:val="both"/>
    </w:pPr>
    <w:rPr>
      <w:rFonts w:ascii="Arial" w:eastAsia="Times New Roman" w:hAnsi="Arial" w:cs="Times New Roman"/>
      <w:b w:val="0"/>
      <w:bCs w:val="0"/>
      <w:sz w:val="20"/>
      <w:szCs w:val="20"/>
      <w:lang w:val="x-none" w:eastAsia="x-none"/>
    </w:rPr>
  </w:style>
  <w:style w:type="paragraph" w:customStyle="1" w:styleId="Default">
    <w:name w:val="Default"/>
    <w:rsid w:val="007F133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630A"/>
    <w:pPr>
      <w:spacing w:after="200" w:line="276" w:lineRule="auto"/>
    </w:pPr>
    <w:rPr>
      <w:rFonts w:ascii="Calibri" w:eastAsia="Calibri" w:hAnsi="Calibri"/>
      <w:sz w:val="22"/>
      <w:szCs w:val="22"/>
      <w:lang w:eastAsia="en-US"/>
    </w:rPr>
  </w:style>
  <w:style w:type="paragraph" w:styleId="Nadpis1">
    <w:name w:val="heading 1"/>
    <w:basedOn w:val="Nadpis"/>
    <w:next w:val="Zkladntext"/>
    <w:qFormat/>
    <w:rsid w:val="006047E0"/>
    <w:pPr>
      <w:tabs>
        <w:tab w:val="num" w:pos="0"/>
      </w:tabs>
      <w:outlineLvl w:val="0"/>
    </w:pPr>
    <w:rPr>
      <w:bCs/>
      <w:sz w:val="24"/>
      <w:szCs w:val="24"/>
    </w:rPr>
  </w:style>
  <w:style w:type="paragraph" w:styleId="Nadpis2">
    <w:name w:val="heading 2"/>
    <w:basedOn w:val="Nadpis"/>
    <w:next w:val="Zkladntext"/>
    <w:qFormat/>
    <w:rsid w:val="006047E0"/>
    <w:pPr>
      <w:tabs>
        <w:tab w:val="num" w:pos="0"/>
      </w:tabs>
      <w:outlineLvl w:val="1"/>
    </w:pPr>
    <w:rPr>
      <w:bCs/>
      <w:sz w:val="22"/>
      <w:szCs w:val="22"/>
    </w:rPr>
  </w:style>
  <w:style w:type="paragraph" w:styleId="Nadpis3">
    <w:name w:val="heading 3"/>
    <w:basedOn w:val="Nadpis"/>
    <w:next w:val="Zkladntext"/>
    <w:link w:val="Nadpis3Char"/>
    <w:qFormat/>
    <w:rsid w:val="006047E0"/>
    <w:pPr>
      <w:tabs>
        <w:tab w:val="num" w:pos="0"/>
      </w:tabs>
      <w:outlineLvl w:val="2"/>
    </w:pPr>
    <w:rPr>
      <w:rFonts w:ascii="Arial" w:eastAsia="Lucida Sans Unicode" w:hAnsi="Arial" w:cs="Times New Roman"/>
      <w:bCs/>
      <w:kern w:val="1"/>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sid w:val="006047E0"/>
    <w:rPr>
      <w:rFonts w:ascii="StarSymbol" w:eastAsia="StarSymbol" w:hAnsi="StarSymbol" w:cs="StarSymbol"/>
      <w:sz w:val="18"/>
      <w:szCs w:val="18"/>
    </w:rPr>
  </w:style>
  <w:style w:type="paragraph" w:styleId="Zkladntext">
    <w:name w:val="Body Text"/>
    <w:basedOn w:val="Normln"/>
    <w:rsid w:val="006047E0"/>
    <w:pPr>
      <w:spacing w:after="113"/>
    </w:pPr>
  </w:style>
  <w:style w:type="paragraph" w:customStyle="1" w:styleId="Nadpis">
    <w:name w:val="Nadpis"/>
    <w:basedOn w:val="Normln"/>
    <w:next w:val="Zkladntext"/>
    <w:rsid w:val="006047E0"/>
    <w:pPr>
      <w:keepNext/>
      <w:spacing w:before="227" w:after="113"/>
    </w:pPr>
    <w:rPr>
      <w:rFonts w:cs="Tahoma"/>
      <w:b/>
      <w:sz w:val="18"/>
      <w:szCs w:val="28"/>
    </w:rPr>
  </w:style>
  <w:style w:type="paragraph" w:styleId="Seznam">
    <w:name w:val="List"/>
    <w:basedOn w:val="Zkladntext"/>
    <w:rsid w:val="006047E0"/>
    <w:rPr>
      <w:rFonts w:cs="Tahoma"/>
    </w:rPr>
  </w:style>
  <w:style w:type="paragraph" w:styleId="Zhlav">
    <w:name w:val="header"/>
    <w:basedOn w:val="Normln"/>
    <w:rsid w:val="006047E0"/>
    <w:pPr>
      <w:suppressLineNumbers/>
      <w:tabs>
        <w:tab w:val="center" w:pos="4818"/>
        <w:tab w:val="right" w:pos="9637"/>
      </w:tabs>
    </w:pPr>
  </w:style>
  <w:style w:type="paragraph" w:styleId="Zpat">
    <w:name w:val="footer"/>
    <w:basedOn w:val="Normln"/>
    <w:rsid w:val="006047E0"/>
    <w:pPr>
      <w:suppressLineNumbers/>
      <w:tabs>
        <w:tab w:val="center" w:pos="4819"/>
        <w:tab w:val="right" w:pos="9638"/>
      </w:tabs>
    </w:pPr>
  </w:style>
  <w:style w:type="paragraph" w:customStyle="1" w:styleId="Popisek">
    <w:name w:val="Popisek"/>
    <w:basedOn w:val="Normln"/>
    <w:rsid w:val="006047E0"/>
    <w:pPr>
      <w:suppressLineNumbers/>
      <w:spacing w:before="120" w:after="120"/>
    </w:pPr>
    <w:rPr>
      <w:rFonts w:cs="Tahoma"/>
      <w:i/>
      <w:iCs/>
      <w:sz w:val="24"/>
      <w:szCs w:val="24"/>
    </w:rPr>
  </w:style>
  <w:style w:type="paragraph" w:customStyle="1" w:styleId="Obsahrmce">
    <w:name w:val="Obsah rámce"/>
    <w:basedOn w:val="Normln"/>
    <w:rsid w:val="006047E0"/>
  </w:style>
  <w:style w:type="paragraph" w:customStyle="1" w:styleId="Rejstk">
    <w:name w:val="Rejstřík"/>
    <w:basedOn w:val="Normln"/>
    <w:rsid w:val="006047E0"/>
    <w:pPr>
      <w:suppressLineNumbers/>
    </w:pPr>
    <w:rPr>
      <w:rFonts w:cs="Tahoma"/>
    </w:rPr>
  </w:style>
  <w:style w:type="paragraph" w:styleId="Normlnweb">
    <w:name w:val="Normal (Web)"/>
    <w:basedOn w:val="Normln"/>
    <w:uiPriority w:val="99"/>
    <w:rsid w:val="004C54FD"/>
    <w:pPr>
      <w:spacing w:before="100" w:beforeAutospacing="1" w:after="119"/>
    </w:pPr>
    <w:rPr>
      <w:rFonts w:eastAsia="Times New Roman" w:cs="Arial"/>
      <w:sz w:val="24"/>
      <w:szCs w:val="24"/>
    </w:rPr>
  </w:style>
  <w:style w:type="table" w:styleId="Mkatabulky">
    <w:name w:val="Table Grid"/>
    <w:basedOn w:val="Normlntabulka"/>
    <w:uiPriority w:val="59"/>
    <w:rsid w:val="00B8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B86589"/>
    <w:rPr>
      <w:rFonts w:ascii="Arial" w:eastAsia="Lucida Sans Unicode" w:hAnsi="Arial" w:cs="Tahoma"/>
      <w:b/>
      <w:bCs/>
      <w:kern w:val="1"/>
    </w:rPr>
  </w:style>
  <w:style w:type="character" w:styleId="Hypertextovodkaz">
    <w:name w:val="Hyperlink"/>
    <w:uiPriority w:val="99"/>
    <w:unhideWhenUsed/>
    <w:rsid w:val="00B86589"/>
    <w:rPr>
      <w:color w:val="000080"/>
      <w:u w:val="single"/>
    </w:rPr>
  </w:style>
  <w:style w:type="paragraph" w:styleId="Bezmezer">
    <w:name w:val="No Spacing"/>
    <w:uiPriority w:val="1"/>
    <w:qFormat/>
    <w:rsid w:val="00B86589"/>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B86589"/>
    <w:pPr>
      <w:ind w:left="720"/>
      <w:contextualSpacing/>
    </w:pPr>
    <w:rPr>
      <w:lang w:val="x-none"/>
    </w:rPr>
  </w:style>
  <w:style w:type="paragraph" w:customStyle="1" w:styleId="TableContents">
    <w:name w:val="Table Contents"/>
    <w:basedOn w:val="Normln"/>
    <w:rsid w:val="00B86589"/>
    <w:pPr>
      <w:suppressLineNumbers/>
    </w:pPr>
  </w:style>
  <w:style w:type="character" w:customStyle="1" w:styleId="Znakypropoznmkupodarou">
    <w:name w:val="Znaky pro poznámku pod čarou"/>
    <w:uiPriority w:val="99"/>
    <w:rsid w:val="00B86589"/>
    <w:rPr>
      <w:vertAlign w:val="superscript"/>
    </w:rPr>
  </w:style>
  <w:style w:type="paragraph" w:styleId="Zkladntextodsazen">
    <w:name w:val="Body Text Indent"/>
    <w:basedOn w:val="Normln"/>
    <w:link w:val="ZkladntextodsazenChar"/>
    <w:rsid w:val="00B86589"/>
    <w:pPr>
      <w:spacing w:after="120"/>
      <w:ind w:left="283"/>
    </w:pPr>
    <w:rPr>
      <w:rFonts w:ascii="Arial" w:eastAsia="Times New Roman" w:hAnsi="Arial"/>
      <w:kern w:val="1"/>
      <w:sz w:val="20"/>
      <w:szCs w:val="20"/>
      <w:lang w:val="x-none" w:eastAsia="ar-SA"/>
    </w:rPr>
  </w:style>
  <w:style w:type="character" w:customStyle="1" w:styleId="ZkladntextodsazenChar">
    <w:name w:val="Základní text odsazený Char"/>
    <w:link w:val="Zkladntextodsazen"/>
    <w:rsid w:val="00B86589"/>
    <w:rPr>
      <w:rFonts w:ascii="Arial" w:hAnsi="Arial"/>
      <w:kern w:val="1"/>
      <w:lang w:eastAsia="ar-SA"/>
    </w:rPr>
  </w:style>
  <w:style w:type="table" w:styleId="Webovtabulka1">
    <w:name w:val="Table Web 1"/>
    <w:basedOn w:val="Normlntabulka"/>
    <w:rsid w:val="00B865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bubliny">
    <w:name w:val="Balloon Text"/>
    <w:basedOn w:val="Normln"/>
    <w:link w:val="TextbublinyChar"/>
    <w:uiPriority w:val="99"/>
    <w:semiHidden/>
    <w:unhideWhenUsed/>
    <w:rsid w:val="00EA640E"/>
    <w:rPr>
      <w:rFonts w:ascii="Tahoma" w:eastAsia="Lucida Sans Unicode" w:hAnsi="Tahoma"/>
      <w:kern w:val="1"/>
      <w:sz w:val="16"/>
      <w:szCs w:val="16"/>
      <w:lang w:val="x-none" w:eastAsia="x-none"/>
    </w:rPr>
  </w:style>
  <w:style w:type="character" w:customStyle="1" w:styleId="TextbublinyChar">
    <w:name w:val="Text bubliny Char"/>
    <w:link w:val="Textbubliny"/>
    <w:uiPriority w:val="99"/>
    <w:semiHidden/>
    <w:rsid w:val="00EA640E"/>
    <w:rPr>
      <w:rFonts w:ascii="Tahoma" w:eastAsia="Lucida Sans Unicode" w:hAnsi="Tahoma" w:cs="Tahoma"/>
      <w:kern w:val="1"/>
      <w:sz w:val="16"/>
      <w:szCs w:val="16"/>
    </w:rPr>
  </w:style>
  <w:style w:type="paragraph" w:customStyle="1" w:styleId="NADPISCENTR">
    <w:name w:val="NADPIS CENTR"/>
    <w:basedOn w:val="Normln"/>
    <w:link w:val="NADPISCENTRChar"/>
    <w:uiPriority w:val="99"/>
    <w:rsid w:val="0032281F"/>
    <w:pPr>
      <w:keepNext/>
      <w:keepLines/>
      <w:overflowPunct w:val="0"/>
      <w:autoSpaceDE w:val="0"/>
      <w:autoSpaceDN w:val="0"/>
      <w:adjustRightInd w:val="0"/>
      <w:spacing w:before="240" w:after="60" w:line="240" w:lineRule="auto"/>
      <w:jc w:val="center"/>
      <w:textAlignment w:val="baseline"/>
    </w:pPr>
    <w:rPr>
      <w:rFonts w:ascii="Times New Roman" w:eastAsia="Times New Roman" w:hAnsi="Times New Roman"/>
      <w:b/>
      <w:bCs/>
      <w:sz w:val="20"/>
      <w:szCs w:val="20"/>
      <w:lang w:val="x-none" w:eastAsia="x-none"/>
    </w:rPr>
  </w:style>
  <w:style w:type="paragraph" w:customStyle="1" w:styleId="NADPISCENTRPOD">
    <w:name w:val="NADPIS CENTRPOD"/>
    <w:basedOn w:val="Normln"/>
    <w:link w:val="NADPISCENTRPODChar"/>
    <w:uiPriority w:val="99"/>
    <w:rsid w:val="0032281F"/>
    <w:pPr>
      <w:keepNext/>
      <w:keepLines/>
      <w:overflowPunct w:val="0"/>
      <w:autoSpaceDE w:val="0"/>
      <w:autoSpaceDN w:val="0"/>
      <w:adjustRightInd w:val="0"/>
      <w:spacing w:after="60" w:line="240" w:lineRule="auto"/>
      <w:jc w:val="center"/>
      <w:textAlignment w:val="baseline"/>
    </w:pPr>
    <w:rPr>
      <w:rFonts w:ascii="Times New Roman" w:eastAsia="Times New Roman" w:hAnsi="Times New Roman"/>
      <w:b/>
      <w:bCs/>
      <w:sz w:val="20"/>
      <w:szCs w:val="20"/>
      <w:lang w:val="x-none" w:eastAsia="x-none"/>
    </w:rPr>
  </w:style>
  <w:style w:type="paragraph" w:customStyle="1" w:styleId="HLAVICKA">
    <w:name w:val="HLAVICKA"/>
    <w:basedOn w:val="Normln"/>
    <w:link w:val="HLAVICKAChar"/>
    <w:uiPriority w:val="99"/>
    <w:rsid w:val="0032281F"/>
    <w:pPr>
      <w:tabs>
        <w:tab w:val="left" w:pos="284"/>
        <w:tab w:val="left" w:pos="1134"/>
      </w:tabs>
      <w:overflowPunct w:val="0"/>
      <w:autoSpaceDE w:val="0"/>
      <w:autoSpaceDN w:val="0"/>
      <w:adjustRightInd w:val="0"/>
      <w:spacing w:after="60" w:line="240" w:lineRule="auto"/>
      <w:textAlignment w:val="baseline"/>
    </w:pPr>
    <w:rPr>
      <w:rFonts w:ascii="Times New Roman" w:eastAsia="Times New Roman" w:hAnsi="Times New Roman"/>
      <w:sz w:val="20"/>
      <w:szCs w:val="20"/>
      <w:lang w:eastAsia="cs-CZ"/>
    </w:rPr>
  </w:style>
  <w:style w:type="paragraph" w:customStyle="1" w:styleId="MEZERA6B">
    <w:name w:val="MEZERA 6B"/>
    <w:basedOn w:val="Normln"/>
    <w:uiPriority w:val="99"/>
    <w:rsid w:val="0032281F"/>
    <w:pPr>
      <w:overflowPunct w:val="0"/>
      <w:autoSpaceDE w:val="0"/>
      <w:autoSpaceDN w:val="0"/>
      <w:adjustRightInd w:val="0"/>
      <w:spacing w:before="60" w:after="60" w:line="240" w:lineRule="auto"/>
      <w:jc w:val="center"/>
      <w:textAlignment w:val="baseline"/>
    </w:pPr>
    <w:rPr>
      <w:rFonts w:ascii="Times New Roman" w:eastAsia="Times New Roman" w:hAnsi="Times New Roman"/>
      <w:sz w:val="12"/>
      <w:szCs w:val="12"/>
      <w:lang w:eastAsia="cs-CZ"/>
    </w:rPr>
  </w:style>
  <w:style w:type="paragraph" w:customStyle="1" w:styleId="BODYA">
    <w:name w:val="BODY A)"/>
    <w:basedOn w:val="Normln"/>
    <w:uiPriority w:val="99"/>
    <w:rsid w:val="0032281F"/>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sz w:val="20"/>
      <w:szCs w:val="20"/>
      <w:lang w:eastAsia="cs-CZ"/>
    </w:rPr>
  </w:style>
  <w:style w:type="paragraph" w:customStyle="1" w:styleId="Nadpislnek">
    <w:name w:val="Nadpis článek"/>
    <w:basedOn w:val="NADPISCENTRPOD"/>
    <w:link w:val="NadpislnekChar"/>
    <w:qFormat/>
    <w:rsid w:val="0032281F"/>
    <w:rPr>
      <w:rFonts w:ascii="Arial" w:hAnsi="Arial"/>
      <w:b w:val="0"/>
      <w:bCs w:val="0"/>
      <w:sz w:val="22"/>
      <w:szCs w:val="22"/>
    </w:rPr>
  </w:style>
  <w:style w:type="character" w:customStyle="1" w:styleId="NADPISCENTRChar">
    <w:name w:val="NADPIS CENTR Char"/>
    <w:link w:val="NADPISCENTR"/>
    <w:uiPriority w:val="99"/>
    <w:rsid w:val="0032281F"/>
    <w:rPr>
      <w:b/>
      <w:bCs/>
    </w:rPr>
  </w:style>
  <w:style w:type="character" w:customStyle="1" w:styleId="NADPISCENTRPODChar">
    <w:name w:val="NADPIS CENTRPOD Char"/>
    <w:link w:val="NADPISCENTRPOD"/>
    <w:uiPriority w:val="99"/>
    <w:rsid w:val="0032281F"/>
    <w:rPr>
      <w:b/>
      <w:bCs/>
    </w:rPr>
  </w:style>
  <w:style w:type="character" w:customStyle="1" w:styleId="NadpislnekChar">
    <w:name w:val="Nadpis článek Char"/>
    <w:link w:val="Nadpislnek"/>
    <w:rsid w:val="0032281F"/>
    <w:rPr>
      <w:rFonts w:ascii="Arial" w:hAnsi="Arial" w:cs="Arial"/>
      <w:b w:val="0"/>
      <w:bCs w:val="0"/>
      <w:sz w:val="22"/>
      <w:szCs w:val="22"/>
    </w:rPr>
  </w:style>
  <w:style w:type="character" w:customStyle="1" w:styleId="HLAVICKAChar">
    <w:name w:val="HLAVICKA Char"/>
    <w:basedOn w:val="Standardnpsmoodstavce"/>
    <w:link w:val="HLAVICKA"/>
    <w:uiPriority w:val="99"/>
    <w:rsid w:val="0032281F"/>
  </w:style>
  <w:style w:type="character" w:styleId="Odkaznakoment">
    <w:name w:val="annotation reference"/>
    <w:uiPriority w:val="99"/>
    <w:semiHidden/>
    <w:unhideWhenUsed/>
    <w:rsid w:val="001873E7"/>
    <w:rPr>
      <w:sz w:val="16"/>
      <w:szCs w:val="16"/>
    </w:rPr>
  </w:style>
  <w:style w:type="paragraph" w:styleId="Textkomente">
    <w:name w:val="annotation text"/>
    <w:basedOn w:val="Normln"/>
    <w:link w:val="TextkomenteChar"/>
    <w:uiPriority w:val="99"/>
    <w:semiHidden/>
    <w:unhideWhenUsed/>
    <w:rsid w:val="001873E7"/>
    <w:pPr>
      <w:spacing w:line="240" w:lineRule="auto"/>
    </w:pPr>
    <w:rPr>
      <w:sz w:val="20"/>
      <w:szCs w:val="20"/>
      <w:lang w:val="x-none"/>
    </w:rPr>
  </w:style>
  <w:style w:type="character" w:customStyle="1" w:styleId="TextkomenteChar">
    <w:name w:val="Text komentáře Char"/>
    <w:link w:val="Textkomente"/>
    <w:uiPriority w:val="99"/>
    <w:semiHidden/>
    <w:rsid w:val="001873E7"/>
    <w:rPr>
      <w:rFonts w:ascii="Calibri" w:eastAsia="Calibri" w:hAnsi="Calibri" w:cs="Times New Roman"/>
      <w:lang w:eastAsia="en-US"/>
    </w:rPr>
  </w:style>
  <w:style w:type="paragraph" w:styleId="Pedmtkomente">
    <w:name w:val="annotation subject"/>
    <w:basedOn w:val="Textkomente"/>
    <w:next w:val="Textkomente"/>
    <w:link w:val="PedmtkomenteChar"/>
    <w:uiPriority w:val="99"/>
    <w:semiHidden/>
    <w:unhideWhenUsed/>
    <w:rsid w:val="001873E7"/>
    <w:rPr>
      <w:b/>
      <w:bCs/>
    </w:rPr>
  </w:style>
  <w:style w:type="character" w:customStyle="1" w:styleId="PedmtkomenteChar">
    <w:name w:val="Předmět komentáře Char"/>
    <w:link w:val="Pedmtkomente"/>
    <w:uiPriority w:val="99"/>
    <w:semiHidden/>
    <w:rsid w:val="001873E7"/>
    <w:rPr>
      <w:rFonts w:ascii="Calibri" w:eastAsia="Calibri" w:hAnsi="Calibri" w:cs="Times New Roman"/>
      <w:b/>
      <w:bCs/>
      <w:lang w:eastAsia="en-US"/>
    </w:rPr>
  </w:style>
  <w:style w:type="paragraph" w:customStyle="1" w:styleId="Styl2">
    <w:name w:val="Styl2"/>
    <w:basedOn w:val="HLAVICKA"/>
    <w:link w:val="Styl2Char"/>
    <w:qFormat/>
    <w:rsid w:val="008C4904"/>
    <w:pPr>
      <w:numPr>
        <w:numId w:val="2"/>
      </w:numPr>
      <w:tabs>
        <w:tab w:val="clear" w:pos="284"/>
        <w:tab w:val="clear" w:pos="1134"/>
        <w:tab w:val="left" w:pos="567"/>
      </w:tabs>
      <w:ind w:left="360"/>
      <w:jc w:val="both"/>
    </w:pPr>
    <w:rPr>
      <w:rFonts w:ascii="Arial" w:hAnsi="Arial"/>
      <w:sz w:val="22"/>
      <w:szCs w:val="22"/>
      <w:lang w:val="x-none" w:eastAsia="x-none"/>
    </w:rPr>
  </w:style>
  <w:style w:type="character" w:customStyle="1" w:styleId="Styl2Char">
    <w:name w:val="Styl2 Char"/>
    <w:link w:val="Styl2"/>
    <w:rsid w:val="008C4904"/>
    <w:rPr>
      <w:rFonts w:ascii="Arial" w:hAnsi="Arial"/>
      <w:sz w:val="22"/>
      <w:szCs w:val="22"/>
      <w:lang w:val="x-none" w:eastAsia="x-none"/>
    </w:rPr>
  </w:style>
  <w:style w:type="character" w:customStyle="1" w:styleId="OdstavecseseznamemChar">
    <w:name w:val="Odstavec se seznamem Char"/>
    <w:link w:val="Odstavecseseznamem"/>
    <w:uiPriority w:val="34"/>
    <w:rsid w:val="002625AF"/>
    <w:rPr>
      <w:rFonts w:ascii="Calibri" w:eastAsia="Calibri" w:hAnsi="Calibri" w:cs="Times New Roman"/>
      <w:sz w:val="22"/>
      <w:szCs w:val="22"/>
      <w:lang w:eastAsia="en-US"/>
    </w:rPr>
  </w:style>
  <w:style w:type="paragraph" w:customStyle="1" w:styleId="Nadpis2text">
    <w:name w:val="Nadpis 2_text"/>
    <w:basedOn w:val="Nadpis2"/>
    <w:next w:val="Normln"/>
    <w:rsid w:val="00580F18"/>
    <w:pPr>
      <w:keepNext w:val="0"/>
      <w:tabs>
        <w:tab w:val="clear" w:pos="0"/>
        <w:tab w:val="left" w:pos="567"/>
        <w:tab w:val="num" w:pos="720"/>
      </w:tabs>
      <w:spacing w:before="120" w:after="0" w:line="240" w:lineRule="auto"/>
      <w:jc w:val="both"/>
    </w:pPr>
    <w:rPr>
      <w:rFonts w:ascii="Arial" w:eastAsia="Times New Roman" w:hAnsi="Arial" w:cs="Times New Roman"/>
      <w:b w:val="0"/>
      <w:bCs w:val="0"/>
      <w:sz w:val="20"/>
      <w:szCs w:val="20"/>
      <w:lang w:val="x-none" w:eastAsia="x-none"/>
    </w:rPr>
  </w:style>
  <w:style w:type="paragraph" w:customStyle="1" w:styleId="Default">
    <w:name w:val="Default"/>
    <w:rsid w:val="007F13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8666">
      <w:bodyDiv w:val="1"/>
      <w:marLeft w:val="0"/>
      <w:marRight w:val="0"/>
      <w:marTop w:val="0"/>
      <w:marBottom w:val="0"/>
      <w:divBdr>
        <w:top w:val="none" w:sz="0" w:space="0" w:color="auto"/>
        <w:left w:val="none" w:sz="0" w:space="0" w:color="auto"/>
        <w:bottom w:val="none" w:sz="0" w:space="0" w:color="auto"/>
        <w:right w:val="none" w:sz="0" w:space="0" w:color="auto"/>
      </w:divBdr>
    </w:div>
    <w:div w:id="155614785">
      <w:bodyDiv w:val="1"/>
      <w:marLeft w:val="0"/>
      <w:marRight w:val="0"/>
      <w:marTop w:val="0"/>
      <w:marBottom w:val="0"/>
      <w:divBdr>
        <w:top w:val="none" w:sz="0" w:space="0" w:color="auto"/>
        <w:left w:val="none" w:sz="0" w:space="0" w:color="auto"/>
        <w:bottom w:val="none" w:sz="0" w:space="0" w:color="auto"/>
        <w:right w:val="none" w:sz="0" w:space="0" w:color="auto"/>
      </w:divBdr>
    </w:div>
    <w:div w:id="312174191">
      <w:bodyDiv w:val="1"/>
      <w:marLeft w:val="0"/>
      <w:marRight w:val="0"/>
      <w:marTop w:val="0"/>
      <w:marBottom w:val="0"/>
      <w:divBdr>
        <w:top w:val="none" w:sz="0" w:space="0" w:color="auto"/>
        <w:left w:val="none" w:sz="0" w:space="0" w:color="auto"/>
        <w:bottom w:val="none" w:sz="0" w:space="0" w:color="auto"/>
        <w:right w:val="none" w:sz="0" w:space="0" w:color="auto"/>
      </w:divBdr>
    </w:div>
    <w:div w:id="574365337">
      <w:bodyDiv w:val="1"/>
      <w:marLeft w:val="0"/>
      <w:marRight w:val="0"/>
      <w:marTop w:val="0"/>
      <w:marBottom w:val="0"/>
      <w:divBdr>
        <w:top w:val="none" w:sz="0" w:space="0" w:color="auto"/>
        <w:left w:val="none" w:sz="0" w:space="0" w:color="auto"/>
        <w:bottom w:val="none" w:sz="0" w:space="0" w:color="auto"/>
        <w:right w:val="none" w:sz="0" w:space="0" w:color="auto"/>
      </w:divBdr>
    </w:div>
    <w:div w:id="19184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E641-4CBC-493E-983A-8313174E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2641</Words>
  <Characters>15582</Characters>
  <Application>Microsoft Office Word</Application>
  <DocSecurity>4</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18187</CharactersWithSpaces>
  <SharedDoc>false</SharedDoc>
  <HLinks>
    <vt:vector size="12" baseType="variant">
      <vt:variant>
        <vt:i4>4784232</vt:i4>
      </vt:variant>
      <vt:variant>
        <vt:i4>3</vt:i4>
      </vt:variant>
      <vt:variant>
        <vt:i4>0</vt:i4>
      </vt:variant>
      <vt:variant>
        <vt:i4>5</vt:i4>
      </vt:variant>
      <vt:variant>
        <vt:lpwstr>mailto:pavel.zincik@nuts2severozapad.cz</vt:lpwstr>
      </vt:variant>
      <vt:variant>
        <vt:lpwstr/>
      </vt:variant>
      <vt:variant>
        <vt:i4>7077965</vt:i4>
      </vt:variant>
      <vt:variant>
        <vt:i4>0</vt:i4>
      </vt:variant>
      <vt:variant>
        <vt:i4>0</vt:i4>
      </vt:variant>
      <vt:variant>
        <vt:i4>5</vt:i4>
      </vt:variant>
      <vt:variant>
        <vt:lpwstr>mailto:edit.cermanova@nuts2severozapad.cz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Milada Pucová</dc:creator>
  <cp:lastModifiedBy>Cermanová Edit</cp:lastModifiedBy>
  <cp:revision>2</cp:revision>
  <cp:lastPrinted>2015-04-07T05:19:00Z</cp:lastPrinted>
  <dcterms:created xsi:type="dcterms:W3CDTF">2017-07-31T07:19:00Z</dcterms:created>
  <dcterms:modified xsi:type="dcterms:W3CDTF">2017-07-31T07:19:00Z</dcterms:modified>
</cp:coreProperties>
</file>