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5318" w14:textId="6022E9B2" w:rsidR="00101559" w:rsidRDefault="00101559" w:rsidP="00101559">
      <w:pPr>
        <w:pStyle w:val="Bezmezer"/>
        <w:ind w:left="4956"/>
        <w:rPr>
          <w:rFonts w:ascii="Arial" w:hAnsi="Arial" w:cs="Arial"/>
        </w:rPr>
      </w:pPr>
      <w:proofErr w:type="spellStart"/>
      <w:r w:rsidRPr="00381FEA">
        <w:rPr>
          <w:rFonts w:ascii="Arial" w:hAnsi="Arial" w:cs="Arial"/>
        </w:rPr>
        <w:t>sp</w:t>
      </w:r>
      <w:proofErr w:type="spellEnd"/>
      <w:r w:rsidRPr="00381FEA">
        <w:rPr>
          <w:rFonts w:ascii="Arial" w:hAnsi="Arial" w:cs="Arial"/>
        </w:rPr>
        <w:t>. zn.: KÚ-</w:t>
      </w:r>
      <w:r w:rsidR="00164D2E">
        <w:rPr>
          <w:rFonts w:ascii="Arial" w:hAnsi="Arial" w:cs="Arial"/>
        </w:rPr>
        <w:t>16624</w:t>
      </w:r>
      <w:r w:rsidRPr="00381FEA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381FEA">
        <w:rPr>
          <w:rFonts w:ascii="Arial" w:hAnsi="Arial" w:cs="Arial"/>
        </w:rPr>
        <w:t>-770</w:t>
      </w:r>
      <w:r>
        <w:rPr>
          <w:rFonts w:ascii="Arial" w:hAnsi="Arial" w:cs="Arial"/>
        </w:rPr>
        <w:t>-01001</w:t>
      </w:r>
    </w:p>
    <w:p w14:paraId="3EBC27D9" w14:textId="70DCF054" w:rsidR="00101559" w:rsidRPr="00381FEA" w:rsidRDefault="00101559" w:rsidP="00101559">
      <w:pPr>
        <w:pStyle w:val="Bezmezer"/>
        <w:ind w:left="4956"/>
        <w:rPr>
          <w:rFonts w:ascii="Arial" w:hAnsi="Arial" w:cs="Arial"/>
        </w:rPr>
      </w:pPr>
      <w:r w:rsidRPr="00381FEA">
        <w:rPr>
          <w:rFonts w:ascii="Arial" w:hAnsi="Arial" w:cs="Arial"/>
        </w:rPr>
        <w:t>č. j.: KÚ-</w:t>
      </w:r>
      <w:r w:rsidR="00164D2E">
        <w:rPr>
          <w:rFonts w:ascii="Arial" w:hAnsi="Arial" w:cs="Arial"/>
        </w:rPr>
        <w:t>16624</w:t>
      </w:r>
      <w:r>
        <w:rPr>
          <w:rFonts w:ascii="Arial" w:hAnsi="Arial" w:cs="Arial"/>
        </w:rPr>
        <w:t>/</w:t>
      </w:r>
      <w:r w:rsidRPr="00381FEA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381FEA">
        <w:rPr>
          <w:rFonts w:ascii="Arial" w:hAnsi="Arial" w:cs="Arial"/>
        </w:rPr>
        <w:t>-770-01001-1</w:t>
      </w:r>
    </w:p>
    <w:p w14:paraId="1EDA1CBC" w14:textId="34C3A4C7" w:rsidR="00C64DFE" w:rsidRPr="00F3106F" w:rsidRDefault="00C64DFE" w:rsidP="00C64DFE">
      <w:pPr>
        <w:pStyle w:val="Nadpis1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Pr="00F3106F">
        <w:rPr>
          <w:sz w:val="28"/>
          <w:szCs w:val="28"/>
        </w:rPr>
        <w:t>mlouv</w:t>
      </w:r>
      <w:r>
        <w:rPr>
          <w:sz w:val="28"/>
          <w:szCs w:val="28"/>
        </w:rPr>
        <w:t>a</w:t>
      </w:r>
      <w:r w:rsidRPr="00F3106F">
        <w:rPr>
          <w:sz w:val="28"/>
          <w:szCs w:val="28"/>
        </w:rPr>
        <w:t xml:space="preserve"> o dílo</w:t>
      </w:r>
      <w:r>
        <w:rPr>
          <w:sz w:val="28"/>
          <w:szCs w:val="28"/>
        </w:rPr>
        <w:t xml:space="preserve"> </w:t>
      </w:r>
    </w:p>
    <w:p w14:paraId="308D2DB7" w14:textId="77777777" w:rsidR="00C64DFE" w:rsidRPr="007D7468" w:rsidRDefault="00C64DFE" w:rsidP="00C64D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04927">
        <w:rPr>
          <w:rFonts w:ascii="Arial" w:hAnsi="Arial" w:cs="Arial"/>
          <w:sz w:val="22"/>
          <w:szCs w:val="22"/>
        </w:rPr>
        <w:t>uzavřen</w:t>
      </w:r>
      <w:r>
        <w:rPr>
          <w:rFonts w:ascii="Arial" w:hAnsi="Arial" w:cs="Arial"/>
          <w:sz w:val="22"/>
          <w:szCs w:val="22"/>
        </w:rPr>
        <w:t>á</w:t>
      </w:r>
      <w:r w:rsidRPr="00304927">
        <w:rPr>
          <w:rFonts w:ascii="Arial" w:hAnsi="Arial" w:cs="Arial"/>
          <w:sz w:val="22"/>
          <w:szCs w:val="22"/>
        </w:rPr>
        <w:t xml:space="preserve"> podle ustanovení § 2586 a násl. zákona č. 89/2012 Sb., občanský zákoník</w:t>
      </w:r>
    </w:p>
    <w:p w14:paraId="331FA205" w14:textId="77777777" w:rsidR="00C64DFE" w:rsidRPr="00F3106F" w:rsidRDefault="00C64DFE" w:rsidP="00C64DFE">
      <w:pPr>
        <w:spacing w:line="276" w:lineRule="auto"/>
      </w:pPr>
    </w:p>
    <w:p w14:paraId="5F9759CE" w14:textId="77777777" w:rsidR="00C64DFE" w:rsidRPr="00F3106F" w:rsidRDefault="00C64DFE" w:rsidP="00C64DFE">
      <w:pPr>
        <w:spacing w:line="276" w:lineRule="auto"/>
      </w:pPr>
    </w:p>
    <w:p w14:paraId="4C5D1252" w14:textId="77777777" w:rsidR="00C64DFE" w:rsidRPr="00F3106F" w:rsidRDefault="00C64DFE" w:rsidP="00C64DFE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I.</w:t>
      </w:r>
    </w:p>
    <w:p w14:paraId="2994AF81" w14:textId="77777777" w:rsidR="00C64DFE" w:rsidRPr="00F3106F" w:rsidRDefault="00C64DFE" w:rsidP="00C64DFE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3106F">
        <w:rPr>
          <w:rFonts w:ascii="Arial" w:hAnsi="Arial" w:cs="Arial"/>
          <w:b/>
          <w:sz w:val="22"/>
          <w:szCs w:val="22"/>
        </w:rPr>
        <w:t>Smluvní strany</w:t>
      </w:r>
    </w:p>
    <w:p w14:paraId="481DA7ED" w14:textId="25480F8F" w:rsidR="00C64DFE" w:rsidRPr="000B4CCD" w:rsidRDefault="00C64DFE" w:rsidP="00C64DFE">
      <w:pPr>
        <w:spacing w:line="276" w:lineRule="auto"/>
        <w:jc w:val="both"/>
        <w:rPr>
          <w:rFonts w:ascii="Arial" w:hAnsi="Arial"/>
          <w:bCs/>
          <w:sz w:val="22"/>
        </w:rPr>
      </w:pPr>
      <w:r w:rsidRPr="000B4CCD">
        <w:rPr>
          <w:rFonts w:ascii="Arial" w:hAnsi="Arial"/>
          <w:bCs/>
          <w:sz w:val="22"/>
        </w:rPr>
        <w:t>Objednatel:</w:t>
      </w:r>
      <w:r w:rsidRPr="000B4CCD"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 w:rsidRPr="000B4CCD">
        <w:rPr>
          <w:rFonts w:ascii="Arial" w:hAnsi="Arial"/>
          <w:bCs/>
          <w:sz w:val="22"/>
        </w:rPr>
        <w:t xml:space="preserve">Česká </w:t>
      </w:r>
      <w:r w:rsidR="00395970" w:rsidRPr="000B4CCD">
        <w:rPr>
          <w:rFonts w:ascii="Arial" w:hAnsi="Arial"/>
          <w:bCs/>
          <w:sz w:val="22"/>
        </w:rPr>
        <w:t>republika – Katastrální</w:t>
      </w:r>
      <w:r w:rsidRPr="000B4CCD">
        <w:rPr>
          <w:rFonts w:ascii="Arial" w:hAnsi="Arial"/>
          <w:bCs/>
          <w:sz w:val="22"/>
        </w:rPr>
        <w:t xml:space="preserve"> úřad pro Zlínský kraj, </w:t>
      </w:r>
    </w:p>
    <w:p w14:paraId="34C0148D" w14:textId="77777777" w:rsidR="00C64DFE" w:rsidRPr="00F3106F" w:rsidRDefault="00C64DFE" w:rsidP="00C64DFE">
      <w:pPr>
        <w:spacing w:line="276" w:lineRule="auto"/>
        <w:jc w:val="both"/>
        <w:rPr>
          <w:rFonts w:ascii="Arial" w:hAnsi="Arial"/>
          <w:bCs/>
          <w:sz w:val="22"/>
        </w:rPr>
      </w:pPr>
      <w:r w:rsidRPr="00F3106F">
        <w:rPr>
          <w:rFonts w:ascii="Arial" w:hAnsi="Arial"/>
          <w:bCs/>
          <w:sz w:val="22"/>
        </w:rPr>
        <w:tab/>
      </w:r>
      <w:r w:rsidRPr="00F3106F">
        <w:rPr>
          <w:rFonts w:ascii="Arial" w:hAnsi="Arial"/>
          <w:bCs/>
          <w:sz w:val="22"/>
        </w:rPr>
        <w:tab/>
      </w:r>
      <w:r w:rsidRPr="00F3106F"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 xml:space="preserve">za kterou </w:t>
      </w:r>
      <w:r w:rsidRPr="00F3106F">
        <w:rPr>
          <w:rFonts w:ascii="Arial" w:hAnsi="Arial"/>
          <w:bCs/>
          <w:sz w:val="22"/>
        </w:rPr>
        <w:t>jedná Ing. Štěpán Forman, ředitel</w:t>
      </w:r>
    </w:p>
    <w:p w14:paraId="47E13CD0" w14:textId="77777777" w:rsidR="00C64DFE" w:rsidRPr="00F3106F" w:rsidRDefault="00C64DFE" w:rsidP="00C64DFE">
      <w:pPr>
        <w:spacing w:line="276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 xml:space="preserve">sídlo: 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  <w:t>třída Tomáše Bati 1565, 760 9</w:t>
      </w:r>
      <w:r>
        <w:rPr>
          <w:rFonts w:ascii="Arial" w:hAnsi="Arial"/>
          <w:sz w:val="22"/>
        </w:rPr>
        <w:t>6</w:t>
      </w:r>
      <w:r w:rsidRPr="00F3106F">
        <w:rPr>
          <w:rFonts w:ascii="Arial" w:hAnsi="Arial"/>
          <w:sz w:val="22"/>
        </w:rPr>
        <w:t xml:space="preserve"> Zlín </w:t>
      </w:r>
    </w:p>
    <w:p w14:paraId="26E6DE5E" w14:textId="77777777" w:rsidR="00C64DFE" w:rsidRPr="00F3106F" w:rsidRDefault="00C64DFE" w:rsidP="00C64DFE">
      <w:pPr>
        <w:spacing w:line="276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IČO: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  <w:t>71185216</w:t>
      </w:r>
    </w:p>
    <w:p w14:paraId="01ED77B8" w14:textId="77777777" w:rsidR="00C64DFE" w:rsidRPr="00F3106F" w:rsidRDefault="00C64DFE" w:rsidP="00C64DFE">
      <w:pPr>
        <w:spacing w:line="276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DIČ: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  <w:t xml:space="preserve">CZ71185216 </w:t>
      </w:r>
    </w:p>
    <w:p w14:paraId="0E1690D5" w14:textId="5F66076E" w:rsidR="00C64DFE" w:rsidRPr="00375D0D" w:rsidRDefault="00C64DFE" w:rsidP="00C64DFE">
      <w:pPr>
        <w:spacing w:after="240" w:line="276" w:lineRule="auto"/>
        <w:jc w:val="both"/>
        <w:rPr>
          <w:rFonts w:ascii="Arial" w:hAnsi="Arial"/>
          <w:sz w:val="22"/>
        </w:rPr>
      </w:pPr>
      <w:r w:rsidRPr="00375D0D">
        <w:rPr>
          <w:rFonts w:ascii="Arial" w:hAnsi="Arial"/>
          <w:sz w:val="22"/>
        </w:rPr>
        <w:t>(dále jen „objednatel“)</w:t>
      </w:r>
    </w:p>
    <w:p w14:paraId="77D1888F" w14:textId="3F4AE994" w:rsidR="00C64DFE" w:rsidRPr="00F3106F" w:rsidRDefault="00C64DFE" w:rsidP="00C64DFE">
      <w:pPr>
        <w:spacing w:line="276" w:lineRule="auto"/>
        <w:jc w:val="both"/>
        <w:rPr>
          <w:rFonts w:ascii="Arial" w:hAnsi="Arial"/>
          <w:b/>
          <w:bCs/>
          <w:sz w:val="22"/>
        </w:rPr>
      </w:pPr>
      <w:r w:rsidRPr="000B4CCD">
        <w:rPr>
          <w:rFonts w:ascii="Arial" w:hAnsi="Arial"/>
          <w:bCs/>
          <w:sz w:val="22"/>
        </w:rPr>
        <w:t>Zhotovitel:</w:t>
      </w:r>
      <w:r w:rsidRPr="000B4CCD">
        <w:rPr>
          <w:rFonts w:ascii="Arial" w:hAnsi="Arial"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 w:rsidR="00164D2E" w:rsidRPr="00164D2E">
        <w:rPr>
          <w:rFonts w:ascii="Arial" w:hAnsi="Arial" w:cs="Arial"/>
          <w:sz w:val="22"/>
          <w:lang w:val="en-US"/>
        </w:rPr>
        <w:t>HÝŽA PODLAHY s.r.o</w:t>
      </w:r>
      <w:r w:rsidR="00395970">
        <w:rPr>
          <w:rFonts w:ascii="Arial" w:hAnsi="Arial" w:cs="Arial"/>
          <w:sz w:val="22"/>
          <w:lang w:val="en-US"/>
        </w:rPr>
        <w:t>.</w:t>
      </w:r>
      <w:r w:rsidRPr="000B4CCD">
        <w:rPr>
          <w:rFonts w:ascii="Arial" w:hAnsi="Arial" w:cs="Arial"/>
          <w:sz w:val="22"/>
          <w:szCs w:val="22"/>
        </w:rPr>
        <w:t xml:space="preserve">  </w:t>
      </w:r>
      <w:r w:rsidRPr="000B4CCD">
        <w:rPr>
          <w:rFonts w:ascii="Arial" w:hAnsi="Arial" w:cs="Arial"/>
          <w:b/>
          <w:bCs/>
          <w:sz w:val="22"/>
        </w:rPr>
        <w:tab/>
      </w:r>
      <w:r w:rsidRPr="00F3106F">
        <w:rPr>
          <w:rFonts w:ascii="Arial" w:hAnsi="Arial"/>
          <w:b/>
          <w:bCs/>
          <w:sz w:val="22"/>
        </w:rPr>
        <w:tab/>
      </w:r>
      <w:r w:rsidRPr="00F3106F">
        <w:rPr>
          <w:rFonts w:ascii="Arial" w:hAnsi="Arial"/>
          <w:b/>
          <w:bCs/>
          <w:sz w:val="22"/>
        </w:rPr>
        <w:tab/>
      </w:r>
    </w:p>
    <w:p w14:paraId="3C70DF85" w14:textId="13D47A52" w:rsidR="00C64DFE" w:rsidRPr="00F3106F" w:rsidRDefault="00C64DFE" w:rsidP="00C64DFE">
      <w:pPr>
        <w:spacing w:line="276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sídlo: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="00164D2E" w:rsidRPr="00164D2E">
        <w:rPr>
          <w:rFonts w:ascii="Arial" w:hAnsi="Arial"/>
          <w:sz w:val="22"/>
        </w:rPr>
        <w:t>náměstí Míru 519/3, 767 01 Kroměříž</w:t>
      </w:r>
      <w:r w:rsidRPr="000B4CCD">
        <w:rPr>
          <w:rFonts w:ascii="Arial" w:hAnsi="Arial" w:cs="Arial"/>
          <w:sz w:val="22"/>
          <w:szCs w:val="22"/>
        </w:rPr>
        <w:t xml:space="preserve">  </w:t>
      </w:r>
    </w:p>
    <w:p w14:paraId="513BB7AC" w14:textId="6C659C58" w:rsidR="00C64DFE" w:rsidRDefault="00C64DFE" w:rsidP="00C64DFE">
      <w:p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</w:t>
      </w:r>
      <w:r w:rsidRPr="0090524D">
        <w:rPr>
          <w:rFonts w:ascii="Arial" w:hAnsi="Arial"/>
          <w:sz w:val="22"/>
        </w:rPr>
        <w:t>astoupen: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7F4BF4">
        <w:rPr>
          <w:rFonts w:ascii="Arial" w:hAnsi="Arial" w:cs="Arial"/>
          <w:sz w:val="22"/>
          <w:lang w:val="en-US"/>
        </w:rPr>
        <w:t>Petr Hýža</w:t>
      </w:r>
      <w:r w:rsidRPr="000B4CCD">
        <w:rPr>
          <w:rFonts w:ascii="Arial" w:hAnsi="Arial" w:cs="Arial"/>
          <w:sz w:val="22"/>
          <w:szCs w:val="22"/>
        </w:rPr>
        <w:t xml:space="preserve">  </w:t>
      </w:r>
    </w:p>
    <w:p w14:paraId="7B0230D3" w14:textId="3740C257" w:rsidR="00C64DFE" w:rsidRDefault="00C64DFE" w:rsidP="00C64DFE">
      <w:p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funkce: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7F4BF4">
        <w:rPr>
          <w:rFonts w:ascii="Arial" w:hAnsi="Arial" w:cs="Arial"/>
          <w:sz w:val="22"/>
          <w:lang w:val="en-US"/>
        </w:rPr>
        <w:t>jednatel</w:t>
      </w:r>
      <w:r w:rsidRPr="000B4CCD">
        <w:rPr>
          <w:rFonts w:ascii="Arial" w:hAnsi="Arial" w:cs="Arial"/>
          <w:sz w:val="22"/>
          <w:szCs w:val="22"/>
        </w:rPr>
        <w:t xml:space="preserve">  </w:t>
      </w:r>
    </w:p>
    <w:p w14:paraId="1E180BB6" w14:textId="786621A0" w:rsidR="00C64DFE" w:rsidRPr="00F3106F" w:rsidRDefault="00C64DFE" w:rsidP="00C64DFE">
      <w:pPr>
        <w:spacing w:line="276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IČO: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="00164D2E" w:rsidRPr="00164D2E">
        <w:rPr>
          <w:rFonts w:ascii="Arial" w:hAnsi="Arial"/>
          <w:sz w:val="22"/>
        </w:rPr>
        <w:t>27692256</w:t>
      </w:r>
      <w:r w:rsidRPr="000B4CCD">
        <w:rPr>
          <w:rFonts w:ascii="Arial" w:hAnsi="Arial" w:cs="Arial"/>
          <w:sz w:val="22"/>
          <w:szCs w:val="22"/>
        </w:rPr>
        <w:t xml:space="preserve">  </w:t>
      </w:r>
    </w:p>
    <w:p w14:paraId="7E8A6648" w14:textId="3497C518" w:rsidR="00C64DFE" w:rsidRDefault="00C64DFE" w:rsidP="00C64DF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/>
          <w:sz w:val="22"/>
        </w:rPr>
        <w:t>DIČ:</w:t>
      </w:r>
      <w:r w:rsidRPr="00F3106F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7F4BF4" w:rsidRPr="007F4BF4">
        <w:rPr>
          <w:rFonts w:ascii="Arial" w:hAnsi="Arial" w:cs="Arial"/>
          <w:sz w:val="22"/>
          <w:lang w:val="en-US"/>
        </w:rPr>
        <w:t>CZ27692256</w:t>
      </w:r>
      <w:r w:rsidRPr="000B4CCD">
        <w:rPr>
          <w:rFonts w:ascii="Arial" w:hAnsi="Arial" w:cs="Arial"/>
          <w:sz w:val="22"/>
          <w:szCs w:val="22"/>
        </w:rPr>
        <w:t xml:space="preserve">  </w:t>
      </w:r>
    </w:p>
    <w:p w14:paraId="06261F0C" w14:textId="3C5963CD" w:rsidR="00164D2E" w:rsidRPr="00D44254" w:rsidRDefault="002D7B46" w:rsidP="00C64DFE">
      <w:pPr>
        <w:spacing w:line="276" w:lineRule="auto"/>
        <w:jc w:val="both"/>
        <w:rPr>
          <w:rFonts w:ascii="Arial" w:hAnsi="Arial"/>
          <w:sz w:val="22"/>
        </w:rPr>
      </w:pPr>
      <w:r w:rsidRPr="007F601A">
        <w:rPr>
          <w:rFonts w:ascii="Arial" w:hAnsi="Arial"/>
          <w:sz w:val="22"/>
          <w:szCs w:val="22"/>
        </w:rPr>
        <w:t xml:space="preserve">zapsán v obchodním rejstříku vedeném u </w:t>
      </w:r>
      <w:r w:rsidRPr="002D7B46">
        <w:rPr>
          <w:rFonts w:ascii="Arial" w:hAnsi="Arial"/>
          <w:sz w:val="22"/>
          <w:szCs w:val="22"/>
        </w:rPr>
        <w:t>Krajského soudu v Brně</w:t>
      </w:r>
      <w:r w:rsidRPr="007F601A">
        <w:rPr>
          <w:rFonts w:ascii="Arial" w:hAnsi="Arial"/>
          <w:sz w:val="22"/>
          <w:szCs w:val="22"/>
        </w:rPr>
        <w:t xml:space="preserve">, oddíl C, vložka </w:t>
      </w:r>
      <w:r w:rsidRPr="002D7B46">
        <w:rPr>
          <w:rFonts w:ascii="Arial" w:hAnsi="Arial"/>
          <w:sz w:val="22"/>
          <w:szCs w:val="22"/>
        </w:rPr>
        <w:t>52434</w:t>
      </w:r>
    </w:p>
    <w:p w14:paraId="1E82DF41" w14:textId="77777777" w:rsidR="00C64DFE" w:rsidRPr="00F3106F" w:rsidRDefault="00C64DFE" w:rsidP="00C64DFE">
      <w:pPr>
        <w:spacing w:after="200"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„zhotovitel“)</w:t>
      </w:r>
    </w:p>
    <w:p w14:paraId="1DBB8746" w14:textId="77777777" w:rsidR="00C64DFE" w:rsidRPr="006365D3" w:rsidRDefault="00C64DFE" w:rsidP="00C64DFE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II.</w:t>
      </w:r>
    </w:p>
    <w:p w14:paraId="3E4146EC" w14:textId="77777777" w:rsidR="00C64DFE" w:rsidRPr="006365D3" w:rsidRDefault="00C64DFE" w:rsidP="00C64DFE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Základní ustanovení</w:t>
      </w:r>
    </w:p>
    <w:p w14:paraId="694A91F1" w14:textId="77777777" w:rsidR="00C64DFE" w:rsidRPr="00F3106F" w:rsidRDefault="00C64DFE" w:rsidP="00C64DFE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Smluvní strany uzavírají podle § 2586 a násl. zákona č. 89/2012 Sb., občanský zákoník, v</w:t>
      </w:r>
      <w:r>
        <w:rPr>
          <w:rFonts w:ascii="Arial" w:hAnsi="Arial" w:cs="Arial"/>
          <w:sz w:val="22"/>
          <w:szCs w:val="22"/>
        </w:rPr>
        <w:t>e znění pozdějších předpisů</w:t>
      </w:r>
      <w:r w:rsidRPr="00F3106F">
        <w:rPr>
          <w:rFonts w:ascii="Arial" w:hAnsi="Arial" w:cs="Arial"/>
          <w:sz w:val="22"/>
          <w:szCs w:val="22"/>
        </w:rPr>
        <w:t xml:space="preserve"> (dále jen „občanský zákoník“) tuto smlouvu o dílo (dále jen „smlouva“</w:t>
      </w:r>
      <w:r>
        <w:rPr>
          <w:rFonts w:ascii="Arial" w:hAnsi="Arial" w:cs="Arial"/>
          <w:sz w:val="22"/>
          <w:szCs w:val="22"/>
        </w:rPr>
        <w:t xml:space="preserve">). Právní vztahy mezi smluvními stranami touto smlouvou výslovně neupravené se řídí příslušnými ustanoveními občanského zákoníku. </w:t>
      </w:r>
      <w:r w:rsidRPr="00F3106F">
        <w:rPr>
          <w:rFonts w:ascii="Arial" w:hAnsi="Arial" w:cs="Arial"/>
          <w:sz w:val="22"/>
          <w:szCs w:val="22"/>
        </w:rPr>
        <w:t xml:space="preserve"> </w:t>
      </w:r>
    </w:p>
    <w:p w14:paraId="6CCDABF5" w14:textId="77777777" w:rsidR="00C64DFE" w:rsidRPr="00F3106F" w:rsidRDefault="00C64DFE" w:rsidP="00C64DFE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Smluvní strany prohlašují, že údaje uvedené v článku I. této smlouvy jsou v souladu s právní skutečností v době uzavření smlouvy. Smluvní strany se zavazují, že případné změny údajů uvedených v článku I. této smlouvy oznámí písemně bez zbytečného odkladu druhé smluvní straně. Při změně identifikačních údajů smluvních stran není nutné uzavírat ke smlouvě dodatek.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94AB4F1" w14:textId="77777777" w:rsidR="00C64DFE" w:rsidRPr="00F3106F" w:rsidRDefault="00C64DFE" w:rsidP="00C64DFE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Zhotovitel prohlašuje, že je odborně způsobilý k zajištění předmětu plnění podle této smlouvy.</w:t>
      </w:r>
    </w:p>
    <w:p w14:paraId="320C3A6C" w14:textId="77777777" w:rsidR="00C64DFE" w:rsidRDefault="00C64DFE" w:rsidP="00C64DF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Zhotovitel potvrzuje, že se detailně seznámil s rozsahem a povahou díla, že jsou mu známy veškeré technické, kvalitativní a jiné podmínky nezbytné k realizaci díla a že disponuje takovými kapacitami a odbornými znalostmi, které jsou nezbytné pro realizaci díla za dohodnutou pevnou smluvní cenu uvedenou v článku V. odst. 1) této smlouvy. </w:t>
      </w:r>
    </w:p>
    <w:p w14:paraId="1A2A15E8" w14:textId="77777777" w:rsidR="00C64DFE" w:rsidRDefault="00C64DFE" w:rsidP="00C64DFE">
      <w:pPr>
        <w:pStyle w:val="Nadpis3"/>
        <w:spacing w:before="0" w:after="0" w:line="276" w:lineRule="auto"/>
        <w:jc w:val="center"/>
        <w:rPr>
          <w:sz w:val="22"/>
          <w:szCs w:val="22"/>
        </w:rPr>
      </w:pPr>
    </w:p>
    <w:p w14:paraId="5B97227F" w14:textId="77777777" w:rsidR="00C64DFE" w:rsidRPr="003B33E9" w:rsidRDefault="00C64DFE" w:rsidP="00C64DFE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6365D3">
        <w:rPr>
          <w:sz w:val="22"/>
          <w:szCs w:val="22"/>
        </w:rPr>
        <w:t>Článek III.</w:t>
      </w:r>
    </w:p>
    <w:p w14:paraId="50134B56" w14:textId="77777777" w:rsidR="00C64DFE" w:rsidRPr="003C1515" w:rsidRDefault="00C64DFE" w:rsidP="00C64DFE">
      <w:pPr>
        <w:pStyle w:val="Nadpis3"/>
        <w:spacing w:before="0" w:after="240" w:line="276" w:lineRule="auto"/>
        <w:jc w:val="center"/>
        <w:rPr>
          <w:sz w:val="22"/>
        </w:rPr>
      </w:pPr>
      <w:r w:rsidRPr="003B33E9">
        <w:rPr>
          <w:sz w:val="22"/>
          <w:szCs w:val="22"/>
        </w:rPr>
        <w:t xml:space="preserve">Předmět </w:t>
      </w:r>
      <w:r w:rsidRPr="00F3106F">
        <w:rPr>
          <w:sz w:val="22"/>
          <w:szCs w:val="22"/>
        </w:rPr>
        <w:t>plnění</w:t>
      </w:r>
    </w:p>
    <w:p w14:paraId="7035C736" w14:textId="1E5F8E69" w:rsidR="00A6294D" w:rsidRDefault="00C64DFE" w:rsidP="00C64DFE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E0F4B">
        <w:rPr>
          <w:rFonts w:ascii="Arial" w:hAnsi="Arial" w:cs="Arial"/>
          <w:sz w:val="22"/>
          <w:szCs w:val="22"/>
        </w:rPr>
        <w:t>Zhotovitel se touto smlouvou zavazuje provést pro objednatele na svůj náklad a nebezpečí, řádně, včas a ve sjednané kvalitě, bez vad a nedodělků</w:t>
      </w:r>
      <w:r w:rsidR="00A6294D">
        <w:rPr>
          <w:rFonts w:ascii="Arial" w:hAnsi="Arial" w:cs="Arial"/>
          <w:sz w:val="22"/>
          <w:szCs w:val="22"/>
        </w:rPr>
        <w:t>:</w:t>
      </w:r>
    </w:p>
    <w:p w14:paraId="52EE8B88" w14:textId="47182854" w:rsidR="00A6294D" w:rsidRPr="00395970" w:rsidRDefault="00A6294D" w:rsidP="00C64DFE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95970">
        <w:rPr>
          <w:rFonts w:ascii="Arial" w:hAnsi="Arial" w:cs="Arial"/>
          <w:sz w:val="22"/>
          <w:szCs w:val="22"/>
        </w:rPr>
        <w:t>• odstranění staré podlahové krytiny a pokládk</w:t>
      </w:r>
      <w:r w:rsidR="00240095" w:rsidRPr="00395970">
        <w:rPr>
          <w:rFonts w:ascii="Arial" w:hAnsi="Arial" w:cs="Arial"/>
          <w:sz w:val="22"/>
          <w:szCs w:val="22"/>
        </w:rPr>
        <w:t>u</w:t>
      </w:r>
      <w:r w:rsidRPr="00395970">
        <w:rPr>
          <w:rFonts w:ascii="Arial" w:hAnsi="Arial" w:cs="Arial"/>
          <w:sz w:val="22"/>
          <w:szCs w:val="22"/>
        </w:rPr>
        <w:t xml:space="preserve"> nové podlahové krytiny, včetně prací potřebných k finální realizaci předmětu smlouvy (stěrkování a broušení, vyrovnávání, lepení, čištění a úprava podkladu apod.), </w:t>
      </w:r>
    </w:p>
    <w:p w14:paraId="463FB61F" w14:textId="153A95D6" w:rsidR="00395970" w:rsidRPr="00395970" w:rsidRDefault="00395970" w:rsidP="0039597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95970">
        <w:rPr>
          <w:rFonts w:ascii="Arial" w:hAnsi="Arial" w:cs="Arial"/>
          <w:sz w:val="22"/>
          <w:szCs w:val="22"/>
        </w:rPr>
        <w:t xml:space="preserve">• dodávku podlahové krytiny, </w:t>
      </w:r>
    </w:p>
    <w:p w14:paraId="47834764" w14:textId="7C5B7964" w:rsidR="00A6294D" w:rsidRDefault="00A6294D" w:rsidP="00C64DFE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95970">
        <w:rPr>
          <w:rFonts w:ascii="Arial" w:hAnsi="Arial" w:cs="Arial"/>
          <w:sz w:val="22"/>
          <w:szCs w:val="22"/>
        </w:rPr>
        <w:t>• odvoz a ekologick</w:t>
      </w:r>
      <w:r w:rsidR="00240095" w:rsidRPr="00395970">
        <w:rPr>
          <w:rFonts w:ascii="Arial" w:hAnsi="Arial" w:cs="Arial"/>
          <w:sz w:val="22"/>
          <w:szCs w:val="22"/>
        </w:rPr>
        <w:t>ou</w:t>
      </w:r>
      <w:r w:rsidRPr="00395970">
        <w:rPr>
          <w:rFonts w:ascii="Arial" w:hAnsi="Arial" w:cs="Arial"/>
          <w:sz w:val="22"/>
          <w:szCs w:val="22"/>
        </w:rPr>
        <w:t xml:space="preserve"> likvidac</w:t>
      </w:r>
      <w:r w:rsidR="00240095" w:rsidRPr="00395970">
        <w:rPr>
          <w:rFonts w:ascii="Arial" w:hAnsi="Arial" w:cs="Arial"/>
          <w:sz w:val="22"/>
          <w:szCs w:val="22"/>
        </w:rPr>
        <w:t>i</w:t>
      </w:r>
      <w:r w:rsidRPr="00395970">
        <w:rPr>
          <w:rFonts w:ascii="Arial" w:hAnsi="Arial" w:cs="Arial"/>
          <w:sz w:val="22"/>
          <w:szCs w:val="22"/>
        </w:rPr>
        <w:t xml:space="preserve"> staré podlahové krytiny</w:t>
      </w:r>
    </w:p>
    <w:p w14:paraId="0F3DFCFC" w14:textId="0F9A9BE2" w:rsidR="00C64DFE" w:rsidRDefault="00240095" w:rsidP="00C64DFE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453F1">
        <w:rPr>
          <w:rFonts w:ascii="Arial" w:hAnsi="Arial" w:cs="Arial"/>
          <w:sz w:val="22"/>
          <w:szCs w:val="22"/>
        </w:rPr>
        <w:t xml:space="preserve">(dále jen „dílo“) </w:t>
      </w:r>
      <w:r w:rsidR="00172139" w:rsidRPr="00A6294D">
        <w:rPr>
          <w:rFonts w:ascii="Arial" w:hAnsi="Arial" w:cs="Arial"/>
          <w:sz w:val="22"/>
          <w:szCs w:val="22"/>
        </w:rPr>
        <w:t xml:space="preserve">v kancelářských prostorách </w:t>
      </w:r>
      <w:r w:rsidR="00C35CD2">
        <w:rPr>
          <w:rFonts w:ascii="Arial" w:hAnsi="Arial" w:cs="Arial"/>
          <w:sz w:val="22"/>
          <w:szCs w:val="22"/>
        </w:rPr>
        <w:t xml:space="preserve">(místnosti č. 019, 020) </w:t>
      </w:r>
      <w:r w:rsidR="00172139" w:rsidRPr="00A6294D">
        <w:rPr>
          <w:rFonts w:ascii="Arial" w:hAnsi="Arial" w:cs="Arial"/>
          <w:sz w:val="22"/>
          <w:szCs w:val="22"/>
        </w:rPr>
        <w:t>v sídle objednatele na</w:t>
      </w:r>
      <w:r w:rsidR="00172139">
        <w:rPr>
          <w:rFonts w:ascii="Arial" w:hAnsi="Arial" w:cs="Arial"/>
          <w:bCs/>
          <w:sz w:val="22"/>
        </w:rPr>
        <w:t xml:space="preserve"> adrese</w:t>
      </w:r>
      <w:r w:rsidR="00172139" w:rsidRPr="002D46B2">
        <w:rPr>
          <w:rFonts w:ascii="Arial" w:hAnsi="Arial" w:cs="Arial"/>
          <w:bCs/>
          <w:sz w:val="22"/>
        </w:rPr>
        <w:t xml:space="preserve"> třída Tomáše Bati 1565, 760 96 Zlín</w:t>
      </w:r>
      <w:r>
        <w:rPr>
          <w:rFonts w:ascii="Arial" w:hAnsi="Arial" w:cs="Arial"/>
          <w:sz w:val="22"/>
          <w:szCs w:val="22"/>
        </w:rPr>
        <w:t xml:space="preserve">, </w:t>
      </w:r>
      <w:r w:rsidR="00C64DFE" w:rsidRPr="00F453F1">
        <w:rPr>
          <w:rFonts w:ascii="Arial" w:hAnsi="Arial" w:cs="Arial"/>
          <w:sz w:val="22"/>
          <w:szCs w:val="22"/>
        </w:rPr>
        <w:t>v rozsahu a specifikaci</w:t>
      </w:r>
      <w:r w:rsidR="00C64DFE">
        <w:rPr>
          <w:rFonts w:ascii="Arial" w:hAnsi="Arial" w:cs="Arial"/>
          <w:sz w:val="22"/>
          <w:szCs w:val="22"/>
        </w:rPr>
        <w:t xml:space="preserve"> podle </w:t>
      </w:r>
      <w:r w:rsidR="00C64DFE" w:rsidRPr="00222286">
        <w:rPr>
          <w:rFonts w:ascii="Arial" w:hAnsi="Arial" w:cs="Arial"/>
          <w:sz w:val="22"/>
          <w:szCs w:val="22"/>
        </w:rPr>
        <w:t>položkového rozpočtu</w:t>
      </w:r>
      <w:r w:rsidR="00C64DFE">
        <w:rPr>
          <w:rFonts w:ascii="Arial" w:hAnsi="Arial" w:cs="Arial"/>
          <w:sz w:val="22"/>
          <w:szCs w:val="22"/>
        </w:rPr>
        <w:t xml:space="preserve">, který tvoří </w:t>
      </w:r>
      <w:r w:rsidR="00C64DFE" w:rsidRPr="00222286">
        <w:rPr>
          <w:rFonts w:ascii="Arial" w:hAnsi="Arial" w:cs="Arial"/>
          <w:sz w:val="22"/>
          <w:szCs w:val="22"/>
        </w:rPr>
        <w:t xml:space="preserve">přílohu č. </w:t>
      </w:r>
      <w:r w:rsidR="00C64DFE">
        <w:rPr>
          <w:rFonts w:ascii="Arial" w:hAnsi="Arial" w:cs="Arial"/>
          <w:sz w:val="22"/>
          <w:szCs w:val="22"/>
        </w:rPr>
        <w:t>1</w:t>
      </w:r>
      <w:r w:rsidR="00C64DFE" w:rsidRPr="00222286">
        <w:rPr>
          <w:rFonts w:ascii="Arial" w:hAnsi="Arial" w:cs="Arial"/>
          <w:sz w:val="22"/>
          <w:szCs w:val="22"/>
        </w:rPr>
        <w:t xml:space="preserve"> této</w:t>
      </w:r>
      <w:r w:rsidR="00C64DFE">
        <w:rPr>
          <w:rFonts w:ascii="Arial" w:hAnsi="Arial" w:cs="Arial"/>
          <w:sz w:val="22"/>
          <w:szCs w:val="22"/>
        </w:rPr>
        <w:t xml:space="preserve"> smlouvy o dílo a ustanovení této smlouvy o dílo</w:t>
      </w:r>
      <w:r w:rsidR="00C64DFE" w:rsidRPr="006E0F4B">
        <w:rPr>
          <w:rFonts w:ascii="Arial" w:hAnsi="Arial" w:cs="Arial"/>
          <w:sz w:val="22"/>
          <w:szCs w:val="22"/>
        </w:rPr>
        <w:t>.</w:t>
      </w:r>
    </w:p>
    <w:p w14:paraId="581F01BF" w14:textId="77777777" w:rsidR="00C64DFE" w:rsidRDefault="00C64DFE" w:rsidP="00C64DFE">
      <w:pPr>
        <w:pStyle w:val="Nadpis3"/>
        <w:spacing w:before="0" w:after="0" w:line="276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06F">
        <w:rPr>
          <w:sz w:val="22"/>
          <w:szCs w:val="22"/>
        </w:rPr>
        <w:t>Článek IV.</w:t>
      </w:r>
    </w:p>
    <w:p w14:paraId="3892F10D" w14:textId="77777777" w:rsidR="00C64DFE" w:rsidRPr="0071781F" w:rsidRDefault="00C64DFE" w:rsidP="00C64DFE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71781F">
        <w:rPr>
          <w:sz w:val="22"/>
          <w:szCs w:val="22"/>
        </w:rPr>
        <w:t>Doba a místo plnění</w:t>
      </w:r>
    </w:p>
    <w:p w14:paraId="78365271" w14:textId="5C0A5990" w:rsidR="00C64DFE" w:rsidRPr="00395970" w:rsidRDefault="00C64DFE" w:rsidP="00C64DFE">
      <w:pPr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395970">
        <w:rPr>
          <w:rFonts w:ascii="Arial" w:hAnsi="Arial" w:cs="Arial"/>
          <w:sz w:val="22"/>
          <w:szCs w:val="22"/>
        </w:rPr>
        <w:t xml:space="preserve">Zhotovitel se zavazuje realizovat dílo v souladu s podmínkami dle této smlouvy a v rozsahu předmětu plnění dle článku III. této smlouvy a ukončit práce a dílo předat </w:t>
      </w:r>
      <w:r w:rsidR="00172139" w:rsidRPr="00395970">
        <w:rPr>
          <w:rFonts w:ascii="Arial" w:hAnsi="Arial" w:cs="Arial"/>
          <w:sz w:val="22"/>
          <w:szCs w:val="22"/>
        </w:rPr>
        <w:t xml:space="preserve">objednateli </w:t>
      </w:r>
      <w:r w:rsidRPr="00395970">
        <w:rPr>
          <w:rFonts w:ascii="Arial" w:hAnsi="Arial" w:cs="Arial"/>
          <w:sz w:val="22"/>
          <w:szCs w:val="22"/>
        </w:rPr>
        <w:t xml:space="preserve">nejpozději do </w:t>
      </w:r>
      <w:r w:rsidR="003225D1" w:rsidRPr="00395970">
        <w:rPr>
          <w:rFonts w:ascii="Arial" w:hAnsi="Arial" w:cs="Arial"/>
          <w:sz w:val="22"/>
          <w:szCs w:val="22"/>
        </w:rPr>
        <w:t>19.12.2024</w:t>
      </w:r>
      <w:r w:rsidRPr="00395970">
        <w:rPr>
          <w:rFonts w:ascii="Arial" w:hAnsi="Arial" w:cs="Arial"/>
          <w:sz w:val="22"/>
          <w:szCs w:val="22"/>
        </w:rPr>
        <w:t>.</w:t>
      </w:r>
    </w:p>
    <w:p w14:paraId="5705A745" w14:textId="0621E8C8" w:rsidR="00C64DFE" w:rsidRPr="0071781F" w:rsidRDefault="00C64DFE" w:rsidP="00C64DFE">
      <w:pPr>
        <w:numPr>
          <w:ilvl w:val="0"/>
          <w:numId w:val="2"/>
        </w:numPr>
        <w:spacing w:after="200" w:line="276" w:lineRule="auto"/>
        <w:ind w:left="426" w:hanging="426"/>
        <w:jc w:val="both"/>
        <w:rPr>
          <w:b/>
          <w:sz w:val="22"/>
          <w:szCs w:val="22"/>
        </w:rPr>
      </w:pPr>
      <w:r w:rsidRPr="0071781F">
        <w:rPr>
          <w:rFonts w:ascii="Arial" w:hAnsi="Arial" w:cs="Arial"/>
          <w:sz w:val="22"/>
          <w:szCs w:val="22"/>
        </w:rPr>
        <w:t xml:space="preserve">Místem plnění je budova pro administrativu na ulici </w:t>
      </w:r>
      <w:r w:rsidR="004E44F0" w:rsidRPr="002D46B2">
        <w:rPr>
          <w:rFonts w:ascii="Arial" w:hAnsi="Arial" w:cs="Arial"/>
          <w:bCs/>
          <w:sz w:val="22"/>
        </w:rPr>
        <w:t>třída Tomáše Bati 1565, 760 96 Zlín</w:t>
      </w:r>
      <w:r>
        <w:rPr>
          <w:rFonts w:ascii="Arial" w:hAnsi="Arial" w:cs="Arial"/>
          <w:sz w:val="22"/>
          <w:szCs w:val="22"/>
        </w:rPr>
        <w:t xml:space="preserve"> (dále jen „budova“)</w:t>
      </w:r>
      <w:r w:rsidRPr="0071781F">
        <w:rPr>
          <w:rFonts w:ascii="Arial" w:hAnsi="Arial" w:cs="Arial"/>
          <w:sz w:val="22"/>
          <w:szCs w:val="22"/>
        </w:rPr>
        <w:t>.</w:t>
      </w:r>
    </w:p>
    <w:p w14:paraId="0EEEE367" w14:textId="77777777" w:rsidR="00C64DFE" w:rsidRPr="0071781F" w:rsidRDefault="00C64DFE" w:rsidP="00C64DFE">
      <w:pPr>
        <w:numPr>
          <w:ilvl w:val="0"/>
          <w:numId w:val="2"/>
        </w:numPr>
        <w:spacing w:after="200" w:line="276" w:lineRule="auto"/>
        <w:ind w:left="426" w:hanging="426"/>
        <w:jc w:val="both"/>
        <w:rPr>
          <w:sz w:val="22"/>
          <w:szCs w:val="22"/>
        </w:rPr>
      </w:pPr>
      <w:r w:rsidRPr="0071781F">
        <w:rPr>
          <w:rFonts w:ascii="Arial" w:hAnsi="Arial" w:cs="Arial"/>
          <w:sz w:val="22"/>
          <w:szCs w:val="22"/>
        </w:rPr>
        <w:t xml:space="preserve">Zhotovitel je oprávněn splnit svůj závazek i před sjednaným termínem ukončení díla. </w:t>
      </w:r>
    </w:p>
    <w:p w14:paraId="7D969804" w14:textId="0C260F2D" w:rsidR="00C64DFE" w:rsidRPr="0071781F" w:rsidRDefault="00C64DFE" w:rsidP="00C64DFE">
      <w:pPr>
        <w:numPr>
          <w:ilvl w:val="0"/>
          <w:numId w:val="2"/>
        </w:numPr>
        <w:spacing w:line="276" w:lineRule="auto"/>
        <w:ind w:left="426" w:hanging="426"/>
        <w:jc w:val="both"/>
        <w:rPr>
          <w:b/>
          <w:sz w:val="22"/>
          <w:szCs w:val="22"/>
        </w:rPr>
      </w:pPr>
      <w:r w:rsidRPr="0071781F">
        <w:rPr>
          <w:rFonts w:ascii="Arial" w:hAnsi="Arial" w:cs="Arial"/>
          <w:sz w:val="22"/>
          <w:szCs w:val="22"/>
        </w:rPr>
        <w:t>Zhotovitel je povinen bezodkladně písemně informovat objednatele</w:t>
      </w:r>
      <w:r w:rsidR="00925FBE">
        <w:rPr>
          <w:rFonts w:ascii="Arial" w:hAnsi="Arial" w:cs="Arial"/>
          <w:sz w:val="22"/>
          <w:szCs w:val="22"/>
        </w:rPr>
        <w:t xml:space="preserve"> o</w:t>
      </w:r>
      <w:r w:rsidRPr="0071781F">
        <w:rPr>
          <w:rFonts w:ascii="Arial" w:hAnsi="Arial" w:cs="Arial"/>
          <w:sz w:val="22"/>
          <w:szCs w:val="22"/>
        </w:rPr>
        <w:t xml:space="preserve"> veškerých okolnostech, které mohou mít vliv na termín provedení díla.  </w:t>
      </w:r>
    </w:p>
    <w:p w14:paraId="1552DB19" w14:textId="77777777" w:rsidR="00C64DFE" w:rsidRPr="006365D3" w:rsidRDefault="00C64DFE" w:rsidP="00C64DFE">
      <w:pPr>
        <w:spacing w:line="276" w:lineRule="auto"/>
      </w:pPr>
    </w:p>
    <w:p w14:paraId="26AC1B7C" w14:textId="77777777" w:rsidR="00C64DFE" w:rsidRPr="00F3106F" w:rsidRDefault="00C64DFE" w:rsidP="00C64DFE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V.</w:t>
      </w:r>
    </w:p>
    <w:p w14:paraId="33A72FE0" w14:textId="77777777" w:rsidR="00C64DFE" w:rsidRPr="00F3106F" w:rsidRDefault="00C64DFE" w:rsidP="00C64DFE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 xml:space="preserve"> Cena za dílo</w:t>
      </w:r>
    </w:p>
    <w:p w14:paraId="2FE47752" w14:textId="77777777" w:rsidR="00C64DFE" w:rsidRPr="00A15DC8" w:rsidRDefault="00C64DFE" w:rsidP="00C64DFE">
      <w:pPr>
        <w:numPr>
          <w:ilvl w:val="0"/>
          <w:numId w:val="11"/>
        </w:numPr>
        <w:spacing w:after="200" w:line="276" w:lineRule="auto"/>
        <w:ind w:left="426" w:hanging="426"/>
        <w:jc w:val="both"/>
        <w:rPr>
          <w:b/>
          <w:sz w:val="22"/>
          <w:szCs w:val="22"/>
        </w:rPr>
      </w:pPr>
      <w:r w:rsidRPr="00A15DC8">
        <w:rPr>
          <w:rFonts w:ascii="Arial" w:hAnsi="Arial" w:cs="Arial"/>
          <w:sz w:val="22"/>
          <w:szCs w:val="22"/>
        </w:rPr>
        <w:t xml:space="preserve">Smluvní strany se dohodly na smluvní ceně za zhotovené dílo specifikované v článku III. této smlouvy, a to ve výši: </w:t>
      </w:r>
    </w:p>
    <w:p w14:paraId="6AC2618C" w14:textId="7DBF5082" w:rsidR="00C64DFE" w:rsidRPr="00F3106F" w:rsidRDefault="00C64DFE" w:rsidP="00C64DFE">
      <w:pPr>
        <w:pStyle w:val="Nadpis3"/>
        <w:spacing w:before="0" w:after="0" w:line="276" w:lineRule="auto"/>
        <w:ind w:left="426"/>
        <w:jc w:val="both"/>
        <w:rPr>
          <w:b w:val="0"/>
          <w:sz w:val="22"/>
          <w:szCs w:val="22"/>
        </w:rPr>
      </w:pPr>
      <w:r w:rsidRPr="00F3106F">
        <w:rPr>
          <w:b w:val="0"/>
          <w:sz w:val="22"/>
          <w:szCs w:val="22"/>
        </w:rPr>
        <w:t>cena za dílo bez DPH:</w:t>
      </w:r>
      <w:r w:rsidRPr="00F3106F">
        <w:rPr>
          <w:b w:val="0"/>
          <w:sz w:val="22"/>
          <w:szCs w:val="22"/>
        </w:rPr>
        <w:tab/>
      </w:r>
      <w:r w:rsidRPr="00F3106F">
        <w:rPr>
          <w:b w:val="0"/>
          <w:sz w:val="22"/>
          <w:szCs w:val="22"/>
        </w:rPr>
        <w:tab/>
      </w:r>
      <w:r w:rsidR="00164D2E">
        <w:rPr>
          <w:b w:val="0"/>
          <w:sz w:val="22"/>
          <w:lang w:val="en-US"/>
        </w:rPr>
        <w:t>121 939,02 Kč</w:t>
      </w:r>
      <w:r w:rsidRPr="00F3106F">
        <w:rPr>
          <w:b w:val="0"/>
          <w:sz w:val="22"/>
          <w:szCs w:val="22"/>
        </w:rPr>
        <w:t xml:space="preserve">  </w:t>
      </w:r>
    </w:p>
    <w:p w14:paraId="3E25331E" w14:textId="1F4F1A49" w:rsidR="00C64DFE" w:rsidRPr="00F3106F" w:rsidRDefault="00C64DFE" w:rsidP="00C64DFE">
      <w:pPr>
        <w:spacing w:after="200" w:line="276" w:lineRule="auto"/>
        <w:ind w:left="426" w:hanging="426"/>
        <w:jc w:val="both"/>
        <w:rPr>
          <w:rFonts w:ascii="Arial" w:hAnsi="Arial"/>
          <w:sz w:val="22"/>
        </w:rPr>
      </w:pPr>
      <w:r w:rsidRPr="00F3106F">
        <w:rPr>
          <w:rFonts w:ascii="Arial" w:hAnsi="Arial" w:cs="Arial"/>
          <w:sz w:val="22"/>
          <w:szCs w:val="22"/>
        </w:rPr>
        <w:tab/>
        <w:t>cena za dílo včetně DPH:</w:t>
      </w:r>
      <w:r w:rsidRPr="00F3106F">
        <w:rPr>
          <w:rFonts w:ascii="Arial" w:hAnsi="Arial" w:cs="Arial"/>
          <w:sz w:val="22"/>
          <w:szCs w:val="22"/>
        </w:rPr>
        <w:tab/>
      </w:r>
      <w:r w:rsidR="00164D2E">
        <w:rPr>
          <w:rFonts w:ascii="Arial" w:hAnsi="Arial"/>
          <w:sz w:val="22"/>
          <w:lang w:val="en-US"/>
        </w:rPr>
        <w:t>147 546,00 Kč</w:t>
      </w:r>
      <w:r w:rsidRPr="00F3106F">
        <w:rPr>
          <w:rFonts w:ascii="Arial" w:hAnsi="Arial" w:cs="Arial"/>
          <w:sz w:val="22"/>
          <w:szCs w:val="22"/>
        </w:rPr>
        <w:t xml:space="preserve">   </w:t>
      </w:r>
    </w:p>
    <w:p w14:paraId="3426D805" w14:textId="77777777" w:rsidR="00C64DFE" w:rsidRDefault="00C64DFE" w:rsidP="00C64DFE">
      <w:pPr>
        <w:numPr>
          <w:ilvl w:val="0"/>
          <w:numId w:val="11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C3242">
        <w:rPr>
          <w:rFonts w:ascii="Arial" w:hAnsi="Arial" w:cs="Arial"/>
          <w:sz w:val="22"/>
          <w:szCs w:val="22"/>
        </w:rPr>
        <w:t xml:space="preserve">V ceně díla jsou zahrnuty veškeré náklady na </w:t>
      </w:r>
      <w:r>
        <w:rPr>
          <w:rFonts w:ascii="Arial" w:hAnsi="Arial" w:cs="Arial"/>
          <w:sz w:val="22"/>
          <w:szCs w:val="22"/>
        </w:rPr>
        <w:t xml:space="preserve">provedení díla </w:t>
      </w:r>
      <w:r w:rsidRPr="002C3242">
        <w:rPr>
          <w:rFonts w:ascii="Arial" w:hAnsi="Arial" w:cs="Arial"/>
          <w:sz w:val="22"/>
          <w:szCs w:val="22"/>
        </w:rPr>
        <w:t xml:space="preserve">(materiál, práce, </w:t>
      </w:r>
      <w:r>
        <w:rPr>
          <w:rFonts w:ascii="Arial" w:hAnsi="Arial" w:cs="Arial"/>
          <w:sz w:val="22"/>
          <w:szCs w:val="22"/>
        </w:rPr>
        <w:t xml:space="preserve">doprava, </w:t>
      </w:r>
      <w:r w:rsidRPr="002C3242">
        <w:rPr>
          <w:rFonts w:ascii="Arial" w:hAnsi="Arial" w:cs="Arial"/>
          <w:sz w:val="22"/>
          <w:szCs w:val="22"/>
        </w:rPr>
        <w:t>další související náklady</w:t>
      </w:r>
      <w:r w:rsidRPr="00230B0F">
        <w:rPr>
          <w:rFonts w:ascii="Arial" w:hAnsi="Arial" w:cs="Arial"/>
          <w:sz w:val="22"/>
          <w:szCs w:val="22"/>
        </w:rPr>
        <w:t>). Cena je stanovena jako nejvýše přípustná cena za dílo po celou dobu realizace díla</w:t>
      </w:r>
      <w:r>
        <w:rPr>
          <w:rFonts w:ascii="Arial" w:hAnsi="Arial" w:cs="Arial"/>
          <w:sz w:val="22"/>
          <w:szCs w:val="22"/>
        </w:rPr>
        <w:t>, není-li v této smlouvě stanoveno jinak</w:t>
      </w:r>
      <w:r w:rsidRPr="00230B0F">
        <w:rPr>
          <w:rFonts w:ascii="Arial" w:hAnsi="Arial" w:cs="Arial"/>
          <w:sz w:val="22"/>
          <w:szCs w:val="22"/>
        </w:rPr>
        <w:t xml:space="preserve">. </w:t>
      </w:r>
    </w:p>
    <w:p w14:paraId="513A14A7" w14:textId="77777777" w:rsidR="00C64DFE" w:rsidRDefault="00C64DFE" w:rsidP="00C64DFE">
      <w:pPr>
        <w:numPr>
          <w:ilvl w:val="0"/>
          <w:numId w:val="11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za dílo je možné měnit pouze na základě písemného dodatku k této smlouvě odsouhlaseného a podepsaného smluvními stranami v případě, že dojde k rozšíření nebo omezení rozsahu díla uvedeného v článku III. této smlouvy.</w:t>
      </w:r>
    </w:p>
    <w:p w14:paraId="3C372688" w14:textId="77777777" w:rsidR="00C64DFE" w:rsidRPr="00230B0F" w:rsidRDefault="00C64DFE" w:rsidP="00C64DFE">
      <w:pPr>
        <w:numPr>
          <w:ilvl w:val="0"/>
          <w:numId w:val="11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stanovení ceny požadovaných víceprací či méněprací, které budou řešeny formou dodatku k této smlouvě dle odst. 3) tohoto článku této smlouvy, se smluvní strany dohodly, že zhotovitel bude tyto vícepráce nebo méněpráce oceňovat v souladu s oceněním </w:t>
      </w:r>
      <w:r>
        <w:rPr>
          <w:rFonts w:ascii="Arial" w:hAnsi="Arial" w:cs="Arial"/>
          <w:sz w:val="22"/>
          <w:szCs w:val="22"/>
        </w:rPr>
        <w:lastRenderedPageBreak/>
        <w:t xml:space="preserve">položek v položkovém rozpočtu. Pokud nebudou položky takto oceněny, je zhotovitel povinen tyto položky pro daný rozsah prací ocenit zvlášť. </w:t>
      </w:r>
    </w:p>
    <w:p w14:paraId="2ACDFD69" w14:textId="77777777" w:rsidR="00C64DFE" w:rsidRPr="00F3106F" w:rsidRDefault="00C64DFE" w:rsidP="00C64DFE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VI.</w:t>
      </w:r>
    </w:p>
    <w:p w14:paraId="3B7F5BFE" w14:textId="77777777" w:rsidR="00C64DFE" w:rsidRPr="00F3106F" w:rsidRDefault="00C64DFE" w:rsidP="00C64DFE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 xml:space="preserve"> Platební podmínky</w:t>
      </w:r>
    </w:p>
    <w:p w14:paraId="18635A10" w14:textId="77777777" w:rsidR="00BD685B" w:rsidRPr="002C3242" w:rsidRDefault="00BD685B" w:rsidP="008C711D">
      <w:pPr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Smluvní cena za dílo dle čl. V. </w:t>
      </w:r>
      <w:r>
        <w:rPr>
          <w:rFonts w:ascii="Arial" w:hAnsi="Arial" w:cs="Arial"/>
          <w:sz w:val="22"/>
          <w:szCs w:val="22"/>
        </w:rPr>
        <w:t>této s</w:t>
      </w:r>
      <w:r w:rsidRPr="00F3106F">
        <w:rPr>
          <w:rFonts w:ascii="Arial" w:hAnsi="Arial" w:cs="Arial"/>
          <w:sz w:val="22"/>
          <w:szCs w:val="22"/>
        </w:rPr>
        <w:t xml:space="preserve">mlouvy bude objednatelem uhrazena po dokončení </w:t>
      </w:r>
      <w:r>
        <w:rPr>
          <w:rFonts w:ascii="Arial" w:hAnsi="Arial" w:cs="Arial"/>
          <w:sz w:val="22"/>
          <w:szCs w:val="22"/>
        </w:rPr>
        <w:t xml:space="preserve">díla </w:t>
      </w:r>
      <w:r w:rsidRPr="00F3106F">
        <w:rPr>
          <w:rFonts w:ascii="Arial" w:hAnsi="Arial" w:cs="Arial"/>
          <w:sz w:val="22"/>
          <w:szCs w:val="22"/>
        </w:rPr>
        <w:t>a převzetí díla bez vad a nedodělků</w:t>
      </w:r>
      <w:r>
        <w:rPr>
          <w:rFonts w:ascii="Arial" w:hAnsi="Arial" w:cs="Arial"/>
          <w:sz w:val="22"/>
          <w:szCs w:val="22"/>
        </w:rPr>
        <w:t xml:space="preserve"> objednatelem.</w:t>
      </w:r>
      <w:r w:rsidRPr="00F310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Fakturu</w:t>
      </w:r>
      <w:r w:rsidRPr="00F3106F">
        <w:rPr>
          <w:rFonts w:ascii="Arial" w:hAnsi="Arial" w:cs="Arial"/>
          <w:sz w:val="22"/>
          <w:szCs w:val="22"/>
        </w:rPr>
        <w:t xml:space="preserve"> je zhotovitel oprávněn vystavit do výše sjednané ceny </w:t>
      </w:r>
      <w:r w:rsidRPr="002C3242">
        <w:rPr>
          <w:rFonts w:ascii="Arial" w:hAnsi="Arial" w:cs="Arial"/>
          <w:sz w:val="22"/>
          <w:szCs w:val="22"/>
        </w:rPr>
        <w:t xml:space="preserve">za dílo </w:t>
      </w:r>
      <w:r>
        <w:rPr>
          <w:rFonts w:ascii="Arial" w:hAnsi="Arial" w:cs="Arial"/>
          <w:sz w:val="22"/>
          <w:szCs w:val="22"/>
        </w:rPr>
        <w:t>po</w:t>
      </w:r>
      <w:r w:rsidRPr="002C3242">
        <w:rPr>
          <w:rFonts w:ascii="Arial" w:hAnsi="Arial" w:cs="Arial"/>
          <w:sz w:val="22"/>
          <w:szCs w:val="22"/>
        </w:rPr>
        <w:t>dle článku V. této smlouvy.</w:t>
      </w:r>
    </w:p>
    <w:p w14:paraId="3682C538" w14:textId="77777777" w:rsidR="00BD685B" w:rsidRPr="00AE1908" w:rsidRDefault="00BD685B" w:rsidP="008C711D">
      <w:pPr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uhradí cenu za dílo v českých korunách na základě faktury </w:t>
      </w:r>
      <w:r w:rsidRPr="00AE1908">
        <w:rPr>
          <w:rFonts w:ascii="Arial" w:hAnsi="Arial" w:cs="Arial"/>
          <w:sz w:val="22"/>
          <w:szCs w:val="22"/>
        </w:rPr>
        <w:t>vystav</w:t>
      </w:r>
      <w:r>
        <w:rPr>
          <w:rFonts w:ascii="Arial" w:hAnsi="Arial" w:cs="Arial"/>
          <w:sz w:val="22"/>
          <w:szCs w:val="22"/>
        </w:rPr>
        <w:t>ené zhotovitelem</w:t>
      </w:r>
      <w:r w:rsidRPr="00AE1908">
        <w:rPr>
          <w:rFonts w:ascii="Arial" w:hAnsi="Arial" w:cs="Arial"/>
          <w:sz w:val="22"/>
          <w:szCs w:val="22"/>
        </w:rPr>
        <w:t>. Vystaven</w:t>
      </w:r>
      <w:r>
        <w:rPr>
          <w:rFonts w:ascii="Arial" w:hAnsi="Arial" w:cs="Arial"/>
          <w:sz w:val="22"/>
          <w:szCs w:val="22"/>
        </w:rPr>
        <w:t>ou</w:t>
      </w:r>
      <w:r w:rsidRPr="00AE19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fakturu zhotovitel</w:t>
      </w:r>
      <w:r w:rsidRPr="00AE19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zašle </w:t>
      </w:r>
      <w:r w:rsidRPr="00AE1908">
        <w:rPr>
          <w:rFonts w:ascii="Arial" w:hAnsi="Arial" w:cs="Arial"/>
          <w:sz w:val="22"/>
          <w:szCs w:val="22"/>
        </w:rPr>
        <w:t xml:space="preserve">objednateli. </w:t>
      </w:r>
    </w:p>
    <w:p w14:paraId="51D4D207" w14:textId="77777777" w:rsidR="00BD685B" w:rsidRPr="00D447CE" w:rsidRDefault="00BD685B" w:rsidP="008C711D">
      <w:pPr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47CE">
        <w:rPr>
          <w:rFonts w:ascii="Arial" w:hAnsi="Arial" w:cs="Arial"/>
          <w:sz w:val="22"/>
          <w:szCs w:val="22"/>
        </w:rPr>
        <w:t>Faktur</w:t>
      </w:r>
      <w:r>
        <w:rPr>
          <w:rFonts w:ascii="Arial" w:hAnsi="Arial" w:cs="Arial"/>
          <w:sz w:val="22"/>
          <w:szCs w:val="22"/>
        </w:rPr>
        <w:t>a</w:t>
      </w:r>
      <w:r w:rsidRPr="00D447CE">
        <w:rPr>
          <w:rFonts w:ascii="Arial" w:hAnsi="Arial" w:cs="Arial"/>
          <w:sz w:val="22"/>
          <w:szCs w:val="22"/>
        </w:rPr>
        <w:t xml:space="preserve"> bud</w:t>
      </w:r>
      <w:r>
        <w:rPr>
          <w:rFonts w:ascii="Arial" w:hAnsi="Arial" w:cs="Arial"/>
          <w:sz w:val="22"/>
          <w:szCs w:val="22"/>
        </w:rPr>
        <w:t>e</w:t>
      </w:r>
      <w:r w:rsidRPr="00D447CE">
        <w:rPr>
          <w:rFonts w:ascii="Arial" w:hAnsi="Arial" w:cs="Arial"/>
          <w:sz w:val="22"/>
          <w:szCs w:val="22"/>
        </w:rPr>
        <w:t xml:space="preserve"> mít náležitosti podle obecně závazných právních předpisů. </w:t>
      </w:r>
    </w:p>
    <w:p w14:paraId="6C8A4AD4" w14:textId="77777777" w:rsidR="00BD685B" w:rsidRPr="00D447CE" w:rsidRDefault="00BD685B" w:rsidP="008C711D">
      <w:pPr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47CE">
        <w:rPr>
          <w:rFonts w:ascii="Arial" w:hAnsi="Arial" w:cs="Arial"/>
          <w:sz w:val="22"/>
          <w:szCs w:val="22"/>
        </w:rPr>
        <w:t>Doba splatnosti počíná běžet od doručení faktury objednatel</w:t>
      </w:r>
      <w:r>
        <w:rPr>
          <w:rFonts w:ascii="Arial" w:hAnsi="Arial" w:cs="Arial"/>
          <w:sz w:val="22"/>
          <w:szCs w:val="22"/>
        </w:rPr>
        <w:t>i</w:t>
      </w:r>
      <w:r w:rsidRPr="00D447CE">
        <w:rPr>
          <w:rFonts w:ascii="Arial" w:hAnsi="Arial" w:cs="Arial"/>
          <w:sz w:val="22"/>
          <w:szCs w:val="22"/>
        </w:rPr>
        <w:t xml:space="preserve"> a činí 21 dnů. V případě podání reklamace na </w:t>
      </w:r>
      <w:r>
        <w:rPr>
          <w:rFonts w:ascii="Arial" w:hAnsi="Arial" w:cs="Arial"/>
          <w:sz w:val="22"/>
          <w:szCs w:val="22"/>
        </w:rPr>
        <w:t xml:space="preserve">danou </w:t>
      </w:r>
      <w:r w:rsidRPr="00D447CE">
        <w:rPr>
          <w:rFonts w:ascii="Arial" w:hAnsi="Arial" w:cs="Arial"/>
          <w:sz w:val="22"/>
          <w:szCs w:val="22"/>
        </w:rPr>
        <w:t>fakturaci se splatnost prodlužuje o dobu řešení reklamace.</w:t>
      </w:r>
    </w:p>
    <w:p w14:paraId="1065A3A0" w14:textId="77777777" w:rsidR="00BD685B" w:rsidRPr="00D447CE" w:rsidRDefault="00BD685B" w:rsidP="008C711D">
      <w:pPr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47CE">
        <w:rPr>
          <w:rFonts w:ascii="Arial" w:hAnsi="Arial" w:cs="Arial"/>
          <w:sz w:val="22"/>
          <w:szCs w:val="22"/>
        </w:rPr>
        <w:t xml:space="preserve">V případě, že faktura neobsahuje výše uvedené náležitosti, je objednatel oprávněn tuto fakturu vrátit </w:t>
      </w:r>
      <w:r>
        <w:rPr>
          <w:rFonts w:ascii="Arial" w:hAnsi="Arial" w:cs="Arial"/>
          <w:sz w:val="22"/>
          <w:szCs w:val="22"/>
        </w:rPr>
        <w:t>zhotoviteli</w:t>
      </w:r>
      <w:r w:rsidRPr="00D447CE">
        <w:rPr>
          <w:rFonts w:ascii="Arial" w:hAnsi="Arial" w:cs="Arial"/>
          <w:sz w:val="22"/>
          <w:szCs w:val="22"/>
        </w:rPr>
        <w:t xml:space="preserve"> zpět a požadovat odstranění těchto nedostatků. Do doby odstranění nedostatků faktury není objednatel</w:t>
      </w:r>
      <w:r>
        <w:rPr>
          <w:rFonts w:ascii="Arial" w:hAnsi="Arial" w:cs="Arial"/>
          <w:sz w:val="22"/>
          <w:szCs w:val="22"/>
        </w:rPr>
        <w:t xml:space="preserve"> v prodlení s </w:t>
      </w:r>
      <w:r w:rsidRPr="00D447CE">
        <w:rPr>
          <w:rFonts w:ascii="Arial" w:hAnsi="Arial" w:cs="Arial"/>
          <w:sz w:val="22"/>
          <w:szCs w:val="22"/>
        </w:rPr>
        <w:t>úhradou faktury. Po odstranění těchto nedostatků a opětovného doručení faktury objednateli běží nová 21denní lhůta splatnosti faktury.</w:t>
      </w:r>
    </w:p>
    <w:p w14:paraId="2642E74D" w14:textId="081E0ED9" w:rsidR="00BD685B" w:rsidRDefault="00BD685B" w:rsidP="008C711D">
      <w:pPr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D447CE">
        <w:rPr>
          <w:rFonts w:ascii="Arial" w:hAnsi="Arial" w:cs="Arial"/>
          <w:sz w:val="22"/>
          <w:szCs w:val="22"/>
        </w:rPr>
        <w:t xml:space="preserve"> není oprávněn požadovat po </w:t>
      </w:r>
      <w:r>
        <w:rPr>
          <w:rFonts w:ascii="Arial" w:hAnsi="Arial" w:cs="Arial"/>
          <w:sz w:val="22"/>
          <w:szCs w:val="22"/>
        </w:rPr>
        <w:t>objednateli</w:t>
      </w:r>
      <w:r w:rsidRPr="00D447CE">
        <w:rPr>
          <w:rFonts w:ascii="Arial" w:hAnsi="Arial" w:cs="Arial"/>
          <w:sz w:val="22"/>
          <w:szCs w:val="22"/>
        </w:rPr>
        <w:t xml:space="preserve"> žádné zálohové platby.</w:t>
      </w:r>
    </w:p>
    <w:p w14:paraId="4BBE01EE" w14:textId="7F71FD57" w:rsidR="00C64DFE" w:rsidRPr="006365D3" w:rsidRDefault="00C64DFE" w:rsidP="00C64DFE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VII.</w:t>
      </w:r>
    </w:p>
    <w:p w14:paraId="535CD769" w14:textId="77777777" w:rsidR="00C64DFE" w:rsidRPr="00F3106F" w:rsidRDefault="00C64DFE" w:rsidP="00C64DFE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 xml:space="preserve"> Práva a povinnosti smluvních stran </w:t>
      </w:r>
    </w:p>
    <w:p w14:paraId="2BC0A9B8" w14:textId="54405E27" w:rsidR="00C64DFE" w:rsidRDefault="00C64DFE" w:rsidP="00C64DFE">
      <w:pPr>
        <w:pStyle w:val="Zkladntext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36AB">
        <w:rPr>
          <w:rFonts w:ascii="Arial" w:hAnsi="Arial" w:cs="Arial"/>
          <w:sz w:val="22"/>
          <w:szCs w:val="22"/>
        </w:rPr>
        <w:t>Objednatel</w:t>
      </w:r>
      <w:r w:rsidRPr="00F3106F">
        <w:rPr>
          <w:rFonts w:ascii="Arial" w:hAnsi="Arial" w:cs="Arial"/>
          <w:sz w:val="22"/>
          <w:szCs w:val="22"/>
        </w:rPr>
        <w:t xml:space="preserve"> j</w:t>
      </w:r>
      <w:r w:rsidR="00F67701">
        <w:rPr>
          <w:rFonts w:ascii="Arial" w:hAnsi="Arial" w:cs="Arial"/>
          <w:sz w:val="22"/>
          <w:szCs w:val="22"/>
        </w:rPr>
        <w:t>e</w:t>
      </w:r>
      <w:r w:rsidRPr="00F3106F">
        <w:rPr>
          <w:rFonts w:ascii="Arial" w:hAnsi="Arial" w:cs="Arial"/>
          <w:sz w:val="22"/>
          <w:szCs w:val="22"/>
        </w:rPr>
        <w:t xml:space="preserve"> povin</w:t>
      </w:r>
      <w:r w:rsidR="00F67701">
        <w:rPr>
          <w:rFonts w:ascii="Arial" w:hAnsi="Arial" w:cs="Arial"/>
          <w:sz w:val="22"/>
          <w:szCs w:val="22"/>
        </w:rPr>
        <w:t>en</w:t>
      </w:r>
      <w:r w:rsidRPr="00F3106F">
        <w:rPr>
          <w:rFonts w:ascii="Arial" w:hAnsi="Arial" w:cs="Arial"/>
          <w:sz w:val="22"/>
          <w:szCs w:val="22"/>
        </w:rPr>
        <w:t xml:space="preserve"> poskytnout zhotoviteli veškerou potřebnou součinnost.  </w:t>
      </w:r>
    </w:p>
    <w:p w14:paraId="193BB1C4" w14:textId="086111CE" w:rsidR="00C64DFE" w:rsidRPr="00F3106F" w:rsidRDefault="00C64DFE" w:rsidP="00C64DFE">
      <w:pPr>
        <w:pStyle w:val="Zkladntext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při plnění svých závazků z této smlouvy postupovat s odbornou péčí, dodržovat obecně závazné právní předpisy, technické normy a smluvní podmínky a je povinen řídit se výchozími podklady objednatel</w:t>
      </w:r>
      <w:r w:rsidR="00F6770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21F6F57" w14:textId="77777777" w:rsidR="00C64DFE" w:rsidRDefault="00C64DFE" w:rsidP="00C64DFE">
      <w:pPr>
        <w:pStyle w:val="Zkladntext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povinen při provádění díla zajistit bezpečný přístup do budovy a dílo provádět tak, aby při jeho realizaci nedošlo k omezení provozu budovy. </w:t>
      </w:r>
    </w:p>
    <w:p w14:paraId="2AFF2CDB" w14:textId="06AAAAFF" w:rsidR="00C64DFE" w:rsidRPr="00F93CAF" w:rsidRDefault="00F67701" w:rsidP="00C64DFE">
      <w:pPr>
        <w:pStyle w:val="Zkladntext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oprávněn</w:t>
      </w:r>
      <w:r w:rsidR="00C64DFE" w:rsidRPr="00F93CAF">
        <w:rPr>
          <w:rFonts w:ascii="Arial" w:hAnsi="Arial" w:cs="Arial"/>
          <w:sz w:val="22"/>
          <w:szCs w:val="22"/>
        </w:rPr>
        <w:t xml:space="preserve"> pravidelně kontrolovat provádění díla a požadovat odstranění vad kdykoliv v průběhu trvání této smlouvy a zhotovitel je povinen v případě oprávněné reklamace zajistit neprodleně nápravu odstraněním vady.  </w:t>
      </w:r>
    </w:p>
    <w:p w14:paraId="1A6895A4" w14:textId="3963FAD2" w:rsidR="00C64DFE" w:rsidRPr="00F3106F" w:rsidRDefault="00C64DFE" w:rsidP="00C64DFE">
      <w:pPr>
        <w:pStyle w:val="Zkladntext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Zhotovitel v plné míře zodpovídá za bezpečnost a ochranu zdraví všech osob, které se s jeho vědomím zdržují </w:t>
      </w:r>
      <w:r w:rsidR="005924C4">
        <w:rPr>
          <w:rFonts w:ascii="Arial" w:hAnsi="Arial" w:cs="Arial"/>
          <w:sz w:val="22"/>
          <w:szCs w:val="22"/>
        </w:rPr>
        <w:t xml:space="preserve">místě provádění díla </w:t>
      </w:r>
      <w:r w:rsidRPr="00F3106F">
        <w:rPr>
          <w:rFonts w:ascii="Arial" w:hAnsi="Arial" w:cs="Arial"/>
          <w:sz w:val="22"/>
          <w:szCs w:val="22"/>
        </w:rPr>
        <w:t xml:space="preserve">a je povinen zabezpečit jejich vybavení ochrannými pracovními pomůckami. </w:t>
      </w:r>
    </w:p>
    <w:p w14:paraId="39418461" w14:textId="04E9A51F" w:rsidR="00C64DFE" w:rsidRPr="00282C01" w:rsidRDefault="00C64DFE" w:rsidP="00C64DFE">
      <w:pPr>
        <w:pStyle w:val="Zkladntext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Zhotovitel při provádění díla provede veškerá potřebná opatření, která zamezí nežádoucím vlivům </w:t>
      </w:r>
      <w:r w:rsidR="00E20E59">
        <w:rPr>
          <w:rFonts w:ascii="Arial" w:hAnsi="Arial" w:cs="Arial"/>
          <w:sz w:val="22"/>
          <w:szCs w:val="22"/>
        </w:rPr>
        <w:t>při provádění díla</w:t>
      </w:r>
      <w:r w:rsidRPr="00F3106F">
        <w:rPr>
          <w:rFonts w:ascii="Arial" w:hAnsi="Arial" w:cs="Arial"/>
          <w:sz w:val="22"/>
          <w:szCs w:val="22"/>
        </w:rPr>
        <w:t xml:space="preserve"> na okolní prostředí. Zhotovitel je povinen vést evidenci o všech druzích odpadů vzniklých z jeho činnosti a vést evidenci o způsobu jejich zneškodňování.  </w:t>
      </w:r>
    </w:p>
    <w:p w14:paraId="218041E0" w14:textId="1A49C32E" w:rsidR="00C64DFE" w:rsidRDefault="00C64DFE" w:rsidP="00C64DFE">
      <w:pPr>
        <w:pStyle w:val="Zkladntext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365D3">
        <w:rPr>
          <w:rFonts w:ascii="Arial" w:hAnsi="Arial" w:cs="Arial"/>
          <w:sz w:val="22"/>
          <w:szCs w:val="22"/>
        </w:rPr>
        <w:t xml:space="preserve">Pokud činností zhotovitele dojde ke způsobení škody </w:t>
      </w:r>
      <w:r w:rsidRPr="00910902">
        <w:rPr>
          <w:rFonts w:ascii="Arial" w:hAnsi="Arial" w:cs="Arial"/>
          <w:sz w:val="22"/>
          <w:szCs w:val="22"/>
        </w:rPr>
        <w:t>objednatel</w:t>
      </w:r>
      <w:r w:rsidR="00F67701">
        <w:rPr>
          <w:rFonts w:ascii="Arial" w:hAnsi="Arial" w:cs="Arial"/>
          <w:sz w:val="22"/>
          <w:szCs w:val="22"/>
        </w:rPr>
        <w:t>i</w:t>
      </w:r>
      <w:r w:rsidRPr="006365D3">
        <w:rPr>
          <w:rFonts w:ascii="Arial" w:hAnsi="Arial" w:cs="Arial"/>
          <w:sz w:val="22"/>
          <w:szCs w:val="22"/>
        </w:rPr>
        <w:t xml:space="preserve"> nebo třetím osobám opomenutím</w:t>
      </w:r>
      <w:r w:rsidRPr="003B33E9">
        <w:rPr>
          <w:rFonts w:ascii="Arial" w:hAnsi="Arial" w:cs="Arial"/>
          <w:sz w:val="22"/>
          <w:szCs w:val="22"/>
        </w:rPr>
        <w:t xml:space="preserve">, nedbalostí nebo neplněním podmínek vyplývajících ze zákona, technických </w:t>
      </w:r>
      <w:r w:rsidRPr="003B33E9">
        <w:rPr>
          <w:rFonts w:ascii="Arial" w:hAnsi="Arial" w:cs="Arial"/>
          <w:sz w:val="22"/>
          <w:szCs w:val="22"/>
        </w:rPr>
        <w:lastRenderedPageBreak/>
        <w:t>nebo jiných norem nebo vyplývajících z této smlouvy</w:t>
      </w:r>
      <w:r w:rsidRPr="00B246C3">
        <w:rPr>
          <w:rFonts w:ascii="Arial" w:hAnsi="Arial" w:cs="Arial"/>
          <w:sz w:val="22"/>
          <w:szCs w:val="22"/>
        </w:rPr>
        <w:t xml:space="preserve">, je zhotovitel povinen bez zbytečného odkladu tuto škodu odstranit a není-li to možné, tak finančně uhradit. </w:t>
      </w:r>
    </w:p>
    <w:p w14:paraId="506BF089" w14:textId="77777777" w:rsidR="00C64DFE" w:rsidRDefault="00C64DFE" w:rsidP="00C64DFE">
      <w:pPr>
        <w:pStyle w:val="Zkladntex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365D3">
        <w:rPr>
          <w:rFonts w:ascii="Arial" w:hAnsi="Arial" w:cs="Arial"/>
          <w:sz w:val="22"/>
          <w:szCs w:val="22"/>
        </w:rPr>
        <w:t xml:space="preserve">Zhotovitel odpovídá i za škodu způsobenou činností těch, kteří pro něj dílo provádějí. </w:t>
      </w:r>
    </w:p>
    <w:p w14:paraId="57F7A085" w14:textId="77777777" w:rsidR="00C64DFE" w:rsidRPr="00BE6159" w:rsidRDefault="00C64DFE" w:rsidP="00C64DFE">
      <w:pPr>
        <w:pStyle w:val="Zkladntext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51D5E59B" w14:textId="195152C7" w:rsidR="00C64DFE" w:rsidRPr="00F3106F" w:rsidRDefault="00C64DFE" w:rsidP="00C64DFE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 xml:space="preserve">Článek </w:t>
      </w:r>
      <w:r w:rsidR="009E50FF">
        <w:rPr>
          <w:sz w:val="22"/>
          <w:szCs w:val="22"/>
        </w:rPr>
        <w:t>VIII</w:t>
      </w:r>
      <w:r w:rsidRPr="00F3106F">
        <w:rPr>
          <w:sz w:val="22"/>
          <w:szCs w:val="22"/>
        </w:rPr>
        <w:t>.</w:t>
      </w:r>
    </w:p>
    <w:p w14:paraId="15D65C9A" w14:textId="77777777" w:rsidR="00C64DFE" w:rsidRPr="00F3106F" w:rsidRDefault="00C64DFE" w:rsidP="00C64DFE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 xml:space="preserve"> Provádění díla </w:t>
      </w:r>
    </w:p>
    <w:p w14:paraId="5BAB4BFF" w14:textId="77777777" w:rsidR="00C64DFE" w:rsidRPr="00F3106F" w:rsidRDefault="00C64DFE" w:rsidP="00C64DFE">
      <w:pPr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Zhotovitel je povinen: </w:t>
      </w:r>
    </w:p>
    <w:p w14:paraId="558F5D7D" w14:textId="77777777" w:rsidR="00C64DFE" w:rsidRPr="00F3106F" w:rsidRDefault="00C64DFE" w:rsidP="00C64DFE">
      <w:pPr>
        <w:numPr>
          <w:ilvl w:val="0"/>
          <w:numId w:val="5"/>
        </w:numPr>
        <w:tabs>
          <w:tab w:val="num" w:pos="851"/>
        </w:tabs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provést dílo řádně, včas a v odpovídající jakosti za použití postupů, které odpovídají právním předpisům ČR</w:t>
      </w:r>
      <w:r w:rsidRPr="00F3106F">
        <w:rPr>
          <w:rFonts w:ascii="Arial" w:hAnsi="Arial" w:cs="Arial"/>
          <w:sz w:val="22"/>
          <w:szCs w:val="22"/>
          <w:lang w:val="en-US"/>
        </w:rPr>
        <w:t>;</w:t>
      </w:r>
      <w:r w:rsidRPr="00F3106F">
        <w:rPr>
          <w:rFonts w:ascii="Arial" w:hAnsi="Arial" w:cs="Arial"/>
          <w:sz w:val="22"/>
          <w:szCs w:val="22"/>
        </w:rPr>
        <w:t xml:space="preserve"> </w:t>
      </w:r>
    </w:p>
    <w:p w14:paraId="780254CE" w14:textId="7BF5B839" w:rsidR="00C64DFE" w:rsidRPr="00F3106F" w:rsidRDefault="00C64DFE" w:rsidP="00C64DFE">
      <w:pPr>
        <w:numPr>
          <w:ilvl w:val="0"/>
          <w:numId w:val="5"/>
        </w:numPr>
        <w:tabs>
          <w:tab w:val="num" w:pos="851"/>
        </w:tabs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dodržovat při provádění díla ujednání této smlouvy, řídit se podklady a pokyny </w:t>
      </w:r>
      <w:r w:rsidRPr="00910902">
        <w:rPr>
          <w:rFonts w:ascii="Arial" w:hAnsi="Arial" w:cs="Arial"/>
          <w:sz w:val="22"/>
          <w:szCs w:val="22"/>
        </w:rPr>
        <w:t>objednatel</w:t>
      </w:r>
      <w:r w:rsidR="00F67701">
        <w:rPr>
          <w:rFonts w:ascii="Arial" w:hAnsi="Arial" w:cs="Arial"/>
          <w:sz w:val="22"/>
          <w:szCs w:val="22"/>
        </w:rPr>
        <w:t>e</w:t>
      </w:r>
      <w:r w:rsidRPr="00910902">
        <w:rPr>
          <w:rFonts w:ascii="Arial" w:hAnsi="Arial" w:cs="Arial"/>
          <w:sz w:val="22"/>
          <w:szCs w:val="22"/>
        </w:rPr>
        <w:t xml:space="preserve"> a</w:t>
      </w:r>
      <w:r w:rsidRPr="00F3106F">
        <w:rPr>
          <w:rFonts w:ascii="Arial" w:hAnsi="Arial" w:cs="Arial"/>
          <w:sz w:val="22"/>
          <w:szCs w:val="22"/>
        </w:rPr>
        <w:t xml:space="preserve"> poskytnout </w:t>
      </w:r>
      <w:r w:rsidR="00F67701">
        <w:rPr>
          <w:rFonts w:ascii="Arial" w:hAnsi="Arial" w:cs="Arial"/>
          <w:sz w:val="22"/>
          <w:szCs w:val="22"/>
        </w:rPr>
        <w:t>mu</w:t>
      </w:r>
      <w:r w:rsidRPr="00F3106F">
        <w:rPr>
          <w:rFonts w:ascii="Arial" w:hAnsi="Arial" w:cs="Arial"/>
          <w:sz w:val="22"/>
          <w:szCs w:val="22"/>
        </w:rPr>
        <w:t xml:space="preserve"> požadovanou dokumentaci a informace</w:t>
      </w:r>
      <w:r w:rsidRPr="00F3106F">
        <w:rPr>
          <w:rFonts w:ascii="Arial" w:hAnsi="Arial" w:cs="Arial"/>
          <w:sz w:val="22"/>
          <w:szCs w:val="22"/>
          <w:lang w:val="en-US"/>
        </w:rPr>
        <w:t xml:space="preserve"> a</w:t>
      </w:r>
      <w:r w:rsidRPr="00F3106F">
        <w:rPr>
          <w:rFonts w:ascii="Arial" w:hAnsi="Arial" w:cs="Arial"/>
          <w:sz w:val="22"/>
          <w:szCs w:val="22"/>
        </w:rPr>
        <w:t xml:space="preserve"> </w:t>
      </w:r>
    </w:p>
    <w:p w14:paraId="0C7C5F38" w14:textId="1CA96396" w:rsidR="00C64DFE" w:rsidRPr="00F3106F" w:rsidRDefault="00C64DFE" w:rsidP="00C64DFE">
      <w:pPr>
        <w:numPr>
          <w:ilvl w:val="0"/>
          <w:numId w:val="5"/>
        </w:numPr>
        <w:tabs>
          <w:tab w:val="num" w:pos="851"/>
        </w:tabs>
        <w:spacing w:after="200"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účastnit se na základě pozvánky </w:t>
      </w:r>
      <w:r w:rsidRPr="00910902">
        <w:rPr>
          <w:rFonts w:ascii="Arial" w:hAnsi="Arial" w:cs="Arial"/>
          <w:sz w:val="22"/>
          <w:szCs w:val="22"/>
        </w:rPr>
        <w:t xml:space="preserve">objednatele </w:t>
      </w:r>
      <w:r w:rsidRPr="00F3106F">
        <w:rPr>
          <w:rFonts w:ascii="Arial" w:hAnsi="Arial" w:cs="Arial"/>
          <w:sz w:val="22"/>
          <w:szCs w:val="22"/>
        </w:rPr>
        <w:t xml:space="preserve">všech jednání týkajících se předmětného díla.  </w:t>
      </w:r>
    </w:p>
    <w:p w14:paraId="1A5DAEE7" w14:textId="0A313632" w:rsidR="00C64DFE" w:rsidRPr="006D1AFB" w:rsidRDefault="00C64DFE" w:rsidP="00C64DFE">
      <w:pPr>
        <w:numPr>
          <w:ilvl w:val="0"/>
          <w:numId w:val="6"/>
        </w:numPr>
        <w:tabs>
          <w:tab w:val="num" w:pos="851"/>
        </w:tabs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Zhotovitel </w:t>
      </w:r>
      <w:r w:rsidRPr="00F3106F">
        <w:rPr>
          <w:rFonts w:ascii="Arial" w:hAnsi="Arial" w:cs="Arial"/>
          <w:sz w:val="22"/>
          <w:szCs w:val="22"/>
          <w:lang w:eastAsia="en-US"/>
        </w:rPr>
        <w:t>je povinen provádět dílo dle svých odborných schopností, znalostí a na sv</w:t>
      </w:r>
      <w:r>
        <w:rPr>
          <w:rFonts w:ascii="Arial" w:hAnsi="Arial" w:cs="Arial"/>
          <w:sz w:val="22"/>
          <w:szCs w:val="22"/>
          <w:lang w:eastAsia="en-US"/>
        </w:rPr>
        <w:t>é</w:t>
      </w:r>
      <w:r w:rsidRPr="00F3106F">
        <w:rPr>
          <w:rFonts w:ascii="Arial" w:hAnsi="Arial" w:cs="Arial"/>
          <w:sz w:val="22"/>
          <w:szCs w:val="22"/>
          <w:lang w:eastAsia="en-US"/>
        </w:rPr>
        <w:t xml:space="preserve"> náklad</w:t>
      </w:r>
      <w:r>
        <w:rPr>
          <w:rFonts w:ascii="Arial" w:hAnsi="Arial" w:cs="Arial"/>
          <w:sz w:val="22"/>
          <w:szCs w:val="22"/>
          <w:lang w:eastAsia="en-US"/>
        </w:rPr>
        <w:t>y</w:t>
      </w:r>
      <w:r w:rsidRPr="00F3106F">
        <w:rPr>
          <w:rFonts w:ascii="Arial" w:hAnsi="Arial" w:cs="Arial"/>
          <w:sz w:val="22"/>
          <w:szCs w:val="22"/>
          <w:lang w:eastAsia="en-US"/>
        </w:rPr>
        <w:t>.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170B994E" w14:textId="74F84F47" w:rsidR="00C64DFE" w:rsidRPr="00BE6159" w:rsidRDefault="00C64DFE" w:rsidP="00C64DFE">
      <w:pPr>
        <w:pStyle w:val="Zkladntext2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zabezpečí na svůj náklad dopravu a skladování zařízení, materiálu a jejich přesun na </w:t>
      </w:r>
      <w:r w:rsidR="008C4B9D">
        <w:rPr>
          <w:sz w:val="22"/>
          <w:szCs w:val="22"/>
        </w:rPr>
        <w:t>místo plnění</w:t>
      </w:r>
      <w:r>
        <w:rPr>
          <w:sz w:val="22"/>
          <w:szCs w:val="22"/>
        </w:rPr>
        <w:t xml:space="preserve">. </w:t>
      </w:r>
    </w:p>
    <w:p w14:paraId="33050075" w14:textId="20FBDF2A" w:rsidR="00C64DFE" w:rsidRPr="00F3106F" w:rsidRDefault="00C64DFE" w:rsidP="00C64DFE">
      <w:pPr>
        <w:pStyle w:val="Zkladntext2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F3106F">
        <w:rPr>
          <w:sz w:val="22"/>
          <w:szCs w:val="22"/>
        </w:rPr>
        <w:t>Zhotovitel zajistí</w:t>
      </w:r>
      <w:r w:rsidR="008C4B9D">
        <w:rPr>
          <w:sz w:val="22"/>
          <w:szCs w:val="22"/>
        </w:rPr>
        <w:t>, aby při provádění díla</w:t>
      </w:r>
      <w:r w:rsidRPr="00F3106F">
        <w:rPr>
          <w:sz w:val="22"/>
          <w:szCs w:val="22"/>
        </w:rPr>
        <w:t xml:space="preserve"> nedo</w:t>
      </w:r>
      <w:r>
        <w:rPr>
          <w:sz w:val="22"/>
          <w:szCs w:val="22"/>
        </w:rPr>
        <w:t>cházelo</w:t>
      </w:r>
      <w:r w:rsidRPr="00F3106F">
        <w:rPr>
          <w:sz w:val="22"/>
          <w:szCs w:val="22"/>
        </w:rPr>
        <w:t xml:space="preserve"> k ohrožování, nadměrnému nebo zbytečnému obtěžování okolí.</w:t>
      </w:r>
    </w:p>
    <w:p w14:paraId="61EF480B" w14:textId="77777777" w:rsidR="00C64DFE" w:rsidRPr="00F3106F" w:rsidRDefault="00C64DFE" w:rsidP="00C64DFE">
      <w:pPr>
        <w:pStyle w:val="Zkladntext2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F3106F">
        <w:rPr>
          <w:sz w:val="22"/>
          <w:szCs w:val="22"/>
        </w:rPr>
        <w:t>Zhotovitel se zavazuje zajišťovat veškeré materiály a subdodávky v souladu s pravidly hospodářské soutěže.</w:t>
      </w:r>
    </w:p>
    <w:p w14:paraId="33ABA909" w14:textId="4D9FE40C" w:rsidR="00C64DFE" w:rsidRDefault="00C64DFE" w:rsidP="00C64DFE">
      <w:pPr>
        <w:pStyle w:val="Zkladntext2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F3106F">
        <w:rPr>
          <w:sz w:val="22"/>
          <w:szCs w:val="22"/>
        </w:rPr>
        <w:t xml:space="preserve">Zhotovitel odpovídá za zajištění odborného </w:t>
      </w:r>
      <w:r w:rsidR="00FC5F35">
        <w:rPr>
          <w:sz w:val="22"/>
          <w:szCs w:val="22"/>
        </w:rPr>
        <w:t>provedení díla</w:t>
      </w:r>
      <w:r w:rsidRPr="00F3106F">
        <w:rPr>
          <w:sz w:val="22"/>
          <w:szCs w:val="22"/>
        </w:rPr>
        <w:t xml:space="preserve"> a odborného provádění prací oprávněnými osobami, za dodržení obecných technických požadavků a</w:t>
      </w:r>
      <w:r>
        <w:rPr>
          <w:sz w:val="22"/>
          <w:szCs w:val="22"/>
        </w:rPr>
        <w:t> </w:t>
      </w:r>
      <w:r w:rsidRPr="00F3106F">
        <w:rPr>
          <w:sz w:val="22"/>
          <w:szCs w:val="22"/>
        </w:rPr>
        <w:t xml:space="preserve">jiných technických předpisů. </w:t>
      </w:r>
    </w:p>
    <w:p w14:paraId="5B808C58" w14:textId="5FE14A13" w:rsidR="00C64DFE" w:rsidRPr="00F3106F" w:rsidRDefault="00C64DFE" w:rsidP="00C64DFE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6365D3">
        <w:rPr>
          <w:sz w:val="22"/>
          <w:szCs w:val="22"/>
        </w:rPr>
        <w:t xml:space="preserve">Článek </w:t>
      </w:r>
      <w:r w:rsidR="009E50FF">
        <w:rPr>
          <w:sz w:val="22"/>
          <w:szCs w:val="22"/>
        </w:rPr>
        <w:t>I</w:t>
      </w:r>
      <w:r w:rsidRPr="006365D3">
        <w:rPr>
          <w:sz w:val="22"/>
          <w:szCs w:val="22"/>
        </w:rPr>
        <w:t xml:space="preserve">X. </w:t>
      </w:r>
    </w:p>
    <w:p w14:paraId="6D94F025" w14:textId="77777777" w:rsidR="00C64DFE" w:rsidRPr="00F3106F" w:rsidRDefault="00C64DFE" w:rsidP="00C64DFE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 xml:space="preserve">Předání a převzetí díla  </w:t>
      </w:r>
    </w:p>
    <w:p w14:paraId="05CDB607" w14:textId="626845D3" w:rsidR="00C64DFE" w:rsidRPr="00904585" w:rsidRDefault="00C64DFE" w:rsidP="00C64DFE">
      <w:pPr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4585">
        <w:rPr>
          <w:rFonts w:ascii="Arial" w:hAnsi="Arial" w:cs="Arial"/>
          <w:sz w:val="22"/>
          <w:szCs w:val="22"/>
        </w:rPr>
        <w:t xml:space="preserve">Objednatel se zavazuje dílo převzít v případě, že bude bez vad a nedodělků bránících jeho řádnému užívání. O předání a převzetí díla sepíše objednatel a zhotovitel předávací protokol. </w:t>
      </w:r>
    </w:p>
    <w:p w14:paraId="3FCCE450" w14:textId="7A88873D" w:rsidR="00C64DFE" w:rsidRPr="00904585" w:rsidRDefault="00C64DFE" w:rsidP="00C64DFE">
      <w:pPr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4585">
        <w:rPr>
          <w:rFonts w:ascii="Arial" w:hAnsi="Arial" w:cs="Arial"/>
          <w:sz w:val="22"/>
          <w:szCs w:val="22"/>
        </w:rPr>
        <w:t>Pokud objednatel dílo nepřevezme, protože dílo obsahuje vady a nedodělky bránící jeho řádnému užívání, je povinen tyto vady a nedodělky písemně specifikovat a zhotovitel je povinen tyto vady a nedodělky bránící řádnému užívání díla v dohodnuté lhůtě odstranit. Předávací protokol bude sepsán až o následném předání a převzetí díla.</w:t>
      </w:r>
    </w:p>
    <w:p w14:paraId="325FACA0" w14:textId="3F1A4750" w:rsidR="00C64DFE" w:rsidRDefault="00C64DFE" w:rsidP="00C64DFE">
      <w:pPr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4585">
        <w:rPr>
          <w:rFonts w:ascii="Arial" w:hAnsi="Arial" w:cs="Arial"/>
          <w:sz w:val="22"/>
          <w:szCs w:val="22"/>
        </w:rPr>
        <w:t xml:space="preserve">Objednatel nemá právo odmítnout převzetí </w:t>
      </w:r>
      <w:r w:rsidR="00AD4606">
        <w:rPr>
          <w:rFonts w:ascii="Arial" w:hAnsi="Arial" w:cs="Arial"/>
          <w:sz w:val="22"/>
          <w:szCs w:val="22"/>
        </w:rPr>
        <w:t xml:space="preserve">díla </w:t>
      </w:r>
      <w:r w:rsidRPr="00904585">
        <w:rPr>
          <w:rFonts w:ascii="Arial" w:hAnsi="Arial" w:cs="Arial"/>
          <w:sz w:val="22"/>
          <w:szCs w:val="22"/>
        </w:rPr>
        <w:t>pro ojedinělé drobné vady, které samy o</w:t>
      </w:r>
      <w:r w:rsidR="000E604F">
        <w:rPr>
          <w:rFonts w:ascii="Arial" w:hAnsi="Arial" w:cs="Arial"/>
          <w:sz w:val="22"/>
          <w:szCs w:val="22"/>
        </w:rPr>
        <w:t> </w:t>
      </w:r>
      <w:r w:rsidRPr="00904585">
        <w:rPr>
          <w:rFonts w:ascii="Arial" w:hAnsi="Arial" w:cs="Arial"/>
          <w:sz w:val="22"/>
          <w:szCs w:val="22"/>
        </w:rPr>
        <w:t xml:space="preserve">sobě ani ve spojení s jinými nebrání užívání </w:t>
      </w:r>
      <w:r w:rsidR="00AD4606">
        <w:rPr>
          <w:rFonts w:ascii="Arial" w:hAnsi="Arial" w:cs="Arial"/>
          <w:sz w:val="22"/>
          <w:szCs w:val="22"/>
        </w:rPr>
        <w:t>díla</w:t>
      </w:r>
      <w:r w:rsidRPr="00904585">
        <w:rPr>
          <w:rFonts w:ascii="Arial" w:hAnsi="Arial" w:cs="Arial"/>
          <w:sz w:val="22"/>
          <w:szCs w:val="22"/>
        </w:rPr>
        <w:t xml:space="preserve"> funkčně nebo esteticky, ani její užívání podstatným způsobem neomezují. V takovém případě se objednatel a</w:t>
      </w:r>
      <w:r>
        <w:rPr>
          <w:rFonts w:ascii="Arial" w:hAnsi="Arial" w:cs="Arial"/>
          <w:sz w:val="22"/>
          <w:szCs w:val="22"/>
        </w:rPr>
        <w:t> </w:t>
      </w:r>
      <w:r w:rsidRPr="00904585">
        <w:rPr>
          <w:rFonts w:ascii="Arial" w:hAnsi="Arial" w:cs="Arial"/>
          <w:sz w:val="22"/>
          <w:szCs w:val="22"/>
        </w:rPr>
        <w:t xml:space="preserve">zhotovitel při předání díla písemně dohodnou na lhůtě, ve které je zhotovitel povinen tyto drobné vady odstranit. Nedohodnou-li se, je zhotovitel povinen tyto drobné vady odstranit nejpozději do 10 dnů od převzetí díla. </w:t>
      </w:r>
    </w:p>
    <w:p w14:paraId="1B6E4E9E" w14:textId="60E39411" w:rsidR="00C64DFE" w:rsidRPr="00F3106F" w:rsidRDefault="00C64DFE" w:rsidP="00C64DFE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lastRenderedPageBreak/>
        <w:t>Článek X.</w:t>
      </w:r>
    </w:p>
    <w:p w14:paraId="71CACABA" w14:textId="77777777" w:rsidR="00C64DFE" w:rsidRPr="00F3106F" w:rsidRDefault="00C64DFE" w:rsidP="00C64DFE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6365D3">
        <w:rPr>
          <w:sz w:val="22"/>
          <w:szCs w:val="22"/>
        </w:rPr>
        <w:t>Odpovědnost za vady a záruka</w:t>
      </w:r>
      <w:r>
        <w:rPr>
          <w:sz w:val="22"/>
          <w:szCs w:val="22"/>
        </w:rPr>
        <w:t xml:space="preserve"> za jakost</w:t>
      </w:r>
    </w:p>
    <w:p w14:paraId="0BD03EC7" w14:textId="77777777" w:rsidR="00C64DFE" w:rsidRPr="00F3106F" w:rsidRDefault="00C64DFE" w:rsidP="00C64DFE">
      <w:pPr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Dílo má vady, jestliže jeho provedení neodpovídá požadavkům uvedeným ve smlouvě, příslušným právním předpisům, normám nebo jiné dokumentaci vztahující se k provedení díla nebo pokud neumožňuje užívání, k němuž bylo určeno a zhotoveno. </w:t>
      </w:r>
    </w:p>
    <w:p w14:paraId="4F051FD9" w14:textId="77777777" w:rsidR="00C64DFE" w:rsidRPr="00F3106F" w:rsidRDefault="00C64DFE" w:rsidP="00C64DFE">
      <w:pPr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Zhotovitel odpovídá za vady, jež má dílo v době předání a převzetí</w:t>
      </w:r>
      <w:r>
        <w:rPr>
          <w:rFonts w:ascii="Arial" w:hAnsi="Arial" w:cs="Arial"/>
          <w:sz w:val="22"/>
          <w:szCs w:val="22"/>
        </w:rPr>
        <w:t>, byť se projeví později,</w:t>
      </w:r>
      <w:r w:rsidRPr="00F3106F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za </w:t>
      </w:r>
      <w:r w:rsidRPr="00F3106F">
        <w:rPr>
          <w:rFonts w:ascii="Arial" w:hAnsi="Arial" w:cs="Arial"/>
          <w:sz w:val="22"/>
          <w:szCs w:val="22"/>
        </w:rPr>
        <w:t>vady, které se projeví v záruční době.</w:t>
      </w:r>
    </w:p>
    <w:p w14:paraId="12A3B395" w14:textId="56119D7E" w:rsidR="00C64DFE" w:rsidRPr="0091496B" w:rsidRDefault="00C64DFE" w:rsidP="00C64DFE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D41D6">
        <w:rPr>
          <w:rFonts w:ascii="Arial" w:hAnsi="Arial" w:cs="Arial"/>
          <w:sz w:val="22"/>
          <w:szCs w:val="22"/>
        </w:rPr>
        <w:t xml:space="preserve">Zhotovitel poskytuje na provedené dílo záruku v </w:t>
      </w:r>
      <w:r w:rsidRPr="007A7ABE">
        <w:rPr>
          <w:rFonts w:ascii="Arial" w:hAnsi="Arial" w:cs="Arial"/>
          <w:sz w:val="22"/>
          <w:szCs w:val="22"/>
        </w:rPr>
        <w:t xml:space="preserve">délce </w:t>
      </w:r>
      <w:r w:rsidR="009E50FF">
        <w:rPr>
          <w:rFonts w:ascii="Arial" w:hAnsi="Arial" w:cs="Arial"/>
          <w:sz w:val="22"/>
          <w:szCs w:val="22"/>
        </w:rPr>
        <w:t>24</w:t>
      </w:r>
      <w:r w:rsidRPr="007A7ABE">
        <w:rPr>
          <w:rFonts w:ascii="Arial" w:hAnsi="Arial" w:cs="Arial"/>
          <w:sz w:val="22"/>
          <w:szCs w:val="22"/>
        </w:rPr>
        <w:t xml:space="preserve"> měsíců.</w:t>
      </w:r>
      <w:r>
        <w:rPr>
          <w:rFonts w:ascii="Arial" w:hAnsi="Arial" w:cs="Arial"/>
          <w:sz w:val="22"/>
          <w:szCs w:val="22"/>
        </w:rPr>
        <w:t xml:space="preserve"> </w:t>
      </w:r>
      <w:r w:rsidRPr="001D41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D2D1640" w14:textId="0819D835" w:rsidR="00C64DFE" w:rsidRPr="001D41D6" w:rsidRDefault="00C64DFE" w:rsidP="00C64DFE">
      <w:pPr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D41D6">
        <w:rPr>
          <w:rFonts w:ascii="Arial" w:hAnsi="Arial" w:cs="Arial"/>
          <w:sz w:val="22"/>
          <w:szCs w:val="22"/>
        </w:rPr>
        <w:t>Záruční doba běží ode dne řádného převzetí provedeného díla objednatelem bez vad a nedodělků.</w:t>
      </w:r>
    </w:p>
    <w:p w14:paraId="6EB0A46B" w14:textId="639EF150" w:rsidR="00C64DFE" w:rsidRPr="00816FD3" w:rsidRDefault="00C64DFE" w:rsidP="00C64DFE">
      <w:pPr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16FD3">
        <w:rPr>
          <w:rFonts w:ascii="Arial" w:hAnsi="Arial" w:cs="Arial"/>
          <w:sz w:val="22"/>
          <w:szCs w:val="22"/>
        </w:rPr>
        <w:t xml:space="preserve">Veškeré vady díla </w:t>
      </w:r>
      <w:r w:rsidR="007B12B1">
        <w:rPr>
          <w:rFonts w:ascii="Arial" w:hAnsi="Arial" w:cs="Arial"/>
          <w:sz w:val="22"/>
          <w:szCs w:val="22"/>
        </w:rPr>
        <w:t>je objednatel povinen</w:t>
      </w:r>
      <w:r w:rsidRPr="00816FD3">
        <w:rPr>
          <w:rFonts w:ascii="Arial" w:hAnsi="Arial" w:cs="Arial"/>
          <w:sz w:val="22"/>
          <w:szCs w:val="22"/>
        </w:rPr>
        <w:t xml:space="preserve"> reklamovat u zhotovitele bez zbytečného odkladu poté, co vadu zjistí, a to formou písemného oznámení obsahujícího co nejpodrobnější specifikaci zjištěné vady. Jakmile reklamující objednatel odešle toto oznámení, bude se mít za to, že požaduje bezplatné odstranění vady, a to ve lhůtě 30 </w:t>
      </w:r>
      <w:r>
        <w:rPr>
          <w:rFonts w:ascii="Arial" w:hAnsi="Arial" w:cs="Arial"/>
          <w:sz w:val="22"/>
          <w:szCs w:val="22"/>
        </w:rPr>
        <w:t>kalendářních</w:t>
      </w:r>
      <w:r w:rsidRPr="00816FD3">
        <w:rPr>
          <w:rFonts w:ascii="Arial" w:hAnsi="Arial" w:cs="Arial"/>
          <w:sz w:val="22"/>
          <w:szCs w:val="22"/>
        </w:rPr>
        <w:t xml:space="preserve"> dnů, neuvede-li v oznámení jinak. </w:t>
      </w:r>
    </w:p>
    <w:p w14:paraId="09A09150" w14:textId="2BCF0F0F" w:rsidR="00C64DFE" w:rsidRDefault="00C64DFE" w:rsidP="00C64DFE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Provedenou opravu reklamované vady </w:t>
      </w:r>
      <w:r>
        <w:rPr>
          <w:rFonts w:ascii="Arial" w:hAnsi="Arial" w:cs="Arial"/>
          <w:sz w:val="22"/>
          <w:szCs w:val="22"/>
        </w:rPr>
        <w:t xml:space="preserve">díla </w:t>
      </w:r>
      <w:r w:rsidRPr="00F3106F">
        <w:rPr>
          <w:rFonts w:ascii="Arial" w:hAnsi="Arial" w:cs="Arial"/>
          <w:sz w:val="22"/>
          <w:szCs w:val="22"/>
        </w:rPr>
        <w:t xml:space="preserve">předá zhotovitel </w:t>
      </w:r>
      <w:r w:rsidRPr="00910902">
        <w:rPr>
          <w:rFonts w:ascii="Arial" w:hAnsi="Arial" w:cs="Arial"/>
          <w:sz w:val="22"/>
          <w:szCs w:val="22"/>
        </w:rPr>
        <w:t>objednateli písemně. Na provedenou opravu poskytne zhotovitel záruku za jakost ve stejné délce</w:t>
      </w:r>
      <w:r w:rsidRPr="00F3106F">
        <w:rPr>
          <w:rFonts w:ascii="Arial" w:hAnsi="Arial" w:cs="Arial"/>
          <w:sz w:val="22"/>
          <w:szCs w:val="22"/>
        </w:rPr>
        <w:t xml:space="preserve"> dle odst</w:t>
      </w:r>
      <w:r>
        <w:rPr>
          <w:rFonts w:ascii="Arial" w:hAnsi="Arial" w:cs="Arial"/>
          <w:sz w:val="22"/>
          <w:szCs w:val="22"/>
        </w:rPr>
        <w:t>.</w:t>
      </w:r>
      <w:r w:rsidRPr="00F3106F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>) </w:t>
      </w:r>
      <w:r w:rsidRPr="00F3106F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této smlouvy</w:t>
      </w:r>
      <w:r w:rsidRPr="00F3106F">
        <w:rPr>
          <w:rFonts w:ascii="Arial" w:hAnsi="Arial" w:cs="Arial"/>
          <w:sz w:val="22"/>
          <w:szCs w:val="22"/>
        </w:rPr>
        <w:t xml:space="preserve">. </w:t>
      </w:r>
    </w:p>
    <w:p w14:paraId="6FF36807" w14:textId="77777777" w:rsidR="00C64DFE" w:rsidRPr="00F3106F" w:rsidRDefault="00C64DFE" w:rsidP="00C64DFE">
      <w:pPr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</w:p>
    <w:p w14:paraId="67EAB6B2" w14:textId="1B7E952C" w:rsidR="00C64DFE" w:rsidRPr="00F3106F" w:rsidRDefault="00C64DFE" w:rsidP="00C64DFE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XI.</w:t>
      </w:r>
    </w:p>
    <w:p w14:paraId="326FC912" w14:textId="77777777" w:rsidR="00C64DFE" w:rsidRPr="00F3106F" w:rsidRDefault="00C64DFE" w:rsidP="00C64DFE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Odpovědnost za škodu</w:t>
      </w:r>
    </w:p>
    <w:p w14:paraId="05817B6E" w14:textId="41817583" w:rsidR="00C64DFE" w:rsidRPr="00F3106F" w:rsidRDefault="00C64DFE" w:rsidP="00C64DFE">
      <w:pPr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Nebezpečí škody na zhotovovaném díle nese zhotovitel v plném rozsahu až do dne převzetí řádně provedeného </w:t>
      </w:r>
      <w:r w:rsidRPr="001D41D6">
        <w:rPr>
          <w:rFonts w:ascii="Arial" w:hAnsi="Arial" w:cs="Arial"/>
          <w:sz w:val="22"/>
          <w:szCs w:val="22"/>
        </w:rPr>
        <w:t>díla objednatelem bez vad</w:t>
      </w:r>
      <w:r w:rsidRPr="00F3106F">
        <w:rPr>
          <w:rFonts w:ascii="Arial" w:hAnsi="Arial" w:cs="Arial"/>
          <w:sz w:val="22"/>
          <w:szCs w:val="22"/>
        </w:rPr>
        <w:t xml:space="preserve"> a nedodělků.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68CDCD" w14:textId="7AB774C0" w:rsidR="00C64DFE" w:rsidRPr="00F3106F" w:rsidRDefault="00C64DFE" w:rsidP="00C64DFE">
      <w:pPr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Zhotovitel nese odpovědnost původce odpadů. Zhotovitel se zavazuje nezpůsobovat únik ropných, toxických či jiných škodlivých látek </w:t>
      </w:r>
      <w:r w:rsidR="00AD4606">
        <w:rPr>
          <w:rFonts w:ascii="Arial" w:hAnsi="Arial" w:cs="Arial"/>
          <w:sz w:val="22"/>
          <w:szCs w:val="22"/>
        </w:rPr>
        <w:t>při provádění díla</w:t>
      </w:r>
      <w:r w:rsidRPr="00F3106F">
        <w:rPr>
          <w:rFonts w:ascii="Arial" w:hAnsi="Arial" w:cs="Arial"/>
          <w:sz w:val="22"/>
          <w:szCs w:val="22"/>
        </w:rPr>
        <w:t>.</w:t>
      </w:r>
    </w:p>
    <w:p w14:paraId="76AC1D11" w14:textId="77777777" w:rsidR="00C64DFE" w:rsidRPr="00F3106F" w:rsidRDefault="00C64DFE" w:rsidP="00C64DFE">
      <w:pPr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Zhotovitel je povinen učinit veškerá opatření potřebná k odvrácení škody nebo k jejímu zmírnění.</w:t>
      </w:r>
    </w:p>
    <w:p w14:paraId="43E40F16" w14:textId="01AD8B69" w:rsidR="00C64DFE" w:rsidRPr="00816FD3" w:rsidRDefault="00C64DFE" w:rsidP="00C64DFE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1F6AF4">
        <w:rPr>
          <w:rFonts w:ascii="Arial" w:hAnsi="Arial" w:cs="Arial"/>
          <w:sz w:val="22"/>
          <w:szCs w:val="22"/>
        </w:rPr>
        <w:t xml:space="preserve"> je odpovědný </w:t>
      </w:r>
      <w:r>
        <w:rPr>
          <w:rFonts w:ascii="Arial" w:hAnsi="Arial" w:cs="Arial"/>
          <w:sz w:val="22"/>
          <w:szCs w:val="22"/>
        </w:rPr>
        <w:t>objednatel</w:t>
      </w:r>
      <w:r w:rsidR="003F571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1F6AF4">
        <w:rPr>
          <w:rFonts w:ascii="Arial" w:hAnsi="Arial" w:cs="Arial"/>
          <w:sz w:val="22"/>
          <w:szCs w:val="22"/>
        </w:rPr>
        <w:t xml:space="preserve">za plnění povinností vyplývajících z této </w:t>
      </w:r>
      <w:r>
        <w:rPr>
          <w:rFonts w:ascii="Arial" w:hAnsi="Arial" w:cs="Arial"/>
          <w:sz w:val="22"/>
          <w:szCs w:val="22"/>
        </w:rPr>
        <w:t xml:space="preserve">smlouvy </w:t>
      </w:r>
      <w:r w:rsidRPr="001F6AF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1F6AF4">
        <w:rPr>
          <w:rFonts w:ascii="Arial" w:hAnsi="Arial" w:cs="Arial"/>
          <w:sz w:val="22"/>
          <w:szCs w:val="22"/>
        </w:rPr>
        <w:t xml:space="preserve">za škodu způsobenou </w:t>
      </w:r>
      <w:r>
        <w:rPr>
          <w:rFonts w:ascii="Arial" w:hAnsi="Arial" w:cs="Arial"/>
          <w:sz w:val="22"/>
          <w:szCs w:val="22"/>
        </w:rPr>
        <w:t>jim</w:t>
      </w:r>
      <w:r w:rsidRPr="001F6AF4">
        <w:rPr>
          <w:rFonts w:ascii="Arial" w:hAnsi="Arial" w:cs="Arial"/>
          <w:sz w:val="22"/>
          <w:szCs w:val="22"/>
        </w:rPr>
        <w:t xml:space="preserve"> v souvislosti s</w:t>
      </w:r>
      <w:r>
        <w:rPr>
          <w:rFonts w:ascii="Arial" w:hAnsi="Arial" w:cs="Arial"/>
          <w:sz w:val="22"/>
          <w:szCs w:val="22"/>
        </w:rPr>
        <w:t> realizací díla p</w:t>
      </w:r>
      <w:r w:rsidRPr="001F6AF4">
        <w:rPr>
          <w:rFonts w:ascii="Arial" w:hAnsi="Arial" w:cs="Arial"/>
          <w:sz w:val="22"/>
          <w:szCs w:val="22"/>
        </w:rPr>
        <w:t xml:space="preserve">odle této smlouvy, a to i tehdy, byla-li škoda v této souvislosti způsobena zástupcem či pracovníkem </w:t>
      </w:r>
      <w:r>
        <w:rPr>
          <w:rFonts w:ascii="Arial" w:hAnsi="Arial" w:cs="Arial"/>
          <w:sz w:val="22"/>
          <w:szCs w:val="22"/>
        </w:rPr>
        <w:t>zhotovitele</w:t>
      </w:r>
      <w:r w:rsidRPr="001F6AF4">
        <w:rPr>
          <w:rFonts w:ascii="Arial" w:hAnsi="Arial" w:cs="Arial"/>
          <w:sz w:val="22"/>
          <w:szCs w:val="22"/>
        </w:rPr>
        <w:t xml:space="preserve"> nebo jeho poddodavatelem.</w:t>
      </w:r>
    </w:p>
    <w:p w14:paraId="1F2386DA" w14:textId="502DB9F5" w:rsidR="00C64DFE" w:rsidRPr="00B246C3" w:rsidRDefault="00C64DFE" w:rsidP="00C64DF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46C3">
        <w:rPr>
          <w:rFonts w:ascii="Arial" w:hAnsi="Arial" w:cs="Arial"/>
          <w:sz w:val="22"/>
          <w:szCs w:val="22"/>
        </w:rPr>
        <w:t xml:space="preserve">Zhotovitel je povinen nahradit </w:t>
      </w:r>
      <w:r w:rsidRPr="00816FD3">
        <w:rPr>
          <w:rFonts w:ascii="Arial" w:hAnsi="Arial" w:cs="Arial"/>
          <w:sz w:val="22"/>
          <w:szCs w:val="22"/>
        </w:rPr>
        <w:t>objednatel</w:t>
      </w:r>
      <w:r w:rsidR="003F5713">
        <w:rPr>
          <w:rFonts w:ascii="Arial" w:hAnsi="Arial" w:cs="Arial"/>
          <w:sz w:val="22"/>
          <w:szCs w:val="22"/>
        </w:rPr>
        <w:t>i</w:t>
      </w:r>
      <w:r w:rsidRPr="00B246C3">
        <w:rPr>
          <w:rFonts w:ascii="Arial" w:hAnsi="Arial" w:cs="Arial"/>
          <w:sz w:val="22"/>
          <w:szCs w:val="22"/>
        </w:rPr>
        <w:t xml:space="preserve"> škodu, která vznikla při realizaci a užívání díla v souvislosti s porušením povinnosti a závazků zhotovitele dle této smlouvy nebo jako jejich </w:t>
      </w:r>
      <w:r w:rsidRPr="006365D3">
        <w:rPr>
          <w:rFonts w:ascii="Arial" w:hAnsi="Arial" w:cs="Arial"/>
          <w:sz w:val="22"/>
          <w:szCs w:val="22"/>
        </w:rPr>
        <w:t>důsledek.</w:t>
      </w:r>
    </w:p>
    <w:p w14:paraId="30F91417" w14:textId="77777777" w:rsidR="00C64DFE" w:rsidRPr="00BE6159" w:rsidRDefault="00C64DFE" w:rsidP="00C64DFE">
      <w:pPr>
        <w:spacing w:line="276" w:lineRule="auto"/>
      </w:pPr>
    </w:p>
    <w:p w14:paraId="5E84875A" w14:textId="622D85B6" w:rsidR="00C64DFE" w:rsidRPr="00F3106F" w:rsidRDefault="00C64DFE" w:rsidP="00C64DFE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XII.</w:t>
      </w:r>
    </w:p>
    <w:p w14:paraId="1D496F19" w14:textId="77777777" w:rsidR="00C64DFE" w:rsidRPr="00F3106F" w:rsidRDefault="00C64DFE" w:rsidP="00C64DFE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Sankční ujednání</w:t>
      </w:r>
    </w:p>
    <w:p w14:paraId="2537DF09" w14:textId="13B38506" w:rsidR="00C64DFE" w:rsidRPr="001D41D6" w:rsidRDefault="00C64DFE" w:rsidP="00C64DFE">
      <w:pPr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D41D6">
        <w:rPr>
          <w:rFonts w:ascii="Arial" w:hAnsi="Arial" w:cs="Arial"/>
          <w:sz w:val="22"/>
          <w:szCs w:val="22"/>
        </w:rPr>
        <w:t xml:space="preserve">V případě, že zhotovitel nepředá objednateli dílo ve lhůtě dohodnuté v článku IV. odst. 1) této smlouvy, zavazuje se zaplatit objednateli smluvní pokutu ve výši </w:t>
      </w:r>
      <w:r>
        <w:rPr>
          <w:rFonts w:ascii="Arial" w:hAnsi="Arial" w:cs="Arial"/>
          <w:sz w:val="22"/>
          <w:szCs w:val="22"/>
        </w:rPr>
        <w:t>2</w:t>
      </w:r>
      <w:r w:rsidRPr="001D41D6">
        <w:rPr>
          <w:rFonts w:ascii="Arial" w:hAnsi="Arial" w:cs="Arial"/>
          <w:sz w:val="22"/>
          <w:szCs w:val="22"/>
        </w:rPr>
        <w:t>00,- Kč za každý i započatý kalendářní den prodlení.</w:t>
      </w:r>
    </w:p>
    <w:p w14:paraId="61AEDFFA" w14:textId="076F70F6" w:rsidR="00C64DFE" w:rsidRDefault="00C64DFE" w:rsidP="00C64DFE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 případě, že zhotovitel nedodrží lhůtu pro odstranění reklamované vady dle článku X. odst. </w:t>
      </w:r>
      <w:r w:rsidR="009217D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) této smlouvy, zavazuje se zaplatit objednateli smluvní pokutu ve výši 200,- Kč za každý i započatý kalendářní den prodlení. </w:t>
      </w:r>
    </w:p>
    <w:p w14:paraId="0CD35469" w14:textId="77777777" w:rsidR="00C64DFE" w:rsidRPr="00F3106F" w:rsidRDefault="00C64DFE" w:rsidP="00C64DFE">
      <w:pPr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Sjednané smluvní pokuty zaplatí povinná strana nezávisle na zavinění a na tom, zda a</w:t>
      </w:r>
      <w:r>
        <w:rPr>
          <w:rFonts w:ascii="Arial" w:hAnsi="Arial" w:cs="Arial"/>
          <w:sz w:val="22"/>
          <w:szCs w:val="22"/>
        </w:rPr>
        <w:t> </w:t>
      </w:r>
      <w:r w:rsidRPr="00F3106F">
        <w:rPr>
          <w:rFonts w:ascii="Arial" w:hAnsi="Arial" w:cs="Arial"/>
          <w:sz w:val="22"/>
          <w:szCs w:val="22"/>
        </w:rPr>
        <w:t xml:space="preserve">v jaké výši vznikne </w:t>
      </w:r>
      <w:r w:rsidRPr="00816FD3">
        <w:rPr>
          <w:rFonts w:ascii="Arial" w:hAnsi="Arial" w:cs="Arial"/>
          <w:sz w:val="22"/>
          <w:szCs w:val="22"/>
        </w:rPr>
        <w:t>druhé</w:t>
      </w:r>
      <w:r w:rsidRPr="00F3106F">
        <w:rPr>
          <w:rFonts w:ascii="Arial" w:hAnsi="Arial" w:cs="Arial"/>
          <w:sz w:val="22"/>
          <w:szCs w:val="22"/>
        </w:rPr>
        <w:t xml:space="preserve"> smluvní straně škoda.</w:t>
      </w:r>
    </w:p>
    <w:p w14:paraId="225A0AC6" w14:textId="77777777" w:rsidR="00C64DFE" w:rsidRDefault="00C64DFE" w:rsidP="00C64DFE">
      <w:pPr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Smluvní pokuty se nezapočítávají do náhrady případně vzniklé škody. Náhradu škody lze vymáhat samostatně vedle smluvní pokuty v plné výši.</w:t>
      </w:r>
    </w:p>
    <w:p w14:paraId="735C2478" w14:textId="77777777" w:rsidR="00C64DFE" w:rsidRDefault="00C64DFE" w:rsidP="00C64DFE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761D9">
        <w:rPr>
          <w:rFonts w:ascii="Arial" w:hAnsi="Arial" w:cs="Arial"/>
          <w:sz w:val="22"/>
          <w:szCs w:val="22"/>
        </w:rPr>
        <w:t xml:space="preserve">Pro případ prodlení s úhradou peněžitého závazku jsou smluvní strany oprávněny požadovat úrok z prodlení </w:t>
      </w:r>
      <w:r>
        <w:rPr>
          <w:rFonts w:ascii="Arial" w:hAnsi="Arial" w:cs="Arial"/>
          <w:sz w:val="22"/>
          <w:szCs w:val="22"/>
        </w:rPr>
        <w:t>dle příslušných právních předpisů</w:t>
      </w:r>
      <w:r w:rsidRPr="005761D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0F007EE" w14:textId="0CC33A97" w:rsidR="00C64DFE" w:rsidRPr="00F3106F" w:rsidRDefault="00C64DFE" w:rsidP="00C64DFE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X</w:t>
      </w:r>
      <w:r w:rsidR="00F43F75">
        <w:rPr>
          <w:sz w:val="22"/>
          <w:szCs w:val="22"/>
        </w:rPr>
        <w:t>III</w:t>
      </w:r>
      <w:r w:rsidRPr="00F3106F">
        <w:rPr>
          <w:sz w:val="22"/>
          <w:szCs w:val="22"/>
        </w:rPr>
        <w:t>.</w:t>
      </w:r>
    </w:p>
    <w:p w14:paraId="036D0484" w14:textId="77777777" w:rsidR="00C64DFE" w:rsidRPr="00F3106F" w:rsidRDefault="00C64DFE" w:rsidP="00C64DFE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205C96">
        <w:rPr>
          <w:sz w:val="22"/>
          <w:szCs w:val="22"/>
        </w:rPr>
        <w:t>Závěrečná ustanovení</w:t>
      </w:r>
    </w:p>
    <w:p w14:paraId="6D2E051B" w14:textId="77777777" w:rsidR="003F5713" w:rsidRDefault="003F5713" w:rsidP="003F5713">
      <w:pPr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030FA">
        <w:rPr>
          <w:rFonts w:ascii="Arial" w:hAnsi="Arial" w:cs="Arial"/>
          <w:sz w:val="22"/>
          <w:szCs w:val="22"/>
        </w:rPr>
        <w:t>Právní vztahy smluvních stran založené touto smlouvou se řídí právním řádem České republiky, zejména občanským zákoníkem</w:t>
      </w:r>
      <w:r w:rsidRPr="0074151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986BE4B" w14:textId="12AA2883" w:rsidR="003F5713" w:rsidRDefault="003F5713" w:rsidP="003F5713">
      <w:pPr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030FA">
        <w:rPr>
          <w:rFonts w:ascii="Arial" w:hAnsi="Arial" w:cs="Arial"/>
          <w:sz w:val="22"/>
          <w:szCs w:val="22"/>
        </w:rPr>
        <w:t>Pokud se jakékoli ustanovení smlouvy stane neplatným či nevymahatelným, nebude to</w:t>
      </w:r>
      <w:r>
        <w:rPr>
          <w:rFonts w:ascii="Arial" w:hAnsi="Arial" w:cs="Arial"/>
          <w:sz w:val="22"/>
          <w:szCs w:val="22"/>
        </w:rPr>
        <w:t xml:space="preserve"> </w:t>
      </w:r>
      <w:r w:rsidRPr="005030FA">
        <w:rPr>
          <w:rFonts w:ascii="Arial" w:hAnsi="Arial" w:cs="Arial"/>
          <w:sz w:val="22"/>
          <w:szCs w:val="22"/>
        </w:rPr>
        <w:t>mít vliv na platnost a vymahatelnost ostatních ustanovení smlouvy. Smluvní strany se</w:t>
      </w:r>
      <w:r>
        <w:rPr>
          <w:rFonts w:ascii="Arial" w:hAnsi="Arial" w:cs="Arial"/>
          <w:sz w:val="22"/>
          <w:szCs w:val="22"/>
        </w:rPr>
        <w:t xml:space="preserve"> </w:t>
      </w:r>
      <w:r w:rsidRPr="005030FA">
        <w:rPr>
          <w:rFonts w:ascii="Arial" w:hAnsi="Arial" w:cs="Arial"/>
          <w:sz w:val="22"/>
          <w:szCs w:val="22"/>
        </w:rPr>
        <w:t>zavazují nahradit neplatné nebo nevymahatelné ustanovení novým ustanovením,</w:t>
      </w:r>
      <w:r>
        <w:rPr>
          <w:rFonts w:ascii="Arial" w:hAnsi="Arial" w:cs="Arial"/>
          <w:sz w:val="22"/>
          <w:szCs w:val="22"/>
        </w:rPr>
        <w:t xml:space="preserve"> </w:t>
      </w:r>
      <w:r w:rsidRPr="005030FA">
        <w:rPr>
          <w:rFonts w:ascii="Arial" w:hAnsi="Arial" w:cs="Arial"/>
          <w:sz w:val="22"/>
          <w:szCs w:val="22"/>
        </w:rPr>
        <w:t>jehož znění bude odpovídat úmyslu vyjádřenému původním ustanovením a smlouvou</w:t>
      </w:r>
      <w:r>
        <w:rPr>
          <w:rFonts w:ascii="Arial" w:hAnsi="Arial" w:cs="Arial"/>
          <w:sz w:val="22"/>
          <w:szCs w:val="22"/>
        </w:rPr>
        <w:t xml:space="preserve"> </w:t>
      </w:r>
      <w:r w:rsidRPr="005030FA">
        <w:rPr>
          <w:rFonts w:ascii="Arial" w:hAnsi="Arial" w:cs="Arial"/>
          <w:sz w:val="22"/>
          <w:szCs w:val="22"/>
        </w:rPr>
        <w:t>jako celkem</w:t>
      </w:r>
      <w:r w:rsidRPr="0074151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13F02DC" w14:textId="3776388F" w:rsidR="003F5713" w:rsidRDefault="003F5713" w:rsidP="003F5713">
      <w:pPr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030FA">
        <w:rPr>
          <w:rFonts w:ascii="Arial" w:hAnsi="Arial" w:cs="Arial"/>
          <w:sz w:val="22"/>
          <w:szCs w:val="22"/>
        </w:rPr>
        <w:t>Měnit nebo doplňovat text smlouvy je možné jen formou písemných vzestupně</w:t>
      </w:r>
      <w:r>
        <w:rPr>
          <w:rFonts w:ascii="Arial" w:hAnsi="Arial" w:cs="Arial"/>
          <w:sz w:val="22"/>
          <w:szCs w:val="22"/>
        </w:rPr>
        <w:t xml:space="preserve"> </w:t>
      </w:r>
      <w:r w:rsidRPr="005030FA">
        <w:rPr>
          <w:rFonts w:ascii="Arial" w:hAnsi="Arial" w:cs="Arial"/>
          <w:sz w:val="22"/>
          <w:szCs w:val="22"/>
        </w:rPr>
        <w:t>číslovaných dodatků podepsaných oprávněnými zástupci obou smluvních stran</w:t>
      </w:r>
      <w:r w:rsidR="00AE4A4A">
        <w:rPr>
          <w:rFonts w:ascii="Arial" w:hAnsi="Arial" w:cs="Arial"/>
          <w:sz w:val="22"/>
          <w:szCs w:val="22"/>
        </w:rPr>
        <w:t>, pokud není ve smlouvě uvedeno jinak</w:t>
      </w:r>
      <w:r w:rsidRPr="005030F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030FA">
        <w:rPr>
          <w:rFonts w:ascii="Arial" w:hAnsi="Arial" w:cs="Arial"/>
          <w:sz w:val="22"/>
          <w:szCs w:val="22"/>
        </w:rPr>
        <w:t>Smluvní strany sjednávají, že § 564 občanského zákoníku se nepoužije. Možnost měnit</w:t>
      </w:r>
      <w:r>
        <w:rPr>
          <w:rFonts w:ascii="Arial" w:hAnsi="Arial" w:cs="Arial"/>
          <w:sz w:val="22"/>
          <w:szCs w:val="22"/>
        </w:rPr>
        <w:t xml:space="preserve"> </w:t>
      </w:r>
      <w:r w:rsidRPr="005030FA">
        <w:rPr>
          <w:rFonts w:ascii="Arial" w:hAnsi="Arial" w:cs="Arial"/>
          <w:sz w:val="22"/>
          <w:szCs w:val="22"/>
        </w:rPr>
        <w:t>smlouvu jinou formou</w:t>
      </w:r>
      <w:r>
        <w:rPr>
          <w:rFonts w:ascii="Arial" w:hAnsi="Arial" w:cs="Arial"/>
          <w:sz w:val="22"/>
          <w:szCs w:val="22"/>
        </w:rPr>
        <w:t>,</w:t>
      </w:r>
      <w:r w:rsidRPr="005030FA">
        <w:rPr>
          <w:rFonts w:ascii="Arial" w:hAnsi="Arial" w:cs="Arial"/>
          <w:sz w:val="22"/>
          <w:szCs w:val="22"/>
        </w:rPr>
        <w:t xml:space="preserve"> než je uvedeno výše</w:t>
      </w:r>
      <w:r>
        <w:rPr>
          <w:rFonts w:ascii="Arial" w:hAnsi="Arial" w:cs="Arial"/>
          <w:sz w:val="22"/>
          <w:szCs w:val="22"/>
        </w:rPr>
        <w:t>,</w:t>
      </w:r>
      <w:r w:rsidRPr="005030FA">
        <w:rPr>
          <w:rFonts w:ascii="Arial" w:hAnsi="Arial" w:cs="Arial"/>
          <w:sz w:val="22"/>
          <w:szCs w:val="22"/>
        </w:rPr>
        <w:t xml:space="preserve"> smluvní strany vylučují</w:t>
      </w:r>
      <w:r w:rsidRPr="0074151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95D93EE" w14:textId="609951D7" w:rsidR="003F5713" w:rsidRDefault="003F5713" w:rsidP="003F5713">
      <w:pPr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17857">
        <w:rPr>
          <w:rFonts w:ascii="Arial" w:hAnsi="Arial" w:cs="Arial"/>
          <w:sz w:val="22"/>
          <w:szCs w:val="22"/>
        </w:rPr>
        <w:t>Smluvní strany prohlašují, že skutečnosti uvedené v této smlouvě nepovažují za</w:t>
      </w:r>
      <w:r>
        <w:rPr>
          <w:rFonts w:ascii="Arial" w:hAnsi="Arial" w:cs="Arial"/>
          <w:sz w:val="22"/>
          <w:szCs w:val="22"/>
        </w:rPr>
        <w:t> </w:t>
      </w:r>
      <w:r w:rsidRPr="00317857">
        <w:rPr>
          <w:rFonts w:ascii="Arial" w:hAnsi="Arial" w:cs="Arial"/>
          <w:sz w:val="22"/>
          <w:szCs w:val="22"/>
        </w:rPr>
        <w:t>obchodní tajemství ve smyslu § 504</w:t>
      </w:r>
      <w:r>
        <w:rPr>
          <w:rFonts w:ascii="Arial" w:hAnsi="Arial" w:cs="Arial"/>
          <w:sz w:val="22"/>
          <w:szCs w:val="22"/>
        </w:rPr>
        <w:t xml:space="preserve"> občanského zákoníku</w:t>
      </w:r>
      <w:r w:rsidRPr="00317857">
        <w:rPr>
          <w:rFonts w:ascii="Arial" w:hAnsi="Arial" w:cs="Arial"/>
          <w:sz w:val="22"/>
          <w:szCs w:val="22"/>
        </w:rPr>
        <w:t xml:space="preserve"> a udělují svolení k jejich užití a</w:t>
      </w:r>
      <w:r>
        <w:rPr>
          <w:rFonts w:ascii="Arial" w:hAnsi="Arial" w:cs="Arial"/>
          <w:sz w:val="22"/>
          <w:szCs w:val="22"/>
        </w:rPr>
        <w:t> </w:t>
      </w:r>
      <w:r w:rsidRPr="00317857">
        <w:rPr>
          <w:rFonts w:ascii="Arial" w:hAnsi="Arial" w:cs="Arial"/>
          <w:sz w:val="22"/>
          <w:szCs w:val="22"/>
        </w:rPr>
        <w:t>zveřejnění bez stanove</w:t>
      </w:r>
      <w:r>
        <w:rPr>
          <w:rFonts w:ascii="Arial" w:hAnsi="Arial" w:cs="Arial"/>
          <w:sz w:val="22"/>
          <w:szCs w:val="22"/>
        </w:rPr>
        <w:t>ní jakýchkoliv dalších podmínek</w:t>
      </w:r>
      <w:r w:rsidRPr="0074151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600DB6B" w14:textId="6F0D3A61" w:rsidR="003F5713" w:rsidRDefault="003F5713" w:rsidP="003F5713">
      <w:pPr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17857">
        <w:rPr>
          <w:rFonts w:ascii="Arial" w:hAnsi="Arial" w:cs="Arial"/>
          <w:sz w:val="22"/>
          <w:szCs w:val="22"/>
        </w:rPr>
        <w:t xml:space="preserve">Smluvní strany souhlasí se zveřejněním textu této smlouvy v registru smluv dle zákona </w:t>
      </w:r>
      <w:r w:rsidR="00F43F75">
        <w:rPr>
          <w:rFonts w:ascii="Arial" w:hAnsi="Arial" w:cs="Arial"/>
          <w:sz w:val="22"/>
          <w:szCs w:val="22"/>
        </w:rPr>
        <w:br/>
      </w:r>
      <w:r w:rsidRPr="00317857">
        <w:rPr>
          <w:rFonts w:ascii="Arial" w:hAnsi="Arial" w:cs="Arial"/>
          <w:sz w:val="22"/>
          <w:szCs w:val="22"/>
        </w:rPr>
        <w:t>č. 340/2015 Sb., zákon o zvláštních podmínkách účinnosti některých smluv, uveřejňování těchto smluv a o registru smluv, v</w:t>
      </w:r>
      <w:r>
        <w:rPr>
          <w:rFonts w:ascii="Arial" w:hAnsi="Arial" w:cs="Arial"/>
          <w:sz w:val="22"/>
          <w:szCs w:val="22"/>
        </w:rPr>
        <w:t> platném znění</w:t>
      </w:r>
      <w:r w:rsidRPr="00317857">
        <w:rPr>
          <w:rFonts w:ascii="Arial" w:hAnsi="Arial" w:cs="Arial"/>
          <w:sz w:val="22"/>
          <w:szCs w:val="22"/>
        </w:rPr>
        <w:t xml:space="preserve">, s tím, že toto uveřejnění zajistí </w:t>
      </w:r>
      <w:r w:rsidR="007E574F">
        <w:rPr>
          <w:rFonts w:ascii="Arial" w:hAnsi="Arial" w:cs="Arial"/>
          <w:sz w:val="22"/>
          <w:szCs w:val="22"/>
        </w:rPr>
        <w:t>objednatel</w:t>
      </w:r>
      <w:r w:rsidRPr="004D726E">
        <w:rPr>
          <w:rFonts w:ascii="Arial" w:hAnsi="Arial" w:cs="Arial"/>
          <w:sz w:val="22"/>
          <w:szCs w:val="22"/>
        </w:rPr>
        <w:t>.</w:t>
      </w:r>
      <w:r w:rsidRPr="007415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9EE5611" w14:textId="23F333B3" w:rsidR="003F5713" w:rsidRDefault="003F5713" w:rsidP="003F5713">
      <w:pPr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17857">
        <w:rPr>
          <w:rFonts w:ascii="Arial" w:hAnsi="Arial" w:cs="Arial"/>
          <w:sz w:val="22"/>
          <w:szCs w:val="22"/>
        </w:rPr>
        <w:t>Smlouva nabývá platnosti dnem jejího podpisu oběma smluvními stranami a účinnosti dnem uveřejnění v registru smluv</w:t>
      </w:r>
      <w:r w:rsidRPr="0074151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7687483" w14:textId="69AF8E92" w:rsidR="003F5713" w:rsidRDefault="003F5713" w:rsidP="003F5713">
      <w:pPr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D726E">
        <w:rPr>
          <w:rFonts w:ascii="Arial" w:hAnsi="Arial" w:cs="Arial"/>
          <w:sz w:val="22"/>
          <w:szCs w:val="22"/>
        </w:rPr>
        <w:t>Plnění předmětu této smlouvy před účinností této smlouvy se považuje za plnění podle této smlouvy a práva a povinnosti z něj vznik</w:t>
      </w:r>
      <w:r>
        <w:rPr>
          <w:rFonts w:ascii="Arial" w:hAnsi="Arial" w:cs="Arial"/>
          <w:sz w:val="22"/>
          <w:szCs w:val="22"/>
        </w:rPr>
        <w:t>lé se řídí touto smlouvou</w:t>
      </w:r>
      <w:r w:rsidRPr="00741514">
        <w:rPr>
          <w:rFonts w:ascii="Arial" w:hAnsi="Arial" w:cs="Arial"/>
          <w:sz w:val="22"/>
          <w:szCs w:val="22"/>
        </w:rPr>
        <w:t>.</w:t>
      </w:r>
    </w:p>
    <w:p w14:paraId="1D4A911F" w14:textId="74BDE33B" w:rsidR="003F5713" w:rsidRDefault="003F5713" w:rsidP="003F5713">
      <w:pPr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F5713">
        <w:rPr>
          <w:rFonts w:ascii="Arial" w:hAnsi="Arial" w:cs="Arial"/>
          <w:sz w:val="22"/>
          <w:szCs w:val="22"/>
        </w:rPr>
        <w:t>Tato smlouva je vyhotovena ve dvou stejnopisech s platností originálu, přičemž objednatel a zhotovitel obdrží jeden stejnopis.</w:t>
      </w:r>
    </w:p>
    <w:p w14:paraId="33C3493E" w14:textId="65DD9E45" w:rsidR="00F43F75" w:rsidRDefault="00F43F75" w:rsidP="00F43F75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14:paraId="020DB99A" w14:textId="6395F813" w:rsidR="00F43F75" w:rsidRDefault="00F43F75" w:rsidP="00F43F75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14:paraId="0B5AD46A" w14:textId="36939304" w:rsidR="00F43F75" w:rsidRDefault="00F43F75" w:rsidP="00F43F75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14:paraId="567BD63F" w14:textId="77777777" w:rsidR="00F43F75" w:rsidRPr="003F5713" w:rsidRDefault="00F43F75" w:rsidP="00F43F75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14:paraId="50AE0955" w14:textId="2BC6235A" w:rsidR="003F5713" w:rsidRDefault="003F5713" w:rsidP="003F5713">
      <w:pPr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41514">
        <w:rPr>
          <w:rFonts w:ascii="Arial" w:hAnsi="Arial" w:cs="Arial"/>
          <w:sz w:val="22"/>
          <w:szCs w:val="22"/>
        </w:rPr>
        <w:lastRenderedPageBreak/>
        <w:t xml:space="preserve">Nedílnou součástí této </w:t>
      </w:r>
      <w:r>
        <w:rPr>
          <w:rFonts w:ascii="Arial" w:hAnsi="Arial" w:cs="Arial"/>
          <w:sz w:val="22"/>
          <w:szCs w:val="22"/>
        </w:rPr>
        <w:t>s</w:t>
      </w:r>
      <w:r w:rsidRPr="00741514">
        <w:rPr>
          <w:rFonts w:ascii="Arial" w:hAnsi="Arial" w:cs="Arial"/>
          <w:sz w:val="22"/>
          <w:szCs w:val="22"/>
        </w:rPr>
        <w:t xml:space="preserve">mlouvy jsou následující přílohy:  </w:t>
      </w:r>
    </w:p>
    <w:p w14:paraId="0E5A692B" w14:textId="77777777" w:rsidR="00C64DFE" w:rsidRDefault="00C64DFE" w:rsidP="00C64DFE">
      <w:pPr>
        <w:spacing w:after="200" w:line="276" w:lineRule="auto"/>
        <w:ind w:left="284" w:right="-2" w:firstLine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Položkový rozpočet</w:t>
      </w:r>
    </w:p>
    <w:p w14:paraId="3D81582F" w14:textId="748690A5" w:rsidR="00C64DFE" w:rsidRPr="00DE2BE6" w:rsidRDefault="00C64DFE" w:rsidP="00C64DFE">
      <w:pPr>
        <w:spacing w:after="200" w:line="276" w:lineRule="auto"/>
        <w:ind w:firstLine="397"/>
        <w:jc w:val="both"/>
        <w:rPr>
          <w:rFonts w:ascii="Arial" w:hAnsi="Arial" w:cs="Arial"/>
          <w:sz w:val="22"/>
          <w:szCs w:val="22"/>
        </w:rPr>
      </w:pPr>
      <w:r w:rsidRPr="00616DA8">
        <w:rPr>
          <w:rFonts w:ascii="Arial" w:hAnsi="Arial" w:cs="Arial"/>
          <w:sz w:val="22"/>
          <w:szCs w:val="22"/>
        </w:rPr>
        <w:t>Ve Zlíně dne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 xml:space="preserve">                                  </w:t>
      </w:r>
      <w:r w:rsidR="007E7616">
        <w:rPr>
          <w:rFonts w:ascii="Arial" w:hAnsi="Arial" w:cs="Arial"/>
          <w:sz w:val="22"/>
          <w:szCs w:val="22"/>
        </w:rPr>
        <w:tab/>
      </w:r>
      <w:r w:rsidR="007E7616">
        <w:rPr>
          <w:rFonts w:ascii="Arial" w:hAnsi="Arial" w:cs="Arial"/>
          <w:sz w:val="22"/>
          <w:szCs w:val="22"/>
        </w:rPr>
        <w:tab/>
      </w:r>
      <w:r w:rsidR="007E7616">
        <w:rPr>
          <w:rFonts w:ascii="Arial" w:hAnsi="Arial" w:cs="Arial"/>
          <w:sz w:val="22"/>
          <w:szCs w:val="22"/>
        </w:rPr>
        <w:tab/>
      </w:r>
      <w:r w:rsidR="007E7616" w:rsidRPr="00616DA8">
        <w:rPr>
          <w:rFonts w:ascii="Arial" w:hAnsi="Arial" w:cs="Arial"/>
          <w:sz w:val="22"/>
          <w:szCs w:val="22"/>
        </w:rPr>
        <w:t>V</w:t>
      </w:r>
      <w:r w:rsidR="007E7616">
        <w:rPr>
          <w:rFonts w:ascii="Arial" w:hAnsi="Arial" w:cs="Arial"/>
          <w:sz w:val="22"/>
          <w:szCs w:val="22"/>
        </w:rPr>
        <w:t xml:space="preserve"> Kroměříži:</w:t>
      </w:r>
    </w:p>
    <w:p w14:paraId="2620DA71" w14:textId="49A5EC2B" w:rsidR="00C64DFE" w:rsidRPr="00DE2BE6" w:rsidRDefault="00C64DFE" w:rsidP="00C64DFE">
      <w:pPr>
        <w:spacing w:line="276" w:lineRule="auto"/>
        <w:ind w:left="284" w:firstLine="113"/>
        <w:rPr>
          <w:rFonts w:ascii="Arial" w:hAnsi="Arial" w:cs="Arial"/>
          <w:sz w:val="22"/>
          <w:szCs w:val="22"/>
        </w:rPr>
      </w:pPr>
      <w:r w:rsidRPr="00616DA8">
        <w:rPr>
          <w:rFonts w:ascii="Arial" w:hAnsi="Arial" w:cs="Arial"/>
          <w:sz w:val="22"/>
          <w:szCs w:val="22"/>
        </w:rPr>
        <w:t>Čes</w:t>
      </w:r>
      <w:r>
        <w:rPr>
          <w:rFonts w:ascii="Arial" w:hAnsi="Arial" w:cs="Arial"/>
          <w:sz w:val="22"/>
          <w:szCs w:val="22"/>
        </w:rPr>
        <w:t xml:space="preserve">ká republika – Katastrální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164D2E" w:rsidRPr="00164D2E">
        <w:rPr>
          <w:rFonts w:ascii="Arial" w:hAnsi="Arial" w:cs="Arial"/>
          <w:sz w:val="22"/>
          <w:lang w:val="en-US"/>
        </w:rPr>
        <w:t>HÝŽA PODLAHY s.r.o.</w:t>
      </w:r>
      <w:r w:rsidRPr="000B4CCD">
        <w:rPr>
          <w:rFonts w:ascii="Arial" w:hAnsi="Arial" w:cs="Arial"/>
          <w:sz w:val="22"/>
          <w:szCs w:val="22"/>
        </w:rPr>
        <w:t xml:space="preserve">  </w:t>
      </w:r>
    </w:p>
    <w:p w14:paraId="5568F2F2" w14:textId="77777777" w:rsidR="00C64DFE" w:rsidRPr="00DE2BE6" w:rsidRDefault="00C64DFE" w:rsidP="00C64DFE">
      <w:pPr>
        <w:spacing w:after="200" w:line="276" w:lineRule="auto"/>
        <w:ind w:left="284" w:firstLine="113"/>
        <w:rPr>
          <w:rFonts w:ascii="Arial" w:hAnsi="Arial" w:cs="Arial"/>
          <w:sz w:val="22"/>
          <w:szCs w:val="22"/>
        </w:rPr>
      </w:pPr>
      <w:r w:rsidRPr="00616DA8">
        <w:rPr>
          <w:rFonts w:ascii="Arial" w:hAnsi="Arial" w:cs="Arial"/>
          <w:sz w:val="22"/>
          <w:szCs w:val="22"/>
        </w:rPr>
        <w:t>úřad pro Zlínský kraj</w:t>
      </w:r>
      <w:r w:rsidRPr="00616DA8">
        <w:rPr>
          <w:rFonts w:ascii="Arial" w:hAnsi="Arial" w:cs="Arial"/>
          <w:sz w:val="22"/>
          <w:szCs w:val="22"/>
        </w:rPr>
        <w:tab/>
      </w:r>
    </w:p>
    <w:p w14:paraId="363D1C36" w14:textId="77777777" w:rsidR="00C64DFE" w:rsidRPr="00DE2BE6" w:rsidRDefault="00C64DFE" w:rsidP="00C64DFE">
      <w:pPr>
        <w:spacing w:after="200" w:line="276" w:lineRule="auto"/>
        <w:ind w:left="284"/>
        <w:rPr>
          <w:rFonts w:ascii="Arial" w:hAnsi="Arial" w:cs="Arial"/>
          <w:sz w:val="22"/>
          <w:szCs w:val="22"/>
        </w:rPr>
      </w:pPr>
    </w:p>
    <w:p w14:paraId="6170057A" w14:textId="77777777" w:rsidR="00C64DFE" w:rsidRPr="00DE2BE6" w:rsidRDefault="00C64DFE" w:rsidP="00C64DFE">
      <w:pPr>
        <w:spacing w:after="200" w:line="276" w:lineRule="auto"/>
        <w:ind w:left="284"/>
        <w:rPr>
          <w:rFonts w:ascii="Arial" w:hAnsi="Arial" w:cs="Arial"/>
          <w:sz w:val="22"/>
          <w:szCs w:val="22"/>
        </w:rPr>
      </w:pPr>
    </w:p>
    <w:p w14:paraId="218F0C90" w14:textId="77777777" w:rsidR="00C64DFE" w:rsidRPr="00DE2BE6" w:rsidRDefault="00C64DFE" w:rsidP="00C64DFE">
      <w:pPr>
        <w:spacing w:after="200" w:line="276" w:lineRule="auto"/>
        <w:ind w:left="284"/>
        <w:rPr>
          <w:rFonts w:ascii="Arial" w:hAnsi="Arial" w:cs="Arial"/>
          <w:sz w:val="22"/>
          <w:szCs w:val="22"/>
        </w:rPr>
      </w:pPr>
      <w:r w:rsidRPr="00616DA8">
        <w:rPr>
          <w:rFonts w:ascii="Arial" w:hAnsi="Arial" w:cs="Arial"/>
          <w:sz w:val="22"/>
          <w:szCs w:val="22"/>
        </w:rPr>
        <w:t>__________________________</w:t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  <w:t>________________________</w:t>
      </w:r>
    </w:p>
    <w:p w14:paraId="57E82D66" w14:textId="60E7BF07" w:rsidR="00164D2E" w:rsidRDefault="00C64DFE" w:rsidP="00164D2E">
      <w:pPr>
        <w:ind w:left="567"/>
        <w:rPr>
          <w:rFonts w:ascii="Arial" w:hAnsi="Arial" w:cs="Arial"/>
          <w:sz w:val="22"/>
          <w:szCs w:val="22"/>
        </w:rPr>
      </w:pPr>
      <w:r w:rsidRPr="00616DA8">
        <w:rPr>
          <w:rFonts w:ascii="Arial" w:hAnsi="Arial" w:cs="Arial"/>
          <w:sz w:val="22"/>
          <w:szCs w:val="22"/>
        </w:rPr>
        <w:t xml:space="preserve">     Ing. Štěpán Forman</w:t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64D2E">
        <w:rPr>
          <w:rFonts w:ascii="Arial" w:hAnsi="Arial" w:cs="Arial"/>
          <w:sz w:val="22"/>
          <w:szCs w:val="22"/>
        </w:rPr>
        <w:t xml:space="preserve">             Petr Hýža</w:t>
      </w:r>
    </w:p>
    <w:p w14:paraId="07E1B1BB" w14:textId="30C9EDCF" w:rsidR="00C64DFE" w:rsidRPr="005A3905" w:rsidRDefault="00C64DFE" w:rsidP="00C64DFE">
      <w:pPr>
        <w:spacing w:after="200" w:line="276" w:lineRule="auto"/>
        <w:ind w:left="567"/>
        <w:rPr>
          <w:rFonts w:ascii="Arial" w:hAnsi="Arial" w:cs="Arial"/>
          <w:sz w:val="22"/>
          <w:szCs w:val="22"/>
        </w:rPr>
      </w:pPr>
      <w:r w:rsidRPr="000B4CCD">
        <w:rPr>
          <w:rFonts w:ascii="Arial" w:hAnsi="Arial" w:cs="Arial"/>
          <w:sz w:val="22"/>
          <w:szCs w:val="22"/>
        </w:rPr>
        <w:t xml:space="preserve">  </w:t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  <w:t xml:space="preserve"> ředitel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64D2E">
        <w:rPr>
          <w:rFonts w:ascii="Arial" w:hAnsi="Arial" w:cs="Arial"/>
          <w:sz w:val="22"/>
          <w:szCs w:val="22"/>
        </w:rPr>
        <w:t xml:space="preserve">               jednatel</w:t>
      </w:r>
      <w:r w:rsidRPr="000B4CCD">
        <w:rPr>
          <w:rFonts w:ascii="Arial" w:hAnsi="Arial" w:cs="Arial"/>
          <w:sz w:val="22"/>
          <w:szCs w:val="22"/>
        </w:rPr>
        <w:t xml:space="preserve">  </w:t>
      </w:r>
    </w:p>
    <w:p w14:paraId="786BF5FF" w14:textId="77777777" w:rsidR="00C64DFE" w:rsidRDefault="00C64DFE" w:rsidP="00C64DFE">
      <w:pPr>
        <w:spacing w:after="6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0C93823" w14:textId="77777777" w:rsidR="00C64DFE" w:rsidRDefault="00C64DFE" w:rsidP="00C64DFE">
      <w:pPr>
        <w:spacing w:after="60" w:line="276" w:lineRule="auto"/>
        <w:ind w:left="284"/>
        <w:jc w:val="both"/>
        <w:rPr>
          <w:sz w:val="22"/>
          <w:szCs w:val="22"/>
        </w:rPr>
      </w:pPr>
    </w:p>
    <w:p w14:paraId="227B8456" w14:textId="77777777" w:rsidR="00C64DFE" w:rsidRDefault="00C64DFE" w:rsidP="00C64DFE">
      <w:pPr>
        <w:spacing w:after="6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E7C0526" w14:textId="77777777" w:rsidR="00C64DFE" w:rsidRDefault="00C64DFE" w:rsidP="00C64DFE">
      <w:pPr>
        <w:pStyle w:val="Zkladntext2"/>
        <w:spacing w:after="200" w:line="276" w:lineRule="auto"/>
        <w:ind w:left="284"/>
        <w:jc w:val="both"/>
        <w:rPr>
          <w:sz w:val="22"/>
          <w:szCs w:val="22"/>
        </w:rPr>
      </w:pPr>
    </w:p>
    <w:p w14:paraId="26DE87E1" w14:textId="77777777" w:rsidR="00C64DFE" w:rsidRDefault="00C64DFE" w:rsidP="00C64DFE">
      <w:pPr>
        <w:pStyle w:val="Zkladntext2"/>
        <w:spacing w:after="200" w:line="276" w:lineRule="auto"/>
        <w:ind w:left="284"/>
        <w:jc w:val="both"/>
        <w:rPr>
          <w:sz w:val="22"/>
          <w:szCs w:val="22"/>
        </w:rPr>
      </w:pPr>
    </w:p>
    <w:p w14:paraId="420F8CFE" w14:textId="77777777" w:rsidR="00C64DFE" w:rsidRDefault="00C64DFE" w:rsidP="00C64DFE">
      <w:pPr>
        <w:pStyle w:val="Zkladntext2"/>
        <w:spacing w:after="200" w:line="276" w:lineRule="auto"/>
        <w:ind w:left="284"/>
        <w:jc w:val="both"/>
        <w:rPr>
          <w:sz w:val="22"/>
          <w:szCs w:val="22"/>
        </w:rPr>
      </w:pPr>
    </w:p>
    <w:p w14:paraId="69A0C656" w14:textId="77777777" w:rsidR="00C64DFE" w:rsidRDefault="00C64DFE" w:rsidP="00C64DFE">
      <w:pPr>
        <w:pStyle w:val="Zkladntext2"/>
        <w:spacing w:after="200" w:line="276" w:lineRule="auto"/>
        <w:ind w:left="284"/>
        <w:jc w:val="both"/>
        <w:rPr>
          <w:sz w:val="22"/>
          <w:szCs w:val="22"/>
        </w:rPr>
      </w:pPr>
    </w:p>
    <w:p w14:paraId="57E5B7D1" w14:textId="67D707E6" w:rsidR="00C64DFE" w:rsidRDefault="00C64DFE" w:rsidP="00C64DFE">
      <w:pPr>
        <w:pStyle w:val="Zkladntext2"/>
        <w:spacing w:after="200" w:line="276" w:lineRule="auto"/>
        <w:ind w:left="284"/>
        <w:jc w:val="both"/>
        <w:rPr>
          <w:sz w:val="22"/>
          <w:szCs w:val="22"/>
        </w:rPr>
      </w:pPr>
    </w:p>
    <w:p w14:paraId="3F56FAAA" w14:textId="06DB2C1F" w:rsidR="00F43F75" w:rsidRDefault="00F43F75" w:rsidP="00C64DFE">
      <w:pPr>
        <w:pStyle w:val="Zkladntext2"/>
        <w:spacing w:after="200" w:line="276" w:lineRule="auto"/>
        <w:ind w:left="284"/>
        <w:jc w:val="both"/>
        <w:rPr>
          <w:sz w:val="22"/>
          <w:szCs w:val="22"/>
        </w:rPr>
      </w:pPr>
    </w:p>
    <w:p w14:paraId="21384501" w14:textId="06BC037F" w:rsidR="00F43F75" w:rsidRDefault="00F43F75" w:rsidP="00C64DFE">
      <w:pPr>
        <w:pStyle w:val="Zkladntext2"/>
        <w:spacing w:after="200" w:line="276" w:lineRule="auto"/>
        <w:ind w:left="284"/>
        <w:jc w:val="both"/>
        <w:rPr>
          <w:sz w:val="22"/>
          <w:szCs w:val="22"/>
        </w:rPr>
      </w:pPr>
    </w:p>
    <w:p w14:paraId="75DEC13A" w14:textId="7DA7C0B5" w:rsidR="00F43F75" w:rsidRDefault="00F43F75" w:rsidP="00C64DFE">
      <w:pPr>
        <w:pStyle w:val="Zkladntext2"/>
        <w:spacing w:after="200" w:line="276" w:lineRule="auto"/>
        <w:ind w:left="284"/>
        <w:jc w:val="both"/>
        <w:rPr>
          <w:sz w:val="22"/>
          <w:szCs w:val="22"/>
        </w:rPr>
      </w:pPr>
    </w:p>
    <w:p w14:paraId="2798DCA9" w14:textId="2E561171" w:rsidR="00F43F75" w:rsidRDefault="00F43F75" w:rsidP="00C64DFE">
      <w:pPr>
        <w:pStyle w:val="Zkladntext2"/>
        <w:spacing w:after="200" w:line="276" w:lineRule="auto"/>
        <w:ind w:left="284"/>
        <w:jc w:val="both"/>
        <w:rPr>
          <w:sz w:val="22"/>
          <w:szCs w:val="22"/>
        </w:rPr>
      </w:pPr>
    </w:p>
    <w:p w14:paraId="36E7F1EB" w14:textId="7B38A45A" w:rsidR="00F43F75" w:rsidRDefault="00F43F75" w:rsidP="00C64DFE">
      <w:pPr>
        <w:pStyle w:val="Zkladntext2"/>
        <w:spacing w:after="200" w:line="276" w:lineRule="auto"/>
        <w:ind w:left="284"/>
        <w:jc w:val="both"/>
        <w:rPr>
          <w:sz w:val="22"/>
          <w:szCs w:val="22"/>
        </w:rPr>
      </w:pPr>
    </w:p>
    <w:p w14:paraId="470604AF" w14:textId="4CEE8E4E" w:rsidR="00F43F75" w:rsidRDefault="00F43F75" w:rsidP="00C64DFE">
      <w:pPr>
        <w:pStyle w:val="Zkladntext2"/>
        <w:spacing w:after="200" w:line="276" w:lineRule="auto"/>
        <w:ind w:left="284"/>
        <w:jc w:val="both"/>
        <w:rPr>
          <w:sz w:val="22"/>
          <w:szCs w:val="22"/>
        </w:rPr>
      </w:pPr>
    </w:p>
    <w:p w14:paraId="76D63347" w14:textId="127A2F0B" w:rsidR="00F43F75" w:rsidRDefault="00F43F75" w:rsidP="00C64DFE">
      <w:pPr>
        <w:pStyle w:val="Zkladntext2"/>
        <w:spacing w:after="200" w:line="276" w:lineRule="auto"/>
        <w:ind w:left="284"/>
        <w:jc w:val="both"/>
        <w:rPr>
          <w:sz w:val="22"/>
          <w:szCs w:val="22"/>
        </w:rPr>
      </w:pPr>
    </w:p>
    <w:p w14:paraId="746B8366" w14:textId="5B9CC80E" w:rsidR="00F43F75" w:rsidRDefault="00F43F75" w:rsidP="00C64DFE">
      <w:pPr>
        <w:pStyle w:val="Zkladntext2"/>
        <w:spacing w:after="200" w:line="276" w:lineRule="auto"/>
        <w:ind w:left="284"/>
        <w:jc w:val="both"/>
        <w:rPr>
          <w:sz w:val="22"/>
          <w:szCs w:val="22"/>
        </w:rPr>
      </w:pPr>
    </w:p>
    <w:p w14:paraId="28B39F6C" w14:textId="0DF7C003" w:rsidR="00F43F75" w:rsidRDefault="00F43F75" w:rsidP="00C64DFE">
      <w:pPr>
        <w:pStyle w:val="Zkladntext2"/>
        <w:spacing w:after="200" w:line="276" w:lineRule="auto"/>
        <w:ind w:left="284"/>
        <w:jc w:val="both"/>
        <w:rPr>
          <w:sz w:val="22"/>
          <w:szCs w:val="22"/>
        </w:rPr>
      </w:pPr>
    </w:p>
    <w:p w14:paraId="748DFB65" w14:textId="05F23666" w:rsidR="00F43F75" w:rsidRDefault="00F43F75" w:rsidP="00C64DFE">
      <w:pPr>
        <w:pStyle w:val="Zkladntext2"/>
        <w:spacing w:after="200" w:line="276" w:lineRule="auto"/>
        <w:ind w:left="284"/>
        <w:jc w:val="both"/>
        <w:rPr>
          <w:sz w:val="22"/>
          <w:szCs w:val="22"/>
        </w:rPr>
      </w:pPr>
    </w:p>
    <w:p w14:paraId="381D9F54" w14:textId="63761CCD" w:rsidR="00F43F75" w:rsidRDefault="00F43F75" w:rsidP="00C64DFE">
      <w:pPr>
        <w:pStyle w:val="Zkladntext2"/>
        <w:spacing w:after="200" w:line="276" w:lineRule="auto"/>
        <w:ind w:left="284"/>
        <w:jc w:val="both"/>
        <w:rPr>
          <w:sz w:val="22"/>
          <w:szCs w:val="22"/>
        </w:rPr>
      </w:pPr>
    </w:p>
    <w:p w14:paraId="453BC2A8" w14:textId="77777777" w:rsidR="00F43F75" w:rsidRDefault="00F43F75" w:rsidP="00C64DFE">
      <w:pPr>
        <w:pStyle w:val="Zkladntext2"/>
        <w:spacing w:after="200" w:line="276" w:lineRule="auto"/>
        <w:ind w:left="284"/>
        <w:jc w:val="both"/>
        <w:rPr>
          <w:sz w:val="22"/>
          <w:szCs w:val="22"/>
        </w:rPr>
      </w:pPr>
    </w:p>
    <w:p w14:paraId="22C9C051" w14:textId="77777777" w:rsidR="00C64DFE" w:rsidRDefault="00C64DFE" w:rsidP="00C64DFE">
      <w:pPr>
        <w:pStyle w:val="Zkladntext2"/>
        <w:spacing w:after="200" w:line="276" w:lineRule="auto"/>
        <w:ind w:left="284"/>
        <w:jc w:val="both"/>
        <w:rPr>
          <w:sz w:val="22"/>
          <w:szCs w:val="22"/>
        </w:rPr>
      </w:pPr>
    </w:p>
    <w:p w14:paraId="58F130D7" w14:textId="77777777" w:rsidR="00C64DFE" w:rsidRDefault="00C64DFE" w:rsidP="00C64DFE">
      <w:pPr>
        <w:pStyle w:val="Zkladntext2"/>
        <w:spacing w:after="200" w:line="276" w:lineRule="auto"/>
        <w:ind w:left="284"/>
        <w:jc w:val="both"/>
        <w:rPr>
          <w:sz w:val="22"/>
          <w:szCs w:val="22"/>
        </w:rPr>
      </w:pPr>
    </w:p>
    <w:p w14:paraId="37EB8072" w14:textId="77777777" w:rsidR="00C64DFE" w:rsidRDefault="00C64DFE" w:rsidP="00C64DFE">
      <w:pPr>
        <w:spacing w:after="200"/>
        <w:ind w:left="-426"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Příloha č. 1 – Položkový rozpočet</w:t>
      </w:r>
    </w:p>
    <w:tbl>
      <w:tblPr>
        <w:tblStyle w:val="Mkatabulky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82"/>
        <w:gridCol w:w="1134"/>
        <w:gridCol w:w="993"/>
        <w:gridCol w:w="1842"/>
        <w:gridCol w:w="1814"/>
      </w:tblGrid>
      <w:tr w:rsidR="00C64DFE" w14:paraId="388255F1" w14:textId="77777777" w:rsidTr="00FB7F80">
        <w:trPr>
          <w:trHeight w:val="567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60AB752C" w14:textId="77777777" w:rsidR="00C64DFE" w:rsidRPr="009C1322" w:rsidRDefault="00C64DFE" w:rsidP="00797D3A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9C1322">
              <w:rPr>
                <w:rFonts w:ascii="Arial" w:hAnsi="Arial" w:cs="Arial"/>
                <w:sz w:val="20"/>
                <w:szCs w:val="20"/>
              </w:rPr>
              <w:t>Název položky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CBAF812" w14:textId="77777777" w:rsidR="00C64DFE" w:rsidRPr="009C1322" w:rsidRDefault="00C64DFE" w:rsidP="00797D3A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Množství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BCB9146" w14:textId="77777777" w:rsidR="00C64DFE" w:rsidRPr="009C1322" w:rsidRDefault="00C64DFE" w:rsidP="00797D3A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Měrná jednotka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B90EFE3" w14:textId="77777777" w:rsidR="00C64DFE" w:rsidRPr="009C1322" w:rsidRDefault="00C64DFE" w:rsidP="00797D3A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za měrnou jednotku bez DPH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24FBFEB" w14:textId="77777777" w:rsidR="00C64DFE" w:rsidRPr="009C1322" w:rsidRDefault="00C64DFE" w:rsidP="00797D3A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celkem bez DPH</w:t>
            </w:r>
          </w:p>
        </w:tc>
      </w:tr>
      <w:tr w:rsidR="00FB7F80" w14:paraId="5D975365" w14:textId="77777777" w:rsidTr="00FB7F80">
        <w:trPr>
          <w:trHeight w:val="567"/>
        </w:trPr>
        <w:tc>
          <w:tcPr>
            <w:tcW w:w="4282" w:type="dxa"/>
            <w:vAlign w:val="center"/>
          </w:tcPr>
          <w:p w14:paraId="7B27C189" w14:textId="2723981D" w:rsidR="00FB7F80" w:rsidRPr="00366B83" w:rsidRDefault="00FB7F80" w:rsidP="00FB7F80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366B83">
              <w:rPr>
                <w:rFonts w:ascii="Arial" w:hAnsi="Arial" w:cs="Arial"/>
                <w:color w:val="000000"/>
                <w:sz w:val="20"/>
              </w:rPr>
              <w:t>Demontáž původního koberce včetně odvozu</w:t>
            </w:r>
          </w:p>
        </w:tc>
        <w:tc>
          <w:tcPr>
            <w:tcW w:w="1134" w:type="dxa"/>
            <w:vAlign w:val="center"/>
          </w:tcPr>
          <w:p w14:paraId="3F388D72" w14:textId="6489BDBB" w:rsidR="00FB7F80" w:rsidRPr="00366B83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B83">
              <w:rPr>
                <w:rFonts w:ascii="Arial" w:hAnsi="Arial" w:cs="Arial"/>
                <w:color w:val="000000"/>
                <w:sz w:val="20"/>
              </w:rPr>
              <w:t>89,8</w:t>
            </w:r>
          </w:p>
        </w:tc>
        <w:tc>
          <w:tcPr>
            <w:tcW w:w="993" w:type="dxa"/>
            <w:vAlign w:val="center"/>
          </w:tcPr>
          <w:p w14:paraId="77971ECF" w14:textId="3627FFED" w:rsidR="00FB7F80" w:rsidRPr="00366B83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B83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  <w:tc>
          <w:tcPr>
            <w:tcW w:w="1842" w:type="dxa"/>
            <w:vAlign w:val="center"/>
          </w:tcPr>
          <w:p w14:paraId="7B85E794" w14:textId="37DEBFF0" w:rsidR="00FB7F80" w:rsidRPr="00366B83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B8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74,10 Kč </w:t>
            </w:r>
          </w:p>
        </w:tc>
        <w:tc>
          <w:tcPr>
            <w:tcW w:w="1814" w:type="dxa"/>
            <w:vAlign w:val="center"/>
          </w:tcPr>
          <w:p w14:paraId="5B1206AF" w14:textId="643F4816" w:rsidR="00FB7F80" w:rsidRPr="00366B83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B8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6 654,18 Kč </w:t>
            </w:r>
          </w:p>
        </w:tc>
      </w:tr>
      <w:tr w:rsidR="00FB7F80" w14:paraId="0C44B0D2" w14:textId="77777777" w:rsidTr="00FB7F80">
        <w:trPr>
          <w:trHeight w:val="567"/>
        </w:trPr>
        <w:tc>
          <w:tcPr>
            <w:tcW w:w="4282" w:type="dxa"/>
            <w:vAlign w:val="center"/>
          </w:tcPr>
          <w:p w14:paraId="11673225" w14:textId="30E2620A" w:rsidR="00FB7F80" w:rsidRPr="00366B83" w:rsidRDefault="00FB7F80" w:rsidP="00FB7F80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366B83">
              <w:rPr>
                <w:rFonts w:ascii="Arial" w:hAnsi="Arial" w:cs="Arial"/>
                <w:color w:val="000000"/>
                <w:sz w:val="20"/>
              </w:rPr>
              <w:t>Demontáž původního PVC pod kobercem včetně odvozu</w:t>
            </w:r>
          </w:p>
        </w:tc>
        <w:tc>
          <w:tcPr>
            <w:tcW w:w="1134" w:type="dxa"/>
            <w:vAlign w:val="center"/>
          </w:tcPr>
          <w:p w14:paraId="3EFB70DC" w14:textId="2F76BF3B" w:rsidR="00FB7F80" w:rsidRPr="00366B83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B83">
              <w:rPr>
                <w:rFonts w:ascii="Arial" w:hAnsi="Arial" w:cs="Arial"/>
                <w:color w:val="000000"/>
                <w:sz w:val="20"/>
              </w:rPr>
              <w:t>89,8</w:t>
            </w:r>
          </w:p>
        </w:tc>
        <w:tc>
          <w:tcPr>
            <w:tcW w:w="993" w:type="dxa"/>
            <w:vAlign w:val="center"/>
          </w:tcPr>
          <w:p w14:paraId="4F258355" w14:textId="73B9F135" w:rsidR="00FB7F80" w:rsidRPr="00366B83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B83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  <w:tc>
          <w:tcPr>
            <w:tcW w:w="1842" w:type="dxa"/>
            <w:vAlign w:val="center"/>
          </w:tcPr>
          <w:p w14:paraId="6D2C44CB" w14:textId="77763EAA" w:rsidR="00FB7F80" w:rsidRPr="00366B83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B8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84,55 Kč </w:t>
            </w:r>
          </w:p>
        </w:tc>
        <w:tc>
          <w:tcPr>
            <w:tcW w:w="1814" w:type="dxa"/>
            <w:vAlign w:val="center"/>
          </w:tcPr>
          <w:p w14:paraId="565815AF" w14:textId="6ABD6EF2" w:rsidR="00FB7F80" w:rsidRPr="00366B83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B8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7 592,59 Kč </w:t>
            </w:r>
          </w:p>
        </w:tc>
      </w:tr>
      <w:tr w:rsidR="00FB7F80" w14:paraId="504CBF2F" w14:textId="77777777" w:rsidTr="00FB7F80">
        <w:trPr>
          <w:trHeight w:val="567"/>
        </w:trPr>
        <w:tc>
          <w:tcPr>
            <w:tcW w:w="4282" w:type="dxa"/>
            <w:vAlign w:val="center"/>
          </w:tcPr>
          <w:p w14:paraId="42401E63" w14:textId="16FCBB74" w:rsidR="00FB7F80" w:rsidRPr="00366B83" w:rsidRDefault="00FB7F80" w:rsidP="00FB7F80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366B83">
              <w:rPr>
                <w:rFonts w:ascii="Arial" w:hAnsi="Arial" w:cs="Arial"/>
                <w:color w:val="000000"/>
                <w:sz w:val="20"/>
              </w:rPr>
              <w:t>Přebroušení podkladu od zbytků lepidel</w:t>
            </w:r>
          </w:p>
        </w:tc>
        <w:tc>
          <w:tcPr>
            <w:tcW w:w="1134" w:type="dxa"/>
            <w:vAlign w:val="center"/>
          </w:tcPr>
          <w:p w14:paraId="30DA9B5A" w14:textId="16995173" w:rsidR="00FB7F80" w:rsidRPr="00366B83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B83">
              <w:rPr>
                <w:rFonts w:ascii="Arial" w:hAnsi="Arial" w:cs="Arial"/>
                <w:color w:val="000000"/>
                <w:sz w:val="20"/>
              </w:rPr>
              <w:t>89,8</w:t>
            </w:r>
          </w:p>
        </w:tc>
        <w:tc>
          <w:tcPr>
            <w:tcW w:w="993" w:type="dxa"/>
            <w:vAlign w:val="center"/>
          </w:tcPr>
          <w:p w14:paraId="4D8687F0" w14:textId="7D910119" w:rsidR="00FB7F80" w:rsidRPr="00366B83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B83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  <w:tc>
          <w:tcPr>
            <w:tcW w:w="1842" w:type="dxa"/>
            <w:vAlign w:val="center"/>
          </w:tcPr>
          <w:p w14:paraId="3D19DD87" w14:textId="0E4EEFDB" w:rsidR="00FB7F80" w:rsidRPr="00366B83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B8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46,55 Kč </w:t>
            </w:r>
          </w:p>
        </w:tc>
        <w:tc>
          <w:tcPr>
            <w:tcW w:w="1814" w:type="dxa"/>
            <w:vAlign w:val="center"/>
          </w:tcPr>
          <w:p w14:paraId="245447A1" w14:textId="00563CE5" w:rsidR="00FB7F80" w:rsidRPr="00366B83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B8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4 180,19 Kč </w:t>
            </w:r>
          </w:p>
        </w:tc>
      </w:tr>
      <w:tr w:rsidR="00FB7F80" w14:paraId="6BA500C8" w14:textId="77777777" w:rsidTr="00FB7F80">
        <w:trPr>
          <w:trHeight w:val="567"/>
        </w:trPr>
        <w:tc>
          <w:tcPr>
            <w:tcW w:w="4282" w:type="dxa"/>
            <w:vAlign w:val="center"/>
          </w:tcPr>
          <w:p w14:paraId="2B4F43CB" w14:textId="3FF54635" w:rsidR="00FB7F80" w:rsidRPr="00366B83" w:rsidRDefault="00FB7F80" w:rsidP="00FB7F80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366B83">
              <w:rPr>
                <w:rFonts w:ascii="Arial" w:hAnsi="Arial" w:cs="Arial"/>
                <w:color w:val="000000"/>
                <w:sz w:val="20"/>
              </w:rPr>
              <w:t>Penetrace</w:t>
            </w:r>
            <w:r w:rsidR="00366B83" w:rsidRPr="00366B83">
              <w:rPr>
                <w:rFonts w:ascii="Arial" w:hAnsi="Arial" w:cs="Arial"/>
                <w:color w:val="000000"/>
                <w:sz w:val="20"/>
              </w:rPr>
              <w:t xml:space="preserve"> Uzin PE 360/280</w:t>
            </w:r>
            <w:r w:rsidRPr="00366B8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1AE894CC" w14:textId="2B8CD75C" w:rsidR="00FB7F80" w:rsidRPr="00366B83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B83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993" w:type="dxa"/>
            <w:vAlign w:val="center"/>
          </w:tcPr>
          <w:p w14:paraId="67A1059D" w14:textId="4CFBF246" w:rsidR="00FB7F80" w:rsidRPr="00366B83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B83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  <w:tc>
          <w:tcPr>
            <w:tcW w:w="1842" w:type="dxa"/>
            <w:vAlign w:val="center"/>
          </w:tcPr>
          <w:p w14:paraId="27613805" w14:textId="05544DD9" w:rsidR="00FB7F80" w:rsidRPr="00366B83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B8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261,25 Kč </w:t>
            </w:r>
          </w:p>
        </w:tc>
        <w:tc>
          <w:tcPr>
            <w:tcW w:w="1814" w:type="dxa"/>
            <w:vAlign w:val="center"/>
          </w:tcPr>
          <w:p w14:paraId="57AEE571" w14:textId="076ABDCA" w:rsidR="00FB7F80" w:rsidRPr="00366B83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B8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3 918,75 Kč </w:t>
            </w:r>
          </w:p>
        </w:tc>
      </w:tr>
      <w:tr w:rsidR="00FB7F80" w14:paraId="06236C77" w14:textId="77777777" w:rsidTr="00FB7F80">
        <w:trPr>
          <w:trHeight w:val="567"/>
        </w:trPr>
        <w:tc>
          <w:tcPr>
            <w:tcW w:w="4282" w:type="dxa"/>
            <w:vAlign w:val="center"/>
          </w:tcPr>
          <w:p w14:paraId="341BE59A" w14:textId="4B43B8AD" w:rsidR="00FB7F80" w:rsidRPr="00700B9D" w:rsidRDefault="00FB7F80" w:rsidP="00FB7F80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700B9D">
              <w:rPr>
                <w:rFonts w:ascii="Arial" w:hAnsi="Arial" w:cs="Arial"/>
                <w:color w:val="000000"/>
                <w:sz w:val="20"/>
              </w:rPr>
              <w:t>Stěrkovací hmota</w:t>
            </w:r>
            <w:r w:rsidR="00700B9D" w:rsidRPr="00700B9D">
              <w:rPr>
                <w:rFonts w:ascii="Arial" w:hAnsi="Arial" w:cs="Arial"/>
                <w:color w:val="000000"/>
                <w:sz w:val="20"/>
              </w:rPr>
              <w:t xml:space="preserve"> Uzin NC 103</w:t>
            </w:r>
            <w:r w:rsidRPr="00700B9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2D4422FB" w14:textId="77736B59" w:rsidR="00FB7F80" w:rsidRPr="00700B9D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9D"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  <w:tc>
          <w:tcPr>
            <w:tcW w:w="993" w:type="dxa"/>
            <w:vAlign w:val="center"/>
          </w:tcPr>
          <w:p w14:paraId="29FECF73" w14:textId="6ABA6874" w:rsidR="00FB7F80" w:rsidRPr="00700B9D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9D">
              <w:rPr>
                <w:rFonts w:ascii="Arial" w:hAnsi="Arial" w:cs="Arial"/>
                <w:color w:val="000000"/>
                <w:sz w:val="20"/>
              </w:rPr>
              <w:t>kg</w:t>
            </w:r>
          </w:p>
        </w:tc>
        <w:tc>
          <w:tcPr>
            <w:tcW w:w="1842" w:type="dxa"/>
            <w:vAlign w:val="center"/>
          </w:tcPr>
          <w:p w14:paraId="2F694792" w14:textId="0E3B3488" w:rsidR="00FB7F80" w:rsidRPr="00700B9D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20,71 Kč </w:t>
            </w:r>
          </w:p>
        </w:tc>
        <w:tc>
          <w:tcPr>
            <w:tcW w:w="1814" w:type="dxa"/>
            <w:vAlign w:val="center"/>
          </w:tcPr>
          <w:p w14:paraId="74EB68E1" w14:textId="24FFA263" w:rsidR="00FB7F80" w:rsidRPr="00700B9D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12 426,00 Kč </w:t>
            </w:r>
          </w:p>
        </w:tc>
      </w:tr>
      <w:tr w:rsidR="00FB7F80" w14:paraId="68C67187" w14:textId="77777777" w:rsidTr="00FB7F80">
        <w:trPr>
          <w:trHeight w:val="567"/>
        </w:trPr>
        <w:tc>
          <w:tcPr>
            <w:tcW w:w="4282" w:type="dxa"/>
            <w:vAlign w:val="center"/>
          </w:tcPr>
          <w:p w14:paraId="1804B3ED" w14:textId="31DAF185" w:rsidR="00FB7F80" w:rsidRPr="00700B9D" w:rsidRDefault="00FB7F80" w:rsidP="00FB7F80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700B9D">
              <w:rPr>
                <w:rFonts w:ascii="Arial" w:hAnsi="Arial" w:cs="Arial"/>
                <w:color w:val="000000"/>
                <w:sz w:val="20"/>
              </w:rPr>
              <w:t>Stěrkování podkladu</w:t>
            </w:r>
          </w:p>
        </w:tc>
        <w:tc>
          <w:tcPr>
            <w:tcW w:w="1134" w:type="dxa"/>
            <w:vAlign w:val="center"/>
          </w:tcPr>
          <w:p w14:paraId="07774266" w14:textId="690FED44" w:rsidR="00FB7F80" w:rsidRPr="00700B9D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9D">
              <w:rPr>
                <w:rFonts w:ascii="Arial" w:hAnsi="Arial" w:cs="Arial"/>
                <w:color w:val="000000"/>
                <w:sz w:val="20"/>
              </w:rPr>
              <w:t>89,8</w:t>
            </w:r>
          </w:p>
        </w:tc>
        <w:tc>
          <w:tcPr>
            <w:tcW w:w="993" w:type="dxa"/>
            <w:vAlign w:val="center"/>
          </w:tcPr>
          <w:p w14:paraId="053AF87C" w14:textId="767DB58F" w:rsidR="00FB7F80" w:rsidRPr="00700B9D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9D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  <w:tc>
          <w:tcPr>
            <w:tcW w:w="1842" w:type="dxa"/>
            <w:vAlign w:val="center"/>
          </w:tcPr>
          <w:p w14:paraId="425B4DB7" w14:textId="105B0FD0" w:rsidR="00FB7F80" w:rsidRPr="00700B9D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84,55 Kč </w:t>
            </w:r>
          </w:p>
        </w:tc>
        <w:tc>
          <w:tcPr>
            <w:tcW w:w="1814" w:type="dxa"/>
            <w:vAlign w:val="center"/>
          </w:tcPr>
          <w:p w14:paraId="43C146D0" w14:textId="7E057410" w:rsidR="00FB7F80" w:rsidRPr="00700B9D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7 592,59 Kč </w:t>
            </w:r>
          </w:p>
        </w:tc>
      </w:tr>
      <w:tr w:rsidR="00FB7F80" w14:paraId="16BAA356" w14:textId="77777777" w:rsidTr="00FB7F80">
        <w:trPr>
          <w:trHeight w:val="567"/>
        </w:trPr>
        <w:tc>
          <w:tcPr>
            <w:tcW w:w="4282" w:type="dxa"/>
            <w:vAlign w:val="center"/>
          </w:tcPr>
          <w:p w14:paraId="1FFE2B53" w14:textId="722E2961" w:rsidR="00FB7F80" w:rsidRPr="00700B9D" w:rsidRDefault="00FB7F80" w:rsidP="00FB7F80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700B9D">
              <w:rPr>
                <w:rFonts w:ascii="Arial" w:hAnsi="Arial" w:cs="Arial"/>
                <w:color w:val="000000"/>
                <w:sz w:val="20"/>
              </w:rPr>
              <w:t xml:space="preserve">PVC Mipolam Afinity č. 4426 </w:t>
            </w:r>
            <w:proofErr w:type="spellStart"/>
            <w:r w:rsidRPr="00700B9D">
              <w:rPr>
                <w:rFonts w:ascii="Arial" w:hAnsi="Arial" w:cs="Arial"/>
                <w:color w:val="000000"/>
                <w:sz w:val="20"/>
              </w:rPr>
              <w:t>tl</w:t>
            </w:r>
            <w:proofErr w:type="spellEnd"/>
            <w:r w:rsidRPr="00700B9D">
              <w:rPr>
                <w:rFonts w:ascii="Arial" w:hAnsi="Arial" w:cs="Arial"/>
                <w:color w:val="000000"/>
                <w:sz w:val="20"/>
              </w:rPr>
              <w:t>. 2 mm</w:t>
            </w:r>
          </w:p>
        </w:tc>
        <w:tc>
          <w:tcPr>
            <w:tcW w:w="1134" w:type="dxa"/>
            <w:vAlign w:val="center"/>
          </w:tcPr>
          <w:p w14:paraId="74D0DC7A" w14:textId="5965747D" w:rsidR="00FB7F80" w:rsidRPr="00700B9D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9D"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993" w:type="dxa"/>
            <w:vAlign w:val="center"/>
          </w:tcPr>
          <w:p w14:paraId="0BA71F8C" w14:textId="7217E120" w:rsidR="00FB7F80" w:rsidRPr="00700B9D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9D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  <w:tc>
          <w:tcPr>
            <w:tcW w:w="1842" w:type="dxa"/>
            <w:vAlign w:val="center"/>
          </w:tcPr>
          <w:p w14:paraId="2571EEA4" w14:textId="107A6034" w:rsidR="00FB7F80" w:rsidRPr="00700B9D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475,95 Kč </w:t>
            </w:r>
          </w:p>
        </w:tc>
        <w:tc>
          <w:tcPr>
            <w:tcW w:w="1814" w:type="dxa"/>
            <w:vAlign w:val="center"/>
          </w:tcPr>
          <w:p w14:paraId="1EDCC692" w14:textId="32427F0A" w:rsidR="00FB7F80" w:rsidRPr="00700B9D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47 595,00 Kč </w:t>
            </w:r>
          </w:p>
        </w:tc>
      </w:tr>
      <w:tr w:rsidR="00FB7F80" w14:paraId="03E19702" w14:textId="77777777" w:rsidTr="00FB7F80">
        <w:trPr>
          <w:trHeight w:val="567"/>
        </w:trPr>
        <w:tc>
          <w:tcPr>
            <w:tcW w:w="4282" w:type="dxa"/>
            <w:vAlign w:val="center"/>
          </w:tcPr>
          <w:p w14:paraId="1118DAFC" w14:textId="48B4A107" w:rsidR="00FB7F80" w:rsidRPr="00700B9D" w:rsidRDefault="00FB7F80" w:rsidP="00FB7F80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700B9D">
              <w:rPr>
                <w:rFonts w:ascii="Arial" w:hAnsi="Arial" w:cs="Arial"/>
                <w:color w:val="000000"/>
                <w:sz w:val="20"/>
              </w:rPr>
              <w:t xml:space="preserve">Nalepení včetně lepidla a svaření </w:t>
            </w:r>
          </w:p>
        </w:tc>
        <w:tc>
          <w:tcPr>
            <w:tcW w:w="1134" w:type="dxa"/>
            <w:vAlign w:val="center"/>
          </w:tcPr>
          <w:p w14:paraId="0195A6A1" w14:textId="0C7D54FD" w:rsidR="00FB7F80" w:rsidRPr="00700B9D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9D">
              <w:rPr>
                <w:rFonts w:ascii="Arial" w:hAnsi="Arial" w:cs="Arial"/>
                <w:color w:val="000000"/>
                <w:sz w:val="20"/>
              </w:rPr>
              <w:t>89,8</w:t>
            </w:r>
          </w:p>
        </w:tc>
        <w:tc>
          <w:tcPr>
            <w:tcW w:w="993" w:type="dxa"/>
            <w:vAlign w:val="center"/>
          </w:tcPr>
          <w:p w14:paraId="652620FD" w14:textId="254F50A1" w:rsidR="00FB7F80" w:rsidRPr="00700B9D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9D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  <w:tc>
          <w:tcPr>
            <w:tcW w:w="1842" w:type="dxa"/>
            <w:vAlign w:val="center"/>
          </w:tcPr>
          <w:p w14:paraId="02CC7417" w14:textId="41C962DD" w:rsidR="00FB7F80" w:rsidRPr="00700B9D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272,65 Kč </w:t>
            </w:r>
          </w:p>
        </w:tc>
        <w:tc>
          <w:tcPr>
            <w:tcW w:w="1814" w:type="dxa"/>
            <w:vAlign w:val="center"/>
          </w:tcPr>
          <w:p w14:paraId="788E3DB1" w14:textId="3C10702F" w:rsidR="00FB7F80" w:rsidRPr="00700B9D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24 483,97 Kč </w:t>
            </w:r>
          </w:p>
        </w:tc>
      </w:tr>
      <w:tr w:rsidR="00FB7F80" w14:paraId="683916CC" w14:textId="77777777" w:rsidTr="00FB7F80">
        <w:trPr>
          <w:trHeight w:val="567"/>
        </w:trPr>
        <w:tc>
          <w:tcPr>
            <w:tcW w:w="4282" w:type="dxa"/>
            <w:vAlign w:val="center"/>
          </w:tcPr>
          <w:p w14:paraId="006ADAE8" w14:textId="00462F81" w:rsidR="00FB7F80" w:rsidRPr="00700B9D" w:rsidRDefault="00FB7F80" w:rsidP="00FB7F80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700B9D">
              <w:rPr>
                <w:rFonts w:ascii="Arial" w:hAnsi="Arial" w:cs="Arial"/>
                <w:color w:val="000000"/>
                <w:sz w:val="20"/>
              </w:rPr>
              <w:t>Nalepení pásku z PVC</w:t>
            </w:r>
          </w:p>
        </w:tc>
        <w:tc>
          <w:tcPr>
            <w:tcW w:w="1134" w:type="dxa"/>
            <w:vAlign w:val="center"/>
          </w:tcPr>
          <w:p w14:paraId="1E5CAC15" w14:textId="4FCBE981" w:rsidR="00FB7F80" w:rsidRPr="00700B9D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9D">
              <w:rPr>
                <w:rFonts w:ascii="Arial" w:hAnsi="Arial" w:cs="Arial"/>
                <w:color w:val="000000"/>
                <w:sz w:val="20"/>
              </w:rPr>
              <w:t>52</w:t>
            </w:r>
          </w:p>
        </w:tc>
        <w:tc>
          <w:tcPr>
            <w:tcW w:w="993" w:type="dxa"/>
            <w:vAlign w:val="center"/>
          </w:tcPr>
          <w:p w14:paraId="64426523" w14:textId="7C4DBD74" w:rsidR="00FB7F80" w:rsidRPr="00700B9D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9D">
              <w:rPr>
                <w:rFonts w:ascii="Arial" w:hAnsi="Arial" w:cs="Arial"/>
                <w:color w:val="000000"/>
                <w:sz w:val="20"/>
              </w:rPr>
              <w:t>bm</w:t>
            </w:r>
          </w:p>
        </w:tc>
        <w:tc>
          <w:tcPr>
            <w:tcW w:w="1842" w:type="dxa"/>
            <w:vAlign w:val="center"/>
          </w:tcPr>
          <w:p w14:paraId="622EEE4E" w14:textId="65E2860F" w:rsidR="00FB7F80" w:rsidRPr="00700B9D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90,25 Kč </w:t>
            </w:r>
          </w:p>
        </w:tc>
        <w:tc>
          <w:tcPr>
            <w:tcW w:w="1814" w:type="dxa"/>
            <w:vAlign w:val="center"/>
          </w:tcPr>
          <w:p w14:paraId="3D790EC9" w14:textId="5DAC94D6" w:rsidR="00FB7F80" w:rsidRPr="00700B9D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4 693,00 Kč </w:t>
            </w:r>
          </w:p>
        </w:tc>
      </w:tr>
      <w:tr w:rsidR="00FB7F80" w14:paraId="37A81C4E" w14:textId="77777777" w:rsidTr="00FB7F80">
        <w:trPr>
          <w:trHeight w:val="567"/>
        </w:trPr>
        <w:tc>
          <w:tcPr>
            <w:tcW w:w="4282" w:type="dxa"/>
            <w:vAlign w:val="center"/>
          </w:tcPr>
          <w:p w14:paraId="712C91E2" w14:textId="1EDFEED8" w:rsidR="00FB7F80" w:rsidRPr="00700B9D" w:rsidRDefault="00FB7F80" w:rsidP="00FB7F80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700B9D">
              <w:rPr>
                <w:rFonts w:ascii="Arial" w:hAnsi="Arial" w:cs="Arial"/>
                <w:color w:val="000000"/>
                <w:sz w:val="20"/>
              </w:rPr>
              <w:t>Přechodová lišta</w:t>
            </w:r>
            <w:r w:rsidR="00700B9D" w:rsidRPr="00700B9D">
              <w:rPr>
                <w:rFonts w:ascii="Arial" w:hAnsi="Arial" w:cs="Arial"/>
                <w:color w:val="000000"/>
                <w:sz w:val="20"/>
              </w:rPr>
              <w:t xml:space="preserve"> 270/4 </w:t>
            </w:r>
            <w:proofErr w:type="spellStart"/>
            <w:r w:rsidR="00700B9D" w:rsidRPr="00700B9D">
              <w:rPr>
                <w:rFonts w:ascii="Arial" w:hAnsi="Arial" w:cs="Arial"/>
                <w:color w:val="000000"/>
                <w:sz w:val="20"/>
              </w:rPr>
              <w:t>stř</w:t>
            </w:r>
            <w:proofErr w:type="spellEnd"/>
            <w:r w:rsidR="00700B9D" w:rsidRPr="00700B9D">
              <w:rPr>
                <w:rFonts w:ascii="Arial" w:hAnsi="Arial" w:cs="Arial"/>
                <w:color w:val="000000"/>
                <w:sz w:val="20"/>
              </w:rPr>
              <w:t>.</w:t>
            </w:r>
            <w:r w:rsidRPr="00700B9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55E57C04" w14:textId="65F1E0EA" w:rsidR="00FB7F80" w:rsidRPr="00700B9D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9D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5FD39B77" w14:textId="783C40F9" w:rsidR="00FB7F80" w:rsidRPr="00700B9D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9D">
              <w:rPr>
                <w:rFonts w:ascii="Arial" w:hAnsi="Arial" w:cs="Arial"/>
                <w:color w:val="000000"/>
                <w:sz w:val="20"/>
              </w:rPr>
              <w:t>ks</w:t>
            </w:r>
          </w:p>
        </w:tc>
        <w:tc>
          <w:tcPr>
            <w:tcW w:w="1842" w:type="dxa"/>
            <w:vAlign w:val="center"/>
          </w:tcPr>
          <w:p w14:paraId="5400014A" w14:textId="3E3DDC1E" w:rsidR="00FB7F80" w:rsidRPr="00700B9D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540,55 Kč </w:t>
            </w:r>
          </w:p>
        </w:tc>
        <w:tc>
          <w:tcPr>
            <w:tcW w:w="1814" w:type="dxa"/>
            <w:vAlign w:val="center"/>
          </w:tcPr>
          <w:p w14:paraId="1F3E64A7" w14:textId="40D6C6CF" w:rsidR="00FB7F80" w:rsidRPr="00700B9D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540,55 Kč </w:t>
            </w:r>
          </w:p>
        </w:tc>
      </w:tr>
      <w:tr w:rsidR="00FB7F80" w14:paraId="5A45570D" w14:textId="77777777" w:rsidTr="00FB7F80">
        <w:trPr>
          <w:trHeight w:val="567"/>
        </w:trPr>
        <w:tc>
          <w:tcPr>
            <w:tcW w:w="4282" w:type="dxa"/>
            <w:vAlign w:val="center"/>
          </w:tcPr>
          <w:p w14:paraId="4752BAAC" w14:textId="5A7F801E" w:rsidR="00FB7F80" w:rsidRPr="00C94949" w:rsidRDefault="00FB7F80" w:rsidP="00FB7F80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C94949">
              <w:rPr>
                <w:rFonts w:ascii="Arial" w:hAnsi="Arial" w:cs="Arial"/>
                <w:color w:val="000000"/>
                <w:sz w:val="20"/>
              </w:rPr>
              <w:t>Montáž přechodových lišt</w:t>
            </w:r>
          </w:p>
        </w:tc>
        <w:tc>
          <w:tcPr>
            <w:tcW w:w="1134" w:type="dxa"/>
            <w:vAlign w:val="center"/>
          </w:tcPr>
          <w:p w14:paraId="4BD02642" w14:textId="3401D23F" w:rsidR="00FB7F80" w:rsidRPr="00C94949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949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0B58A0A6" w14:textId="1351FDCF" w:rsidR="00FB7F80" w:rsidRPr="00C94949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949">
              <w:rPr>
                <w:rFonts w:ascii="Arial" w:hAnsi="Arial" w:cs="Arial"/>
                <w:color w:val="000000"/>
                <w:sz w:val="20"/>
              </w:rPr>
              <w:t>bm</w:t>
            </w:r>
          </w:p>
        </w:tc>
        <w:tc>
          <w:tcPr>
            <w:tcW w:w="1842" w:type="dxa"/>
            <w:vAlign w:val="center"/>
          </w:tcPr>
          <w:p w14:paraId="6217BEA5" w14:textId="66324F9A" w:rsidR="00FB7F80" w:rsidRPr="00C94949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94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131,10 Kč </w:t>
            </w:r>
          </w:p>
        </w:tc>
        <w:tc>
          <w:tcPr>
            <w:tcW w:w="1814" w:type="dxa"/>
            <w:vAlign w:val="center"/>
          </w:tcPr>
          <w:p w14:paraId="43F99E93" w14:textId="0A95D0B7" w:rsidR="00FB7F80" w:rsidRPr="00C94949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94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262,20 Kč </w:t>
            </w:r>
          </w:p>
        </w:tc>
      </w:tr>
      <w:tr w:rsidR="00FB7F80" w14:paraId="23C9BDF8" w14:textId="77777777" w:rsidTr="00FB7F80">
        <w:trPr>
          <w:trHeight w:val="567"/>
        </w:trPr>
        <w:tc>
          <w:tcPr>
            <w:tcW w:w="4282" w:type="dxa"/>
            <w:vAlign w:val="center"/>
          </w:tcPr>
          <w:p w14:paraId="31296BE9" w14:textId="1A768F1C" w:rsidR="00FB7F80" w:rsidRPr="00C94949" w:rsidRDefault="00FB7F80" w:rsidP="00FB7F80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C94949">
              <w:rPr>
                <w:rFonts w:ascii="Arial" w:hAnsi="Arial" w:cs="Arial"/>
                <w:color w:val="000000"/>
                <w:sz w:val="20"/>
              </w:rPr>
              <w:t xml:space="preserve">Manipulace včetně dopravy </w:t>
            </w:r>
          </w:p>
        </w:tc>
        <w:tc>
          <w:tcPr>
            <w:tcW w:w="1134" w:type="dxa"/>
            <w:vAlign w:val="center"/>
          </w:tcPr>
          <w:p w14:paraId="1D1D897C" w14:textId="74A7CAAD" w:rsidR="00FB7F80" w:rsidRPr="00C94949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94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11302A99" w14:textId="6C816707" w:rsidR="00FB7F80" w:rsidRPr="00C94949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949">
              <w:rPr>
                <w:rFonts w:ascii="Arial" w:hAnsi="Arial" w:cs="Arial"/>
                <w:color w:val="000000"/>
                <w:sz w:val="20"/>
              </w:rPr>
              <w:t>soubor</w:t>
            </w:r>
          </w:p>
        </w:tc>
        <w:tc>
          <w:tcPr>
            <w:tcW w:w="1842" w:type="dxa"/>
            <w:vAlign w:val="center"/>
          </w:tcPr>
          <w:p w14:paraId="7FDEED2B" w14:textId="3324A595" w:rsidR="00FB7F80" w:rsidRPr="00C94949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494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2 000,00 Kč </w:t>
            </w:r>
          </w:p>
        </w:tc>
        <w:tc>
          <w:tcPr>
            <w:tcW w:w="1814" w:type="dxa"/>
            <w:vAlign w:val="center"/>
          </w:tcPr>
          <w:p w14:paraId="263D96AA" w14:textId="3074A3F8" w:rsidR="00FB7F80" w:rsidRPr="00C94949" w:rsidRDefault="00FB7F80" w:rsidP="00FB7F80">
            <w:pPr>
              <w:ind w:right="-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494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2 000,00 Kč </w:t>
            </w:r>
          </w:p>
        </w:tc>
      </w:tr>
      <w:tr w:rsidR="00C64DFE" w14:paraId="41DEC677" w14:textId="77777777" w:rsidTr="00FB7F80">
        <w:trPr>
          <w:trHeight w:val="567"/>
        </w:trPr>
        <w:tc>
          <w:tcPr>
            <w:tcW w:w="6409" w:type="dxa"/>
            <w:gridSpan w:val="3"/>
            <w:tcBorders>
              <w:right w:val="single" w:sz="4" w:space="0" w:color="auto"/>
            </w:tcBorders>
            <w:vAlign w:val="center"/>
          </w:tcPr>
          <w:p w14:paraId="0D898E24" w14:textId="33D2EED0" w:rsidR="00C64DFE" w:rsidRPr="00C94949" w:rsidRDefault="00C64DFE" w:rsidP="00797D3A">
            <w:pPr>
              <w:ind w:right="-2"/>
              <w:rPr>
                <w:rFonts w:ascii="Arial" w:hAnsi="Arial" w:cs="Arial"/>
                <w:b/>
                <w:sz w:val="20"/>
                <w:szCs w:val="20"/>
              </w:rPr>
            </w:pPr>
            <w:r w:rsidRPr="00C94949">
              <w:rPr>
                <w:rFonts w:ascii="Arial" w:hAnsi="Arial" w:cs="Arial"/>
                <w:b/>
                <w:sz w:val="20"/>
                <w:szCs w:val="20"/>
              </w:rPr>
              <w:t>Cena celkem bez DPH</w:t>
            </w:r>
          </w:p>
        </w:tc>
        <w:tc>
          <w:tcPr>
            <w:tcW w:w="3656" w:type="dxa"/>
            <w:gridSpan w:val="2"/>
            <w:tcBorders>
              <w:left w:val="single" w:sz="4" w:space="0" w:color="auto"/>
            </w:tcBorders>
            <w:vAlign w:val="center"/>
          </w:tcPr>
          <w:p w14:paraId="711EB3A5" w14:textId="347236E0" w:rsidR="00C64DFE" w:rsidRPr="00C94949" w:rsidRDefault="00FB7F80" w:rsidP="00FB7F8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49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121 939,02 Kč </w:t>
            </w:r>
          </w:p>
        </w:tc>
      </w:tr>
      <w:tr w:rsidR="00C64DFE" w14:paraId="5AA1FB80" w14:textId="77777777" w:rsidTr="00FB7F80">
        <w:trPr>
          <w:trHeight w:val="567"/>
        </w:trPr>
        <w:tc>
          <w:tcPr>
            <w:tcW w:w="6409" w:type="dxa"/>
            <w:gridSpan w:val="3"/>
            <w:tcBorders>
              <w:right w:val="single" w:sz="4" w:space="0" w:color="auto"/>
            </w:tcBorders>
            <w:vAlign w:val="center"/>
          </w:tcPr>
          <w:p w14:paraId="1A709115" w14:textId="20A78D3C" w:rsidR="00C64DFE" w:rsidRPr="00C94949" w:rsidRDefault="00C64DFE" w:rsidP="00797D3A">
            <w:pPr>
              <w:ind w:right="-2"/>
              <w:rPr>
                <w:rFonts w:ascii="Arial" w:hAnsi="Arial" w:cs="Arial"/>
                <w:b/>
                <w:sz w:val="20"/>
                <w:szCs w:val="20"/>
              </w:rPr>
            </w:pPr>
            <w:r w:rsidRPr="00C94949">
              <w:rPr>
                <w:rFonts w:ascii="Arial" w:hAnsi="Arial" w:cs="Arial"/>
                <w:b/>
                <w:sz w:val="20"/>
                <w:szCs w:val="20"/>
              </w:rPr>
              <w:t>Cena celkem s</w:t>
            </w:r>
            <w:r w:rsidR="00FB7F80" w:rsidRPr="00C94949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C94949">
              <w:rPr>
                <w:rFonts w:ascii="Arial" w:hAnsi="Arial" w:cs="Arial"/>
                <w:b/>
                <w:sz w:val="20"/>
                <w:szCs w:val="20"/>
              </w:rPr>
              <w:t>DPH</w:t>
            </w:r>
            <w:r w:rsidR="00FB7F80" w:rsidRPr="00C949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56" w:type="dxa"/>
            <w:gridSpan w:val="2"/>
            <w:tcBorders>
              <w:left w:val="single" w:sz="4" w:space="0" w:color="auto"/>
            </w:tcBorders>
            <w:vAlign w:val="center"/>
          </w:tcPr>
          <w:p w14:paraId="6B7AA1E7" w14:textId="2E844F3D" w:rsidR="00C64DFE" w:rsidRPr="00C94949" w:rsidRDefault="00FB7F80" w:rsidP="00FB7F8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49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147 546,00 Kč </w:t>
            </w:r>
          </w:p>
        </w:tc>
      </w:tr>
    </w:tbl>
    <w:p w14:paraId="133A3C96" w14:textId="77777777" w:rsidR="00C64DFE" w:rsidRDefault="00C64DFE" w:rsidP="00C64DFE">
      <w:pPr>
        <w:spacing w:after="200"/>
        <w:ind w:left="-426" w:right="-2"/>
        <w:rPr>
          <w:rFonts w:ascii="Arial" w:hAnsi="Arial" w:cs="Arial"/>
          <w:sz w:val="22"/>
          <w:szCs w:val="22"/>
        </w:rPr>
      </w:pPr>
    </w:p>
    <w:p w14:paraId="3C330D3A" w14:textId="77777777" w:rsidR="00C64DFE" w:rsidRDefault="00C64DFE" w:rsidP="00C64DFE">
      <w:pPr>
        <w:spacing w:after="200"/>
        <w:ind w:right="-2"/>
        <w:rPr>
          <w:rFonts w:ascii="Arial" w:hAnsi="Arial" w:cs="Arial"/>
          <w:sz w:val="22"/>
          <w:szCs w:val="22"/>
        </w:rPr>
      </w:pPr>
    </w:p>
    <w:p w14:paraId="5E7414A9" w14:textId="77777777" w:rsidR="00922C84" w:rsidRDefault="00922C84"/>
    <w:sectPr w:rsidR="00922C84" w:rsidSect="00B86B1B">
      <w:footerReference w:type="default" r:id="rId8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CF77F" w14:textId="77777777" w:rsidR="00CA4A35" w:rsidRDefault="00ED1631">
      <w:r>
        <w:separator/>
      </w:r>
    </w:p>
  </w:endnote>
  <w:endnote w:type="continuationSeparator" w:id="0">
    <w:p w14:paraId="66009AD2" w14:textId="77777777" w:rsidR="00CA4A35" w:rsidRDefault="00ED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094066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0D8F2F88" w14:textId="44E2A994" w:rsidR="00B86B1B" w:rsidRPr="00B86B1B" w:rsidRDefault="00C64DFE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B86B1B">
          <w:rPr>
            <w:rFonts w:ascii="Arial" w:hAnsi="Arial" w:cs="Arial"/>
            <w:sz w:val="22"/>
            <w:szCs w:val="22"/>
          </w:rPr>
          <w:fldChar w:fldCharType="begin"/>
        </w:r>
        <w:r w:rsidRPr="00B86B1B">
          <w:rPr>
            <w:rFonts w:ascii="Arial" w:hAnsi="Arial" w:cs="Arial"/>
            <w:sz w:val="22"/>
            <w:szCs w:val="22"/>
          </w:rPr>
          <w:instrText>PAGE   \* MERGEFORMAT</w:instrText>
        </w:r>
        <w:r w:rsidRPr="00B86B1B">
          <w:rPr>
            <w:rFonts w:ascii="Arial" w:hAnsi="Arial" w:cs="Arial"/>
            <w:sz w:val="22"/>
            <w:szCs w:val="22"/>
          </w:rPr>
          <w:fldChar w:fldCharType="separate"/>
        </w:r>
        <w:r w:rsidR="00FB7F80">
          <w:rPr>
            <w:rFonts w:ascii="Arial" w:hAnsi="Arial" w:cs="Arial"/>
            <w:noProof/>
            <w:sz w:val="22"/>
            <w:szCs w:val="22"/>
          </w:rPr>
          <w:t>7</w:t>
        </w:r>
        <w:r w:rsidRPr="00B86B1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91F367E" w14:textId="77777777" w:rsidR="00B86B1B" w:rsidRDefault="00C35C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D68B9" w14:textId="77777777" w:rsidR="00CA4A35" w:rsidRDefault="00ED1631">
      <w:r>
        <w:separator/>
      </w:r>
    </w:p>
  </w:footnote>
  <w:footnote w:type="continuationSeparator" w:id="0">
    <w:p w14:paraId="27CE7A90" w14:textId="77777777" w:rsidR="00CA4A35" w:rsidRDefault="00ED1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F9F"/>
    <w:multiLevelType w:val="singleLevel"/>
    <w:tmpl w:val="A0CC5FD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" w15:restartNumberingAfterBreak="0">
    <w:nsid w:val="0B211081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180F2347"/>
    <w:multiLevelType w:val="singleLevel"/>
    <w:tmpl w:val="E758B01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189D652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C3B01DF"/>
    <w:multiLevelType w:val="hybridMultilevel"/>
    <w:tmpl w:val="1DFA7C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86108"/>
    <w:multiLevelType w:val="hybridMultilevel"/>
    <w:tmpl w:val="4128F7F2"/>
    <w:lvl w:ilvl="0" w:tplc="A5B6AA5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91472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7" w15:restartNumberingAfterBreak="0">
    <w:nsid w:val="518532ED"/>
    <w:multiLevelType w:val="hybridMultilevel"/>
    <w:tmpl w:val="2B1EA5D6"/>
    <w:lvl w:ilvl="0" w:tplc="8980894C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4C30302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9" w15:restartNumberingAfterBreak="0">
    <w:nsid w:val="56065F21"/>
    <w:multiLevelType w:val="hybridMultilevel"/>
    <w:tmpl w:val="DD6ACE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81E70"/>
    <w:multiLevelType w:val="hybridMultilevel"/>
    <w:tmpl w:val="43406A64"/>
    <w:lvl w:ilvl="0" w:tplc="04050011">
      <w:start w:val="1"/>
      <w:numFmt w:val="decimal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626B7373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2" w15:restartNumberingAfterBreak="0">
    <w:nsid w:val="657B6709"/>
    <w:multiLevelType w:val="hybridMultilevel"/>
    <w:tmpl w:val="4128F7F2"/>
    <w:lvl w:ilvl="0" w:tplc="A5B6AA5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10C31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4" w15:restartNumberingAfterBreak="0">
    <w:nsid w:val="69CF74B8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10"/>
  </w:num>
  <w:num w:numId="8">
    <w:abstractNumId w:val="13"/>
  </w:num>
  <w:num w:numId="9">
    <w:abstractNumId w:val="6"/>
  </w:num>
  <w:num w:numId="10">
    <w:abstractNumId w:val="14"/>
  </w:num>
  <w:num w:numId="11">
    <w:abstractNumId w:val="7"/>
  </w:num>
  <w:num w:numId="12">
    <w:abstractNumId w:val="4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DFE"/>
    <w:rsid w:val="000242AB"/>
    <w:rsid w:val="000E604F"/>
    <w:rsid w:val="00101559"/>
    <w:rsid w:val="00164D2E"/>
    <w:rsid w:val="00172139"/>
    <w:rsid w:val="001D66F8"/>
    <w:rsid w:val="00240095"/>
    <w:rsid w:val="002D7B46"/>
    <w:rsid w:val="003225D1"/>
    <w:rsid w:val="00366B83"/>
    <w:rsid w:val="00391B86"/>
    <w:rsid w:val="00395970"/>
    <w:rsid w:val="003B590E"/>
    <w:rsid w:val="003F5713"/>
    <w:rsid w:val="004E44F0"/>
    <w:rsid w:val="004F0AC3"/>
    <w:rsid w:val="005924C4"/>
    <w:rsid w:val="00613257"/>
    <w:rsid w:val="006301D4"/>
    <w:rsid w:val="00700B9D"/>
    <w:rsid w:val="00745EAA"/>
    <w:rsid w:val="007B12B1"/>
    <w:rsid w:val="007E574F"/>
    <w:rsid w:val="007E7616"/>
    <w:rsid w:val="007F4BF4"/>
    <w:rsid w:val="008452E1"/>
    <w:rsid w:val="008C0083"/>
    <w:rsid w:val="008C4B9D"/>
    <w:rsid w:val="008C711D"/>
    <w:rsid w:val="009217D5"/>
    <w:rsid w:val="00922C84"/>
    <w:rsid w:val="00925FBE"/>
    <w:rsid w:val="00985AC8"/>
    <w:rsid w:val="009E50FF"/>
    <w:rsid w:val="00A6294D"/>
    <w:rsid w:val="00AD4606"/>
    <w:rsid w:val="00AE4A4A"/>
    <w:rsid w:val="00BD685B"/>
    <w:rsid w:val="00C35CD2"/>
    <w:rsid w:val="00C64DFE"/>
    <w:rsid w:val="00C94949"/>
    <w:rsid w:val="00CA4A35"/>
    <w:rsid w:val="00D20C96"/>
    <w:rsid w:val="00D353CE"/>
    <w:rsid w:val="00D44254"/>
    <w:rsid w:val="00DF6FB6"/>
    <w:rsid w:val="00E20E59"/>
    <w:rsid w:val="00ED1631"/>
    <w:rsid w:val="00EF33C7"/>
    <w:rsid w:val="00F360E1"/>
    <w:rsid w:val="00F43F75"/>
    <w:rsid w:val="00F67701"/>
    <w:rsid w:val="00FA146E"/>
    <w:rsid w:val="00FB7F80"/>
    <w:rsid w:val="00FC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EB10"/>
  <w15:chartTrackingRefBased/>
  <w15:docId w15:val="{731905F6-CED1-47F1-91D0-578284C2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64D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64D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4DF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64DF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rsid w:val="00C64DFE"/>
    <w:pPr>
      <w:jc w:val="center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C64DFE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64D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4D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64DF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64D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C64DFE"/>
    <w:pPr>
      <w:ind w:left="720"/>
      <w:contextualSpacing/>
    </w:pPr>
  </w:style>
  <w:style w:type="table" w:styleId="Mkatabulky">
    <w:name w:val="Table Grid"/>
    <w:basedOn w:val="Normlntabulka"/>
    <w:uiPriority w:val="59"/>
    <w:rsid w:val="00C64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C64D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0155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F33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33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33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3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3C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8FE15-0FEB-4996-8DA5-7C96C1D2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8</Pages>
  <Words>2216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Brzoňová Pavla</dc:creator>
  <cp:keywords/>
  <dc:description/>
  <cp:lastModifiedBy>Ludvík Jakub</cp:lastModifiedBy>
  <cp:revision>47</cp:revision>
  <dcterms:created xsi:type="dcterms:W3CDTF">2024-11-14T08:51:00Z</dcterms:created>
  <dcterms:modified xsi:type="dcterms:W3CDTF">2024-11-27T10:09:00Z</dcterms:modified>
</cp:coreProperties>
</file>