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D27C" w14:textId="77777777" w:rsidR="00442BDD" w:rsidRDefault="008542F8">
      <w:pPr>
        <w:spacing w:after="117" w:line="259" w:lineRule="auto"/>
        <w:ind w:left="1316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104BC94C" w14:textId="77777777" w:rsidR="00442BDD" w:rsidRDefault="008542F8">
      <w:pPr>
        <w:tabs>
          <w:tab w:val="center" w:pos="2006"/>
          <w:tab w:val="center" w:pos="8129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564877 Hoštka</w:t>
      </w:r>
    </w:p>
    <w:p w14:paraId="467631D0" w14:textId="77777777" w:rsidR="00442BDD" w:rsidRDefault="008542F8">
      <w:pPr>
        <w:tabs>
          <w:tab w:val="center" w:pos="692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646261 Hoštka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3F61E429" w14:textId="77777777" w:rsidR="00442BDD" w:rsidRDefault="008542F8">
      <w:pPr>
        <w:spacing w:after="0"/>
        <w:ind w:left="654" w:right="73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286"/>
        <w:gridCol w:w="1931"/>
        <w:gridCol w:w="4263"/>
        <w:gridCol w:w="981"/>
        <w:gridCol w:w="1144"/>
        <w:gridCol w:w="1804"/>
        <w:gridCol w:w="228"/>
        <w:gridCol w:w="323"/>
        <w:gridCol w:w="49"/>
      </w:tblGrid>
      <w:tr w:rsidR="00442BDD" w14:paraId="061FE83E" w14:textId="77777777">
        <w:trPr>
          <w:gridBefore w:val="1"/>
          <w:wBefore w:w="52" w:type="dxa"/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97ACC71" w14:textId="77777777" w:rsidR="00442BDD" w:rsidRDefault="008542F8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01D2D4" w14:textId="77777777" w:rsidR="00442BDD" w:rsidRDefault="008542F8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020FAB" w14:textId="77777777" w:rsidR="00442BDD" w:rsidRDefault="008542F8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442BDD" w14:paraId="27D6C4FF" w14:textId="77777777">
        <w:trPr>
          <w:gridBefore w:val="1"/>
          <w:wBefore w:w="52" w:type="dxa"/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11D5331" w14:textId="77777777" w:rsidR="00442BDD" w:rsidRDefault="008542F8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2D0D28E9" w14:textId="77777777" w:rsidR="00442BDD" w:rsidRDefault="008542F8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6CE74FA1" w14:textId="77777777" w:rsidR="00442BDD" w:rsidRDefault="008542F8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00E6BD4B" w14:textId="77777777" w:rsidR="00442BDD" w:rsidRDefault="008542F8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2EF885A4" w14:textId="77777777" w:rsidR="00442BDD" w:rsidRDefault="008542F8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0F2BC28B" w14:textId="77777777" w:rsidR="00442BDD" w:rsidRDefault="008542F8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1CD304EF" w14:textId="77777777" w:rsidR="00442BDD" w:rsidRDefault="008542F8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6710A05" w14:textId="77777777" w:rsidR="00442BDD" w:rsidRDefault="008542F8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199A4510" w14:textId="77777777" w:rsidR="00442BDD" w:rsidRDefault="008542F8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582D82" w14:textId="77777777" w:rsidR="00442BDD" w:rsidRDefault="00442BDD">
            <w:pPr>
              <w:spacing w:after="160" w:line="259" w:lineRule="auto"/>
              <w:ind w:left="0" w:firstLine="0"/>
            </w:pPr>
          </w:p>
        </w:tc>
      </w:tr>
      <w:tr w:rsidR="00442BDD" w14:paraId="1A26D760" w14:textId="77777777">
        <w:trPr>
          <w:gridBefore w:val="1"/>
          <w:wBefore w:w="52" w:type="dxa"/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5502C45" w14:textId="77777777" w:rsidR="00442BDD" w:rsidRDefault="008542F8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1FBF57C4" w14:textId="77777777" w:rsidR="00442BDD" w:rsidRDefault="008542F8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0A96C80F" w14:textId="77777777" w:rsidR="00442BDD" w:rsidRDefault="008542F8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585905C" w14:textId="77777777" w:rsidR="00442BDD" w:rsidRDefault="008542F8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FFFFA00" w14:textId="77777777" w:rsidR="00442BDD" w:rsidRDefault="00442BDD">
            <w:pPr>
              <w:spacing w:after="160" w:line="259" w:lineRule="auto"/>
              <w:ind w:left="0" w:firstLine="0"/>
            </w:pPr>
          </w:p>
        </w:tc>
      </w:tr>
      <w:tr w:rsidR="00442BDD" w14:paraId="6A8C06E3" w14:textId="77777777">
        <w:tblPrEx>
          <w:tblCellMar>
            <w:top w:w="0" w:type="dxa"/>
          </w:tblCellMar>
        </w:tblPrEx>
        <w:trPr>
          <w:gridBefore w:val="2"/>
          <w:gridAfter w:val="2"/>
          <w:wBefore w:w="341" w:type="dxa"/>
          <w:wAfter w:w="372" w:type="dxa"/>
          <w:trHeight w:val="891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F213DA3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1062/1</w:t>
            </w:r>
          </w:p>
          <w:p w14:paraId="19468629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1063/10</w:t>
            </w:r>
          </w:p>
          <w:p w14:paraId="4195949B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1075/2</w:t>
            </w:r>
          </w:p>
          <w:p w14:paraId="2272E39D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1831/1</w:t>
            </w:r>
          </w:p>
          <w:p w14:paraId="2C92C7B1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1831/2</w:t>
            </w:r>
          </w:p>
          <w:p w14:paraId="160399FC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1832</w:t>
            </w:r>
          </w:p>
          <w:p w14:paraId="2337135E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1833</w:t>
            </w:r>
          </w:p>
          <w:p w14:paraId="12EEC72E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1835</w:t>
            </w:r>
          </w:p>
          <w:p w14:paraId="6D5BF4DE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1836</w:t>
            </w:r>
          </w:p>
          <w:p w14:paraId="7BCDDB96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1837</w:t>
            </w:r>
          </w:p>
          <w:p w14:paraId="236DFBE9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1839</w:t>
            </w:r>
          </w:p>
          <w:p w14:paraId="4D65DB35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1840</w:t>
            </w:r>
          </w:p>
          <w:p w14:paraId="5797579F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1852</w:t>
            </w:r>
          </w:p>
          <w:p w14:paraId="640940A8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1863/3</w:t>
            </w:r>
          </w:p>
          <w:p w14:paraId="52025B53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1863/4</w:t>
            </w:r>
          </w:p>
          <w:p w14:paraId="3F766761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1889/2</w:t>
            </w:r>
          </w:p>
          <w:p w14:paraId="3C68C11E" w14:textId="77777777" w:rsidR="00442BDD" w:rsidRDefault="008542F8">
            <w:pPr>
              <w:spacing w:after="253" w:line="259" w:lineRule="auto"/>
              <w:ind w:left="0" w:firstLine="0"/>
            </w:pPr>
            <w:r>
              <w:t xml:space="preserve">    1923/4</w:t>
            </w:r>
          </w:p>
          <w:p w14:paraId="19C55D50" w14:textId="77777777" w:rsidR="00442BDD" w:rsidRDefault="008542F8">
            <w:pPr>
              <w:spacing w:after="0" w:line="259" w:lineRule="auto"/>
              <w:ind w:left="0" w:firstLine="0"/>
            </w:pPr>
            <w:r>
              <w:t xml:space="preserve">    2647/4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3998F7E" w14:textId="77777777" w:rsidR="00442BDD" w:rsidRDefault="008542F8">
            <w:pPr>
              <w:spacing w:after="253" w:line="259" w:lineRule="auto"/>
              <w:ind w:left="843" w:firstLine="0"/>
            </w:pPr>
            <w:r>
              <w:t xml:space="preserve">170 </w:t>
            </w:r>
            <w:r>
              <w:t>orná půda</w:t>
            </w:r>
          </w:p>
          <w:p w14:paraId="7522AEE9" w14:textId="77777777" w:rsidR="00442BDD" w:rsidRDefault="008542F8">
            <w:pPr>
              <w:spacing w:after="253" w:line="259" w:lineRule="auto"/>
              <w:ind w:left="723" w:firstLine="0"/>
            </w:pPr>
            <w:r>
              <w:t>8461 orná půda</w:t>
            </w:r>
          </w:p>
          <w:p w14:paraId="4E9D0E30" w14:textId="77777777" w:rsidR="00442BDD" w:rsidRDefault="008542F8">
            <w:pPr>
              <w:spacing w:after="253" w:line="259" w:lineRule="auto"/>
              <w:ind w:left="843" w:firstLine="0"/>
            </w:pPr>
            <w:r>
              <w:t>722 trvalý travní porost</w:t>
            </w:r>
          </w:p>
          <w:p w14:paraId="7A3636DA" w14:textId="77777777" w:rsidR="00442BDD" w:rsidRDefault="008542F8">
            <w:pPr>
              <w:spacing w:after="253" w:line="259" w:lineRule="auto"/>
              <w:ind w:left="723" w:firstLine="0"/>
            </w:pPr>
            <w:r>
              <w:t>1388 orná půda</w:t>
            </w:r>
          </w:p>
          <w:p w14:paraId="0CE34D39" w14:textId="77777777" w:rsidR="00442BDD" w:rsidRDefault="008542F8">
            <w:pPr>
              <w:spacing w:after="253" w:line="259" w:lineRule="auto"/>
              <w:ind w:left="723" w:firstLine="0"/>
            </w:pPr>
            <w:r>
              <w:t>1388 orná půda</w:t>
            </w:r>
          </w:p>
          <w:p w14:paraId="07163949" w14:textId="77777777" w:rsidR="00442BDD" w:rsidRDefault="008542F8">
            <w:pPr>
              <w:spacing w:after="253" w:line="259" w:lineRule="auto"/>
              <w:ind w:left="723" w:firstLine="0"/>
            </w:pPr>
            <w:r>
              <w:t>2572 orná půda</w:t>
            </w:r>
          </w:p>
          <w:p w14:paraId="7AA0541F" w14:textId="77777777" w:rsidR="00442BDD" w:rsidRDefault="008542F8">
            <w:pPr>
              <w:spacing w:after="253" w:line="259" w:lineRule="auto"/>
              <w:ind w:left="723" w:firstLine="0"/>
            </w:pPr>
            <w:r>
              <w:t>5765 orná půda</w:t>
            </w:r>
          </w:p>
          <w:p w14:paraId="73C828B6" w14:textId="77777777" w:rsidR="00442BDD" w:rsidRDefault="008542F8">
            <w:pPr>
              <w:spacing w:after="253" w:line="259" w:lineRule="auto"/>
              <w:ind w:left="723" w:firstLine="0"/>
            </w:pPr>
            <w:r>
              <w:t>3708 orná půda</w:t>
            </w:r>
          </w:p>
          <w:p w14:paraId="60CECD45" w14:textId="77777777" w:rsidR="00442BDD" w:rsidRDefault="008542F8">
            <w:pPr>
              <w:spacing w:after="253" w:line="259" w:lineRule="auto"/>
              <w:ind w:left="723" w:firstLine="0"/>
            </w:pPr>
            <w:r>
              <w:t>6258 orná půda</w:t>
            </w:r>
          </w:p>
          <w:p w14:paraId="78A5B358" w14:textId="77777777" w:rsidR="00442BDD" w:rsidRDefault="008542F8">
            <w:pPr>
              <w:spacing w:after="253" w:line="259" w:lineRule="auto"/>
              <w:ind w:left="723" w:firstLine="0"/>
            </w:pPr>
            <w:r>
              <w:t>3010 orná půda</w:t>
            </w:r>
          </w:p>
          <w:p w14:paraId="07DE2AA9" w14:textId="77777777" w:rsidR="00442BDD" w:rsidRDefault="008542F8">
            <w:pPr>
              <w:spacing w:after="253" w:line="259" w:lineRule="auto"/>
              <w:ind w:left="843" w:firstLine="0"/>
            </w:pPr>
            <w:r>
              <w:t>370 orná půda</w:t>
            </w:r>
          </w:p>
          <w:p w14:paraId="71175A40" w14:textId="77777777" w:rsidR="00442BDD" w:rsidRDefault="008542F8">
            <w:pPr>
              <w:spacing w:after="253" w:line="259" w:lineRule="auto"/>
              <w:ind w:left="723" w:firstLine="0"/>
            </w:pPr>
            <w:r>
              <w:t>2766 orná půda</w:t>
            </w:r>
          </w:p>
          <w:p w14:paraId="27EE46AF" w14:textId="77777777" w:rsidR="00442BDD" w:rsidRDefault="008542F8">
            <w:pPr>
              <w:spacing w:after="253" w:line="259" w:lineRule="auto"/>
              <w:ind w:left="723" w:firstLine="0"/>
            </w:pPr>
            <w:r>
              <w:t>9118 orná půda</w:t>
            </w:r>
          </w:p>
          <w:p w14:paraId="7B1A5DBE" w14:textId="77777777" w:rsidR="00442BDD" w:rsidRDefault="008542F8">
            <w:pPr>
              <w:spacing w:after="253" w:line="259" w:lineRule="auto"/>
              <w:ind w:left="843" w:firstLine="0"/>
            </w:pPr>
            <w:r>
              <w:t>590 orná půda</w:t>
            </w:r>
          </w:p>
          <w:p w14:paraId="3D8B4EBD" w14:textId="77777777" w:rsidR="00442BDD" w:rsidRDefault="008542F8">
            <w:pPr>
              <w:spacing w:after="253" w:line="259" w:lineRule="auto"/>
              <w:ind w:left="843" w:firstLine="0"/>
            </w:pPr>
            <w:r>
              <w:t>580 orná půda</w:t>
            </w:r>
          </w:p>
          <w:p w14:paraId="2458874C" w14:textId="77777777" w:rsidR="00442BDD" w:rsidRDefault="008542F8">
            <w:pPr>
              <w:spacing w:after="253" w:line="259" w:lineRule="auto"/>
              <w:ind w:left="843" w:firstLine="0"/>
            </w:pPr>
            <w:r>
              <w:t xml:space="preserve">296 </w:t>
            </w:r>
            <w:r>
              <w:t>trvalý travní porost</w:t>
            </w:r>
          </w:p>
          <w:p w14:paraId="734B31E4" w14:textId="77777777" w:rsidR="00442BDD" w:rsidRDefault="008542F8">
            <w:pPr>
              <w:spacing w:after="253" w:line="259" w:lineRule="auto"/>
              <w:ind w:left="723" w:firstLine="0"/>
            </w:pPr>
            <w:r>
              <w:t>2823 orná půda</w:t>
            </w:r>
          </w:p>
          <w:p w14:paraId="26C5FC61" w14:textId="77777777" w:rsidR="00442BDD" w:rsidRDefault="008542F8">
            <w:pPr>
              <w:spacing w:after="0" w:line="259" w:lineRule="auto"/>
              <w:ind w:left="843" w:firstLine="0"/>
            </w:pPr>
            <w:r>
              <w:t>157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FD528" w14:textId="77777777" w:rsidR="00442BDD" w:rsidRDefault="008542F8">
            <w:pPr>
              <w:spacing w:after="0" w:line="259" w:lineRule="auto"/>
              <w:ind w:left="6" w:firstLine="0"/>
            </w:pPr>
            <w:r>
              <w:t>ostatní komunikace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110B0" w14:textId="77777777" w:rsidR="00442BDD" w:rsidRDefault="008542F8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3DF9E968" w14:textId="77777777" w:rsidR="00442BDD" w:rsidRDefault="008542F8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377C20D6" w14:textId="77777777" w:rsidR="00442BDD" w:rsidRDefault="008542F8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004745B" w14:textId="77777777" w:rsidR="00442BDD" w:rsidRDefault="008542F8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5F08CE5" w14:textId="77777777" w:rsidR="00442BDD" w:rsidRDefault="008542F8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6859EBC1" w14:textId="77777777" w:rsidR="00442BDD" w:rsidRDefault="008542F8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5CB63EA7" w14:textId="77777777" w:rsidR="00442BDD" w:rsidRDefault="008542F8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68E69F4" w14:textId="77777777" w:rsidR="00442BDD" w:rsidRDefault="008542F8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08394F3" w14:textId="77777777" w:rsidR="00442BDD" w:rsidRDefault="008542F8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2F609EA" w14:textId="77777777" w:rsidR="00442BDD" w:rsidRDefault="008542F8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73E73577" w14:textId="77777777" w:rsidR="00442BDD" w:rsidRDefault="008542F8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7FAFFCF" w14:textId="77777777" w:rsidR="00442BDD" w:rsidRDefault="008542F8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3345921" w14:textId="77777777" w:rsidR="00442BDD" w:rsidRDefault="008542F8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A4C11EB" w14:textId="77777777" w:rsidR="00442BDD" w:rsidRDefault="008542F8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6358306C" w14:textId="77777777" w:rsidR="00442BDD" w:rsidRDefault="008542F8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9468716" w14:textId="77777777" w:rsidR="00442BDD" w:rsidRDefault="008542F8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1B92764" w14:textId="77777777" w:rsidR="00442BDD" w:rsidRDefault="008542F8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  <w:p w14:paraId="2728FD59" w14:textId="77777777" w:rsidR="00442BDD" w:rsidRDefault="008542F8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  <w:tr w:rsidR="00442BDD" w14:paraId="7520DF19" w14:textId="77777777">
        <w:tblPrEx>
          <w:tblCellMar>
            <w:top w:w="48" w:type="dxa"/>
            <w:left w:w="59" w:type="dxa"/>
            <w:right w:w="115" w:type="dxa"/>
          </w:tblCellMar>
        </w:tblPrEx>
        <w:trPr>
          <w:gridAfter w:val="1"/>
          <w:wAfter w:w="49" w:type="dxa"/>
          <w:trHeight w:val="484"/>
        </w:trPr>
        <w:tc>
          <w:tcPr>
            <w:tcW w:w="11064" w:type="dxa"/>
            <w:gridSpan w:val="9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8F11E37" w14:textId="77777777" w:rsidR="00442BDD" w:rsidRDefault="008542F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091BA7FD" w14:textId="77777777" w:rsidR="00442BDD" w:rsidRDefault="008542F8">
      <w:pPr>
        <w:spacing w:after="0" w:line="259" w:lineRule="auto"/>
        <w:ind w:left="1173" w:firstLine="0"/>
      </w:pPr>
      <w:r>
        <w:rPr>
          <w:b w:val="0"/>
          <w:i/>
          <w:sz w:val="16"/>
        </w:rPr>
        <w:lastRenderedPageBreak/>
        <w:t>Nemovitosti jsou v územním obvodu, ve kterém vykonává státní správu katastru nemovitostí ČR</w:t>
      </w:r>
    </w:p>
    <w:p w14:paraId="05084997" w14:textId="77777777" w:rsidR="00442BDD" w:rsidRDefault="008542F8">
      <w:pPr>
        <w:tabs>
          <w:tab w:val="center" w:pos="2006"/>
          <w:tab w:val="center" w:pos="8129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564877 Hoštka</w:t>
      </w:r>
    </w:p>
    <w:p w14:paraId="29FBCD92" w14:textId="77777777" w:rsidR="00442BDD" w:rsidRDefault="008542F8">
      <w:pPr>
        <w:tabs>
          <w:tab w:val="center" w:pos="692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646261 Hoštka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3C0A17DB" w14:textId="77777777" w:rsidR="00442BDD" w:rsidRDefault="008542F8">
      <w:pPr>
        <w:pStyle w:val="Nadpis1"/>
        <w:spacing w:line="259" w:lineRule="auto"/>
        <w:ind w:left="98"/>
        <w:jc w:val="center"/>
      </w:pPr>
      <w:r>
        <w:rPr>
          <w:b/>
          <w:i w:val="0"/>
        </w:rPr>
        <w:t xml:space="preserve">V kat. území jsou pozemky vedeny ve dvou číselných </w:t>
      </w:r>
      <w:proofErr w:type="gramStart"/>
      <w:r>
        <w:rPr>
          <w:b/>
          <w:i w:val="0"/>
        </w:rPr>
        <w:t>řadách  (</w:t>
      </w:r>
      <w:proofErr w:type="gramEnd"/>
      <w:r>
        <w:rPr>
          <w:b/>
          <w:i w:val="0"/>
        </w:rPr>
        <w:t>St. = stavební parcela)</w:t>
      </w:r>
    </w:p>
    <w:p w14:paraId="6A4200C7" w14:textId="77777777" w:rsidR="00442BDD" w:rsidRDefault="008542F8">
      <w:pPr>
        <w:spacing w:after="253" w:line="259" w:lineRule="auto"/>
        <w:ind w:left="6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D7A7CF2" wp14:editId="4F182661">
                <wp:extent cx="7020052" cy="1"/>
                <wp:effectExtent l="0" t="0" r="0" b="0"/>
                <wp:docPr id="4362" name="Group 4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2" style="width:552.76pt;height:7.87402e-05pt;mso-position-horizontal-relative:char;mso-position-vertical-relative:line" coordsize="70200,0">
                <v:shape id="Shape 1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124B26E" w14:textId="77777777" w:rsidR="00442BDD" w:rsidRDefault="008542F8">
      <w:pPr>
        <w:spacing w:after="27" w:line="259" w:lineRule="auto"/>
        <w:ind w:left="6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C85489A" wp14:editId="503F3554">
                <wp:extent cx="6987540" cy="28449"/>
                <wp:effectExtent l="0" t="0" r="0" b="0"/>
                <wp:docPr id="4358" name="Group 4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8" style="width:550.2pt;height:2.24005pt;mso-position-horizontal-relative:char;mso-position-vertical-relative:line" coordsize="69875,284">
                <v:shape id="Shape 171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5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DDDB28" w14:textId="77777777" w:rsidR="00442BDD" w:rsidRDefault="008542F8">
      <w:pPr>
        <w:numPr>
          <w:ilvl w:val="0"/>
          <w:numId w:val="1"/>
        </w:numPr>
        <w:spacing w:after="0" w:line="259" w:lineRule="auto"/>
        <w:ind w:hanging="360"/>
      </w:pPr>
      <w:r>
        <w:rPr>
          <w:b w:val="0"/>
        </w:rPr>
        <w:t xml:space="preserve">Věcná práva zatěžující nemovitosti v části B včetně souvisejících </w:t>
      </w:r>
      <w:proofErr w:type="gramStart"/>
      <w:r>
        <w:rPr>
          <w:b w:val="0"/>
        </w:rPr>
        <w:t>údajů -</w:t>
      </w:r>
      <w:r>
        <w:t xml:space="preserve"> Bez</w:t>
      </w:r>
      <w:proofErr w:type="gramEnd"/>
      <w:r>
        <w:t xml:space="preserve"> zápisu</w:t>
      </w:r>
    </w:p>
    <w:p w14:paraId="152D8C64" w14:textId="77777777" w:rsidR="00442BDD" w:rsidRDefault="008542F8">
      <w:pPr>
        <w:spacing w:after="25" w:line="259" w:lineRule="auto"/>
        <w:ind w:left="6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3EDBB3F" wp14:editId="723530A8">
                <wp:extent cx="6987540" cy="28448"/>
                <wp:effectExtent l="0" t="0" r="0" b="0"/>
                <wp:docPr id="4359" name="Group 4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9" style="width:550.2pt;height:2.23999pt;mso-position-horizontal-relative:char;mso-position-vertical-relative:line" coordsize="69875,284">
                <v:shape id="Shape 172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6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F6F84EA" w14:textId="77777777" w:rsidR="00442BDD" w:rsidRDefault="008542F8">
      <w:pPr>
        <w:numPr>
          <w:ilvl w:val="0"/>
          <w:numId w:val="1"/>
        </w:numPr>
        <w:spacing w:after="0" w:line="259" w:lineRule="auto"/>
        <w:ind w:hanging="360"/>
      </w:pPr>
      <w:r>
        <w:rPr>
          <w:b w:val="0"/>
        </w:rPr>
        <w:t xml:space="preserve">Poznámky a další obdobné </w:t>
      </w:r>
      <w:proofErr w:type="gramStart"/>
      <w:r>
        <w:rPr>
          <w:b w:val="0"/>
        </w:rPr>
        <w:t>údaje -</w:t>
      </w:r>
      <w:r>
        <w:t xml:space="preserve"> Bez</w:t>
      </w:r>
      <w:proofErr w:type="gramEnd"/>
      <w:r>
        <w:t xml:space="preserve"> zápisu</w:t>
      </w:r>
    </w:p>
    <w:p w14:paraId="444ABB68" w14:textId="77777777" w:rsidR="00442BDD" w:rsidRDefault="008542F8">
      <w:pPr>
        <w:spacing w:after="0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D9895E3" wp14:editId="61BB2537">
                <wp:extent cx="7020052" cy="38100"/>
                <wp:effectExtent l="0" t="0" r="0" b="0"/>
                <wp:docPr id="4364" name="Group 4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4" style="width:552.76pt;height:3pt;mso-position-horizontal-relative:char;mso-position-vertical-relative:line" coordsize="70200,381">
                <v:shape id="Shape 26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6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0459AE" w14:textId="77777777" w:rsidR="00442BDD" w:rsidRDefault="008542F8">
      <w:pPr>
        <w:pStyle w:val="Nadpis1"/>
        <w:ind w:left="61"/>
      </w:pPr>
      <w:r>
        <w:t xml:space="preserve">Plomby a </w:t>
      </w:r>
      <w:proofErr w:type="gramStart"/>
      <w:r>
        <w:t>up</w:t>
      </w:r>
      <w:r>
        <w:t xml:space="preserve">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BF113F7" w14:textId="77777777" w:rsidR="00442BDD" w:rsidRDefault="008542F8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38FA3A4" wp14:editId="1885C3AA">
                <wp:extent cx="7020052" cy="38100"/>
                <wp:effectExtent l="0" t="0" r="0" b="0"/>
                <wp:docPr id="4360" name="Group 4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0" style="width:552.76pt;height:3pt;mso-position-horizontal-relative:char;mso-position-vertical-relative:line" coordsize="70200,381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A97EDEE" w14:textId="77777777" w:rsidR="00442BDD" w:rsidRDefault="008542F8">
      <w:pPr>
        <w:pStyle w:val="Nadpis1"/>
        <w:tabs>
          <w:tab w:val="center" w:pos="291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18FB653" w14:textId="77777777" w:rsidR="00442BDD" w:rsidRDefault="008542F8">
      <w:pPr>
        <w:spacing w:after="0" w:line="368" w:lineRule="auto"/>
        <w:ind w:left="152" w:right="106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dle § 17 ze dne 1.10.1998.</w:t>
      </w:r>
    </w:p>
    <w:p w14:paraId="61527973" w14:textId="77777777" w:rsidR="00442BDD" w:rsidRDefault="008542F8">
      <w:pPr>
        <w:tabs>
          <w:tab w:val="center" w:pos="7094"/>
          <w:tab w:val="center" w:pos="9749"/>
        </w:tabs>
        <w:spacing w:after="4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POLVZ:553/1998</w:t>
      </w:r>
      <w:r>
        <w:tab/>
        <w:t>Z-5700553/1998-506</w:t>
      </w:r>
    </w:p>
    <w:p w14:paraId="340A0ED0" w14:textId="77777777" w:rsidR="00442BDD" w:rsidRDefault="008542F8">
      <w:pPr>
        <w:tabs>
          <w:tab w:val="center" w:pos="1714"/>
          <w:tab w:val="right" w:pos="11160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0E719D5" w14:textId="77777777" w:rsidR="00442BDD" w:rsidRDefault="008542F8">
      <w:pPr>
        <w:numPr>
          <w:ilvl w:val="0"/>
          <w:numId w:val="2"/>
        </w:numPr>
        <w:spacing w:after="0"/>
        <w:ind w:right="73"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3CD6B2CE" w14:textId="77777777" w:rsidR="00442BDD" w:rsidRDefault="008542F8">
      <w:pPr>
        <w:ind w:left="384" w:right="73"/>
      </w:pPr>
      <w:r>
        <w:t>úřad čj.-010166/2013 OMV/1 ze dne 02.01.2013.</w:t>
      </w:r>
    </w:p>
    <w:p w14:paraId="13966C0C" w14:textId="77777777" w:rsidR="00442BDD" w:rsidRDefault="008542F8">
      <w:pPr>
        <w:ind w:left="8679" w:right="73"/>
      </w:pPr>
      <w:r>
        <w:t>Z-1589/2013-506</w:t>
      </w:r>
    </w:p>
    <w:p w14:paraId="0CBBB3D2" w14:textId="77777777" w:rsidR="00442BDD" w:rsidRDefault="008542F8">
      <w:pPr>
        <w:spacing w:after="0"/>
        <w:ind w:left="473" w:right="73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17EE4041" w14:textId="77777777" w:rsidR="00442BDD" w:rsidRDefault="008542F8">
      <w:pPr>
        <w:numPr>
          <w:ilvl w:val="1"/>
          <w:numId w:val="2"/>
        </w:numPr>
        <w:spacing w:after="8"/>
        <w:ind w:right="346" w:firstLine="893"/>
      </w:pP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</w:t>
      </w:r>
      <w:r>
        <w:t>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 UZSVM/U/20/2024-</w:t>
      </w:r>
      <w:proofErr w:type="gramStart"/>
      <w:r>
        <w:t>HMSO  ze</w:t>
      </w:r>
      <w:proofErr w:type="gramEnd"/>
      <w:r>
        <w:t xml:space="preserve"> dne 16.01.2024. </w:t>
      </w:r>
    </w:p>
    <w:p w14:paraId="2A23C399" w14:textId="77777777" w:rsidR="00442BDD" w:rsidRDefault="008542F8">
      <w:pPr>
        <w:ind w:left="384" w:right="73"/>
      </w:pPr>
      <w:r>
        <w:t>Právní účinky zápisu k okamžiku 16.01.2024 11:00:04. Zápis proveden dne 13.03.2024.</w:t>
      </w:r>
    </w:p>
    <w:p w14:paraId="39139116" w14:textId="77777777" w:rsidR="00442BDD" w:rsidRDefault="008542F8">
      <w:pPr>
        <w:ind w:left="8679" w:right="73"/>
      </w:pPr>
      <w:r>
        <w:t>V-378/2024-506</w:t>
      </w:r>
    </w:p>
    <w:p w14:paraId="3EB1BDED" w14:textId="77777777" w:rsidR="00442BDD" w:rsidRDefault="008542F8">
      <w:pPr>
        <w:spacing w:after="0" w:line="369" w:lineRule="auto"/>
        <w:ind w:left="150" w:right="73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</w:t>
      </w:r>
    </w:p>
    <w:p w14:paraId="43D00B22" w14:textId="77777777" w:rsidR="00442BDD" w:rsidRDefault="008542F8">
      <w:pPr>
        <w:spacing w:after="0"/>
        <w:ind w:left="384" w:right="73"/>
      </w:pPr>
      <w:r>
        <w:t xml:space="preserve">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č.j. UZSVM/U/8676/2024-</w:t>
      </w:r>
      <w:proofErr w:type="gramStart"/>
      <w:r>
        <w:t>HMSO  ze</w:t>
      </w:r>
      <w:proofErr w:type="gramEnd"/>
      <w:r>
        <w:t xml:space="preserve"> dne 14.05.2024. Právní účinky zápisu k okamžiku 14.05.2024 16:16:41. Zápis proveden dne </w:t>
      </w:r>
    </w:p>
    <w:p w14:paraId="1F47EF9F" w14:textId="77777777" w:rsidR="00442BDD" w:rsidRDefault="008542F8">
      <w:pPr>
        <w:ind w:left="384" w:right="73"/>
      </w:pPr>
      <w:r>
        <w:t>25.06.2024.</w:t>
      </w:r>
    </w:p>
    <w:p w14:paraId="25C05931" w14:textId="77777777" w:rsidR="00442BDD" w:rsidRDefault="008542F8">
      <w:pPr>
        <w:ind w:left="8679" w:right="73"/>
      </w:pPr>
      <w:r>
        <w:t>V-3743/2024-506</w:t>
      </w:r>
    </w:p>
    <w:p w14:paraId="5F2A69A4" w14:textId="77777777" w:rsidR="00442BDD" w:rsidRDefault="008542F8">
      <w:pPr>
        <w:tabs>
          <w:tab w:val="center" w:pos="1714"/>
          <w:tab w:val="right" w:pos="11160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923A54C" w14:textId="77777777" w:rsidR="00442BDD" w:rsidRDefault="008542F8">
      <w:pPr>
        <w:numPr>
          <w:ilvl w:val="0"/>
          <w:numId w:val="2"/>
        </w:numPr>
        <w:ind w:right="73" w:hanging="222"/>
      </w:pPr>
      <w:r>
        <w:t>Zápis o předání majetku státu (§ 19 odst. 1 zák.č.219/2000 Sb.) UZSVM/U/-13940/2024 -HMSO ze dne 19.08.2024. Právní účinky zápisu k okamžiku 26.08.2024 08:50:12. Zápis proveden dne 13.09.2024.</w:t>
      </w:r>
    </w:p>
    <w:p w14:paraId="678943F3" w14:textId="77777777" w:rsidR="00442BDD" w:rsidRDefault="008542F8">
      <w:pPr>
        <w:ind w:left="8679" w:right="73"/>
      </w:pPr>
      <w:r>
        <w:t>Z-5668/2024-506</w:t>
      </w:r>
    </w:p>
    <w:p w14:paraId="1800BE7C" w14:textId="77777777" w:rsidR="00442BDD" w:rsidRDefault="008542F8">
      <w:pPr>
        <w:spacing w:after="0"/>
        <w:ind w:left="473" w:right="73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</w:t>
      </w:r>
      <w:r>
        <w:t xml:space="preserve">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6F986287" w14:textId="77777777" w:rsidR="00442BDD" w:rsidRDefault="008542F8">
      <w:pPr>
        <w:numPr>
          <w:ilvl w:val="1"/>
          <w:numId w:val="2"/>
        </w:numPr>
        <w:ind w:right="346" w:firstLine="893"/>
      </w:pPr>
      <w:r>
        <w:rPr>
          <w:sz w:val="18"/>
        </w:rPr>
        <w:t xml:space="preserve">o </w:t>
      </w:r>
      <w:r>
        <w:t>Zápis o předání majetku státu (§ 19 odst. 1 zák.č.219/2000 Sb.) UZSVM/U/83044/2024-</w:t>
      </w:r>
      <w:proofErr w:type="gramStart"/>
      <w:r>
        <w:t>HMSO  ze</w:t>
      </w:r>
      <w:proofErr w:type="gramEnd"/>
      <w:r>
        <w:t xml:space="preserve"> dne 19.08.2024. Právní účinky zápisu k okamžiku 26.08.2024 08:50:15. Zápis proveden dne 19.09.2024.</w:t>
      </w:r>
    </w:p>
    <w:p w14:paraId="4408B9D2" w14:textId="77777777" w:rsidR="00442BDD" w:rsidRDefault="008542F8">
      <w:pPr>
        <w:ind w:left="8679" w:right="73"/>
      </w:pPr>
      <w:r>
        <w:t>Z-5667/2024-506</w:t>
      </w:r>
    </w:p>
    <w:p w14:paraId="1DCD92F8" w14:textId="77777777" w:rsidR="00442BDD" w:rsidRDefault="008542F8">
      <w:pPr>
        <w:spacing w:after="141"/>
        <w:ind w:left="1045" w:right="541" w:hanging="582"/>
      </w:pPr>
      <w:r>
        <w:rPr>
          <w:b w:val="0"/>
          <w:i/>
        </w:rPr>
        <w:t xml:space="preserve">Pro: </w:t>
      </w:r>
      <w:r>
        <w:t>Stá</w:t>
      </w:r>
      <w:r>
        <w:t>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728BFA39" w14:textId="77777777" w:rsidR="00442BDD" w:rsidRDefault="008542F8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EB0189D" wp14:editId="24AD204B">
                <wp:extent cx="7020052" cy="28956"/>
                <wp:effectExtent l="0" t="0" r="0" b="0"/>
                <wp:docPr id="4361" name="Group 4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956"/>
                          <a:chOff x="0" y="0"/>
                          <a:chExt cx="7020052" cy="28956"/>
                        </a:xfrm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28956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1" style="width:552.76pt;height:2.27997pt;mso-position-horizontal-relative:char;mso-position-vertical-relative:line" coordsize="70200,289">
                <v:shape id="Shape 18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7" style="position:absolute;width:70200;height:0;left:0;top:289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65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442BDD" w14:paraId="535A2D17" w14:textId="77777777">
        <w:trPr>
          <w:trHeight w:val="134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7F0B5D81" w14:textId="77777777" w:rsidR="00442BDD" w:rsidRDefault="008542F8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720F275B" w14:textId="77777777" w:rsidR="00442BDD" w:rsidRDefault="008542F8">
            <w:pPr>
              <w:spacing w:after="38" w:line="259" w:lineRule="auto"/>
              <w:ind w:left="0" w:firstLine="0"/>
            </w:pPr>
            <w:r>
              <w:t xml:space="preserve">    1062/1</w:t>
            </w:r>
          </w:p>
          <w:p w14:paraId="4A65B3E3" w14:textId="77777777" w:rsidR="00442BDD" w:rsidRDefault="008542F8">
            <w:pPr>
              <w:spacing w:after="39" w:line="259" w:lineRule="auto"/>
              <w:ind w:left="0" w:firstLine="0"/>
            </w:pPr>
            <w:r>
              <w:t xml:space="preserve">    1063/10</w:t>
            </w:r>
          </w:p>
          <w:p w14:paraId="3AB2DF9C" w14:textId="77777777" w:rsidR="00442BDD" w:rsidRDefault="008542F8">
            <w:pPr>
              <w:spacing w:after="38" w:line="259" w:lineRule="auto"/>
              <w:ind w:left="0" w:firstLine="0"/>
            </w:pPr>
            <w:r>
              <w:t xml:space="preserve">    1075/2</w:t>
            </w:r>
          </w:p>
          <w:p w14:paraId="7B393CD5" w14:textId="77777777" w:rsidR="00442BDD" w:rsidRDefault="008542F8">
            <w:pPr>
              <w:spacing w:after="0" w:line="259" w:lineRule="auto"/>
              <w:ind w:left="0" w:firstLine="0"/>
            </w:pPr>
            <w:r>
              <w:t xml:space="preserve">    1831/1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DDFBD6D" w14:textId="77777777" w:rsidR="00442BDD" w:rsidRDefault="008542F8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6B72D6C9" w14:textId="77777777" w:rsidR="00442BDD" w:rsidRDefault="008542F8">
            <w:pPr>
              <w:spacing w:after="38" w:line="259" w:lineRule="auto"/>
              <w:ind w:left="0" w:firstLine="0"/>
            </w:pPr>
            <w:r>
              <w:t>20100</w:t>
            </w:r>
          </w:p>
          <w:p w14:paraId="2FA6D535" w14:textId="77777777" w:rsidR="00442BDD" w:rsidRDefault="008542F8">
            <w:pPr>
              <w:spacing w:after="39" w:line="259" w:lineRule="auto"/>
              <w:ind w:left="0" w:firstLine="0"/>
            </w:pPr>
            <w:r>
              <w:t>20100</w:t>
            </w:r>
          </w:p>
          <w:p w14:paraId="2E4E1338" w14:textId="77777777" w:rsidR="00442BDD" w:rsidRDefault="008542F8">
            <w:pPr>
              <w:spacing w:after="38" w:line="259" w:lineRule="auto"/>
              <w:ind w:left="0" w:firstLine="0"/>
            </w:pPr>
            <w:r>
              <w:t>21000</w:t>
            </w:r>
          </w:p>
          <w:p w14:paraId="04441155" w14:textId="77777777" w:rsidR="00442BDD" w:rsidRDefault="008542F8">
            <w:pPr>
              <w:spacing w:after="0" w:line="259" w:lineRule="auto"/>
              <w:ind w:left="0" w:firstLine="0"/>
            </w:pPr>
            <w:r>
              <w:t>11901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2599005" w14:textId="77777777" w:rsidR="00442BDD" w:rsidRDefault="008542F8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00F6D4C1" w14:textId="77777777" w:rsidR="00442BDD" w:rsidRDefault="008542F8">
            <w:pPr>
              <w:spacing w:after="38" w:line="259" w:lineRule="auto"/>
              <w:ind w:left="0" w:right="12" w:firstLine="0"/>
              <w:jc w:val="right"/>
            </w:pPr>
            <w:r>
              <w:t>170</w:t>
            </w:r>
          </w:p>
          <w:p w14:paraId="184CA7CA" w14:textId="77777777" w:rsidR="00442BDD" w:rsidRDefault="008542F8">
            <w:pPr>
              <w:spacing w:after="39" w:line="259" w:lineRule="auto"/>
              <w:ind w:left="0" w:right="12" w:firstLine="0"/>
              <w:jc w:val="right"/>
            </w:pPr>
            <w:r>
              <w:t>8461</w:t>
            </w:r>
          </w:p>
          <w:p w14:paraId="4FCDA249" w14:textId="77777777" w:rsidR="00442BDD" w:rsidRDefault="008542F8">
            <w:pPr>
              <w:spacing w:after="38" w:line="259" w:lineRule="auto"/>
              <w:ind w:left="0" w:right="12" w:firstLine="0"/>
              <w:jc w:val="right"/>
            </w:pPr>
            <w:r>
              <w:t>722</w:t>
            </w:r>
          </w:p>
          <w:p w14:paraId="1ED7AED0" w14:textId="77777777" w:rsidR="00442BDD" w:rsidRDefault="008542F8">
            <w:pPr>
              <w:spacing w:after="0" w:line="259" w:lineRule="auto"/>
              <w:ind w:left="0" w:right="12" w:firstLine="0"/>
              <w:jc w:val="right"/>
            </w:pPr>
            <w:r>
              <w:t>1388</w:t>
            </w:r>
          </w:p>
        </w:tc>
      </w:tr>
    </w:tbl>
    <w:p w14:paraId="4580A8CB" w14:textId="77777777" w:rsidR="00442BDD" w:rsidRDefault="008542F8">
      <w:pPr>
        <w:pStyle w:val="Nadpis1"/>
        <w:tabs>
          <w:tab w:val="center" w:pos="4466"/>
        </w:tabs>
        <w:spacing w:after="177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BCAE3F" wp14:editId="017567EE">
                <wp:simplePos x="0" y="0"/>
                <wp:positionH relativeFrom="column">
                  <wp:posOffset>42037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4363" name="Group 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63" style="width:552.76pt;height:7.87402e-05pt;position:absolute;mso-position-horizontal-relative:text;mso-position-horizontal:absolute;margin-left:3.31003pt;mso-position-vertical-relative:text;margin-top:32.6052pt;" coordsize="70200,0">
                <v:shape id="Shape 2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73D83AA0" w14:textId="77777777" w:rsidR="00442BDD" w:rsidRDefault="008542F8">
      <w:pPr>
        <w:spacing w:before="92" w:after="154" w:line="259" w:lineRule="auto"/>
        <w:ind w:left="10" w:right="79"/>
        <w:jc w:val="center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20BC0D" wp14:editId="52DB071B">
                <wp:simplePos x="0" y="0"/>
                <wp:positionH relativeFrom="column">
                  <wp:posOffset>5461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4357" name="Group 4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57" style="width:552.76pt;height:7.87402e-05pt;position:absolute;z-index:3;mso-position-horizontal-relative:text;mso-position-horizontal:absolute;margin-left:0.430028pt;mso-position-vertical-relative:text;margin-top:0.10022pt;" coordsize="70200,0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 w:val="0"/>
          <w:i/>
          <w:sz w:val="16"/>
        </w:rPr>
        <w:t>Nemovitosti jsou v územním obvodu, ve kterém vykonává státní správu katastru nemovitostí ČR</w:t>
      </w:r>
    </w:p>
    <w:p w14:paraId="494E05E2" w14:textId="77777777" w:rsidR="00442BDD" w:rsidRDefault="008542F8">
      <w:pPr>
        <w:tabs>
          <w:tab w:val="center" w:pos="2006"/>
          <w:tab w:val="center" w:pos="8129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564877 Hoštka</w:t>
      </w:r>
    </w:p>
    <w:p w14:paraId="51448F62" w14:textId="77777777" w:rsidR="00442BDD" w:rsidRDefault="008542F8">
      <w:pPr>
        <w:tabs>
          <w:tab w:val="center" w:pos="692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646261 Hoštka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4E3D8C1A" w14:textId="77777777" w:rsidR="00442BDD" w:rsidRDefault="008542F8">
      <w:pPr>
        <w:pStyle w:val="Nadpis2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2A3491B2" w14:textId="77777777" w:rsidR="00442BDD" w:rsidRDefault="008542F8">
      <w:pPr>
        <w:spacing w:after="44" w:line="259" w:lineRule="auto"/>
        <w:ind w:left="6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7AC679F" wp14:editId="6C100198">
                <wp:extent cx="7020052" cy="1"/>
                <wp:effectExtent l="0" t="0" r="0" b="0"/>
                <wp:docPr id="3888" name="Group 3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8" style="width:552.76pt;height:7.87402e-05pt;mso-position-horizontal-relative:char;mso-position-vertical-relative:line" coordsize="70200,0">
                <v:shape id="Shape 31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C621BF" w14:textId="77777777" w:rsidR="00442BDD" w:rsidRDefault="008542F8">
      <w:pPr>
        <w:tabs>
          <w:tab w:val="center" w:pos="5797"/>
          <w:tab w:val="center" w:pos="8860"/>
        </w:tabs>
        <w:ind w:left="0" w:firstLine="0"/>
      </w:pPr>
      <w:r>
        <w:t xml:space="preserve">    1831/2</w:t>
      </w:r>
      <w:r>
        <w:tab/>
        <w:t>11901</w:t>
      </w:r>
      <w:r>
        <w:tab/>
        <w:t>1388</w:t>
      </w:r>
    </w:p>
    <w:p w14:paraId="75096C2F" w14:textId="77777777" w:rsidR="00442BDD" w:rsidRDefault="008542F8">
      <w:pPr>
        <w:numPr>
          <w:ilvl w:val="0"/>
          <w:numId w:val="3"/>
        </w:numPr>
        <w:ind w:right="73" w:hanging="4852"/>
      </w:pPr>
      <w:r>
        <w:t>11901</w:t>
      </w:r>
      <w:r>
        <w:tab/>
        <w:t>2572</w:t>
      </w:r>
    </w:p>
    <w:p w14:paraId="05883213" w14:textId="77777777" w:rsidR="00442BDD" w:rsidRDefault="008542F8">
      <w:pPr>
        <w:numPr>
          <w:ilvl w:val="0"/>
          <w:numId w:val="3"/>
        </w:numPr>
        <w:ind w:right="73" w:hanging="4852"/>
      </w:pPr>
      <w:r>
        <w:t>11901</w:t>
      </w:r>
      <w:r>
        <w:tab/>
        <w:t>5765</w:t>
      </w:r>
    </w:p>
    <w:p w14:paraId="54F5C510" w14:textId="77777777" w:rsidR="00442BDD" w:rsidRDefault="008542F8">
      <w:pPr>
        <w:numPr>
          <w:ilvl w:val="0"/>
          <w:numId w:val="4"/>
        </w:numPr>
        <w:ind w:right="73" w:hanging="4852"/>
      </w:pPr>
      <w:r>
        <w:t>11901</w:t>
      </w:r>
      <w:r>
        <w:tab/>
        <w:t>3708</w:t>
      </w:r>
    </w:p>
    <w:p w14:paraId="7395DF8F" w14:textId="77777777" w:rsidR="00442BDD" w:rsidRDefault="008542F8">
      <w:pPr>
        <w:numPr>
          <w:ilvl w:val="0"/>
          <w:numId w:val="4"/>
        </w:numPr>
        <w:ind w:right="73" w:hanging="4852"/>
      </w:pPr>
      <w:r>
        <w:t>11901</w:t>
      </w:r>
      <w:r>
        <w:tab/>
        <w:t>6258</w:t>
      </w:r>
    </w:p>
    <w:p w14:paraId="57AE6E9A" w14:textId="77777777" w:rsidR="00442BDD" w:rsidRDefault="008542F8">
      <w:pPr>
        <w:numPr>
          <w:ilvl w:val="0"/>
          <w:numId w:val="4"/>
        </w:numPr>
        <w:ind w:right="73" w:hanging="4852"/>
      </w:pPr>
      <w:r>
        <w:t>11901</w:t>
      </w:r>
      <w:r>
        <w:tab/>
        <w:t>3010</w:t>
      </w:r>
    </w:p>
    <w:p w14:paraId="59D5FB50" w14:textId="77777777" w:rsidR="00442BDD" w:rsidRDefault="008542F8">
      <w:pPr>
        <w:numPr>
          <w:ilvl w:val="0"/>
          <w:numId w:val="5"/>
        </w:numPr>
        <w:ind w:right="73" w:hanging="4852"/>
      </w:pPr>
      <w:r>
        <w:t>11901</w:t>
      </w:r>
      <w:r>
        <w:tab/>
        <w:t>370</w:t>
      </w:r>
    </w:p>
    <w:p w14:paraId="0116FF16" w14:textId="77777777" w:rsidR="00442BDD" w:rsidRDefault="008542F8">
      <w:pPr>
        <w:numPr>
          <w:ilvl w:val="0"/>
          <w:numId w:val="5"/>
        </w:numPr>
        <w:ind w:right="73" w:hanging="4852"/>
      </w:pPr>
      <w:r>
        <w:t>11901</w:t>
      </w:r>
      <w:r>
        <w:tab/>
        <w:t>2766</w:t>
      </w:r>
    </w:p>
    <w:p w14:paraId="6A44AC5B" w14:textId="77777777" w:rsidR="00442BDD" w:rsidRDefault="008542F8">
      <w:pPr>
        <w:tabs>
          <w:tab w:val="center" w:pos="5797"/>
          <w:tab w:val="center" w:pos="8860"/>
        </w:tabs>
        <w:ind w:left="0" w:firstLine="0"/>
      </w:pPr>
      <w:r>
        <w:t xml:space="preserve">    1852</w:t>
      </w:r>
      <w:r>
        <w:tab/>
        <w:t>11901</w:t>
      </w:r>
      <w:r>
        <w:tab/>
        <w:t>9118</w:t>
      </w:r>
    </w:p>
    <w:p w14:paraId="67951632" w14:textId="77777777" w:rsidR="00442BDD" w:rsidRDefault="008542F8">
      <w:pPr>
        <w:tabs>
          <w:tab w:val="center" w:pos="5797"/>
          <w:tab w:val="center" w:pos="8920"/>
        </w:tabs>
        <w:ind w:left="0" w:firstLine="0"/>
      </w:pPr>
      <w:r>
        <w:t xml:space="preserve">    1863/3</w:t>
      </w:r>
      <w:r>
        <w:tab/>
        <w:t>13716</w:t>
      </w:r>
      <w:r>
        <w:tab/>
        <w:t>590</w:t>
      </w:r>
    </w:p>
    <w:p w14:paraId="5D815A1F" w14:textId="77777777" w:rsidR="00442BDD" w:rsidRDefault="008542F8">
      <w:pPr>
        <w:tabs>
          <w:tab w:val="center" w:pos="5797"/>
          <w:tab w:val="center" w:pos="8920"/>
        </w:tabs>
        <w:ind w:left="0" w:firstLine="0"/>
      </w:pPr>
      <w:r>
        <w:t xml:space="preserve">    1863/4</w:t>
      </w:r>
      <w:r>
        <w:tab/>
        <w:t>13716</w:t>
      </w:r>
      <w:r>
        <w:tab/>
        <w:t>580</w:t>
      </w:r>
    </w:p>
    <w:p w14:paraId="466B4EEC" w14:textId="77777777" w:rsidR="00442BDD" w:rsidRDefault="008542F8">
      <w:pPr>
        <w:tabs>
          <w:tab w:val="center" w:pos="5797"/>
          <w:tab w:val="center" w:pos="8920"/>
        </w:tabs>
        <w:ind w:left="0" w:firstLine="0"/>
      </w:pPr>
      <w:r>
        <w:t xml:space="preserve">    1889/2</w:t>
      </w:r>
      <w:r>
        <w:tab/>
        <w:t>13746</w:t>
      </w:r>
      <w:r>
        <w:tab/>
        <w:t>296</w:t>
      </w:r>
    </w:p>
    <w:p w14:paraId="1DBF90A6" w14:textId="77777777" w:rsidR="00442BDD" w:rsidRDefault="008542F8">
      <w:pPr>
        <w:tabs>
          <w:tab w:val="center" w:pos="5797"/>
          <w:tab w:val="center" w:pos="8860"/>
        </w:tabs>
        <w:spacing w:after="56"/>
        <w:ind w:left="0" w:firstLine="0"/>
      </w:pPr>
      <w:r>
        <w:t xml:space="preserve">    1923/4</w:t>
      </w:r>
      <w:r>
        <w:tab/>
        <w:t>11901</w:t>
      </w:r>
      <w:r>
        <w:tab/>
        <w:t>2823</w:t>
      </w:r>
    </w:p>
    <w:p w14:paraId="591CECC5" w14:textId="77777777" w:rsidR="00442BDD" w:rsidRDefault="008542F8">
      <w:pPr>
        <w:pStyle w:val="Nadpis1"/>
        <w:ind w:left="61"/>
      </w:pPr>
      <w:r>
        <w:t>Pokud je výměra bonitních dílů parcel menší než výměra parcely, zbytek parcely není bonitován</w:t>
      </w:r>
    </w:p>
    <w:p w14:paraId="45B431CF" w14:textId="77777777" w:rsidR="00442BDD" w:rsidRDefault="008542F8">
      <w:pPr>
        <w:spacing w:after="253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D1A2552" wp14:editId="2F16936E">
                <wp:extent cx="7020052" cy="33020"/>
                <wp:effectExtent l="0" t="0" r="0" b="0"/>
                <wp:docPr id="3889" name="Group 3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344" name="Shape 3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9" style="width:552.76pt;height:2.60001pt;mso-position-horizontal-relative:char;mso-position-vertical-relative:line" coordsize="70200,330">
                <v:shape id="Shape 3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45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E7AFC9" w14:textId="77777777" w:rsidR="00442BDD" w:rsidRDefault="008542F8">
      <w:pPr>
        <w:spacing w:after="43" w:line="265" w:lineRule="auto"/>
        <w:ind w:left="61"/>
      </w:pPr>
      <w:r>
        <w:rPr>
          <w:b w:val="0"/>
          <w:i/>
        </w:rPr>
        <w:t>Nemovitosti jsou v územním obvodu, ve kterém vykonává státní správu katastru nemovitostí ČR:</w:t>
      </w:r>
    </w:p>
    <w:p w14:paraId="4F4F86D6" w14:textId="77777777" w:rsidR="00442BDD" w:rsidRDefault="008542F8">
      <w:pPr>
        <w:spacing w:after="281" w:line="259" w:lineRule="auto"/>
        <w:ind w:left="21" w:firstLine="0"/>
      </w:pPr>
      <w:r>
        <w:rPr>
          <w:i/>
        </w:rPr>
        <w:t>Kat</w:t>
      </w:r>
      <w:r>
        <w:rPr>
          <w:i/>
        </w:rPr>
        <w:t>astrální úřad pro Ústecký kraj, Katastrální pracoviště Litoměřice, kód: 506.</w:t>
      </w:r>
    </w:p>
    <w:p w14:paraId="38F4B142" w14:textId="77777777" w:rsidR="00442BDD" w:rsidRDefault="008542F8">
      <w:pPr>
        <w:tabs>
          <w:tab w:val="center" w:pos="8155"/>
        </w:tabs>
        <w:spacing w:after="0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14.11.2024  13</w:t>
      </w:r>
      <w:proofErr w:type="gramEnd"/>
      <w:r>
        <w:rPr>
          <w:b w:val="0"/>
          <w:i/>
        </w:rPr>
        <w:t>:28:26</w:t>
      </w:r>
    </w:p>
    <w:p w14:paraId="1E4111F0" w14:textId="77777777" w:rsidR="00442BDD" w:rsidRDefault="008542F8">
      <w:pPr>
        <w:pStyle w:val="Nadpis1"/>
        <w:spacing w:after="90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4159D950" w14:textId="77777777" w:rsidR="00442BDD" w:rsidRDefault="008542F8">
      <w:pPr>
        <w:spacing w:after="6628" w:line="259" w:lineRule="auto"/>
        <w:ind w:left="71"/>
      </w:pPr>
      <w:r>
        <w:rPr>
          <w:b w:val="0"/>
        </w:rPr>
        <w:t>Poučení: Údaje katastru lze užít pouze k účelům uvedeným v § 1 odst. 2 katastrálního zákona.</w:t>
      </w:r>
      <w:r>
        <w:rPr>
          <w:b w:val="0"/>
        </w:rPr>
        <w:t xml:space="preserve"> Osobní údaje získané z katastru lze zpracovávat pouze při splnění podmínek obecného nařízení o ochraně osobních údajů. Podrobnosti viz https://www.cuzk.cz/.</w:t>
      </w:r>
    </w:p>
    <w:p w14:paraId="2EF2A396" w14:textId="77777777" w:rsidR="00442BDD" w:rsidRDefault="008542F8">
      <w:pPr>
        <w:spacing w:after="154" w:line="259" w:lineRule="auto"/>
        <w:ind w:left="10" w:right="79"/>
        <w:jc w:val="center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22B83C" wp14:editId="1F027E09">
                <wp:simplePos x="0" y="0"/>
                <wp:positionH relativeFrom="column">
                  <wp:posOffset>5461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887" name="Group 3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87" style="width:552.76pt;height:7.87402e-05pt;position:absolute;z-index:3;mso-position-horizontal-relative:text;mso-position-horizontal:absolute;margin-left:0.430028pt;mso-position-vertical-relative:text;margin-top:0.10022pt;" coordsize="70200,0">
                <v:shape id="Shape 2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 w:val="0"/>
          <w:i/>
          <w:sz w:val="16"/>
        </w:rPr>
        <w:t>Nemovitosti jsou v územním obvodu, ve kterém vykonává státní správu katastru nemovitostí ČR</w:t>
      </w:r>
    </w:p>
    <w:sectPr w:rsidR="00442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555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3ED9" w14:textId="77777777" w:rsidR="008542F8" w:rsidRDefault="008542F8">
      <w:pPr>
        <w:spacing w:after="0" w:line="240" w:lineRule="auto"/>
      </w:pPr>
      <w:r>
        <w:separator/>
      </w:r>
    </w:p>
  </w:endnote>
  <w:endnote w:type="continuationSeparator" w:id="0">
    <w:p w14:paraId="0B52B7B0" w14:textId="77777777" w:rsidR="008542F8" w:rsidRDefault="0085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8880" w14:textId="77777777" w:rsidR="00442BDD" w:rsidRDefault="008542F8">
    <w:pPr>
      <w:spacing w:after="0" w:line="241" w:lineRule="auto"/>
      <w:ind w:left="4747" w:right="1209" w:hanging="2956"/>
      <w:jc w:val="both"/>
    </w:pP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10EA" w14:textId="77777777" w:rsidR="00442BDD" w:rsidRDefault="008542F8">
    <w:pPr>
      <w:spacing w:after="0" w:line="241" w:lineRule="auto"/>
      <w:ind w:left="4747" w:right="1209" w:hanging="2956"/>
      <w:jc w:val="both"/>
    </w:pP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CBC6" w14:textId="77777777" w:rsidR="00442BDD" w:rsidRDefault="008542F8">
    <w:pPr>
      <w:spacing w:after="0" w:line="241" w:lineRule="auto"/>
      <w:ind w:left="4747" w:right="1209" w:hanging="2956"/>
      <w:jc w:val="both"/>
    </w:pPr>
    <w:r>
      <w:rPr>
        <w:b w:val="0"/>
        <w:sz w:val="16"/>
      </w:rPr>
      <w:t>Katast</w:t>
    </w:r>
    <w:r>
      <w:rPr>
        <w:b w:val="0"/>
        <w:sz w:val="16"/>
      </w:rPr>
      <w:t xml:space="preserve">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E780" w14:textId="77777777" w:rsidR="008542F8" w:rsidRDefault="008542F8">
      <w:pPr>
        <w:spacing w:after="0" w:line="240" w:lineRule="auto"/>
      </w:pPr>
      <w:r>
        <w:separator/>
      </w:r>
    </w:p>
  </w:footnote>
  <w:footnote w:type="continuationSeparator" w:id="0">
    <w:p w14:paraId="6A739B8D" w14:textId="77777777" w:rsidR="008542F8" w:rsidRDefault="00854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1C8B" w14:textId="77777777" w:rsidR="00442BDD" w:rsidRDefault="008542F8">
    <w:pPr>
      <w:spacing w:after="0" w:line="263" w:lineRule="auto"/>
      <w:ind w:left="2234" w:right="223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14.11.2024 13:15:02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56E0" w14:textId="77777777" w:rsidR="00442BDD" w:rsidRDefault="008542F8">
    <w:pPr>
      <w:spacing w:after="0" w:line="263" w:lineRule="auto"/>
      <w:ind w:left="2234" w:right="223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14.11.2024 13:15:02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3A4C" w14:textId="77777777" w:rsidR="00442BDD" w:rsidRDefault="008542F8">
    <w:pPr>
      <w:spacing w:after="0" w:line="263" w:lineRule="auto"/>
      <w:ind w:left="2234" w:right="223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>14.11.</w:t>
    </w:r>
    <w:r>
      <w:rPr>
        <w:b w:val="0"/>
        <w:i/>
      </w:rPr>
      <w:t xml:space="preserve">2024 13:15:02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528"/>
    <w:multiLevelType w:val="hybridMultilevel"/>
    <w:tmpl w:val="F0BE4DAA"/>
    <w:lvl w:ilvl="0" w:tplc="D130CF22">
      <w:start w:val="3"/>
      <w:numFmt w:val="upperLetter"/>
      <w:lvlText w:val="%1"/>
      <w:lvlJc w:val="left"/>
      <w:pPr>
        <w:ind w:left="4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067DA2">
      <w:start w:val="1"/>
      <w:numFmt w:val="lowerLetter"/>
      <w:lvlText w:val="%2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67E68">
      <w:start w:val="1"/>
      <w:numFmt w:val="lowerRoman"/>
      <w:lvlText w:val="%3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CEB9CE">
      <w:start w:val="1"/>
      <w:numFmt w:val="decimal"/>
      <w:lvlText w:val="%4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CE6830">
      <w:start w:val="1"/>
      <w:numFmt w:val="lowerLetter"/>
      <w:lvlText w:val="%5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448634">
      <w:start w:val="1"/>
      <w:numFmt w:val="lowerRoman"/>
      <w:lvlText w:val="%6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CA0E60">
      <w:start w:val="1"/>
      <w:numFmt w:val="decimal"/>
      <w:lvlText w:val="%7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601756">
      <w:start w:val="1"/>
      <w:numFmt w:val="lowerLetter"/>
      <w:lvlText w:val="%8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284164">
      <w:start w:val="1"/>
      <w:numFmt w:val="lowerRoman"/>
      <w:lvlText w:val="%9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A6674"/>
    <w:multiLevelType w:val="hybridMultilevel"/>
    <w:tmpl w:val="9FE4A07E"/>
    <w:lvl w:ilvl="0" w:tplc="6CF80788">
      <w:start w:val="1"/>
      <w:numFmt w:val="bullet"/>
      <w:lvlText w:val="o"/>
      <w:lvlJc w:val="left"/>
      <w:pPr>
        <w:ind w:left="3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8C9882">
      <w:start w:val="3"/>
      <w:numFmt w:val="decimal"/>
      <w:lvlText w:val="%2"/>
      <w:lvlJc w:val="left"/>
      <w:pPr>
        <w:ind w:left="15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926AC4">
      <w:start w:val="1"/>
      <w:numFmt w:val="lowerRoman"/>
      <w:lvlText w:val="%3"/>
      <w:lvlJc w:val="left"/>
      <w:pPr>
        <w:ind w:left="20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568292">
      <w:start w:val="1"/>
      <w:numFmt w:val="decimal"/>
      <w:lvlText w:val="%4"/>
      <w:lvlJc w:val="left"/>
      <w:pPr>
        <w:ind w:left="2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56DDBE">
      <w:start w:val="1"/>
      <w:numFmt w:val="lowerLetter"/>
      <w:lvlText w:val="%5"/>
      <w:lvlJc w:val="left"/>
      <w:pPr>
        <w:ind w:left="3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343E3A">
      <w:start w:val="1"/>
      <w:numFmt w:val="lowerRoman"/>
      <w:lvlText w:val="%6"/>
      <w:lvlJc w:val="left"/>
      <w:pPr>
        <w:ind w:left="4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44639E">
      <w:start w:val="1"/>
      <w:numFmt w:val="decimal"/>
      <w:lvlText w:val="%7"/>
      <w:lvlJc w:val="left"/>
      <w:pPr>
        <w:ind w:left="4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901EB2">
      <w:start w:val="1"/>
      <w:numFmt w:val="lowerLetter"/>
      <w:lvlText w:val="%8"/>
      <w:lvlJc w:val="left"/>
      <w:pPr>
        <w:ind w:left="5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1685F4">
      <w:start w:val="1"/>
      <w:numFmt w:val="lowerRoman"/>
      <w:lvlText w:val="%9"/>
      <w:lvlJc w:val="left"/>
      <w:pPr>
        <w:ind w:left="6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822E50"/>
    <w:multiLevelType w:val="hybridMultilevel"/>
    <w:tmpl w:val="BEEA98FC"/>
    <w:lvl w:ilvl="0" w:tplc="9086E680">
      <w:start w:val="1832"/>
      <w:numFmt w:val="decimal"/>
      <w:lvlText w:val="%1"/>
      <w:lvlJc w:val="left"/>
      <w:pPr>
        <w:ind w:left="5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CF1DA">
      <w:start w:val="1"/>
      <w:numFmt w:val="lowerLetter"/>
      <w:lvlText w:val="%2"/>
      <w:lvlJc w:val="left"/>
      <w:pPr>
        <w:ind w:left="17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0C5626">
      <w:start w:val="1"/>
      <w:numFmt w:val="lowerRoman"/>
      <w:lvlText w:val="%3"/>
      <w:lvlJc w:val="left"/>
      <w:pPr>
        <w:ind w:left="24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3C14F8">
      <w:start w:val="1"/>
      <w:numFmt w:val="decimal"/>
      <w:lvlText w:val="%4"/>
      <w:lvlJc w:val="left"/>
      <w:pPr>
        <w:ind w:left="31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C492BE">
      <w:start w:val="1"/>
      <w:numFmt w:val="lowerLetter"/>
      <w:lvlText w:val="%5"/>
      <w:lvlJc w:val="left"/>
      <w:pPr>
        <w:ind w:left="38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A60662">
      <w:start w:val="1"/>
      <w:numFmt w:val="lowerRoman"/>
      <w:lvlText w:val="%6"/>
      <w:lvlJc w:val="left"/>
      <w:pPr>
        <w:ind w:left="46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823410">
      <w:start w:val="1"/>
      <w:numFmt w:val="decimal"/>
      <w:lvlText w:val="%7"/>
      <w:lvlJc w:val="left"/>
      <w:pPr>
        <w:ind w:left="53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B809CA">
      <w:start w:val="1"/>
      <w:numFmt w:val="lowerLetter"/>
      <w:lvlText w:val="%8"/>
      <w:lvlJc w:val="left"/>
      <w:pPr>
        <w:ind w:left="60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200A0">
      <w:start w:val="1"/>
      <w:numFmt w:val="lowerRoman"/>
      <w:lvlText w:val="%9"/>
      <w:lvlJc w:val="left"/>
      <w:pPr>
        <w:ind w:left="67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121BE2"/>
    <w:multiLevelType w:val="hybridMultilevel"/>
    <w:tmpl w:val="AA449BA2"/>
    <w:lvl w:ilvl="0" w:tplc="2F7896C6">
      <w:start w:val="1835"/>
      <w:numFmt w:val="decimal"/>
      <w:lvlText w:val="%1"/>
      <w:lvlJc w:val="left"/>
      <w:pPr>
        <w:ind w:left="5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0415DE">
      <w:start w:val="1"/>
      <w:numFmt w:val="lowerLetter"/>
      <w:lvlText w:val="%2"/>
      <w:lvlJc w:val="left"/>
      <w:pPr>
        <w:ind w:left="17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48F870">
      <w:start w:val="1"/>
      <w:numFmt w:val="lowerRoman"/>
      <w:lvlText w:val="%3"/>
      <w:lvlJc w:val="left"/>
      <w:pPr>
        <w:ind w:left="24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CDE14">
      <w:start w:val="1"/>
      <w:numFmt w:val="decimal"/>
      <w:lvlText w:val="%4"/>
      <w:lvlJc w:val="left"/>
      <w:pPr>
        <w:ind w:left="31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23824">
      <w:start w:val="1"/>
      <w:numFmt w:val="lowerLetter"/>
      <w:lvlText w:val="%5"/>
      <w:lvlJc w:val="left"/>
      <w:pPr>
        <w:ind w:left="38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88236E">
      <w:start w:val="1"/>
      <w:numFmt w:val="lowerRoman"/>
      <w:lvlText w:val="%6"/>
      <w:lvlJc w:val="left"/>
      <w:pPr>
        <w:ind w:left="46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98F472">
      <w:start w:val="1"/>
      <w:numFmt w:val="decimal"/>
      <w:lvlText w:val="%7"/>
      <w:lvlJc w:val="left"/>
      <w:pPr>
        <w:ind w:left="53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85EC4">
      <w:start w:val="1"/>
      <w:numFmt w:val="lowerLetter"/>
      <w:lvlText w:val="%8"/>
      <w:lvlJc w:val="left"/>
      <w:pPr>
        <w:ind w:left="60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006484">
      <w:start w:val="1"/>
      <w:numFmt w:val="lowerRoman"/>
      <w:lvlText w:val="%9"/>
      <w:lvlJc w:val="left"/>
      <w:pPr>
        <w:ind w:left="67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AF04B7"/>
    <w:multiLevelType w:val="hybridMultilevel"/>
    <w:tmpl w:val="0E1450AA"/>
    <w:lvl w:ilvl="0" w:tplc="E342DB3C">
      <w:start w:val="1839"/>
      <w:numFmt w:val="decimal"/>
      <w:lvlText w:val="%1"/>
      <w:lvlJc w:val="left"/>
      <w:pPr>
        <w:ind w:left="5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883B32">
      <w:start w:val="1"/>
      <w:numFmt w:val="lowerLetter"/>
      <w:lvlText w:val="%2"/>
      <w:lvlJc w:val="left"/>
      <w:pPr>
        <w:ind w:left="17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36FB14">
      <w:start w:val="1"/>
      <w:numFmt w:val="lowerRoman"/>
      <w:lvlText w:val="%3"/>
      <w:lvlJc w:val="left"/>
      <w:pPr>
        <w:ind w:left="24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8690F0">
      <w:start w:val="1"/>
      <w:numFmt w:val="decimal"/>
      <w:lvlText w:val="%4"/>
      <w:lvlJc w:val="left"/>
      <w:pPr>
        <w:ind w:left="31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6C696C">
      <w:start w:val="1"/>
      <w:numFmt w:val="lowerLetter"/>
      <w:lvlText w:val="%5"/>
      <w:lvlJc w:val="left"/>
      <w:pPr>
        <w:ind w:left="38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C2248C">
      <w:start w:val="1"/>
      <w:numFmt w:val="lowerRoman"/>
      <w:lvlText w:val="%6"/>
      <w:lvlJc w:val="left"/>
      <w:pPr>
        <w:ind w:left="46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16A03A">
      <w:start w:val="1"/>
      <w:numFmt w:val="decimal"/>
      <w:lvlText w:val="%7"/>
      <w:lvlJc w:val="left"/>
      <w:pPr>
        <w:ind w:left="53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44A48">
      <w:start w:val="1"/>
      <w:numFmt w:val="lowerLetter"/>
      <w:lvlText w:val="%8"/>
      <w:lvlJc w:val="left"/>
      <w:pPr>
        <w:ind w:left="60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D44442">
      <w:start w:val="1"/>
      <w:numFmt w:val="lowerRoman"/>
      <w:lvlText w:val="%9"/>
      <w:lvlJc w:val="left"/>
      <w:pPr>
        <w:ind w:left="67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2223234">
    <w:abstractNumId w:val="0"/>
  </w:num>
  <w:num w:numId="2" w16cid:durableId="172766776">
    <w:abstractNumId w:val="1"/>
  </w:num>
  <w:num w:numId="3" w16cid:durableId="272716369">
    <w:abstractNumId w:val="2"/>
  </w:num>
  <w:num w:numId="4" w16cid:durableId="245773145">
    <w:abstractNumId w:val="3"/>
  </w:num>
  <w:num w:numId="5" w16cid:durableId="1062411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DD"/>
    <w:rsid w:val="00442BDD"/>
    <w:rsid w:val="0085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48AF"/>
  <w15:docId w15:val="{60A11773-BC70-470C-8803-2FDBAA72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5" w:line="269" w:lineRule="auto"/>
      <w:ind w:left="56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565" w:hanging="10"/>
      <w:jc w:val="center"/>
      <w:outlineLvl w:val="1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4315</Characters>
  <Application>Microsoft Office Word</Application>
  <DocSecurity>0</DocSecurity>
  <Lines>35</Lines>
  <Paragraphs>10</Paragraphs>
  <ScaleCrop>false</ScaleCrop>
  <Company>Státní pozemkový úřad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253080893011.pdf</dc:title>
  <dc:subject/>
  <dc:creator>Oracle Reports</dc:creator>
  <cp:keywords/>
  <cp:lastModifiedBy>Bendová Pavlína</cp:lastModifiedBy>
  <cp:revision>2</cp:revision>
  <dcterms:created xsi:type="dcterms:W3CDTF">2024-12-06T10:54:00Z</dcterms:created>
  <dcterms:modified xsi:type="dcterms:W3CDTF">2024-12-06T10:54:00Z</dcterms:modified>
</cp:coreProperties>
</file>