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EFC13F" w14:textId="0C39DA63" w:rsidR="002B4183" w:rsidRDefault="00F375EA">
      <w:pPr>
        <w:pStyle w:val="Nadpis10"/>
        <w:keepNext/>
        <w:keepLines/>
        <w:pBdr>
          <w:bottom w:val="single" w:sz="4" w:space="0" w:color="auto"/>
        </w:pBdr>
        <w:shd w:val="clear" w:color="auto" w:fill="auto"/>
      </w:pPr>
      <w:bookmarkStart w:id="0" w:name="bookmark0"/>
      <w:bookmarkStart w:id="1" w:name="bookmark1"/>
      <w:r>
        <w:t xml:space="preserve">Krajská správa                                                                                </w:t>
      </w:r>
      <w:r>
        <w:t xml:space="preserve"> a údržba silnic</w:t>
      </w:r>
      <w:r>
        <w:t xml:space="preserve"> Vysočiny</w:t>
      </w:r>
      <w:bookmarkEnd w:id="0"/>
      <w:bookmarkEnd w:id="1"/>
    </w:p>
    <w:p w14:paraId="04D55017" w14:textId="77777777" w:rsidR="002B4183" w:rsidRDefault="00F375EA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zimní údržby č. 29140/2024</w:t>
      </w:r>
      <w:bookmarkEnd w:id="2"/>
      <w:bookmarkEnd w:id="3"/>
    </w:p>
    <w:p w14:paraId="066E350C" w14:textId="77777777" w:rsidR="002B4183" w:rsidRDefault="00F375EA">
      <w:pPr>
        <w:pStyle w:val="Titulektabulky0"/>
        <w:shd w:val="clear" w:color="auto" w:fill="auto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22"/>
      </w:tblGrid>
      <w:tr w:rsidR="002B4183" w14:paraId="085066AC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CF5CF68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0D22BA43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B4183" w14:paraId="4148A087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F7F8F28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2BA3ADA0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Kosovská 1122/16, 586 01 Jihlava</w:t>
            </w:r>
          </w:p>
        </w:tc>
      </w:tr>
      <w:tr w:rsidR="002B4183" w14:paraId="63D292C3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A4326DF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22" w:type="dxa"/>
            <w:shd w:val="clear" w:color="auto" w:fill="FFFFFF"/>
            <w:vAlign w:val="bottom"/>
          </w:tcPr>
          <w:p w14:paraId="1D370BF6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Ing. 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</w:tbl>
    <w:p w14:paraId="20553E19" w14:textId="77777777" w:rsidR="002B4183" w:rsidRDefault="00F375EA">
      <w:pPr>
        <w:pStyle w:val="Titulektabulky0"/>
        <w:shd w:val="clear" w:color="auto" w:fill="auto"/>
      </w:pPr>
      <w:r>
        <w:t>Bankovní spojení:</w:t>
      </w:r>
    </w:p>
    <w:p w14:paraId="013C1735" w14:textId="77777777" w:rsidR="002B4183" w:rsidRDefault="00F375EA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2B4183" w14:paraId="0D51FCDE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795302B9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009C7570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00090450</w:t>
            </w:r>
          </w:p>
        </w:tc>
      </w:tr>
      <w:tr w:rsidR="002B4183" w14:paraId="3CB5F8C2" w14:textId="77777777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D5E8673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Telefon: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4E58B8CA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+</w:t>
            </w:r>
          </w:p>
        </w:tc>
      </w:tr>
      <w:tr w:rsidR="002B4183" w14:paraId="6B53CEEC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2C1504B1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D61C874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720"/>
            </w:pPr>
            <w:r>
              <w:t>@ksusv.cz</w:t>
            </w:r>
          </w:p>
        </w:tc>
      </w:tr>
      <w:tr w:rsidR="002B4183" w14:paraId="060C9E66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09362A33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7DFDA0BE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2D256ED2" w14:textId="77777777" w:rsidR="002B4183" w:rsidRDefault="00F375EA">
      <w:pPr>
        <w:pStyle w:val="Titulektabulky0"/>
        <w:shd w:val="clear" w:color="auto" w:fill="auto"/>
      </w:pPr>
      <w:r>
        <w:t xml:space="preserve">(dále jen „ </w:t>
      </w:r>
      <w:r>
        <w:rPr>
          <w:b/>
          <w:bCs/>
          <w:i/>
          <w:iCs/>
        </w:rPr>
        <w:t>Zhotovitel</w:t>
      </w:r>
      <w:r>
        <w:rPr>
          <w:b/>
          <w:bCs/>
        </w:rPr>
        <w:t>“</w:t>
      </w:r>
      <w:r>
        <w:t>)</w:t>
      </w:r>
    </w:p>
    <w:p w14:paraId="101937DF" w14:textId="77777777" w:rsidR="002B4183" w:rsidRDefault="002B4183">
      <w:pPr>
        <w:spacing w:after="339" w:line="1" w:lineRule="exact"/>
      </w:pPr>
    </w:p>
    <w:p w14:paraId="328127BA" w14:textId="77777777" w:rsidR="002B4183" w:rsidRDefault="00F375EA">
      <w:pPr>
        <w:pStyle w:val="Nadpis30"/>
        <w:keepNext/>
        <w:keepLines/>
        <w:shd w:val="clear" w:color="auto" w:fill="auto"/>
        <w:spacing w:after="340" w:line="240" w:lineRule="auto"/>
        <w:ind w:left="360"/>
        <w:jc w:val="both"/>
      </w:pPr>
      <w:bookmarkStart w:id="4" w:name="bookmark4"/>
      <w:bookmarkStart w:id="5" w:name="bookmark5"/>
      <w:r>
        <w:t>a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2B4183" w14:paraId="7F46E99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1FDDC983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Objednatel: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1A88703F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>Obec Bílý Kámen</w:t>
            </w:r>
          </w:p>
        </w:tc>
      </w:tr>
      <w:tr w:rsidR="002B4183" w14:paraId="327E92AC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5E7B40DB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39740207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 xml:space="preserve">Bílý Kámen 12, 588 41 </w:t>
            </w:r>
            <w:r>
              <w:t>Vyskytná nad Jihlavou</w:t>
            </w:r>
          </w:p>
        </w:tc>
      </w:tr>
      <w:tr w:rsidR="002B4183" w14:paraId="3DE093DA" w14:textId="77777777">
        <w:tblPrEx>
          <w:tblCellMar>
            <w:top w:w="0" w:type="dxa"/>
            <w:bottom w:w="0" w:type="dxa"/>
          </w:tblCellMar>
        </w:tblPrEx>
        <w:trPr>
          <w:trHeight w:hRule="exact" w:val="643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3CCD98F1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  <w:p w14:paraId="367121D4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17" w:type="dxa"/>
            <w:shd w:val="clear" w:color="auto" w:fill="FFFFFF"/>
            <w:vAlign w:val="center"/>
          </w:tcPr>
          <w:p w14:paraId="2D2B9869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rPr>
                <w:b/>
                <w:bCs/>
              </w:rPr>
              <w:t xml:space="preserve">Bc. Radimem </w:t>
            </w:r>
            <w:proofErr w:type="spellStart"/>
            <w:r>
              <w:rPr>
                <w:b/>
                <w:bCs/>
              </w:rPr>
              <w:t>Kriegsmannem</w:t>
            </w:r>
            <w:proofErr w:type="spellEnd"/>
            <w:r>
              <w:rPr>
                <w:b/>
                <w:bCs/>
              </w:rPr>
              <w:t xml:space="preserve"> - starostou obce</w:t>
            </w:r>
          </w:p>
          <w:p w14:paraId="7C82B82D" w14:textId="77777777" w:rsidR="002B4183" w:rsidRDefault="00F375EA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00373621</w:t>
            </w:r>
          </w:p>
        </w:tc>
      </w:tr>
    </w:tbl>
    <w:p w14:paraId="6B94F59F" w14:textId="77777777" w:rsidR="002B4183" w:rsidRDefault="00F375EA">
      <w:pPr>
        <w:pStyle w:val="Titulektabulky0"/>
        <w:shd w:val="clear" w:color="auto" w:fill="auto"/>
      </w:pPr>
      <w:r>
        <w:t>Telefon: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58"/>
        <w:gridCol w:w="6917"/>
      </w:tblGrid>
      <w:tr w:rsidR="002B4183" w14:paraId="6615B978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1958" w:type="dxa"/>
            <w:shd w:val="clear" w:color="auto" w:fill="FFFFFF"/>
            <w:vAlign w:val="bottom"/>
          </w:tcPr>
          <w:p w14:paraId="4C9FD663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E-mail:</w:t>
            </w:r>
          </w:p>
        </w:tc>
        <w:tc>
          <w:tcPr>
            <w:tcW w:w="6917" w:type="dxa"/>
            <w:shd w:val="clear" w:color="auto" w:fill="FFFFFF"/>
            <w:vAlign w:val="bottom"/>
          </w:tcPr>
          <w:p w14:paraId="2AF07719" w14:textId="77777777" w:rsidR="002B4183" w:rsidRDefault="00F375EA">
            <w:pPr>
              <w:pStyle w:val="Jin0"/>
              <w:shd w:val="clear" w:color="auto" w:fill="auto"/>
              <w:spacing w:line="240" w:lineRule="auto"/>
              <w:ind w:left="1360"/>
            </w:pPr>
            <w:r>
              <w:t>@email.cz</w:t>
            </w:r>
          </w:p>
        </w:tc>
      </w:tr>
    </w:tbl>
    <w:p w14:paraId="6A79240E" w14:textId="77777777" w:rsidR="002B4183" w:rsidRDefault="00F375EA">
      <w:pPr>
        <w:pStyle w:val="Titulektabulky0"/>
        <w:shd w:val="clear" w:color="auto" w:fill="auto"/>
        <w:ind w:left="58"/>
      </w:pPr>
      <w:r>
        <w:t>(dále jen „</w:t>
      </w:r>
      <w:r>
        <w:rPr>
          <w:b/>
          <w:bCs/>
          <w:i/>
          <w:iCs/>
        </w:rPr>
        <w:t>Objednatel</w:t>
      </w:r>
      <w:r>
        <w:t>“)</w:t>
      </w:r>
    </w:p>
    <w:p w14:paraId="446929C4" w14:textId="77777777" w:rsidR="002B4183" w:rsidRDefault="002B4183">
      <w:pPr>
        <w:spacing w:after="639" w:line="1" w:lineRule="exact"/>
      </w:pPr>
    </w:p>
    <w:p w14:paraId="117427A3" w14:textId="77777777" w:rsidR="002B4183" w:rsidRDefault="00F375EA">
      <w:pPr>
        <w:pStyle w:val="Zkladntext1"/>
        <w:shd w:val="clear" w:color="auto" w:fill="auto"/>
        <w:spacing w:after="340"/>
        <w:ind w:left="360"/>
        <w:jc w:val="both"/>
      </w:pPr>
      <w:r>
        <w:t xml:space="preserve">uzavírají tuto smlouvu dle § 2586 a násl. zákona č. 89/2012 Sb., občanský zákoník (dále jen „občanský </w:t>
      </w:r>
      <w:r>
        <w:t>zákoník“), a to v následujícím znění:</w:t>
      </w:r>
    </w:p>
    <w:p w14:paraId="30214D1E" w14:textId="77777777" w:rsidR="002B4183" w:rsidRDefault="00F375EA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Čl. I. Předmět díla</w:t>
      </w:r>
      <w:bookmarkEnd w:id="6"/>
      <w:bookmarkEnd w:id="7"/>
    </w:p>
    <w:p w14:paraId="08983485" w14:textId="77777777" w:rsidR="002B4183" w:rsidRDefault="00F375E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Zhotovitel se zavazuje pro objednatele provádět práce v podobě údržby místních pozemních komunikací: pouze posyp inertním materiálem po předchozím odstranění sněhu objednatelem délka 1 665,00 m.</w:t>
      </w:r>
    </w:p>
    <w:p w14:paraId="522383C5" w14:textId="77777777" w:rsidR="002B4183" w:rsidRDefault="00F375E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ind w:left="360" w:hanging="360"/>
        <w:jc w:val="both"/>
      </w:pPr>
      <w:r>
        <w:t>Objednatel se zavazuje za provedené práce zhotoviteli řádně a včas zaplatit a to na základě řádně vystavené faktury dle čl. IV. této Smlouvy.</w:t>
      </w:r>
    </w:p>
    <w:p w14:paraId="3782F1E9" w14:textId="77777777" w:rsidR="002B4183" w:rsidRDefault="00F375EA">
      <w:pPr>
        <w:pStyle w:val="Zkladntext1"/>
        <w:numPr>
          <w:ilvl w:val="0"/>
          <w:numId w:val="1"/>
        </w:numPr>
        <w:shd w:val="clear" w:color="auto" w:fill="auto"/>
        <w:tabs>
          <w:tab w:val="left" w:pos="382"/>
        </w:tabs>
        <w:spacing w:after="340"/>
        <w:ind w:left="360" w:hanging="360"/>
        <w:jc w:val="both"/>
      </w:pPr>
      <w:r>
        <w:t>Zhotovitel je povinen provádět práce specifikované v čl. I odst. 1 této Smlouvy vždy po telefonické objednávce Objednatele. Telefon dispečera ZÚ Jihlava:</w:t>
      </w:r>
    </w:p>
    <w:p w14:paraId="032E290F" w14:textId="77777777" w:rsidR="00F375EA" w:rsidRDefault="00F375EA" w:rsidP="00F375EA">
      <w:pPr>
        <w:pStyle w:val="Zkladntext1"/>
        <w:shd w:val="clear" w:color="auto" w:fill="auto"/>
        <w:tabs>
          <w:tab w:val="left" w:pos="382"/>
        </w:tabs>
        <w:spacing w:after="340"/>
        <w:jc w:val="both"/>
      </w:pPr>
    </w:p>
    <w:p w14:paraId="35874D37" w14:textId="77777777" w:rsidR="002B4183" w:rsidRDefault="00F375EA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lastRenderedPageBreak/>
        <w:t>Čl. II. Místo plnění</w:t>
      </w:r>
      <w:bookmarkEnd w:id="8"/>
      <w:bookmarkEnd w:id="9"/>
    </w:p>
    <w:p w14:paraId="22A9FB18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Předmět díla bude zhotovitel provádět na místních pozemních komunikacích v obci Bílý Kámen, od křižovatky se silnicí II/523 po křižovatku MK u RD č. p. 25, zde vpravo kolem RD č. p. 64, zpět k RD č. p. 25 a dále po křižovatku MK se silnicí II/523.</w:t>
      </w:r>
    </w:p>
    <w:p w14:paraId="6E127F77" w14:textId="77777777" w:rsidR="002B4183" w:rsidRDefault="00F375EA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Čl. III. Doba plnění</w:t>
      </w:r>
      <w:bookmarkEnd w:id="10"/>
      <w:bookmarkEnd w:id="11"/>
    </w:p>
    <w:p w14:paraId="56B0D777" w14:textId="77777777" w:rsidR="002B4183" w:rsidRDefault="00F375E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ind w:left="380" w:hanging="380"/>
        <w:jc w:val="both"/>
      </w:pPr>
      <w:r>
        <w:t>Zhotovitel bude provádět práce specifikované v čl. I. v zimním období roku 2024/2025, a to od účinnosti smlouvy do 31. 03. 2025.</w:t>
      </w:r>
    </w:p>
    <w:p w14:paraId="5946C4F9" w14:textId="77777777" w:rsidR="002B4183" w:rsidRDefault="00F375EA">
      <w:pPr>
        <w:pStyle w:val="Zkladntext1"/>
        <w:numPr>
          <w:ilvl w:val="0"/>
          <w:numId w:val="3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ztotožněn s tím, že Zhotovitel nastoupí na provádění prací dle objednávky Objednatele vždy až po skončení údržbových prací na komunikacích ve správě Zhotovitele.</w:t>
      </w:r>
    </w:p>
    <w:p w14:paraId="0AFF6F02" w14:textId="77777777" w:rsidR="002B4183" w:rsidRDefault="00F375EA">
      <w:pPr>
        <w:pStyle w:val="Nadpis30"/>
        <w:keepNext/>
        <w:keepLines/>
        <w:shd w:val="clear" w:color="auto" w:fill="auto"/>
      </w:pPr>
      <w:bookmarkStart w:id="12" w:name="bookmark12"/>
      <w:bookmarkStart w:id="13" w:name="bookmark13"/>
      <w:r>
        <w:t>Čl. IV. Cena díla a fakturace</w:t>
      </w:r>
      <w:bookmarkEnd w:id="12"/>
      <w:bookmarkEnd w:id="13"/>
    </w:p>
    <w:p w14:paraId="04525E72" w14:textId="77777777" w:rsidR="002B4183" w:rsidRDefault="00F375EA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Cena za provádění jednotlivých prací je stanovena v příloze č. 1 Cenová nabídka pro zimní údržbu </w:t>
      </w:r>
      <w:r>
        <w:t>pozemních komunikací.</w:t>
      </w:r>
    </w:p>
    <w:p w14:paraId="66FDF029" w14:textId="77777777" w:rsidR="002B4183" w:rsidRDefault="00F375EA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ind w:left="380" w:hanging="38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36F3504D" w14:textId="77777777" w:rsidR="002B4183" w:rsidRDefault="00F375EA">
      <w:pPr>
        <w:pStyle w:val="Zkladntext1"/>
        <w:numPr>
          <w:ilvl w:val="0"/>
          <w:numId w:val="4"/>
        </w:numPr>
        <w:shd w:val="clear" w:color="auto" w:fill="auto"/>
        <w:tabs>
          <w:tab w:val="left" w:pos="360"/>
        </w:tabs>
        <w:spacing w:after="320"/>
        <w:ind w:left="380" w:hanging="38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2F5C7A08" w14:textId="77777777" w:rsidR="002B4183" w:rsidRDefault="00F375EA">
      <w:pPr>
        <w:pStyle w:val="Nadpis30"/>
        <w:keepNext/>
        <w:keepLines/>
        <w:shd w:val="clear" w:color="auto" w:fill="auto"/>
      </w:pPr>
      <w:bookmarkStart w:id="14" w:name="bookmark14"/>
      <w:bookmarkStart w:id="15" w:name="bookmark15"/>
      <w:r>
        <w:t>Čl. V. Závěrečná ustanovení</w:t>
      </w:r>
      <w:bookmarkEnd w:id="14"/>
      <w:bookmarkEnd w:id="15"/>
    </w:p>
    <w:p w14:paraId="09C25981" w14:textId="77777777" w:rsidR="002B4183" w:rsidRDefault="00F375EA">
      <w:pPr>
        <w:pStyle w:val="Zkladntext1"/>
        <w:shd w:val="clear" w:color="auto" w:fill="auto"/>
        <w:jc w:val="both"/>
      </w:pPr>
      <w:r>
        <w:t>1. Ustanovení neupravená touto Smlouvou se řídí občanským zákoníkem.</w:t>
      </w:r>
    </w:p>
    <w:p w14:paraId="7FF0601C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43A3FF7E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058D5F37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 xml:space="preserve">Smlouva je platná a účinná dnem připojení platného uznávaného elektronického podpisu dle zákona č. 297/2016 Sb., o službách vytvářejících důvěru pro elektronické transakce, ve znění </w:t>
      </w:r>
      <w:r>
        <w:t>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B8A7DAD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B040E45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55A43E4A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18F672D4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419FEF9B" w14:textId="77777777" w:rsidR="002B4183" w:rsidRDefault="00F375EA">
      <w:pPr>
        <w:pStyle w:val="Zkladntext1"/>
        <w:numPr>
          <w:ilvl w:val="0"/>
          <w:numId w:val="2"/>
        </w:numPr>
        <w:shd w:val="clear" w:color="auto" w:fill="auto"/>
        <w:tabs>
          <w:tab w:val="left" w:pos="360"/>
        </w:tabs>
        <w:spacing w:after="160"/>
        <w:ind w:left="380" w:hanging="380"/>
        <w:jc w:val="both"/>
        <w:sectPr w:rsidR="002B4183">
          <w:pgSz w:w="11900" w:h="16840"/>
          <w:pgMar w:top="639" w:right="1373" w:bottom="1677" w:left="1014" w:header="211" w:footer="1249" w:gutter="0"/>
          <w:pgNumType w:start="1"/>
          <w:cols w:space="720"/>
          <w:noEndnote/>
          <w:docGrid w:linePitch="360"/>
        </w:sectPr>
      </w:pPr>
      <w:r>
        <w:t>Níže podepsaní zástupci smluvních stran prohlašují, že jsou oprávněni jednat a stvrzovat svým podpisem ujednání této Smlouvy.</w:t>
      </w:r>
    </w:p>
    <w:p w14:paraId="2FB7D6D1" w14:textId="77777777" w:rsidR="002B4183" w:rsidRDefault="00F375EA">
      <w:pPr>
        <w:pStyle w:val="Zkladntext1"/>
        <w:framePr w:w="6878" w:h="326" w:wrap="none" w:hAnchor="page" w:x="1380" w:y="1"/>
        <w:shd w:val="clear" w:color="auto" w:fill="auto"/>
        <w:spacing w:line="240" w:lineRule="auto"/>
      </w:pPr>
      <w:r>
        <w:lastRenderedPageBreak/>
        <w:t>Příloha č. 1: Cenová nabídka pro zimní údržbu pozemních komunikací</w:t>
      </w:r>
    </w:p>
    <w:p w14:paraId="3AB8CAAC" w14:textId="77777777" w:rsidR="002B4183" w:rsidRDefault="00F375EA">
      <w:pPr>
        <w:pStyle w:val="Zkladntext1"/>
        <w:framePr w:w="1397" w:h="317" w:wrap="none" w:hAnchor="page" w:x="1376" w:y="956"/>
        <w:shd w:val="clear" w:color="auto" w:fill="auto"/>
        <w:spacing w:line="240" w:lineRule="auto"/>
      </w:pPr>
      <w:r>
        <w:t xml:space="preserve">V </w:t>
      </w:r>
      <w:r>
        <w:t>Jihlavě dne</w:t>
      </w:r>
    </w:p>
    <w:p w14:paraId="6EB02323" w14:textId="77777777" w:rsidR="002B4183" w:rsidRDefault="00F375EA">
      <w:pPr>
        <w:pStyle w:val="Zkladntext1"/>
        <w:framePr w:w="1925" w:h="1162" w:wrap="none" w:hAnchor="page" w:x="3276" w:y="1302"/>
        <w:shd w:val="clear" w:color="auto" w:fill="auto"/>
        <w:spacing w:line="240" w:lineRule="auto"/>
      </w:pPr>
      <w:r>
        <w:t>Digitálně podepsal Ing. Radovan Necid Datum: 2024.12.05 12:47:27 +01'00'</w:t>
      </w:r>
    </w:p>
    <w:p w14:paraId="7640E847" w14:textId="77777777" w:rsidR="002B4183" w:rsidRDefault="00F375EA">
      <w:pPr>
        <w:pStyle w:val="Zkladntext1"/>
        <w:framePr w:w="2578" w:h="1574" w:wrap="none" w:hAnchor="page" w:x="6632" w:y="985"/>
        <w:shd w:val="clear" w:color="auto" w:fill="auto"/>
        <w:spacing w:after="120" w:line="204" w:lineRule="auto"/>
      </w:pPr>
      <w:r>
        <w:t>V Bílém Kameni</w:t>
      </w:r>
    </w:p>
    <w:p w14:paraId="331BE1A8" w14:textId="15B4A0B9" w:rsidR="002B4183" w:rsidRDefault="00F375EA">
      <w:pPr>
        <w:pStyle w:val="Zkladntext20"/>
        <w:framePr w:w="2578" w:h="1574" w:wrap="none" w:hAnchor="page" w:x="6632" w:y="985"/>
        <w:shd w:val="clear" w:color="auto" w:fill="auto"/>
      </w:pPr>
      <w:r>
        <w:t xml:space="preserve">Elektronicky podepsáno Radim </w:t>
      </w:r>
      <w:proofErr w:type="spellStart"/>
      <w:r>
        <w:t>Kriegsmann</w:t>
      </w:r>
      <w:proofErr w:type="spellEnd"/>
      <w:r>
        <w:t xml:space="preserve"> </w:t>
      </w:r>
      <w:r>
        <w:t xml:space="preserve">   </w:t>
      </w:r>
      <w:r>
        <w:t>15:41 04.12.2024</w:t>
      </w:r>
    </w:p>
    <w:p w14:paraId="304AE60D" w14:textId="77777777" w:rsidR="002B4183" w:rsidRDefault="00F375EA">
      <w:pPr>
        <w:pStyle w:val="Zkladntext1"/>
        <w:framePr w:w="2002" w:h="994" w:wrap="none" w:hAnchor="page" w:x="1659" w:y="2703"/>
        <w:shd w:val="clear" w:color="auto" w:fill="auto"/>
        <w:ind w:firstLine="160"/>
      </w:pPr>
      <w:r>
        <w:t>Za Zhotovitele</w:t>
      </w:r>
    </w:p>
    <w:p w14:paraId="44683D7D" w14:textId="77777777" w:rsidR="002B4183" w:rsidRDefault="00F375EA">
      <w:pPr>
        <w:pStyle w:val="Zkladntext1"/>
        <w:framePr w:w="2002" w:h="994" w:wrap="none" w:hAnchor="page" w:x="1659" w:y="2703"/>
        <w:shd w:val="clear" w:color="auto" w:fill="auto"/>
        <w:jc w:val="center"/>
      </w:pPr>
      <w:r>
        <w:t xml:space="preserve">Ing. Radovan </w:t>
      </w:r>
      <w:r>
        <w:t>Necid</w:t>
      </w:r>
      <w:r>
        <w:br/>
        <w:t>ředitel organizace</w:t>
      </w:r>
    </w:p>
    <w:p w14:paraId="6E0BCA29" w14:textId="77777777" w:rsidR="002B4183" w:rsidRDefault="00F375EA">
      <w:pPr>
        <w:pStyle w:val="Zkladntext1"/>
        <w:framePr w:w="2338" w:h="994" w:wrap="none" w:hAnchor="page" w:x="6824" w:y="2703"/>
        <w:shd w:val="clear" w:color="auto" w:fill="auto"/>
        <w:ind w:firstLine="380"/>
      </w:pPr>
      <w:r>
        <w:t>Za Objednatele</w:t>
      </w:r>
    </w:p>
    <w:p w14:paraId="55577A5C" w14:textId="77777777" w:rsidR="002B4183" w:rsidRDefault="00F375EA">
      <w:pPr>
        <w:pStyle w:val="Zkladntext1"/>
        <w:framePr w:w="2338" w:h="994" w:wrap="none" w:hAnchor="page" w:x="6824" w:y="2703"/>
        <w:shd w:val="clear" w:color="auto" w:fill="auto"/>
        <w:jc w:val="center"/>
      </w:pPr>
      <w:r>
        <w:t xml:space="preserve">Bc. Radim </w:t>
      </w:r>
      <w:proofErr w:type="spellStart"/>
      <w:r>
        <w:t>Kriegsmann</w:t>
      </w:r>
      <w:proofErr w:type="spellEnd"/>
      <w:r>
        <w:br/>
        <w:t>starosta obce</w:t>
      </w:r>
    </w:p>
    <w:p w14:paraId="17FDF1D1" w14:textId="77777777" w:rsidR="002B4183" w:rsidRDefault="002B4183">
      <w:pPr>
        <w:spacing w:line="360" w:lineRule="exact"/>
      </w:pPr>
    </w:p>
    <w:p w14:paraId="0432A2F7" w14:textId="77777777" w:rsidR="002B4183" w:rsidRDefault="002B4183">
      <w:pPr>
        <w:spacing w:line="360" w:lineRule="exact"/>
      </w:pPr>
    </w:p>
    <w:p w14:paraId="25A28E83" w14:textId="77777777" w:rsidR="002B4183" w:rsidRDefault="002B4183">
      <w:pPr>
        <w:spacing w:line="360" w:lineRule="exact"/>
      </w:pPr>
    </w:p>
    <w:p w14:paraId="6841F494" w14:textId="77777777" w:rsidR="002B4183" w:rsidRDefault="002B4183">
      <w:pPr>
        <w:spacing w:line="360" w:lineRule="exact"/>
      </w:pPr>
    </w:p>
    <w:p w14:paraId="4550CC6C" w14:textId="77777777" w:rsidR="002B4183" w:rsidRDefault="002B4183">
      <w:pPr>
        <w:spacing w:line="360" w:lineRule="exact"/>
      </w:pPr>
    </w:p>
    <w:p w14:paraId="47BF3256" w14:textId="77777777" w:rsidR="002B4183" w:rsidRDefault="002B4183">
      <w:pPr>
        <w:spacing w:line="360" w:lineRule="exact"/>
      </w:pPr>
    </w:p>
    <w:p w14:paraId="0CFAE4B0" w14:textId="77777777" w:rsidR="002B4183" w:rsidRDefault="002B4183">
      <w:pPr>
        <w:spacing w:line="360" w:lineRule="exact"/>
      </w:pPr>
    </w:p>
    <w:p w14:paraId="1023E671" w14:textId="77777777" w:rsidR="002B4183" w:rsidRDefault="002B4183">
      <w:pPr>
        <w:spacing w:line="360" w:lineRule="exact"/>
      </w:pPr>
    </w:p>
    <w:p w14:paraId="4C4C40DC" w14:textId="77777777" w:rsidR="002B4183" w:rsidRDefault="002B4183">
      <w:pPr>
        <w:spacing w:line="360" w:lineRule="exact"/>
      </w:pPr>
    </w:p>
    <w:p w14:paraId="24612086" w14:textId="77777777" w:rsidR="002B4183" w:rsidRDefault="002B4183">
      <w:pPr>
        <w:spacing w:after="455" w:line="1" w:lineRule="exact"/>
      </w:pPr>
    </w:p>
    <w:p w14:paraId="3D297E09" w14:textId="77777777" w:rsidR="002B4183" w:rsidRDefault="002B4183">
      <w:pPr>
        <w:spacing w:line="1" w:lineRule="exact"/>
        <w:sectPr w:rsidR="002B4183">
          <w:pgSz w:w="11900" w:h="16840"/>
          <w:pgMar w:top="1004" w:right="2692" w:bottom="1004" w:left="1375" w:header="576" w:footer="576" w:gutter="0"/>
          <w:cols w:space="720"/>
          <w:noEndnote/>
          <w:docGrid w:linePitch="360"/>
        </w:sectPr>
      </w:pPr>
    </w:p>
    <w:p w14:paraId="7BD4F270" w14:textId="77777777" w:rsidR="002B4183" w:rsidRDefault="00F375EA">
      <w:pPr>
        <w:pStyle w:val="Zkladntext1"/>
        <w:shd w:val="clear" w:color="auto" w:fill="auto"/>
        <w:spacing w:after="260" w:line="240" w:lineRule="auto"/>
        <w:ind w:firstLine="240"/>
      </w:pPr>
      <w:r>
        <w:lastRenderedPageBreak/>
        <w:t>Příloha č. 1</w:t>
      </w:r>
    </w:p>
    <w:p w14:paraId="3365A45B" w14:textId="77777777" w:rsidR="002B4183" w:rsidRDefault="00F375EA">
      <w:pPr>
        <w:pStyle w:val="Nadpis30"/>
        <w:keepNext/>
        <w:keepLines/>
        <w:shd w:val="clear" w:color="auto" w:fill="auto"/>
        <w:spacing w:after="260" w:line="240" w:lineRule="auto"/>
      </w:pPr>
      <w:bookmarkStart w:id="16" w:name="bookmark16"/>
      <w:bookmarkStart w:id="17" w:name="bookmark17"/>
      <w:r>
        <w:t>Cenová nabídka pro zimní údržbu pozemních komunikací</w:t>
      </w:r>
      <w:r>
        <w:br/>
        <w:t>na období od 01. 11. 2024 do 31. 03. 2025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6"/>
        <w:gridCol w:w="850"/>
        <w:gridCol w:w="2011"/>
      </w:tblGrid>
      <w:tr w:rsidR="002B4183" w14:paraId="2D3E3175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EFFAA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DRUH PROVÁDĚNÉ PRÁCE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2F6F9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MJ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97C9B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rPr>
                <w:b/>
                <w:bCs/>
              </w:rPr>
              <w:t>CENA Kč</w:t>
            </w:r>
          </w:p>
        </w:tc>
      </w:tr>
      <w:tr w:rsidR="002B4183" w14:paraId="31DE2E09" w14:textId="77777777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FC259A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Posyp vozovek chemicky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3B6573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FEB2F" w14:textId="4D869AB2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55583B6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98DF72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proofErr w:type="spellStart"/>
            <w:r>
              <w:t>voz.chem</w:t>
            </w:r>
            <w:proofErr w:type="spellEnd"/>
            <w:r>
              <w:t>.(bez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C0F089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85C43" w14:textId="3FE96F10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16673D1E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C8A35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 xml:space="preserve">Posyp </w:t>
            </w:r>
            <w:r>
              <w:rPr>
                <w:lang w:val="en-US" w:eastAsia="en-US" w:bidi="en-US"/>
              </w:rPr>
              <w:t xml:space="preserve">voz.chem.se </w:t>
            </w:r>
            <w:r>
              <w:t>skrápěním(bez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7EE346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E1F455" w14:textId="79568ED4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3A5632BA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A07261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Posyp vozovek inertní (bez mat.)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50BBD8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4327AE" w14:textId="08B248F0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5C16ABA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E4CE5B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Posyp vozovek inertní (bez mat.)s pluhováním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CD4928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7C640A" w14:textId="3AA4E4A6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13324C8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C4CFBB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 xml:space="preserve">Kontrolní </w:t>
            </w:r>
            <w:r>
              <w:t>jízdy sypačem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622880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8A22C" w14:textId="62E47664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706DAD4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AD8E2A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Pluhování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33958F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km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D608D" w14:textId="719EBC1B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73B68CBC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9D7581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Odstraňování sněhu traktorovou radlicí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1B83E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hod.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60F52" w14:textId="71A35995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3D3DD63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42013B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 xml:space="preserve">Posypový materiál - sůl </w:t>
            </w:r>
            <w:proofErr w:type="spellStart"/>
            <w:r>
              <w:t>NaCl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3614DE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CB59B9" w14:textId="22B09A0C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06335AD4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4FC4D1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Solanka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E2851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l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9D9394" w14:textId="6C128E01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  <w:tr w:rsidR="002B4183" w14:paraId="34D6BEB3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6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30241F" w14:textId="77777777" w:rsidR="002B4183" w:rsidRDefault="00F375EA">
            <w:pPr>
              <w:pStyle w:val="Jin0"/>
              <w:shd w:val="clear" w:color="auto" w:fill="auto"/>
              <w:spacing w:line="240" w:lineRule="auto"/>
            </w:pPr>
            <w:r>
              <w:t>Posypový materiál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E6A071" w14:textId="77777777" w:rsidR="002B4183" w:rsidRDefault="00F375EA">
            <w:pPr>
              <w:pStyle w:val="Jin0"/>
              <w:shd w:val="clear" w:color="auto" w:fill="auto"/>
              <w:spacing w:line="240" w:lineRule="auto"/>
              <w:jc w:val="center"/>
            </w:pPr>
            <w:r>
              <w:t>t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5C72C" w14:textId="1EDEBFCA" w:rsidR="002B4183" w:rsidRDefault="002B4183">
            <w:pPr>
              <w:pStyle w:val="Jin0"/>
              <w:shd w:val="clear" w:color="auto" w:fill="auto"/>
              <w:spacing w:line="240" w:lineRule="auto"/>
              <w:jc w:val="right"/>
            </w:pPr>
          </w:p>
        </w:tc>
      </w:tr>
    </w:tbl>
    <w:p w14:paraId="2D5EA498" w14:textId="77777777" w:rsidR="002B4183" w:rsidRDefault="002B4183">
      <w:pPr>
        <w:spacing w:after="539" w:line="1" w:lineRule="exact"/>
      </w:pPr>
    </w:p>
    <w:p w14:paraId="22DD28F5" w14:textId="77777777" w:rsidR="002B4183" w:rsidRDefault="00F375EA">
      <w:pPr>
        <w:pStyle w:val="Zkladntext1"/>
        <w:shd w:val="clear" w:color="auto" w:fill="auto"/>
        <w:spacing w:after="400" w:line="240" w:lineRule="auto"/>
        <w:ind w:firstLine="240"/>
      </w:pPr>
      <w:r>
        <w:t>K jednotkovým cenám bude účtováno DPH platné v daném období.</w:t>
      </w:r>
    </w:p>
    <w:sectPr w:rsidR="002B4183">
      <w:pgSz w:w="11900" w:h="16840"/>
      <w:pgMar w:top="682" w:right="1805" w:bottom="682" w:left="1149" w:header="254" w:footer="25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E62286" w14:textId="77777777" w:rsidR="00F375EA" w:rsidRDefault="00F375EA">
      <w:r>
        <w:separator/>
      </w:r>
    </w:p>
  </w:endnote>
  <w:endnote w:type="continuationSeparator" w:id="0">
    <w:p w14:paraId="5CB9487D" w14:textId="77777777" w:rsidR="00F375EA" w:rsidRDefault="00F3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747B4F" w14:textId="77777777" w:rsidR="002B4183" w:rsidRDefault="002B4183"/>
  </w:footnote>
  <w:footnote w:type="continuationSeparator" w:id="0">
    <w:p w14:paraId="7A2DCAE3" w14:textId="77777777" w:rsidR="002B4183" w:rsidRDefault="002B418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53864"/>
    <w:multiLevelType w:val="multilevel"/>
    <w:tmpl w:val="419695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1606D8"/>
    <w:multiLevelType w:val="multilevel"/>
    <w:tmpl w:val="8E445F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8C25A91"/>
    <w:multiLevelType w:val="multilevel"/>
    <w:tmpl w:val="657CAB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A4C77CF"/>
    <w:multiLevelType w:val="multilevel"/>
    <w:tmpl w:val="16865E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11885939">
    <w:abstractNumId w:val="3"/>
  </w:num>
  <w:num w:numId="2" w16cid:durableId="1258562669">
    <w:abstractNumId w:val="1"/>
  </w:num>
  <w:num w:numId="3" w16cid:durableId="513493516">
    <w:abstractNumId w:val="2"/>
  </w:num>
  <w:num w:numId="4" w16cid:durableId="1834955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183"/>
    <w:rsid w:val="002B4183"/>
    <w:rsid w:val="004E78C8"/>
    <w:rsid w:val="00F3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06779"/>
  <w15:docId w15:val="{4F9E16F3-0A1C-498A-B2EF-759239570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353D6A"/>
      <w:sz w:val="42"/>
      <w:szCs w:val="4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/>
      <w:iCs/>
      <w:smallCaps w:val="0"/>
      <w:strike w:val="0"/>
      <w:color w:val="353D6A"/>
      <w:sz w:val="10"/>
      <w:szCs w:val="1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0"/>
      <w:ind w:left="360" w:firstLine="60"/>
      <w:outlineLvl w:val="0"/>
    </w:pPr>
    <w:rPr>
      <w:rFonts w:ascii="Candara" w:eastAsia="Candara" w:hAnsi="Candara" w:cs="Candara"/>
      <w:b/>
      <w:bCs/>
      <w:i/>
      <w:iCs/>
      <w:color w:val="353D6A"/>
      <w:sz w:val="42"/>
      <w:szCs w:val="4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76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312" w:lineRule="auto"/>
    </w:pPr>
    <w:rPr>
      <w:rFonts w:ascii="Arial" w:eastAsia="Arial" w:hAnsi="Arial" w:cs="Arial"/>
      <w:b/>
      <w:bCs/>
      <w:i/>
      <w:iCs/>
      <w:color w:val="353D6A"/>
      <w:sz w:val="10"/>
      <w:szCs w:val="1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23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754</Words>
  <Characters>4449</Characters>
  <Application>Microsoft Office Word</Application>
  <DocSecurity>0</DocSecurity>
  <Lines>37</Lines>
  <Paragraphs>10</Paragraphs>
  <ScaleCrop>false</ScaleCrop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Dita</dc:creator>
  <cp:keywords/>
  <cp:lastModifiedBy>Marešová Marie</cp:lastModifiedBy>
  <cp:revision>2</cp:revision>
  <dcterms:created xsi:type="dcterms:W3CDTF">2024-12-06T09:57:00Z</dcterms:created>
  <dcterms:modified xsi:type="dcterms:W3CDTF">2024-12-06T09:59:00Z</dcterms:modified>
</cp:coreProperties>
</file>