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7A5" w:rsidRDefault="009227A5" w:rsidP="00D866DB">
      <w:pPr>
        <w:spacing w:after="0" w:line="240" w:lineRule="auto"/>
        <w:jc w:val="center"/>
        <w:rPr>
          <w:rFonts w:ascii="Times New Roman" w:hAnsi="Times New Roman"/>
          <w:b/>
          <w:sz w:val="24"/>
          <w:szCs w:val="24"/>
        </w:rPr>
      </w:pPr>
    </w:p>
    <w:p w:rsidR="00D866DB" w:rsidRDefault="000A3646" w:rsidP="00D866DB">
      <w:pPr>
        <w:spacing w:after="0" w:line="240" w:lineRule="auto"/>
        <w:jc w:val="center"/>
        <w:rPr>
          <w:rFonts w:ascii="Arial" w:hAnsi="Arial" w:cs="Arial"/>
          <w:b/>
          <w:sz w:val="24"/>
          <w:szCs w:val="24"/>
        </w:rPr>
      </w:pPr>
      <w:r w:rsidRPr="00E133E9">
        <w:rPr>
          <w:rFonts w:ascii="Arial" w:hAnsi="Arial" w:cs="Arial"/>
          <w:b/>
          <w:sz w:val="24"/>
          <w:szCs w:val="24"/>
        </w:rPr>
        <w:t>SMLOUVA</w:t>
      </w:r>
      <w:r w:rsidR="00572598" w:rsidRPr="00E133E9">
        <w:rPr>
          <w:rFonts w:ascii="Arial" w:hAnsi="Arial" w:cs="Arial"/>
          <w:b/>
          <w:sz w:val="24"/>
          <w:szCs w:val="24"/>
        </w:rPr>
        <w:t xml:space="preserve"> O DÍLO</w:t>
      </w:r>
      <w:r w:rsidR="00136B35" w:rsidRPr="00E133E9">
        <w:rPr>
          <w:rFonts w:ascii="Arial" w:hAnsi="Arial" w:cs="Arial"/>
          <w:b/>
          <w:sz w:val="24"/>
          <w:szCs w:val="24"/>
        </w:rPr>
        <w:t xml:space="preserve"> č</w:t>
      </w:r>
      <w:r w:rsidR="00136B35" w:rsidRPr="0037526C">
        <w:rPr>
          <w:rFonts w:ascii="Arial" w:hAnsi="Arial" w:cs="Arial"/>
          <w:b/>
          <w:sz w:val="24"/>
          <w:szCs w:val="24"/>
        </w:rPr>
        <w:t xml:space="preserve">. </w:t>
      </w:r>
      <w:r w:rsidR="00816207">
        <w:rPr>
          <w:rFonts w:ascii="Arial" w:hAnsi="Arial" w:cs="Arial"/>
          <w:b/>
          <w:sz w:val="24"/>
          <w:szCs w:val="24"/>
        </w:rPr>
        <w:t>__</w:t>
      </w:r>
      <w:r w:rsidRPr="0037526C">
        <w:rPr>
          <w:rFonts w:ascii="Arial" w:hAnsi="Arial" w:cs="Arial"/>
          <w:b/>
          <w:sz w:val="24"/>
          <w:szCs w:val="24"/>
        </w:rPr>
        <w:t>/</w:t>
      </w:r>
      <w:r w:rsidR="00136B35" w:rsidRPr="0037526C">
        <w:rPr>
          <w:rFonts w:ascii="Arial" w:hAnsi="Arial" w:cs="Arial"/>
          <w:b/>
          <w:sz w:val="24"/>
          <w:szCs w:val="24"/>
        </w:rPr>
        <w:t>201</w:t>
      </w:r>
      <w:r w:rsidR="00F045DB">
        <w:rPr>
          <w:rFonts w:ascii="Arial" w:hAnsi="Arial" w:cs="Arial"/>
          <w:b/>
          <w:sz w:val="24"/>
          <w:szCs w:val="24"/>
        </w:rPr>
        <w:t>7</w:t>
      </w:r>
    </w:p>
    <w:p w:rsidR="00145445" w:rsidRPr="00145445" w:rsidRDefault="00145445" w:rsidP="00145445">
      <w:pPr>
        <w:tabs>
          <w:tab w:val="left" w:pos="2930"/>
        </w:tabs>
        <w:spacing w:after="0" w:line="240" w:lineRule="auto"/>
        <w:rPr>
          <w:rFonts w:ascii="Arial" w:hAnsi="Arial" w:cs="Arial"/>
          <w:sz w:val="20"/>
          <w:szCs w:val="24"/>
        </w:rPr>
      </w:pPr>
      <w:r>
        <w:rPr>
          <w:rFonts w:ascii="Arial" w:hAnsi="Arial" w:cs="Arial"/>
          <w:sz w:val="20"/>
          <w:szCs w:val="24"/>
        </w:rPr>
        <w:tab/>
        <w:t>č</w:t>
      </w:r>
      <w:r w:rsidRPr="00145445">
        <w:rPr>
          <w:rFonts w:ascii="Arial" w:hAnsi="Arial" w:cs="Arial"/>
          <w:sz w:val="20"/>
          <w:szCs w:val="24"/>
        </w:rPr>
        <w:t>. zhotovitele: S18-037-00</w:t>
      </w:r>
      <w:r w:rsidR="009C79F0">
        <w:rPr>
          <w:rFonts w:ascii="Arial" w:hAnsi="Arial" w:cs="Arial"/>
          <w:sz w:val="20"/>
          <w:szCs w:val="24"/>
        </w:rPr>
        <w:t>65</w:t>
      </w:r>
    </w:p>
    <w:p w:rsidR="0037526C" w:rsidRPr="00EC0F4A" w:rsidRDefault="0037526C" w:rsidP="0037526C">
      <w:pPr>
        <w:jc w:val="center"/>
        <w:rPr>
          <w:rFonts w:ascii="Arial" w:hAnsi="Arial" w:cs="Arial"/>
          <w:sz w:val="24"/>
        </w:rPr>
      </w:pPr>
      <w:r w:rsidRPr="00EC0F4A">
        <w:rPr>
          <w:rFonts w:ascii="Arial" w:hAnsi="Arial" w:cs="Arial"/>
          <w:sz w:val="24"/>
        </w:rPr>
        <w:t xml:space="preserve">uzavřena podle § </w:t>
      </w:r>
      <w:smartTag w:uri="urn:schemas-microsoft-com:office:smarttags" w:element="metricconverter">
        <w:smartTagPr>
          <w:attr w:name="ProductID" w:val="2586 a"/>
        </w:smartTagPr>
        <w:r>
          <w:rPr>
            <w:rFonts w:ascii="Arial" w:hAnsi="Arial" w:cs="Arial"/>
            <w:sz w:val="24"/>
          </w:rPr>
          <w:t>2586</w:t>
        </w:r>
        <w:r w:rsidRPr="00EC0F4A">
          <w:rPr>
            <w:rFonts w:ascii="Arial" w:hAnsi="Arial" w:cs="Arial"/>
            <w:sz w:val="24"/>
          </w:rPr>
          <w:t xml:space="preserve"> a</w:t>
        </w:r>
      </w:smartTag>
      <w:r w:rsidRPr="00EC0F4A">
        <w:rPr>
          <w:rFonts w:ascii="Arial" w:hAnsi="Arial" w:cs="Arial"/>
          <w:sz w:val="24"/>
        </w:rPr>
        <w:t xml:space="preserve"> násl. </w:t>
      </w:r>
      <w:r>
        <w:rPr>
          <w:rFonts w:ascii="Arial" w:hAnsi="Arial" w:cs="Arial"/>
          <w:sz w:val="24"/>
        </w:rPr>
        <w:t xml:space="preserve">zákona č. 89/2012 Sb., občanský zákoník </w:t>
      </w:r>
    </w:p>
    <w:p w:rsidR="000060EC" w:rsidRDefault="000060EC" w:rsidP="00D866DB">
      <w:pPr>
        <w:pStyle w:val="Smlouva2"/>
        <w:rPr>
          <w:rFonts w:ascii="Arial" w:hAnsi="Arial" w:cs="Arial"/>
        </w:rPr>
      </w:pPr>
    </w:p>
    <w:p w:rsidR="00D866DB" w:rsidRDefault="00D866DB" w:rsidP="00D866DB">
      <w:pPr>
        <w:pStyle w:val="Smlouva2"/>
        <w:rPr>
          <w:rFonts w:ascii="Arial" w:hAnsi="Arial" w:cs="Arial"/>
        </w:rPr>
      </w:pPr>
      <w:r w:rsidRPr="00E133E9">
        <w:rPr>
          <w:rFonts w:ascii="Arial" w:hAnsi="Arial" w:cs="Arial"/>
        </w:rPr>
        <w:t>I.</w:t>
      </w:r>
    </w:p>
    <w:p w:rsidR="00BD213F" w:rsidRPr="00E133E9" w:rsidRDefault="00BD213F" w:rsidP="00D866DB">
      <w:pPr>
        <w:pStyle w:val="Smlouva2"/>
        <w:rPr>
          <w:rFonts w:ascii="Arial" w:hAnsi="Arial" w:cs="Arial"/>
        </w:rPr>
      </w:pPr>
    </w:p>
    <w:p w:rsidR="00D866DB" w:rsidRPr="00E133E9" w:rsidRDefault="00D866DB" w:rsidP="00D866DB">
      <w:pPr>
        <w:pStyle w:val="Smlouva2"/>
        <w:rPr>
          <w:rFonts w:ascii="Arial" w:hAnsi="Arial" w:cs="Arial"/>
        </w:rPr>
      </w:pPr>
      <w:r w:rsidRPr="00E133E9">
        <w:rPr>
          <w:rFonts w:ascii="Arial" w:hAnsi="Arial" w:cs="Arial"/>
        </w:rPr>
        <w:t>Smluvní strany</w:t>
      </w:r>
    </w:p>
    <w:p w:rsidR="00D866DB" w:rsidRPr="00E133E9" w:rsidRDefault="00D866DB" w:rsidP="00D866DB">
      <w:pPr>
        <w:numPr>
          <w:ilvl w:val="0"/>
          <w:numId w:val="1"/>
        </w:numPr>
        <w:spacing w:after="0" w:line="240" w:lineRule="auto"/>
        <w:rPr>
          <w:rFonts w:ascii="Arial" w:hAnsi="Arial" w:cs="Arial"/>
          <w:b/>
          <w:bCs/>
          <w:sz w:val="24"/>
          <w:szCs w:val="24"/>
        </w:rPr>
      </w:pPr>
      <w:r w:rsidRPr="00E133E9">
        <w:rPr>
          <w:rFonts w:ascii="Arial" w:hAnsi="Arial" w:cs="Arial"/>
          <w:b/>
          <w:sz w:val="24"/>
          <w:szCs w:val="24"/>
        </w:rPr>
        <w:t>Město Kopřivnice</w:t>
      </w:r>
    </w:p>
    <w:p w:rsidR="00D866DB" w:rsidRPr="00E133E9" w:rsidRDefault="00D866DB" w:rsidP="00D866DB">
      <w:pPr>
        <w:pStyle w:val="Zkladntext"/>
        <w:spacing w:after="0"/>
        <w:ind w:firstLine="360"/>
        <w:rPr>
          <w:rFonts w:ascii="Arial" w:hAnsi="Arial" w:cs="Arial"/>
        </w:rPr>
      </w:pPr>
      <w:r w:rsidRPr="00E133E9">
        <w:rPr>
          <w:rFonts w:ascii="Arial" w:hAnsi="Arial" w:cs="Arial"/>
        </w:rPr>
        <w:t>Na adrese:</w:t>
      </w:r>
      <w:r w:rsidRPr="00E133E9">
        <w:rPr>
          <w:rFonts w:ascii="Arial" w:hAnsi="Arial" w:cs="Arial"/>
        </w:rPr>
        <w:tab/>
      </w:r>
      <w:r w:rsidRPr="00E133E9">
        <w:rPr>
          <w:rFonts w:ascii="Arial" w:hAnsi="Arial" w:cs="Arial"/>
        </w:rPr>
        <w:tab/>
        <w:t>Štefánikova 1163, 742 21 Kopřivnice</w:t>
      </w:r>
    </w:p>
    <w:p w:rsidR="00D866DB" w:rsidRPr="00E133E9" w:rsidRDefault="00D866DB" w:rsidP="00D866DB">
      <w:pPr>
        <w:pStyle w:val="Zkladntext"/>
        <w:spacing w:after="0"/>
        <w:ind w:firstLine="360"/>
        <w:rPr>
          <w:rFonts w:ascii="Arial" w:hAnsi="Arial" w:cs="Arial"/>
        </w:rPr>
      </w:pPr>
      <w:r w:rsidRPr="00E133E9">
        <w:rPr>
          <w:rFonts w:ascii="Arial" w:hAnsi="Arial" w:cs="Arial"/>
        </w:rPr>
        <w:t>Zastoupené:</w:t>
      </w:r>
      <w:r w:rsidRPr="00E133E9">
        <w:rPr>
          <w:rFonts w:ascii="Arial" w:hAnsi="Arial" w:cs="Arial"/>
        </w:rPr>
        <w:tab/>
      </w:r>
      <w:r w:rsidRPr="00E133E9">
        <w:rPr>
          <w:rFonts w:ascii="Arial" w:hAnsi="Arial" w:cs="Arial"/>
        </w:rPr>
        <w:tab/>
        <w:t xml:space="preserve">Ing. </w:t>
      </w:r>
      <w:r w:rsidR="00665F4D">
        <w:rPr>
          <w:rFonts w:ascii="Arial" w:hAnsi="Arial" w:cs="Arial"/>
        </w:rPr>
        <w:t>Miroslavem Kopečným</w:t>
      </w:r>
      <w:r w:rsidRPr="00E133E9">
        <w:rPr>
          <w:rFonts w:ascii="Arial" w:hAnsi="Arial" w:cs="Arial"/>
        </w:rPr>
        <w:t>, starostou města</w:t>
      </w:r>
    </w:p>
    <w:p w:rsidR="0082135B" w:rsidRDefault="007B3F8B" w:rsidP="00D866DB">
      <w:pPr>
        <w:pStyle w:val="Zkladntext"/>
        <w:spacing w:after="0"/>
        <w:ind w:firstLine="360"/>
        <w:rPr>
          <w:rFonts w:ascii="Arial" w:hAnsi="Arial" w:cs="Arial"/>
        </w:rPr>
      </w:pPr>
      <w:r w:rsidRPr="00E133E9">
        <w:rPr>
          <w:rFonts w:ascii="Arial" w:hAnsi="Arial" w:cs="Arial"/>
        </w:rPr>
        <w:t>kontaktní osoba v</w:t>
      </w:r>
      <w:r w:rsidR="00BC3EEF" w:rsidRPr="00E133E9">
        <w:rPr>
          <w:rFonts w:ascii="Arial" w:hAnsi="Arial" w:cs="Arial"/>
        </w:rPr>
        <w:t>e věcech smluvních</w:t>
      </w:r>
      <w:r w:rsidR="00DC17F4" w:rsidRPr="00E133E9">
        <w:rPr>
          <w:rFonts w:ascii="Arial" w:hAnsi="Arial" w:cs="Arial"/>
        </w:rPr>
        <w:t>:</w:t>
      </w:r>
      <w:r w:rsidR="00D31F94">
        <w:rPr>
          <w:rFonts w:ascii="Arial" w:hAnsi="Arial" w:cs="Arial"/>
        </w:rPr>
        <w:t xml:space="preserve"> </w:t>
      </w:r>
      <w:r w:rsidR="00C53C9E">
        <w:rPr>
          <w:rFonts w:ascii="Arial" w:hAnsi="Arial" w:cs="Arial"/>
        </w:rPr>
        <w:t xml:space="preserve">Mgr. Jiří Štěpán </w:t>
      </w:r>
    </w:p>
    <w:p w:rsidR="00DC17F4" w:rsidRPr="00E133E9" w:rsidRDefault="007B3F8B" w:rsidP="00D866DB">
      <w:pPr>
        <w:pStyle w:val="Zkladntext"/>
        <w:spacing w:after="0"/>
        <w:ind w:firstLine="360"/>
        <w:rPr>
          <w:rFonts w:ascii="Arial" w:hAnsi="Arial" w:cs="Arial"/>
        </w:rPr>
      </w:pPr>
      <w:r w:rsidRPr="00E133E9">
        <w:rPr>
          <w:rFonts w:ascii="Arial" w:hAnsi="Arial" w:cs="Arial"/>
        </w:rPr>
        <w:t>kontaktní osoba v</w:t>
      </w:r>
      <w:r w:rsidR="00BC3EEF" w:rsidRPr="00E133E9">
        <w:rPr>
          <w:rFonts w:ascii="Arial" w:hAnsi="Arial" w:cs="Arial"/>
        </w:rPr>
        <w:t>e věcech technických</w:t>
      </w:r>
      <w:r w:rsidR="00DC17F4" w:rsidRPr="00E133E9">
        <w:rPr>
          <w:rFonts w:ascii="Arial" w:hAnsi="Arial" w:cs="Arial"/>
        </w:rPr>
        <w:t>:</w:t>
      </w:r>
      <w:r w:rsidR="00D31F94">
        <w:rPr>
          <w:rFonts w:ascii="Arial" w:hAnsi="Arial" w:cs="Arial"/>
        </w:rPr>
        <w:t xml:space="preserve"> Martin Lapčík</w:t>
      </w:r>
      <w:r w:rsidR="006A5952">
        <w:rPr>
          <w:rFonts w:ascii="Arial" w:hAnsi="Arial" w:cs="Arial"/>
        </w:rPr>
        <w:t xml:space="preserve"> </w:t>
      </w:r>
    </w:p>
    <w:p w:rsidR="00C90DAB" w:rsidRDefault="00D31F94" w:rsidP="00C90DAB">
      <w:pPr>
        <w:pStyle w:val="Zkladntext"/>
        <w:spacing w:after="0"/>
        <w:ind w:left="3540" w:firstLine="708"/>
        <w:rPr>
          <w:rFonts w:ascii="Arial" w:hAnsi="Arial" w:cs="Arial"/>
        </w:rPr>
      </w:pPr>
      <w:r>
        <w:rPr>
          <w:rFonts w:ascii="Arial" w:hAnsi="Arial" w:cs="Arial"/>
        </w:rPr>
        <w:t xml:space="preserve">      Ing. Jitka Pechová</w:t>
      </w:r>
    </w:p>
    <w:p w:rsidR="00004E56" w:rsidRDefault="00D866DB" w:rsidP="00D866DB">
      <w:pPr>
        <w:pStyle w:val="Zkladntext"/>
        <w:spacing w:after="0"/>
        <w:ind w:firstLine="360"/>
        <w:rPr>
          <w:rFonts w:ascii="Arial" w:hAnsi="Arial" w:cs="Arial"/>
        </w:rPr>
      </w:pPr>
      <w:r w:rsidRPr="00E133E9">
        <w:rPr>
          <w:rFonts w:ascii="Arial" w:hAnsi="Arial" w:cs="Arial"/>
        </w:rPr>
        <w:t>IČ:</w:t>
      </w:r>
      <w:r w:rsidRPr="00E133E9">
        <w:rPr>
          <w:rFonts w:ascii="Arial" w:hAnsi="Arial" w:cs="Arial"/>
        </w:rPr>
        <w:tab/>
      </w:r>
      <w:r w:rsidRPr="00E133E9">
        <w:rPr>
          <w:rFonts w:ascii="Arial" w:hAnsi="Arial" w:cs="Arial"/>
        </w:rPr>
        <w:tab/>
      </w:r>
      <w:r w:rsidR="00004E56">
        <w:rPr>
          <w:rFonts w:ascii="Arial" w:hAnsi="Arial" w:cs="Arial"/>
        </w:rPr>
        <w:tab/>
      </w:r>
      <w:r w:rsidRPr="00E133E9">
        <w:rPr>
          <w:rFonts w:ascii="Arial" w:hAnsi="Arial" w:cs="Arial"/>
        </w:rPr>
        <w:tab/>
        <w:t>002 98</w:t>
      </w:r>
      <w:r w:rsidR="00004E56">
        <w:rPr>
          <w:rFonts w:ascii="Arial" w:hAnsi="Arial" w:cs="Arial"/>
        </w:rPr>
        <w:t> </w:t>
      </w:r>
      <w:r w:rsidRPr="00E133E9">
        <w:rPr>
          <w:rFonts w:ascii="Arial" w:hAnsi="Arial" w:cs="Arial"/>
        </w:rPr>
        <w:t xml:space="preserve">077 </w:t>
      </w:r>
    </w:p>
    <w:p w:rsidR="00D866DB" w:rsidRPr="00E133E9" w:rsidRDefault="00004E56" w:rsidP="00D866DB">
      <w:pPr>
        <w:pStyle w:val="Zkladntext"/>
        <w:spacing w:after="0"/>
        <w:ind w:firstLine="360"/>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r>
      <w:r w:rsidR="00D866DB" w:rsidRPr="00E133E9">
        <w:rPr>
          <w:rFonts w:ascii="Arial" w:hAnsi="Arial" w:cs="Arial"/>
        </w:rPr>
        <w:t>CZ 002 98 077</w:t>
      </w:r>
    </w:p>
    <w:p w:rsidR="00D866DB" w:rsidRPr="00E133E9" w:rsidRDefault="00D866DB" w:rsidP="00D866DB">
      <w:pPr>
        <w:spacing w:after="0" w:line="240" w:lineRule="auto"/>
        <w:ind w:left="360"/>
        <w:rPr>
          <w:rFonts w:ascii="Arial" w:hAnsi="Arial" w:cs="Arial"/>
          <w:sz w:val="24"/>
          <w:szCs w:val="24"/>
        </w:rPr>
      </w:pPr>
      <w:r w:rsidRPr="00E133E9">
        <w:rPr>
          <w:rFonts w:ascii="Arial" w:hAnsi="Arial" w:cs="Arial"/>
          <w:sz w:val="24"/>
          <w:szCs w:val="24"/>
        </w:rPr>
        <w:t>Bankovní spojení:         Česká spořitelna, a.s. Kopřivnice</w:t>
      </w:r>
    </w:p>
    <w:p w:rsidR="00D866DB" w:rsidRPr="00E133E9" w:rsidRDefault="00D866DB" w:rsidP="00D866DB">
      <w:pPr>
        <w:spacing w:after="0" w:line="240" w:lineRule="auto"/>
        <w:ind w:left="360"/>
        <w:rPr>
          <w:rFonts w:ascii="Arial" w:hAnsi="Arial" w:cs="Arial"/>
          <w:color w:val="000000"/>
          <w:sz w:val="24"/>
          <w:szCs w:val="24"/>
        </w:rPr>
      </w:pPr>
      <w:r w:rsidRPr="00E133E9">
        <w:rPr>
          <w:rFonts w:ascii="Arial" w:hAnsi="Arial" w:cs="Arial"/>
          <w:sz w:val="24"/>
          <w:szCs w:val="24"/>
        </w:rPr>
        <w:t>Číslo účtu:                    1767241349/0800</w:t>
      </w:r>
    </w:p>
    <w:p w:rsidR="00D866DB" w:rsidRPr="00E133E9" w:rsidRDefault="00D866DB" w:rsidP="00D866DB">
      <w:pPr>
        <w:spacing w:after="0" w:line="240" w:lineRule="auto"/>
        <w:ind w:left="357"/>
        <w:rPr>
          <w:rFonts w:ascii="Arial" w:hAnsi="Arial" w:cs="Arial"/>
          <w:sz w:val="24"/>
          <w:szCs w:val="24"/>
        </w:rPr>
      </w:pPr>
      <w:r w:rsidRPr="00E133E9">
        <w:rPr>
          <w:rFonts w:ascii="Arial" w:hAnsi="Arial" w:cs="Arial"/>
          <w:sz w:val="24"/>
          <w:szCs w:val="24"/>
        </w:rPr>
        <w:t>Telefon:</w:t>
      </w:r>
      <w:r w:rsidRPr="00E133E9">
        <w:rPr>
          <w:rFonts w:ascii="Arial" w:hAnsi="Arial" w:cs="Arial"/>
          <w:sz w:val="24"/>
          <w:szCs w:val="24"/>
        </w:rPr>
        <w:tab/>
      </w:r>
      <w:r w:rsidRPr="00E133E9">
        <w:rPr>
          <w:rFonts w:ascii="Arial" w:hAnsi="Arial" w:cs="Arial"/>
          <w:sz w:val="24"/>
          <w:szCs w:val="24"/>
        </w:rPr>
        <w:tab/>
      </w:r>
      <w:r w:rsidRPr="00E133E9">
        <w:rPr>
          <w:rFonts w:ascii="Arial" w:hAnsi="Arial" w:cs="Arial"/>
          <w:sz w:val="24"/>
          <w:szCs w:val="24"/>
        </w:rPr>
        <w:tab/>
        <w:t>+420 556</w:t>
      </w:r>
      <w:r w:rsidR="0045721A" w:rsidRPr="00E133E9">
        <w:rPr>
          <w:rFonts w:ascii="Arial" w:hAnsi="Arial" w:cs="Arial"/>
          <w:sz w:val="24"/>
          <w:szCs w:val="24"/>
        </w:rPr>
        <w:t xml:space="preserve"> 879 </w:t>
      </w:r>
      <w:r w:rsidR="008D3C12" w:rsidRPr="00E133E9">
        <w:rPr>
          <w:rFonts w:ascii="Arial" w:hAnsi="Arial" w:cs="Arial"/>
          <w:sz w:val="24"/>
          <w:szCs w:val="24"/>
        </w:rPr>
        <w:t> 411</w:t>
      </w:r>
    </w:p>
    <w:p w:rsidR="008D3C12" w:rsidRPr="00E133E9" w:rsidRDefault="008D3C12" w:rsidP="008D3C12">
      <w:pPr>
        <w:spacing w:after="0" w:line="240" w:lineRule="auto"/>
        <w:ind w:left="357"/>
        <w:rPr>
          <w:rFonts w:ascii="Arial" w:hAnsi="Arial" w:cs="Arial"/>
          <w:sz w:val="24"/>
          <w:szCs w:val="24"/>
        </w:rPr>
      </w:pPr>
      <w:r w:rsidRPr="00E133E9">
        <w:rPr>
          <w:rFonts w:ascii="Arial" w:hAnsi="Arial" w:cs="Arial"/>
          <w:sz w:val="24"/>
          <w:szCs w:val="24"/>
        </w:rPr>
        <w:t xml:space="preserve">IDDS: </w:t>
      </w:r>
      <w:r w:rsidRPr="00E133E9">
        <w:rPr>
          <w:rFonts w:ascii="Arial" w:hAnsi="Arial" w:cs="Arial"/>
          <w:sz w:val="24"/>
          <w:szCs w:val="24"/>
        </w:rPr>
        <w:tab/>
      </w:r>
      <w:r w:rsidRPr="00E133E9">
        <w:rPr>
          <w:rFonts w:ascii="Arial" w:hAnsi="Arial" w:cs="Arial"/>
          <w:sz w:val="24"/>
          <w:szCs w:val="24"/>
        </w:rPr>
        <w:tab/>
      </w:r>
      <w:r w:rsidRPr="00E133E9">
        <w:rPr>
          <w:rFonts w:ascii="Arial" w:hAnsi="Arial" w:cs="Arial"/>
          <w:sz w:val="24"/>
          <w:szCs w:val="24"/>
        </w:rPr>
        <w:tab/>
        <w:t>42bb7zg</w:t>
      </w:r>
    </w:p>
    <w:p w:rsidR="008D3C12" w:rsidRPr="00E133E9" w:rsidRDefault="008D3C12" w:rsidP="00D866DB">
      <w:pPr>
        <w:spacing w:after="0" w:line="240" w:lineRule="auto"/>
        <w:ind w:left="357"/>
        <w:rPr>
          <w:rFonts w:ascii="Arial" w:hAnsi="Arial" w:cs="Arial"/>
          <w:sz w:val="24"/>
          <w:szCs w:val="24"/>
        </w:rPr>
      </w:pPr>
    </w:p>
    <w:p w:rsidR="00D866DB" w:rsidRPr="00E133E9" w:rsidRDefault="00D866DB" w:rsidP="00D866DB">
      <w:pPr>
        <w:numPr>
          <w:ilvl w:val="12"/>
          <w:numId w:val="0"/>
        </w:numPr>
        <w:tabs>
          <w:tab w:val="left" w:pos="426"/>
        </w:tabs>
        <w:spacing w:after="0" w:line="240" w:lineRule="auto"/>
        <w:ind w:left="360"/>
        <w:jc w:val="both"/>
        <w:rPr>
          <w:rFonts w:ascii="Arial" w:hAnsi="Arial" w:cs="Arial"/>
          <w:sz w:val="24"/>
          <w:szCs w:val="24"/>
        </w:rPr>
      </w:pPr>
      <w:r w:rsidRPr="00E133E9">
        <w:rPr>
          <w:rFonts w:ascii="Arial" w:hAnsi="Arial" w:cs="Arial"/>
          <w:i/>
          <w:sz w:val="24"/>
          <w:szCs w:val="24"/>
        </w:rPr>
        <w:t>dále jen „objednatel“</w:t>
      </w:r>
    </w:p>
    <w:p w:rsidR="009227A5" w:rsidRPr="00E133E9" w:rsidRDefault="009227A5" w:rsidP="00D866DB">
      <w:pPr>
        <w:numPr>
          <w:ilvl w:val="12"/>
          <w:numId w:val="0"/>
        </w:numPr>
        <w:tabs>
          <w:tab w:val="left" w:pos="426"/>
        </w:tabs>
        <w:spacing w:before="120" w:after="0" w:line="240" w:lineRule="auto"/>
        <w:jc w:val="both"/>
        <w:rPr>
          <w:rFonts w:ascii="Arial" w:hAnsi="Arial" w:cs="Arial"/>
          <w:b/>
          <w:sz w:val="24"/>
          <w:szCs w:val="24"/>
        </w:rPr>
      </w:pPr>
    </w:p>
    <w:p w:rsidR="00C14E7A" w:rsidRPr="00C14E7A" w:rsidRDefault="001717E7" w:rsidP="00C14E7A">
      <w:pPr>
        <w:pStyle w:val="Odstavecseseznamem"/>
        <w:numPr>
          <w:ilvl w:val="0"/>
          <w:numId w:val="1"/>
        </w:numPr>
        <w:tabs>
          <w:tab w:val="left" w:pos="426"/>
          <w:tab w:val="left" w:pos="2880"/>
        </w:tabs>
        <w:spacing w:before="120"/>
        <w:jc w:val="both"/>
        <w:rPr>
          <w:rFonts w:ascii="Arial" w:hAnsi="Arial" w:cs="Arial"/>
          <w:b/>
        </w:rPr>
      </w:pPr>
      <w:r w:rsidRPr="00C14E7A">
        <w:rPr>
          <w:rFonts w:ascii="Arial" w:hAnsi="Arial" w:cs="Arial"/>
          <w:b/>
        </w:rPr>
        <w:t>Zhotovitel</w:t>
      </w:r>
      <w:r w:rsidR="00D5246F" w:rsidRPr="00C14E7A">
        <w:rPr>
          <w:rFonts w:ascii="Arial" w:hAnsi="Arial" w:cs="Arial"/>
          <w:b/>
        </w:rPr>
        <w:t xml:space="preserve"> </w:t>
      </w:r>
      <w:r w:rsidR="002D7F01" w:rsidRPr="00C14E7A">
        <w:rPr>
          <w:rFonts w:ascii="Arial" w:hAnsi="Arial" w:cs="Arial"/>
          <w:b/>
        </w:rPr>
        <w:tab/>
      </w:r>
      <w:r w:rsidR="00C14E7A">
        <w:rPr>
          <w:rFonts w:ascii="Arial" w:hAnsi="Arial" w:cs="Arial"/>
          <w:b/>
        </w:rPr>
        <w:t>SWIETELSKY stavební s.r.o</w:t>
      </w:r>
    </w:p>
    <w:p w:rsidR="00C14E7A" w:rsidRPr="00C14E7A" w:rsidRDefault="00C14E7A" w:rsidP="00C14E7A">
      <w:pPr>
        <w:pStyle w:val="Odstavecseseznamem"/>
        <w:tabs>
          <w:tab w:val="left" w:pos="426"/>
          <w:tab w:val="left" w:pos="2880"/>
        </w:tabs>
        <w:spacing w:before="120"/>
        <w:ind w:left="360"/>
        <w:jc w:val="both"/>
        <w:rPr>
          <w:rFonts w:ascii="Arial" w:hAnsi="Arial" w:cs="Arial"/>
          <w:b/>
        </w:rPr>
      </w:pPr>
      <w:r>
        <w:rPr>
          <w:rFonts w:ascii="Arial" w:hAnsi="Arial" w:cs="Arial"/>
          <w:b/>
        </w:rPr>
        <w:tab/>
      </w:r>
      <w:r>
        <w:rPr>
          <w:rFonts w:ascii="Arial" w:hAnsi="Arial" w:cs="Arial"/>
          <w:b/>
        </w:rPr>
        <w:tab/>
      </w:r>
      <w:r w:rsidRPr="00C14E7A">
        <w:rPr>
          <w:rFonts w:ascii="Arial" w:hAnsi="Arial" w:cs="Arial"/>
          <w:b/>
        </w:rPr>
        <w:t xml:space="preserve">SWIETELSKY stavební s.r.o., odštěpný závod </w:t>
      </w:r>
    </w:p>
    <w:p w:rsidR="00D866DB" w:rsidRPr="0042387D" w:rsidRDefault="00C14E7A" w:rsidP="002D7F01">
      <w:pPr>
        <w:numPr>
          <w:ilvl w:val="12"/>
          <w:numId w:val="0"/>
        </w:numPr>
        <w:tabs>
          <w:tab w:val="left" w:pos="426"/>
          <w:tab w:val="left" w:pos="2880"/>
        </w:tabs>
        <w:spacing w:before="120" w:after="0" w:line="240" w:lineRule="auto"/>
        <w:jc w:val="both"/>
        <w:rPr>
          <w:rFonts w:ascii="Arial" w:hAnsi="Arial" w:cs="Arial"/>
          <w:sz w:val="24"/>
          <w:szCs w:val="24"/>
        </w:rPr>
      </w:pPr>
      <w:r>
        <w:rPr>
          <w:rFonts w:ascii="Arial" w:hAnsi="Arial" w:cs="Arial"/>
          <w:b/>
          <w:sz w:val="24"/>
          <w:szCs w:val="24"/>
        </w:rPr>
        <w:tab/>
      </w:r>
      <w:r>
        <w:rPr>
          <w:rFonts w:ascii="Arial" w:hAnsi="Arial" w:cs="Arial"/>
          <w:b/>
          <w:sz w:val="24"/>
          <w:szCs w:val="24"/>
        </w:rPr>
        <w:tab/>
        <w:t xml:space="preserve">Dopravní stavby Morava </w:t>
      </w:r>
    </w:p>
    <w:p w:rsidR="00D866DB" w:rsidRDefault="00D866DB" w:rsidP="002D7F01">
      <w:pPr>
        <w:numPr>
          <w:ilvl w:val="12"/>
          <w:numId w:val="0"/>
        </w:numPr>
        <w:tabs>
          <w:tab w:val="left" w:pos="360"/>
          <w:tab w:val="left" w:pos="426"/>
          <w:tab w:val="left" w:pos="2880"/>
        </w:tabs>
        <w:spacing w:after="0" w:line="240" w:lineRule="auto"/>
        <w:ind w:left="360"/>
        <w:jc w:val="both"/>
        <w:rPr>
          <w:rFonts w:ascii="Arial" w:hAnsi="Arial" w:cs="Arial"/>
          <w:sz w:val="24"/>
          <w:szCs w:val="24"/>
        </w:rPr>
      </w:pPr>
      <w:r w:rsidRPr="00E133E9">
        <w:rPr>
          <w:rFonts w:ascii="Arial" w:hAnsi="Arial" w:cs="Arial"/>
          <w:sz w:val="24"/>
          <w:szCs w:val="24"/>
        </w:rPr>
        <w:tab/>
        <w:t>Sídlo:</w:t>
      </w:r>
      <w:r w:rsidR="00C24073" w:rsidRPr="00E133E9">
        <w:rPr>
          <w:rFonts w:ascii="Arial" w:hAnsi="Arial" w:cs="Arial"/>
          <w:sz w:val="24"/>
          <w:szCs w:val="24"/>
        </w:rPr>
        <w:tab/>
      </w:r>
      <w:r w:rsidR="00C14E7A">
        <w:rPr>
          <w:rFonts w:ascii="Arial" w:hAnsi="Arial" w:cs="Arial"/>
          <w:sz w:val="24"/>
          <w:szCs w:val="24"/>
        </w:rPr>
        <w:t xml:space="preserve">Jahodová 60, 620 00 Brno </w:t>
      </w:r>
    </w:p>
    <w:p w:rsidR="00C14E7A" w:rsidRPr="00E133E9" w:rsidRDefault="00C14E7A" w:rsidP="002D7F01">
      <w:pPr>
        <w:numPr>
          <w:ilvl w:val="12"/>
          <w:numId w:val="0"/>
        </w:numPr>
        <w:tabs>
          <w:tab w:val="left" w:pos="360"/>
          <w:tab w:val="left" w:pos="426"/>
          <w:tab w:val="left" w:pos="2880"/>
        </w:tabs>
        <w:spacing w:after="0" w:line="240" w:lineRule="auto"/>
        <w:ind w:left="360"/>
        <w:jc w:val="both"/>
        <w:rPr>
          <w:rFonts w:ascii="Arial" w:hAnsi="Arial" w:cs="Arial"/>
          <w:sz w:val="24"/>
          <w:szCs w:val="24"/>
        </w:rPr>
      </w:pPr>
      <w:r>
        <w:rPr>
          <w:rFonts w:ascii="Arial" w:hAnsi="Arial" w:cs="Arial"/>
          <w:sz w:val="24"/>
          <w:szCs w:val="24"/>
        </w:rPr>
        <w:t>Oblast Ostrava:</w:t>
      </w:r>
      <w:r>
        <w:rPr>
          <w:rFonts w:ascii="Arial" w:hAnsi="Arial" w:cs="Arial"/>
          <w:sz w:val="24"/>
          <w:szCs w:val="24"/>
        </w:rPr>
        <w:tab/>
        <w:t>Suvorovova 538, 742 42 Šenov u Nového Jičína</w:t>
      </w:r>
    </w:p>
    <w:p w:rsidR="00C14E7A" w:rsidRDefault="00D866DB" w:rsidP="002D7F01">
      <w:pPr>
        <w:numPr>
          <w:ilvl w:val="12"/>
          <w:numId w:val="0"/>
        </w:numPr>
        <w:tabs>
          <w:tab w:val="left" w:pos="360"/>
          <w:tab w:val="left" w:pos="426"/>
          <w:tab w:val="left" w:pos="2880"/>
        </w:tabs>
        <w:spacing w:after="0" w:line="240" w:lineRule="auto"/>
        <w:ind w:left="360"/>
        <w:jc w:val="both"/>
        <w:rPr>
          <w:rFonts w:ascii="Arial" w:hAnsi="Arial" w:cs="Arial"/>
          <w:sz w:val="24"/>
          <w:szCs w:val="24"/>
        </w:rPr>
      </w:pPr>
      <w:r w:rsidRPr="00E133E9">
        <w:rPr>
          <w:rFonts w:ascii="Arial" w:hAnsi="Arial" w:cs="Arial"/>
          <w:sz w:val="24"/>
          <w:szCs w:val="24"/>
        </w:rPr>
        <w:tab/>
      </w:r>
      <w:r w:rsidR="00D5246F" w:rsidRPr="00E133E9">
        <w:rPr>
          <w:rFonts w:ascii="Arial" w:hAnsi="Arial" w:cs="Arial"/>
          <w:sz w:val="24"/>
          <w:szCs w:val="24"/>
        </w:rPr>
        <w:t>Zastoupen</w:t>
      </w:r>
      <w:r w:rsidRPr="00E133E9">
        <w:rPr>
          <w:rFonts w:ascii="Arial" w:hAnsi="Arial" w:cs="Arial"/>
          <w:sz w:val="24"/>
          <w:szCs w:val="24"/>
        </w:rPr>
        <w:t>:</w:t>
      </w:r>
      <w:r w:rsidRPr="00E133E9">
        <w:rPr>
          <w:rFonts w:ascii="Arial" w:hAnsi="Arial" w:cs="Arial"/>
          <w:sz w:val="24"/>
          <w:szCs w:val="24"/>
        </w:rPr>
        <w:tab/>
      </w:r>
      <w:r w:rsidR="00C14E7A">
        <w:rPr>
          <w:rFonts w:ascii="Arial" w:hAnsi="Arial" w:cs="Arial"/>
          <w:sz w:val="24"/>
          <w:szCs w:val="24"/>
        </w:rPr>
        <w:t xml:space="preserve">Bc. Vladimírem Lesovským, vedoucím odštěpného </w:t>
      </w:r>
    </w:p>
    <w:p w:rsidR="00DC17F4" w:rsidRPr="00E133E9" w:rsidRDefault="00C14E7A" w:rsidP="002D7F01">
      <w:pPr>
        <w:numPr>
          <w:ilvl w:val="12"/>
          <w:numId w:val="0"/>
        </w:numPr>
        <w:tabs>
          <w:tab w:val="left" w:pos="360"/>
          <w:tab w:val="left" w:pos="426"/>
          <w:tab w:val="left" w:pos="2880"/>
        </w:tabs>
        <w:spacing w:after="0" w:line="240" w:lineRule="auto"/>
        <w:ind w:left="360"/>
        <w:jc w:val="both"/>
        <w:rPr>
          <w:rFonts w:ascii="Arial" w:hAnsi="Arial" w:cs="Arial"/>
          <w:sz w:val="24"/>
          <w:szCs w:val="24"/>
        </w:rPr>
      </w:pPr>
      <w:r>
        <w:rPr>
          <w:rFonts w:ascii="Arial" w:hAnsi="Arial" w:cs="Arial"/>
          <w:sz w:val="24"/>
          <w:szCs w:val="24"/>
        </w:rPr>
        <w:tab/>
      </w:r>
      <w:r>
        <w:rPr>
          <w:rFonts w:ascii="Arial" w:hAnsi="Arial" w:cs="Arial"/>
          <w:sz w:val="24"/>
          <w:szCs w:val="24"/>
        </w:rPr>
        <w:tab/>
        <w:t>závodu</w:t>
      </w:r>
    </w:p>
    <w:p w:rsidR="00C14E7A" w:rsidRDefault="00C24073" w:rsidP="002D7F01">
      <w:pPr>
        <w:numPr>
          <w:ilvl w:val="12"/>
          <w:numId w:val="0"/>
        </w:numPr>
        <w:tabs>
          <w:tab w:val="left" w:pos="360"/>
          <w:tab w:val="left" w:pos="426"/>
          <w:tab w:val="left" w:pos="2880"/>
        </w:tabs>
        <w:spacing w:after="0" w:line="240" w:lineRule="auto"/>
        <w:ind w:left="360"/>
        <w:jc w:val="both"/>
        <w:rPr>
          <w:rFonts w:ascii="Arial" w:hAnsi="Arial" w:cs="Arial"/>
          <w:sz w:val="24"/>
          <w:szCs w:val="24"/>
        </w:rPr>
      </w:pPr>
      <w:r w:rsidRPr="00E133E9">
        <w:rPr>
          <w:rFonts w:ascii="Arial" w:hAnsi="Arial" w:cs="Arial"/>
          <w:sz w:val="24"/>
          <w:szCs w:val="24"/>
        </w:rPr>
        <w:tab/>
      </w:r>
      <w:r w:rsidR="00DC17F4" w:rsidRPr="00E133E9">
        <w:rPr>
          <w:rFonts w:ascii="Arial" w:hAnsi="Arial" w:cs="Arial"/>
        </w:rPr>
        <w:t>kontaktní osoba ve věcech smluvních:</w:t>
      </w:r>
      <w:r w:rsidRPr="00E133E9">
        <w:rPr>
          <w:rFonts w:ascii="Arial" w:hAnsi="Arial" w:cs="Arial"/>
          <w:sz w:val="24"/>
          <w:szCs w:val="24"/>
        </w:rPr>
        <w:tab/>
      </w:r>
      <w:r w:rsidR="00C14E7A">
        <w:rPr>
          <w:rFonts w:ascii="Arial" w:hAnsi="Arial" w:cs="Arial"/>
          <w:sz w:val="24"/>
          <w:szCs w:val="24"/>
        </w:rPr>
        <w:t xml:space="preserve">Ing. Jaroslav Ševela, ředitel oblasti (na </w:t>
      </w:r>
    </w:p>
    <w:p w:rsidR="00C24073" w:rsidRDefault="00C14E7A" w:rsidP="002D7F01">
      <w:pPr>
        <w:numPr>
          <w:ilvl w:val="12"/>
          <w:numId w:val="0"/>
        </w:numPr>
        <w:tabs>
          <w:tab w:val="left" w:pos="360"/>
          <w:tab w:val="left" w:pos="426"/>
          <w:tab w:val="left" w:pos="2880"/>
        </w:tabs>
        <w:spacing w:after="0" w:line="240" w:lineRule="auto"/>
        <w:ind w:left="36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základě plné moci) </w:t>
      </w:r>
    </w:p>
    <w:p w:rsidR="00C14E7A" w:rsidRDefault="00C14E7A" w:rsidP="002D7F01">
      <w:pPr>
        <w:numPr>
          <w:ilvl w:val="12"/>
          <w:numId w:val="0"/>
        </w:numPr>
        <w:tabs>
          <w:tab w:val="left" w:pos="360"/>
          <w:tab w:val="left" w:pos="426"/>
          <w:tab w:val="left" w:pos="2880"/>
        </w:tabs>
        <w:spacing w:after="0" w:line="240" w:lineRule="auto"/>
        <w:ind w:left="36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Ing. Ondřej Matuš, ved. odd. přípravy a </w:t>
      </w:r>
    </w:p>
    <w:p w:rsidR="00C14E7A" w:rsidRDefault="00C14E7A" w:rsidP="002D7F01">
      <w:pPr>
        <w:numPr>
          <w:ilvl w:val="12"/>
          <w:numId w:val="0"/>
        </w:numPr>
        <w:tabs>
          <w:tab w:val="left" w:pos="360"/>
          <w:tab w:val="left" w:pos="426"/>
          <w:tab w:val="left" w:pos="2880"/>
        </w:tabs>
        <w:spacing w:after="0" w:line="240" w:lineRule="auto"/>
        <w:ind w:left="36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kalkulací (na základě plné moci)</w:t>
      </w:r>
    </w:p>
    <w:p w:rsidR="00C14E7A" w:rsidRDefault="00C14E7A" w:rsidP="002D7F01">
      <w:pPr>
        <w:numPr>
          <w:ilvl w:val="12"/>
          <w:numId w:val="0"/>
        </w:numPr>
        <w:tabs>
          <w:tab w:val="left" w:pos="360"/>
          <w:tab w:val="left" w:pos="426"/>
          <w:tab w:val="left" w:pos="2880"/>
        </w:tabs>
        <w:spacing w:after="0" w:line="240" w:lineRule="auto"/>
        <w:ind w:left="36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Ing. Michal Slanina, výrobně technický ředitel </w:t>
      </w:r>
    </w:p>
    <w:p w:rsidR="00C14E7A" w:rsidRPr="00E133E9" w:rsidRDefault="00C14E7A" w:rsidP="002D7F01">
      <w:pPr>
        <w:numPr>
          <w:ilvl w:val="12"/>
          <w:numId w:val="0"/>
        </w:numPr>
        <w:tabs>
          <w:tab w:val="left" w:pos="360"/>
          <w:tab w:val="left" w:pos="426"/>
          <w:tab w:val="left" w:pos="2880"/>
        </w:tabs>
        <w:spacing w:after="0" w:line="240" w:lineRule="auto"/>
        <w:ind w:left="36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(na základě plné moci)</w:t>
      </w:r>
    </w:p>
    <w:p w:rsidR="002D7F01" w:rsidRPr="00E133E9" w:rsidRDefault="002D7F01" w:rsidP="002D7F01">
      <w:pPr>
        <w:numPr>
          <w:ilvl w:val="12"/>
          <w:numId w:val="0"/>
        </w:numPr>
        <w:tabs>
          <w:tab w:val="left" w:pos="360"/>
          <w:tab w:val="left" w:pos="426"/>
          <w:tab w:val="left" w:pos="2880"/>
        </w:tabs>
        <w:spacing w:after="0" w:line="240" w:lineRule="auto"/>
        <w:ind w:left="360"/>
        <w:jc w:val="both"/>
        <w:rPr>
          <w:rFonts w:ascii="Arial" w:hAnsi="Arial" w:cs="Arial"/>
          <w:sz w:val="24"/>
          <w:szCs w:val="24"/>
        </w:rPr>
      </w:pPr>
      <w:r w:rsidRPr="00E133E9">
        <w:rPr>
          <w:rFonts w:ascii="Arial" w:hAnsi="Arial" w:cs="Arial"/>
          <w:sz w:val="24"/>
          <w:szCs w:val="24"/>
        </w:rPr>
        <w:tab/>
      </w:r>
      <w:r w:rsidRPr="00E133E9">
        <w:rPr>
          <w:rFonts w:ascii="Arial" w:hAnsi="Arial" w:cs="Arial"/>
          <w:sz w:val="24"/>
          <w:szCs w:val="24"/>
        </w:rPr>
        <w:tab/>
        <w:t xml:space="preserve"> </w:t>
      </w:r>
    </w:p>
    <w:p w:rsidR="00A42DE4" w:rsidRDefault="004D3FB7" w:rsidP="002D7F01">
      <w:pPr>
        <w:numPr>
          <w:ilvl w:val="12"/>
          <w:numId w:val="0"/>
        </w:numPr>
        <w:tabs>
          <w:tab w:val="left" w:pos="360"/>
          <w:tab w:val="left" w:pos="426"/>
          <w:tab w:val="left" w:pos="2880"/>
        </w:tabs>
        <w:spacing w:after="0" w:line="240" w:lineRule="auto"/>
        <w:ind w:left="360"/>
        <w:jc w:val="both"/>
        <w:rPr>
          <w:rFonts w:ascii="Arial" w:hAnsi="Arial" w:cs="Arial"/>
        </w:rPr>
      </w:pPr>
      <w:r w:rsidRPr="00E133E9">
        <w:rPr>
          <w:rFonts w:ascii="Arial" w:hAnsi="Arial" w:cs="Arial"/>
          <w:sz w:val="24"/>
          <w:szCs w:val="24"/>
        </w:rPr>
        <w:tab/>
      </w:r>
      <w:r w:rsidR="00DC17F4" w:rsidRPr="00E133E9">
        <w:rPr>
          <w:rFonts w:ascii="Arial" w:hAnsi="Arial" w:cs="Arial"/>
        </w:rPr>
        <w:t>kontaktní osoba ve věcech technických</w:t>
      </w:r>
      <w:r w:rsidR="00C14E7A">
        <w:rPr>
          <w:rFonts w:ascii="Arial" w:hAnsi="Arial" w:cs="Arial"/>
        </w:rPr>
        <w:t>: Jiří Berka, MBA, Pavel Bohunský, Dis</w:t>
      </w:r>
      <w:r w:rsidR="00702F79">
        <w:rPr>
          <w:rFonts w:ascii="Arial" w:hAnsi="Arial" w:cs="Arial"/>
        </w:rPr>
        <w:t>, René Jakus, Petr Janovský</w:t>
      </w:r>
    </w:p>
    <w:p w:rsidR="00A42DE4" w:rsidRDefault="00D866DB" w:rsidP="002D7F01">
      <w:pPr>
        <w:numPr>
          <w:ilvl w:val="12"/>
          <w:numId w:val="0"/>
        </w:numPr>
        <w:tabs>
          <w:tab w:val="left" w:pos="360"/>
          <w:tab w:val="left" w:pos="426"/>
          <w:tab w:val="left" w:pos="2880"/>
        </w:tabs>
        <w:spacing w:after="0" w:line="240" w:lineRule="auto"/>
        <w:ind w:left="360"/>
        <w:jc w:val="both"/>
        <w:rPr>
          <w:rFonts w:ascii="Arial" w:hAnsi="Arial" w:cs="Arial"/>
          <w:sz w:val="24"/>
          <w:szCs w:val="24"/>
        </w:rPr>
      </w:pPr>
      <w:r w:rsidRPr="00E133E9">
        <w:rPr>
          <w:rFonts w:ascii="Arial" w:hAnsi="Arial" w:cs="Arial"/>
          <w:sz w:val="24"/>
          <w:szCs w:val="24"/>
        </w:rPr>
        <w:tab/>
        <w:t>IČ</w:t>
      </w:r>
      <w:r w:rsidR="00A42DE4">
        <w:rPr>
          <w:rFonts w:ascii="Arial" w:hAnsi="Arial" w:cs="Arial"/>
          <w:sz w:val="24"/>
          <w:szCs w:val="24"/>
        </w:rPr>
        <w:t>:</w:t>
      </w:r>
      <w:r w:rsidR="00BD7B4B">
        <w:rPr>
          <w:rFonts w:ascii="Arial" w:hAnsi="Arial" w:cs="Arial"/>
          <w:sz w:val="24"/>
          <w:szCs w:val="24"/>
        </w:rPr>
        <w:t xml:space="preserve">                               </w:t>
      </w:r>
      <w:r w:rsidR="00BD7B4B">
        <w:rPr>
          <w:rFonts w:ascii="Arial" w:hAnsi="Arial" w:cs="Arial"/>
          <w:sz w:val="24"/>
          <w:szCs w:val="24"/>
        </w:rPr>
        <w:tab/>
      </w:r>
      <w:r w:rsidR="00702F79">
        <w:rPr>
          <w:rFonts w:ascii="Arial" w:hAnsi="Arial" w:cs="Arial"/>
          <w:sz w:val="24"/>
          <w:szCs w:val="24"/>
        </w:rPr>
        <w:t>480 35 599</w:t>
      </w:r>
    </w:p>
    <w:p w:rsidR="00D5246F" w:rsidRPr="00E133E9" w:rsidRDefault="00A42DE4" w:rsidP="002D7F01">
      <w:pPr>
        <w:numPr>
          <w:ilvl w:val="12"/>
          <w:numId w:val="0"/>
        </w:numPr>
        <w:tabs>
          <w:tab w:val="left" w:pos="360"/>
          <w:tab w:val="left" w:pos="426"/>
          <w:tab w:val="left" w:pos="2880"/>
        </w:tabs>
        <w:spacing w:after="0" w:line="240" w:lineRule="auto"/>
        <w:ind w:left="360"/>
        <w:jc w:val="both"/>
        <w:rPr>
          <w:rFonts w:ascii="Arial" w:hAnsi="Arial" w:cs="Arial"/>
          <w:sz w:val="24"/>
          <w:szCs w:val="24"/>
        </w:rPr>
      </w:pPr>
      <w:r>
        <w:rPr>
          <w:rFonts w:ascii="Arial" w:hAnsi="Arial" w:cs="Arial"/>
          <w:sz w:val="24"/>
          <w:szCs w:val="24"/>
        </w:rPr>
        <w:t xml:space="preserve"> </w:t>
      </w:r>
      <w:r w:rsidR="00D866DB" w:rsidRPr="00E133E9">
        <w:rPr>
          <w:rFonts w:ascii="Arial" w:hAnsi="Arial" w:cs="Arial"/>
          <w:sz w:val="24"/>
          <w:szCs w:val="24"/>
        </w:rPr>
        <w:t>DIČ:</w:t>
      </w:r>
      <w:r w:rsidR="00D866DB" w:rsidRPr="00E133E9">
        <w:rPr>
          <w:rFonts w:ascii="Arial" w:hAnsi="Arial" w:cs="Arial"/>
          <w:sz w:val="24"/>
          <w:szCs w:val="24"/>
        </w:rPr>
        <w:tab/>
      </w:r>
      <w:r w:rsidR="00702F79">
        <w:rPr>
          <w:rFonts w:ascii="Arial" w:hAnsi="Arial" w:cs="Arial"/>
          <w:sz w:val="24"/>
          <w:szCs w:val="24"/>
        </w:rPr>
        <w:t>CZ48035599</w:t>
      </w:r>
      <w:r w:rsidR="002D7F01" w:rsidRPr="00E133E9">
        <w:rPr>
          <w:rFonts w:ascii="Arial" w:hAnsi="Arial" w:cs="Arial"/>
          <w:sz w:val="24"/>
          <w:szCs w:val="24"/>
        </w:rPr>
        <w:tab/>
      </w:r>
      <w:r w:rsidR="00D866DB" w:rsidRPr="00E133E9">
        <w:rPr>
          <w:rFonts w:ascii="Arial" w:hAnsi="Arial" w:cs="Arial"/>
          <w:sz w:val="24"/>
          <w:szCs w:val="24"/>
        </w:rPr>
        <w:tab/>
      </w:r>
    </w:p>
    <w:p w:rsidR="00D866DB" w:rsidRPr="00E133E9" w:rsidRDefault="00D866DB" w:rsidP="002D7F01">
      <w:pPr>
        <w:numPr>
          <w:ilvl w:val="12"/>
          <w:numId w:val="0"/>
        </w:numPr>
        <w:tabs>
          <w:tab w:val="left" w:pos="360"/>
          <w:tab w:val="left" w:pos="426"/>
          <w:tab w:val="left" w:pos="2880"/>
        </w:tabs>
        <w:spacing w:after="0" w:line="240" w:lineRule="auto"/>
        <w:ind w:left="360"/>
        <w:jc w:val="both"/>
        <w:rPr>
          <w:rFonts w:ascii="Arial" w:hAnsi="Arial" w:cs="Arial"/>
          <w:sz w:val="24"/>
          <w:szCs w:val="24"/>
        </w:rPr>
      </w:pPr>
      <w:r w:rsidRPr="00E133E9">
        <w:rPr>
          <w:rFonts w:ascii="Arial" w:hAnsi="Arial" w:cs="Arial"/>
          <w:sz w:val="24"/>
          <w:szCs w:val="24"/>
        </w:rPr>
        <w:tab/>
        <w:t>Bankovní spojení:</w:t>
      </w:r>
      <w:r w:rsidRPr="00E133E9">
        <w:rPr>
          <w:rFonts w:ascii="Arial" w:hAnsi="Arial" w:cs="Arial"/>
          <w:sz w:val="24"/>
          <w:szCs w:val="24"/>
        </w:rPr>
        <w:tab/>
      </w:r>
      <w:r w:rsidR="00702F79">
        <w:rPr>
          <w:rFonts w:ascii="Arial" w:hAnsi="Arial" w:cs="Arial"/>
          <w:sz w:val="24"/>
          <w:szCs w:val="24"/>
        </w:rPr>
        <w:t>ČSOB, a.s.</w:t>
      </w:r>
      <w:r w:rsidRPr="00E133E9">
        <w:rPr>
          <w:rFonts w:ascii="Arial" w:hAnsi="Arial" w:cs="Arial"/>
          <w:sz w:val="24"/>
          <w:szCs w:val="24"/>
        </w:rPr>
        <w:tab/>
      </w:r>
    </w:p>
    <w:p w:rsidR="00D866DB" w:rsidRPr="00E133E9" w:rsidRDefault="00D866DB" w:rsidP="002D7F01">
      <w:pPr>
        <w:numPr>
          <w:ilvl w:val="12"/>
          <w:numId w:val="0"/>
        </w:numPr>
        <w:tabs>
          <w:tab w:val="left" w:pos="360"/>
          <w:tab w:val="left" w:pos="426"/>
          <w:tab w:val="left" w:pos="2880"/>
        </w:tabs>
        <w:spacing w:after="0" w:line="240" w:lineRule="auto"/>
        <w:ind w:left="360"/>
        <w:jc w:val="both"/>
        <w:rPr>
          <w:rFonts w:ascii="Arial" w:hAnsi="Arial" w:cs="Arial"/>
          <w:sz w:val="24"/>
          <w:szCs w:val="24"/>
        </w:rPr>
      </w:pPr>
      <w:r w:rsidRPr="00E133E9">
        <w:rPr>
          <w:rFonts w:ascii="Arial" w:hAnsi="Arial" w:cs="Arial"/>
          <w:sz w:val="24"/>
          <w:szCs w:val="24"/>
        </w:rPr>
        <w:tab/>
        <w:t>Číslo účtu:</w:t>
      </w:r>
      <w:r w:rsidRPr="00E133E9">
        <w:rPr>
          <w:rFonts w:ascii="Arial" w:hAnsi="Arial" w:cs="Arial"/>
          <w:sz w:val="24"/>
          <w:szCs w:val="24"/>
        </w:rPr>
        <w:tab/>
      </w:r>
      <w:r w:rsidR="00702F79">
        <w:rPr>
          <w:rFonts w:ascii="Arial" w:hAnsi="Arial" w:cs="Arial"/>
          <w:sz w:val="24"/>
          <w:szCs w:val="24"/>
        </w:rPr>
        <w:t>212269343/0300</w:t>
      </w:r>
      <w:r w:rsidRPr="00E133E9">
        <w:rPr>
          <w:rFonts w:ascii="Arial" w:hAnsi="Arial" w:cs="Arial"/>
          <w:sz w:val="24"/>
          <w:szCs w:val="24"/>
        </w:rPr>
        <w:tab/>
      </w:r>
      <w:r w:rsidRPr="00E133E9">
        <w:rPr>
          <w:rFonts w:ascii="Arial" w:hAnsi="Arial" w:cs="Arial"/>
          <w:sz w:val="24"/>
          <w:szCs w:val="24"/>
        </w:rPr>
        <w:tab/>
      </w:r>
    </w:p>
    <w:p w:rsidR="00D866DB" w:rsidRPr="00E133E9" w:rsidRDefault="00D866DB" w:rsidP="002D7F01">
      <w:pPr>
        <w:numPr>
          <w:ilvl w:val="12"/>
          <w:numId w:val="0"/>
        </w:numPr>
        <w:tabs>
          <w:tab w:val="left" w:pos="360"/>
          <w:tab w:val="left" w:pos="426"/>
          <w:tab w:val="left" w:pos="2880"/>
        </w:tabs>
        <w:spacing w:after="0" w:line="240" w:lineRule="auto"/>
        <w:ind w:left="357"/>
        <w:jc w:val="both"/>
        <w:rPr>
          <w:rFonts w:ascii="Arial" w:hAnsi="Arial" w:cs="Arial"/>
          <w:sz w:val="24"/>
          <w:szCs w:val="24"/>
        </w:rPr>
      </w:pPr>
      <w:r w:rsidRPr="00E133E9">
        <w:rPr>
          <w:rFonts w:ascii="Arial" w:hAnsi="Arial" w:cs="Arial"/>
          <w:sz w:val="24"/>
          <w:szCs w:val="24"/>
        </w:rPr>
        <w:tab/>
      </w:r>
      <w:r w:rsidRPr="00E133E9">
        <w:rPr>
          <w:rFonts w:ascii="Arial" w:hAnsi="Arial" w:cs="Arial"/>
          <w:sz w:val="24"/>
          <w:szCs w:val="24"/>
        </w:rPr>
        <w:tab/>
        <w:t>zapsán v OR:</w:t>
      </w:r>
      <w:r w:rsidRPr="00E133E9">
        <w:rPr>
          <w:rFonts w:ascii="Arial" w:hAnsi="Arial" w:cs="Arial"/>
          <w:sz w:val="24"/>
          <w:szCs w:val="24"/>
        </w:rPr>
        <w:tab/>
      </w:r>
      <w:r w:rsidR="00702F79">
        <w:rPr>
          <w:rFonts w:ascii="Arial" w:hAnsi="Arial" w:cs="Arial"/>
          <w:sz w:val="24"/>
          <w:szCs w:val="24"/>
        </w:rPr>
        <w:t>Krajský soud České Budějovice, oddíl C, vložka 8032</w:t>
      </w:r>
    </w:p>
    <w:p w:rsidR="00D866DB" w:rsidRPr="00E133E9" w:rsidRDefault="00D866DB" w:rsidP="002D7F01">
      <w:pPr>
        <w:numPr>
          <w:ilvl w:val="12"/>
          <w:numId w:val="0"/>
        </w:numPr>
        <w:tabs>
          <w:tab w:val="left" w:pos="360"/>
          <w:tab w:val="left" w:pos="426"/>
          <w:tab w:val="left" w:pos="2880"/>
        </w:tabs>
        <w:spacing w:after="0" w:line="240" w:lineRule="auto"/>
        <w:ind w:left="360"/>
        <w:jc w:val="both"/>
        <w:rPr>
          <w:rFonts w:ascii="Arial" w:hAnsi="Arial" w:cs="Arial"/>
          <w:i/>
          <w:sz w:val="24"/>
          <w:szCs w:val="24"/>
        </w:rPr>
      </w:pPr>
      <w:r w:rsidRPr="00E133E9">
        <w:rPr>
          <w:rFonts w:ascii="Arial" w:hAnsi="Arial" w:cs="Arial"/>
          <w:i/>
          <w:sz w:val="24"/>
          <w:szCs w:val="24"/>
        </w:rPr>
        <w:tab/>
        <w:t>dále jen zhotovitel</w:t>
      </w:r>
    </w:p>
    <w:p w:rsidR="00D5246F" w:rsidRPr="00E133E9" w:rsidRDefault="00D5246F" w:rsidP="00D866DB">
      <w:pPr>
        <w:numPr>
          <w:ilvl w:val="12"/>
          <w:numId w:val="0"/>
        </w:numPr>
        <w:tabs>
          <w:tab w:val="left" w:pos="360"/>
          <w:tab w:val="left" w:pos="426"/>
        </w:tabs>
        <w:spacing w:after="0" w:line="240" w:lineRule="auto"/>
        <w:ind w:left="360"/>
        <w:jc w:val="both"/>
        <w:rPr>
          <w:rFonts w:ascii="Arial" w:hAnsi="Arial" w:cs="Arial"/>
          <w:sz w:val="24"/>
          <w:szCs w:val="24"/>
        </w:rPr>
      </w:pPr>
    </w:p>
    <w:p w:rsidR="009227A5" w:rsidRDefault="009227A5" w:rsidP="00D866DB">
      <w:pPr>
        <w:spacing w:after="0" w:line="240" w:lineRule="auto"/>
        <w:jc w:val="center"/>
        <w:rPr>
          <w:rFonts w:ascii="Arial" w:hAnsi="Arial" w:cs="Arial"/>
          <w:b/>
          <w:sz w:val="24"/>
          <w:szCs w:val="24"/>
        </w:rPr>
      </w:pPr>
    </w:p>
    <w:p w:rsidR="009C79F0" w:rsidRPr="00E133E9" w:rsidRDefault="009C79F0" w:rsidP="00D866DB">
      <w:pPr>
        <w:spacing w:after="0" w:line="240" w:lineRule="auto"/>
        <w:jc w:val="center"/>
        <w:rPr>
          <w:rFonts w:ascii="Arial" w:hAnsi="Arial" w:cs="Arial"/>
          <w:b/>
          <w:sz w:val="24"/>
          <w:szCs w:val="24"/>
        </w:rPr>
      </w:pPr>
    </w:p>
    <w:p w:rsidR="00D866DB" w:rsidRDefault="00D866DB" w:rsidP="00D866DB">
      <w:pPr>
        <w:spacing w:after="0" w:line="240" w:lineRule="auto"/>
        <w:jc w:val="center"/>
        <w:rPr>
          <w:rFonts w:ascii="Arial" w:hAnsi="Arial" w:cs="Arial"/>
          <w:b/>
          <w:sz w:val="24"/>
          <w:szCs w:val="24"/>
        </w:rPr>
      </w:pPr>
      <w:r w:rsidRPr="00E133E9">
        <w:rPr>
          <w:rFonts w:ascii="Arial" w:hAnsi="Arial" w:cs="Arial"/>
          <w:b/>
          <w:sz w:val="24"/>
          <w:szCs w:val="24"/>
        </w:rPr>
        <w:lastRenderedPageBreak/>
        <w:t>II.</w:t>
      </w:r>
    </w:p>
    <w:p w:rsidR="00BD213F" w:rsidRPr="00E133E9" w:rsidRDefault="00BD213F" w:rsidP="00D866DB">
      <w:pPr>
        <w:spacing w:after="0" w:line="240" w:lineRule="auto"/>
        <w:jc w:val="center"/>
        <w:rPr>
          <w:rFonts w:ascii="Arial" w:hAnsi="Arial" w:cs="Arial"/>
          <w:b/>
          <w:sz w:val="24"/>
          <w:szCs w:val="24"/>
        </w:rPr>
      </w:pPr>
    </w:p>
    <w:p w:rsidR="00D866DB" w:rsidRDefault="00D866DB" w:rsidP="00D866DB">
      <w:pPr>
        <w:pStyle w:val="Nadpis7"/>
        <w:spacing w:before="0" w:after="0"/>
        <w:jc w:val="center"/>
        <w:rPr>
          <w:rFonts w:ascii="Arial" w:hAnsi="Arial" w:cs="Arial"/>
          <w:b/>
        </w:rPr>
      </w:pPr>
      <w:r w:rsidRPr="00E133E9">
        <w:rPr>
          <w:rFonts w:ascii="Arial" w:hAnsi="Arial" w:cs="Arial"/>
          <w:b/>
        </w:rPr>
        <w:t>Základní ustanovení</w:t>
      </w:r>
    </w:p>
    <w:p w:rsidR="00DB784E" w:rsidRPr="00DB784E" w:rsidRDefault="00DB784E" w:rsidP="00DB784E"/>
    <w:p w:rsidR="00100DEA" w:rsidRDefault="00611CBF" w:rsidP="00C70BD8">
      <w:pPr>
        <w:numPr>
          <w:ilvl w:val="0"/>
          <w:numId w:val="24"/>
        </w:numPr>
        <w:tabs>
          <w:tab w:val="clear" w:pos="720"/>
          <w:tab w:val="num" w:pos="360"/>
          <w:tab w:val="left" w:pos="1701"/>
        </w:tabs>
        <w:spacing w:after="0" w:line="240" w:lineRule="auto"/>
        <w:ind w:left="360"/>
        <w:jc w:val="both"/>
        <w:rPr>
          <w:rFonts w:ascii="Arial" w:hAnsi="Arial" w:cs="Arial"/>
          <w:sz w:val="24"/>
          <w:szCs w:val="24"/>
        </w:rPr>
      </w:pPr>
      <w:r w:rsidRPr="00DB784E">
        <w:rPr>
          <w:rFonts w:ascii="Arial" w:hAnsi="Arial" w:cs="Arial"/>
          <w:sz w:val="24"/>
          <w:szCs w:val="24"/>
        </w:rPr>
        <w:t xml:space="preserve">Smluvní strany prohlašují, že údaje uvedené v čl. </w:t>
      </w:r>
      <w:r w:rsidR="00DB784E">
        <w:rPr>
          <w:rFonts w:ascii="Arial" w:hAnsi="Arial" w:cs="Arial"/>
          <w:sz w:val="24"/>
          <w:szCs w:val="24"/>
        </w:rPr>
        <w:t>I</w:t>
      </w:r>
      <w:r w:rsidRPr="00DB784E">
        <w:rPr>
          <w:rFonts w:ascii="Arial" w:hAnsi="Arial" w:cs="Arial"/>
          <w:sz w:val="24"/>
          <w:szCs w:val="24"/>
        </w:rPr>
        <w:t>. smlouvy a taktéž oprávnění k podnikání jsou v souladu s právní skutečností v době uzavření smlouvy. Smluvní strany se zavazují, že změny dotčených údajů oznámí bez prodlení druhé smluvní straně.</w:t>
      </w:r>
    </w:p>
    <w:p w:rsidR="00D866DB" w:rsidRPr="00100DEA" w:rsidRDefault="00D866DB" w:rsidP="00C70BD8">
      <w:pPr>
        <w:numPr>
          <w:ilvl w:val="0"/>
          <w:numId w:val="24"/>
        </w:numPr>
        <w:tabs>
          <w:tab w:val="clear" w:pos="720"/>
          <w:tab w:val="num" w:pos="360"/>
          <w:tab w:val="left" w:pos="1701"/>
        </w:tabs>
        <w:spacing w:after="0" w:line="240" w:lineRule="auto"/>
        <w:ind w:left="360"/>
        <w:jc w:val="both"/>
        <w:rPr>
          <w:rFonts w:ascii="Arial" w:hAnsi="Arial" w:cs="Arial"/>
          <w:sz w:val="24"/>
          <w:szCs w:val="24"/>
        </w:rPr>
      </w:pPr>
      <w:r w:rsidRPr="00100DEA">
        <w:rPr>
          <w:rFonts w:ascii="Arial" w:hAnsi="Arial" w:cs="Arial"/>
          <w:sz w:val="24"/>
          <w:szCs w:val="24"/>
        </w:rPr>
        <w:t>Strany prohlašují, že osoby podepisující tuto smlouvu jsou k tomuto úkonu oprávněny.</w:t>
      </w:r>
    </w:p>
    <w:p w:rsidR="00D866DB" w:rsidRPr="00E133E9" w:rsidRDefault="00D866DB" w:rsidP="00C70BD8">
      <w:pPr>
        <w:numPr>
          <w:ilvl w:val="0"/>
          <w:numId w:val="24"/>
        </w:numPr>
        <w:tabs>
          <w:tab w:val="clear" w:pos="720"/>
          <w:tab w:val="num" w:pos="360"/>
          <w:tab w:val="left" w:pos="1701"/>
        </w:tabs>
        <w:spacing w:after="0" w:line="240" w:lineRule="auto"/>
        <w:ind w:left="360"/>
        <w:jc w:val="both"/>
        <w:rPr>
          <w:rFonts w:ascii="Arial" w:hAnsi="Arial" w:cs="Arial"/>
          <w:sz w:val="24"/>
          <w:szCs w:val="24"/>
        </w:rPr>
      </w:pPr>
      <w:r w:rsidRPr="00100DEA">
        <w:rPr>
          <w:rFonts w:ascii="Arial" w:hAnsi="Arial" w:cs="Arial"/>
          <w:sz w:val="24"/>
          <w:szCs w:val="24"/>
        </w:rPr>
        <w:t>Zhotovitel se zavazuje, že po celou dobu trvání závazku bude mít účinnou pojistnou smlouvu pro případ způsobení škody v souvislosti s výkonem předmětu této smlouvy, kterou kdykoliv na požádání v originále předloží zástupci objednatele k nahlédnutí</w:t>
      </w:r>
      <w:r w:rsidRPr="00E133E9">
        <w:rPr>
          <w:rFonts w:ascii="Arial" w:hAnsi="Arial" w:cs="Arial"/>
          <w:sz w:val="24"/>
          <w:szCs w:val="24"/>
        </w:rPr>
        <w:t xml:space="preserve">. </w:t>
      </w:r>
    </w:p>
    <w:p w:rsidR="00D866DB" w:rsidRPr="00F61B7F" w:rsidRDefault="00D866DB" w:rsidP="00C70BD8">
      <w:pPr>
        <w:pStyle w:val="Smlouva-slo0"/>
        <w:widowControl w:val="0"/>
        <w:numPr>
          <w:ilvl w:val="0"/>
          <w:numId w:val="24"/>
        </w:numPr>
        <w:tabs>
          <w:tab w:val="clear" w:pos="720"/>
          <w:tab w:val="num" w:pos="360"/>
        </w:tabs>
        <w:spacing w:before="0"/>
        <w:ind w:left="360"/>
        <w:rPr>
          <w:rFonts w:ascii="Arial" w:hAnsi="Arial" w:cs="Arial"/>
        </w:rPr>
      </w:pPr>
      <w:r w:rsidRPr="00F61B7F">
        <w:rPr>
          <w:rFonts w:ascii="Arial" w:hAnsi="Arial" w:cs="Arial"/>
        </w:rPr>
        <w:t>Zhotovitel prohlašuje, že je odborně způsobilý k zajištění předmětu smlouvy.</w:t>
      </w:r>
    </w:p>
    <w:p w:rsidR="00801D44" w:rsidRPr="00F61B7F" w:rsidRDefault="00D866DB" w:rsidP="0024581A">
      <w:pPr>
        <w:ind w:left="426"/>
        <w:jc w:val="both"/>
        <w:rPr>
          <w:rFonts w:ascii="Arial" w:hAnsi="Arial" w:cs="Arial"/>
          <w:b/>
          <w:i/>
          <w:sz w:val="24"/>
          <w:szCs w:val="24"/>
        </w:rPr>
      </w:pPr>
      <w:r w:rsidRPr="00F61B7F">
        <w:rPr>
          <w:rFonts w:ascii="Arial" w:hAnsi="Arial" w:cs="Arial"/>
          <w:sz w:val="24"/>
          <w:szCs w:val="24"/>
        </w:rPr>
        <w:t xml:space="preserve">Smlouva se vztahuje k projektu s názvem: </w:t>
      </w:r>
      <w:r w:rsidR="0024581A" w:rsidRPr="00F61B7F">
        <w:rPr>
          <w:rFonts w:ascii="Arial" w:eastAsia="Times New Roman" w:hAnsi="Arial" w:cs="Arial"/>
          <w:b/>
          <w:i/>
          <w:sz w:val="24"/>
          <w:szCs w:val="24"/>
        </w:rPr>
        <w:t>„</w:t>
      </w:r>
      <w:r w:rsidR="0099586D" w:rsidRPr="0099586D">
        <w:rPr>
          <w:rFonts w:ascii="Arial" w:hAnsi="Arial" w:cs="Arial"/>
          <w:b/>
          <w:i/>
          <w:sz w:val="24"/>
          <w:szCs w:val="24"/>
        </w:rPr>
        <w:t>Rekonstrukce školního hřiště u ZŠ 17.</w:t>
      </w:r>
      <w:r w:rsidR="00E139E3">
        <w:rPr>
          <w:rFonts w:ascii="Arial" w:hAnsi="Arial" w:cs="Arial"/>
          <w:b/>
          <w:i/>
          <w:sz w:val="24"/>
          <w:szCs w:val="24"/>
        </w:rPr>
        <w:t xml:space="preserve"> </w:t>
      </w:r>
      <w:r w:rsidR="0099586D" w:rsidRPr="0099586D">
        <w:rPr>
          <w:rFonts w:ascii="Arial" w:hAnsi="Arial" w:cs="Arial"/>
          <w:b/>
          <w:i/>
          <w:sz w:val="24"/>
          <w:szCs w:val="24"/>
        </w:rPr>
        <w:t>listopadu v Kopřivnici“</w:t>
      </w:r>
      <w:r w:rsidR="0099586D">
        <w:rPr>
          <w:rFonts w:ascii="Arial" w:hAnsi="Arial" w:cs="Arial"/>
          <w:b/>
          <w:i/>
          <w:sz w:val="24"/>
          <w:szCs w:val="24"/>
        </w:rPr>
        <w:t>.</w:t>
      </w:r>
      <w:r w:rsidR="00D5246F" w:rsidRPr="00F61B7F">
        <w:rPr>
          <w:rFonts w:ascii="Arial" w:hAnsi="Arial" w:cs="Arial"/>
          <w:sz w:val="24"/>
          <w:szCs w:val="24"/>
        </w:rPr>
        <w:t xml:space="preserve"> </w:t>
      </w:r>
      <w:r w:rsidR="00F75960" w:rsidRPr="00F61B7F">
        <w:rPr>
          <w:rFonts w:ascii="Arial" w:hAnsi="Arial" w:cs="Arial"/>
          <w:sz w:val="24"/>
          <w:szCs w:val="24"/>
        </w:rPr>
        <w:t xml:space="preserve">v rozsahu dle </w:t>
      </w:r>
      <w:r w:rsidR="00B25A69" w:rsidRPr="00F61B7F">
        <w:rPr>
          <w:rFonts w:ascii="Arial" w:hAnsi="Arial" w:cs="Arial"/>
          <w:sz w:val="24"/>
          <w:szCs w:val="24"/>
        </w:rPr>
        <w:t>projektové dokumentace</w:t>
      </w:r>
      <w:r w:rsidR="00F75960" w:rsidRPr="00F61B7F">
        <w:rPr>
          <w:rFonts w:ascii="Arial" w:hAnsi="Arial" w:cs="Arial"/>
          <w:sz w:val="24"/>
          <w:szCs w:val="24"/>
        </w:rPr>
        <w:t xml:space="preserve"> </w:t>
      </w:r>
      <w:r w:rsidR="00801D44" w:rsidRPr="00F61B7F">
        <w:rPr>
          <w:rFonts w:ascii="Arial" w:hAnsi="Arial" w:cs="Arial"/>
          <w:sz w:val="24"/>
          <w:szCs w:val="24"/>
        </w:rPr>
        <w:t>vypracované</w:t>
      </w:r>
      <w:r w:rsidR="0024581A" w:rsidRPr="00F61B7F">
        <w:rPr>
          <w:rFonts w:ascii="Arial" w:hAnsi="Arial" w:cs="Arial"/>
          <w:sz w:val="24"/>
          <w:szCs w:val="24"/>
        </w:rPr>
        <w:t xml:space="preserve"> </w:t>
      </w:r>
      <w:r w:rsidR="00E26BD0">
        <w:rPr>
          <w:rFonts w:ascii="Arial" w:hAnsi="Arial" w:cs="Arial"/>
          <w:sz w:val="24"/>
          <w:szCs w:val="24"/>
        </w:rPr>
        <w:t>Janem Dudrem,</w:t>
      </w:r>
      <w:r w:rsidR="0099586D" w:rsidRPr="0099586D">
        <w:rPr>
          <w:rFonts w:ascii="Arial" w:hAnsi="Arial" w:cs="Arial"/>
          <w:sz w:val="24"/>
          <w:szCs w:val="24"/>
        </w:rPr>
        <w:t xml:space="preserve"> IČ 01269330, Osvoboditelů 3778, 760 01 Zlín, autorizované Ing. Viktorem Dynkou – ČKAIT 1301548 z 12/2015 a podmínek stanovených v Souhlasu s provedením ohlášeného stavebního záměru.</w:t>
      </w:r>
      <w:r w:rsidR="0099586D">
        <w:rPr>
          <w:rFonts w:ascii="Arial" w:hAnsi="Arial" w:cs="Arial"/>
          <w:sz w:val="24"/>
          <w:szCs w:val="24"/>
        </w:rPr>
        <w:t xml:space="preserve"> </w:t>
      </w:r>
    </w:p>
    <w:p w:rsidR="00BD213F" w:rsidRPr="00F61B7F" w:rsidRDefault="00D866DB" w:rsidP="00BD213F">
      <w:pPr>
        <w:spacing w:after="0" w:line="240" w:lineRule="auto"/>
        <w:jc w:val="center"/>
        <w:rPr>
          <w:rFonts w:ascii="Arial" w:hAnsi="Arial" w:cs="Arial"/>
          <w:b/>
          <w:sz w:val="24"/>
          <w:szCs w:val="24"/>
        </w:rPr>
      </w:pPr>
      <w:r w:rsidRPr="00F61B7F">
        <w:rPr>
          <w:rFonts w:ascii="Arial" w:hAnsi="Arial" w:cs="Arial"/>
          <w:b/>
          <w:sz w:val="24"/>
          <w:szCs w:val="24"/>
        </w:rPr>
        <w:t>III.</w:t>
      </w:r>
    </w:p>
    <w:p w:rsidR="00D866DB" w:rsidRPr="00F61B7F" w:rsidRDefault="00D866DB" w:rsidP="00BD213F">
      <w:pPr>
        <w:spacing w:after="0" w:line="240" w:lineRule="auto"/>
        <w:jc w:val="center"/>
        <w:rPr>
          <w:rFonts w:ascii="Arial" w:hAnsi="Arial" w:cs="Arial"/>
          <w:b/>
          <w:sz w:val="24"/>
          <w:szCs w:val="24"/>
        </w:rPr>
      </w:pPr>
      <w:r w:rsidRPr="00F61B7F">
        <w:rPr>
          <w:rFonts w:ascii="Arial" w:hAnsi="Arial" w:cs="Arial"/>
          <w:b/>
          <w:sz w:val="24"/>
          <w:szCs w:val="24"/>
        </w:rPr>
        <w:t xml:space="preserve"> </w:t>
      </w:r>
    </w:p>
    <w:p w:rsidR="00D866DB" w:rsidRPr="00F61B7F" w:rsidRDefault="00D866DB" w:rsidP="00D866DB">
      <w:pPr>
        <w:spacing w:after="0" w:line="240" w:lineRule="auto"/>
        <w:jc w:val="center"/>
        <w:rPr>
          <w:rFonts w:ascii="Arial" w:hAnsi="Arial" w:cs="Arial"/>
          <w:b/>
          <w:sz w:val="24"/>
          <w:szCs w:val="24"/>
        </w:rPr>
      </w:pPr>
      <w:r w:rsidRPr="00F61B7F">
        <w:rPr>
          <w:rFonts w:ascii="Arial" w:hAnsi="Arial" w:cs="Arial"/>
          <w:b/>
          <w:sz w:val="24"/>
          <w:szCs w:val="24"/>
        </w:rPr>
        <w:t>Předmět smlouvy</w:t>
      </w:r>
    </w:p>
    <w:p w:rsidR="00BD213F" w:rsidRPr="00F61B7F" w:rsidRDefault="00BD213F" w:rsidP="00D866DB">
      <w:pPr>
        <w:spacing w:after="0" w:line="240" w:lineRule="auto"/>
        <w:jc w:val="center"/>
        <w:rPr>
          <w:rFonts w:ascii="Arial" w:hAnsi="Arial" w:cs="Arial"/>
          <w:b/>
          <w:sz w:val="24"/>
          <w:szCs w:val="24"/>
        </w:rPr>
      </w:pPr>
    </w:p>
    <w:p w:rsidR="005D07F0" w:rsidRPr="0013277A" w:rsidRDefault="00D866DB" w:rsidP="00626D5B">
      <w:pPr>
        <w:numPr>
          <w:ilvl w:val="0"/>
          <w:numId w:val="8"/>
        </w:numPr>
        <w:jc w:val="both"/>
        <w:rPr>
          <w:rFonts w:ascii="Arial" w:hAnsi="Arial" w:cs="Arial"/>
          <w:sz w:val="24"/>
          <w:szCs w:val="24"/>
        </w:rPr>
      </w:pPr>
      <w:r w:rsidRPr="0013277A">
        <w:rPr>
          <w:rFonts w:ascii="Arial" w:hAnsi="Arial" w:cs="Arial"/>
          <w:sz w:val="24"/>
          <w:szCs w:val="24"/>
        </w:rPr>
        <w:t>Zhotovitel se touto sml</w:t>
      </w:r>
      <w:r w:rsidR="00D06BE9" w:rsidRPr="0013277A">
        <w:rPr>
          <w:rFonts w:ascii="Arial" w:hAnsi="Arial" w:cs="Arial"/>
          <w:sz w:val="24"/>
          <w:szCs w:val="24"/>
        </w:rPr>
        <w:t>ouvou zavazuje</w:t>
      </w:r>
      <w:r w:rsidR="00833A40" w:rsidRPr="0013277A">
        <w:rPr>
          <w:rFonts w:ascii="Arial" w:hAnsi="Arial" w:cs="Arial"/>
          <w:sz w:val="24"/>
          <w:szCs w:val="24"/>
        </w:rPr>
        <w:t xml:space="preserve"> provádět</w:t>
      </w:r>
      <w:r w:rsidR="0099586D" w:rsidRPr="0013277A">
        <w:rPr>
          <w:rFonts w:ascii="Arial" w:hAnsi="Arial" w:cs="Arial"/>
          <w:sz w:val="24"/>
          <w:szCs w:val="24"/>
        </w:rPr>
        <w:t xml:space="preserve"> realizaci stavby</w:t>
      </w:r>
      <w:r w:rsidR="00B25A69" w:rsidRPr="0013277A">
        <w:rPr>
          <w:rFonts w:ascii="Arial" w:hAnsi="Arial" w:cs="Arial"/>
          <w:sz w:val="24"/>
          <w:szCs w:val="24"/>
        </w:rPr>
        <w:t xml:space="preserve"> </w:t>
      </w:r>
      <w:r w:rsidR="0099586D" w:rsidRPr="0013277A">
        <w:rPr>
          <w:rFonts w:ascii="Arial" w:eastAsia="Times New Roman" w:hAnsi="Arial" w:cs="Arial"/>
          <w:b/>
          <w:i/>
          <w:sz w:val="24"/>
          <w:szCs w:val="24"/>
        </w:rPr>
        <w:t>„</w:t>
      </w:r>
      <w:r w:rsidR="0099586D" w:rsidRPr="0013277A">
        <w:rPr>
          <w:rFonts w:ascii="Arial" w:hAnsi="Arial" w:cs="Arial"/>
          <w:b/>
          <w:i/>
          <w:sz w:val="24"/>
          <w:szCs w:val="24"/>
        </w:rPr>
        <w:t>Rekonstrukce školního hřiště u ZŠ 17.</w:t>
      </w:r>
      <w:r w:rsidR="00E139E3">
        <w:rPr>
          <w:rFonts w:ascii="Arial" w:hAnsi="Arial" w:cs="Arial"/>
          <w:b/>
          <w:i/>
          <w:sz w:val="24"/>
          <w:szCs w:val="24"/>
        </w:rPr>
        <w:t xml:space="preserve"> </w:t>
      </w:r>
      <w:r w:rsidR="0099586D" w:rsidRPr="0013277A">
        <w:rPr>
          <w:rFonts w:ascii="Arial" w:hAnsi="Arial" w:cs="Arial"/>
          <w:b/>
          <w:i/>
          <w:sz w:val="24"/>
          <w:szCs w:val="24"/>
        </w:rPr>
        <w:t>listopadu v Kopřivnici“.</w:t>
      </w:r>
      <w:r w:rsidR="00B74C37" w:rsidRPr="0013277A">
        <w:rPr>
          <w:rFonts w:ascii="Arial" w:hAnsi="Arial" w:cs="Arial"/>
          <w:b/>
          <w:bCs/>
          <w:i/>
          <w:sz w:val="24"/>
          <w:szCs w:val="24"/>
        </w:rPr>
        <w:t xml:space="preserve"> </w:t>
      </w:r>
      <w:r w:rsidR="00E85CC1" w:rsidRPr="0013277A">
        <w:rPr>
          <w:rFonts w:ascii="Arial" w:hAnsi="Arial" w:cs="Arial"/>
          <w:sz w:val="24"/>
          <w:szCs w:val="24"/>
        </w:rPr>
        <w:t xml:space="preserve">Předmětem veřejné zakázky je </w:t>
      </w:r>
      <w:r w:rsidR="0099586D" w:rsidRPr="0013277A">
        <w:rPr>
          <w:rFonts w:ascii="Arial" w:hAnsi="Arial" w:cs="Arial"/>
          <w:sz w:val="24"/>
          <w:szCs w:val="24"/>
        </w:rPr>
        <w:t>celková rekonstrukce školního sportovního areálu u Základní školy 17. listopadu v Kopřivnici se zachováním stávajícího rozsahu sportovně rekreačních ploch se všemi návaznostmi a vybudování nových. Jedná se o rekonstrukci stávající plochy s asfaltovým hřištěm a pískovištěm za účelem vybudování oploceného víceúčelového hřiště s umělým povrchem, vybudování pochozích zpevněných ploch, instalace mobiliáře a úpravy okolního terénu, rekonstrukci stávajícího atletického oválu, sektoru skoku do dálky a sektoru vrhu koulí, instalaci tribunky a mobiliáře, montáž záchytného oplocení,</w:t>
      </w:r>
      <w:r w:rsidR="00A859C0">
        <w:rPr>
          <w:rFonts w:ascii="Arial" w:hAnsi="Arial" w:cs="Arial"/>
          <w:sz w:val="24"/>
          <w:szCs w:val="24"/>
        </w:rPr>
        <w:t xml:space="preserve"> </w:t>
      </w:r>
      <w:r w:rsidR="0099586D" w:rsidRPr="0013277A">
        <w:rPr>
          <w:rFonts w:ascii="Arial" w:hAnsi="Arial" w:cs="Arial"/>
          <w:sz w:val="24"/>
          <w:szCs w:val="24"/>
        </w:rPr>
        <w:t>vybudování venkovní posilovny s posilovacími zařízeními s plochou z umělého povrchu a dále o zatravnění stávajících antukových hřišť, rekonstrukci určených úseků stávajícího areálového oplocení, instalaci umělého osvětlení a kamerového systému, vybudování oploceného dětského hřiště s dětským herním zařízením s dopa</w:t>
      </w:r>
      <w:r w:rsidR="0013277A" w:rsidRPr="0013277A">
        <w:rPr>
          <w:rFonts w:ascii="Arial" w:hAnsi="Arial" w:cs="Arial"/>
          <w:sz w:val="24"/>
          <w:szCs w:val="24"/>
        </w:rPr>
        <w:t xml:space="preserve">dovou plochou z umělého povrchu a </w:t>
      </w:r>
      <w:r w:rsidR="0099586D" w:rsidRPr="0013277A">
        <w:rPr>
          <w:rFonts w:ascii="Arial" w:hAnsi="Arial" w:cs="Arial"/>
          <w:sz w:val="24"/>
          <w:szCs w:val="24"/>
        </w:rPr>
        <w:t xml:space="preserve">realizaci </w:t>
      </w:r>
      <w:r w:rsidR="0013277A">
        <w:rPr>
          <w:rFonts w:ascii="Arial" w:hAnsi="Arial" w:cs="Arial"/>
          <w:sz w:val="24"/>
          <w:szCs w:val="24"/>
        </w:rPr>
        <w:t>odvodnění.</w:t>
      </w:r>
    </w:p>
    <w:p w:rsidR="00E57FAE" w:rsidRDefault="00674F48" w:rsidP="00626D5B">
      <w:pPr>
        <w:numPr>
          <w:ilvl w:val="0"/>
          <w:numId w:val="8"/>
        </w:numPr>
        <w:jc w:val="both"/>
        <w:rPr>
          <w:rFonts w:ascii="Arial" w:hAnsi="Arial" w:cs="Arial"/>
          <w:bCs/>
          <w:sz w:val="24"/>
          <w:szCs w:val="24"/>
        </w:rPr>
      </w:pPr>
      <w:r w:rsidRPr="0013277A">
        <w:rPr>
          <w:rFonts w:ascii="Arial" w:hAnsi="Arial" w:cs="Arial"/>
          <w:sz w:val="24"/>
          <w:szCs w:val="24"/>
        </w:rPr>
        <w:t xml:space="preserve">Rozsah stavebních prací </w:t>
      </w:r>
      <w:r w:rsidRPr="0013277A">
        <w:rPr>
          <w:rFonts w:ascii="Arial" w:hAnsi="Arial" w:cs="Arial"/>
          <w:bCs/>
          <w:sz w:val="24"/>
          <w:szCs w:val="24"/>
        </w:rPr>
        <w:t>je stanov</w:t>
      </w:r>
      <w:r w:rsidRPr="0013277A">
        <w:rPr>
          <w:rFonts w:ascii="Arial" w:hAnsi="Arial" w:cs="Arial"/>
          <w:i/>
          <w:sz w:val="24"/>
          <w:szCs w:val="24"/>
        </w:rPr>
        <w:t>en</w:t>
      </w:r>
      <w:r w:rsidRPr="0013277A">
        <w:rPr>
          <w:rFonts w:ascii="Arial" w:hAnsi="Arial" w:cs="Arial"/>
          <w:sz w:val="24"/>
          <w:szCs w:val="24"/>
        </w:rPr>
        <w:t xml:space="preserve"> projektovou dokumentací </w:t>
      </w:r>
      <w:r w:rsidR="00B74C37" w:rsidRPr="0013277A">
        <w:rPr>
          <w:rFonts w:ascii="Arial" w:hAnsi="Arial" w:cs="Arial"/>
          <w:sz w:val="24"/>
          <w:szCs w:val="24"/>
        </w:rPr>
        <w:t>stavby</w:t>
      </w:r>
      <w:r w:rsidR="00B74C37" w:rsidRPr="0013277A">
        <w:rPr>
          <w:rFonts w:ascii="Arial" w:eastAsia="Times New Roman" w:hAnsi="Arial" w:cs="Arial"/>
          <w:b/>
          <w:i/>
          <w:sz w:val="24"/>
          <w:szCs w:val="24"/>
        </w:rPr>
        <w:t xml:space="preserve"> </w:t>
      </w:r>
      <w:r w:rsidR="0099586D" w:rsidRPr="0013277A">
        <w:rPr>
          <w:rFonts w:ascii="Arial" w:eastAsia="Times New Roman" w:hAnsi="Arial" w:cs="Arial"/>
          <w:b/>
          <w:i/>
          <w:sz w:val="24"/>
          <w:szCs w:val="24"/>
        </w:rPr>
        <w:t>„</w:t>
      </w:r>
      <w:r w:rsidR="0099586D" w:rsidRPr="0013277A">
        <w:rPr>
          <w:rFonts w:ascii="Arial" w:hAnsi="Arial" w:cs="Arial"/>
          <w:b/>
          <w:i/>
          <w:sz w:val="24"/>
          <w:szCs w:val="24"/>
        </w:rPr>
        <w:t>Rekonstrukce školního hřiště u ZŠ 17.</w:t>
      </w:r>
      <w:r w:rsidR="00A859C0">
        <w:rPr>
          <w:rFonts w:ascii="Arial" w:hAnsi="Arial" w:cs="Arial"/>
          <w:b/>
          <w:i/>
          <w:sz w:val="24"/>
          <w:szCs w:val="24"/>
        </w:rPr>
        <w:t xml:space="preserve"> </w:t>
      </w:r>
      <w:r w:rsidR="0099586D" w:rsidRPr="0013277A">
        <w:rPr>
          <w:rFonts w:ascii="Arial" w:hAnsi="Arial" w:cs="Arial"/>
          <w:b/>
          <w:i/>
          <w:sz w:val="24"/>
          <w:szCs w:val="24"/>
        </w:rPr>
        <w:t>listopadu v Kopřivnici</w:t>
      </w:r>
      <w:r w:rsidR="0099586D" w:rsidRPr="0013277A">
        <w:rPr>
          <w:rFonts w:ascii="Arial" w:eastAsia="Times New Roman" w:hAnsi="Arial" w:cs="Arial"/>
          <w:b/>
          <w:i/>
          <w:sz w:val="24"/>
          <w:szCs w:val="24"/>
        </w:rPr>
        <w:t>“</w:t>
      </w:r>
      <w:r w:rsidR="00100DEA" w:rsidRPr="0013277A">
        <w:rPr>
          <w:rFonts w:ascii="Arial" w:eastAsia="Times New Roman" w:hAnsi="Arial" w:cs="Arial"/>
          <w:b/>
          <w:i/>
          <w:sz w:val="24"/>
          <w:szCs w:val="24"/>
        </w:rPr>
        <w:t xml:space="preserve"> </w:t>
      </w:r>
      <w:r w:rsidR="00B25A69" w:rsidRPr="0013277A">
        <w:rPr>
          <w:rFonts w:ascii="Arial" w:hAnsi="Arial" w:cs="Arial"/>
          <w:sz w:val="24"/>
          <w:szCs w:val="24"/>
        </w:rPr>
        <w:t xml:space="preserve">vypracovanou </w:t>
      </w:r>
      <w:r w:rsidR="0099586D" w:rsidRPr="0013277A">
        <w:rPr>
          <w:rFonts w:ascii="Arial" w:hAnsi="Arial" w:cs="Arial"/>
          <w:sz w:val="24"/>
          <w:szCs w:val="24"/>
        </w:rPr>
        <w:t xml:space="preserve">Janem Dudrem, IČ 01269330, Osvoboditelů 3778, 760 01 Zlín, autorizovanou Ing. Viktorem Dynkou – ČKAIT 1301548 z 12/2015 a podmínek </w:t>
      </w:r>
      <w:r w:rsidR="0099586D" w:rsidRPr="0013277A">
        <w:rPr>
          <w:rFonts w:ascii="Arial" w:hAnsi="Arial" w:cs="Arial"/>
          <w:sz w:val="24"/>
          <w:szCs w:val="24"/>
        </w:rPr>
        <w:lastRenderedPageBreak/>
        <w:t>stanovených v Souhlasu s provedením ohlášeného stavebního záměru.</w:t>
      </w:r>
      <w:r w:rsidR="000B7D83" w:rsidRPr="0013277A">
        <w:rPr>
          <w:rFonts w:ascii="Arial" w:hAnsi="Arial" w:cs="Arial"/>
          <w:sz w:val="24"/>
          <w:szCs w:val="24"/>
        </w:rPr>
        <w:t xml:space="preserve"> </w:t>
      </w:r>
      <w:r w:rsidR="00D866DB" w:rsidRPr="0013277A">
        <w:rPr>
          <w:rFonts w:ascii="Arial" w:hAnsi="Arial" w:cs="Arial"/>
          <w:sz w:val="24"/>
          <w:szCs w:val="24"/>
        </w:rPr>
        <w:t xml:space="preserve">Součástí plnění </w:t>
      </w:r>
      <w:r w:rsidR="003715A6" w:rsidRPr="0013277A">
        <w:rPr>
          <w:rFonts w:ascii="Arial" w:hAnsi="Arial" w:cs="Arial"/>
          <w:sz w:val="24"/>
          <w:szCs w:val="24"/>
        </w:rPr>
        <w:t>díla</w:t>
      </w:r>
      <w:r w:rsidR="00D866DB" w:rsidRPr="0013277A">
        <w:rPr>
          <w:rFonts w:ascii="Arial" w:hAnsi="Arial" w:cs="Arial"/>
          <w:sz w:val="24"/>
          <w:szCs w:val="24"/>
        </w:rPr>
        <w:t xml:space="preserve"> je </w:t>
      </w:r>
      <w:r w:rsidR="00D866DB" w:rsidRPr="0013277A">
        <w:rPr>
          <w:rFonts w:ascii="Arial" w:hAnsi="Arial" w:cs="Arial"/>
          <w:bCs/>
          <w:sz w:val="24"/>
          <w:szCs w:val="24"/>
        </w:rPr>
        <w:t>rovněž</w:t>
      </w:r>
      <w:r w:rsidR="00E57FAE" w:rsidRPr="0013277A">
        <w:rPr>
          <w:rFonts w:ascii="Arial" w:hAnsi="Arial" w:cs="Arial"/>
          <w:bCs/>
          <w:sz w:val="24"/>
          <w:szCs w:val="24"/>
        </w:rPr>
        <w:t>:</w:t>
      </w:r>
    </w:p>
    <w:p w:rsidR="0099586D" w:rsidRPr="0099586D" w:rsidRDefault="0099586D" w:rsidP="0099586D">
      <w:pPr>
        <w:pStyle w:val="Odstavecseseznamem"/>
        <w:numPr>
          <w:ilvl w:val="0"/>
          <w:numId w:val="35"/>
        </w:numPr>
        <w:jc w:val="both"/>
        <w:rPr>
          <w:rFonts w:ascii="Arial" w:hAnsi="Arial" w:cs="Arial"/>
        </w:rPr>
      </w:pPr>
      <w:r w:rsidRPr="0099586D">
        <w:rPr>
          <w:rFonts w:ascii="Arial" w:hAnsi="Arial" w:cs="Arial"/>
        </w:rPr>
        <w:t>zajištění aktualizace vyjádření správců inženýrských sítí, bude-li potřebné,</w:t>
      </w:r>
    </w:p>
    <w:p w:rsidR="0099586D" w:rsidRPr="0099586D" w:rsidRDefault="0099586D" w:rsidP="0099586D">
      <w:pPr>
        <w:pStyle w:val="Odstavecseseznamem"/>
        <w:numPr>
          <w:ilvl w:val="0"/>
          <w:numId w:val="35"/>
        </w:numPr>
        <w:jc w:val="both"/>
        <w:rPr>
          <w:rFonts w:ascii="Arial" w:hAnsi="Arial" w:cs="Arial"/>
        </w:rPr>
      </w:pPr>
      <w:r w:rsidRPr="0099586D">
        <w:rPr>
          <w:rFonts w:ascii="Arial" w:hAnsi="Arial" w:cs="Arial"/>
        </w:rPr>
        <w:t>zajištění vytyčení stávajících inženýrských sítí, včetně zajištění oznámení pracovní činnosti prováděné v jejich ochranných pásmech podle podmínek jednotlivých správců, a to před zahájením prací na staveništi,</w:t>
      </w:r>
    </w:p>
    <w:p w:rsidR="0099586D" w:rsidRPr="0099586D" w:rsidRDefault="0099586D" w:rsidP="0099586D">
      <w:pPr>
        <w:pStyle w:val="Odstavecseseznamem"/>
        <w:numPr>
          <w:ilvl w:val="0"/>
          <w:numId w:val="35"/>
        </w:numPr>
        <w:jc w:val="both"/>
        <w:rPr>
          <w:rFonts w:ascii="Arial" w:hAnsi="Arial" w:cs="Arial"/>
        </w:rPr>
      </w:pPr>
      <w:r w:rsidRPr="0099586D">
        <w:rPr>
          <w:rFonts w:ascii="Arial" w:hAnsi="Arial" w:cs="Arial"/>
        </w:rPr>
        <w:t>zaměření a zakreslení inženýrských sítí dle skutečného stavu do příslušné dokumentace;</w:t>
      </w:r>
    </w:p>
    <w:p w:rsidR="0099586D" w:rsidRPr="0099586D" w:rsidRDefault="0099586D" w:rsidP="0099586D">
      <w:pPr>
        <w:pStyle w:val="Odstavecseseznamem"/>
        <w:numPr>
          <w:ilvl w:val="0"/>
          <w:numId w:val="35"/>
        </w:numPr>
        <w:jc w:val="both"/>
        <w:rPr>
          <w:rFonts w:ascii="Arial" w:hAnsi="Arial" w:cs="Arial"/>
        </w:rPr>
      </w:pPr>
      <w:r w:rsidRPr="0099586D">
        <w:rPr>
          <w:rFonts w:ascii="Arial" w:hAnsi="Arial" w:cs="Arial"/>
        </w:rPr>
        <w:t>při odkrytí stávajících podzemních inženýrských sítí zajištění jejich kontroly jednotlivými správci, včetně jejich písemného předání před provedením zpětných zásypů;</w:t>
      </w:r>
    </w:p>
    <w:p w:rsidR="0099586D" w:rsidRPr="0099586D" w:rsidRDefault="0099586D" w:rsidP="0099586D">
      <w:pPr>
        <w:pStyle w:val="Odstavecseseznamem"/>
        <w:numPr>
          <w:ilvl w:val="0"/>
          <w:numId w:val="35"/>
        </w:numPr>
        <w:jc w:val="both"/>
        <w:rPr>
          <w:rFonts w:ascii="Arial" w:hAnsi="Arial" w:cs="Arial"/>
        </w:rPr>
      </w:pPr>
      <w:r w:rsidRPr="0099586D">
        <w:rPr>
          <w:rFonts w:ascii="Arial" w:hAnsi="Arial" w:cs="Arial"/>
        </w:rPr>
        <w:t>zajištění vyčištění stávající vnitroareálové kanalizace;</w:t>
      </w:r>
    </w:p>
    <w:p w:rsidR="0099586D" w:rsidRPr="0099586D" w:rsidRDefault="0099586D" w:rsidP="0099586D">
      <w:pPr>
        <w:pStyle w:val="Odstavecseseznamem"/>
        <w:numPr>
          <w:ilvl w:val="0"/>
          <w:numId w:val="35"/>
        </w:numPr>
        <w:jc w:val="both"/>
        <w:rPr>
          <w:rFonts w:ascii="Arial" w:hAnsi="Arial" w:cs="Arial"/>
        </w:rPr>
      </w:pPr>
      <w:r w:rsidRPr="0099586D">
        <w:rPr>
          <w:rFonts w:ascii="Arial" w:hAnsi="Arial" w:cs="Arial"/>
        </w:rPr>
        <w:t>zabezpečení souhlasu ke zvláštnímu užívání veřejného prostranství a komunikací dle platných předpisů, bude-li potřebné;</w:t>
      </w:r>
    </w:p>
    <w:p w:rsidR="0099586D" w:rsidRPr="0099586D" w:rsidRDefault="0099586D" w:rsidP="0099586D">
      <w:pPr>
        <w:pStyle w:val="Odstavecseseznamem"/>
        <w:numPr>
          <w:ilvl w:val="0"/>
          <w:numId w:val="35"/>
        </w:numPr>
        <w:jc w:val="both"/>
        <w:rPr>
          <w:rFonts w:ascii="Arial" w:hAnsi="Arial" w:cs="Arial"/>
        </w:rPr>
      </w:pPr>
      <w:r w:rsidRPr="0099586D">
        <w:rPr>
          <w:rFonts w:ascii="Arial" w:hAnsi="Arial" w:cs="Arial"/>
        </w:rPr>
        <w:t>zpracování dokumentace dočasného dopravního značení včetně projednání s příslušnými správními orgány, bude-li potřebné;</w:t>
      </w:r>
    </w:p>
    <w:p w:rsidR="0099586D" w:rsidRPr="0099586D" w:rsidRDefault="0099586D" w:rsidP="0099586D">
      <w:pPr>
        <w:pStyle w:val="Odstavecseseznamem"/>
        <w:numPr>
          <w:ilvl w:val="0"/>
          <w:numId w:val="35"/>
        </w:numPr>
        <w:jc w:val="both"/>
        <w:rPr>
          <w:rFonts w:ascii="Arial" w:hAnsi="Arial" w:cs="Arial"/>
        </w:rPr>
      </w:pPr>
      <w:r w:rsidRPr="0099586D">
        <w:rPr>
          <w:rFonts w:ascii="Arial" w:hAnsi="Arial" w:cs="Arial"/>
        </w:rPr>
        <w:t>zajištění fotodokumentace stávajícího stavu příjezdové komunikace vně i uvnitř areálu a nemovitostí nacházejících se v bezprostřední blízkosti místa plnění, které mohou být prováděním stavby dotčeny;</w:t>
      </w:r>
    </w:p>
    <w:p w:rsidR="0099586D" w:rsidRPr="0099586D" w:rsidRDefault="0099586D" w:rsidP="0099586D">
      <w:pPr>
        <w:pStyle w:val="Odstavecseseznamem"/>
        <w:numPr>
          <w:ilvl w:val="0"/>
          <w:numId w:val="35"/>
        </w:numPr>
        <w:jc w:val="both"/>
        <w:rPr>
          <w:rFonts w:ascii="Arial" w:hAnsi="Arial" w:cs="Arial"/>
        </w:rPr>
      </w:pPr>
      <w:r w:rsidRPr="0099586D">
        <w:rPr>
          <w:rFonts w:ascii="Arial" w:hAnsi="Arial" w:cs="Arial"/>
        </w:rPr>
        <w:t>zajištění napojovacího místa odběru energií včetně zajištění měření jejich spotřeby v době realizace díla, úhrada spotřebovaných energií;</w:t>
      </w:r>
    </w:p>
    <w:p w:rsidR="0099586D" w:rsidRPr="0099586D" w:rsidRDefault="0099586D" w:rsidP="0099586D">
      <w:pPr>
        <w:pStyle w:val="Odstavecseseznamem"/>
        <w:numPr>
          <w:ilvl w:val="0"/>
          <w:numId w:val="35"/>
        </w:numPr>
        <w:jc w:val="both"/>
        <w:rPr>
          <w:rFonts w:ascii="Arial" w:hAnsi="Arial" w:cs="Arial"/>
        </w:rPr>
      </w:pPr>
      <w:r w:rsidRPr="0099586D">
        <w:rPr>
          <w:rFonts w:ascii="Arial" w:hAnsi="Arial" w:cs="Arial"/>
        </w:rPr>
        <w:t>vybudování a zajištění zařízení staveniště a jeho provoz v souladu s platnými právními předpisy: zákon č. 183/2006 Sb., o územním plánování a stavebním řádu (stavební zákon), ve znění pozdějších předpisů (dále jen „stavební zákon“),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591/2006 Sb. Nařízení vlády o bližších minimálních požadavcích na BOZ na staveništích, zákoník práce, zákon č. 262/2006 Sb.;</w:t>
      </w:r>
    </w:p>
    <w:p w:rsidR="0099586D" w:rsidRPr="0099586D" w:rsidRDefault="0099586D" w:rsidP="0099586D">
      <w:pPr>
        <w:pStyle w:val="Odstavecseseznamem"/>
        <w:numPr>
          <w:ilvl w:val="0"/>
          <w:numId w:val="35"/>
        </w:numPr>
        <w:jc w:val="both"/>
        <w:rPr>
          <w:rFonts w:ascii="Arial" w:hAnsi="Arial" w:cs="Arial"/>
        </w:rPr>
      </w:pPr>
      <w:r w:rsidRPr="0099586D">
        <w:rPr>
          <w:rFonts w:ascii="Arial" w:hAnsi="Arial" w:cs="Arial"/>
        </w:rPr>
        <w:t>zřízení deponie materiálů tak, aby nevznikaly žádné škody na sousedních pozemcích;</w:t>
      </w:r>
    </w:p>
    <w:p w:rsidR="0099586D" w:rsidRPr="0099586D" w:rsidRDefault="0099586D" w:rsidP="0099586D">
      <w:pPr>
        <w:pStyle w:val="Odstavecseseznamem"/>
        <w:numPr>
          <w:ilvl w:val="0"/>
          <w:numId w:val="35"/>
        </w:numPr>
        <w:jc w:val="both"/>
        <w:rPr>
          <w:rFonts w:ascii="Arial" w:hAnsi="Arial" w:cs="Arial"/>
        </w:rPr>
      </w:pPr>
      <w:r w:rsidRPr="0099586D">
        <w:rPr>
          <w:rFonts w:ascii="Arial" w:hAnsi="Arial" w:cs="Arial"/>
        </w:rPr>
        <w:t>zabezpečení stávajících dřevin proti poškození;</w:t>
      </w:r>
    </w:p>
    <w:p w:rsidR="0099586D" w:rsidRPr="0099586D" w:rsidRDefault="0099586D" w:rsidP="0099586D">
      <w:pPr>
        <w:pStyle w:val="Odstavecseseznamem"/>
        <w:numPr>
          <w:ilvl w:val="0"/>
          <w:numId w:val="35"/>
        </w:numPr>
        <w:jc w:val="both"/>
        <w:rPr>
          <w:rFonts w:ascii="Arial" w:hAnsi="Arial" w:cs="Arial"/>
        </w:rPr>
      </w:pPr>
      <w:r w:rsidRPr="0099586D">
        <w:rPr>
          <w:rFonts w:ascii="Arial" w:hAnsi="Arial" w:cs="Arial"/>
        </w:rPr>
        <w:t>zajištění ochrany movitého a nemovitého majetku tak, aby během stavební činnosti ani jejím následkem nedošlo k jeho poškození. V této souvislosti odpovídá zhotovitel v plném rozsahu za škody na majetku;</w:t>
      </w:r>
    </w:p>
    <w:p w:rsidR="0099586D" w:rsidRPr="0099586D" w:rsidRDefault="0099586D" w:rsidP="0099586D">
      <w:pPr>
        <w:pStyle w:val="Odstavecseseznamem"/>
        <w:numPr>
          <w:ilvl w:val="0"/>
          <w:numId w:val="35"/>
        </w:numPr>
        <w:jc w:val="both"/>
        <w:rPr>
          <w:rFonts w:ascii="Arial" w:hAnsi="Arial" w:cs="Arial"/>
        </w:rPr>
      </w:pPr>
      <w:r w:rsidRPr="0099586D">
        <w:rPr>
          <w:rFonts w:ascii="Arial" w:hAnsi="Arial" w:cs="Arial"/>
        </w:rPr>
        <w:t>zpracování projektové dokumentace skutečného provedení stavby ve třech tištěných vyhotoveních a v elektronické podobě;</w:t>
      </w:r>
    </w:p>
    <w:p w:rsidR="0099586D" w:rsidRPr="0099586D" w:rsidRDefault="0099586D" w:rsidP="0099586D">
      <w:pPr>
        <w:pStyle w:val="Odstavecseseznamem"/>
        <w:numPr>
          <w:ilvl w:val="0"/>
          <w:numId w:val="35"/>
        </w:numPr>
        <w:jc w:val="both"/>
        <w:rPr>
          <w:rFonts w:ascii="Arial" w:hAnsi="Arial" w:cs="Arial"/>
        </w:rPr>
      </w:pPr>
      <w:r w:rsidRPr="0099586D">
        <w:rPr>
          <w:rFonts w:ascii="Arial" w:hAnsi="Arial" w:cs="Arial"/>
        </w:rPr>
        <w:t>geodetické a geometrické zaměření skutečného provedení stavby ve třech tištěných vyhotoveních a v elektronické podobě vč. podání na příslušný katastrální úřad;</w:t>
      </w:r>
    </w:p>
    <w:p w:rsidR="0099586D" w:rsidRPr="0099586D" w:rsidRDefault="0099586D" w:rsidP="0099586D">
      <w:pPr>
        <w:pStyle w:val="Odstavecseseznamem"/>
        <w:numPr>
          <w:ilvl w:val="0"/>
          <w:numId w:val="35"/>
        </w:numPr>
        <w:jc w:val="both"/>
        <w:rPr>
          <w:rFonts w:ascii="Arial" w:hAnsi="Arial" w:cs="Arial"/>
        </w:rPr>
      </w:pPr>
      <w:r w:rsidRPr="0099586D">
        <w:rPr>
          <w:rFonts w:ascii="Arial" w:hAnsi="Arial" w:cs="Arial"/>
        </w:rPr>
        <w:t>provedení veškerých geodetických prací a případných doplňujících průzkumů souvisejících s provedením díla;</w:t>
      </w:r>
    </w:p>
    <w:p w:rsidR="0099586D" w:rsidRPr="0099586D" w:rsidRDefault="0099586D" w:rsidP="0099586D">
      <w:pPr>
        <w:pStyle w:val="Odstavecseseznamem"/>
        <w:numPr>
          <w:ilvl w:val="0"/>
          <w:numId w:val="35"/>
        </w:numPr>
        <w:jc w:val="both"/>
        <w:rPr>
          <w:rFonts w:ascii="Arial" w:hAnsi="Arial" w:cs="Arial"/>
        </w:rPr>
      </w:pPr>
      <w:r w:rsidRPr="0099586D">
        <w:rPr>
          <w:rFonts w:ascii="Arial" w:hAnsi="Arial" w:cs="Arial"/>
        </w:rPr>
        <w:t>likvidace odpadu, jeho uložení na řízenou skládku nebo jeho jiná likvidace v souladu se zákonem č. 185/2001 Sb. o odpadech a o změně některých dalších zákonů, ve znění pozdějších předpisů,</w:t>
      </w:r>
    </w:p>
    <w:p w:rsidR="0099586D" w:rsidRPr="0099586D" w:rsidRDefault="0099586D" w:rsidP="0099586D">
      <w:pPr>
        <w:pStyle w:val="Odstavecseseznamem"/>
        <w:numPr>
          <w:ilvl w:val="1"/>
          <w:numId w:val="35"/>
        </w:numPr>
        <w:jc w:val="both"/>
        <w:rPr>
          <w:rFonts w:ascii="Arial" w:hAnsi="Arial" w:cs="Arial"/>
        </w:rPr>
      </w:pPr>
      <w:r w:rsidRPr="0099586D">
        <w:rPr>
          <w:rFonts w:ascii="Arial" w:hAnsi="Arial" w:cs="Arial"/>
        </w:rPr>
        <w:t>likvidaci odpadu budou předloženy písemné doklady;</w:t>
      </w:r>
    </w:p>
    <w:p w:rsidR="0099586D" w:rsidRPr="0099586D" w:rsidRDefault="0099586D" w:rsidP="0099586D">
      <w:pPr>
        <w:pStyle w:val="Odstavecseseznamem"/>
        <w:numPr>
          <w:ilvl w:val="0"/>
          <w:numId w:val="35"/>
        </w:numPr>
        <w:jc w:val="both"/>
        <w:rPr>
          <w:rFonts w:ascii="Arial" w:hAnsi="Arial" w:cs="Arial"/>
        </w:rPr>
      </w:pPr>
      <w:r w:rsidRPr="0099586D">
        <w:rPr>
          <w:rFonts w:ascii="Arial" w:hAnsi="Arial" w:cs="Arial"/>
        </w:rPr>
        <w:t>zajištění bezpečných přechodů a přejezdů přes výkopy pro zabezpečení přístupu a příjezdu k nemovitostem, budou-li potřeba;</w:t>
      </w:r>
    </w:p>
    <w:p w:rsidR="0099586D" w:rsidRPr="0099586D" w:rsidRDefault="0099586D" w:rsidP="0099586D">
      <w:pPr>
        <w:pStyle w:val="Odstavecseseznamem"/>
        <w:numPr>
          <w:ilvl w:val="0"/>
          <w:numId w:val="35"/>
        </w:numPr>
        <w:jc w:val="both"/>
        <w:rPr>
          <w:rFonts w:ascii="Arial" w:hAnsi="Arial" w:cs="Arial"/>
        </w:rPr>
      </w:pPr>
      <w:r w:rsidRPr="0099586D">
        <w:rPr>
          <w:rFonts w:ascii="Arial" w:hAnsi="Arial" w:cs="Arial"/>
        </w:rPr>
        <w:lastRenderedPageBreak/>
        <w:t>udržování stavbou dotčených zpevněných ploch, veřejných komunikací a výjezdů ze staveniště v čistotě a jejich uvedení do původního stavu;</w:t>
      </w:r>
    </w:p>
    <w:p w:rsidR="0099586D" w:rsidRPr="0099586D" w:rsidRDefault="0099586D" w:rsidP="0099586D">
      <w:pPr>
        <w:pStyle w:val="Odstavecseseznamem"/>
        <w:numPr>
          <w:ilvl w:val="0"/>
          <w:numId w:val="35"/>
        </w:numPr>
        <w:jc w:val="both"/>
        <w:rPr>
          <w:rFonts w:ascii="Arial" w:hAnsi="Arial" w:cs="Arial"/>
        </w:rPr>
      </w:pPr>
      <w:r w:rsidRPr="0099586D">
        <w:rPr>
          <w:rFonts w:ascii="Arial" w:hAnsi="Arial" w:cs="Arial"/>
        </w:rPr>
        <w:t>zajištění ochrany proti šíření prašnosti a nadměrného hluku;</w:t>
      </w:r>
    </w:p>
    <w:p w:rsidR="0099586D" w:rsidRPr="0099586D" w:rsidRDefault="0099586D" w:rsidP="0099586D">
      <w:pPr>
        <w:pStyle w:val="Odstavecseseznamem"/>
        <w:numPr>
          <w:ilvl w:val="0"/>
          <w:numId w:val="35"/>
        </w:numPr>
        <w:jc w:val="both"/>
        <w:rPr>
          <w:rFonts w:ascii="Arial" w:hAnsi="Arial" w:cs="Arial"/>
        </w:rPr>
      </w:pPr>
      <w:r w:rsidRPr="0099586D">
        <w:rPr>
          <w:rFonts w:ascii="Arial" w:hAnsi="Arial" w:cs="Arial"/>
        </w:rPr>
        <w:t>zajištění zpracování všech případných dalších dokumentací potřebných pro provedení díla;</w:t>
      </w:r>
    </w:p>
    <w:p w:rsidR="0099586D" w:rsidRPr="0099586D" w:rsidRDefault="0099586D" w:rsidP="0099586D">
      <w:pPr>
        <w:pStyle w:val="Odstavecseseznamem"/>
        <w:numPr>
          <w:ilvl w:val="0"/>
          <w:numId w:val="35"/>
        </w:numPr>
        <w:jc w:val="both"/>
        <w:rPr>
          <w:rFonts w:ascii="Arial" w:hAnsi="Arial" w:cs="Arial"/>
        </w:rPr>
      </w:pPr>
      <w:r w:rsidRPr="0099586D">
        <w:rPr>
          <w:rFonts w:ascii="Arial" w:hAnsi="Arial" w:cs="Arial"/>
        </w:rPr>
        <w:t>provedení předepsaných zkoušek, měření a atestů k prokázání kvalitativních parametrů předmětu díla, úspěšné provedení zkoušek je podmínkou k převzetí díla;</w:t>
      </w:r>
    </w:p>
    <w:p w:rsidR="0099586D" w:rsidRPr="0099586D" w:rsidRDefault="0099586D" w:rsidP="0099586D">
      <w:pPr>
        <w:pStyle w:val="Odstavecseseznamem"/>
        <w:numPr>
          <w:ilvl w:val="0"/>
          <w:numId w:val="35"/>
        </w:numPr>
        <w:jc w:val="both"/>
        <w:rPr>
          <w:rFonts w:ascii="Arial" w:hAnsi="Arial" w:cs="Arial"/>
        </w:rPr>
      </w:pPr>
      <w:r w:rsidRPr="0099586D">
        <w:rPr>
          <w:rFonts w:ascii="Arial" w:hAnsi="Arial" w:cs="Arial"/>
          <w:b/>
        </w:rPr>
        <w:t xml:space="preserve">zajištění vstupní odborné kontroly hřiště nezávislým certifikovaným revizním technikem v oblasti dětských hřišť a sportovišť, </w:t>
      </w:r>
      <w:r w:rsidRPr="0099586D">
        <w:rPr>
          <w:rFonts w:ascii="Arial" w:hAnsi="Arial" w:cs="Arial"/>
        </w:rPr>
        <w:t>výstupem kontroly bude písemná zpráva (protokol o vstupní odborné kontrole) potvrzující bezzávadnost rekonstruovaného hřiště z hlediska bezpečnosti dle příslušné legislativy před jeho uvedením do provozu,</w:t>
      </w:r>
    </w:p>
    <w:p w:rsidR="0099586D" w:rsidRPr="0099586D" w:rsidRDefault="0099586D" w:rsidP="0099586D">
      <w:pPr>
        <w:pStyle w:val="Odstavecseseznamem"/>
        <w:numPr>
          <w:ilvl w:val="0"/>
          <w:numId w:val="35"/>
        </w:numPr>
        <w:jc w:val="both"/>
        <w:rPr>
          <w:rFonts w:ascii="Arial" w:hAnsi="Arial" w:cs="Arial"/>
        </w:rPr>
      </w:pPr>
      <w:r w:rsidRPr="0099586D">
        <w:rPr>
          <w:rFonts w:ascii="Arial" w:hAnsi="Arial" w:cs="Arial"/>
        </w:rPr>
        <w:t>protokol o úspěšně provedené kontrole je podmínkou k převzetí díla;</w:t>
      </w:r>
    </w:p>
    <w:p w:rsidR="0099586D" w:rsidRPr="0099586D" w:rsidRDefault="0099586D" w:rsidP="0099586D">
      <w:pPr>
        <w:pStyle w:val="Odstavecseseznamem"/>
        <w:numPr>
          <w:ilvl w:val="0"/>
          <w:numId w:val="35"/>
        </w:numPr>
        <w:jc w:val="both"/>
        <w:rPr>
          <w:rFonts w:ascii="Arial" w:hAnsi="Arial" w:cs="Arial"/>
        </w:rPr>
      </w:pPr>
      <w:r w:rsidRPr="0099586D">
        <w:rPr>
          <w:rFonts w:ascii="Arial" w:hAnsi="Arial" w:cs="Arial"/>
        </w:rPr>
        <w:t>zajištění zaškolení provozovatele o obsluze, údržbě a kontrole;</w:t>
      </w:r>
    </w:p>
    <w:p w:rsidR="0099586D" w:rsidRPr="0099586D" w:rsidRDefault="0099586D" w:rsidP="0099586D">
      <w:pPr>
        <w:pStyle w:val="Odstavecseseznamem"/>
        <w:numPr>
          <w:ilvl w:val="0"/>
          <w:numId w:val="36"/>
        </w:numPr>
        <w:jc w:val="both"/>
        <w:rPr>
          <w:rFonts w:ascii="Arial" w:hAnsi="Arial" w:cs="Arial"/>
        </w:rPr>
      </w:pPr>
      <w:r w:rsidRPr="0099586D">
        <w:rPr>
          <w:rFonts w:ascii="Arial" w:hAnsi="Arial" w:cs="Arial"/>
        </w:rPr>
        <w:t>zajištění a předání protokolu o vstupní odborné kontrole, provozních řádů, protokolu o zaškolení, všech certifikátů, prohlášení o shodě, dokladů o zkouškách, revizích, atestech, návodů apod. ve třech tištěných vyhotoveních a v elektronické podobě.</w:t>
      </w:r>
    </w:p>
    <w:p w:rsidR="006A5952" w:rsidRPr="005F705C" w:rsidRDefault="006A5952" w:rsidP="0082135B">
      <w:pPr>
        <w:spacing w:after="0" w:line="240" w:lineRule="auto"/>
        <w:ind w:left="720"/>
        <w:jc w:val="both"/>
        <w:rPr>
          <w:rFonts w:ascii="Arial" w:hAnsi="Arial" w:cs="Arial"/>
          <w:b/>
          <w:sz w:val="24"/>
          <w:szCs w:val="24"/>
        </w:rPr>
      </w:pPr>
    </w:p>
    <w:p w:rsidR="00194C90" w:rsidRDefault="003715A6" w:rsidP="00C70BD8">
      <w:pPr>
        <w:numPr>
          <w:ilvl w:val="0"/>
          <w:numId w:val="25"/>
        </w:numPr>
        <w:tabs>
          <w:tab w:val="clear" w:pos="1080"/>
          <w:tab w:val="num" w:pos="360"/>
        </w:tabs>
        <w:spacing w:after="0" w:line="240" w:lineRule="auto"/>
        <w:ind w:left="360"/>
        <w:jc w:val="both"/>
        <w:rPr>
          <w:rFonts w:ascii="Arial" w:hAnsi="Arial" w:cs="Arial"/>
          <w:sz w:val="24"/>
          <w:szCs w:val="24"/>
        </w:rPr>
      </w:pPr>
      <w:r w:rsidRPr="00E133E9">
        <w:rPr>
          <w:rFonts w:ascii="Arial" w:hAnsi="Arial" w:cs="Arial"/>
          <w:sz w:val="24"/>
          <w:szCs w:val="24"/>
        </w:rPr>
        <w:t>Dílo</w:t>
      </w:r>
      <w:r w:rsidR="00D866DB" w:rsidRPr="00E133E9">
        <w:rPr>
          <w:rFonts w:ascii="Arial" w:hAnsi="Arial" w:cs="Arial"/>
          <w:sz w:val="24"/>
          <w:szCs w:val="24"/>
        </w:rPr>
        <w:t xml:space="preserve"> může být rozšířen</w:t>
      </w:r>
      <w:r w:rsidRPr="00E133E9">
        <w:rPr>
          <w:rFonts w:ascii="Arial" w:hAnsi="Arial" w:cs="Arial"/>
          <w:sz w:val="24"/>
          <w:szCs w:val="24"/>
        </w:rPr>
        <w:t>o</w:t>
      </w:r>
      <w:r w:rsidR="00D866DB" w:rsidRPr="00E133E9">
        <w:rPr>
          <w:rFonts w:ascii="Arial" w:hAnsi="Arial" w:cs="Arial"/>
          <w:sz w:val="24"/>
          <w:szCs w:val="24"/>
        </w:rPr>
        <w:t xml:space="preserve"> o práce a činnosti, které vyplynou z nepředvídatelných změn oproti zadání, výhradně však na základě souhlasného stanoviska nebo požadavku objednatele (vícepráce) a v souladu se zákonem č. 13</w:t>
      </w:r>
      <w:r w:rsidR="002A06BE">
        <w:rPr>
          <w:rFonts w:ascii="Arial" w:hAnsi="Arial" w:cs="Arial"/>
          <w:sz w:val="24"/>
          <w:szCs w:val="24"/>
        </w:rPr>
        <w:t>4</w:t>
      </w:r>
      <w:r w:rsidR="00D866DB" w:rsidRPr="00E133E9">
        <w:rPr>
          <w:rFonts w:ascii="Arial" w:hAnsi="Arial" w:cs="Arial"/>
          <w:sz w:val="24"/>
          <w:szCs w:val="24"/>
        </w:rPr>
        <w:t>/20</w:t>
      </w:r>
      <w:r w:rsidR="002A06BE">
        <w:rPr>
          <w:rFonts w:ascii="Arial" w:hAnsi="Arial" w:cs="Arial"/>
          <w:sz w:val="24"/>
          <w:szCs w:val="24"/>
        </w:rPr>
        <w:t>1</w:t>
      </w:r>
      <w:r w:rsidR="00D866DB" w:rsidRPr="00E133E9">
        <w:rPr>
          <w:rFonts w:ascii="Arial" w:hAnsi="Arial" w:cs="Arial"/>
          <w:sz w:val="24"/>
          <w:szCs w:val="24"/>
        </w:rPr>
        <w:t xml:space="preserve">6 Sb., o </w:t>
      </w:r>
      <w:r w:rsidR="002A06BE">
        <w:rPr>
          <w:rFonts w:ascii="Arial" w:hAnsi="Arial" w:cs="Arial"/>
          <w:sz w:val="24"/>
          <w:szCs w:val="24"/>
        </w:rPr>
        <w:t xml:space="preserve">zadávání </w:t>
      </w:r>
      <w:r w:rsidR="00D866DB" w:rsidRPr="00E133E9">
        <w:rPr>
          <w:rFonts w:ascii="Arial" w:hAnsi="Arial" w:cs="Arial"/>
          <w:sz w:val="24"/>
          <w:szCs w:val="24"/>
        </w:rPr>
        <w:t>veřejných zakáz</w:t>
      </w:r>
      <w:r w:rsidR="002A06BE">
        <w:rPr>
          <w:rFonts w:ascii="Arial" w:hAnsi="Arial" w:cs="Arial"/>
          <w:sz w:val="24"/>
          <w:szCs w:val="24"/>
        </w:rPr>
        <w:t>ek</w:t>
      </w:r>
      <w:r w:rsidR="00D866DB" w:rsidRPr="00E133E9">
        <w:rPr>
          <w:rFonts w:ascii="Arial" w:hAnsi="Arial" w:cs="Arial"/>
          <w:sz w:val="24"/>
          <w:szCs w:val="24"/>
        </w:rPr>
        <w:t>, Zhotovitel se tyto práce a činnosti zavazuje realizovat. Předmětné vícepráce může zhotovitel začít provádět pouze na základě vzájemně odsouhlaseného písemného dodatku k této smlouvě podepsaného oběma smluvními stranami.</w:t>
      </w:r>
    </w:p>
    <w:p w:rsidR="00026366" w:rsidRPr="00026366" w:rsidRDefault="00654F27" w:rsidP="00026366">
      <w:pPr>
        <w:numPr>
          <w:ilvl w:val="0"/>
          <w:numId w:val="25"/>
        </w:numPr>
        <w:tabs>
          <w:tab w:val="clear" w:pos="1080"/>
          <w:tab w:val="num" w:pos="360"/>
        </w:tabs>
        <w:spacing w:after="0" w:line="240" w:lineRule="auto"/>
        <w:ind w:left="360"/>
        <w:jc w:val="both"/>
        <w:rPr>
          <w:rFonts w:ascii="Arial" w:hAnsi="Arial" w:cs="Arial"/>
          <w:bCs/>
          <w:color w:val="000000"/>
          <w:sz w:val="24"/>
          <w:szCs w:val="24"/>
        </w:rPr>
      </w:pPr>
      <w:r>
        <w:rPr>
          <w:rFonts w:ascii="Arial" w:hAnsi="Arial" w:cs="Arial"/>
          <w:color w:val="000000"/>
          <w:sz w:val="24"/>
          <w:szCs w:val="24"/>
        </w:rPr>
        <w:t>Zhotovitel</w:t>
      </w:r>
      <w:r w:rsidR="00C67A75" w:rsidRPr="00C67A75">
        <w:rPr>
          <w:rFonts w:ascii="Arial" w:hAnsi="Arial" w:cs="Arial"/>
          <w:color w:val="000000"/>
          <w:sz w:val="24"/>
          <w:szCs w:val="24"/>
        </w:rPr>
        <w:t xml:space="preserve"> </w:t>
      </w:r>
      <w:r w:rsidR="00026366" w:rsidRPr="00026366">
        <w:rPr>
          <w:rFonts w:ascii="Arial" w:hAnsi="Arial" w:cs="Arial"/>
          <w:bCs/>
          <w:color w:val="000000"/>
          <w:sz w:val="24"/>
          <w:szCs w:val="24"/>
        </w:rPr>
        <w:t>je povinen postupovat v souladu se zákonem č. 201/2012 Sb. o ochraně ovzduší ve znění pozdějších předpisů, dále zákonem č. 350/2011 Sb. chemický zákon ve znění pozdějších předpisů, dále Nařízením vlády č. 361/2007 Sb. ve znění pozdějších předpisů, kterým se stanoví podmínky ochrany zdraví při práci. Dále je povinen postupovat podle zákona č. 258/2000 Sb. o ochraně veřejného zdraví ve znění pozdějších předpisů a vyhláškou Ministerstva zdravotnictví č. 432/2003 Sb., kterou se stanoví podmínky pro zařazování prací do kategorií, limitní hodnoty ukazatelů biologických expozičních testů a náležitosti hlášení prací s azbestem a biologickými činiteli, a také v souladu s vyhláškou 6/2003 Sb., která stanoví biologické limity chemických, fyzikálních a biologických ukazatelů pro vnitřní prostředí pobytových místností některých staveb, dále v souladu se zákonem o odpadech č. 185/2001 Sb., ve znění pozdějších předpisů a v souladu se zákoníkem práce č. 262/2006 Sb. ve znění pozdějších předpisů.</w:t>
      </w:r>
    </w:p>
    <w:p w:rsidR="00194C90" w:rsidRPr="00026366" w:rsidRDefault="003715A6" w:rsidP="00026366">
      <w:pPr>
        <w:numPr>
          <w:ilvl w:val="0"/>
          <w:numId w:val="25"/>
        </w:numPr>
        <w:tabs>
          <w:tab w:val="clear" w:pos="1080"/>
          <w:tab w:val="num" w:pos="360"/>
          <w:tab w:val="left" w:pos="7797"/>
        </w:tabs>
        <w:spacing w:after="0" w:line="240" w:lineRule="auto"/>
        <w:ind w:left="360"/>
        <w:jc w:val="both"/>
        <w:rPr>
          <w:rFonts w:ascii="Arial" w:hAnsi="Arial" w:cs="Arial"/>
          <w:sz w:val="24"/>
          <w:szCs w:val="24"/>
        </w:rPr>
      </w:pPr>
      <w:r w:rsidRPr="00026366">
        <w:rPr>
          <w:rFonts w:ascii="Arial" w:hAnsi="Arial" w:cs="Arial"/>
          <w:color w:val="000000"/>
          <w:sz w:val="24"/>
          <w:szCs w:val="24"/>
        </w:rPr>
        <w:t>Dílo</w:t>
      </w:r>
      <w:r w:rsidR="00D866DB" w:rsidRPr="00026366">
        <w:rPr>
          <w:rFonts w:ascii="Arial" w:hAnsi="Arial" w:cs="Arial"/>
          <w:color w:val="000000"/>
          <w:sz w:val="24"/>
          <w:szCs w:val="24"/>
        </w:rPr>
        <w:t xml:space="preserve"> může </w:t>
      </w:r>
      <w:r w:rsidR="00D866DB" w:rsidRPr="00026366">
        <w:rPr>
          <w:rFonts w:ascii="Arial" w:hAnsi="Arial" w:cs="Arial"/>
          <w:sz w:val="24"/>
          <w:szCs w:val="24"/>
        </w:rPr>
        <w:t>být dále rozšířen</w:t>
      </w:r>
      <w:r w:rsidRPr="00026366">
        <w:rPr>
          <w:rFonts w:ascii="Arial" w:hAnsi="Arial" w:cs="Arial"/>
          <w:sz w:val="24"/>
          <w:szCs w:val="24"/>
        </w:rPr>
        <w:t>o</w:t>
      </w:r>
      <w:r w:rsidR="00D866DB" w:rsidRPr="00026366">
        <w:rPr>
          <w:rFonts w:ascii="Arial" w:hAnsi="Arial" w:cs="Arial"/>
          <w:sz w:val="24"/>
          <w:szCs w:val="24"/>
        </w:rPr>
        <w:t xml:space="preserve"> nebo omezen</w:t>
      </w:r>
      <w:r w:rsidRPr="00026366">
        <w:rPr>
          <w:rFonts w:ascii="Arial" w:hAnsi="Arial" w:cs="Arial"/>
          <w:sz w:val="24"/>
          <w:szCs w:val="24"/>
        </w:rPr>
        <w:t>o</w:t>
      </w:r>
      <w:r w:rsidR="00D866DB" w:rsidRPr="00026366">
        <w:rPr>
          <w:rFonts w:ascii="Arial" w:hAnsi="Arial" w:cs="Arial"/>
          <w:sz w:val="24"/>
          <w:szCs w:val="24"/>
        </w:rPr>
        <w:t xml:space="preserve"> v průběhu realizace o další oboustranně odsouhlasené činnosti a práce na základě požadavku objednatele. Zhotovitel se tyto práce a činnosti zavazuje realizovat</w:t>
      </w:r>
      <w:r w:rsidRPr="00026366">
        <w:rPr>
          <w:rFonts w:ascii="Arial" w:hAnsi="Arial" w:cs="Arial"/>
          <w:sz w:val="24"/>
          <w:szCs w:val="24"/>
        </w:rPr>
        <w:t>, popřípadě nerealizovat</w:t>
      </w:r>
      <w:r w:rsidR="00D866DB" w:rsidRPr="00026366">
        <w:rPr>
          <w:rFonts w:ascii="Arial" w:hAnsi="Arial" w:cs="Arial"/>
          <w:sz w:val="24"/>
          <w:szCs w:val="24"/>
        </w:rPr>
        <w:t>. Tyto</w:t>
      </w:r>
      <w:r w:rsidRPr="00026366">
        <w:rPr>
          <w:rFonts w:ascii="Arial" w:hAnsi="Arial" w:cs="Arial"/>
          <w:sz w:val="24"/>
          <w:szCs w:val="24"/>
        </w:rPr>
        <w:t xml:space="preserve"> změny</w:t>
      </w:r>
      <w:r w:rsidR="00D866DB" w:rsidRPr="00026366">
        <w:rPr>
          <w:rFonts w:ascii="Arial" w:hAnsi="Arial" w:cs="Arial"/>
          <w:sz w:val="24"/>
          <w:szCs w:val="24"/>
        </w:rPr>
        <w:t xml:space="preserve"> budou promítnuty ke smlouvě o dílo formou písemného vzájemně odsouhlaseného dodatku podepsaného oběma smluvními stranami. </w:t>
      </w:r>
    </w:p>
    <w:p w:rsidR="00D866DB" w:rsidRPr="00E133E9" w:rsidRDefault="00D866DB" w:rsidP="00C70BD8">
      <w:pPr>
        <w:numPr>
          <w:ilvl w:val="0"/>
          <w:numId w:val="25"/>
        </w:numPr>
        <w:tabs>
          <w:tab w:val="clear" w:pos="1080"/>
          <w:tab w:val="num" w:pos="360"/>
        </w:tabs>
        <w:spacing w:after="0" w:line="240" w:lineRule="auto"/>
        <w:ind w:left="360"/>
        <w:jc w:val="both"/>
        <w:rPr>
          <w:rFonts w:ascii="Arial" w:hAnsi="Arial" w:cs="Arial"/>
          <w:sz w:val="24"/>
          <w:szCs w:val="24"/>
        </w:rPr>
      </w:pPr>
      <w:r w:rsidRPr="00026366">
        <w:rPr>
          <w:rFonts w:ascii="Arial" w:hAnsi="Arial" w:cs="Arial"/>
          <w:sz w:val="24"/>
          <w:szCs w:val="24"/>
        </w:rPr>
        <w:t>Objednatel</w:t>
      </w:r>
      <w:r w:rsidRPr="00E133E9">
        <w:rPr>
          <w:rFonts w:ascii="Arial" w:hAnsi="Arial" w:cs="Arial"/>
          <w:sz w:val="24"/>
          <w:szCs w:val="24"/>
        </w:rPr>
        <w:t xml:space="preserve"> se touto smlouvou zavazuje </w:t>
      </w:r>
      <w:r w:rsidR="003715A6" w:rsidRPr="00E133E9">
        <w:rPr>
          <w:rFonts w:ascii="Arial" w:hAnsi="Arial" w:cs="Arial"/>
          <w:sz w:val="24"/>
          <w:szCs w:val="24"/>
        </w:rPr>
        <w:t>dílo</w:t>
      </w:r>
      <w:r w:rsidRPr="00E133E9">
        <w:rPr>
          <w:rFonts w:ascii="Arial" w:hAnsi="Arial" w:cs="Arial"/>
          <w:sz w:val="24"/>
          <w:szCs w:val="24"/>
        </w:rPr>
        <w:t xml:space="preserve"> převzít způsobem v souladu s článkem XIII. této smlouvy a zaplatit za provedení </w:t>
      </w:r>
      <w:r w:rsidR="003715A6" w:rsidRPr="00E133E9">
        <w:rPr>
          <w:rFonts w:ascii="Arial" w:hAnsi="Arial" w:cs="Arial"/>
          <w:sz w:val="24"/>
          <w:szCs w:val="24"/>
        </w:rPr>
        <w:t>díla</w:t>
      </w:r>
      <w:r w:rsidRPr="00E133E9">
        <w:rPr>
          <w:rFonts w:ascii="Arial" w:hAnsi="Arial" w:cs="Arial"/>
          <w:sz w:val="24"/>
          <w:szCs w:val="24"/>
        </w:rPr>
        <w:t xml:space="preserve"> zhotoviteli cenu sjednanou touto smlouvou o dílo a za podmínek dále touto smlouvou stanovených.</w:t>
      </w:r>
    </w:p>
    <w:p w:rsidR="00D866DB" w:rsidRPr="00E133E9" w:rsidRDefault="00D866DB" w:rsidP="00C70BD8">
      <w:pPr>
        <w:numPr>
          <w:ilvl w:val="0"/>
          <w:numId w:val="25"/>
        </w:numPr>
        <w:tabs>
          <w:tab w:val="clear" w:pos="1080"/>
          <w:tab w:val="num" w:pos="360"/>
        </w:tabs>
        <w:spacing w:after="0" w:line="240" w:lineRule="auto"/>
        <w:ind w:left="360"/>
        <w:jc w:val="both"/>
        <w:rPr>
          <w:rFonts w:ascii="Arial" w:hAnsi="Arial" w:cs="Arial"/>
          <w:sz w:val="24"/>
          <w:szCs w:val="24"/>
        </w:rPr>
      </w:pPr>
      <w:r w:rsidRPr="00E133E9">
        <w:rPr>
          <w:rFonts w:ascii="Arial" w:hAnsi="Arial" w:cs="Arial"/>
          <w:sz w:val="24"/>
          <w:szCs w:val="24"/>
        </w:rPr>
        <w:lastRenderedPageBreak/>
        <w:t>Zhotovitel je povinen provést dílo vlastním jménem, na svůj náklad, na vlastní odpovědnost a na své nebezpečí. Způsob provedení díla tak, aby bylo v souladu s realizační dokumentací stavby, je oprávněn si zvolit zhotovitel. Věci potřebné k provedení díla je povinen opatřit zhotovitel.</w:t>
      </w:r>
    </w:p>
    <w:p w:rsidR="00D866DB" w:rsidRPr="00E133E9" w:rsidRDefault="00D866DB" w:rsidP="00C70BD8">
      <w:pPr>
        <w:numPr>
          <w:ilvl w:val="0"/>
          <w:numId w:val="25"/>
        </w:numPr>
        <w:tabs>
          <w:tab w:val="clear" w:pos="1080"/>
          <w:tab w:val="num" w:pos="360"/>
        </w:tabs>
        <w:spacing w:after="0" w:line="240" w:lineRule="auto"/>
        <w:ind w:left="360"/>
        <w:jc w:val="both"/>
        <w:rPr>
          <w:rFonts w:ascii="Arial" w:hAnsi="Arial" w:cs="Arial"/>
          <w:sz w:val="24"/>
          <w:szCs w:val="24"/>
        </w:rPr>
      </w:pPr>
      <w:r w:rsidRPr="00E133E9">
        <w:rPr>
          <w:rFonts w:ascii="Arial" w:hAnsi="Arial" w:cs="Arial"/>
          <w:sz w:val="24"/>
          <w:szCs w:val="24"/>
        </w:rPr>
        <w:t xml:space="preserve">Smluvní strany prohlašují, že </w:t>
      </w:r>
      <w:r w:rsidR="003715A6" w:rsidRPr="00E133E9">
        <w:rPr>
          <w:rFonts w:ascii="Arial" w:hAnsi="Arial" w:cs="Arial"/>
          <w:sz w:val="24"/>
          <w:szCs w:val="24"/>
        </w:rPr>
        <w:t>sjednané dílo</w:t>
      </w:r>
      <w:r w:rsidRPr="00E133E9">
        <w:rPr>
          <w:rFonts w:ascii="Arial" w:hAnsi="Arial" w:cs="Arial"/>
          <w:sz w:val="24"/>
          <w:szCs w:val="24"/>
        </w:rPr>
        <w:t xml:space="preserve"> není plněním nemožným a že smlouvu uzavírají po pečlivém zvážení všech možných důsledků.</w:t>
      </w:r>
    </w:p>
    <w:p w:rsidR="00953E67" w:rsidRPr="00E133E9" w:rsidRDefault="00953E67" w:rsidP="00BD213F">
      <w:pPr>
        <w:pStyle w:val="Smlouva-slo"/>
        <w:spacing w:before="0" w:line="240" w:lineRule="auto"/>
        <w:rPr>
          <w:rFonts w:ascii="Arial" w:hAnsi="Arial" w:cs="Arial"/>
          <w:b/>
        </w:rPr>
      </w:pPr>
    </w:p>
    <w:p w:rsidR="00953E67" w:rsidRPr="00E133E9" w:rsidRDefault="00953E67" w:rsidP="00D866DB">
      <w:pPr>
        <w:pStyle w:val="Smlouva-slo"/>
        <w:spacing w:before="0" w:line="240" w:lineRule="auto"/>
        <w:jc w:val="center"/>
        <w:rPr>
          <w:rFonts w:ascii="Arial" w:hAnsi="Arial" w:cs="Arial"/>
          <w:b/>
        </w:rPr>
      </w:pPr>
    </w:p>
    <w:p w:rsidR="00D866DB" w:rsidRDefault="00D866DB" w:rsidP="00D866DB">
      <w:pPr>
        <w:pStyle w:val="Smlouva-slo"/>
        <w:spacing w:before="0" w:line="240" w:lineRule="auto"/>
        <w:jc w:val="center"/>
        <w:rPr>
          <w:rFonts w:ascii="Arial" w:hAnsi="Arial" w:cs="Arial"/>
          <w:b/>
        </w:rPr>
      </w:pPr>
      <w:r w:rsidRPr="00E133E9">
        <w:rPr>
          <w:rFonts w:ascii="Arial" w:hAnsi="Arial" w:cs="Arial"/>
          <w:b/>
        </w:rPr>
        <w:t>IV.</w:t>
      </w:r>
    </w:p>
    <w:p w:rsidR="00BD213F" w:rsidRPr="00E133E9" w:rsidRDefault="00BD213F" w:rsidP="00D866DB">
      <w:pPr>
        <w:pStyle w:val="Smlouva-slo"/>
        <w:spacing w:before="0" w:line="240" w:lineRule="auto"/>
        <w:jc w:val="center"/>
        <w:rPr>
          <w:rFonts w:ascii="Arial" w:hAnsi="Arial" w:cs="Arial"/>
          <w:b/>
        </w:rPr>
      </w:pPr>
    </w:p>
    <w:p w:rsidR="00D866DB" w:rsidRDefault="00D866DB" w:rsidP="00D866DB">
      <w:pPr>
        <w:pStyle w:val="Smlouva-slo"/>
        <w:spacing w:before="0" w:line="240" w:lineRule="auto"/>
        <w:jc w:val="center"/>
        <w:rPr>
          <w:rFonts w:ascii="Arial" w:hAnsi="Arial" w:cs="Arial"/>
          <w:b/>
        </w:rPr>
      </w:pPr>
      <w:r w:rsidRPr="00E133E9">
        <w:rPr>
          <w:rFonts w:ascii="Arial" w:hAnsi="Arial" w:cs="Arial"/>
          <w:b/>
        </w:rPr>
        <w:t>Místo plnění</w:t>
      </w:r>
    </w:p>
    <w:p w:rsidR="00BD213F" w:rsidRPr="00E133E9" w:rsidRDefault="00BD213F" w:rsidP="00D866DB">
      <w:pPr>
        <w:pStyle w:val="Smlouva-slo"/>
        <w:spacing w:before="0" w:line="240" w:lineRule="auto"/>
        <w:jc w:val="center"/>
        <w:rPr>
          <w:rFonts w:ascii="Arial" w:hAnsi="Arial" w:cs="Arial"/>
          <w:b/>
        </w:rPr>
      </w:pPr>
    </w:p>
    <w:p w:rsidR="00EE67C2" w:rsidRPr="008633C4" w:rsidRDefault="00D866DB" w:rsidP="00936B0C">
      <w:pPr>
        <w:jc w:val="both"/>
        <w:rPr>
          <w:rFonts w:ascii="Arial" w:hAnsi="Arial" w:cs="Arial"/>
          <w:sz w:val="24"/>
          <w:szCs w:val="24"/>
        </w:rPr>
      </w:pPr>
      <w:r w:rsidRPr="00EE67C2">
        <w:rPr>
          <w:rFonts w:ascii="Arial" w:hAnsi="Arial" w:cs="Arial"/>
          <w:sz w:val="24"/>
          <w:szCs w:val="24"/>
        </w:rPr>
        <w:t xml:space="preserve">Místem plnění je místo </w:t>
      </w:r>
      <w:r w:rsidRPr="0024581A">
        <w:rPr>
          <w:rFonts w:ascii="Arial" w:hAnsi="Arial" w:cs="Arial"/>
          <w:sz w:val="24"/>
          <w:szCs w:val="24"/>
        </w:rPr>
        <w:t>stavby</w:t>
      </w:r>
      <w:r w:rsidR="0024581A" w:rsidRPr="0024581A">
        <w:rPr>
          <w:rFonts w:ascii="Arial" w:hAnsi="Arial" w:cs="Arial"/>
          <w:sz w:val="24"/>
          <w:szCs w:val="24"/>
        </w:rPr>
        <w:t>:</w:t>
      </w:r>
      <w:r w:rsidR="00835EFF">
        <w:rPr>
          <w:rFonts w:ascii="Arial" w:hAnsi="Arial" w:cs="Arial"/>
          <w:sz w:val="24"/>
          <w:szCs w:val="24"/>
        </w:rPr>
        <w:t xml:space="preserve"> </w:t>
      </w:r>
      <w:r w:rsidR="00936B0C" w:rsidRPr="00936B0C">
        <w:rPr>
          <w:rFonts w:ascii="Arial" w:hAnsi="Arial" w:cs="Arial"/>
          <w:b/>
          <w:sz w:val="24"/>
          <w:szCs w:val="24"/>
        </w:rPr>
        <w:t>sportovní areál u ZŠ 17.</w:t>
      </w:r>
      <w:r w:rsidR="00817279">
        <w:rPr>
          <w:rFonts w:ascii="Arial" w:hAnsi="Arial" w:cs="Arial"/>
          <w:b/>
          <w:sz w:val="24"/>
          <w:szCs w:val="24"/>
        </w:rPr>
        <w:t xml:space="preserve"> </w:t>
      </w:r>
      <w:r w:rsidR="00936B0C" w:rsidRPr="00936B0C">
        <w:rPr>
          <w:rFonts w:ascii="Arial" w:hAnsi="Arial" w:cs="Arial"/>
          <w:b/>
          <w:sz w:val="24"/>
          <w:szCs w:val="24"/>
        </w:rPr>
        <w:t xml:space="preserve">listopadu v Kopřivnici </w:t>
      </w:r>
      <w:r w:rsidR="00EE67C2" w:rsidRPr="008633C4">
        <w:rPr>
          <w:rFonts w:ascii="Arial" w:hAnsi="Arial" w:cs="Arial"/>
          <w:sz w:val="24"/>
          <w:szCs w:val="24"/>
        </w:rPr>
        <w:t>Blíže je vymezeno projektovou dokumentací uvedenou v č. III. odst. 2. této smlouvy</w:t>
      </w:r>
      <w:r w:rsidR="00566385">
        <w:rPr>
          <w:rFonts w:ascii="Arial" w:hAnsi="Arial" w:cs="Arial"/>
          <w:sz w:val="24"/>
          <w:szCs w:val="24"/>
        </w:rPr>
        <w:t>.</w:t>
      </w:r>
    </w:p>
    <w:p w:rsidR="009C79F0" w:rsidRDefault="009C79F0" w:rsidP="00BD213F">
      <w:pPr>
        <w:pStyle w:val="Nadpis7"/>
        <w:spacing w:before="0" w:after="0"/>
        <w:jc w:val="center"/>
        <w:rPr>
          <w:rFonts w:ascii="Arial" w:hAnsi="Arial" w:cs="Arial"/>
          <w:b/>
        </w:rPr>
      </w:pPr>
    </w:p>
    <w:p w:rsidR="00BD213F" w:rsidRPr="00BD213F" w:rsidRDefault="00D866DB" w:rsidP="00BD213F">
      <w:pPr>
        <w:pStyle w:val="Nadpis7"/>
        <w:spacing w:before="0" w:after="0"/>
        <w:jc w:val="center"/>
        <w:rPr>
          <w:rFonts w:ascii="Arial" w:hAnsi="Arial" w:cs="Arial"/>
          <w:b/>
        </w:rPr>
      </w:pPr>
      <w:r w:rsidRPr="00E133E9">
        <w:rPr>
          <w:rFonts w:ascii="Arial" w:hAnsi="Arial" w:cs="Arial"/>
          <w:b/>
        </w:rPr>
        <w:t>V.</w:t>
      </w:r>
    </w:p>
    <w:p w:rsidR="00D866DB" w:rsidRPr="00E133E9" w:rsidRDefault="00D866DB" w:rsidP="00D866DB">
      <w:pPr>
        <w:pStyle w:val="Nadpis7"/>
        <w:spacing w:before="0" w:after="0"/>
        <w:jc w:val="center"/>
        <w:rPr>
          <w:rFonts w:ascii="Arial" w:hAnsi="Arial" w:cs="Arial"/>
          <w:b/>
        </w:rPr>
      </w:pPr>
      <w:r w:rsidRPr="00E133E9">
        <w:rPr>
          <w:rFonts w:ascii="Arial" w:hAnsi="Arial" w:cs="Arial"/>
          <w:b/>
        </w:rPr>
        <w:t>Cena díla</w:t>
      </w:r>
    </w:p>
    <w:p w:rsidR="00D866DB" w:rsidRPr="004A7F0B" w:rsidRDefault="00D866DB" w:rsidP="00D866DB">
      <w:pPr>
        <w:numPr>
          <w:ilvl w:val="0"/>
          <w:numId w:val="9"/>
        </w:numPr>
        <w:spacing w:after="0" w:line="240" w:lineRule="auto"/>
        <w:jc w:val="both"/>
        <w:rPr>
          <w:rFonts w:ascii="Arial" w:hAnsi="Arial" w:cs="Arial"/>
          <w:sz w:val="24"/>
          <w:szCs w:val="24"/>
        </w:rPr>
      </w:pPr>
      <w:r w:rsidRPr="004A7F0B">
        <w:rPr>
          <w:rFonts w:ascii="Arial" w:hAnsi="Arial" w:cs="Arial"/>
          <w:sz w:val="24"/>
          <w:szCs w:val="24"/>
        </w:rPr>
        <w:t xml:space="preserve">Cena za zhotovení </w:t>
      </w:r>
      <w:r w:rsidR="003715A6" w:rsidRPr="004A7F0B">
        <w:rPr>
          <w:rFonts w:ascii="Arial" w:hAnsi="Arial" w:cs="Arial"/>
          <w:sz w:val="24"/>
          <w:szCs w:val="24"/>
        </w:rPr>
        <w:t>díla</w:t>
      </w:r>
      <w:r w:rsidRPr="004A7F0B">
        <w:rPr>
          <w:rFonts w:ascii="Arial" w:hAnsi="Arial" w:cs="Arial"/>
          <w:sz w:val="24"/>
          <w:szCs w:val="24"/>
        </w:rPr>
        <w:t xml:space="preserve"> je stanovena dohodou smluvních stran </w:t>
      </w:r>
      <w:r w:rsidR="00EE67C2" w:rsidRPr="004A7F0B">
        <w:rPr>
          <w:rFonts w:ascii="Arial" w:hAnsi="Arial" w:cs="Arial"/>
          <w:sz w:val="24"/>
          <w:szCs w:val="24"/>
        </w:rPr>
        <w:t xml:space="preserve">dle cenové nabídky ze dne </w:t>
      </w:r>
      <w:r w:rsidR="00702F79">
        <w:rPr>
          <w:rFonts w:ascii="Arial" w:hAnsi="Arial" w:cs="Arial"/>
          <w:sz w:val="24"/>
          <w:szCs w:val="24"/>
        </w:rPr>
        <w:t>8.6.2017,</w:t>
      </w:r>
      <w:r w:rsidR="00EE67C2" w:rsidRPr="004A7F0B">
        <w:rPr>
          <w:rFonts w:ascii="Arial" w:hAnsi="Arial" w:cs="Arial"/>
          <w:sz w:val="24"/>
          <w:szCs w:val="24"/>
        </w:rPr>
        <w:t xml:space="preserve"> která je součástí této smlouvy</w:t>
      </w:r>
      <w:r w:rsidR="008A0787">
        <w:rPr>
          <w:rFonts w:ascii="Arial" w:hAnsi="Arial" w:cs="Arial"/>
          <w:sz w:val="24"/>
          <w:szCs w:val="24"/>
        </w:rPr>
        <w:t>,</w:t>
      </w:r>
      <w:r w:rsidR="00EE67C2" w:rsidRPr="004A7F0B">
        <w:rPr>
          <w:rFonts w:ascii="Arial" w:hAnsi="Arial" w:cs="Arial"/>
          <w:sz w:val="24"/>
          <w:szCs w:val="24"/>
        </w:rPr>
        <w:t xml:space="preserve"> </w:t>
      </w:r>
      <w:r w:rsidRPr="004A7F0B">
        <w:rPr>
          <w:rFonts w:ascii="Arial" w:hAnsi="Arial" w:cs="Arial"/>
          <w:sz w:val="24"/>
          <w:szCs w:val="24"/>
        </w:rPr>
        <w:t>jako cena pevná, nejvýše přípustná, platí po celou dobu realizace díla, pokud není v této smlouvě dále stanoveno jinak</w:t>
      </w:r>
      <w:r w:rsidR="003831B9" w:rsidRPr="004A7F0B">
        <w:rPr>
          <w:rFonts w:ascii="Arial" w:hAnsi="Arial" w:cs="Arial"/>
          <w:sz w:val="24"/>
          <w:szCs w:val="24"/>
        </w:rPr>
        <w:t xml:space="preserve"> a činí:</w:t>
      </w:r>
      <w:r w:rsidRPr="004A7F0B">
        <w:rPr>
          <w:rFonts w:ascii="Arial" w:hAnsi="Arial" w:cs="Arial"/>
        </w:rPr>
        <w:t xml:space="preserve"> </w:t>
      </w:r>
    </w:p>
    <w:p w:rsidR="00FF61D9" w:rsidRDefault="00FF61D9" w:rsidP="005A1EE7">
      <w:pPr>
        <w:tabs>
          <w:tab w:val="right" w:pos="9000"/>
        </w:tabs>
        <w:spacing w:after="0" w:line="240" w:lineRule="auto"/>
        <w:ind w:left="397"/>
        <w:jc w:val="both"/>
        <w:rPr>
          <w:rFonts w:ascii="Arial" w:hAnsi="Arial" w:cs="Arial"/>
          <w:sz w:val="24"/>
          <w:szCs w:val="24"/>
        </w:rPr>
      </w:pPr>
    </w:p>
    <w:p w:rsidR="00F46723" w:rsidRDefault="00F46723" w:rsidP="00F46723">
      <w:pPr>
        <w:tabs>
          <w:tab w:val="right" w:pos="9000"/>
        </w:tabs>
        <w:spacing w:after="0" w:line="240" w:lineRule="auto"/>
        <w:ind w:left="397"/>
        <w:jc w:val="both"/>
        <w:rPr>
          <w:rFonts w:ascii="Arial" w:hAnsi="Arial" w:cs="Arial"/>
          <w:sz w:val="24"/>
          <w:szCs w:val="24"/>
        </w:rPr>
      </w:pPr>
      <w:r w:rsidRPr="00F46723">
        <w:rPr>
          <w:rFonts w:ascii="Arial" w:hAnsi="Arial" w:cs="Arial"/>
          <w:sz w:val="24"/>
          <w:szCs w:val="24"/>
        </w:rPr>
        <w:t xml:space="preserve">Cena díla bez DPH dle </w:t>
      </w:r>
    </w:p>
    <w:p w:rsidR="00F46723" w:rsidRDefault="00F46723" w:rsidP="00F46723">
      <w:pPr>
        <w:tabs>
          <w:tab w:val="right" w:pos="9000"/>
        </w:tabs>
        <w:spacing w:after="0" w:line="240" w:lineRule="auto"/>
        <w:ind w:left="397"/>
        <w:jc w:val="both"/>
        <w:rPr>
          <w:rFonts w:ascii="Arial" w:hAnsi="Arial" w:cs="Arial"/>
          <w:sz w:val="24"/>
          <w:szCs w:val="24"/>
        </w:rPr>
      </w:pPr>
      <w:r w:rsidRPr="00F46723">
        <w:rPr>
          <w:rFonts w:ascii="Arial" w:hAnsi="Arial" w:cs="Arial"/>
          <w:sz w:val="24"/>
          <w:szCs w:val="24"/>
        </w:rPr>
        <w:t>zpracované projektové dokumentace</w:t>
      </w:r>
      <w:r w:rsidRPr="00F46723">
        <w:rPr>
          <w:rFonts w:ascii="Arial" w:hAnsi="Arial" w:cs="Arial"/>
          <w:sz w:val="24"/>
          <w:szCs w:val="24"/>
        </w:rPr>
        <w:tab/>
        <w:t xml:space="preserve">     </w:t>
      </w:r>
      <w:r w:rsidR="00F36260">
        <w:rPr>
          <w:rFonts w:ascii="Arial" w:hAnsi="Arial" w:cs="Arial"/>
          <w:b/>
          <w:sz w:val="24"/>
          <w:szCs w:val="24"/>
        </w:rPr>
        <w:t>9 168 846,30</w:t>
      </w:r>
      <w:r w:rsidRPr="00F46723">
        <w:rPr>
          <w:rFonts w:ascii="Arial" w:hAnsi="Arial" w:cs="Arial"/>
          <w:sz w:val="24"/>
          <w:szCs w:val="24"/>
        </w:rPr>
        <w:t xml:space="preserve"> Kč</w:t>
      </w:r>
    </w:p>
    <w:p w:rsidR="00F46723" w:rsidRDefault="00F46723" w:rsidP="00F46723">
      <w:pPr>
        <w:tabs>
          <w:tab w:val="right" w:pos="9000"/>
        </w:tabs>
        <w:spacing w:after="0" w:line="240" w:lineRule="auto"/>
        <w:ind w:left="397"/>
        <w:jc w:val="both"/>
        <w:rPr>
          <w:rFonts w:ascii="Arial" w:hAnsi="Arial" w:cs="Arial"/>
          <w:sz w:val="6"/>
          <w:szCs w:val="6"/>
        </w:rPr>
      </w:pPr>
    </w:p>
    <w:p w:rsidR="00F46723" w:rsidRPr="00F46723" w:rsidRDefault="00F46723" w:rsidP="00F46723">
      <w:pPr>
        <w:tabs>
          <w:tab w:val="right" w:pos="9000"/>
        </w:tabs>
        <w:spacing w:after="0" w:line="240" w:lineRule="auto"/>
        <w:ind w:left="397"/>
        <w:jc w:val="both"/>
        <w:rPr>
          <w:rFonts w:ascii="Arial" w:hAnsi="Arial" w:cs="Arial"/>
          <w:sz w:val="6"/>
          <w:szCs w:val="6"/>
        </w:rPr>
      </w:pPr>
    </w:p>
    <w:p w:rsidR="00F46723" w:rsidRDefault="00F46723" w:rsidP="00F46723">
      <w:pPr>
        <w:tabs>
          <w:tab w:val="right" w:pos="9000"/>
        </w:tabs>
        <w:spacing w:after="0" w:line="240" w:lineRule="auto"/>
        <w:ind w:left="397"/>
        <w:jc w:val="both"/>
        <w:rPr>
          <w:rFonts w:ascii="Arial" w:hAnsi="Arial" w:cs="Arial"/>
          <w:sz w:val="24"/>
          <w:szCs w:val="24"/>
        </w:rPr>
      </w:pPr>
    </w:p>
    <w:p w:rsidR="00F46723" w:rsidRPr="00F46723" w:rsidRDefault="00F46723" w:rsidP="00F46723">
      <w:pPr>
        <w:tabs>
          <w:tab w:val="right" w:pos="9000"/>
        </w:tabs>
        <w:spacing w:after="0" w:line="240" w:lineRule="auto"/>
        <w:ind w:left="397"/>
        <w:jc w:val="both"/>
        <w:rPr>
          <w:rFonts w:ascii="Arial" w:hAnsi="Arial" w:cs="Arial"/>
          <w:sz w:val="12"/>
          <w:szCs w:val="12"/>
        </w:rPr>
      </w:pPr>
    </w:p>
    <w:p w:rsidR="00FF61D9" w:rsidRDefault="00FF61D9" w:rsidP="005A1EE7">
      <w:pPr>
        <w:tabs>
          <w:tab w:val="right" w:pos="9000"/>
        </w:tabs>
        <w:spacing w:after="0" w:line="240" w:lineRule="auto"/>
        <w:ind w:left="397"/>
        <w:jc w:val="both"/>
        <w:rPr>
          <w:rFonts w:ascii="Arial" w:hAnsi="Arial" w:cs="Arial"/>
          <w:b/>
          <w:sz w:val="24"/>
          <w:szCs w:val="24"/>
          <w:shd w:val="clear" w:color="auto" w:fill="D9D9D9"/>
        </w:rPr>
      </w:pPr>
      <w:r w:rsidRPr="00E133E9">
        <w:rPr>
          <w:rFonts w:ascii="Arial" w:hAnsi="Arial" w:cs="Arial"/>
          <w:b/>
          <w:sz w:val="24"/>
          <w:szCs w:val="24"/>
          <w:shd w:val="clear" w:color="auto" w:fill="D9D9D9"/>
        </w:rPr>
        <w:t>Cena celkem bez DPH</w:t>
      </w:r>
      <w:r w:rsidR="006B6F54" w:rsidRPr="00E133E9">
        <w:rPr>
          <w:rFonts w:ascii="Arial" w:hAnsi="Arial" w:cs="Arial"/>
          <w:b/>
          <w:sz w:val="24"/>
          <w:szCs w:val="24"/>
          <w:shd w:val="clear" w:color="auto" w:fill="D9D9D9"/>
        </w:rPr>
        <w:t xml:space="preserve"> </w:t>
      </w:r>
      <w:r w:rsidR="006B6F54" w:rsidRPr="00E133E9">
        <w:rPr>
          <w:rFonts w:ascii="Arial" w:hAnsi="Arial" w:cs="Arial"/>
          <w:b/>
          <w:sz w:val="24"/>
          <w:szCs w:val="24"/>
          <w:shd w:val="clear" w:color="auto" w:fill="D9D9D9"/>
        </w:rPr>
        <w:tab/>
      </w:r>
      <w:r w:rsidR="00F36260">
        <w:rPr>
          <w:rFonts w:ascii="Arial" w:hAnsi="Arial" w:cs="Arial"/>
          <w:b/>
          <w:sz w:val="24"/>
          <w:szCs w:val="24"/>
          <w:shd w:val="clear" w:color="auto" w:fill="D9D9D9"/>
        </w:rPr>
        <w:t>9 168 846,30</w:t>
      </w:r>
      <w:r w:rsidR="009C79F0">
        <w:rPr>
          <w:rFonts w:ascii="Arial" w:hAnsi="Arial" w:cs="Arial"/>
          <w:b/>
          <w:sz w:val="24"/>
          <w:szCs w:val="24"/>
          <w:shd w:val="clear" w:color="auto" w:fill="D9D9D9"/>
        </w:rPr>
        <w:t xml:space="preserve"> </w:t>
      </w:r>
      <w:r w:rsidRPr="00E133E9">
        <w:rPr>
          <w:rFonts w:ascii="Arial" w:hAnsi="Arial" w:cs="Arial"/>
          <w:b/>
          <w:sz w:val="24"/>
          <w:szCs w:val="24"/>
          <w:shd w:val="clear" w:color="auto" w:fill="D9D9D9"/>
        </w:rPr>
        <w:t>Kč</w:t>
      </w:r>
    </w:p>
    <w:p w:rsidR="00F46723" w:rsidRDefault="00F46723" w:rsidP="005A1EE7">
      <w:pPr>
        <w:tabs>
          <w:tab w:val="right" w:pos="9000"/>
        </w:tabs>
        <w:spacing w:after="0" w:line="240" w:lineRule="auto"/>
        <w:ind w:left="397"/>
        <w:jc w:val="both"/>
        <w:rPr>
          <w:rFonts w:ascii="Arial" w:hAnsi="Arial" w:cs="Arial"/>
          <w:b/>
          <w:sz w:val="24"/>
          <w:szCs w:val="24"/>
          <w:shd w:val="clear" w:color="auto" w:fill="D9D9D9"/>
        </w:rPr>
      </w:pPr>
    </w:p>
    <w:p w:rsidR="00F46723" w:rsidRDefault="00F46723" w:rsidP="00F46723">
      <w:pPr>
        <w:tabs>
          <w:tab w:val="right" w:pos="9000"/>
        </w:tabs>
        <w:spacing w:after="0" w:line="240" w:lineRule="auto"/>
        <w:ind w:left="397"/>
        <w:jc w:val="both"/>
        <w:rPr>
          <w:rFonts w:ascii="Arial" w:hAnsi="Arial" w:cs="Arial"/>
          <w:sz w:val="24"/>
          <w:szCs w:val="24"/>
        </w:rPr>
      </w:pPr>
      <w:r w:rsidRPr="00F46723">
        <w:rPr>
          <w:rFonts w:ascii="Arial" w:hAnsi="Arial" w:cs="Arial"/>
          <w:sz w:val="24"/>
          <w:szCs w:val="24"/>
        </w:rPr>
        <w:t xml:space="preserve">DPH </w:t>
      </w:r>
      <w:r>
        <w:rPr>
          <w:rFonts w:ascii="Arial" w:hAnsi="Arial" w:cs="Arial"/>
          <w:sz w:val="24"/>
          <w:szCs w:val="24"/>
        </w:rPr>
        <w:t>celkem</w:t>
      </w:r>
      <w:r w:rsidRPr="00F46723">
        <w:rPr>
          <w:rFonts w:ascii="Arial" w:hAnsi="Arial" w:cs="Arial"/>
          <w:sz w:val="24"/>
          <w:szCs w:val="24"/>
        </w:rPr>
        <w:tab/>
      </w:r>
      <w:r w:rsidR="00F36260">
        <w:rPr>
          <w:rFonts w:ascii="Arial" w:hAnsi="Arial" w:cs="Arial"/>
          <w:sz w:val="24"/>
          <w:szCs w:val="24"/>
        </w:rPr>
        <w:t xml:space="preserve">1 925 457,72 </w:t>
      </w:r>
      <w:r w:rsidRPr="00F46723">
        <w:rPr>
          <w:rFonts w:ascii="Arial" w:hAnsi="Arial" w:cs="Arial"/>
          <w:sz w:val="24"/>
          <w:szCs w:val="24"/>
        </w:rPr>
        <w:t>Kč</w:t>
      </w:r>
    </w:p>
    <w:p w:rsidR="00F46723" w:rsidRDefault="00F46723" w:rsidP="00F46723">
      <w:pPr>
        <w:tabs>
          <w:tab w:val="right" w:pos="9000"/>
        </w:tabs>
        <w:spacing w:after="0" w:line="240" w:lineRule="auto"/>
        <w:ind w:left="397"/>
        <w:jc w:val="both"/>
        <w:rPr>
          <w:rFonts w:ascii="Arial" w:hAnsi="Arial" w:cs="Arial"/>
          <w:sz w:val="6"/>
          <w:szCs w:val="6"/>
        </w:rPr>
      </w:pPr>
    </w:p>
    <w:p w:rsidR="00F46723" w:rsidRPr="00F46723" w:rsidRDefault="00F46723" w:rsidP="00F46723">
      <w:pPr>
        <w:tabs>
          <w:tab w:val="right" w:pos="9000"/>
        </w:tabs>
        <w:spacing w:after="0" w:line="240" w:lineRule="auto"/>
        <w:ind w:left="397"/>
        <w:jc w:val="both"/>
        <w:rPr>
          <w:rFonts w:ascii="Arial" w:hAnsi="Arial" w:cs="Arial"/>
          <w:sz w:val="6"/>
          <w:szCs w:val="6"/>
        </w:rPr>
      </w:pPr>
    </w:p>
    <w:p w:rsidR="00F46723" w:rsidRDefault="00F46723" w:rsidP="00BD213F">
      <w:pPr>
        <w:tabs>
          <w:tab w:val="right" w:pos="9000"/>
        </w:tabs>
        <w:spacing w:after="0" w:line="240" w:lineRule="auto"/>
        <w:ind w:left="397"/>
        <w:jc w:val="both"/>
        <w:rPr>
          <w:rFonts w:ascii="Arial" w:hAnsi="Arial" w:cs="Arial"/>
          <w:b/>
          <w:sz w:val="24"/>
          <w:szCs w:val="24"/>
          <w:shd w:val="clear" w:color="auto" w:fill="D9D9D9"/>
        </w:rPr>
      </w:pPr>
      <w:r w:rsidRPr="00F46723">
        <w:rPr>
          <w:rFonts w:ascii="Arial" w:hAnsi="Arial" w:cs="Arial"/>
          <w:sz w:val="24"/>
          <w:szCs w:val="24"/>
        </w:rPr>
        <w:t xml:space="preserve">Cena celkem včetně DPH    </w:t>
      </w:r>
      <w:r>
        <w:rPr>
          <w:rFonts w:ascii="Arial" w:hAnsi="Arial" w:cs="Arial"/>
          <w:sz w:val="24"/>
          <w:szCs w:val="24"/>
        </w:rPr>
        <w:tab/>
      </w:r>
      <w:r w:rsidR="00F36260">
        <w:rPr>
          <w:rFonts w:ascii="Arial" w:hAnsi="Arial" w:cs="Arial"/>
          <w:sz w:val="24"/>
          <w:szCs w:val="24"/>
        </w:rPr>
        <w:t xml:space="preserve">11 094 304,02 </w:t>
      </w:r>
      <w:r w:rsidRPr="00F46723">
        <w:rPr>
          <w:rFonts w:ascii="Arial" w:hAnsi="Arial" w:cs="Arial"/>
          <w:sz w:val="24"/>
          <w:szCs w:val="24"/>
        </w:rPr>
        <w:t>Kč</w:t>
      </w:r>
    </w:p>
    <w:p w:rsidR="00EE67C2" w:rsidRPr="008A00B2" w:rsidRDefault="00EE67C2" w:rsidP="00EE67C2">
      <w:pPr>
        <w:tabs>
          <w:tab w:val="num" w:pos="360"/>
        </w:tabs>
        <w:overflowPunct w:val="0"/>
        <w:autoSpaceDE w:val="0"/>
        <w:autoSpaceDN w:val="0"/>
        <w:adjustRightInd w:val="0"/>
        <w:ind w:left="360" w:hanging="360"/>
        <w:jc w:val="both"/>
        <w:rPr>
          <w:rFonts w:ascii="Arial" w:hAnsi="Arial" w:cs="Arial"/>
          <w:sz w:val="24"/>
          <w:szCs w:val="24"/>
        </w:rPr>
      </w:pPr>
    </w:p>
    <w:p w:rsidR="00D866DB" w:rsidRPr="00E133E9" w:rsidRDefault="00EE67C2" w:rsidP="00D866DB">
      <w:pPr>
        <w:numPr>
          <w:ilvl w:val="0"/>
          <w:numId w:val="9"/>
        </w:numPr>
        <w:spacing w:after="0" w:line="240" w:lineRule="auto"/>
        <w:jc w:val="both"/>
        <w:rPr>
          <w:rFonts w:ascii="Arial" w:hAnsi="Arial" w:cs="Arial"/>
          <w:sz w:val="24"/>
          <w:szCs w:val="24"/>
        </w:rPr>
      </w:pPr>
      <w:r>
        <w:rPr>
          <w:rFonts w:ascii="Arial" w:hAnsi="Arial" w:cs="Arial"/>
          <w:sz w:val="24"/>
          <w:szCs w:val="24"/>
        </w:rPr>
        <w:t xml:space="preserve">Cena celkem je v této smlouvě stanovena jako pevná, nejvýše přístupná a platná do </w:t>
      </w:r>
      <w:r w:rsidR="00615653">
        <w:rPr>
          <w:rFonts w:ascii="Arial" w:hAnsi="Arial" w:cs="Arial"/>
          <w:sz w:val="24"/>
          <w:szCs w:val="24"/>
        </w:rPr>
        <w:t xml:space="preserve">doby řádného ukončení díla a jeho předání objednateli. </w:t>
      </w:r>
      <w:r w:rsidR="00D866DB" w:rsidRPr="00E133E9">
        <w:rPr>
          <w:rFonts w:ascii="Arial" w:hAnsi="Arial" w:cs="Arial"/>
          <w:sz w:val="24"/>
          <w:szCs w:val="24"/>
        </w:rPr>
        <w:t>Tato smluvní pevná cena zahrnuje veškeré profesně předpokládané náklady zhotovitele nutné k provedení celého díla v rozsahu čl. III.  (Předmět smlouvy) v  kvalitě a druhu určených materiálů, konstrukčních systémů a parametrů specifikovaných zhotoviteli předanou zadávací projektovou dokumentací apod.</w:t>
      </w:r>
    </w:p>
    <w:p w:rsidR="00D866DB" w:rsidRDefault="00D866DB" w:rsidP="00D866DB">
      <w:pPr>
        <w:pStyle w:val="Smlouva-slo0"/>
        <w:widowControl w:val="0"/>
        <w:numPr>
          <w:ilvl w:val="0"/>
          <w:numId w:val="9"/>
        </w:numPr>
        <w:spacing w:before="0" w:line="240" w:lineRule="auto"/>
        <w:rPr>
          <w:rFonts w:ascii="Arial" w:hAnsi="Arial" w:cs="Arial"/>
        </w:rPr>
      </w:pPr>
      <w:r w:rsidRPr="00E133E9">
        <w:rPr>
          <w:rFonts w:ascii="Arial" w:hAnsi="Arial" w:cs="Arial"/>
        </w:rPr>
        <w:t xml:space="preserve">Součástí sjednané ceny jsou veškeré práce a dodávky, místní, správní a jiné poplatky nezbytné pro řádné a úplné zhotovení díla ve sjednaném rozsahu. </w:t>
      </w:r>
    </w:p>
    <w:p w:rsidR="0013277A" w:rsidRDefault="0013277A" w:rsidP="00D866DB">
      <w:pPr>
        <w:pStyle w:val="Odstavecseseznamem"/>
        <w:widowControl w:val="0"/>
        <w:numPr>
          <w:ilvl w:val="0"/>
          <w:numId w:val="9"/>
        </w:numPr>
        <w:tabs>
          <w:tab w:val="left" w:pos="709"/>
        </w:tabs>
        <w:spacing w:after="120"/>
        <w:contextualSpacing w:val="0"/>
        <w:jc w:val="both"/>
        <w:rPr>
          <w:rFonts w:ascii="Arial" w:hAnsi="Arial" w:cs="Arial"/>
        </w:rPr>
      </w:pPr>
      <w:r w:rsidRPr="0013277A">
        <w:rPr>
          <w:rFonts w:ascii="Arial" w:hAnsi="Arial" w:cs="Arial"/>
        </w:rPr>
        <w:t xml:space="preserve">Součástí sjednané ceny díla jsou veškeré práce a dodávky, poplatky, náklady zhotovitele nutné pro vybudování, provoz a demontáž zařízení staveniště a jiné náklady, i ve výkazu výměr výslovně neuvedené, nezbytné pro řádné a úplné provedení díla. Součástí ceny jsou i práce a dodávky, které v zadávací dokumentaci nebo smlouvě uvedeny nejsou a zhotovitel jakožto odborník o nich měl nebo mohl vědět. </w:t>
      </w:r>
    </w:p>
    <w:p w:rsidR="009C79F0" w:rsidRDefault="009C79F0" w:rsidP="009C79F0">
      <w:pPr>
        <w:widowControl w:val="0"/>
        <w:tabs>
          <w:tab w:val="left" w:pos="709"/>
        </w:tabs>
        <w:spacing w:after="120"/>
        <w:jc w:val="both"/>
        <w:rPr>
          <w:rFonts w:ascii="Arial" w:hAnsi="Arial" w:cs="Arial"/>
        </w:rPr>
      </w:pPr>
    </w:p>
    <w:p w:rsidR="009C79F0" w:rsidRPr="009C79F0" w:rsidRDefault="009C79F0" w:rsidP="009C79F0">
      <w:pPr>
        <w:widowControl w:val="0"/>
        <w:tabs>
          <w:tab w:val="left" w:pos="709"/>
        </w:tabs>
        <w:spacing w:after="120"/>
        <w:jc w:val="both"/>
        <w:rPr>
          <w:rFonts w:ascii="Arial" w:hAnsi="Arial" w:cs="Arial"/>
        </w:rPr>
      </w:pPr>
    </w:p>
    <w:p w:rsidR="00D866DB" w:rsidRPr="0013277A" w:rsidRDefault="00D866DB" w:rsidP="00D866DB">
      <w:pPr>
        <w:pStyle w:val="Odstavecseseznamem"/>
        <w:widowControl w:val="0"/>
        <w:numPr>
          <w:ilvl w:val="0"/>
          <w:numId w:val="9"/>
        </w:numPr>
        <w:tabs>
          <w:tab w:val="left" w:pos="709"/>
        </w:tabs>
        <w:spacing w:after="120"/>
        <w:contextualSpacing w:val="0"/>
        <w:jc w:val="both"/>
        <w:rPr>
          <w:rFonts w:ascii="Arial" w:hAnsi="Arial" w:cs="Arial"/>
        </w:rPr>
      </w:pPr>
      <w:r w:rsidRPr="0013277A">
        <w:rPr>
          <w:rFonts w:ascii="Arial" w:hAnsi="Arial" w:cs="Arial"/>
        </w:rPr>
        <w:lastRenderedPageBreak/>
        <w:t xml:space="preserve">Ke změně ceny dle čl. V., </w:t>
      </w:r>
      <w:r w:rsidR="00566385" w:rsidRPr="0013277A">
        <w:rPr>
          <w:rFonts w:ascii="Arial" w:hAnsi="Arial" w:cs="Arial"/>
        </w:rPr>
        <w:t xml:space="preserve">odst. </w:t>
      </w:r>
      <w:r w:rsidRPr="0013277A">
        <w:rPr>
          <w:rFonts w:ascii="Arial" w:hAnsi="Arial" w:cs="Arial"/>
        </w:rPr>
        <w:t xml:space="preserve">1. může dojít pouze na základě písemného dodatku k této smlouvě odsouhlaseného a podepsaného oprávněnými zástupci obou smluvních stran v případě, že dojde k rozšíření </w:t>
      </w:r>
      <w:r w:rsidR="003715A6" w:rsidRPr="0013277A">
        <w:rPr>
          <w:rFonts w:ascii="Arial" w:hAnsi="Arial" w:cs="Arial"/>
        </w:rPr>
        <w:t>nebo omezení rozsahu díla</w:t>
      </w:r>
      <w:r w:rsidR="00F13A7A" w:rsidRPr="0013277A">
        <w:rPr>
          <w:rFonts w:ascii="Arial" w:hAnsi="Arial" w:cs="Arial"/>
        </w:rPr>
        <w:t xml:space="preserve"> </w:t>
      </w:r>
      <w:r w:rsidRPr="0013277A">
        <w:rPr>
          <w:rFonts w:ascii="Arial" w:hAnsi="Arial" w:cs="Arial"/>
        </w:rPr>
        <w:t xml:space="preserve">uvedeného v čl. III. </w:t>
      </w:r>
    </w:p>
    <w:p w:rsidR="00D866DB" w:rsidRPr="00E133E9" w:rsidRDefault="00D866DB" w:rsidP="00D866DB">
      <w:pPr>
        <w:pStyle w:val="Smlouva-slo0"/>
        <w:widowControl w:val="0"/>
        <w:numPr>
          <w:ilvl w:val="0"/>
          <w:numId w:val="9"/>
        </w:numPr>
        <w:spacing w:before="0" w:line="240" w:lineRule="auto"/>
        <w:rPr>
          <w:rFonts w:ascii="Arial" w:hAnsi="Arial" w:cs="Arial"/>
        </w:rPr>
      </w:pPr>
      <w:r w:rsidRPr="00E133E9">
        <w:rPr>
          <w:rFonts w:ascii="Arial" w:hAnsi="Arial" w:cs="Arial"/>
        </w:rPr>
        <w:t>Pro účely stanovení ceny požadovaných víceprací či méněprací, které budou řešeny formou dodatku k této smlouvě, se smluvní strany dohodly, že zhotovitel bude tyto vícepráce či méněpráce oceňovat v souladu s oceněním položek v nabídkovém rozpočtu. Pokud v tomto nabídkovém rozpočtu nejsou odpovídající položky oceněny, zhotovitel tyto položky ocení pro daný rozsah prací zvlášť.</w:t>
      </w:r>
    </w:p>
    <w:p w:rsidR="00D866DB" w:rsidRPr="00E133E9" w:rsidRDefault="00D866DB" w:rsidP="00D866DB">
      <w:pPr>
        <w:pStyle w:val="Smlouva-slo0"/>
        <w:widowControl w:val="0"/>
        <w:numPr>
          <w:ilvl w:val="0"/>
          <w:numId w:val="9"/>
        </w:numPr>
        <w:spacing w:before="0" w:line="240" w:lineRule="auto"/>
        <w:rPr>
          <w:rFonts w:ascii="Arial" w:hAnsi="Arial" w:cs="Arial"/>
        </w:rPr>
      </w:pPr>
      <w:r w:rsidRPr="00E133E9">
        <w:rPr>
          <w:rFonts w:ascii="Arial" w:hAnsi="Arial" w:cs="Arial"/>
        </w:rPr>
        <w:t xml:space="preserve">Zhotovitel odpovídá za úplnost specifikace prací při ocenění celé stavby v rozsahu převzaté zadávací a projektové dokumentace či jiných dokumentech obsahujících vymezení </w:t>
      </w:r>
      <w:r w:rsidR="00EA4744" w:rsidRPr="00E133E9">
        <w:rPr>
          <w:rFonts w:ascii="Arial" w:hAnsi="Arial" w:cs="Arial"/>
        </w:rPr>
        <w:t>díla</w:t>
      </w:r>
      <w:r w:rsidR="00566385">
        <w:rPr>
          <w:rFonts w:ascii="Arial" w:hAnsi="Arial" w:cs="Arial"/>
        </w:rPr>
        <w:t>.</w:t>
      </w:r>
    </w:p>
    <w:p w:rsidR="00D866DB" w:rsidRPr="00E133E9" w:rsidRDefault="00D866DB" w:rsidP="00D866DB">
      <w:pPr>
        <w:pStyle w:val="Smlouva-slo0"/>
        <w:widowControl w:val="0"/>
        <w:numPr>
          <w:ilvl w:val="0"/>
          <w:numId w:val="9"/>
        </w:numPr>
        <w:spacing w:before="0" w:line="240" w:lineRule="auto"/>
        <w:rPr>
          <w:rFonts w:ascii="Arial" w:hAnsi="Arial" w:cs="Arial"/>
          <w:i/>
        </w:rPr>
      </w:pPr>
      <w:r w:rsidRPr="00E133E9">
        <w:rPr>
          <w:rFonts w:ascii="Arial" w:hAnsi="Arial" w:cs="Arial"/>
        </w:rPr>
        <w:t>Součástí smlouvy je položkový rozpočet pro jednotlivé objekty (příloha č. 1).</w:t>
      </w:r>
      <w:r w:rsidRPr="00E133E9">
        <w:rPr>
          <w:rFonts w:ascii="Arial" w:hAnsi="Arial" w:cs="Arial"/>
          <w:b/>
          <w:bCs/>
        </w:rPr>
        <w:t xml:space="preserve"> </w:t>
      </w:r>
      <w:r w:rsidRPr="00E133E9">
        <w:rPr>
          <w:rFonts w:ascii="Arial" w:hAnsi="Arial" w:cs="Arial"/>
        </w:rPr>
        <w:t>Pokud položkový rozpočet neobsahuje některou z položek, nemá tato skutečnost vliv na výši celkové ceny za dílo.</w:t>
      </w:r>
    </w:p>
    <w:p w:rsidR="0086403A" w:rsidRPr="00E133E9" w:rsidRDefault="0086403A" w:rsidP="00D866DB">
      <w:pPr>
        <w:pStyle w:val="Nadpis7"/>
        <w:spacing w:before="0"/>
        <w:jc w:val="center"/>
        <w:rPr>
          <w:rFonts w:ascii="Arial" w:hAnsi="Arial" w:cs="Arial"/>
          <w:b/>
        </w:rPr>
      </w:pPr>
    </w:p>
    <w:p w:rsidR="00D866DB" w:rsidRDefault="00D866DB" w:rsidP="00BD213F">
      <w:pPr>
        <w:pStyle w:val="Nadpis7"/>
        <w:spacing w:before="0"/>
        <w:jc w:val="center"/>
        <w:rPr>
          <w:rFonts w:ascii="Arial" w:hAnsi="Arial" w:cs="Arial"/>
          <w:b/>
        </w:rPr>
      </w:pPr>
      <w:r w:rsidRPr="00E133E9">
        <w:rPr>
          <w:rFonts w:ascii="Arial" w:hAnsi="Arial" w:cs="Arial"/>
          <w:b/>
        </w:rPr>
        <w:t>VI.</w:t>
      </w:r>
    </w:p>
    <w:p w:rsidR="00BD213F" w:rsidRPr="00BD213F" w:rsidRDefault="00BD213F" w:rsidP="00BD213F">
      <w:pPr>
        <w:spacing w:after="60" w:line="240" w:lineRule="auto"/>
      </w:pPr>
    </w:p>
    <w:p w:rsidR="00D866DB" w:rsidRDefault="00D866DB" w:rsidP="00BD213F">
      <w:pPr>
        <w:pStyle w:val="Nadpis7"/>
        <w:spacing w:before="0"/>
        <w:jc w:val="center"/>
        <w:rPr>
          <w:rFonts w:ascii="Arial" w:hAnsi="Arial" w:cs="Arial"/>
          <w:b/>
        </w:rPr>
      </w:pPr>
      <w:r w:rsidRPr="00E133E9">
        <w:rPr>
          <w:rFonts w:ascii="Arial" w:hAnsi="Arial" w:cs="Arial"/>
          <w:b/>
        </w:rPr>
        <w:t>Termín plnění</w:t>
      </w:r>
    </w:p>
    <w:p w:rsidR="00BD213F" w:rsidRPr="00BD213F" w:rsidRDefault="00BD213F" w:rsidP="00BD213F">
      <w:pPr>
        <w:spacing w:after="60"/>
      </w:pPr>
    </w:p>
    <w:p w:rsidR="00D866DB" w:rsidRDefault="00D866DB" w:rsidP="00C70BD8">
      <w:pPr>
        <w:pStyle w:val="Smlouva-slo0"/>
        <w:widowControl w:val="0"/>
        <w:numPr>
          <w:ilvl w:val="0"/>
          <w:numId w:val="10"/>
        </w:numPr>
        <w:spacing w:before="0"/>
        <w:rPr>
          <w:rFonts w:ascii="Arial" w:hAnsi="Arial" w:cs="Arial"/>
        </w:rPr>
      </w:pPr>
      <w:r w:rsidRPr="00E133E9">
        <w:rPr>
          <w:rFonts w:ascii="Arial" w:hAnsi="Arial" w:cs="Arial"/>
        </w:rPr>
        <w:t xml:space="preserve">Práce na realizaci </w:t>
      </w:r>
      <w:r w:rsidR="00EA4744" w:rsidRPr="00E133E9">
        <w:rPr>
          <w:rFonts w:ascii="Arial" w:hAnsi="Arial" w:cs="Arial"/>
        </w:rPr>
        <w:t>díla</w:t>
      </w:r>
      <w:r w:rsidRPr="00E133E9">
        <w:rPr>
          <w:rFonts w:ascii="Arial" w:hAnsi="Arial" w:cs="Arial"/>
        </w:rPr>
        <w:t xml:space="preserve"> budou započaty</w:t>
      </w:r>
      <w:r w:rsidR="00B25A69">
        <w:rPr>
          <w:rFonts w:ascii="Arial" w:hAnsi="Arial" w:cs="Arial"/>
        </w:rPr>
        <w:t xml:space="preserve"> </w:t>
      </w:r>
      <w:r w:rsidR="009F3785">
        <w:rPr>
          <w:rFonts w:ascii="Arial" w:hAnsi="Arial" w:cs="Arial"/>
        </w:rPr>
        <w:t>po protokolárním</w:t>
      </w:r>
      <w:r w:rsidR="00B25A69">
        <w:rPr>
          <w:rFonts w:ascii="Arial" w:hAnsi="Arial" w:cs="Arial"/>
        </w:rPr>
        <w:t xml:space="preserve"> </w:t>
      </w:r>
      <w:r w:rsidR="009F3785">
        <w:rPr>
          <w:rFonts w:ascii="Arial" w:hAnsi="Arial" w:cs="Arial"/>
        </w:rPr>
        <w:t xml:space="preserve">předání staveniště. </w:t>
      </w:r>
    </w:p>
    <w:p w:rsidR="009F3785" w:rsidRDefault="009F3785" w:rsidP="00C70BD8">
      <w:pPr>
        <w:pStyle w:val="Smlouva-slo0"/>
        <w:widowControl w:val="0"/>
        <w:numPr>
          <w:ilvl w:val="0"/>
          <w:numId w:val="28"/>
        </w:numPr>
        <w:spacing w:before="0"/>
        <w:rPr>
          <w:rFonts w:ascii="Arial" w:hAnsi="Arial" w:cs="Arial"/>
        </w:rPr>
      </w:pPr>
      <w:r>
        <w:rPr>
          <w:rFonts w:ascii="Arial" w:hAnsi="Arial" w:cs="Arial"/>
        </w:rPr>
        <w:t xml:space="preserve">Předání staveniště </w:t>
      </w:r>
      <w:r w:rsidR="008050C5">
        <w:rPr>
          <w:rFonts w:ascii="Arial" w:hAnsi="Arial" w:cs="Arial"/>
        </w:rPr>
        <w:t xml:space="preserve">a zahájení realizace </w:t>
      </w:r>
      <w:r>
        <w:rPr>
          <w:rFonts w:ascii="Arial" w:hAnsi="Arial" w:cs="Arial"/>
        </w:rPr>
        <w:t xml:space="preserve">– </w:t>
      </w:r>
      <w:r w:rsidR="00430CCA" w:rsidRPr="00430CCA">
        <w:rPr>
          <w:rFonts w:ascii="Arial" w:hAnsi="Arial" w:cs="Arial"/>
          <w:color w:val="FF0000"/>
        </w:rPr>
        <w:t>1</w:t>
      </w:r>
      <w:r w:rsidR="009F4AFB" w:rsidRPr="00430CCA">
        <w:rPr>
          <w:rFonts w:ascii="Arial" w:hAnsi="Arial" w:cs="Arial"/>
          <w:color w:val="FF0000"/>
        </w:rPr>
        <w:t>.</w:t>
      </w:r>
      <w:r w:rsidR="0083108D">
        <w:rPr>
          <w:rFonts w:ascii="Arial" w:hAnsi="Arial" w:cs="Arial"/>
          <w:color w:val="FF0000"/>
        </w:rPr>
        <w:t>8</w:t>
      </w:r>
      <w:r w:rsidR="009F4AFB" w:rsidRPr="009C79F0">
        <w:rPr>
          <w:rFonts w:ascii="Arial" w:hAnsi="Arial" w:cs="Arial"/>
          <w:color w:val="FF0000"/>
        </w:rPr>
        <w:t>.</w:t>
      </w:r>
      <w:r w:rsidR="00936B0C" w:rsidRPr="009C79F0">
        <w:rPr>
          <w:rFonts w:ascii="Arial" w:hAnsi="Arial" w:cs="Arial"/>
          <w:color w:val="FF0000"/>
        </w:rPr>
        <w:t>2017</w:t>
      </w:r>
      <w:r w:rsidRPr="009C79F0">
        <w:rPr>
          <w:rFonts w:ascii="Arial" w:hAnsi="Arial" w:cs="Arial"/>
          <w:color w:val="FF0000"/>
        </w:rPr>
        <w:t xml:space="preserve"> (předpoklad)</w:t>
      </w:r>
    </w:p>
    <w:p w:rsidR="009F3785" w:rsidRDefault="009F3785" w:rsidP="00C70BD8">
      <w:pPr>
        <w:pStyle w:val="Smlouva-slo0"/>
        <w:widowControl w:val="0"/>
        <w:numPr>
          <w:ilvl w:val="0"/>
          <w:numId w:val="28"/>
        </w:numPr>
        <w:spacing w:before="0"/>
        <w:jc w:val="left"/>
        <w:rPr>
          <w:rFonts w:ascii="Arial" w:hAnsi="Arial" w:cs="Arial"/>
        </w:rPr>
      </w:pPr>
      <w:r>
        <w:rPr>
          <w:rFonts w:ascii="Arial" w:hAnsi="Arial" w:cs="Arial"/>
        </w:rPr>
        <w:t>Doba provedení díla</w:t>
      </w:r>
      <w:r w:rsidR="009341A9">
        <w:rPr>
          <w:rFonts w:ascii="Arial" w:hAnsi="Arial" w:cs="Arial"/>
        </w:rPr>
        <w:t xml:space="preserve"> 90 </w:t>
      </w:r>
      <w:r>
        <w:rPr>
          <w:rFonts w:ascii="Arial" w:hAnsi="Arial" w:cs="Arial"/>
        </w:rPr>
        <w:t xml:space="preserve">kalendářních dnů </w:t>
      </w:r>
      <w:r w:rsidR="00835EFF">
        <w:rPr>
          <w:rFonts w:ascii="Arial" w:hAnsi="Arial" w:cs="Arial"/>
        </w:rPr>
        <w:t xml:space="preserve">od předání staveniště </w:t>
      </w:r>
      <w:r>
        <w:rPr>
          <w:rFonts w:ascii="Arial" w:hAnsi="Arial" w:cs="Arial"/>
        </w:rPr>
        <w:t>(dle nabídky uchazeče)</w:t>
      </w:r>
    </w:p>
    <w:p w:rsidR="00DD348A" w:rsidRPr="00E133E9" w:rsidRDefault="00DD348A" w:rsidP="00D866DB">
      <w:pPr>
        <w:pStyle w:val="Smlouva-slo0"/>
        <w:widowControl w:val="0"/>
        <w:numPr>
          <w:ilvl w:val="0"/>
          <w:numId w:val="10"/>
        </w:numPr>
        <w:spacing w:before="0"/>
        <w:rPr>
          <w:rFonts w:ascii="Arial" w:hAnsi="Arial" w:cs="Arial"/>
        </w:rPr>
      </w:pPr>
      <w:r>
        <w:rPr>
          <w:rFonts w:ascii="Arial" w:hAnsi="Arial" w:cs="Arial"/>
        </w:rPr>
        <w:t>Změna termínu předání staveniště v délce do 10 kalendářních dnů nemá vliv na termín dokončení a předání celého díla.</w:t>
      </w:r>
    </w:p>
    <w:p w:rsidR="00D866DB" w:rsidRPr="00E133E9" w:rsidRDefault="00D866DB" w:rsidP="00D866DB">
      <w:pPr>
        <w:pStyle w:val="Smlouva-slo0"/>
        <w:widowControl w:val="0"/>
        <w:numPr>
          <w:ilvl w:val="0"/>
          <w:numId w:val="10"/>
        </w:numPr>
        <w:spacing w:before="0"/>
        <w:rPr>
          <w:rFonts w:ascii="Arial" w:hAnsi="Arial" w:cs="Arial"/>
        </w:rPr>
      </w:pPr>
      <w:r w:rsidRPr="00E133E9">
        <w:rPr>
          <w:rFonts w:ascii="Arial" w:hAnsi="Arial" w:cs="Arial"/>
        </w:rPr>
        <w:t>Zhotovitel se zavazuje provést dílo v souladu s časovým harmonogramem postupu provedení díla, který je součástí smlouvy (příloha č. 2).</w:t>
      </w:r>
    </w:p>
    <w:p w:rsidR="00D866DB" w:rsidRPr="00E133E9" w:rsidRDefault="00D866DB" w:rsidP="00D866DB">
      <w:pPr>
        <w:numPr>
          <w:ilvl w:val="0"/>
          <w:numId w:val="10"/>
        </w:numPr>
        <w:shd w:val="clear" w:color="auto" w:fill="FFFFFF"/>
        <w:spacing w:after="0" w:line="240" w:lineRule="auto"/>
        <w:jc w:val="both"/>
        <w:rPr>
          <w:rFonts w:ascii="Arial" w:hAnsi="Arial" w:cs="Arial"/>
          <w:sz w:val="24"/>
          <w:szCs w:val="24"/>
        </w:rPr>
      </w:pPr>
      <w:r w:rsidRPr="00E133E9">
        <w:rPr>
          <w:rFonts w:ascii="Arial" w:hAnsi="Arial" w:cs="Arial"/>
          <w:sz w:val="24"/>
          <w:szCs w:val="24"/>
        </w:rPr>
        <w:t xml:space="preserve">Objednatel je oprávněn kdykoli nařídit zhotoviteli přerušení provádění díla. V případě, že provádění díla bude takto pozastaveno z důvodů na straně objednatele, má zhotovitel právo na prodloužení termínu pro dokončení a předání díla, jakož i jednotlivých termínů stanovených časovým harmonogramem postupu provedení díla, a to o dobu pozastavení provádění díla, pokud tomu nebudou bránit jiné okolnosti, zejména klimatické podmínky. Zhotovitel je v takovém případě povinen přepracovat časový harmonogram postupu provedení díla a předložit objednateli ke schválení a podpisu dodatek k uzavřené smlouvě o dílo. </w:t>
      </w:r>
    </w:p>
    <w:p w:rsidR="00D866DB" w:rsidRPr="00E133E9" w:rsidRDefault="00D866DB" w:rsidP="00D866DB">
      <w:pPr>
        <w:numPr>
          <w:ilvl w:val="0"/>
          <w:numId w:val="10"/>
        </w:numPr>
        <w:shd w:val="clear" w:color="auto" w:fill="FFFFFF"/>
        <w:spacing w:after="0" w:line="240" w:lineRule="auto"/>
        <w:jc w:val="both"/>
        <w:rPr>
          <w:rFonts w:ascii="Arial" w:hAnsi="Arial" w:cs="Arial"/>
          <w:sz w:val="24"/>
          <w:szCs w:val="24"/>
        </w:rPr>
      </w:pPr>
      <w:r w:rsidRPr="00E133E9">
        <w:rPr>
          <w:rFonts w:ascii="Arial" w:hAnsi="Arial" w:cs="Arial"/>
          <w:sz w:val="24"/>
          <w:szCs w:val="24"/>
        </w:rPr>
        <w:t xml:space="preserve">Během přerušení provádění díla je zhotovitel povinen zajistit ochranu a bezpečnost pozastaveného díla proti zničení, ztrátě nebo poškození, </w:t>
      </w:r>
      <w:r w:rsidRPr="00E133E9">
        <w:rPr>
          <w:rFonts w:ascii="Arial" w:hAnsi="Arial" w:cs="Arial"/>
          <w:spacing w:val="-1"/>
          <w:sz w:val="24"/>
          <w:szCs w:val="24"/>
        </w:rPr>
        <w:t>jakož i skladování věcí opatřených k provádění díla.</w:t>
      </w:r>
    </w:p>
    <w:p w:rsidR="00D866DB" w:rsidRPr="00E133E9" w:rsidRDefault="00D866DB" w:rsidP="00D866DB">
      <w:pPr>
        <w:pStyle w:val="Smlouva-slo0"/>
        <w:widowControl w:val="0"/>
        <w:numPr>
          <w:ilvl w:val="0"/>
          <w:numId w:val="10"/>
        </w:numPr>
        <w:spacing w:before="0"/>
        <w:rPr>
          <w:rFonts w:ascii="Arial" w:hAnsi="Arial" w:cs="Arial"/>
        </w:rPr>
      </w:pPr>
      <w:r w:rsidRPr="00E133E9">
        <w:rPr>
          <w:rFonts w:ascii="Arial" w:hAnsi="Arial" w:cs="Arial"/>
        </w:rPr>
        <w:t xml:space="preserve">Bude-li toto přerušení trvat déle než tři měsíce, je objednatel povinen uhradit zhotoviteli již realizované práce, které doposud nebyly uhrazeny dílčími fakturami dle článku VIII., bodu </w:t>
      </w:r>
      <w:r w:rsidR="005941A3">
        <w:rPr>
          <w:rFonts w:ascii="Arial" w:hAnsi="Arial" w:cs="Arial"/>
        </w:rPr>
        <w:t>3</w:t>
      </w:r>
      <w:r w:rsidRPr="00E133E9">
        <w:rPr>
          <w:rFonts w:ascii="Arial" w:hAnsi="Arial" w:cs="Arial"/>
        </w:rPr>
        <w:t>. této smlouvy.</w:t>
      </w:r>
    </w:p>
    <w:p w:rsidR="00D866DB" w:rsidRPr="00E133E9" w:rsidRDefault="00D866DB" w:rsidP="00D866DB">
      <w:pPr>
        <w:pStyle w:val="Smlouva-slo0"/>
        <w:widowControl w:val="0"/>
        <w:numPr>
          <w:ilvl w:val="0"/>
          <w:numId w:val="10"/>
        </w:numPr>
        <w:spacing w:before="0"/>
        <w:rPr>
          <w:rFonts w:ascii="Arial" w:hAnsi="Arial" w:cs="Arial"/>
        </w:rPr>
      </w:pPr>
      <w:r w:rsidRPr="00E133E9">
        <w:rPr>
          <w:rFonts w:ascii="Arial" w:hAnsi="Arial" w:cs="Arial"/>
        </w:rPr>
        <w:t>Pokud zhotovitel nebude schopen plynule pokračovat v provádění díla z důvodu nepříznivých klimatických podmínek, poznamená tuto skutečnost do stavebního deníku a o tuto dobu se prodlouží termín k dokončení a předání díla.</w:t>
      </w:r>
    </w:p>
    <w:p w:rsidR="00D866DB" w:rsidRPr="00E133E9" w:rsidRDefault="00D866DB" w:rsidP="00D866DB">
      <w:pPr>
        <w:pStyle w:val="Smlouva-slo0"/>
        <w:widowControl w:val="0"/>
        <w:numPr>
          <w:ilvl w:val="0"/>
          <w:numId w:val="10"/>
        </w:numPr>
        <w:spacing w:before="0"/>
        <w:rPr>
          <w:rFonts w:ascii="Arial" w:hAnsi="Arial" w:cs="Arial"/>
        </w:rPr>
      </w:pPr>
      <w:r w:rsidRPr="00E133E9">
        <w:rPr>
          <w:rFonts w:ascii="Arial" w:hAnsi="Arial" w:cs="Arial"/>
        </w:rPr>
        <w:t>Před započetím dalších prací vyhotoví smluvní strany zápis do stavebního deníku, ve kterém zhodnotí skutečný technický stav již provedených prací a určí rozsah jejich nezbytných úprav.</w:t>
      </w:r>
    </w:p>
    <w:p w:rsidR="00D81CDD" w:rsidRPr="00E133E9" w:rsidRDefault="00D866DB" w:rsidP="00D866DB">
      <w:pPr>
        <w:pStyle w:val="slovnvSOD"/>
        <w:numPr>
          <w:ilvl w:val="0"/>
          <w:numId w:val="10"/>
        </w:numPr>
        <w:spacing w:after="0"/>
        <w:rPr>
          <w:rFonts w:cs="Arial"/>
          <w:sz w:val="24"/>
          <w:szCs w:val="24"/>
        </w:rPr>
      </w:pPr>
      <w:r w:rsidRPr="00E133E9">
        <w:rPr>
          <w:rFonts w:cs="Arial"/>
          <w:sz w:val="24"/>
          <w:szCs w:val="24"/>
        </w:rPr>
        <w:lastRenderedPageBreak/>
        <w:t>Zhotovitel splní svou povinnost provést dílo jeho řádným dokončením a předáním objednateli bez vad a nedodělků. O předání a převzetí díla jsou zhotovitel i objednatel povinni sepsat protokol o předání a převzetí díla, v jehož závěru objednatel prohlásí, zda dílo přejímá nebo nepřejímá, a pokud ne, z jakých důvodů. Drobné vady popřípadě nedodělky nebránící užívání a postupu dalších prací nebudou důvodem nepřevzetí díla a uplatnění sankcí, v předávacím protokole však musí být stanoven termín jejich odstranění. O tom, že drobné vady případně nedodělky uvedené v předchozí větě byly odstraněny, bude objednatelem a zhotovitele</w:t>
      </w:r>
      <w:r w:rsidR="00566385">
        <w:rPr>
          <w:rFonts w:cs="Arial"/>
          <w:sz w:val="24"/>
          <w:szCs w:val="24"/>
        </w:rPr>
        <w:t>m</w:t>
      </w:r>
      <w:r w:rsidRPr="00E133E9">
        <w:rPr>
          <w:rFonts w:cs="Arial"/>
          <w:sz w:val="24"/>
          <w:szCs w:val="24"/>
        </w:rPr>
        <w:t xml:space="preserve"> rovněž sepsán zápis. </w:t>
      </w:r>
    </w:p>
    <w:p w:rsidR="00D866DB" w:rsidRPr="00E133E9" w:rsidRDefault="00D866DB" w:rsidP="00D866DB">
      <w:pPr>
        <w:pStyle w:val="slovnvSOD"/>
        <w:numPr>
          <w:ilvl w:val="0"/>
          <w:numId w:val="10"/>
        </w:numPr>
        <w:spacing w:after="0"/>
        <w:rPr>
          <w:rFonts w:cs="Arial"/>
          <w:sz w:val="24"/>
          <w:szCs w:val="24"/>
        </w:rPr>
      </w:pPr>
      <w:r w:rsidRPr="00E133E9">
        <w:rPr>
          <w:rFonts w:cs="Arial"/>
          <w:sz w:val="24"/>
          <w:szCs w:val="24"/>
        </w:rPr>
        <w:t>V případě, že zhotovitel bude s prováděním prací ve zřejmém prodlení, které by ohrožovalo plynulost výstavby, nebo konečný termín dokončení, vyzve jej objednatel k zintenzivnění prací a zápisem do stavebního deníku stanoví zhotoviteli lhůtu k vyrovnání skluzu. Pokud ani poté zhotovitel nepodnikne kroky k urychlení prací, je objednatel oprávněn do doby vyrovnání skluzu pozastavit financování.</w:t>
      </w:r>
    </w:p>
    <w:p w:rsidR="00D866DB" w:rsidRPr="00E133E9" w:rsidRDefault="00D866DB" w:rsidP="00D866DB">
      <w:pPr>
        <w:pStyle w:val="slovnvSOD"/>
        <w:numPr>
          <w:ilvl w:val="0"/>
          <w:numId w:val="10"/>
        </w:numPr>
        <w:spacing w:after="0"/>
        <w:rPr>
          <w:rFonts w:cs="Arial"/>
          <w:sz w:val="24"/>
          <w:szCs w:val="24"/>
        </w:rPr>
      </w:pPr>
      <w:r w:rsidRPr="00E133E9">
        <w:rPr>
          <w:rFonts w:cs="Arial"/>
          <w:sz w:val="24"/>
          <w:szCs w:val="24"/>
        </w:rPr>
        <w:t>Zhotovitel se zavazuje bezodkladně informovat objednatele o veškerých okolnostech, které mohou mít vliv na termín provedení díla.</w:t>
      </w:r>
    </w:p>
    <w:p w:rsidR="00572598" w:rsidRPr="00E133E9" w:rsidRDefault="00572598" w:rsidP="00572598">
      <w:pPr>
        <w:rPr>
          <w:rFonts w:ascii="Arial" w:hAnsi="Arial" w:cs="Arial"/>
        </w:rPr>
      </w:pPr>
    </w:p>
    <w:p w:rsidR="00BD213F" w:rsidRPr="00BD213F" w:rsidRDefault="00D866DB" w:rsidP="00BD213F">
      <w:pPr>
        <w:pStyle w:val="Nadpis7"/>
        <w:spacing w:before="0" w:after="0"/>
        <w:jc w:val="center"/>
        <w:rPr>
          <w:rFonts w:ascii="Arial" w:hAnsi="Arial" w:cs="Arial"/>
          <w:b/>
        </w:rPr>
      </w:pPr>
      <w:r w:rsidRPr="00E133E9">
        <w:rPr>
          <w:rFonts w:ascii="Arial" w:hAnsi="Arial" w:cs="Arial"/>
          <w:b/>
        </w:rPr>
        <w:t>VII.</w:t>
      </w:r>
    </w:p>
    <w:p w:rsidR="00D866DB" w:rsidRDefault="00D866DB" w:rsidP="00D866DB">
      <w:pPr>
        <w:pStyle w:val="Nadpis7"/>
        <w:spacing w:before="0" w:after="0"/>
        <w:jc w:val="center"/>
        <w:rPr>
          <w:rFonts w:ascii="Arial" w:hAnsi="Arial" w:cs="Arial"/>
          <w:b/>
        </w:rPr>
      </w:pPr>
      <w:r w:rsidRPr="00E133E9">
        <w:rPr>
          <w:rFonts w:ascii="Arial" w:hAnsi="Arial" w:cs="Arial"/>
          <w:b/>
        </w:rPr>
        <w:t>Vlastnictví</w:t>
      </w:r>
    </w:p>
    <w:p w:rsidR="00BD213F" w:rsidRPr="00BD213F" w:rsidRDefault="00BD213F" w:rsidP="00BD213F"/>
    <w:p w:rsidR="00D866DB" w:rsidRPr="00E133E9" w:rsidRDefault="00D866DB" w:rsidP="00D866DB">
      <w:pPr>
        <w:numPr>
          <w:ilvl w:val="0"/>
          <w:numId w:val="11"/>
        </w:numPr>
        <w:tabs>
          <w:tab w:val="left" w:pos="0"/>
        </w:tabs>
        <w:spacing w:after="0" w:line="240" w:lineRule="auto"/>
        <w:jc w:val="both"/>
        <w:rPr>
          <w:rFonts w:ascii="Arial" w:hAnsi="Arial" w:cs="Arial"/>
          <w:sz w:val="24"/>
          <w:szCs w:val="24"/>
        </w:rPr>
      </w:pPr>
      <w:r w:rsidRPr="00E133E9">
        <w:rPr>
          <w:rFonts w:ascii="Arial" w:hAnsi="Arial" w:cs="Arial"/>
          <w:sz w:val="24"/>
          <w:szCs w:val="24"/>
        </w:rPr>
        <w:t xml:space="preserve">Vlastníkem zhotovovaného díla je objednatel. </w:t>
      </w:r>
    </w:p>
    <w:p w:rsidR="00D866DB" w:rsidRPr="00E133E9" w:rsidRDefault="00D866DB" w:rsidP="00D866DB">
      <w:pPr>
        <w:numPr>
          <w:ilvl w:val="0"/>
          <w:numId w:val="11"/>
        </w:numPr>
        <w:tabs>
          <w:tab w:val="left" w:pos="0"/>
        </w:tabs>
        <w:spacing w:after="0" w:line="240" w:lineRule="auto"/>
        <w:jc w:val="both"/>
        <w:rPr>
          <w:rFonts w:ascii="Arial" w:hAnsi="Arial" w:cs="Arial"/>
          <w:b/>
          <w:sz w:val="24"/>
          <w:szCs w:val="24"/>
        </w:rPr>
      </w:pPr>
      <w:r w:rsidRPr="00E133E9">
        <w:rPr>
          <w:rFonts w:ascii="Arial" w:hAnsi="Arial" w:cs="Arial"/>
          <w:sz w:val="24"/>
          <w:szCs w:val="24"/>
        </w:rPr>
        <w:t xml:space="preserve">Vlastníkem zařízení staveniště, včetně používaných strojů, mechanismů a dalších věcí potřebných pro provedení díla, je zhotovitel, který nese nebezpečí škody na těchto věcech, a to až do okamžiku předání stavby do užívání. </w:t>
      </w:r>
    </w:p>
    <w:p w:rsidR="00D866DB" w:rsidRPr="00E133E9" w:rsidRDefault="00D866DB" w:rsidP="00D866DB">
      <w:pPr>
        <w:numPr>
          <w:ilvl w:val="0"/>
          <w:numId w:val="11"/>
        </w:numPr>
        <w:tabs>
          <w:tab w:val="left" w:pos="0"/>
        </w:tabs>
        <w:spacing w:after="0" w:line="240" w:lineRule="auto"/>
        <w:jc w:val="both"/>
        <w:rPr>
          <w:rFonts w:ascii="Arial" w:hAnsi="Arial" w:cs="Arial"/>
          <w:b/>
          <w:sz w:val="24"/>
          <w:szCs w:val="24"/>
        </w:rPr>
      </w:pPr>
      <w:r w:rsidRPr="00E133E9">
        <w:rPr>
          <w:rFonts w:ascii="Arial" w:hAnsi="Arial" w:cs="Arial"/>
          <w:sz w:val="24"/>
          <w:szCs w:val="24"/>
        </w:rPr>
        <w:t>Veškeré podklady, které byly objednatelem zhotoviteli předány, zůstávají v jeho vlastnictví a zhotovitel za ně zodpovídá od okamžiku jejich převzetí jako skladovatel a je povinen je vrátit objednateli po splnění svého závazku.</w:t>
      </w:r>
    </w:p>
    <w:p w:rsidR="00D866DB" w:rsidRPr="00E133E9" w:rsidRDefault="00D866DB" w:rsidP="00D866DB">
      <w:pPr>
        <w:numPr>
          <w:ilvl w:val="0"/>
          <w:numId w:val="11"/>
        </w:numPr>
        <w:tabs>
          <w:tab w:val="left" w:pos="0"/>
        </w:tabs>
        <w:spacing w:after="0" w:line="240" w:lineRule="auto"/>
        <w:jc w:val="both"/>
        <w:rPr>
          <w:rFonts w:ascii="Arial" w:hAnsi="Arial" w:cs="Arial"/>
          <w:b/>
          <w:sz w:val="24"/>
          <w:szCs w:val="24"/>
        </w:rPr>
      </w:pPr>
      <w:r w:rsidRPr="00E133E9">
        <w:rPr>
          <w:rFonts w:ascii="Arial" w:hAnsi="Arial" w:cs="Arial"/>
          <w:sz w:val="24"/>
          <w:szCs w:val="24"/>
        </w:rPr>
        <w:t>Zhotovitel se zavazuje vést veškerou evidenci dokladů požadovanou příslušnými předpisy. Příjmy z prodeje vybouraných materiálů a konstrukcí – druhotné suroviny (ocel, barevné kovy, ostatní kovy a slitiny), musí být příjmem objednatele – finanční převod na účet objednatele. Množství odprodaných druhotných surovin musí být samostatně p</w:t>
      </w:r>
      <w:r w:rsidR="00A859C0">
        <w:rPr>
          <w:rFonts w:ascii="Arial" w:hAnsi="Arial" w:cs="Arial"/>
          <w:sz w:val="24"/>
          <w:szCs w:val="24"/>
        </w:rPr>
        <w:t xml:space="preserve">růběžně evidováno, objednateli </w:t>
      </w:r>
      <w:r w:rsidRPr="00E133E9">
        <w:rPr>
          <w:rFonts w:ascii="Arial" w:hAnsi="Arial" w:cs="Arial"/>
          <w:sz w:val="24"/>
          <w:szCs w:val="24"/>
        </w:rPr>
        <w:t xml:space="preserve">průběžně dokládáno vážními lístky odprodaných druhotných surovin a zástupci objednatele pravidelně předkládána k odsouhlasení evidence množství a druhu odprodaných druhotných surovin. </w:t>
      </w:r>
    </w:p>
    <w:p w:rsidR="00D866DB" w:rsidRPr="00E133E9" w:rsidRDefault="00D866DB" w:rsidP="00D866DB">
      <w:pPr>
        <w:numPr>
          <w:ilvl w:val="0"/>
          <w:numId w:val="11"/>
        </w:numPr>
        <w:tabs>
          <w:tab w:val="left" w:pos="0"/>
        </w:tabs>
        <w:spacing w:after="0" w:line="240" w:lineRule="auto"/>
        <w:jc w:val="both"/>
        <w:rPr>
          <w:rFonts w:ascii="Arial" w:hAnsi="Arial" w:cs="Arial"/>
          <w:b/>
          <w:sz w:val="24"/>
          <w:szCs w:val="24"/>
        </w:rPr>
      </w:pPr>
      <w:r w:rsidRPr="00E133E9">
        <w:rPr>
          <w:rFonts w:ascii="Arial" w:hAnsi="Arial" w:cs="Arial"/>
          <w:sz w:val="24"/>
          <w:szCs w:val="24"/>
        </w:rPr>
        <w:t>Zhotovitel je povinen zajistit třídění druhotných surovin, rozebírání a roztřídění demontovaných výrobků tak, aby bylo možné odprodat druhotné suroviny samostatně dle jednotlivých druhů.</w:t>
      </w:r>
    </w:p>
    <w:p w:rsidR="00D866DB" w:rsidRPr="00E133E9" w:rsidRDefault="00D866DB" w:rsidP="00D866DB">
      <w:pPr>
        <w:numPr>
          <w:ilvl w:val="0"/>
          <w:numId w:val="11"/>
        </w:numPr>
        <w:tabs>
          <w:tab w:val="left" w:pos="0"/>
        </w:tabs>
        <w:spacing w:after="0" w:line="240" w:lineRule="auto"/>
        <w:jc w:val="both"/>
        <w:rPr>
          <w:rFonts w:ascii="Arial" w:hAnsi="Arial" w:cs="Arial"/>
          <w:b/>
          <w:sz w:val="24"/>
          <w:szCs w:val="24"/>
        </w:rPr>
      </w:pPr>
      <w:r w:rsidRPr="00E133E9">
        <w:rPr>
          <w:rFonts w:ascii="Arial" w:hAnsi="Arial" w:cs="Arial"/>
          <w:sz w:val="24"/>
          <w:szCs w:val="24"/>
        </w:rPr>
        <w:t>Zhotovitel není oprávněn bez souhlasu objednatele nakládat s věcmi demontovanými v souvislosti s prováděním díla a při nakládání s těmito se řídí pokyny objednatele.</w:t>
      </w:r>
    </w:p>
    <w:p w:rsidR="00D866DB" w:rsidRDefault="00D866DB" w:rsidP="009C79F0">
      <w:pPr>
        <w:shd w:val="clear" w:color="auto" w:fill="FFFFFF"/>
        <w:ind w:left="397" w:right="7"/>
        <w:jc w:val="both"/>
        <w:rPr>
          <w:rFonts w:ascii="Arial" w:hAnsi="Arial" w:cs="Arial"/>
          <w:sz w:val="24"/>
          <w:szCs w:val="24"/>
        </w:rPr>
      </w:pPr>
    </w:p>
    <w:p w:rsidR="009C79F0" w:rsidRDefault="009C79F0" w:rsidP="00D866DB">
      <w:pPr>
        <w:shd w:val="clear" w:color="auto" w:fill="FFFFFF"/>
        <w:ind w:left="360" w:right="7" w:hanging="360"/>
        <w:jc w:val="both"/>
        <w:rPr>
          <w:rFonts w:ascii="Arial" w:hAnsi="Arial" w:cs="Arial"/>
          <w:sz w:val="24"/>
          <w:szCs w:val="24"/>
        </w:rPr>
      </w:pPr>
    </w:p>
    <w:p w:rsidR="009C79F0" w:rsidRPr="00E133E9" w:rsidRDefault="009C79F0" w:rsidP="00D866DB">
      <w:pPr>
        <w:shd w:val="clear" w:color="auto" w:fill="FFFFFF"/>
        <w:ind w:left="360" w:right="7" w:hanging="360"/>
        <w:jc w:val="both"/>
        <w:rPr>
          <w:rFonts w:ascii="Arial" w:hAnsi="Arial" w:cs="Arial"/>
          <w:b/>
          <w:sz w:val="24"/>
          <w:szCs w:val="24"/>
        </w:rPr>
      </w:pPr>
    </w:p>
    <w:p w:rsidR="00100DEA" w:rsidRDefault="00100DEA" w:rsidP="00D866DB">
      <w:pPr>
        <w:pStyle w:val="Nadpis7"/>
        <w:spacing w:before="0" w:after="0"/>
        <w:jc w:val="center"/>
        <w:rPr>
          <w:rFonts w:ascii="Arial" w:hAnsi="Arial" w:cs="Arial"/>
          <w:b/>
        </w:rPr>
      </w:pPr>
    </w:p>
    <w:p w:rsidR="00D866DB" w:rsidRPr="00E133E9" w:rsidRDefault="00D866DB" w:rsidP="00D866DB">
      <w:pPr>
        <w:pStyle w:val="Nadpis7"/>
        <w:spacing w:before="0" w:after="0"/>
        <w:jc w:val="center"/>
        <w:rPr>
          <w:rFonts w:ascii="Arial" w:hAnsi="Arial" w:cs="Arial"/>
          <w:b/>
        </w:rPr>
      </w:pPr>
      <w:r w:rsidRPr="00E133E9">
        <w:rPr>
          <w:rFonts w:ascii="Arial" w:hAnsi="Arial" w:cs="Arial"/>
          <w:b/>
        </w:rPr>
        <w:lastRenderedPageBreak/>
        <w:t>VIII.</w:t>
      </w:r>
    </w:p>
    <w:p w:rsidR="00D866DB" w:rsidRPr="00E133E9" w:rsidRDefault="00D866DB" w:rsidP="00D866DB">
      <w:pPr>
        <w:pStyle w:val="Nadpis7"/>
        <w:spacing w:before="0" w:after="0"/>
        <w:jc w:val="center"/>
        <w:rPr>
          <w:rFonts w:ascii="Arial" w:hAnsi="Arial" w:cs="Arial"/>
        </w:rPr>
      </w:pPr>
      <w:r w:rsidRPr="00E133E9">
        <w:rPr>
          <w:rFonts w:ascii="Arial" w:hAnsi="Arial" w:cs="Arial"/>
          <w:b/>
        </w:rPr>
        <w:t>Platební podmínky</w:t>
      </w:r>
    </w:p>
    <w:p w:rsidR="00D866DB" w:rsidRPr="00E133E9" w:rsidRDefault="00D866DB" w:rsidP="00D866DB">
      <w:pPr>
        <w:numPr>
          <w:ilvl w:val="0"/>
          <w:numId w:val="12"/>
        </w:numPr>
        <w:spacing w:after="0" w:line="240" w:lineRule="auto"/>
        <w:jc w:val="both"/>
        <w:rPr>
          <w:rFonts w:ascii="Arial" w:hAnsi="Arial" w:cs="Arial"/>
          <w:sz w:val="24"/>
          <w:szCs w:val="24"/>
        </w:rPr>
      </w:pPr>
      <w:r w:rsidRPr="00E133E9">
        <w:rPr>
          <w:rFonts w:ascii="Arial" w:hAnsi="Arial" w:cs="Arial"/>
          <w:sz w:val="24"/>
          <w:szCs w:val="24"/>
        </w:rPr>
        <w:t>Zálohy nejsou sjednány.</w:t>
      </w:r>
    </w:p>
    <w:p w:rsidR="00243823" w:rsidRPr="005941A3" w:rsidRDefault="00243823" w:rsidP="00243823">
      <w:pPr>
        <w:numPr>
          <w:ilvl w:val="0"/>
          <w:numId w:val="12"/>
        </w:numPr>
        <w:spacing w:after="0" w:line="240" w:lineRule="auto"/>
        <w:jc w:val="both"/>
        <w:rPr>
          <w:rFonts w:ascii="Arial" w:hAnsi="Arial" w:cs="Arial"/>
          <w:b/>
          <w:sz w:val="24"/>
          <w:szCs w:val="24"/>
        </w:rPr>
      </w:pPr>
      <w:r w:rsidRPr="005941A3">
        <w:rPr>
          <w:rFonts w:ascii="Arial" w:hAnsi="Arial" w:cs="Arial"/>
          <w:sz w:val="24"/>
          <w:szCs w:val="24"/>
        </w:rPr>
        <w:t xml:space="preserve">Podkladem pro úhradu smluvní ceny díla je vyúčtování nazvané faktura (dále jen „faktura“), která bude mít náležitosti daňového dokladu dle § 28 zákona č. 235/2004 Sb., o dani z přidané hodnoty, v platném znění. </w:t>
      </w:r>
    </w:p>
    <w:p w:rsidR="00BD586E" w:rsidRPr="005941A3" w:rsidRDefault="00243823" w:rsidP="00D866DB">
      <w:pPr>
        <w:numPr>
          <w:ilvl w:val="0"/>
          <w:numId w:val="12"/>
        </w:numPr>
        <w:spacing w:after="0" w:line="240" w:lineRule="auto"/>
        <w:jc w:val="both"/>
        <w:rPr>
          <w:rFonts w:ascii="Arial" w:hAnsi="Arial" w:cs="Arial"/>
          <w:sz w:val="24"/>
          <w:szCs w:val="24"/>
        </w:rPr>
      </w:pPr>
      <w:r w:rsidRPr="005941A3">
        <w:rPr>
          <w:rFonts w:ascii="Arial" w:hAnsi="Arial" w:cs="Arial"/>
          <w:sz w:val="24"/>
          <w:szCs w:val="24"/>
        </w:rPr>
        <w:t>Faktura bude vystavena jako dílčí s měsíčním plněním v rozsahu dle odsouhlaseného zjišťovacího protokolu za daný kalendářní měsíc nebo jako konečná v rozsahu dle odsouhlaseného konečného zjišťovacího protokolu s vyúčtováním do výše ceny díla.</w:t>
      </w:r>
    </w:p>
    <w:p w:rsidR="005060FA" w:rsidRPr="005941A3" w:rsidRDefault="005060FA" w:rsidP="00D866DB">
      <w:pPr>
        <w:numPr>
          <w:ilvl w:val="0"/>
          <w:numId w:val="12"/>
        </w:numPr>
        <w:spacing w:after="0" w:line="240" w:lineRule="auto"/>
        <w:jc w:val="both"/>
        <w:rPr>
          <w:rFonts w:ascii="Arial" w:hAnsi="Arial" w:cs="Arial"/>
          <w:sz w:val="24"/>
          <w:szCs w:val="24"/>
        </w:rPr>
      </w:pPr>
      <w:r w:rsidRPr="005941A3">
        <w:rPr>
          <w:rFonts w:ascii="Arial" w:hAnsi="Arial" w:cs="Arial"/>
          <w:sz w:val="24"/>
          <w:szCs w:val="24"/>
        </w:rPr>
        <w:t>Splatnost faktur činí 30 dnů od data doručení daňového dokladu objednateli.</w:t>
      </w:r>
    </w:p>
    <w:p w:rsidR="009F7835" w:rsidRPr="00EC0F4A" w:rsidRDefault="009F7835" w:rsidP="00E134FA">
      <w:pPr>
        <w:numPr>
          <w:ilvl w:val="0"/>
          <w:numId w:val="12"/>
        </w:numPr>
        <w:spacing w:after="0"/>
        <w:jc w:val="both"/>
        <w:rPr>
          <w:rFonts w:ascii="Arial" w:hAnsi="Arial" w:cs="Arial"/>
          <w:sz w:val="24"/>
        </w:rPr>
      </w:pPr>
      <w:r w:rsidRPr="00EC0F4A">
        <w:rPr>
          <w:rFonts w:ascii="Arial" w:hAnsi="Arial" w:cs="Arial"/>
          <w:sz w:val="24"/>
        </w:rPr>
        <w:t xml:space="preserve">Faktura musí obsahovat náležitosti stanovené </w:t>
      </w:r>
      <w:r>
        <w:rPr>
          <w:rFonts w:ascii="Arial" w:hAnsi="Arial" w:cs="Arial"/>
          <w:sz w:val="24"/>
        </w:rPr>
        <w:t>§ 435 občanského zákoníku</w:t>
      </w:r>
      <w:r w:rsidRPr="00EC0F4A">
        <w:rPr>
          <w:rFonts w:ascii="Arial" w:hAnsi="Arial" w:cs="Arial"/>
          <w:sz w:val="24"/>
        </w:rPr>
        <w:t xml:space="preserve"> a zákonem č. 235/2004 Sb. o dani z přidané hodnoty v platném znění. </w:t>
      </w:r>
    </w:p>
    <w:p w:rsidR="00D866DB" w:rsidRPr="00E133E9" w:rsidRDefault="00D866DB" w:rsidP="00D866DB">
      <w:pPr>
        <w:numPr>
          <w:ilvl w:val="0"/>
          <w:numId w:val="12"/>
        </w:numPr>
        <w:spacing w:after="0" w:line="240" w:lineRule="auto"/>
        <w:jc w:val="both"/>
        <w:rPr>
          <w:rFonts w:ascii="Arial" w:hAnsi="Arial" w:cs="Arial"/>
          <w:sz w:val="24"/>
          <w:szCs w:val="24"/>
        </w:rPr>
      </w:pPr>
      <w:r w:rsidRPr="00E133E9">
        <w:rPr>
          <w:rFonts w:ascii="Arial" w:hAnsi="Arial" w:cs="Arial"/>
          <w:sz w:val="24"/>
          <w:szCs w:val="24"/>
        </w:rPr>
        <w:t xml:space="preserve">Faktura musí kromě náležitostí stanovených platnými právními předpisy pro daňový doklad dle § 28 citovaného zákona obsahovat i tyto údaje: </w:t>
      </w:r>
    </w:p>
    <w:p w:rsidR="00D866DB" w:rsidRPr="00E133E9" w:rsidRDefault="00D866DB" w:rsidP="00C70BD8">
      <w:pPr>
        <w:numPr>
          <w:ilvl w:val="0"/>
          <w:numId w:val="6"/>
        </w:numPr>
        <w:spacing w:after="0" w:line="240" w:lineRule="auto"/>
        <w:ind w:left="709"/>
        <w:jc w:val="both"/>
        <w:rPr>
          <w:rFonts w:ascii="Arial" w:hAnsi="Arial" w:cs="Arial"/>
          <w:sz w:val="24"/>
          <w:szCs w:val="24"/>
        </w:rPr>
      </w:pPr>
      <w:r w:rsidRPr="00E133E9">
        <w:rPr>
          <w:rFonts w:ascii="Arial" w:hAnsi="Arial" w:cs="Arial"/>
          <w:sz w:val="24"/>
          <w:szCs w:val="24"/>
        </w:rPr>
        <w:t>číslo a datum vystavení faktury,</w:t>
      </w:r>
    </w:p>
    <w:p w:rsidR="00D866DB" w:rsidRPr="00E133E9" w:rsidRDefault="00D866DB" w:rsidP="00C70BD8">
      <w:pPr>
        <w:numPr>
          <w:ilvl w:val="0"/>
          <w:numId w:val="6"/>
        </w:numPr>
        <w:spacing w:after="0" w:line="240" w:lineRule="auto"/>
        <w:ind w:left="709"/>
        <w:jc w:val="both"/>
        <w:rPr>
          <w:rFonts w:ascii="Arial" w:hAnsi="Arial" w:cs="Arial"/>
          <w:sz w:val="24"/>
          <w:szCs w:val="24"/>
        </w:rPr>
      </w:pPr>
      <w:r w:rsidRPr="00E133E9">
        <w:rPr>
          <w:rFonts w:ascii="Arial" w:hAnsi="Arial" w:cs="Arial"/>
          <w:sz w:val="24"/>
          <w:szCs w:val="24"/>
        </w:rPr>
        <w:t xml:space="preserve">číslo smlouvy a datum jejího uzavření, </w:t>
      </w:r>
    </w:p>
    <w:p w:rsidR="00D866DB" w:rsidRPr="00E133E9" w:rsidRDefault="00D866DB" w:rsidP="00C70BD8">
      <w:pPr>
        <w:numPr>
          <w:ilvl w:val="0"/>
          <w:numId w:val="6"/>
        </w:numPr>
        <w:spacing w:after="0" w:line="240" w:lineRule="auto"/>
        <w:ind w:left="709"/>
        <w:jc w:val="both"/>
        <w:rPr>
          <w:rFonts w:ascii="Arial" w:hAnsi="Arial" w:cs="Arial"/>
          <w:sz w:val="24"/>
          <w:szCs w:val="24"/>
        </w:rPr>
      </w:pPr>
      <w:r w:rsidRPr="00E133E9">
        <w:rPr>
          <w:rFonts w:ascii="Arial" w:hAnsi="Arial" w:cs="Arial"/>
          <w:sz w:val="24"/>
          <w:szCs w:val="24"/>
        </w:rPr>
        <w:t>předmět smlouvy, jeho přesnou specifikaci (nestačí odkaz na číslo smlouvy),</w:t>
      </w:r>
    </w:p>
    <w:p w:rsidR="00D866DB" w:rsidRPr="00E133E9" w:rsidRDefault="00D866DB" w:rsidP="00C70BD8">
      <w:pPr>
        <w:numPr>
          <w:ilvl w:val="0"/>
          <w:numId w:val="6"/>
        </w:numPr>
        <w:spacing w:after="0" w:line="240" w:lineRule="auto"/>
        <w:ind w:left="709"/>
        <w:jc w:val="both"/>
        <w:rPr>
          <w:rFonts w:ascii="Arial" w:hAnsi="Arial" w:cs="Arial"/>
          <w:sz w:val="24"/>
          <w:szCs w:val="24"/>
        </w:rPr>
      </w:pPr>
      <w:r w:rsidRPr="00E133E9">
        <w:rPr>
          <w:rFonts w:ascii="Arial" w:hAnsi="Arial" w:cs="Arial"/>
          <w:sz w:val="24"/>
          <w:szCs w:val="24"/>
        </w:rPr>
        <w:t>označení banky a číslo účtu, na který musí být zaplaceno,</w:t>
      </w:r>
    </w:p>
    <w:p w:rsidR="00D866DB" w:rsidRPr="00E133E9" w:rsidRDefault="00D866DB" w:rsidP="00C70BD8">
      <w:pPr>
        <w:numPr>
          <w:ilvl w:val="0"/>
          <w:numId w:val="6"/>
        </w:numPr>
        <w:spacing w:after="0" w:line="240" w:lineRule="auto"/>
        <w:ind w:left="709"/>
        <w:jc w:val="both"/>
        <w:rPr>
          <w:rFonts w:ascii="Arial" w:hAnsi="Arial" w:cs="Arial"/>
          <w:sz w:val="24"/>
          <w:szCs w:val="24"/>
        </w:rPr>
      </w:pPr>
      <w:r w:rsidRPr="00E133E9">
        <w:rPr>
          <w:rFonts w:ascii="Arial" w:hAnsi="Arial" w:cs="Arial"/>
          <w:sz w:val="24"/>
          <w:szCs w:val="24"/>
        </w:rPr>
        <w:t>lhůta splatnosti faktury,</w:t>
      </w:r>
      <w:r w:rsidR="007D2D77" w:rsidRPr="00E133E9">
        <w:rPr>
          <w:rFonts w:ascii="Arial" w:hAnsi="Arial" w:cs="Arial"/>
          <w:sz w:val="24"/>
          <w:szCs w:val="24"/>
        </w:rPr>
        <w:t xml:space="preserve"> která je stanovena na 30 dní</w:t>
      </w:r>
      <w:r w:rsidR="00566385">
        <w:rPr>
          <w:rFonts w:ascii="Arial" w:hAnsi="Arial" w:cs="Arial"/>
          <w:sz w:val="24"/>
          <w:szCs w:val="24"/>
        </w:rPr>
        <w:t>,</w:t>
      </w:r>
    </w:p>
    <w:p w:rsidR="00D866DB" w:rsidRPr="00E133E9" w:rsidRDefault="00D866DB" w:rsidP="00C70BD8">
      <w:pPr>
        <w:numPr>
          <w:ilvl w:val="0"/>
          <w:numId w:val="6"/>
        </w:numPr>
        <w:spacing w:after="0" w:line="240" w:lineRule="auto"/>
        <w:ind w:left="709"/>
        <w:jc w:val="both"/>
        <w:rPr>
          <w:rFonts w:ascii="Arial" w:hAnsi="Arial" w:cs="Arial"/>
          <w:sz w:val="24"/>
          <w:szCs w:val="24"/>
        </w:rPr>
      </w:pPr>
      <w:r w:rsidRPr="00E133E9">
        <w:rPr>
          <w:rFonts w:ascii="Arial" w:hAnsi="Arial" w:cs="Arial"/>
          <w:sz w:val="24"/>
          <w:szCs w:val="24"/>
        </w:rPr>
        <w:t>soupis provedených prací včetně zjišťovacího protokolu</w:t>
      </w:r>
      <w:r w:rsidR="00EA4744" w:rsidRPr="00E133E9">
        <w:rPr>
          <w:rFonts w:ascii="Arial" w:hAnsi="Arial" w:cs="Arial"/>
          <w:sz w:val="24"/>
          <w:szCs w:val="24"/>
        </w:rPr>
        <w:t xml:space="preserve"> potvrzeného objednatelem</w:t>
      </w:r>
      <w:r w:rsidR="00566385">
        <w:rPr>
          <w:rFonts w:ascii="Arial" w:hAnsi="Arial" w:cs="Arial"/>
          <w:sz w:val="24"/>
          <w:szCs w:val="24"/>
        </w:rPr>
        <w:t>,</w:t>
      </w:r>
    </w:p>
    <w:p w:rsidR="00D866DB" w:rsidRPr="00E133E9" w:rsidRDefault="00D866DB" w:rsidP="00C70BD8">
      <w:pPr>
        <w:numPr>
          <w:ilvl w:val="0"/>
          <w:numId w:val="6"/>
        </w:numPr>
        <w:spacing w:after="0" w:line="240" w:lineRule="auto"/>
        <w:ind w:left="709"/>
        <w:jc w:val="both"/>
        <w:rPr>
          <w:rFonts w:ascii="Arial" w:hAnsi="Arial" w:cs="Arial"/>
          <w:sz w:val="24"/>
          <w:szCs w:val="24"/>
        </w:rPr>
      </w:pPr>
      <w:r w:rsidRPr="00E133E9">
        <w:rPr>
          <w:rFonts w:ascii="Arial" w:hAnsi="Arial" w:cs="Arial"/>
          <w:sz w:val="24"/>
          <w:szCs w:val="24"/>
        </w:rPr>
        <w:t>označení osoby, která fakturu vyhotovila, včetně jejího podpisu a kontaktního telefonu,</w:t>
      </w:r>
    </w:p>
    <w:p w:rsidR="00D866DB" w:rsidRPr="00E133E9" w:rsidRDefault="00D866DB" w:rsidP="00C70BD8">
      <w:pPr>
        <w:numPr>
          <w:ilvl w:val="0"/>
          <w:numId w:val="6"/>
        </w:numPr>
        <w:spacing w:after="0" w:line="240" w:lineRule="auto"/>
        <w:ind w:left="709"/>
        <w:jc w:val="both"/>
        <w:rPr>
          <w:rFonts w:ascii="Arial" w:hAnsi="Arial" w:cs="Arial"/>
          <w:sz w:val="24"/>
          <w:szCs w:val="24"/>
        </w:rPr>
      </w:pPr>
      <w:r w:rsidRPr="00E133E9">
        <w:rPr>
          <w:rFonts w:ascii="Arial" w:hAnsi="Arial" w:cs="Arial"/>
          <w:sz w:val="24"/>
          <w:szCs w:val="24"/>
        </w:rPr>
        <w:t>IČ a DIČ objednatele a zhotovitele, jejich přesné názvy a sídlo</w:t>
      </w:r>
      <w:r w:rsidR="00566385">
        <w:rPr>
          <w:rFonts w:ascii="Arial" w:hAnsi="Arial" w:cs="Arial"/>
          <w:sz w:val="24"/>
          <w:szCs w:val="24"/>
        </w:rPr>
        <w:t>.</w:t>
      </w:r>
    </w:p>
    <w:p w:rsidR="00D866DB" w:rsidRPr="009F7E27" w:rsidRDefault="00D866DB" w:rsidP="00D866DB">
      <w:pPr>
        <w:numPr>
          <w:ilvl w:val="0"/>
          <w:numId w:val="12"/>
        </w:numPr>
        <w:spacing w:after="0" w:line="240" w:lineRule="auto"/>
        <w:jc w:val="both"/>
        <w:rPr>
          <w:rFonts w:ascii="Arial" w:hAnsi="Arial" w:cs="Arial"/>
          <w:sz w:val="24"/>
          <w:szCs w:val="24"/>
        </w:rPr>
      </w:pPr>
      <w:r w:rsidRPr="009F7E27">
        <w:rPr>
          <w:rFonts w:ascii="Arial" w:hAnsi="Arial" w:cs="Arial"/>
          <w:sz w:val="24"/>
          <w:szCs w:val="24"/>
        </w:rPr>
        <w:t xml:space="preserve">Dílčí faktury a konečná faktura budou zpracovány v souladu s platnou právní úpravou. </w:t>
      </w:r>
    </w:p>
    <w:p w:rsidR="00D866DB" w:rsidRPr="00E133E9" w:rsidRDefault="00D866DB" w:rsidP="00D866DB">
      <w:pPr>
        <w:numPr>
          <w:ilvl w:val="0"/>
          <w:numId w:val="12"/>
        </w:numPr>
        <w:spacing w:after="0" w:line="240" w:lineRule="auto"/>
        <w:jc w:val="both"/>
        <w:rPr>
          <w:rFonts w:ascii="Arial" w:hAnsi="Arial" w:cs="Arial"/>
          <w:sz w:val="24"/>
          <w:szCs w:val="24"/>
        </w:rPr>
      </w:pPr>
      <w:r w:rsidRPr="009F7E27">
        <w:rPr>
          <w:rFonts w:ascii="Arial" w:hAnsi="Arial" w:cs="Arial"/>
          <w:sz w:val="24"/>
          <w:szCs w:val="24"/>
        </w:rPr>
        <w:t>Nebude-li faktura obsahovat některou povinnou nebo dohodnutou náležitost, bude chybně vyúčtována cena nebo DPH, je objednatel oprávněn fakturu před uplynutím lhůty splatnosti vrátit druhé smluvní straně k provedení opravy. Ve vrácené faktuře</w:t>
      </w:r>
      <w:r w:rsidRPr="00E133E9">
        <w:rPr>
          <w:rFonts w:ascii="Arial" w:hAnsi="Arial" w:cs="Arial"/>
          <w:sz w:val="24"/>
          <w:szCs w:val="24"/>
        </w:rPr>
        <w:t xml:space="preserve"> vyznačí důvod vrácení. Zhotovitel</w:t>
      </w:r>
      <w:r w:rsidR="00D71E3A">
        <w:rPr>
          <w:rFonts w:ascii="Arial" w:hAnsi="Arial" w:cs="Arial"/>
          <w:sz w:val="24"/>
          <w:szCs w:val="24"/>
        </w:rPr>
        <w:t xml:space="preserve"> </w:t>
      </w:r>
      <w:r w:rsidRPr="00E133E9">
        <w:rPr>
          <w:rFonts w:ascii="Arial" w:hAnsi="Arial" w:cs="Arial"/>
          <w:sz w:val="24"/>
          <w:szCs w:val="24"/>
        </w:rPr>
        <w:t>provede opravu vystavením nové faktury. Od doby odeslání vadné faktury přestává běžet původní lhůta splatnosti. Celá lhůta splatnosti běží opět ode dne doručení nově vyhotovené faktury objednateli.</w:t>
      </w:r>
    </w:p>
    <w:p w:rsidR="00D866DB" w:rsidRPr="00E133E9" w:rsidRDefault="00D866DB" w:rsidP="00D866DB">
      <w:pPr>
        <w:numPr>
          <w:ilvl w:val="0"/>
          <w:numId w:val="12"/>
        </w:numPr>
        <w:spacing w:after="0" w:line="240" w:lineRule="auto"/>
        <w:jc w:val="both"/>
        <w:rPr>
          <w:rFonts w:ascii="Arial" w:hAnsi="Arial" w:cs="Arial"/>
          <w:sz w:val="24"/>
          <w:szCs w:val="24"/>
        </w:rPr>
      </w:pPr>
      <w:r w:rsidRPr="00E133E9">
        <w:rPr>
          <w:rFonts w:ascii="Arial" w:hAnsi="Arial" w:cs="Arial"/>
          <w:sz w:val="24"/>
          <w:szCs w:val="24"/>
        </w:rPr>
        <w:t>Objednatel je oprávněn pozastavit financování v případě, že zhotovitel bezdůvodně přeruší práce nebo práce provádí v rozporu s projektovou dokumentací.</w:t>
      </w:r>
    </w:p>
    <w:p w:rsidR="00D866DB" w:rsidRPr="00E133E9" w:rsidRDefault="00D866DB" w:rsidP="00D866DB">
      <w:pPr>
        <w:numPr>
          <w:ilvl w:val="0"/>
          <w:numId w:val="12"/>
        </w:numPr>
        <w:spacing w:after="0" w:line="240" w:lineRule="auto"/>
        <w:jc w:val="both"/>
        <w:rPr>
          <w:rFonts w:ascii="Arial" w:hAnsi="Arial" w:cs="Arial"/>
          <w:sz w:val="24"/>
          <w:szCs w:val="24"/>
        </w:rPr>
      </w:pPr>
      <w:r w:rsidRPr="00E133E9">
        <w:rPr>
          <w:rFonts w:ascii="Arial" w:hAnsi="Arial" w:cs="Arial"/>
          <w:sz w:val="24"/>
          <w:szCs w:val="24"/>
        </w:rPr>
        <w:t>Objednatel je oprávněn přerušit plnění smlouvy s ohledem na svou finanční situaci. O této skutečnosti bude zhotovitel neprodleně po zjištění informován a bude dohodnut další postup plnění smluvních závazků včetně nutných úprav smluvních vztahů.</w:t>
      </w:r>
    </w:p>
    <w:p w:rsidR="00D866DB" w:rsidRPr="00E133E9" w:rsidRDefault="00D866DB" w:rsidP="00D866DB">
      <w:pPr>
        <w:numPr>
          <w:ilvl w:val="0"/>
          <w:numId w:val="12"/>
        </w:numPr>
        <w:spacing w:after="0" w:line="240" w:lineRule="auto"/>
        <w:jc w:val="both"/>
        <w:rPr>
          <w:rFonts w:ascii="Arial" w:hAnsi="Arial" w:cs="Arial"/>
          <w:sz w:val="24"/>
          <w:szCs w:val="24"/>
        </w:rPr>
      </w:pPr>
      <w:r w:rsidRPr="00E133E9">
        <w:rPr>
          <w:rFonts w:ascii="Arial" w:hAnsi="Arial" w:cs="Arial"/>
          <w:sz w:val="24"/>
          <w:szCs w:val="24"/>
        </w:rPr>
        <w:t>Objednatel je oprávněn provést kontrolu vyfakturovaných prací a činností. Zhotovitel je povinen oprávněným zástupcům objednatele provedení kontroly umožnit.</w:t>
      </w:r>
    </w:p>
    <w:p w:rsidR="00D866DB" w:rsidRPr="00E133E9" w:rsidRDefault="00D866DB" w:rsidP="00D866DB">
      <w:pPr>
        <w:numPr>
          <w:ilvl w:val="0"/>
          <w:numId w:val="12"/>
        </w:numPr>
        <w:spacing w:after="0" w:line="240" w:lineRule="auto"/>
        <w:jc w:val="both"/>
        <w:rPr>
          <w:rFonts w:ascii="Arial" w:hAnsi="Arial" w:cs="Arial"/>
          <w:sz w:val="24"/>
          <w:szCs w:val="24"/>
        </w:rPr>
      </w:pPr>
      <w:r w:rsidRPr="00E133E9">
        <w:rPr>
          <w:rFonts w:ascii="Arial" w:hAnsi="Arial" w:cs="Arial"/>
          <w:sz w:val="24"/>
          <w:szCs w:val="24"/>
        </w:rPr>
        <w:t>Doručení faktury se provede osobně proti podpisu zmocněné osoby nebo jako doporučené psaní prostřednictvím pošty.</w:t>
      </w:r>
    </w:p>
    <w:p w:rsidR="00D866DB" w:rsidRPr="00E133E9" w:rsidRDefault="00D866DB" w:rsidP="00D866DB">
      <w:pPr>
        <w:numPr>
          <w:ilvl w:val="0"/>
          <w:numId w:val="12"/>
        </w:numPr>
        <w:spacing w:after="0" w:line="240" w:lineRule="auto"/>
        <w:jc w:val="both"/>
        <w:rPr>
          <w:rFonts w:ascii="Arial" w:hAnsi="Arial" w:cs="Arial"/>
          <w:sz w:val="24"/>
          <w:szCs w:val="24"/>
        </w:rPr>
      </w:pPr>
      <w:r w:rsidRPr="00E133E9">
        <w:rPr>
          <w:rFonts w:ascii="Arial" w:hAnsi="Arial" w:cs="Arial"/>
          <w:sz w:val="24"/>
          <w:szCs w:val="24"/>
        </w:rPr>
        <w:t>Strany se dohodly, že platba bude provedena na číslo účtu uvedené zhotovitelem ve faktuře bez ohledu na číslo účtu uvedené v čl. I. smlouvy.</w:t>
      </w:r>
    </w:p>
    <w:p w:rsidR="00D866DB" w:rsidRDefault="00D866DB" w:rsidP="00D866DB">
      <w:pPr>
        <w:numPr>
          <w:ilvl w:val="0"/>
          <w:numId w:val="12"/>
        </w:numPr>
        <w:spacing w:after="0" w:line="240" w:lineRule="auto"/>
        <w:jc w:val="both"/>
        <w:rPr>
          <w:rFonts w:ascii="Arial" w:hAnsi="Arial" w:cs="Arial"/>
          <w:sz w:val="24"/>
          <w:szCs w:val="24"/>
        </w:rPr>
      </w:pPr>
      <w:r w:rsidRPr="00E133E9">
        <w:rPr>
          <w:rFonts w:ascii="Arial" w:hAnsi="Arial" w:cs="Arial"/>
          <w:sz w:val="24"/>
          <w:szCs w:val="24"/>
        </w:rPr>
        <w:t>Povinnost zaplatit je splněna dnem odepsání příslušné částky z účtu objednatele.</w:t>
      </w:r>
    </w:p>
    <w:p w:rsidR="00C70BD8" w:rsidRPr="00E133E9" w:rsidRDefault="00C70BD8" w:rsidP="00C70BD8">
      <w:pPr>
        <w:spacing w:after="0" w:line="240" w:lineRule="auto"/>
        <w:ind w:left="397"/>
        <w:jc w:val="both"/>
        <w:rPr>
          <w:rFonts w:ascii="Arial" w:hAnsi="Arial" w:cs="Arial"/>
          <w:sz w:val="24"/>
          <w:szCs w:val="24"/>
        </w:rPr>
      </w:pPr>
    </w:p>
    <w:p w:rsidR="00D866DB" w:rsidRPr="00E133E9" w:rsidRDefault="00D866DB" w:rsidP="00D866DB">
      <w:pPr>
        <w:pStyle w:val="Smlouva2"/>
        <w:rPr>
          <w:rFonts w:ascii="Arial" w:hAnsi="Arial" w:cs="Arial"/>
        </w:rPr>
      </w:pPr>
    </w:p>
    <w:p w:rsidR="00D866DB" w:rsidRPr="00E133E9" w:rsidRDefault="00D866DB" w:rsidP="00D866DB">
      <w:pPr>
        <w:pStyle w:val="Smlouva2"/>
        <w:rPr>
          <w:rFonts w:ascii="Arial" w:hAnsi="Arial" w:cs="Arial"/>
        </w:rPr>
      </w:pPr>
      <w:r w:rsidRPr="00E133E9">
        <w:rPr>
          <w:rFonts w:ascii="Arial" w:hAnsi="Arial" w:cs="Arial"/>
        </w:rPr>
        <w:t>IX.</w:t>
      </w:r>
    </w:p>
    <w:p w:rsidR="00D866DB" w:rsidRDefault="00D866DB" w:rsidP="00D866DB">
      <w:pPr>
        <w:pStyle w:val="Smlouva2"/>
        <w:rPr>
          <w:rFonts w:ascii="Arial" w:hAnsi="Arial" w:cs="Arial"/>
        </w:rPr>
      </w:pPr>
      <w:r w:rsidRPr="00E133E9">
        <w:rPr>
          <w:rFonts w:ascii="Arial" w:hAnsi="Arial" w:cs="Arial"/>
        </w:rPr>
        <w:t>Jakost díla</w:t>
      </w:r>
    </w:p>
    <w:p w:rsidR="0085599A" w:rsidRPr="00E133E9" w:rsidRDefault="0085599A" w:rsidP="00D866DB">
      <w:pPr>
        <w:pStyle w:val="Smlouva2"/>
        <w:rPr>
          <w:rFonts w:ascii="Arial" w:hAnsi="Arial" w:cs="Arial"/>
        </w:rPr>
      </w:pPr>
    </w:p>
    <w:p w:rsidR="00D866DB" w:rsidRPr="00E133E9" w:rsidRDefault="00D866DB" w:rsidP="00D866DB">
      <w:pPr>
        <w:numPr>
          <w:ilvl w:val="0"/>
          <w:numId w:val="13"/>
        </w:numPr>
        <w:spacing w:after="0" w:line="240" w:lineRule="auto"/>
        <w:jc w:val="both"/>
        <w:rPr>
          <w:rFonts w:ascii="Arial" w:hAnsi="Arial" w:cs="Arial"/>
          <w:sz w:val="24"/>
          <w:szCs w:val="24"/>
        </w:rPr>
      </w:pPr>
      <w:r w:rsidRPr="00E133E9">
        <w:rPr>
          <w:rFonts w:ascii="Arial" w:hAnsi="Arial" w:cs="Arial"/>
          <w:sz w:val="24"/>
          <w:szCs w:val="24"/>
        </w:rPr>
        <w:t xml:space="preserve">Zhotovitel se zavazuje k tomu, že celkový souhrn vlastností provedeného díla bude dávat schopnost uspokojit stanovené potřeby, tj. využitelnost, bezpečnost, pohotovost, bezporuchovost, udržovatelnost, hospodárnost při dodržení zásad ochrany životního prostředí. Ty budou odpovídat platné právní úpravě, českým technickým normám, zadávací dokumentaci, předané projektové dokumentaci citované v čl. III odst. </w:t>
      </w:r>
      <w:r w:rsidR="00E973E8">
        <w:rPr>
          <w:rFonts w:ascii="Arial" w:hAnsi="Arial" w:cs="Arial"/>
          <w:sz w:val="24"/>
          <w:szCs w:val="24"/>
        </w:rPr>
        <w:t>2</w:t>
      </w:r>
      <w:r w:rsidRPr="00E133E9">
        <w:rPr>
          <w:rFonts w:ascii="Arial" w:hAnsi="Arial" w:cs="Arial"/>
          <w:sz w:val="24"/>
          <w:szCs w:val="24"/>
        </w:rPr>
        <w:t xml:space="preserve"> této smlouvy a této smlouvě. K tomu se zhotovitel zavazuje použít výhradně materiály a konstrukce, vyhovující požadavkům kladeným na jakost a mající prohlášení o shodě dle zákona č. 22/1997 Sb., o technických požadavcích na výrobky.</w:t>
      </w:r>
    </w:p>
    <w:p w:rsidR="00D866DB" w:rsidRPr="00E133E9" w:rsidRDefault="00D866DB" w:rsidP="00D866DB">
      <w:pPr>
        <w:numPr>
          <w:ilvl w:val="0"/>
          <w:numId w:val="13"/>
        </w:numPr>
        <w:spacing w:after="0" w:line="240" w:lineRule="auto"/>
        <w:jc w:val="both"/>
        <w:rPr>
          <w:rFonts w:ascii="Arial" w:hAnsi="Arial" w:cs="Arial"/>
          <w:sz w:val="24"/>
          <w:szCs w:val="24"/>
        </w:rPr>
      </w:pPr>
      <w:r w:rsidRPr="00E133E9">
        <w:rPr>
          <w:rFonts w:ascii="Arial" w:hAnsi="Arial" w:cs="Arial"/>
          <w:sz w:val="24"/>
          <w:szCs w:val="24"/>
        </w:rPr>
        <w:t>Zhotovitel je povinen postupovat při provádění díla v souladu s platnými právními předpisy souvisejícími s výstavbou, podle schválených technologických postupů stanovených platnými českými a evropskými technickými normami a bezpečnostními předpisy, v souladu se současným standardem u používaných technologií a postupů pro tento typ stavby tak, aby dodržel smluvenou kvalitu díla. Dodržení kvality všech prací a dodávek sjednaných v této smlouvě je závaznou povinností zhotovitele. Zjištěné vady a nedodělky je povinen zhotovitel odstranit na své náklady.</w:t>
      </w:r>
    </w:p>
    <w:p w:rsidR="00D866DB" w:rsidRPr="00E133E9" w:rsidRDefault="00D866DB" w:rsidP="00D866DB">
      <w:pPr>
        <w:numPr>
          <w:ilvl w:val="0"/>
          <w:numId w:val="13"/>
        </w:numPr>
        <w:spacing w:after="0" w:line="240" w:lineRule="auto"/>
        <w:jc w:val="both"/>
        <w:rPr>
          <w:rFonts w:ascii="Arial" w:hAnsi="Arial" w:cs="Arial"/>
          <w:sz w:val="24"/>
          <w:szCs w:val="24"/>
        </w:rPr>
      </w:pPr>
      <w:r w:rsidRPr="00E133E9">
        <w:rPr>
          <w:rFonts w:ascii="Arial" w:hAnsi="Arial" w:cs="Arial"/>
          <w:sz w:val="24"/>
          <w:szCs w:val="24"/>
        </w:rPr>
        <w:t>V případě, že bude nutno použít postupy a materiály, které nebudou uvedeny v projektové dokumentaci stavby, lze použít pouze takových, které v době realizace díla budou v souladu s platnými českými technickými normami. Jakékoliv změny oproti schválené projektové dokumentaci stavby musí být předem odsouhlaseny vykonavatelem inženýrsko-investorské činnosti a objednatelem.</w:t>
      </w:r>
    </w:p>
    <w:p w:rsidR="00D866DB" w:rsidRPr="00E133E9" w:rsidRDefault="00D866DB" w:rsidP="00D866DB">
      <w:pPr>
        <w:numPr>
          <w:ilvl w:val="0"/>
          <w:numId w:val="13"/>
        </w:numPr>
        <w:spacing w:after="0" w:line="240" w:lineRule="auto"/>
        <w:jc w:val="both"/>
        <w:rPr>
          <w:rFonts w:ascii="Arial" w:hAnsi="Arial" w:cs="Arial"/>
          <w:sz w:val="24"/>
          <w:szCs w:val="24"/>
        </w:rPr>
      </w:pPr>
      <w:r w:rsidRPr="00E133E9">
        <w:rPr>
          <w:rFonts w:ascii="Arial" w:hAnsi="Arial" w:cs="Arial"/>
          <w:sz w:val="24"/>
          <w:szCs w:val="24"/>
        </w:rPr>
        <w:t>Jakost dodávaných materiálů a konstrukcí bude dokladována předepsaným způsobem při kontrolních prohlídkách a při předání a převzetí díla nebo jeho části.</w:t>
      </w:r>
    </w:p>
    <w:p w:rsidR="00D866DB" w:rsidRPr="00E133E9" w:rsidRDefault="00D866DB" w:rsidP="00D866DB">
      <w:pPr>
        <w:numPr>
          <w:ilvl w:val="0"/>
          <w:numId w:val="13"/>
        </w:numPr>
        <w:spacing w:after="0" w:line="240" w:lineRule="auto"/>
        <w:jc w:val="both"/>
        <w:rPr>
          <w:rFonts w:ascii="Arial" w:hAnsi="Arial" w:cs="Arial"/>
          <w:sz w:val="24"/>
          <w:szCs w:val="24"/>
        </w:rPr>
      </w:pPr>
      <w:r w:rsidRPr="00E133E9">
        <w:rPr>
          <w:rFonts w:ascii="Arial" w:hAnsi="Arial" w:cs="Arial"/>
          <w:sz w:val="24"/>
          <w:szCs w:val="24"/>
        </w:rPr>
        <w:t>Při realizaci díla nesmí zhotovitel použít jakýchkoliv materiálů s karcinogenními nebo jinými účinky, které negativně působí na lidské zdraví. V případě zjištění této skutečnosti je povinností zhotovitele provést náhradu a výměnu i již zabudovaných výrobků a materiálů na své náklady.</w:t>
      </w:r>
    </w:p>
    <w:p w:rsidR="00D866DB" w:rsidRDefault="00D866DB" w:rsidP="00D866DB">
      <w:pPr>
        <w:numPr>
          <w:ilvl w:val="0"/>
          <w:numId w:val="13"/>
        </w:numPr>
        <w:spacing w:after="0" w:line="240" w:lineRule="auto"/>
        <w:jc w:val="both"/>
        <w:rPr>
          <w:rFonts w:ascii="Arial" w:hAnsi="Arial" w:cs="Arial"/>
          <w:sz w:val="24"/>
          <w:szCs w:val="24"/>
        </w:rPr>
      </w:pPr>
      <w:r w:rsidRPr="00E133E9">
        <w:rPr>
          <w:rFonts w:ascii="Arial" w:hAnsi="Arial" w:cs="Arial"/>
          <w:sz w:val="24"/>
          <w:szCs w:val="24"/>
        </w:rPr>
        <w:t>Zhotovitel je povinen zajistit včasné odborné provedení všech zkoušek předepsaných platnými českými a evropskými technickými normami, bezpečnostními předpisy nebo vyžádaných od příslušných kompetentních orgánů, a to za účasti objednatele.</w:t>
      </w:r>
    </w:p>
    <w:p w:rsidR="003831B9" w:rsidRPr="00E133E9" w:rsidRDefault="003831B9" w:rsidP="003831B9">
      <w:pPr>
        <w:spacing w:after="0" w:line="240" w:lineRule="auto"/>
        <w:jc w:val="both"/>
        <w:rPr>
          <w:rFonts w:ascii="Arial" w:hAnsi="Arial" w:cs="Arial"/>
          <w:sz w:val="24"/>
          <w:szCs w:val="24"/>
        </w:rPr>
      </w:pPr>
    </w:p>
    <w:p w:rsidR="00D866DB" w:rsidRPr="00E133E9" w:rsidRDefault="00D866DB" w:rsidP="00D866DB">
      <w:pPr>
        <w:spacing w:after="0" w:line="240" w:lineRule="auto"/>
        <w:jc w:val="center"/>
        <w:rPr>
          <w:rFonts w:ascii="Arial" w:hAnsi="Arial" w:cs="Arial"/>
          <w:b/>
          <w:sz w:val="24"/>
          <w:szCs w:val="24"/>
        </w:rPr>
      </w:pPr>
    </w:p>
    <w:p w:rsidR="00D866DB" w:rsidRPr="00E133E9" w:rsidRDefault="00D866DB" w:rsidP="00D866DB">
      <w:pPr>
        <w:spacing w:after="0" w:line="240" w:lineRule="auto"/>
        <w:jc w:val="center"/>
        <w:rPr>
          <w:rFonts w:ascii="Arial" w:hAnsi="Arial" w:cs="Arial"/>
          <w:b/>
          <w:sz w:val="24"/>
          <w:szCs w:val="24"/>
        </w:rPr>
      </w:pPr>
      <w:r w:rsidRPr="00E133E9">
        <w:rPr>
          <w:rFonts w:ascii="Arial" w:hAnsi="Arial" w:cs="Arial"/>
          <w:b/>
          <w:sz w:val="24"/>
          <w:szCs w:val="24"/>
        </w:rPr>
        <w:t>X.</w:t>
      </w:r>
    </w:p>
    <w:p w:rsidR="00D866DB" w:rsidRPr="00E133E9" w:rsidRDefault="00D866DB" w:rsidP="00D866DB">
      <w:pPr>
        <w:pStyle w:val="Nadpis7"/>
        <w:spacing w:before="0" w:after="0"/>
        <w:jc w:val="center"/>
        <w:rPr>
          <w:rFonts w:ascii="Arial" w:hAnsi="Arial" w:cs="Arial"/>
        </w:rPr>
      </w:pPr>
      <w:r w:rsidRPr="00E133E9">
        <w:rPr>
          <w:rFonts w:ascii="Arial" w:hAnsi="Arial" w:cs="Arial"/>
          <w:b/>
        </w:rPr>
        <w:t>Staveniště</w:t>
      </w:r>
    </w:p>
    <w:p w:rsidR="00D866DB" w:rsidRPr="00E133E9" w:rsidRDefault="00D866DB" w:rsidP="00D866DB">
      <w:pPr>
        <w:pStyle w:val="Smlouva-slo0"/>
        <w:widowControl w:val="0"/>
        <w:numPr>
          <w:ilvl w:val="0"/>
          <w:numId w:val="14"/>
        </w:numPr>
        <w:spacing w:before="0" w:line="240" w:lineRule="auto"/>
        <w:rPr>
          <w:rFonts w:ascii="Arial" w:hAnsi="Arial" w:cs="Arial"/>
        </w:rPr>
      </w:pPr>
      <w:r w:rsidRPr="00E133E9">
        <w:rPr>
          <w:rFonts w:ascii="Arial" w:hAnsi="Arial" w:cs="Arial"/>
        </w:rPr>
        <w:t>Objednatel předá zhotoviteli staveniště na podkladě písemného zápisu prosté práv a závazků třetích osob.</w:t>
      </w:r>
    </w:p>
    <w:p w:rsidR="00D866DB" w:rsidRPr="00E133E9" w:rsidRDefault="00D866DB" w:rsidP="00D866DB">
      <w:pPr>
        <w:pStyle w:val="Smlouva-slo0"/>
        <w:widowControl w:val="0"/>
        <w:numPr>
          <w:ilvl w:val="0"/>
          <w:numId w:val="14"/>
        </w:numPr>
        <w:spacing w:before="0" w:line="240" w:lineRule="auto"/>
        <w:rPr>
          <w:rFonts w:ascii="Arial" w:hAnsi="Arial" w:cs="Arial"/>
        </w:rPr>
      </w:pPr>
      <w:r w:rsidRPr="00E133E9">
        <w:rPr>
          <w:rFonts w:ascii="Arial" w:hAnsi="Arial" w:cs="Arial"/>
        </w:rPr>
        <w:t>Zápis o předání a převzetí staveniště musí obsahovat zejména tyto údaje:</w:t>
      </w:r>
    </w:p>
    <w:p w:rsidR="005F478F" w:rsidRDefault="00D866DB" w:rsidP="00D866DB">
      <w:pPr>
        <w:pStyle w:val="Smlouva-slo0"/>
        <w:widowControl w:val="0"/>
        <w:tabs>
          <w:tab w:val="left" w:pos="400"/>
        </w:tabs>
        <w:spacing w:before="0" w:line="240" w:lineRule="auto"/>
        <w:rPr>
          <w:rFonts w:ascii="Arial" w:hAnsi="Arial" w:cs="Arial"/>
        </w:rPr>
      </w:pPr>
      <w:r w:rsidRPr="00E133E9">
        <w:rPr>
          <w:rFonts w:ascii="Arial" w:hAnsi="Arial" w:cs="Arial"/>
        </w:rPr>
        <w:tab/>
        <w:t>a) vymezení prostoru stavby, včetně určení přístupových cest a vstupů na</w:t>
      </w:r>
    </w:p>
    <w:p w:rsidR="00D866DB" w:rsidRPr="00E133E9" w:rsidRDefault="005F478F" w:rsidP="00D866DB">
      <w:pPr>
        <w:pStyle w:val="Smlouva-slo0"/>
        <w:widowControl w:val="0"/>
        <w:tabs>
          <w:tab w:val="left" w:pos="400"/>
        </w:tabs>
        <w:spacing w:before="0" w:line="240" w:lineRule="auto"/>
        <w:rPr>
          <w:rFonts w:ascii="Arial" w:hAnsi="Arial" w:cs="Arial"/>
        </w:rPr>
      </w:pPr>
      <w:r>
        <w:rPr>
          <w:rFonts w:ascii="Arial" w:hAnsi="Arial" w:cs="Arial"/>
        </w:rPr>
        <w:t xml:space="preserve">     </w:t>
      </w:r>
      <w:r w:rsidR="00D866DB" w:rsidRPr="00E133E9">
        <w:rPr>
          <w:rFonts w:ascii="Arial" w:hAnsi="Arial" w:cs="Arial"/>
        </w:rPr>
        <w:t xml:space="preserve"> staveniště</w:t>
      </w:r>
    </w:p>
    <w:p w:rsidR="00D866DB" w:rsidRPr="00E133E9" w:rsidRDefault="00D866DB" w:rsidP="00D866DB">
      <w:pPr>
        <w:pStyle w:val="Smlouva-slo0"/>
        <w:widowControl w:val="0"/>
        <w:tabs>
          <w:tab w:val="left" w:pos="400"/>
        </w:tabs>
        <w:spacing w:before="0" w:line="240" w:lineRule="auto"/>
        <w:ind w:left="426" w:hanging="426"/>
        <w:rPr>
          <w:rFonts w:ascii="Arial" w:hAnsi="Arial" w:cs="Arial"/>
        </w:rPr>
      </w:pPr>
      <w:r w:rsidRPr="00E133E9">
        <w:rPr>
          <w:rFonts w:ascii="Arial" w:hAnsi="Arial" w:cs="Arial"/>
        </w:rPr>
        <w:tab/>
        <w:t>b) určení prostoru pro odstavení strojů a uložení zařízení použitých k provedení stavebních prací</w:t>
      </w:r>
    </w:p>
    <w:p w:rsidR="00D866DB" w:rsidRPr="00DD348A" w:rsidRDefault="00D866DB" w:rsidP="00D866DB">
      <w:pPr>
        <w:pStyle w:val="Smlouva-slo0"/>
        <w:widowControl w:val="0"/>
        <w:tabs>
          <w:tab w:val="left" w:pos="400"/>
        </w:tabs>
        <w:spacing w:before="0" w:line="240" w:lineRule="auto"/>
        <w:rPr>
          <w:rFonts w:ascii="Arial" w:hAnsi="Arial" w:cs="Arial"/>
        </w:rPr>
      </w:pPr>
      <w:r w:rsidRPr="00E133E9">
        <w:rPr>
          <w:rFonts w:ascii="Arial" w:hAnsi="Arial" w:cs="Arial"/>
        </w:rPr>
        <w:tab/>
      </w:r>
      <w:r w:rsidRPr="00DD348A">
        <w:rPr>
          <w:rFonts w:ascii="Arial" w:hAnsi="Arial" w:cs="Arial"/>
        </w:rPr>
        <w:t>c) napojovací body médií</w:t>
      </w:r>
      <w:r w:rsidR="00566385">
        <w:rPr>
          <w:rFonts w:ascii="Arial" w:hAnsi="Arial" w:cs="Arial"/>
        </w:rPr>
        <w:t>.</w:t>
      </w:r>
    </w:p>
    <w:p w:rsidR="00D866DB" w:rsidRPr="00DD348A" w:rsidRDefault="00D866DB" w:rsidP="00D866DB">
      <w:pPr>
        <w:pStyle w:val="Smlouva-slo0"/>
        <w:widowControl w:val="0"/>
        <w:numPr>
          <w:ilvl w:val="0"/>
          <w:numId w:val="14"/>
        </w:numPr>
        <w:spacing w:before="0" w:line="240" w:lineRule="auto"/>
        <w:rPr>
          <w:rFonts w:ascii="Arial" w:hAnsi="Arial" w:cs="Arial"/>
        </w:rPr>
      </w:pPr>
      <w:r w:rsidRPr="00DD348A">
        <w:rPr>
          <w:rFonts w:ascii="Arial" w:hAnsi="Arial" w:cs="Arial"/>
        </w:rPr>
        <w:lastRenderedPageBreak/>
        <w:t xml:space="preserve">Obvod staveniště je </w:t>
      </w:r>
      <w:r w:rsidRPr="003831B9">
        <w:rPr>
          <w:rFonts w:ascii="Arial" w:hAnsi="Arial" w:cs="Arial"/>
        </w:rPr>
        <w:t>vymezen projektem</w:t>
      </w:r>
      <w:r w:rsidRPr="00DD348A">
        <w:rPr>
          <w:rFonts w:ascii="Arial" w:hAnsi="Arial" w:cs="Arial"/>
        </w:rPr>
        <w:t>. Pokud bude zhotovitel potřebovat pro realizaci díla prostor větší, zajistí si jej na vlastní náklady a vlastním jménem.</w:t>
      </w:r>
    </w:p>
    <w:p w:rsidR="00D866DB" w:rsidRPr="00E133E9" w:rsidRDefault="00D866DB" w:rsidP="00D866DB">
      <w:pPr>
        <w:pStyle w:val="Smlouva-slo0"/>
        <w:widowControl w:val="0"/>
        <w:numPr>
          <w:ilvl w:val="0"/>
          <w:numId w:val="14"/>
        </w:numPr>
        <w:spacing w:before="0" w:line="240" w:lineRule="auto"/>
        <w:rPr>
          <w:rFonts w:ascii="Arial" w:hAnsi="Arial" w:cs="Arial"/>
        </w:rPr>
      </w:pPr>
      <w:r w:rsidRPr="00E133E9">
        <w:rPr>
          <w:rFonts w:ascii="Arial" w:hAnsi="Arial" w:cs="Arial"/>
        </w:rPr>
        <w:t>Zhotovitel zajistí na vlastní náklady veškeré zařízení staveniště a lešení v rozsahu nezbytném k provedení díla.</w:t>
      </w:r>
    </w:p>
    <w:p w:rsidR="00D866DB" w:rsidRPr="00E133E9" w:rsidRDefault="00D866DB" w:rsidP="00D866DB">
      <w:pPr>
        <w:pStyle w:val="Smlouva-slo0"/>
        <w:widowControl w:val="0"/>
        <w:numPr>
          <w:ilvl w:val="0"/>
          <w:numId w:val="14"/>
        </w:numPr>
        <w:spacing w:before="0" w:line="240" w:lineRule="auto"/>
        <w:rPr>
          <w:rFonts w:ascii="Arial" w:hAnsi="Arial" w:cs="Arial"/>
        </w:rPr>
      </w:pPr>
      <w:r w:rsidRPr="00E133E9">
        <w:rPr>
          <w:rFonts w:ascii="Arial" w:hAnsi="Arial" w:cs="Arial"/>
        </w:rPr>
        <w:t>Zhotovitel hradí el. energii, vodné, stočné a další odebraná média. Zhotovitel zabezpečí na své náklady měření jejich odběru.</w:t>
      </w:r>
    </w:p>
    <w:p w:rsidR="00D866DB" w:rsidRPr="00E133E9" w:rsidRDefault="00D866DB" w:rsidP="00D866DB">
      <w:pPr>
        <w:pStyle w:val="Smlouva-slo0"/>
        <w:widowControl w:val="0"/>
        <w:numPr>
          <w:ilvl w:val="0"/>
          <w:numId w:val="14"/>
        </w:numPr>
        <w:spacing w:before="0" w:line="240" w:lineRule="auto"/>
        <w:rPr>
          <w:rFonts w:ascii="Arial" w:hAnsi="Arial" w:cs="Arial"/>
        </w:rPr>
      </w:pPr>
      <w:r w:rsidRPr="00E133E9">
        <w:rPr>
          <w:rFonts w:ascii="Arial" w:hAnsi="Arial" w:cs="Arial"/>
        </w:rPr>
        <w:t xml:space="preserve">Zhotovitel se zavazuje vyklidit a vyčistit staveniště do 5 pracovních dnů od převzetí díla objednatelem, pokud se smluvní strany nedohodnou jinak. Při nedodržení tohoto termínu se zhotovitel zavazuje uhradit objednateli veškeré náklady a škody, které mu tím vznikly. </w:t>
      </w:r>
    </w:p>
    <w:p w:rsidR="00D866DB" w:rsidRPr="00DD348A" w:rsidRDefault="00D866DB" w:rsidP="00D866DB">
      <w:pPr>
        <w:pStyle w:val="Smlouva-slo0"/>
        <w:widowControl w:val="0"/>
        <w:numPr>
          <w:ilvl w:val="0"/>
          <w:numId w:val="14"/>
        </w:numPr>
        <w:spacing w:before="0" w:line="240" w:lineRule="auto"/>
        <w:rPr>
          <w:rFonts w:ascii="Arial" w:hAnsi="Arial" w:cs="Arial"/>
        </w:rPr>
      </w:pPr>
      <w:r w:rsidRPr="00DD348A">
        <w:rPr>
          <w:rFonts w:ascii="Arial" w:hAnsi="Arial" w:cs="Arial"/>
        </w:rPr>
        <w:t>Zhotovitel odpovídá za bezpečnost a ochranu zdraví všech osob v prostoru staveniště, dodržování bezpečnostních, hygienických a požárních předpisů dle zpracovaného plánu BOZP</w:t>
      </w:r>
      <w:r w:rsidR="00BD586E">
        <w:rPr>
          <w:rFonts w:ascii="Arial" w:hAnsi="Arial" w:cs="Arial"/>
        </w:rPr>
        <w:t>,</w:t>
      </w:r>
      <w:r w:rsidRPr="00DD348A">
        <w:rPr>
          <w:rFonts w:ascii="Arial" w:hAnsi="Arial" w:cs="Arial"/>
        </w:rPr>
        <w:t>včetně prostorů zařízení staveniště, bezpečnosti silničního provozu v prostoru staveniště.</w:t>
      </w:r>
    </w:p>
    <w:p w:rsidR="00D866DB" w:rsidRPr="00DD348A" w:rsidRDefault="00D866DB" w:rsidP="00D866DB">
      <w:pPr>
        <w:pStyle w:val="Smlouva-slo0"/>
        <w:widowControl w:val="0"/>
        <w:numPr>
          <w:ilvl w:val="0"/>
          <w:numId w:val="14"/>
        </w:numPr>
        <w:spacing w:before="0" w:line="240" w:lineRule="auto"/>
        <w:rPr>
          <w:rFonts w:ascii="Arial" w:hAnsi="Arial" w:cs="Arial"/>
        </w:rPr>
      </w:pPr>
      <w:r w:rsidRPr="00DD348A">
        <w:rPr>
          <w:rFonts w:ascii="Arial" w:hAnsi="Arial" w:cs="Arial"/>
        </w:rPr>
        <w:t xml:space="preserve">Zhotovitel odpovídá v plném rozsahu za provoz na staveništi. </w:t>
      </w:r>
    </w:p>
    <w:p w:rsidR="00D866DB" w:rsidRPr="00DD348A" w:rsidRDefault="00D866DB" w:rsidP="00D866DB">
      <w:pPr>
        <w:pStyle w:val="Smlouva-slo0"/>
        <w:widowControl w:val="0"/>
        <w:numPr>
          <w:ilvl w:val="0"/>
          <w:numId w:val="14"/>
        </w:numPr>
        <w:spacing w:before="0" w:line="240" w:lineRule="auto"/>
        <w:rPr>
          <w:rFonts w:ascii="Arial" w:hAnsi="Arial" w:cs="Arial"/>
        </w:rPr>
      </w:pPr>
      <w:r w:rsidRPr="00DD348A">
        <w:rPr>
          <w:rFonts w:ascii="Arial" w:hAnsi="Arial" w:cs="Arial"/>
        </w:rPr>
        <w:t>Zhotovitel je povinen zabezpečit staveniště proti vniknutí nepovolaných osob a dále zabezpečit staveniště proti možnosti vzniku úrazu nepovolaných osob.</w:t>
      </w:r>
    </w:p>
    <w:p w:rsidR="00D866DB" w:rsidRPr="00DD348A" w:rsidRDefault="00D866DB" w:rsidP="00D866DB">
      <w:pPr>
        <w:pStyle w:val="Smlouva-slo0"/>
        <w:widowControl w:val="0"/>
        <w:numPr>
          <w:ilvl w:val="0"/>
          <w:numId w:val="14"/>
        </w:numPr>
        <w:spacing w:before="0" w:line="240" w:lineRule="auto"/>
        <w:rPr>
          <w:rFonts w:ascii="Arial" w:hAnsi="Arial" w:cs="Arial"/>
        </w:rPr>
      </w:pPr>
      <w:r w:rsidRPr="00DD348A">
        <w:rPr>
          <w:rFonts w:ascii="Arial" w:hAnsi="Arial" w:cs="Arial"/>
        </w:rPr>
        <w:t xml:space="preserve">Zhotovitel se zavazuje udržovat na převzatém staveništi pořádek a čistotu, na svůj náklad odstraňovat odpady a nečistoty vzniklé jeho činností, a to v souladu s příslušnými předpisy, zejména ekologickými a o likvidaci odpadů. Zhotovitel je povinen předkládat objednateli, a to každý měsíc, písemné potvrzení, že s veškerými zbytkovými či vytěženými materiály ze stavby a renovace bylo naloženo v souladu s příslušnými předpisy, zejména ekologickými a o likvidaci odpadů a současně toto doloží kopiemi dokladů o likvidaci odpadů. </w:t>
      </w:r>
    </w:p>
    <w:p w:rsidR="00D866DB" w:rsidRPr="00E133E9" w:rsidRDefault="00D866DB" w:rsidP="00D866DB">
      <w:pPr>
        <w:pStyle w:val="Smlouva2"/>
        <w:outlineLvl w:val="0"/>
        <w:rPr>
          <w:rFonts w:ascii="Arial" w:hAnsi="Arial" w:cs="Arial"/>
        </w:rPr>
      </w:pPr>
    </w:p>
    <w:p w:rsidR="00D866DB" w:rsidRPr="00E133E9" w:rsidRDefault="00D866DB" w:rsidP="00D866DB">
      <w:pPr>
        <w:pStyle w:val="Smlouva2"/>
        <w:outlineLvl w:val="0"/>
        <w:rPr>
          <w:rFonts w:ascii="Arial" w:hAnsi="Arial" w:cs="Arial"/>
        </w:rPr>
      </w:pPr>
      <w:r w:rsidRPr="00E133E9">
        <w:rPr>
          <w:rFonts w:ascii="Arial" w:hAnsi="Arial" w:cs="Arial"/>
        </w:rPr>
        <w:t>XI.</w:t>
      </w:r>
    </w:p>
    <w:p w:rsidR="00D866DB" w:rsidRPr="00E133E9" w:rsidRDefault="00D866DB" w:rsidP="00D866DB">
      <w:pPr>
        <w:pStyle w:val="Smlouva2"/>
        <w:outlineLvl w:val="0"/>
        <w:rPr>
          <w:rFonts w:ascii="Arial" w:hAnsi="Arial" w:cs="Arial"/>
        </w:rPr>
      </w:pPr>
      <w:r w:rsidRPr="00E133E9">
        <w:rPr>
          <w:rFonts w:ascii="Arial" w:hAnsi="Arial" w:cs="Arial"/>
        </w:rPr>
        <w:t>Stavební deník</w:t>
      </w:r>
    </w:p>
    <w:p w:rsidR="00D866DB" w:rsidRPr="00E133E9" w:rsidRDefault="00D866DB" w:rsidP="00D866DB">
      <w:pPr>
        <w:numPr>
          <w:ilvl w:val="0"/>
          <w:numId w:val="15"/>
        </w:numPr>
        <w:spacing w:after="0" w:line="240" w:lineRule="auto"/>
        <w:jc w:val="both"/>
        <w:rPr>
          <w:rFonts w:ascii="Arial" w:hAnsi="Arial" w:cs="Arial"/>
          <w:sz w:val="24"/>
          <w:szCs w:val="24"/>
        </w:rPr>
      </w:pPr>
      <w:r w:rsidRPr="00E133E9">
        <w:rPr>
          <w:rFonts w:ascii="Arial" w:hAnsi="Arial" w:cs="Arial"/>
          <w:sz w:val="24"/>
          <w:szCs w:val="24"/>
        </w:rPr>
        <w:t>Zhotovitel je povinen o všech pracích a činnostech prováděných v souvislosti s realizací díla, vést stavební (montážní) deník již ode dne převzetí staveniště. V průběhu pracovní doby musí být stavební deník trvale dostupný v kanceláři stavbyvedoucího zhotovitele.</w:t>
      </w:r>
    </w:p>
    <w:p w:rsidR="00D866DB" w:rsidRPr="00E133E9" w:rsidRDefault="00D866DB" w:rsidP="00D866DB">
      <w:pPr>
        <w:numPr>
          <w:ilvl w:val="0"/>
          <w:numId w:val="15"/>
        </w:numPr>
        <w:spacing w:after="0" w:line="240" w:lineRule="auto"/>
        <w:jc w:val="both"/>
        <w:rPr>
          <w:rFonts w:ascii="Arial" w:hAnsi="Arial" w:cs="Arial"/>
          <w:sz w:val="24"/>
          <w:szCs w:val="24"/>
        </w:rPr>
      </w:pPr>
      <w:r w:rsidRPr="00E133E9">
        <w:rPr>
          <w:rFonts w:ascii="Arial" w:hAnsi="Arial" w:cs="Arial"/>
          <w:sz w:val="24"/>
          <w:szCs w:val="24"/>
        </w:rPr>
        <w:t>Stavební deník musí obsahovat:</w:t>
      </w:r>
    </w:p>
    <w:p w:rsidR="00D866DB" w:rsidRPr="00E133E9" w:rsidRDefault="00D866DB" w:rsidP="00C70BD8">
      <w:pPr>
        <w:numPr>
          <w:ilvl w:val="0"/>
          <w:numId w:val="2"/>
        </w:numPr>
        <w:spacing w:after="0" w:line="240" w:lineRule="auto"/>
        <w:ind w:left="709" w:hanging="284"/>
        <w:jc w:val="both"/>
        <w:rPr>
          <w:rFonts w:ascii="Arial" w:hAnsi="Arial" w:cs="Arial"/>
          <w:sz w:val="24"/>
          <w:szCs w:val="24"/>
        </w:rPr>
      </w:pPr>
      <w:r w:rsidRPr="00E133E9">
        <w:rPr>
          <w:rFonts w:ascii="Arial" w:hAnsi="Arial" w:cs="Arial"/>
          <w:sz w:val="24"/>
          <w:szCs w:val="24"/>
        </w:rPr>
        <w:t>základní list s uvedením názvu a sídla objednatele, zhotovitele a projektanta a případné změny těchto údajů,</w:t>
      </w:r>
    </w:p>
    <w:p w:rsidR="00D866DB" w:rsidRPr="00E133E9" w:rsidRDefault="00D866DB" w:rsidP="00C70BD8">
      <w:pPr>
        <w:numPr>
          <w:ilvl w:val="0"/>
          <w:numId w:val="2"/>
        </w:numPr>
        <w:spacing w:after="0" w:line="240" w:lineRule="auto"/>
        <w:ind w:left="709" w:hanging="284"/>
        <w:jc w:val="both"/>
        <w:rPr>
          <w:rFonts w:ascii="Arial" w:hAnsi="Arial" w:cs="Arial"/>
          <w:sz w:val="24"/>
          <w:szCs w:val="24"/>
        </w:rPr>
      </w:pPr>
      <w:r w:rsidRPr="00E133E9">
        <w:rPr>
          <w:rFonts w:ascii="Arial" w:hAnsi="Arial" w:cs="Arial"/>
          <w:sz w:val="24"/>
          <w:szCs w:val="24"/>
        </w:rPr>
        <w:t>základní údaje o stavbě v souladu s realizační projektovou dokumentací stavby,</w:t>
      </w:r>
    </w:p>
    <w:p w:rsidR="00D866DB" w:rsidRPr="00E133E9" w:rsidRDefault="00D866DB" w:rsidP="00C70BD8">
      <w:pPr>
        <w:numPr>
          <w:ilvl w:val="0"/>
          <w:numId w:val="2"/>
        </w:numPr>
        <w:spacing w:after="0" w:line="240" w:lineRule="auto"/>
        <w:ind w:left="709" w:hanging="284"/>
        <w:jc w:val="both"/>
        <w:rPr>
          <w:rFonts w:ascii="Arial" w:hAnsi="Arial" w:cs="Arial"/>
          <w:sz w:val="24"/>
          <w:szCs w:val="24"/>
        </w:rPr>
      </w:pPr>
      <w:r w:rsidRPr="00E133E9">
        <w:rPr>
          <w:rFonts w:ascii="Arial" w:hAnsi="Arial" w:cs="Arial"/>
          <w:sz w:val="24"/>
          <w:szCs w:val="24"/>
        </w:rPr>
        <w:t>seznam dokladů a úředních opatření, týkajících se stavby,</w:t>
      </w:r>
    </w:p>
    <w:p w:rsidR="00D866DB" w:rsidRPr="00E133E9" w:rsidRDefault="00D866DB" w:rsidP="00C70BD8">
      <w:pPr>
        <w:numPr>
          <w:ilvl w:val="0"/>
          <w:numId w:val="2"/>
        </w:numPr>
        <w:spacing w:after="0" w:line="240" w:lineRule="auto"/>
        <w:ind w:left="709" w:hanging="284"/>
        <w:jc w:val="both"/>
        <w:rPr>
          <w:rFonts w:ascii="Arial" w:hAnsi="Arial" w:cs="Arial"/>
          <w:sz w:val="24"/>
          <w:szCs w:val="24"/>
        </w:rPr>
      </w:pPr>
      <w:r w:rsidRPr="00E133E9">
        <w:rPr>
          <w:rFonts w:ascii="Arial" w:hAnsi="Arial" w:cs="Arial"/>
          <w:sz w:val="24"/>
          <w:szCs w:val="24"/>
        </w:rPr>
        <w:t>přehled smluv a dodatků, případně změn,</w:t>
      </w:r>
    </w:p>
    <w:p w:rsidR="00D866DB" w:rsidRPr="00E133E9" w:rsidRDefault="00D866DB" w:rsidP="00C70BD8">
      <w:pPr>
        <w:numPr>
          <w:ilvl w:val="0"/>
          <w:numId w:val="2"/>
        </w:numPr>
        <w:spacing w:after="0" w:line="240" w:lineRule="auto"/>
        <w:ind w:left="709" w:hanging="284"/>
        <w:jc w:val="both"/>
        <w:rPr>
          <w:rFonts w:ascii="Arial" w:hAnsi="Arial" w:cs="Arial"/>
          <w:sz w:val="24"/>
          <w:szCs w:val="24"/>
        </w:rPr>
      </w:pPr>
      <w:r w:rsidRPr="00E133E9">
        <w:rPr>
          <w:rFonts w:ascii="Arial" w:hAnsi="Arial" w:cs="Arial"/>
          <w:sz w:val="24"/>
          <w:szCs w:val="24"/>
        </w:rPr>
        <w:t>seznam dokumentace stavby, včetně jejich změn a doplnění.</w:t>
      </w:r>
    </w:p>
    <w:p w:rsidR="00D866DB" w:rsidRPr="00E133E9" w:rsidRDefault="00D866DB" w:rsidP="00D866DB">
      <w:pPr>
        <w:numPr>
          <w:ilvl w:val="0"/>
          <w:numId w:val="15"/>
        </w:numPr>
        <w:spacing w:after="0" w:line="240" w:lineRule="auto"/>
        <w:jc w:val="both"/>
        <w:rPr>
          <w:rFonts w:ascii="Arial" w:hAnsi="Arial" w:cs="Arial"/>
          <w:sz w:val="24"/>
          <w:szCs w:val="24"/>
        </w:rPr>
      </w:pPr>
      <w:r w:rsidRPr="00E133E9">
        <w:rPr>
          <w:rFonts w:ascii="Arial" w:hAnsi="Arial" w:cs="Arial"/>
          <w:sz w:val="24"/>
          <w:szCs w:val="24"/>
        </w:rPr>
        <w:t>Denní záznamy o prováděných pracích se do deníku zapisují čitelně, zásadně v den, kdy byly tyto práce provedeny, nebo kdy nastaly okolnosti, které jsou předmětem zápisu. Zápisy v deníku nesmí být přepisovány, nečitelně škrtány a z deníku nesmí být vytrhovány první stránky s originálním textem. Každý zápis musí být podepsán stavbyvedoucím zhotovitele, nebo jeho zástupcem.</w:t>
      </w:r>
    </w:p>
    <w:p w:rsidR="00D866DB" w:rsidRPr="00E133E9" w:rsidRDefault="00D866DB" w:rsidP="00D866DB">
      <w:pPr>
        <w:numPr>
          <w:ilvl w:val="0"/>
          <w:numId w:val="15"/>
        </w:numPr>
        <w:spacing w:after="0" w:line="240" w:lineRule="auto"/>
        <w:jc w:val="both"/>
        <w:rPr>
          <w:rFonts w:ascii="Arial" w:hAnsi="Arial" w:cs="Arial"/>
          <w:sz w:val="24"/>
          <w:szCs w:val="24"/>
        </w:rPr>
      </w:pPr>
      <w:r w:rsidRPr="00E133E9">
        <w:rPr>
          <w:rFonts w:ascii="Arial" w:hAnsi="Arial" w:cs="Arial"/>
          <w:sz w:val="24"/>
          <w:szCs w:val="24"/>
        </w:rPr>
        <w:t>Do stavebního deníku budou zapsány všechny skutečnosti související s plněním smlouvy. Jedná se zejména o:</w:t>
      </w:r>
    </w:p>
    <w:p w:rsidR="00D866DB" w:rsidRPr="00E133E9" w:rsidRDefault="00D866DB" w:rsidP="00C70BD8">
      <w:pPr>
        <w:numPr>
          <w:ilvl w:val="0"/>
          <w:numId w:val="3"/>
        </w:numPr>
        <w:spacing w:after="0" w:line="240" w:lineRule="auto"/>
        <w:ind w:left="709" w:hanging="284"/>
        <w:jc w:val="both"/>
        <w:rPr>
          <w:rFonts w:ascii="Arial" w:hAnsi="Arial" w:cs="Arial"/>
          <w:sz w:val="24"/>
          <w:szCs w:val="24"/>
        </w:rPr>
      </w:pPr>
      <w:r w:rsidRPr="00E133E9">
        <w:rPr>
          <w:rFonts w:ascii="Arial" w:hAnsi="Arial" w:cs="Arial"/>
          <w:sz w:val="24"/>
          <w:szCs w:val="24"/>
        </w:rPr>
        <w:t>časový postup prací a jejich kvalitu,</w:t>
      </w:r>
    </w:p>
    <w:p w:rsidR="00D866DB" w:rsidRPr="00E133E9" w:rsidRDefault="00D866DB" w:rsidP="00C70BD8">
      <w:pPr>
        <w:numPr>
          <w:ilvl w:val="0"/>
          <w:numId w:val="3"/>
        </w:numPr>
        <w:spacing w:after="0" w:line="240" w:lineRule="auto"/>
        <w:ind w:left="709" w:hanging="284"/>
        <w:jc w:val="both"/>
        <w:rPr>
          <w:rFonts w:ascii="Arial" w:hAnsi="Arial" w:cs="Arial"/>
          <w:sz w:val="24"/>
          <w:szCs w:val="24"/>
        </w:rPr>
      </w:pPr>
      <w:r w:rsidRPr="00E133E9">
        <w:rPr>
          <w:rFonts w:ascii="Arial" w:hAnsi="Arial" w:cs="Arial"/>
          <w:sz w:val="24"/>
          <w:szCs w:val="24"/>
        </w:rPr>
        <w:t>druh použitých materiálů a technologií,</w:t>
      </w:r>
    </w:p>
    <w:p w:rsidR="00D866DB" w:rsidRPr="00E133E9" w:rsidRDefault="00D866DB" w:rsidP="00C70BD8">
      <w:pPr>
        <w:numPr>
          <w:ilvl w:val="0"/>
          <w:numId w:val="3"/>
        </w:numPr>
        <w:spacing w:after="0" w:line="240" w:lineRule="auto"/>
        <w:ind w:left="709" w:hanging="284"/>
        <w:jc w:val="both"/>
        <w:rPr>
          <w:rFonts w:ascii="Arial" w:hAnsi="Arial" w:cs="Arial"/>
          <w:sz w:val="24"/>
          <w:szCs w:val="24"/>
        </w:rPr>
      </w:pPr>
      <w:r w:rsidRPr="00E133E9">
        <w:rPr>
          <w:rFonts w:ascii="Arial" w:hAnsi="Arial" w:cs="Arial"/>
          <w:sz w:val="24"/>
          <w:szCs w:val="24"/>
        </w:rPr>
        <w:lastRenderedPageBreak/>
        <w:t>zdůvodnění odchylek v postupech prací a v použitých materiálech oproti realizační dokumentaci stavby, další údaje, které souvisí s hospodárností a bezpečností práce,</w:t>
      </w:r>
    </w:p>
    <w:p w:rsidR="00D866DB" w:rsidRPr="00E133E9" w:rsidRDefault="00D866DB" w:rsidP="00C70BD8">
      <w:pPr>
        <w:numPr>
          <w:ilvl w:val="0"/>
          <w:numId w:val="3"/>
        </w:numPr>
        <w:spacing w:after="0" w:line="240" w:lineRule="auto"/>
        <w:ind w:left="709" w:hanging="284"/>
        <w:jc w:val="both"/>
        <w:rPr>
          <w:rFonts w:ascii="Arial" w:hAnsi="Arial" w:cs="Arial"/>
          <w:sz w:val="24"/>
          <w:szCs w:val="24"/>
        </w:rPr>
      </w:pPr>
      <w:r w:rsidRPr="00E133E9">
        <w:rPr>
          <w:rFonts w:ascii="Arial" w:hAnsi="Arial" w:cs="Arial"/>
          <w:sz w:val="24"/>
          <w:szCs w:val="24"/>
        </w:rPr>
        <w:t>stanovení termínů k odstranění zjištěných závad, vad a nedodělků.</w:t>
      </w:r>
    </w:p>
    <w:p w:rsidR="00D866DB" w:rsidRPr="00E133E9" w:rsidRDefault="00D866DB" w:rsidP="00D866DB">
      <w:pPr>
        <w:numPr>
          <w:ilvl w:val="0"/>
          <w:numId w:val="15"/>
        </w:numPr>
        <w:spacing w:after="0" w:line="240" w:lineRule="auto"/>
        <w:jc w:val="both"/>
        <w:rPr>
          <w:rFonts w:ascii="Arial" w:hAnsi="Arial" w:cs="Arial"/>
          <w:sz w:val="24"/>
          <w:szCs w:val="24"/>
        </w:rPr>
      </w:pPr>
      <w:r w:rsidRPr="00E133E9">
        <w:rPr>
          <w:rFonts w:ascii="Arial" w:hAnsi="Arial" w:cs="Arial"/>
          <w:sz w:val="24"/>
          <w:szCs w:val="24"/>
        </w:rPr>
        <w:t>Zápisy do deníku mohou provádět technický a autorský dozor objednatele, zmocnění zástupci objednatele a zhotovitele</w:t>
      </w:r>
      <w:r w:rsidR="007B32A5">
        <w:rPr>
          <w:rFonts w:ascii="Arial" w:hAnsi="Arial" w:cs="Arial"/>
          <w:sz w:val="24"/>
          <w:szCs w:val="24"/>
        </w:rPr>
        <w:t>, koordinátor BOZP na staveništi</w:t>
      </w:r>
      <w:r w:rsidRPr="00E133E9">
        <w:rPr>
          <w:rFonts w:ascii="Arial" w:hAnsi="Arial" w:cs="Arial"/>
          <w:sz w:val="24"/>
          <w:szCs w:val="24"/>
        </w:rPr>
        <w:t xml:space="preserve"> a dále orgány státního odborného dozoru nebo jiné příslušné orgány státní správy.</w:t>
      </w:r>
    </w:p>
    <w:p w:rsidR="00D866DB" w:rsidRPr="00E133E9" w:rsidRDefault="00D866DB" w:rsidP="00D866DB">
      <w:pPr>
        <w:numPr>
          <w:ilvl w:val="0"/>
          <w:numId w:val="15"/>
        </w:numPr>
        <w:spacing w:after="0" w:line="240" w:lineRule="auto"/>
        <w:jc w:val="both"/>
        <w:rPr>
          <w:rFonts w:ascii="Arial" w:hAnsi="Arial" w:cs="Arial"/>
          <w:sz w:val="24"/>
          <w:szCs w:val="24"/>
        </w:rPr>
      </w:pPr>
      <w:r w:rsidRPr="00E133E9">
        <w:rPr>
          <w:rFonts w:ascii="Arial" w:hAnsi="Arial" w:cs="Arial"/>
          <w:sz w:val="24"/>
          <w:szCs w:val="24"/>
        </w:rPr>
        <w:t xml:space="preserve">Zmocněný zástupce objednatele je povinen sledovat obsah záznamů v deníku a stvrzovat je svým podpisem. K zápisům zhotovitele je povinen objednatel písemně provést připomínky vždy do 3 pracovních dnů, jinak se předpokládá souhlasné stanovisko. Zhotovitel se však zavazuje ještě před uplynutím této lhůty prokazatelně vyzvat zmocněného zástupce objednatele k provedení připomínek. </w:t>
      </w:r>
    </w:p>
    <w:p w:rsidR="00D866DB" w:rsidRPr="00E133E9" w:rsidRDefault="00D866DB" w:rsidP="00D866DB">
      <w:pPr>
        <w:numPr>
          <w:ilvl w:val="0"/>
          <w:numId w:val="15"/>
        </w:numPr>
        <w:spacing w:after="0" w:line="240" w:lineRule="auto"/>
        <w:jc w:val="both"/>
        <w:rPr>
          <w:rFonts w:ascii="Arial" w:hAnsi="Arial" w:cs="Arial"/>
          <w:sz w:val="24"/>
          <w:szCs w:val="24"/>
        </w:rPr>
      </w:pPr>
      <w:r w:rsidRPr="00E133E9">
        <w:rPr>
          <w:rFonts w:ascii="Arial" w:hAnsi="Arial" w:cs="Arial"/>
          <w:sz w:val="24"/>
          <w:szCs w:val="24"/>
        </w:rPr>
        <w:t>V případě nesouhlasného stanoviska k provedenému zápisu od zmocněných zástupců objednatele, je stavbyvedoucí zhotovitele povinen do 3 pracovních dnů připojit k záznamu své písemné stanovisko, jinak se má za to, že s  obsahem tohoto záznamu souhlasí.</w:t>
      </w:r>
    </w:p>
    <w:p w:rsidR="00D866DB" w:rsidRPr="00E133E9" w:rsidRDefault="00D866DB" w:rsidP="00D866DB">
      <w:pPr>
        <w:numPr>
          <w:ilvl w:val="0"/>
          <w:numId w:val="15"/>
        </w:numPr>
        <w:spacing w:after="0" w:line="240" w:lineRule="auto"/>
        <w:jc w:val="both"/>
        <w:rPr>
          <w:rFonts w:ascii="Arial" w:hAnsi="Arial" w:cs="Arial"/>
          <w:sz w:val="24"/>
          <w:szCs w:val="24"/>
        </w:rPr>
      </w:pPr>
      <w:r w:rsidRPr="00E133E9">
        <w:rPr>
          <w:rFonts w:ascii="Arial" w:hAnsi="Arial" w:cs="Arial"/>
          <w:sz w:val="24"/>
          <w:szCs w:val="24"/>
        </w:rPr>
        <w:t>Provádění pravidelných denních záznamů ve stavebním deníku končí dnem předání a převzetí díla objednatelem bez vad a nedodělků.</w:t>
      </w:r>
    </w:p>
    <w:p w:rsidR="00D866DB" w:rsidRPr="00E133E9" w:rsidRDefault="00D866DB" w:rsidP="00D866DB">
      <w:pPr>
        <w:numPr>
          <w:ilvl w:val="0"/>
          <w:numId w:val="15"/>
        </w:numPr>
        <w:spacing w:after="0" w:line="240" w:lineRule="auto"/>
        <w:jc w:val="both"/>
        <w:rPr>
          <w:rFonts w:ascii="Arial" w:hAnsi="Arial" w:cs="Arial"/>
          <w:sz w:val="24"/>
          <w:szCs w:val="24"/>
        </w:rPr>
      </w:pPr>
      <w:r w:rsidRPr="00E133E9">
        <w:rPr>
          <w:rFonts w:ascii="Arial" w:hAnsi="Arial" w:cs="Arial"/>
          <w:sz w:val="24"/>
          <w:szCs w:val="24"/>
        </w:rPr>
        <w:t>Zhotovitel bude odevzdávat zmocněnému zástupci objednatele prvý průpis denních záznamů ze stavebního deníku při prováděné kontrolní činnosti.</w:t>
      </w:r>
      <w:r w:rsidR="00793560" w:rsidRPr="00E133E9">
        <w:rPr>
          <w:rFonts w:ascii="Arial" w:hAnsi="Arial" w:cs="Arial"/>
          <w:sz w:val="24"/>
          <w:szCs w:val="24"/>
        </w:rPr>
        <w:t xml:space="preserve"> Po ukončení stavby pak </w:t>
      </w:r>
      <w:r w:rsidR="00475C77" w:rsidRPr="00E133E9">
        <w:rPr>
          <w:rFonts w:ascii="Arial" w:hAnsi="Arial" w:cs="Arial"/>
          <w:sz w:val="24"/>
          <w:szCs w:val="24"/>
        </w:rPr>
        <w:t xml:space="preserve">oproti vrácení prvního průpisu předá </w:t>
      </w:r>
      <w:r w:rsidR="00793560" w:rsidRPr="00E133E9">
        <w:rPr>
          <w:rFonts w:ascii="Arial" w:hAnsi="Arial" w:cs="Arial"/>
          <w:sz w:val="24"/>
          <w:szCs w:val="24"/>
        </w:rPr>
        <w:t>originál stavebního</w:t>
      </w:r>
      <w:r w:rsidR="00475C77" w:rsidRPr="00E133E9">
        <w:rPr>
          <w:rFonts w:ascii="Arial" w:hAnsi="Arial" w:cs="Arial"/>
          <w:sz w:val="24"/>
          <w:szCs w:val="24"/>
        </w:rPr>
        <w:t xml:space="preserve"> deníku. </w:t>
      </w:r>
      <w:r w:rsidR="00793560" w:rsidRPr="00E133E9">
        <w:rPr>
          <w:rFonts w:ascii="Arial" w:hAnsi="Arial" w:cs="Arial"/>
          <w:sz w:val="24"/>
          <w:szCs w:val="24"/>
        </w:rPr>
        <w:t xml:space="preserve">   </w:t>
      </w:r>
    </w:p>
    <w:p w:rsidR="00D866DB" w:rsidRPr="00E133E9" w:rsidRDefault="00D866DB" w:rsidP="00D866DB">
      <w:pPr>
        <w:numPr>
          <w:ilvl w:val="0"/>
          <w:numId w:val="15"/>
        </w:numPr>
        <w:spacing w:after="0" w:line="240" w:lineRule="auto"/>
        <w:jc w:val="both"/>
        <w:rPr>
          <w:rFonts w:ascii="Arial" w:hAnsi="Arial" w:cs="Arial"/>
          <w:sz w:val="24"/>
          <w:szCs w:val="24"/>
        </w:rPr>
      </w:pPr>
      <w:r w:rsidRPr="00E133E9">
        <w:rPr>
          <w:rFonts w:ascii="Arial" w:hAnsi="Arial" w:cs="Arial"/>
          <w:sz w:val="24"/>
          <w:szCs w:val="24"/>
        </w:rPr>
        <w:t>Zápisem ve stavebním deníku nelze měnit obsah této smlouvy.</w:t>
      </w:r>
    </w:p>
    <w:p w:rsidR="00D866DB" w:rsidRPr="00E133E9" w:rsidRDefault="00D866DB" w:rsidP="00D866DB">
      <w:pPr>
        <w:pStyle w:val="Smlouva2"/>
        <w:outlineLvl w:val="0"/>
        <w:rPr>
          <w:rFonts w:ascii="Arial" w:hAnsi="Arial" w:cs="Arial"/>
        </w:rPr>
      </w:pPr>
    </w:p>
    <w:p w:rsidR="00D866DB" w:rsidRPr="00E133E9" w:rsidRDefault="00D866DB" w:rsidP="00D866DB">
      <w:pPr>
        <w:pStyle w:val="Smlouva2"/>
        <w:outlineLvl w:val="0"/>
        <w:rPr>
          <w:rFonts w:ascii="Arial" w:hAnsi="Arial" w:cs="Arial"/>
        </w:rPr>
      </w:pPr>
      <w:r w:rsidRPr="00E133E9">
        <w:rPr>
          <w:rFonts w:ascii="Arial" w:hAnsi="Arial" w:cs="Arial"/>
        </w:rPr>
        <w:t>XII.</w:t>
      </w:r>
    </w:p>
    <w:p w:rsidR="00D866DB" w:rsidRPr="00E133E9" w:rsidRDefault="00D866DB" w:rsidP="00D866DB">
      <w:pPr>
        <w:pStyle w:val="Smlouva2"/>
        <w:outlineLvl w:val="0"/>
        <w:rPr>
          <w:rFonts w:ascii="Arial" w:hAnsi="Arial" w:cs="Arial"/>
        </w:rPr>
      </w:pPr>
      <w:r w:rsidRPr="00E133E9">
        <w:rPr>
          <w:rFonts w:ascii="Arial" w:hAnsi="Arial" w:cs="Arial"/>
        </w:rPr>
        <w:t>Provádění díla</w:t>
      </w:r>
    </w:p>
    <w:p w:rsidR="00D866DB" w:rsidRPr="00E133E9" w:rsidRDefault="00D866DB" w:rsidP="00D866DB">
      <w:pPr>
        <w:pStyle w:val="Smlouva-slo0"/>
        <w:widowControl w:val="0"/>
        <w:numPr>
          <w:ilvl w:val="0"/>
          <w:numId w:val="16"/>
        </w:numPr>
        <w:spacing w:before="0" w:line="240" w:lineRule="auto"/>
        <w:rPr>
          <w:rFonts w:ascii="Arial" w:hAnsi="Arial" w:cs="Arial"/>
        </w:rPr>
      </w:pPr>
      <w:r w:rsidRPr="00E133E9">
        <w:rPr>
          <w:rFonts w:ascii="Arial" w:hAnsi="Arial" w:cs="Arial"/>
        </w:rPr>
        <w:t>Zhotovitel se zavazuje provést dílo svým jménem, na vlastní náklady a nebezpečí a na vlastní zodpovědnost.</w:t>
      </w:r>
    </w:p>
    <w:p w:rsidR="00D866DB" w:rsidRPr="00E133E9" w:rsidRDefault="00D866DB" w:rsidP="00D866DB">
      <w:pPr>
        <w:pStyle w:val="Smlouva-slo0"/>
        <w:widowControl w:val="0"/>
        <w:numPr>
          <w:ilvl w:val="0"/>
          <w:numId w:val="16"/>
        </w:numPr>
        <w:spacing w:before="0" w:line="240" w:lineRule="auto"/>
        <w:rPr>
          <w:rFonts w:ascii="Arial" w:hAnsi="Arial" w:cs="Arial"/>
        </w:rPr>
      </w:pPr>
      <w:r w:rsidRPr="00E133E9">
        <w:rPr>
          <w:rFonts w:ascii="Arial" w:hAnsi="Arial" w:cs="Arial"/>
          <w:spacing w:val="-2"/>
        </w:rPr>
        <w:t xml:space="preserve">Zhotovitel se zavazuje provádět dílo s vynaložením odborné péče, přičemž je </w:t>
      </w:r>
      <w:r w:rsidRPr="00E133E9">
        <w:rPr>
          <w:rFonts w:ascii="Arial" w:hAnsi="Arial" w:cs="Arial"/>
        </w:rPr>
        <w:t>povinen zejména:</w:t>
      </w:r>
    </w:p>
    <w:p w:rsidR="00D866DB" w:rsidRPr="00E133E9" w:rsidRDefault="00D866DB" w:rsidP="00D866DB">
      <w:pPr>
        <w:shd w:val="clear" w:color="auto" w:fill="FFFFFF"/>
        <w:tabs>
          <w:tab w:val="left" w:pos="1080"/>
        </w:tabs>
        <w:spacing w:after="0" w:line="240" w:lineRule="auto"/>
        <w:ind w:left="1077" w:hanging="357"/>
        <w:rPr>
          <w:rFonts w:ascii="Arial" w:hAnsi="Arial" w:cs="Arial"/>
          <w:sz w:val="24"/>
          <w:szCs w:val="24"/>
        </w:rPr>
      </w:pPr>
      <w:r w:rsidRPr="00E133E9">
        <w:rPr>
          <w:rFonts w:ascii="Arial" w:hAnsi="Arial" w:cs="Arial"/>
          <w:spacing w:val="-34"/>
          <w:sz w:val="24"/>
          <w:szCs w:val="24"/>
        </w:rPr>
        <w:t>a)</w:t>
      </w:r>
      <w:r w:rsidRPr="00E133E9">
        <w:rPr>
          <w:rFonts w:ascii="Arial" w:hAnsi="Arial" w:cs="Arial"/>
          <w:sz w:val="24"/>
          <w:szCs w:val="24"/>
        </w:rPr>
        <w:t xml:space="preserve"> </w:t>
      </w:r>
      <w:r w:rsidRPr="00E133E9">
        <w:rPr>
          <w:rFonts w:ascii="Arial" w:hAnsi="Arial" w:cs="Arial"/>
          <w:sz w:val="24"/>
          <w:szCs w:val="24"/>
        </w:rPr>
        <w:tab/>
      </w:r>
      <w:r w:rsidRPr="00E133E9">
        <w:rPr>
          <w:rFonts w:ascii="Arial" w:hAnsi="Arial" w:cs="Arial"/>
          <w:spacing w:val="-2"/>
          <w:sz w:val="24"/>
          <w:szCs w:val="24"/>
        </w:rPr>
        <w:t>dodržovat a postupovat zejména v souladu s veškerými platnými normami a obecně závaznými předpisy vztahujícími se k prováděné stavbě,</w:t>
      </w:r>
    </w:p>
    <w:p w:rsidR="00D866DB" w:rsidRPr="00E133E9" w:rsidRDefault="00D866DB" w:rsidP="00D866DB">
      <w:pPr>
        <w:shd w:val="clear" w:color="auto" w:fill="FFFFFF"/>
        <w:tabs>
          <w:tab w:val="left" w:pos="1080"/>
        </w:tabs>
        <w:spacing w:after="0" w:line="240" w:lineRule="auto"/>
        <w:ind w:left="1077" w:hanging="357"/>
        <w:jc w:val="both"/>
        <w:rPr>
          <w:rFonts w:ascii="Arial" w:hAnsi="Arial" w:cs="Arial"/>
          <w:sz w:val="24"/>
          <w:szCs w:val="24"/>
        </w:rPr>
      </w:pPr>
      <w:r w:rsidRPr="00E133E9">
        <w:rPr>
          <w:rFonts w:ascii="Arial" w:hAnsi="Arial" w:cs="Arial"/>
          <w:sz w:val="24"/>
          <w:szCs w:val="24"/>
        </w:rPr>
        <w:t>b)</w:t>
      </w:r>
      <w:r w:rsidRPr="00E133E9">
        <w:rPr>
          <w:rFonts w:ascii="Arial" w:hAnsi="Arial" w:cs="Arial"/>
          <w:sz w:val="24"/>
          <w:szCs w:val="24"/>
        </w:rPr>
        <w:tab/>
        <w:t>zajistit veškeré pracovní s</w:t>
      </w:r>
      <w:r w:rsidR="00566385">
        <w:rPr>
          <w:rFonts w:ascii="Arial" w:hAnsi="Arial" w:cs="Arial"/>
          <w:sz w:val="24"/>
          <w:szCs w:val="24"/>
        </w:rPr>
        <w:t>í</w:t>
      </w:r>
      <w:r w:rsidRPr="00E133E9">
        <w:rPr>
          <w:rFonts w:ascii="Arial" w:hAnsi="Arial" w:cs="Arial"/>
          <w:sz w:val="24"/>
          <w:szCs w:val="24"/>
        </w:rPr>
        <w:t>ly, vybavení a materiál potřebné k provedení díla řádným způsobem,</w:t>
      </w:r>
    </w:p>
    <w:p w:rsidR="00D866DB" w:rsidRPr="00E133E9" w:rsidRDefault="00D866DB" w:rsidP="00D866DB">
      <w:pPr>
        <w:shd w:val="clear" w:color="auto" w:fill="FFFFFF"/>
        <w:tabs>
          <w:tab w:val="left" w:pos="1080"/>
        </w:tabs>
        <w:spacing w:after="0" w:line="240" w:lineRule="auto"/>
        <w:ind w:left="1077" w:hanging="357"/>
        <w:jc w:val="both"/>
        <w:rPr>
          <w:rFonts w:ascii="Arial" w:hAnsi="Arial" w:cs="Arial"/>
          <w:sz w:val="24"/>
          <w:szCs w:val="24"/>
        </w:rPr>
      </w:pPr>
      <w:r w:rsidRPr="00E133E9">
        <w:rPr>
          <w:rFonts w:ascii="Arial" w:hAnsi="Arial" w:cs="Arial"/>
          <w:spacing w:val="-27"/>
          <w:sz w:val="24"/>
          <w:szCs w:val="24"/>
        </w:rPr>
        <w:t>c)</w:t>
      </w:r>
      <w:r w:rsidRPr="00E133E9">
        <w:rPr>
          <w:rFonts w:ascii="Arial" w:hAnsi="Arial" w:cs="Arial"/>
          <w:spacing w:val="-27"/>
          <w:sz w:val="24"/>
          <w:szCs w:val="24"/>
        </w:rPr>
        <w:tab/>
      </w:r>
      <w:r w:rsidRPr="00E133E9">
        <w:rPr>
          <w:rFonts w:ascii="Arial" w:hAnsi="Arial" w:cs="Arial"/>
          <w:sz w:val="24"/>
          <w:szCs w:val="24"/>
        </w:rPr>
        <w:t>zajistit kvalitní řízení a dohled nad provedením díla, nezbytnou kontrolu prováděných prací (nezávisle na kontrole prováděné objednatelem),</w:t>
      </w:r>
    </w:p>
    <w:p w:rsidR="00D866DB" w:rsidRPr="00E133E9" w:rsidRDefault="00D866DB" w:rsidP="00D866DB">
      <w:pPr>
        <w:shd w:val="clear" w:color="auto" w:fill="FFFFFF"/>
        <w:tabs>
          <w:tab w:val="left" w:pos="1080"/>
        </w:tabs>
        <w:spacing w:after="0" w:line="240" w:lineRule="auto"/>
        <w:ind w:left="1077" w:hanging="357"/>
        <w:jc w:val="both"/>
        <w:rPr>
          <w:rFonts w:ascii="Arial" w:hAnsi="Arial" w:cs="Arial"/>
          <w:sz w:val="24"/>
          <w:szCs w:val="24"/>
        </w:rPr>
      </w:pPr>
      <w:r w:rsidRPr="00E133E9">
        <w:rPr>
          <w:rFonts w:ascii="Arial" w:hAnsi="Arial" w:cs="Arial"/>
          <w:spacing w:val="-34"/>
          <w:sz w:val="24"/>
          <w:szCs w:val="24"/>
        </w:rPr>
        <w:t>d)</w:t>
      </w:r>
      <w:r w:rsidRPr="00E133E9">
        <w:rPr>
          <w:rFonts w:ascii="Arial" w:hAnsi="Arial" w:cs="Arial"/>
          <w:spacing w:val="-34"/>
          <w:sz w:val="24"/>
          <w:szCs w:val="24"/>
        </w:rPr>
        <w:tab/>
      </w:r>
      <w:r w:rsidRPr="00E133E9">
        <w:rPr>
          <w:rFonts w:ascii="Arial" w:hAnsi="Arial" w:cs="Arial"/>
          <w:sz w:val="24"/>
          <w:szCs w:val="24"/>
        </w:rPr>
        <w:t xml:space="preserve">omezit provádění díla na místo provádění díla (staveniště) a nedomáhat se vstupu na jakékoli pozemky, instalace nebo </w:t>
      </w:r>
      <w:r w:rsidRPr="00E133E9">
        <w:rPr>
          <w:rFonts w:ascii="Arial" w:hAnsi="Arial" w:cs="Arial"/>
          <w:spacing w:val="-1"/>
          <w:sz w:val="24"/>
          <w:szCs w:val="24"/>
        </w:rPr>
        <w:t xml:space="preserve">infrastruktury, které nejsou součástí staveniště, bez získání svolení </w:t>
      </w:r>
      <w:r w:rsidRPr="00E133E9">
        <w:rPr>
          <w:rFonts w:ascii="Arial" w:hAnsi="Arial" w:cs="Arial"/>
          <w:sz w:val="24"/>
          <w:szCs w:val="24"/>
        </w:rPr>
        <w:t>příslušného vlastníka nebo uživatele,</w:t>
      </w:r>
    </w:p>
    <w:p w:rsidR="00D866DB" w:rsidRPr="00E133E9" w:rsidRDefault="00D866DB" w:rsidP="00D866DB">
      <w:pPr>
        <w:shd w:val="clear" w:color="auto" w:fill="FFFFFF"/>
        <w:tabs>
          <w:tab w:val="left" w:pos="1080"/>
        </w:tabs>
        <w:spacing w:after="0" w:line="240" w:lineRule="auto"/>
        <w:ind w:left="1077" w:hanging="357"/>
        <w:jc w:val="both"/>
        <w:rPr>
          <w:rFonts w:ascii="Arial" w:hAnsi="Arial" w:cs="Arial"/>
          <w:sz w:val="24"/>
          <w:szCs w:val="24"/>
        </w:rPr>
      </w:pPr>
      <w:r w:rsidRPr="00E133E9">
        <w:rPr>
          <w:rFonts w:ascii="Arial" w:hAnsi="Arial" w:cs="Arial"/>
          <w:spacing w:val="-34"/>
          <w:sz w:val="24"/>
          <w:szCs w:val="24"/>
        </w:rPr>
        <w:t>e)</w:t>
      </w:r>
      <w:r w:rsidRPr="00E133E9">
        <w:rPr>
          <w:rFonts w:ascii="Arial" w:hAnsi="Arial" w:cs="Arial"/>
          <w:spacing w:val="-34"/>
          <w:sz w:val="24"/>
          <w:szCs w:val="24"/>
        </w:rPr>
        <w:tab/>
      </w:r>
      <w:r w:rsidRPr="00E133E9">
        <w:rPr>
          <w:rFonts w:ascii="Arial" w:hAnsi="Arial" w:cs="Arial"/>
          <w:sz w:val="24"/>
          <w:szCs w:val="24"/>
        </w:rPr>
        <w:t>dodržovat obecně závazné právní předpisy, nařízení orgánů veřejné správy, podmínky uvedené v jednotlivých rozhodnutích, vyjádřeních nebo stanoviscích, závazné i doporučené technické normy, podklady a podmínky uvedené v této smlouvě a veškeré pokyny objednatele,</w:t>
      </w:r>
    </w:p>
    <w:p w:rsidR="00D866DB" w:rsidRPr="00E133E9" w:rsidRDefault="00D866DB" w:rsidP="00D866DB">
      <w:pPr>
        <w:shd w:val="clear" w:color="auto" w:fill="FFFFFF"/>
        <w:tabs>
          <w:tab w:val="left" w:pos="1080"/>
        </w:tabs>
        <w:spacing w:after="0" w:line="240" w:lineRule="auto"/>
        <w:ind w:left="1077" w:hanging="357"/>
        <w:jc w:val="both"/>
        <w:rPr>
          <w:rFonts w:ascii="Arial" w:hAnsi="Arial" w:cs="Arial"/>
          <w:sz w:val="24"/>
          <w:szCs w:val="24"/>
        </w:rPr>
      </w:pPr>
      <w:r w:rsidRPr="00E133E9">
        <w:rPr>
          <w:rFonts w:ascii="Arial" w:hAnsi="Arial" w:cs="Arial"/>
          <w:spacing w:val="-34"/>
          <w:sz w:val="24"/>
          <w:szCs w:val="24"/>
        </w:rPr>
        <w:t>f)</w:t>
      </w:r>
      <w:r w:rsidRPr="00E133E9">
        <w:rPr>
          <w:rFonts w:ascii="Arial" w:hAnsi="Arial" w:cs="Arial"/>
          <w:spacing w:val="-34"/>
          <w:sz w:val="24"/>
          <w:szCs w:val="24"/>
        </w:rPr>
        <w:tab/>
      </w:r>
      <w:r w:rsidRPr="00E133E9">
        <w:rPr>
          <w:rFonts w:ascii="Arial" w:hAnsi="Arial" w:cs="Arial"/>
          <w:spacing w:val="-1"/>
          <w:sz w:val="24"/>
          <w:szCs w:val="24"/>
        </w:rPr>
        <w:t xml:space="preserve">chránit objednatele před vznikem škod v důsledku porušení právních či </w:t>
      </w:r>
      <w:r w:rsidRPr="00E133E9">
        <w:rPr>
          <w:rFonts w:ascii="Arial" w:hAnsi="Arial" w:cs="Arial"/>
          <w:sz w:val="24"/>
          <w:szCs w:val="24"/>
        </w:rPr>
        <w:t>jiných předpisů a v případě jejich vzniku tyto škody uhradit na vlastní náklady,</w:t>
      </w:r>
    </w:p>
    <w:p w:rsidR="00D866DB" w:rsidRDefault="00D866DB" w:rsidP="00D866DB">
      <w:pPr>
        <w:shd w:val="clear" w:color="auto" w:fill="FFFFFF"/>
        <w:tabs>
          <w:tab w:val="left" w:pos="1080"/>
        </w:tabs>
        <w:spacing w:after="0" w:line="240" w:lineRule="auto"/>
        <w:ind w:left="1077" w:hanging="357"/>
        <w:jc w:val="both"/>
        <w:rPr>
          <w:rFonts w:ascii="Arial" w:hAnsi="Arial" w:cs="Arial"/>
          <w:sz w:val="24"/>
          <w:szCs w:val="24"/>
        </w:rPr>
      </w:pPr>
      <w:r w:rsidRPr="00E133E9">
        <w:rPr>
          <w:rFonts w:ascii="Arial" w:hAnsi="Arial" w:cs="Arial"/>
          <w:spacing w:val="-37"/>
          <w:sz w:val="24"/>
          <w:szCs w:val="24"/>
        </w:rPr>
        <w:t>g)</w:t>
      </w:r>
      <w:r w:rsidRPr="00E133E9">
        <w:rPr>
          <w:rFonts w:ascii="Arial" w:hAnsi="Arial" w:cs="Arial"/>
          <w:spacing w:val="-37"/>
          <w:sz w:val="24"/>
          <w:szCs w:val="24"/>
        </w:rPr>
        <w:tab/>
      </w:r>
      <w:r w:rsidRPr="00E133E9">
        <w:rPr>
          <w:rFonts w:ascii="Arial" w:hAnsi="Arial" w:cs="Arial"/>
          <w:spacing w:val="-1"/>
          <w:sz w:val="24"/>
          <w:szCs w:val="24"/>
        </w:rPr>
        <w:t xml:space="preserve">upozornit písemně objednatele na nesoulad mezi zadávacími podklady a právními či jinými předpisy v případě, že takový nesoulad kdykoli v </w:t>
      </w:r>
      <w:r w:rsidRPr="00E133E9">
        <w:rPr>
          <w:rFonts w:ascii="Arial" w:hAnsi="Arial" w:cs="Arial"/>
          <w:sz w:val="24"/>
          <w:szCs w:val="24"/>
        </w:rPr>
        <w:t>průběhu provedení díla zjistí</w:t>
      </w:r>
      <w:r w:rsidR="00566385">
        <w:rPr>
          <w:rFonts w:ascii="Arial" w:hAnsi="Arial" w:cs="Arial"/>
          <w:sz w:val="24"/>
          <w:szCs w:val="24"/>
        </w:rPr>
        <w:t>,</w:t>
      </w:r>
    </w:p>
    <w:p w:rsidR="006A5952" w:rsidRDefault="0082135B" w:rsidP="00D866DB">
      <w:pPr>
        <w:shd w:val="clear" w:color="auto" w:fill="FFFFFF"/>
        <w:tabs>
          <w:tab w:val="left" w:pos="1080"/>
        </w:tabs>
        <w:spacing w:after="0" w:line="240" w:lineRule="auto"/>
        <w:ind w:left="1077" w:hanging="357"/>
        <w:jc w:val="both"/>
        <w:rPr>
          <w:rFonts w:ascii="Arial" w:hAnsi="Arial" w:cs="Arial"/>
          <w:sz w:val="24"/>
          <w:szCs w:val="24"/>
        </w:rPr>
      </w:pPr>
      <w:r>
        <w:rPr>
          <w:rFonts w:ascii="Arial" w:hAnsi="Arial" w:cs="Arial"/>
          <w:spacing w:val="-37"/>
          <w:sz w:val="24"/>
          <w:szCs w:val="24"/>
        </w:rPr>
        <w:lastRenderedPageBreak/>
        <w:t>h</w:t>
      </w:r>
      <w:r w:rsidRPr="00E133E9">
        <w:rPr>
          <w:rFonts w:ascii="Arial" w:hAnsi="Arial" w:cs="Arial"/>
          <w:spacing w:val="-37"/>
          <w:sz w:val="24"/>
          <w:szCs w:val="24"/>
        </w:rPr>
        <w:t>)</w:t>
      </w:r>
      <w:r w:rsidRPr="00E133E9">
        <w:rPr>
          <w:rFonts w:ascii="Arial" w:hAnsi="Arial" w:cs="Arial"/>
          <w:spacing w:val="-37"/>
          <w:sz w:val="24"/>
          <w:szCs w:val="24"/>
        </w:rPr>
        <w:tab/>
      </w:r>
      <w:r>
        <w:rPr>
          <w:rFonts w:ascii="Arial" w:hAnsi="Arial" w:cs="Arial"/>
          <w:spacing w:val="-1"/>
          <w:sz w:val="24"/>
          <w:szCs w:val="24"/>
        </w:rPr>
        <w:t>zajistit</w:t>
      </w:r>
      <w:r w:rsidR="006A5952">
        <w:rPr>
          <w:rFonts w:ascii="Arial" w:hAnsi="Arial" w:cs="Arial"/>
          <w:sz w:val="24"/>
          <w:szCs w:val="24"/>
        </w:rPr>
        <w:t xml:space="preserve"> vytýčení všech inženýrských sítí, které se v prostoru stavby nachází</w:t>
      </w:r>
    </w:p>
    <w:p w:rsidR="006A5952" w:rsidRPr="00E133E9" w:rsidRDefault="0082135B" w:rsidP="00D866DB">
      <w:pPr>
        <w:shd w:val="clear" w:color="auto" w:fill="FFFFFF"/>
        <w:tabs>
          <w:tab w:val="left" w:pos="1080"/>
        </w:tabs>
        <w:spacing w:after="0" w:line="240" w:lineRule="auto"/>
        <w:ind w:left="1077" w:hanging="357"/>
        <w:jc w:val="both"/>
        <w:rPr>
          <w:rFonts w:ascii="Arial" w:hAnsi="Arial" w:cs="Arial"/>
          <w:sz w:val="24"/>
          <w:szCs w:val="24"/>
        </w:rPr>
      </w:pPr>
      <w:r>
        <w:rPr>
          <w:rFonts w:ascii="Arial" w:hAnsi="Arial" w:cs="Arial"/>
          <w:sz w:val="24"/>
          <w:szCs w:val="24"/>
        </w:rPr>
        <w:t>ch) zajistit</w:t>
      </w:r>
      <w:r w:rsidR="006A5952">
        <w:rPr>
          <w:rFonts w:ascii="Arial" w:hAnsi="Arial" w:cs="Arial"/>
          <w:sz w:val="24"/>
          <w:szCs w:val="24"/>
        </w:rPr>
        <w:t xml:space="preserve"> výškopisné a polohopisní zaměření stavby</w:t>
      </w:r>
      <w:r w:rsidR="00566385">
        <w:rPr>
          <w:rFonts w:ascii="Arial" w:hAnsi="Arial" w:cs="Arial"/>
          <w:sz w:val="24"/>
          <w:szCs w:val="24"/>
        </w:rPr>
        <w:t>.</w:t>
      </w:r>
    </w:p>
    <w:p w:rsidR="00D866DB" w:rsidRPr="00E133E9" w:rsidRDefault="00D866DB" w:rsidP="00D866DB">
      <w:pPr>
        <w:pStyle w:val="Smlouva-slo0"/>
        <w:widowControl w:val="0"/>
        <w:numPr>
          <w:ilvl w:val="0"/>
          <w:numId w:val="16"/>
        </w:numPr>
        <w:spacing w:before="0" w:line="240" w:lineRule="auto"/>
        <w:rPr>
          <w:rFonts w:ascii="Arial" w:hAnsi="Arial" w:cs="Arial"/>
        </w:rPr>
      </w:pPr>
      <w:r w:rsidRPr="00E133E9">
        <w:rPr>
          <w:rFonts w:ascii="Arial" w:hAnsi="Arial" w:cs="Arial"/>
        </w:rPr>
        <w:t xml:space="preserve">Zhotovitel se zavazuje realizovat práce vyžadující zvláštní způsobilost nebo povolení podle příslušných předpisů osobami, které tuto podmínku splňují. </w:t>
      </w:r>
    </w:p>
    <w:p w:rsidR="0024581A" w:rsidRPr="0024581A" w:rsidRDefault="00D866DB" w:rsidP="0024581A">
      <w:pPr>
        <w:pStyle w:val="Smlouva-slo0"/>
        <w:widowControl w:val="0"/>
        <w:numPr>
          <w:ilvl w:val="0"/>
          <w:numId w:val="16"/>
        </w:numPr>
        <w:spacing w:line="240" w:lineRule="auto"/>
        <w:rPr>
          <w:rFonts w:ascii="Arial" w:hAnsi="Arial" w:cs="Arial"/>
        </w:rPr>
      </w:pPr>
      <w:r w:rsidRPr="00E133E9">
        <w:rPr>
          <w:rFonts w:ascii="Arial" w:hAnsi="Arial" w:cs="Arial"/>
        </w:rPr>
        <w:t>Zhotovitel je povinen provedené stavební práce a výrobky zabezpečit před poškozením a krádežemi až do předání díla nebo jeho části k užívání objednateli, a to na vlastní náklady.</w:t>
      </w:r>
      <w:r w:rsidR="0024581A" w:rsidRPr="0024581A">
        <w:t xml:space="preserve"> </w:t>
      </w:r>
    </w:p>
    <w:p w:rsidR="0024581A" w:rsidRPr="0024581A" w:rsidRDefault="0024581A" w:rsidP="00A859C0">
      <w:pPr>
        <w:numPr>
          <w:ilvl w:val="0"/>
          <w:numId w:val="16"/>
        </w:numPr>
        <w:spacing w:after="0" w:line="259" w:lineRule="auto"/>
        <w:rPr>
          <w:rFonts w:ascii="Arial" w:hAnsi="Arial" w:cs="Arial"/>
          <w:sz w:val="24"/>
          <w:szCs w:val="24"/>
        </w:rPr>
      </w:pPr>
      <w:r w:rsidRPr="0024581A">
        <w:rPr>
          <w:rFonts w:ascii="Arial" w:hAnsi="Arial" w:cs="Arial"/>
          <w:sz w:val="24"/>
          <w:szCs w:val="24"/>
        </w:rPr>
        <w:t>Stavební suť a vybourané materiály budou průběžně odváženy, nebudou na stavbě skladovány.</w:t>
      </w:r>
    </w:p>
    <w:p w:rsidR="0024581A" w:rsidRPr="0024581A" w:rsidRDefault="0024581A" w:rsidP="00A859C0">
      <w:pPr>
        <w:numPr>
          <w:ilvl w:val="0"/>
          <w:numId w:val="16"/>
        </w:numPr>
        <w:spacing w:after="0" w:line="259" w:lineRule="auto"/>
        <w:rPr>
          <w:rFonts w:ascii="Arial" w:hAnsi="Arial" w:cs="Arial"/>
          <w:sz w:val="24"/>
          <w:szCs w:val="24"/>
        </w:rPr>
      </w:pPr>
      <w:r w:rsidRPr="0024581A">
        <w:rPr>
          <w:rFonts w:ascii="Arial" w:hAnsi="Arial" w:cs="Arial"/>
          <w:sz w:val="24"/>
          <w:szCs w:val="24"/>
        </w:rPr>
        <w:t xml:space="preserve">Stavební materiál bude navážen a umísťován do stavby průběžně bez možnosti velkokapacitního skladování.  </w:t>
      </w:r>
    </w:p>
    <w:p w:rsidR="00D866DB" w:rsidRPr="0024581A" w:rsidRDefault="0024581A" w:rsidP="00D866DB">
      <w:pPr>
        <w:pStyle w:val="Smlouva-slo0"/>
        <w:widowControl w:val="0"/>
        <w:numPr>
          <w:ilvl w:val="0"/>
          <w:numId w:val="16"/>
        </w:numPr>
        <w:spacing w:before="0" w:line="240" w:lineRule="auto"/>
        <w:rPr>
          <w:rFonts w:ascii="Arial" w:hAnsi="Arial" w:cs="Arial"/>
        </w:rPr>
      </w:pPr>
      <w:r w:rsidRPr="0024581A">
        <w:rPr>
          <w:rFonts w:ascii="Arial" w:hAnsi="Arial" w:cs="Arial"/>
        </w:rPr>
        <w:t>Vzhledem k povaze objektu budou kladeny zvýšené nároky na dodržování bezpečnostních a hygienických předpisů</w:t>
      </w:r>
      <w:r>
        <w:rPr>
          <w:rFonts w:ascii="Arial" w:hAnsi="Arial" w:cs="Arial"/>
        </w:rPr>
        <w:t>.</w:t>
      </w:r>
    </w:p>
    <w:p w:rsidR="00D866DB" w:rsidRPr="00E133E9" w:rsidRDefault="00D866DB" w:rsidP="00D866DB">
      <w:pPr>
        <w:pStyle w:val="Smlouva-slo0"/>
        <w:widowControl w:val="0"/>
        <w:numPr>
          <w:ilvl w:val="0"/>
          <w:numId w:val="16"/>
        </w:numPr>
        <w:spacing w:before="0" w:line="240" w:lineRule="auto"/>
        <w:rPr>
          <w:rFonts w:ascii="Arial" w:hAnsi="Arial" w:cs="Arial"/>
        </w:rPr>
      </w:pPr>
      <w:r w:rsidRPr="00E133E9">
        <w:rPr>
          <w:rFonts w:ascii="Arial" w:hAnsi="Arial" w:cs="Arial"/>
        </w:rPr>
        <w:t>Zhotovitel prokazatelně vyzve objednatele písemnou formou nejméně 2 pracovní dny předem k prověření kvality prací, jež budou dalším postupem při zhotovování díla zakryty. V případě, že se na tuto výzvu objednatel bez vážných důvodů nedostaví, může zhotovitel pokračovat v provádění díla po předchozím písemném upozornění objednatele.</w:t>
      </w:r>
    </w:p>
    <w:p w:rsidR="00D866DB" w:rsidRPr="00E133E9" w:rsidRDefault="00D866DB" w:rsidP="00D866DB">
      <w:pPr>
        <w:pStyle w:val="Smlouva-slo0"/>
        <w:widowControl w:val="0"/>
        <w:numPr>
          <w:ilvl w:val="0"/>
          <w:numId w:val="16"/>
        </w:numPr>
        <w:spacing w:before="0" w:line="240" w:lineRule="auto"/>
        <w:rPr>
          <w:rFonts w:ascii="Arial" w:hAnsi="Arial" w:cs="Arial"/>
        </w:rPr>
      </w:pPr>
      <w:r w:rsidRPr="00E133E9">
        <w:rPr>
          <w:rFonts w:ascii="Arial" w:hAnsi="Arial" w:cs="Arial"/>
        </w:rPr>
        <w:t>V případě, že zhotovitel bude používat stavební stroje, které vyvolávají vibrace a otřesy, zajistí si taková opatření, aby na blízkých stávajících objektech nebo inženýrských sítích nedošlo vlivem stavební činnosti ke škodám. V opačném případě nese plnou odpovědnost za způsobené škody a tyto škody uhradí.</w:t>
      </w:r>
    </w:p>
    <w:p w:rsidR="00D866DB" w:rsidRPr="00DD348A" w:rsidRDefault="00D866DB" w:rsidP="00D866DB">
      <w:pPr>
        <w:pStyle w:val="Smlouva-slo0"/>
        <w:widowControl w:val="0"/>
        <w:numPr>
          <w:ilvl w:val="0"/>
          <w:numId w:val="16"/>
        </w:numPr>
        <w:spacing w:before="0" w:line="240" w:lineRule="auto"/>
        <w:rPr>
          <w:rFonts w:ascii="Arial" w:hAnsi="Arial" w:cs="Arial"/>
        </w:rPr>
      </w:pPr>
      <w:r w:rsidRPr="00DD348A">
        <w:rPr>
          <w:rFonts w:ascii="Arial" w:hAnsi="Arial" w:cs="Arial"/>
        </w:rPr>
        <w:t xml:space="preserve">Zhotovitel se zavazuje do 3 sad projektové dokumentace zaznamenávat všechny dohodnuté změny podle skutečného provedení stavby. Takto opravenou a zhotovitelem potvrzenou projektovou dokumentaci předá objednateli při předání a převzetí stavby. </w:t>
      </w:r>
    </w:p>
    <w:p w:rsidR="00D866DB" w:rsidRPr="00E133E9" w:rsidRDefault="00D866DB" w:rsidP="00D866DB">
      <w:pPr>
        <w:pStyle w:val="Smlouva-slo0"/>
        <w:widowControl w:val="0"/>
        <w:numPr>
          <w:ilvl w:val="0"/>
          <w:numId w:val="16"/>
        </w:numPr>
        <w:spacing w:before="0" w:line="240" w:lineRule="auto"/>
        <w:rPr>
          <w:rFonts w:ascii="Arial" w:hAnsi="Arial" w:cs="Arial"/>
        </w:rPr>
      </w:pPr>
      <w:r w:rsidRPr="00E133E9">
        <w:rPr>
          <w:rFonts w:ascii="Arial" w:hAnsi="Arial" w:cs="Arial"/>
        </w:rPr>
        <w:t>Zjistí-li zhotovitel při provádění díla skryté překážky bránící řádnému provedení díla, je povinen to bez odkladu oznámit objednateli a navrhnout mu další postup.</w:t>
      </w:r>
    </w:p>
    <w:p w:rsidR="00D866DB" w:rsidRPr="00E133E9" w:rsidRDefault="00D866DB" w:rsidP="00D866DB">
      <w:pPr>
        <w:pStyle w:val="Smlouva-slo0"/>
        <w:widowControl w:val="0"/>
        <w:numPr>
          <w:ilvl w:val="0"/>
          <w:numId w:val="16"/>
        </w:numPr>
        <w:spacing w:before="0" w:line="240" w:lineRule="auto"/>
        <w:rPr>
          <w:rFonts w:ascii="Arial" w:hAnsi="Arial" w:cs="Arial"/>
        </w:rPr>
      </w:pPr>
      <w:r w:rsidRPr="00E133E9">
        <w:rPr>
          <w:rFonts w:ascii="Arial" w:hAnsi="Arial" w:cs="Arial"/>
        </w:rPr>
        <w:t>Zhotovitel je povinen bez odkladu upozornit objednatele na případnou nevhodnost realizace vyžadovaných prací.</w:t>
      </w:r>
    </w:p>
    <w:p w:rsidR="00D92352" w:rsidRPr="00383B8C" w:rsidRDefault="00D92352" w:rsidP="00D866DB">
      <w:pPr>
        <w:pStyle w:val="Smlouva-slo0"/>
        <w:widowControl w:val="0"/>
        <w:numPr>
          <w:ilvl w:val="0"/>
          <w:numId w:val="16"/>
        </w:numPr>
        <w:spacing w:before="0" w:line="240" w:lineRule="auto"/>
        <w:rPr>
          <w:rFonts w:ascii="Arial" w:hAnsi="Arial" w:cs="Arial"/>
        </w:rPr>
      </w:pPr>
      <w:r w:rsidRPr="00383B8C">
        <w:rPr>
          <w:rFonts w:ascii="Arial" w:hAnsi="Arial" w:cs="Arial"/>
        </w:rPr>
        <w:t>Technický dozor u téže stavby nesmí provádět zhotovitel ani osoba s ním propojená</w:t>
      </w:r>
      <w:r w:rsidR="00383B8C">
        <w:rPr>
          <w:rFonts w:ascii="Arial" w:hAnsi="Arial" w:cs="Arial"/>
        </w:rPr>
        <w:t>.</w:t>
      </w:r>
    </w:p>
    <w:p w:rsidR="00D866DB" w:rsidRPr="00E133E9" w:rsidRDefault="00D866DB" w:rsidP="00D866DB">
      <w:pPr>
        <w:pStyle w:val="Smlouva-slo0"/>
        <w:numPr>
          <w:ilvl w:val="0"/>
          <w:numId w:val="16"/>
        </w:numPr>
        <w:spacing w:before="0" w:line="240" w:lineRule="auto"/>
        <w:rPr>
          <w:rFonts w:ascii="Arial" w:hAnsi="Arial" w:cs="Arial"/>
        </w:rPr>
      </w:pPr>
      <w:r w:rsidRPr="00383B8C">
        <w:rPr>
          <w:rFonts w:ascii="Arial" w:hAnsi="Arial" w:cs="Arial"/>
        </w:rPr>
        <w:t xml:space="preserve">V průběhu realizace předmětu smlouvy se budou konat kontrolní dny nejméně 1x za </w:t>
      </w:r>
      <w:r w:rsidR="004B5B7D" w:rsidRPr="00383B8C">
        <w:rPr>
          <w:rFonts w:ascii="Arial" w:hAnsi="Arial" w:cs="Arial"/>
        </w:rPr>
        <w:t>7</w:t>
      </w:r>
      <w:r w:rsidRPr="00383B8C">
        <w:rPr>
          <w:rFonts w:ascii="Arial" w:hAnsi="Arial" w:cs="Arial"/>
        </w:rPr>
        <w:t xml:space="preserve"> dní, pokud se smluvní strany nedohodnou jinak. Organizaci kontrolního dne zajišťuje objednatel. Kontrolního dne jsou povinni účastnit se pověření zástupci obou smluvních stran. Zhotovitel je povinen v případě potřeby nebo požadavku objednatele za</w:t>
      </w:r>
      <w:r w:rsidRPr="00E133E9">
        <w:rPr>
          <w:rFonts w:ascii="Arial" w:hAnsi="Arial" w:cs="Arial"/>
        </w:rPr>
        <w:t xml:space="preserve">jistit účast svých </w:t>
      </w:r>
      <w:r w:rsidR="00383B8C">
        <w:rPr>
          <w:rFonts w:ascii="Arial" w:hAnsi="Arial" w:cs="Arial"/>
        </w:rPr>
        <w:t>poddodavatelů</w:t>
      </w:r>
      <w:r w:rsidRPr="00E133E9">
        <w:rPr>
          <w:rFonts w:ascii="Arial" w:hAnsi="Arial" w:cs="Arial"/>
        </w:rPr>
        <w:t xml:space="preserve">. </w:t>
      </w:r>
    </w:p>
    <w:p w:rsidR="007274C1" w:rsidRPr="00E133E9" w:rsidRDefault="007274C1" w:rsidP="00D866DB">
      <w:pPr>
        <w:pStyle w:val="Smlouva-slo0"/>
        <w:numPr>
          <w:ilvl w:val="0"/>
          <w:numId w:val="16"/>
        </w:numPr>
        <w:spacing w:before="0" w:line="240" w:lineRule="auto"/>
        <w:rPr>
          <w:rFonts w:ascii="Arial" w:hAnsi="Arial" w:cs="Arial"/>
        </w:rPr>
      </w:pPr>
      <w:r w:rsidRPr="00E133E9">
        <w:rPr>
          <w:rFonts w:ascii="Arial" w:hAnsi="Arial" w:cs="Arial"/>
        </w:rPr>
        <w:t xml:space="preserve">Změnu </w:t>
      </w:r>
      <w:r w:rsidR="00383B8C">
        <w:rPr>
          <w:rFonts w:ascii="Arial" w:hAnsi="Arial" w:cs="Arial"/>
        </w:rPr>
        <w:t>poddodavatele</w:t>
      </w:r>
      <w:r w:rsidRPr="00E133E9">
        <w:rPr>
          <w:rFonts w:ascii="Arial" w:hAnsi="Arial" w:cs="Arial"/>
        </w:rPr>
        <w:t xml:space="preserve"> je zhotovitel povinen písemně předložit k odsouhlasení objednateli nejpozději 5 pracovních dní před zahájením prací daného </w:t>
      </w:r>
      <w:r w:rsidR="00383B8C">
        <w:rPr>
          <w:rFonts w:ascii="Arial" w:hAnsi="Arial" w:cs="Arial"/>
        </w:rPr>
        <w:t>poddodavatele</w:t>
      </w:r>
      <w:r w:rsidRPr="00E133E9">
        <w:rPr>
          <w:rFonts w:ascii="Arial" w:hAnsi="Arial" w:cs="Arial"/>
        </w:rPr>
        <w:t xml:space="preserve"> s řádným zdůvodněním proč ke změně dochází. Pokud </w:t>
      </w:r>
      <w:r w:rsidR="000E02D6" w:rsidRPr="00E133E9">
        <w:rPr>
          <w:rFonts w:ascii="Arial" w:hAnsi="Arial" w:cs="Arial"/>
        </w:rPr>
        <w:t xml:space="preserve">zhotovitel </w:t>
      </w:r>
      <w:r w:rsidRPr="00E133E9">
        <w:rPr>
          <w:rFonts w:ascii="Arial" w:hAnsi="Arial" w:cs="Arial"/>
        </w:rPr>
        <w:t xml:space="preserve">prokazoval </w:t>
      </w:r>
      <w:r w:rsidR="000E02D6" w:rsidRPr="00E133E9">
        <w:rPr>
          <w:rFonts w:ascii="Arial" w:hAnsi="Arial" w:cs="Arial"/>
        </w:rPr>
        <w:t xml:space="preserve">kvalifikaci </w:t>
      </w:r>
      <w:r w:rsidRPr="00E133E9">
        <w:rPr>
          <w:rFonts w:ascii="Arial" w:hAnsi="Arial" w:cs="Arial"/>
        </w:rPr>
        <w:t xml:space="preserve">prostřednictvím měněného </w:t>
      </w:r>
      <w:r w:rsidR="00383B8C">
        <w:rPr>
          <w:rFonts w:ascii="Arial" w:hAnsi="Arial" w:cs="Arial"/>
        </w:rPr>
        <w:t>poddodavatele</w:t>
      </w:r>
      <w:r w:rsidRPr="00E133E9">
        <w:rPr>
          <w:rFonts w:ascii="Arial" w:hAnsi="Arial" w:cs="Arial"/>
        </w:rPr>
        <w:t xml:space="preserve"> v zadávacím řízení je povinen doložit toto splnění kvalifikace v plném rozsahu tak</w:t>
      </w:r>
      <w:r w:rsidR="003A131F" w:rsidRPr="00E133E9">
        <w:rPr>
          <w:rFonts w:ascii="Arial" w:hAnsi="Arial" w:cs="Arial"/>
        </w:rPr>
        <w:t>,</w:t>
      </w:r>
      <w:r w:rsidRPr="00E133E9">
        <w:rPr>
          <w:rFonts w:ascii="Arial" w:hAnsi="Arial" w:cs="Arial"/>
        </w:rPr>
        <w:t xml:space="preserve"> jak bylo stanoveno v zadávacích podmínkách </w:t>
      </w:r>
      <w:r w:rsidR="000E02D6" w:rsidRPr="00E133E9">
        <w:rPr>
          <w:rFonts w:ascii="Arial" w:hAnsi="Arial" w:cs="Arial"/>
        </w:rPr>
        <w:t xml:space="preserve">i </w:t>
      </w:r>
      <w:r w:rsidRPr="00E133E9">
        <w:rPr>
          <w:rFonts w:ascii="Arial" w:hAnsi="Arial" w:cs="Arial"/>
        </w:rPr>
        <w:t>u nov</w:t>
      </w:r>
      <w:r w:rsidR="000E02D6" w:rsidRPr="00E133E9">
        <w:rPr>
          <w:rFonts w:ascii="Arial" w:hAnsi="Arial" w:cs="Arial"/>
        </w:rPr>
        <w:t xml:space="preserve">ého </w:t>
      </w:r>
      <w:r w:rsidR="00383B8C">
        <w:rPr>
          <w:rFonts w:ascii="Arial" w:hAnsi="Arial" w:cs="Arial"/>
        </w:rPr>
        <w:t>poddodavatele</w:t>
      </w:r>
      <w:r w:rsidR="000E02D6" w:rsidRPr="00E133E9">
        <w:rPr>
          <w:rFonts w:ascii="Arial" w:hAnsi="Arial" w:cs="Arial"/>
        </w:rPr>
        <w:t xml:space="preserve">. </w:t>
      </w:r>
      <w:r w:rsidRPr="00E133E9">
        <w:rPr>
          <w:rFonts w:ascii="Arial" w:hAnsi="Arial" w:cs="Arial"/>
        </w:rPr>
        <w:t xml:space="preserve">   </w:t>
      </w:r>
    </w:p>
    <w:p w:rsidR="00D866DB" w:rsidRDefault="00D866DB" w:rsidP="00C70BD8">
      <w:pPr>
        <w:pStyle w:val="Smlouva-slo0"/>
        <w:widowControl w:val="0"/>
        <w:numPr>
          <w:ilvl w:val="0"/>
          <w:numId w:val="16"/>
        </w:numPr>
        <w:tabs>
          <w:tab w:val="clear" w:pos="397"/>
          <w:tab w:val="num" w:pos="0"/>
        </w:tabs>
        <w:spacing w:before="0"/>
        <w:rPr>
          <w:rStyle w:val="slostrnky"/>
          <w:rFonts w:ascii="Arial" w:hAnsi="Arial" w:cs="Arial"/>
        </w:rPr>
      </w:pPr>
      <w:r w:rsidRPr="00E133E9">
        <w:rPr>
          <w:rStyle w:val="slostrnky"/>
          <w:rFonts w:ascii="Arial" w:hAnsi="Arial" w:cs="Arial"/>
        </w:rPr>
        <w:t>Při předání staveniště objednatel předá zhotoviteli</w:t>
      </w:r>
      <w:r w:rsidR="008D3C12" w:rsidRPr="00E133E9">
        <w:rPr>
          <w:rStyle w:val="slostrnky"/>
          <w:rFonts w:ascii="Arial" w:hAnsi="Arial" w:cs="Arial"/>
        </w:rPr>
        <w:t xml:space="preserve"> </w:t>
      </w:r>
      <w:r w:rsidR="006C6807" w:rsidRPr="00E133E9">
        <w:rPr>
          <w:rStyle w:val="slostrnky"/>
          <w:rFonts w:ascii="Arial" w:hAnsi="Arial" w:cs="Arial"/>
        </w:rPr>
        <w:t>dvě</w:t>
      </w:r>
      <w:r w:rsidRPr="00E133E9">
        <w:rPr>
          <w:rStyle w:val="slostrnky"/>
          <w:rFonts w:ascii="Arial" w:hAnsi="Arial" w:cs="Arial"/>
        </w:rPr>
        <w:t xml:space="preserve"> sady projektové dokumentace</w:t>
      </w:r>
      <w:r w:rsidR="006A5952">
        <w:rPr>
          <w:rStyle w:val="slostrnky"/>
          <w:rFonts w:ascii="Arial" w:hAnsi="Arial" w:cs="Arial"/>
        </w:rPr>
        <w:t>, stavební povolení a dokladové části projektové dokumentace.</w:t>
      </w:r>
    </w:p>
    <w:p w:rsidR="0013277A" w:rsidRPr="0013277A" w:rsidRDefault="0013277A" w:rsidP="0013277A">
      <w:pPr>
        <w:pStyle w:val="Odstavecseseznamem"/>
        <w:numPr>
          <w:ilvl w:val="0"/>
          <w:numId w:val="16"/>
        </w:numPr>
        <w:spacing w:after="120"/>
        <w:contextualSpacing w:val="0"/>
        <w:jc w:val="both"/>
        <w:rPr>
          <w:rFonts w:ascii="Arial" w:hAnsi="Arial" w:cs="Arial"/>
        </w:rPr>
      </w:pPr>
      <w:r w:rsidRPr="0013277A">
        <w:rPr>
          <w:rFonts w:ascii="Arial" w:hAnsi="Arial" w:cs="Arial"/>
        </w:rPr>
        <w:t xml:space="preserve">Před zabudováním prvku do stavby si zhotovitel vymiňuje jejich ověření a následné schválení. </w:t>
      </w:r>
    </w:p>
    <w:p w:rsidR="0013277A" w:rsidRPr="00E133E9" w:rsidRDefault="0013277A" w:rsidP="0013277A">
      <w:pPr>
        <w:pStyle w:val="Smlouva-slo0"/>
        <w:widowControl w:val="0"/>
        <w:spacing w:before="0"/>
        <w:ind w:left="397"/>
        <w:rPr>
          <w:rStyle w:val="slostrnky"/>
          <w:rFonts w:ascii="Arial" w:hAnsi="Arial" w:cs="Arial"/>
        </w:rPr>
      </w:pPr>
    </w:p>
    <w:p w:rsidR="007274C1" w:rsidRPr="00E133E9" w:rsidRDefault="007274C1" w:rsidP="007274C1">
      <w:pPr>
        <w:pStyle w:val="Smlouva-slo0"/>
        <w:widowControl w:val="0"/>
        <w:tabs>
          <w:tab w:val="left" w:pos="480"/>
          <w:tab w:val="left" w:pos="700"/>
        </w:tabs>
        <w:spacing w:before="0"/>
        <w:rPr>
          <w:rStyle w:val="slostrnky"/>
          <w:rFonts w:ascii="Arial" w:hAnsi="Arial" w:cs="Arial"/>
        </w:rPr>
      </w:pPr>
    </w:p>
    <w:p w:rsidR="00D866DB" w:rsidRPr="00E133E9" w:rsidRDefault="00D866DB" w:rsidP="00D866DB">
      <w:pPr>
        <w:pStyle w:val="Smlouva2"/>
        <w:rPr>
          <w:rFonts w:ascii="Arial" w:hAnsi="Arial" w:cs="Arial"/>
        </w:rPr>
      </w:pPr>
    </w:p>
    <w:p w:rsidR="00D866DB" w:rsidRPr="00E133E9" w:rsidRDefault="00D866DB" w:rsidP="00D866DB">
      <w:pPr>
        <w:pStyle w:val="Smlouva2"/>
        <w:rPr>
          <w:rFonts w:ascii="Arial" w:hAnsi="Arial" w:cs="Arial"/>
        </w:rPr>
      </w:pPr>
      <w:r w:rsidRPr="00E133E9">
        <w:rPr>
          <w:rFonts w:ascii="Arial" w:hAnsi="Arial" w:cs="Arial"/>
        </w:rPr>
        <w:t>XIII.</w:t>
      </w:r>
    </w:p>
    <w:p w:rsidR="00D866DB" w:rsidRPr="00E133E9" w:rsidRDefault="00D866DB" w:rsidP="00D866DB">
      <w:pPr>
        <w:pStyle w:val="Smlouva2"/>
        <w:spacing w:after="120"/>
        <w:rPr>
          <w:rFonts w:ascii="Arial" w:hAnsi="Arial" w:cs="Arial"/>
        </w:rPr>
      </w:pPr>
      <w:r w:rsidRPr="00E133E9">
        <w:rPr>
          <w:rFonts w:ascii="Arial" w:hAnsi="Arial" w:cs="Arial"/>
        </w:rPr>
        <w:t>Předání a převzetí díla</w:t>
      </w:r>
    </w:p>
    <w:p w:rsidR="00D866DB" w:rsidRPr="00E133E9" w:rsidRDefault="00D866DB" w:rsidP="00D866DB">
      <w:pPr>
        <w:numPr>
          <w:ilvl w:val="0"/>
          <w:numId w:val="17"/>
        </w:numPr>
        <w:spacing w:after="0" w:line="240" w:lineRule="auto"/>
        <w:jc w:val="both"/>
        <w:rPr>
          <w:rFonts w:ascii="Arial" w:hAnsi="Arial" w:cs="Arial"/>
          <w:sz w:val="24"/>
          <w:szCs w:val="24"/>
        </w:rPr>
      </w:pPr>
      <w:r w:rsidRPr="00E133E9">
        <w:rPr>
          <w:rFonts w:ascii="Arial" w:hAnsi="Arial" w:cs="Arial"/>
          <w:sz w:val="24"/>
          <w:szCs w:val="24"/>
        </w:rPr>
        <w:t xml:space="preserve">Zhotovitel splní svou povinnost provést dílo jeho řádným dokončením a </w:t>
      </w:r>
      <w:r w:rsidRPr="00E133E9">
        <w:rPr>
          <w:rFonts w:ascii="Arial" w:hAnsi="Arial" w:cs="Arial"/>
          <w:spacing w:val="-1"/>
          <w:sz w:val="24"/>
          <w:szCs w:val="24"/>
        </w:rPr>
        <w:t xml:space="preserve">předáním díla objednateli v místě provedení díla. Po dokončení díla nebo </w:t>
      </w:r>
      <w:r w:rsidRPr="00E133E9">
        <w:rPr>
          <w:rFonts w:ascii="Arial" w:hAnsi="Arial" w:cs="Arial"/>
          <w:sz w:val="24"/>
          <w:szCs w:val="24"/>
        </w:rPr>
        <w:t xml:space="preserve">jeho části, na jejímž samostatném předání se strany dohodly, se </w:t>
      </w:r>
      <w:r w:rsidRPr="00E133E9">
        <w:rPr>
          <w:rFonts w:ascii="Arial" w:hAnsi="Arial" w:cs="Arial"/>
          <w:spacing w:val="-1"/>
          <w:sz w:val="24"/>
          <w:szCs w:val="24"/>
        </w:rPr>
        <w:t xml:space="preserve">zhotovitel zavazuje min. 3 dny předem objednatele prokazatelně písemně vyzvat k převzetí díla nebo jeho </w:t>
      </w:r>
      <w:r w:rsidRPr="00E133E9">
        <w:rPr>
          <w:rFonts w:ascii="Arial" w:hAnsi="Arial" w:cs="Arial"/>
          <w:sz w:val="24"/>
          <w:szCs w:val="24"/>
        </w:rPr>
        <w:t>části.</w:t>
      </w:r>
    </w:p>
    <w:p w:rsidR="00D866DB" w:rsidRPr="00E133E9" w:rsidRDefault="00D866DB" w:rsidP="00D866DB">
      <w:pPr>
        <w:numPr>
          <w:ilvl w:val="0"/>
          <w:numId w:val="17"/>
        </w:numPr>
        <w:spacing w:after="0" w:line="240" w:lineRule="auto"/>
        <w:jc w:val="both"/>
        <w:rPr>
          <w:rFonts w:ascii="Arial" w:hAnsi="Arial" w:cs="Arial"/>
          <w:sz w:val="24"/>
          <w:szCs w:val="24"/>
        </w:rPr>
      </w:pPr>
      <w:r w:rsidRPr="00E133E9">
        <w:rPr>
          <w:rFonts w:ascii="Arial" w:hAnsi="Arial" w:cs="Arial"/>
          <w:sz w:val="24"/>
          <w:szCs w:val="24"/>
        </w:rPr>
        <w:t>Objednatel je povinen na výzvu zhotovitele řádně dokončené dílo převzít. Řádným dokončení díla se rozumí:</w:t>
      </w:r>
    </w:p>
    <w:p w:rsidR="00D866DB" w:rsidRPr="00E133E9" w:rsidRDefault="00D866DB" w:rsidP="00D866DB">
      <w:pPr>
        <w:tabs>
          <w:tab w:val="left" w:pos="400"/>
        </w:tabs>
        <w:spacing w:after="0" w:line="240" w:lineRule="auto"/>
        <w:ind w:left="403" w:hanging="403"/>
        <w:jc w:val="both"/>
        <w:rPr>
          <w:rFonts w:ascii="Arial" w:hAnsi="Arial" w:cs="Arial"/>
          <w:sz w:val="24"/>
          <w:szCs w:val="24"/>
        </w:rPr>
      </w:pPr>
      <w:r w:rsidRPr="00E133E9">
        <w:rPr>
          <w:rFonts w:ascii="Arial" w:hAnsi="Arial" w:cs="Arial"/>
          <w:sz w:val="24"/>
          <w:szCs w:val="24"/>
        </w:rPr>
        <w:tab/>
        <w:t xml:space="preserve">a) provedení kompletního díla bez vad a nedodělků – ověřuje se prohlídkou na místě provedení díla včetně funkčnosti díla, </w:t>
      </w:r>
    </w:p>
    <w:p w:rsidR="00D866DB" w:rsidRPr="00E133E9" w:rsidRDefault="00D866DB" w:rsidP="00D866DB">
      <w:pPr>
        <w:tabs>
          <w:tab w:val="left" w:pos="400"/>
        </w:tabs>
        <w:spacing w:after="0" w:line="240" w:lineRule="auto"/>
        <w:ind w:left="403" w:hanging="403"/>
        <w:jc w:val="both"/>
        <w:rPr>
          <w:rFonts w:ascii="Arial" w:hAnsi="Arial" w:cs="Arial"/>
          <w:sz w:val="24"/>
          <w:szCs w:val="24"/>
        </w:rPr>
      </w:pPr>
      <w:r w:rsidRPr="00E133E9">
        <w:rPr>
          <w:rFonts w:ascii="Arial" w:hAnsi="Arial" w:cs="Arial"/>
          <w:sz w:val="24"/>
          <w:szCs w:val="24"/>
        </w:rPr>
        <w:tab/>
        <w:t>b) předání kompletní požadované dokumentace – ověřuje se kontrolou rozsahu a obsahu předávané dokumentace</w:t>
      </w:r>
      <w:r w:rsidR="00566385">
        <w:rPr>
          <w:rFonts w:ascii="Arial" w:hAnsi="Arial" w:cs="Arial"/>
          <w:sz w:val="24"/>
          <w:szCs w:val="24"/>
        </w:rPr>
        <w:t>.</w:t>
      </w:r>
    </w:p>
    <w:p w:rsidR="00D866DB" w:rsidRPr="00E133E9" w:rsidRDefault="00D866DB" w:rsidP="00D866DB">
      <w:pPr>
        <w:numPr>
          <w:ilvl w:val="0"/>
          <w:numId w:val="17"/>
        </w:numPr>
        <w:spacing w:after="0" w:line="240" w:lineRule="auto"/>
        <w:jc w:val="both"/>
        <w:rPr>
          <w:rFonts w:ascii="Arial" w:hAnsi="Arial" w:cs="Arial"/>
          <w:sz w:val="24"/>
          <w:szCs w:val="24"/>
        </w:rPr>
      </w:pPr>
      <w:r w:rsidRPr="00E133E9">
        <w:rPr>
          <w:rFonts w:ascii="Arial" w:hAnsi="Arial" w:cs="Arial"/>
          <w:sz w:val="24"/>
          <w:szCs w:val="24"/>
        </w:rPr>
        <w:t>K přejímce díla je zhotovitel povinen předložit následující dokumentaci:</w:t>
      </w:r>
    </w:p>
    <w:p w:rsidR="001E45A4" w:rsidRDefault="00D866DB" w:rsidP="00C70BD8">
      <w:pPr>
        <w:numPr>
          <w:ilvl w:val="0"/>
          <w:numId w:val="5"/>
        </w:numPr>
        <w:tabs>
          <w:tab w:val="clear" w:pos="360"/>
          <w:tab w:val="left" w:pos="840"/>
        </w:tabs>
        <w:spacing w:after="0" w:line="240" w:lineRule="auto"/>
        <w:ind w:left="840" w:hanging="414"/>
        <w:jc w:val="both"/>
        <w:rPr>
          <w:rFonts w:ascii="Arial" w:hAnsi="Arial" w:cs="Arial"/>
          <w:sz w:val="24"/>
          <w:szCs w:val="24"/>
        </w:rPr>
      </w:pPr>
      <w:r w:rsidRPr="00E133E9">
        <w:rPr>
          <w:rFonts w:ascii="Arial" w:hAnsi="Arial" w:cs="Arial"/>
          <w:sz w:val="24"/>
          <w:szCs w:val="24"/>
        </w:rPr>
        <w:t xml:space="preserve">3 vyhotovení projektové dokumentace se zakreslením všech změn podle skutečného stavu provedených prací autorizovaná zhotovitelem a autorským dozorem a v digitální formě (ve formátu </w:t>
      </w:r>
      <w:r w:rsidR="009F7E27">
        <w:rPr>
          <w:rFonts w:ascii="Arial" w:hAnsi="Arial" w:cs="Arial"/>
          <w:sz w:val="24"/>
          <w:szCs w:val="24"/>
        </w:rPr>
        <w:t>*</w:t>
      </w:r>
      <w:r w:rsidRPr="00E133E9">
        <w:rPr>
          <w:rFonts w:ascii="Arial" w:hAnsi="Arial" w:cs="Arial"/>
          <w:sz w:val="24"/>
          <w:szCs w:val="24"/>
        </w:rPr>
        <w:t xml:space="preserve">.doc, </w:t>
      </w:r>
      <w:r w:rsidR="009F7E27">
        <w:rPr>
          <w:rFonts w:ascii="Arial" w:hAnsi="Arial" w:cs="Arial"/>
          <w:sz w:val="24"/>
          <w:szCs w:val="24"/>
        </w:rPr>
        <w:t>*</w:t>
      </w:r>
      <w:r w:rsidRPr="00E133E9">
        <w:rPr>
          <w:rFonts w:ascii="Arial" w:hAnsi="Arial" w:cs="Arial"/>
          <w:sz w:val="24"/>
          <w:szCs w:val="24"/>
        </w:rPr>
        <w:t xml:space="preserve">.xls, </w:t>
      </w:r>
      <w:r w:rsidR="009F7E27">
        <w:rPr>
          <w:rFonts w:ascii="Arial" w:hAnsi="Arial" w:cs="Arial"/>
          <w:sz w:val="24"/>
          <w:szCs w:val="24"/>
        </w:rPr>
        <w:t>*</w:t>
      </w:r>
      <w:r w:rsidRPr="00E133E9">
        <w:rPr>
          <w:rFonts w:ascii="Arial" w:hAnsi="Arial" w:cs="Arial"/>
          <w:sz w:val="24"/>
          <w:szCs w:val="24"/>
        </w:rPr>
        <w:t xml:space="preserve">.dxf, </w:t>
      </w:r>
      <w:r w:rsidR="009F7E27">
        <w:rPr>
          <w:rFonts w:ascii="Arial" w:hAnsi="Arial" w:cs="Arial"/>
          <w:sz w:val="24"/>
          <w:szCs w:val="24"/>
        </w:rPr>
        <w:t>*</w:t>
      </w:r>
      <w:r w:rsidRPr="00E133E9">
        <w:rPr>
          <w:rFonts w:ascii="Arial" w:hAnsi="Arial" w:cs="Arial"/>
          <w:sz w:val="24"/>
          <w:szCs w:val="24"/>
        </w:rPr>
        <w:t xml:space="preserve">.dgn, </w:t>
      </w:r>
      <w:r w:rsidR="009F7E27">
        <w:rPr>
          <w:rFonts w:ascii="Arial" w:hAnsi="Arial" w:cs="Arial"/>
          <w:sz w:val="24"/>
          <w:szCs w:val="24"/>
        </w:rPr>
        <w:t>*</w:t>
      </w:r>
      <w:r w:rsidRPr="00E133E9">
        <w:rPr>
          <w:rFonts w:ascii="Arial" w:hAnsi="Arial" w:cs="Arial"/>
          <w:sz w:val="24"/>
          <w:szCs w:val="24"/>
        </w:rPr>
        <w:t>.dwg),</w:t>
      </w:r>
    </w:p>
    <w:p w:rsidR="006A5952" w:rsidRPr="00E133E9" w:rsidRDefault="006A5952" w:rsidP="00C70BD8">
      <w:pPr>
        <w:numPr>
          <w:ilvl w:val="0"/>
          <w:numId w:val="5"/>
        </w:numPr>
        <w:tabs>
          <w:tab w:val="clear" w:pos="360"/>
          <w:tab w:val="left" w:pos="840"/>
        </w:tabs>
        <w:spacing w:after="0" w:line="240" w:lineRule="auto"/>
        <w:ind w:left="840" w:hanging="414"/>
        <w:jc w:val="both"/>
        <w:rPr>
          <w:rFonts w:ascii="Arial" w:hAnsi="Arial" w:cs="Arial"/>
          <w:sz w:val="24"/>
          <w:szCs w:val="24"/>
        </w:rPr>
      </w:pPr>
      <w:r>
        <w:rPr>
          <w:rFonts w:ascii="Arial" w:hAnsi="Arial" w:cs="Arial"/>
          <w:sz w:val="24"/>
          <w:szCs w:val="24"/>
        </w:rPr>
        <w:t>geometrické a geodeti</w:t>
      </w:r>
      <w:r w:rsidR="0082135B">
        <w:rPr>
          <w:rFonts w:ascii="Arial" w:hAnsi="Arial" w:cs="Arial"/>
          <w:sz w:val="24"/>
          <w:szCs w:val="24"/>
        </w:rPr>
        <w:t>c</w:t>
      </w:r>
      <w:r>
        <w:rPr>
          <w:rFonts w:ascii="Arial" w:hAnsi="Arial" w:cs="Arial"/>
          <w:sz w:val="24"/>
          <w:szCs w:val="24"/>
        </w:rPr>
        <w:t>ké zaměření stavby a protokoly o vytýčení sítí</w:t>
      </w:r>
    </w:p>
    <w:p w:rsidR="00D866DB" w:rsidRPr="00E133E9" w:rsidRDefault="00D866DB" w:rsidP="00C70BD8">
      <w:pPr>
        <w:numPr>
          <w:ilvl w:val="0"/>
          <w:numId w:val="5"/>
        </w:numPr>
        <w:tabs>
          <w:tab w:val="clear" w:pos="360"/>
          <w:tab w:val="left" w:pos="840"/>
        </w:tabs>
        <w:spacing w:after="0" w:line="240" w:lineRule="auto"/>
        <w:ind w:left="840" w:hanging="414"/>
        <w:jc w:val="both"/>
        <w:rPr>
          <w:rFonts w:ascii="Arial" w:hAnsi="Arial" w:cs="Arial"/>
          <w:sz w:val="24"/>
          <w:szCs w:val="24"/>
        </w:rPr>
      </w:pPr>
      <w:r w:rsidRPr="00E133E9">
        <w:rPr>
          <w:rFonts w:ascii="Arial" w:hAnsi="Arial" w:cs="Arial"/>
          <w:sz w:val="24"/>
          <w:szCs w:val="24"/>
        </w:rPr>
        <w:t xml:space="preserve">zápisy a osvědčení o provedených zkouškách použitých materiálů a </w:t>
      </w:r>
      <w:r w:rsidRPr="00E133E9">
        <w:rPr>
          <w:rFonts w:ascii="Arial" w:hAnsi="Arial" w:cs="Arial"/>
          <w:spacing w:val="-1"/>
          <w:sz w:val="24"/>
          <w:szCs w:val="24"/>
        </w:rPr>
        <w:t xml:space="preserve">veškerých zkouškách a revizích předepsaných příslušnými </w:t>
      </w:r>
      <w:r w:rsidRPr="00E133E9">
        <w:rPr>
          <w:rFonts w:ascii="Arial" w:hAnsi="Arial" w:cs="Arial"/>
          <w:sz w:val="24"/>
          <w:szCs w:val="24"/>
        </w:rPr>
        <w:t>předpisy, normami, případně touto smlouvou,</w:t>
      </w:r>
    </w:p>
    <w:p w:rsidR="00D866DB" w:rsidRPr="00E133E9" w:rsidRDefault="00D866DB" w:rsidP="00C70BD8">
      <w:pPr>
        <w:numPr>
          <w:ilvl w:val="0"/>
          <w:numId w:val="5"/>
        </w:numPr>
        <w:tabs>
          <w:tab w:val="clear" w:pos="360"/>
          <w:tab w:val="left" w:pos="840"/>
        </w:tabs>
        <w:spacing w:after="0" w:line="240" w:lineRule="auto"/>
        <w:ind w:left="840" w:hanging="414"/>
        <w:jc w:val="both"/>
        <w:rPr>
          <w:rFonts w:ascii="Arial" w:hAnsi="Arial" w:cs="Arial"/>
          <w:sz w:val="24"/>
          <w:szCs w:val="24"/>
        </w:rPr>
      </w:pPr>
      <w:r w:rsidRPr="00E133E9">
        <w:rPr>
          <w:rFonts w:ascii="Arial" w:hAnsi="Arial" w:cs="Arial"/>
          <w:sz w:val="24"/>
          <w:szCs w:val="24"/>
        </w:rPr>
        <w:t>zkušební protokoly o zkouškách prováděných zhotovitelem a jeho partnery,</w:t>
      </w:r>
    </w:p>
    <w:p w:rsidR="00D866DB" w:rsidRPr="00E133E9" w:rsidRDefault="00D866DB" w:rsidP="00C70BD8">
      <w:pPr>
        <w:numPr>
          <w:ilvl w:val="0"/>
          <w:numId w:val="5"/>
        </w:numPr>
        <w:tabs>
          <w:tab w:val="clear" w:pos="360"/>
          <w:tab w:val="left" w:pos="840"/>
        </w:tabs>
        <w:spacing w:after="0" w:line="240" w:lineRule="auto"/>
        <w:ind w:left="840" w:hanging="414"/>
        <w:jc w:val="both"/>
        <w:rPr>
          <w:rFonts w:ascii="Arial" w:hAnsi="Arial" w:cs="Arial"/>
          <w:sz w:val="24"/>
          <w:szCs w:val="24"/>
        </w:rPr>
      </w:pPr>
      <w:r w:rsidRPr="00E133E9">
        <w:rPr>
          <w:rFonts w:ascii="Arial" w:hAnsi="Arial" w:cs="Arial"/>
          <w:sz w:val="24"/>
          <w:szCs w:val="24"/>
        </w:rPr>
        <w:t>zápisy o provedené kontrole stavu prací a dodávek zakrytých v průběhu provedení díla,</w:t>
      </w:r>
    </w:p>
    <w:p w:rsidR="00D866DB" w:rsidRPr="00E133E9" w:rsidRDefault="00D866DB" w:rsidP="00C70BD8">
      <w:pPr>
        <w:numPr>
          <w:ilvl w:val="0"/>
          <w:numId w:val="5"/>
        </w:numPr>
        <w:tabs>
          <w:tab w:val="clear" w:pos="360"/>
          <w:tab w:val="left" w:pos="840"/>
        </w:tabs>
        <w:spacing w:after="0" w:line="240" w:lineRule="auto"/>
        <w:ind w:left="840" w:hanging="414"/>
        <w:jc w:val="both"/>
        <w:rPr>
          <w:rFonts w:ascii="Arial" w:hAnsi="Arial" w:cs="Arial"/>
          <w:sz w:val="24"/>
          <w:szCs w:val="24"/>
        </w:rPr>
      </w:pPr>
      <w:r w:rsidRPr="00E133E9">
        <w:rPr>
          <w:rFonts w:ascii="Arial" w:hAnsi="Arial" w:cs="Arial"/>
          <w:sz w:val="24"/>
          <w:szCs w:val="24"/>
        </w:rPr>
        <w:t>seznam zařízení, případně strojů a přístrojů dodávaných v rámci předávaného díla s příslušnými doklady, zejména záručními listy, výkresy skutečného stavu apod.,</w:t>
      </w:r>
    </w:p>
    <w:p w:rsidR="00D866DB" w:rsidRPr="00E133E9" w:rsidRDefault="00D866DB" w:rsidP="00C70BD8">
      <w:pPr>
        <w:numPr>
          <w:ilvl w:val="0"/>
          <w:numId w:val="5"/>
        </w:numPr>
        <w:tabs>
          <w:tab w:val="clear" w:pos="360"/>
          <w:tab w:val="left" w:pos="840"/>
        </w:tabs>
        <w:spacing w:after="0" w:line="240" w:lineRule="auto"/>
        <w:ind w:left="840" w:hanging="414"/>
        <w:jc w:val="both"/>
        <w:rPr>
          <w:rFonts w:ascii="Arial" w:hAnsi="Arial" w:cs="Arial"/>
          <w:sz w:val="24"/>
          <w:szCs w:val="24"/>
        </w:rPr>
      </w:pPr>
      <w:r w:rsidRPr="00E133E9">
        <w:rPr>
          <w:rFonts w:ascii="Arial" w:hAnsi="Arial" w:cs="Arial"/>
          <w:sz w:val="24"/>
          <w:szCs w:val="24"/>
        </w:rPr>
        <w:t>návody pro montáž, obsluhu a údržbu jednotlivých zařízení, strojů a přístrojů ve 2 vyhotoveních v českém jazyce,</w:t>
      </w:r>
    </w:p>
    <w:p w:rsidR="00D866DB" w:rsidRPr="00E133E9" w:rsidRDefault="00D866DB" w:rsidP="00C70BD8">
      <w:pPr>
        <w:numPr>
          <w:ilvl w:val="0"/>
          <w:numId w:val="5"/>
        </w:numPr>
        <w:tabs>
          <w:tab w:val="clear" w:pos="360"/>
          <w:tab w:val="left" w:pos="840"/>
        </w:tabs>
        <w:spacing w:after="0" w:line="240" w:lineRule="auto"/>
        <w:ind w:left="840" w:hanging="414"/>
        <w:jc w:val="both"/>
        <w:rPr>
          <w:rFonts w:ascii="Arial" w:hAnsi="Arial" w:cs="Arial"/>
          <w:sz w:val="24"/>
          <w:szCs w:val="24"/>
        </w:rPr>
      </w:pPr>
      <w:r w:rsidRPr="00E133E9">
        <w:rPr>
          <w:rFonts w:ascii="Arial" w:hAnsi="Arial" w:cs="Arial"/>
          <w:sz w:val="24"/>
          <w:szCs w:val="24"/>
        </w:rPr>
        <w:t>stavební a montážní deníky (originál),</w:t>
      </w:r>
    </w:p>
    <w:p w:rsidR="00D866DB" w:rsidRPr="00E133E9" w:rsidRDefault="00D866DB" w:rsidP="00C70BD8">
      <w:pPr>
        <w:numPr>
          <w:ilvl w:val="0"/>
          <w:numId w:val="5"/>
        </w:numPr>
        <w:tabs>
          <w:tab w:val="clear" w:pos="360"/>
          <w:tab w:val="left" w:pos="840"/>
        </w:tabs>
        <w:spacing w:after="0" w:line="240" w:lineRule="auto"/>
        <w:ind w:left="840" w:hanging="414"/>
        <w:jc w:val="both"/>
        <w:rPr>
          <w:rFonts w:ascii="Arial" w:hAnsi="Arial" w:cs="Arial"/>
          <w:sz w:val="24"/>
          <w:szCs w:val="24"/>
        </w:rPr>
      </w:pPr>
      <w:r w:rsidRPr="00E133E9">
        <w:rPr>
          <w:rFonts w:ascii="Arial" w:hAnsi="Arial" w:cs="Arial"/>
          <w:sz w:val="24"/>
          <w:szCs w:val="24"/>
        </w:rPr>
        <w:t xml:space="preserve">doklady vydané v souladu se zákonem č.  22/1997 Sb., o technických </w:t>
      </w:r>
      <w:r w:rsidRPr="00E133E9">
        <w:rPr>
          <w:rFonts w:ascii="Arial" w:hAnsi="Arial" w:cs="Arial"/>
          <w:spacing w:val="-1"/>
          <w:sz w:val="24"/>
          <w:szCs w:val="24"/>
        </w:rPr>
        <w:t>požadavcích na výrobky, ve znění pozdějších předpisů,</w:t>
      </w:r>
    </w:p>
    <w:p w:rsidR="00D866DB" w:rsidRPr="00E133E9" w:rsidRDefault="00D866DB" w:rsidP="00C70BD8">
      <w:pPr>
        <w:numPr>
          <w:ilvl w:val="0"/>
          <w:numId w:val="5"/>
        </w:numPr>
        <w:tabs>
          <w:tab w:val="clear" w:pos="360"/>
          <w:tab w:val="left" w:pos="840"/>
        </w:tabs>
        <w:spacing w:after="0" w:line="240" w:lineRule="auto"/>
        <w:ind w:left="840" w:hanging="414"/>
        <w:jc w:val="both"/>
        <w:rPr>
          <w:rFonts w:ascii="Arial" w:hAnsi="Arial" w:cs="Arial"/>
          <w:sz w:val="24"/>
          <w:szCs w:val="24"/>
        </w:rPr>
      </w:pPr>
      <w:r w:rsidRPr="00E133E9">
        <w:rPr>
          <w:rFonts w:ascii="Arial" w:hAnsi="Arial" w:cs="Arial"/>
          <w:sz w:val="24"/>
          <w:szCs w:val="24"/>
        </w:rPr>
        <w:t>doklad o likvidaci odpadů (není možno doložit prohlášením o způsobu likvidace odpadů),</w:t>
      </w:r>
    </w:p>
    <w:p w:rsidR="00D866DB" w:rsidRPr="00E133E9" w:rsidRDefault="00D866DB" w:rsidP="00C70BD8">
      <w:pPr>
        <w:widowControl w:val="0"/>
        <w:numPr>
          <w:ilvl w:val="0"/>
          <w:numId w:val="22"/>
        </w:numPr>
        <w:shd w:val="clear" w:color="auto" w:fill="FFFFFF"/>
        <w:tabs>
          <w:tab w:val="left" w:pos="800"/>
        </w:tabs>
        <w:autoSpaceDE w:val="0"/>
        <w:autoSpaceDN w:val="0"/>
        <w:adjustRightInd w:val="0"/>
        <w:spacing w:after="0" w:line="240" w:lineRule="auto"/>
        <w:ind w:left="900" w:hanging="500"/>
        <w:jc w:val="both"/>
        <w:rPr>
          <w:rFonts w:ascii="Arial" w:hAnsi="Arial" w:cs="Arial"/>
          <w:spacing w:val="-7"/>
          <w:sz w:val="24"/>
          <w:szCs w:val="24"/>
        </w:rPr>
      </w:pPr>
      <w:r w:rsidRPr="00E133E9">
        <w:rPr>
          <w:rFonts w:ascii="Arial" w:hAnsi="Arial" w:cs="Arial"/>
          <w:sz w:val="24"/>
          <w:szCs w:val="24"/>
        </w:rPr>
        <w:t xml:space="preserve">provozní dokumentaci potřebnou k řádné evidenci a užívání díla nebo </w:t>
      </w:r>
      <w:r w:rsidRPr="00E133E9">
        <w:rPr>
          <w:rFonts w:ascii="Arial" w:hAnsi="Arial" w:cs="Arial"/>
          <w:spacing w:val="-7"/>
          <w:sz w:val="24"/>
          <w:szCs w:val="24"/>
        </w:rPr>
        <w:t>jeho částí,</w:t>
      </w:r>
    </w:p>
    <w:p w:rsidR="001E45A4" w:rsidRPr="00E133E9" w:rsidRDefault="00D866DB" w:rsidP="00C70BD8">
      <w:pPr>
        <w:widowControl w:val="0"/>
        <w:numPr>
          <w:ilvl w:val="0"/>
          <w:numId w:val="22"/>
        </w:numPr>
        <w:shd w:val="clear" w:color="auto" w:fill="FFFFFF"/>
        <w:tabs>
          <w:tab w:val="left" w:pos="800"/>
        </w:tabs>
        <w:autoSpaceDE w:val="0"/>
        <w:autoSpaceDN w:val="0"/>
        <w:adjustRightInd w:val="0"/>
        <w:spacing w:after="0" w:line="240" w:lineRule="auto"/>
        <w:ind w:left="900" w:hanging="500"/>
        <w:jc w:val="both"/>
        <w:rPr>
          <w:rFonts w:ascii="Arial" w:hAnsi="Arial" w:cs="Arial"/>
          <w:sz w:val="24"/>
          <w:szCs w:val="24"/>
        </w:rPr>
      </w:pPr>
      <w:r w:rsidRPr="00E133E9">
        <w:rPr>
          <w:rFonts w:ascii="Arial" w:hAnsi="Arial" w:cs="Arial"/>
          <w:spacing w:val="-2"/>
          <w:sz w:val="24"/>
          <w:szCs w:val="24"/>
        </w:rPr>
        <w:t>evidenci odprodeje druhotných surovin</w:t>
      </w:r>
      <w:r w:rsidR="00566385">
        <w:rPr>
          <w:rFonts w:ascii="Arial" w:hAnsi="Arial" w:cs="Arial"/>
          <w:spacing w:val="-2"/>
          <w:sz w:val="24"/>
          <w:szCs w:val="24"/>
        </w:rPr>
        <w:t>,</w:t>
      </w:r>
    </w:p>
    <w:p w:rsidR="00D866DB" w:rsidRPr="00E133E9" w:rsidRDefault="00D866DB" w:rsidP="00D866DB">
      <w:pPr>
        <w:pStyle w:val="Smlouva-slo0"/>
        <w:widowControl w:val="0"/>
        <w:numPr>
          <w:ilvl w:val="0"/>
          <w:numId w:val="17"/>
        </w:numPr>
        <w:spacing w:before="0"/>
        <w:rPr>
          <w:rFonts w:ascii="Arial" w:hAnsi="Arial" w:cs="Arial"/>
        </w:rPr>
      </w:pPr>
      <w:r w:rsidRPr="00E133E9">
        <w:rPr>
          <w:rFonts w:ascii="Arial" w:hAnsi="Arial" w:cs="Arial"/>
        </w:rPr>
        <w:t>O předání a převzetí díla nebo jeho části bude sepsán protokol, který sepíše zhotovitel a bude obsahovat:</w:t>
      </w:r>
    </w:p>
    <w:p w:rsidR="00D866DB" w:rsidRPr="00E133E9" w:rsidRDefault="00D866DB" w:rsidP="00C70BD8">
      <w:pPr>
        <w:numPr>
          <w:ilvl w:val="0"/>
          <w:numId w:val="4"/>
        </w:numPr>
        <w:tabs>
          <w:tab w:val="num" w:pos="851"/>
        </w:tabs>
        <w:spacing w:after="0" w:line="240" w:lineRule="auto"/>
        <w:ind w:left="709" w:hanging="283"/>
        <w:jc w:val="both"/>
        <w:rPr>
          <w:rFonts w:ascii="Arial" w:hAnsi="Arial" w:cs="Arial"/>
          <w:sz w:val="24"/>
          <w:szCs w:val="24"/>
        </w:rPr>
      </w:pPr>
      <w:r w:rsidRPr="00E133E9">
        <w:rPr>
          <w:rFonts w:ascii="Arial" w:hAnsi="Arial" w:cs="Arial"/>
          <w:sz w:val="24"/>
          <w:szCs w:val="24"/>
        </w:rPr>
        <w:t>popis předávaného díla – množství a druh provedených dodávek a prací,</w:t>
      </w:r>
    </w:p>
    <w:p w:rsidR="00D866DB" w:rsidRPr="00E133E9" w:rsidRDefault="00D866DB" w:rsidP="00C70BD8">
      <w:pPr>
        <w:numPr>
          <w:ilvl w:val="0"/>
          <w:numId w:val="4"/>
        </w:numPr>
        <w:tabs>
          <w:tab w:val="num" w:pos="851"/>
        </w:tabs>
        <w:spacing w:after="0" w:line="240" w:lineRule="auto"/>
        <w:ind w:left="709" w:hanging="283"/>
        <w:jc w:val="both"/>
        <w:rPr>
          <w:rFonts w:ascii="Arial" w:hAnsi="Arial" w:cs="Arial"/>
          <w:sz w:val="24"/>
          <w:szCs w:val="24"/>
        </w:rPr>
      </w:pPr>
      <w:r w:rsidRPr="00E133E9">
        <w:rPr>
          <w:rFonts w:ascii="Arial" w:hAnsi="Arial" w:cs="Arial"/>
          <w:sz w:val="24"/>
          <w:szCs w:val="24"/>
        </w:rPr>
        <w:t>označení objednatele a zhotovitele díla,</w:t>
      </w:r>
    </w:p>
    <w:p w:rsidR="00D866DB" w:rsidRPr="00E133E9" w:rsidRDefault="00D866DB" w:rsidP="00C70BD8">
      <w:pPr>
        <w:numPr>
          <w:ilvl w:val="0"/>
          <w:numId w:val="4"/>
        </w:numPr>
        <w:tabs>
          <w:tab w:val="num" w:pos="851"/>
        </w:tabs>
        <w:spacing w:after="0" w:line="240" w:lineRule="auto"/>
        <w:ind w:left="709" w:hanging="283"/>
        <w:jc w:val="both"/>
        <w:rPr>
          <w:rFonts w:ascii="Arial" w:hAnsi="Arial" w:cs="Arial"/>
          <w:sz w:val="24"/>
          <w:szCs w:val="24"/>
        </w:rPr>
      </w:pPr>
      <w:r w:rsidRPr="00E133E9">
        <w:rPr>
          <w:rFonts w:ascii="Arial" w:hAnsi="Arial" w:cs="Arial"/>
          <w:sz w:val="24"/>
          <w:szCs w:val="24"/>
        </w:rPr>
        <w:t>číslo a datum uzavření smlouvy o dílo včetně čísel a dat uzavření jejich dodatků,</w:t>
      </w:r>
    </w:p>
    <w:p w:rsidR="00D866DB" w:rsidRPr="00E133E9" w:rsidRDefault="00D866DB" w:rsidP="00C70BD8">
      <w:pPr>
        <w:numPr>
          <w:ilvl w:val="0"/>
          <w:numId w:val="4"/>
        </w:numPr>
        <w:tabs>
          <w:tab w:val="num" w:pos="851"/>
        </w:tabs>
        <w:spacing w:after="0" w:line="240" w:lineRule="auto"/>
        <w:ind w:left="709" w:hanging="283"/>
        <w:jc w:val="both"/>
        <w:rPr>
          <w:rFonts w:ascii="Arial" w:hAnsi="Arial" w:cs="Arial"/>
          <w:sz w:val="24"/>
          <w:szCs w:val="24"/>
        </w:rPr>
      </w:pPr>
      <w:r w:rsidRPr="00E133E9">
        <w:rPr>
          <w:rFonts w:ascii="Arial" w:hAnsi="Arial" w:cs="Arial"/>
          <w:sz w:val="24"/>
          <w:szCs w:val="24"/>
        </w:rPr>
        <w:t>termín vyklizení staveniště,</w:t>
      </w:r>
    </w:p>
    <w:p w:rsidR="00D866DB" w:rsidRPr="00E133E9" w:rsidRDefault="00D866DB" w:rsidP="00C70BD8">
      <w:pPr>
        <w:numPr>
          <w:ilvl w:val="0"/>
          <w:numId w:val="4"/>
        </w:numPr>
        <w:tabs>
          <w:tab w:val="num" w:pos="851"/>
        </w:tabs>
        <w:spacing w:after="0" w:line="240" w:lineRule="auto"/>
        <w:ind w:left="709" w:hanging="283"/>
        <w:jc w:val="both"/>
        <w:rPr>
          <w:rFonts w:ascii="Arial" w:hAnsi="Arial" w:cs="Arial"/>
          <w:sz w:val="24"/>
          <w:szCs w:val="24"/>
        </w:rPr>
      </w:pPr>
      <w:r w:rsidRPr="00E133E9">
        <w:rPr>
          <w:rFonts w:ascii="Arial" w:hAnsi="Arial" w:cs="Arial"/>
          <w:sz w:val="24"/>
          <w:szCs w:val="24"/>
        </w:rPr>
        <w:t>datum ukončení záruky na dílo,</w:t>
      </w:r>
    </w:p>
    <w:p w:rsidR="00D866DB" w:rsidRPr="00E133E9" w:rsidRDefault="00D866DB" w:rsidP="00C70BD8">
      <w:pPr>
        <w:numPr>
          <w:ilvl w:val="0"/>
          <w:numId w:val="4"/>
        </w:numPr>
        <w:tabs>
          <w:tab w:val="num" w:pos="851"/>
        </w:tabs>
        <w:spacing w:after="0" w:line="240" w:lineRule="auto"/>
        <w:ind w:left="709" w:hanging="283"/>
        <w:jc w:val="both"/>
        <w:rPr>
          <w:rFonts w:ascii="Arial" w:hAnsi="Arial" w:cs="Arial"/>
          <w:sz w:val="24"/>
          <w:szCs w:val="24"/>
        </w:rPr>
      </w:pPr>
      <w:r w:rsidRPr="00E133E9">
        <w:rPr>
          <w:rFonts w:ascii="Arial" w:hAnsi="Arial" w:cs="Arial"/>
          <w:sz w:val="24"/>
          <w:szCs w:val="24"/>
        </w:rPr>
        <w:t>zahájení a dokončení prací na zhotovovaném díle,</w:t>
      </w:r>
    </w:p>
    <w:p w:rsidR="00D866DB" w:rsidRPr="00E133E9" w:rsidRDefault="00D866DB" w:rsidP="00C70BD8">
      <w:pPr>
        <w:numPr>
          <w:ilvl w:val="0"/>
          <w:numId w:val="4"/>
        </w:numPr>
        <w:tabs>
          <w:tab w:val="num" w:pos="851"/>
        </w:tabs>
        <w:spacing w:after="0" w:line="240" w:lineRule="auto"/>
        <w:ind w:left="709" w:hanging="283"/>
        <w:jc w:val="both"/>
        <w:rPr>
          <w:rFonts w:ascii="Arial" w:hAnsi="Arial" w:cs="Arial"/>
          <w:sz w:val="24"/>
          <w:szCs w:val="24"/>
        </w:rPr>
      </w:pPr>
      <w:r w:rsidRPr="00E133E9">
        <w:rPr>
          <w:rFonts w:ascii="Arial" w:hAnsi="Arial" w:cs="Arial"/>
          <w:sz w:val="24"/>
          <w:szCs w:val="24"/>
        </w:rPr>
        <w:t xml:space="preserve">seznam převzaté dokumentace, </w:t>
      </w:r>
    </w:p>
    <w:p w:rsidR="00D866DB" w:rsidRPr="00E133E9" w:rsidRDefault="00D866DB" w:rsidP="00C70BD8">
      <w:pPr>
        <w:numPr>
          <w:ilvl w:val="0"/>
          <w:numId w:val="4"/>
        </w:numPr>
        <w:tabs>
          <w:tab w:val="num" w:pos="851"/>
        </w:tabs>
        <w:spacing w:after="0" w:line="240" w:lineRule="auto"/>
        <w:ind w:left="709" w:hanging="283"/>
        <w:jc w:val="both"/>
        <w:rPr>
          <w:rFonts w:ascii="Arial" w:hAnsi="Arial" w:cs="Arial"/>
          <w:sz w:val="24"/>
          <w:szCs w:val="24"/>
        </w:rPr>
      </w:pPr>
      <w:r w:rsidRPr="00E133E9">
        <w:rPr>
          <w:rFonts w:ascii="Arial" w:hAnsi="Arial" w:cs="Arial"/>
          <w:sz w:val="24"/>
          <w:szCs w:val="24"/>
        </w:rPr>
        <w:t>soupis případných zjevných vad a nedodělků pokud jej předávané dílo obsahuje s termínem jejich odstranění</w:t>
      </w:r>
    </w:p>
    <w:p w:rsidR="00D866DB" w:rsidRPr="00E133E9" w:rsidRDefault="00D866DB" w:rsidP="00C70BD8">
      <w:pPr>
        <w:numPr>
          <w:ilvl w:val="0"/>
          <w:numId w:val="4"/>
        </w:numPr>
        <w:tabs>
          <w:tab w:val="num" w:pos="851"/>
        </w:tabs>
        <w:spacing w:after="0" w:line="240" w:lineRule="auto"/>
        <w:ind w:left="709" w:hanging="283"/>
        <w:jc w:val="both"/>
        <w:rPr>
          <w:rFonts w:ascii="Arial" w:hAnsi="Arial" w:cs="Arial"/>
          <w:sz w:val="24"/>
          <w:szCs w:val="24"/>
        </w:rPr>
      </w:pPr>
      <w:r w:rsidRPr="00E133E9">
        <w:rPr>
          <w:rFonts w:ascii="Arial" w:hAnsi="Arial" w:cs="Arial"/>
          <w:sz w:val="24"/>
          <w:szCs w:val="24"/>
        </w:rPr>
        <w:t>prohlášení zhotovitele, že dílo předává a objednatele, že dílo přejímá,</w:t>
      </w:r>
    </w:p>
    <w:p w:rsidR="00D866DB" w:rsidRPr="00E133E9" w:rsidRDefault="00D866DB" w:rsidP="00C70BD8">
      <w:pPr>
        <w:numPr>
          <w:ilvl w:val="0"/>
          <w:numId w:val="4"/>
        </w:numPr>
        <w:tabs>
          <w:tab w:val="num" w:pos="851"/>
        </w:tabs>
        <w:spacing w:after="0" w:line="240" w:lineRule="auto"/>
        <w:ind w:left="709" w:hanging="283"/>
        <w:jc w:val="both"/>
        <w:rPr>
          <w:rFonts w:ascii="Arial" w:hAnsi="Arial" w:cs="Arial"/>
          <w:sz w:val="24"/>
          <w:szCs w:val="24"/>
        </w:rPr>
      </w:pPr>
      <w:r w:rsidRPr="00E133E9">
        <w:rPr>
          <w:rFonts w:ascii="Arial" w:hAnsi="Arial" w:cs="Arial"/>
          <w:sz w:val="24"/>
          <w:szCs w:val="24"/>
        </w:rPr>
        <w:lastRenderedPageBreak/>
        <w:t>datum a místo sepsání zápisu,</w:t>
      </w:r>
    </w:p>
    <w:p w:rsidR="00D866DB" w:rsidRPr="00E133E9" w:rsidRDefault="00D866DB" w:rsidP="00C70BD8">
      <w:pPr>
        <w:numPr>
          <w:ilvl w:val="0"/>
          <w:numId w:val="4"/>
        </w:numPr>
        <w:tabs>
          <w:tab w:val="num" w:pos="851"/>
        </w:tabs>
        <w:spacing w:after="0" w:line="240" w:lineRule="auto"/>
        <w:ind w:left="709" w:hanging="283"/>
        <w:jc w:val="both"/>
        <w:rPr>
          <w:rFonts w:ascii="Arial" w:hAnsi="Arial" w:cs="Arial"/>
          <w:sz w:val="24"/>
          <w:szCs w:val="24"/>
        </w:rPr>
      </w:pPr>
      <w:r w:rsidRPr="00E133E9">
        <w:rPr>
          <w:rFonts w:ascii="Arial" w:hAnsi="Arial" w:cs="Arial"/>
          <w:sz w:val="24"/>
          <w:szCs w:val="24"/>
        </w:rPr>
        <w:t>jména a podpisy zástupců objednatele a zhotovitele</w:t>
      </w:r>
      <w:r w:rsidR="00566385">
        <w:rPr>
          <w:rFonts w:ascii="Arial" w:hAnsi="Arial" w:cs="Arial"/>
          <w:sz w:val="24"/>
          <w:szCs w:val="24"/>
        </w:rPr>
        <w:t>.</w:t>
      </w:r>
    </w:p>
    <w:p w:rsidR="00D866DB" w:rsidRPr="00E133E9" w:rsidRDefault="00D866DB" w:rsidP="00D866DB">
      <w:pPr>
        <w:pStyle w:val="Zkladntextodsazen3"/>
        <w:numPr>
          <w:ilvl w:val="0"/>
          <w:numId w:val="17"/>
        </w:numPr>
        <w:rPr>
          <w:szCs w:val="24"/>
        </w:rPr>
      </w:pPr>
      <w:r w:rsidRPr="00E133E9">
        <w:rPr>
          <w:szCs w:val="24"/>
        </w:rPr>
        <w:t xml:space="preserve">Součástí předávacího protokolu musí být závěrečný výstupní protokol, ve kterém bude prohlášení zhotovitele o úplnosti a kompletnosti díla. </w:t>
      </w:r>
    </w:p>
    <w:p w:rsidR="00D866DB" w:rsidRPr="00E133E9" w:rsidRDefault="00D866DB" w:rsidP="00D866DB">
      <w:pPr>
        <w:pStyle w:val="Zkladntextodsazen3"/>
        <w:numPr>
          <w:ilvl w:val="0"/>
          <w:numId w:val="17"/>
        </w:numPr>
        <w:rPr>
          <w:szCs w:val="24"/>
        </w:rPr>
      </w:pPr>
      <w:r w:rsidRPr="00E133E9">
        <w:rPr>
          <w:szCs w:val="24"/>
        </w:rPr>
        <w:t>Objednatel se zavazuje převzít předmět smlouvy na základě protokolu o předání a převzetí předmětu díla i s případnými drobnými vadami a nedodělky, které samy o sobě nebo ve spojení s jinými nebrání provozu díla jako celku s tím, že v tomto protokolu o předání a převzetí budou zhotoviteli stanoveny závazné termíny k jejich odstranění.</w:t>
      </w:r>
    </w:p>
    <w:p w:rsidR="00D866DB" w:rsidRPr="00E133E9" w:rsidRDefault="00D866DB" w:rsidP="00D866DB">
      <w:pPr>
        <w:numPr>
          <w:ilvl w:val="0"/>
          <w:numId w:val="17"/>
        </w:numPr>
        <w:spacing w:after="0" w:line="240" w:lineRule="auto"/>
        <w:jc w:val="both"/>
        <w:rPr>
          <w:rFonts w:ascii="Arial" w:hAnsi="Arial" w:cs="Arial"/>
          <w:sz w:val="24"/>
          <w:szCs w:val="24"/>
        </w:rPr>
      </w:pPr>
      <w:r w:rsidRPr="00E133E9">
        <w:rPr>
          <w:rFonts w:ascii="Arial" w:hAnsi="Arial" w:cs="Arial"/>
          <w:sz w:val="24"/>
          <w:szCs w:val="24"/>
        </w:rPr>
        <w:t>Po podepsání protokolu o předání a převzetí díla oprávněnými zástupci obou smluvních stran, považují se veškerá opatření a lhůty v něm uvedené za dohodnuté, pokud některá ze stran neuvede, že s určitými jeho body nesouhlasí. Jestliže jsou objednatelem v protokole o předání a převzetí díla vady popsány nebo uvedeny, jak se projevují, platí, že tím současně požaduje po zhotoviteli jejich bezplatné odstranění. Za vady, které se projevily po odevzdání díla, zodpovídá zhotovitel v rozsahu sjednané záruky.</w:t>
      </w:r>
    </w:p>
    <w:p w:rsidR="00D866DB" w:rsidRPr="00E133E9" w:rsidRDefault="00D866DB" w:rsidP="00D866DB">
      <w:pPr>
        <w:numPr>
          <w:ilvl w:val="0"/>
          <w:numId w:val="17"/>
        </w:numPr>
        <w:spacing w:after="0" w:line="240" w:lineRule="auto"/>
        <w:jc w:val="both"/>
        <w:rPr>
          <w:rFonts w:ascii="Arial" w:hAnsi="Arial" w:cs="Arial"/>
          <w:sz w:val="24"/>
          <w:szCs w:val="24"/>
        </w:rPr>
      </w:pPr>
      <w:r w:rsidRPr="00E133E9">
        <w:rPr>
          <w:rFonts w:ascii="Arial" w:hAnsi="Arial" w:cs="Arial"/>
          <w:sz w:val="24"/>
          <w:szCs w:val="24"/>
        </w:rPr>
        <w:t>V případě, že objednatel řádně dokončené dílo, které je předmětem této smlouvy nepřevezme, uvede v zápise i protokolu oprávněný důvod jeho nepřevzetí. Po odstranění nedostatků, pro které objednatel odmítl předmět smlouvy převzít, se opakuje přejímací řízení v nezbytně nutném rozsahu. Z opakované přejímky sepíší smluvní strany dodatek k předmětnému protokolu z předání a převzetí díla, v němž objednatel prohlásí, že předmět smlouvy nebo jeho dohodnutou část od zhotovitele přejímá.</w:t>
      </w:r>
    </w:p>
    <w:p w:rsidR="00D866DB" w:rsidRPr="00E133E9" w:rsidRDefault="00D866DB" w:rsidP="00D866DB">
      <w:pPr>
        <w:numPr>
          <w:ilvl w:val="0"/>
          <w:numId w:val="17"/>
        </w:numPr>
        <w:spacing w:after="0" w:line="240" w:lineRule="auto"/>
        <w:jc w:val="both"/>
        <w:rPr>
          <w:rFonts w:ascii="Arial" w:hAnsi="Arial" w:cs="Arial"/>
          <w:sz w:val="24"/>
          <w:szCs w:val="24"/>
        </w:rPr>
      </w:pPr>
      <w:r w:rsidRPr="00E133E9">
        <w:rPr>
          <w:rFonts w:ascii="Arial" w:hAnsi="Arial" w:cs="Arial"/>
          <w:sz w:val="24"/>
          <w:szCs w:val="24"/>
        </w:rPr>
        <w:t>Pokud se smluvní strany nedohodnou ani v opakovaném přejímacím řízení na oprávněnosti či neoprávněnosti nepřevzetí předmětu smlouvy ve lhůtě 5-ti pracovních dnů od zahájení opětovného předávacího řízení, bude vzniklý spor předán k rozhodnutí příslušnému soudu. Pravomocné rozhodnutí soudu je pro obě smluvní strany závazné.</w:t>
      </w:r>
    </w:p>
    <w:p w:rsidR="00D866DB" w:rsidRPr="00E133E9" w:rsidRDefault="00D866DB" w:rsidP="00D866DB">
      <w:pPr>
        <w:numPr>
          <w:ilvl w:val="0"/>
          <w:numId w:val="17"/>
        </w:numPr>
        <w:spacing w:after="0" w:line="240" w:lineRule="auto"/>
        <w:jc w:val="both"/>
        <w:rPr>
          <w:rFonts w:ascii="Arial" w:hAnsi="Arial" w:cs="Arial"/>
          <w:sz w:val="24"/>
          <w:szCs w:val="24"/>
        </w:rPr>
      </w:pPr>
      <w:r w:rsidRPr="00E133E9">
        <w:rPr>
          <w:rFonts w:ascii="Arial" w:hAnsi="Arial" w:cs="Arial"/>
          <w:sz w:val="24"/>
          <w:szCs w:val="24"/>
        </w:rPr>
        <w:t>Zástupci smluvních stran, kteří jsou zmocněni k přejímání a předávání předmětu smlouvy, budou uvedeni ve stavebním deníku.</w:t>
      </w:r>
    </w:p>
    <w:p w:rsidR="00D866DB" w:rsidRPr="00E133E9" w:rsidRDefault="00D866DB" w:rsidP="00D866DB">
      <w:pPr>
        <w:spacing w:after="0" w:line="240" w:lineRule="auto"/>
        <w:jc w:val="center"/>
        <w:rPr>
          <w:rFonts w:ascii="Arial" w:hAnsi="Arial" w:cs="Arial"/>
          <w:b/>
          <w:sz w:val="24"/>
          <w:szCs w:val="24"/>
        </w:rPr>
      </w:pPr>
    </w:p>
    <w:p w:rsidR="00D866DB" w:rsidRPr="00E133E9" w:rsidRDefault="00D866DB" w:rsidP="00D866DB">
      <w:pPr>
        <w:spacing w:after="0" w:line="240" w:lineRule="auto"/>
        <w:jc w:val="center"/>
        <w:rPr>
          <w:rFonts w:ascii="Arial" w:hAnsi="Arial" w:cs="Arial"/>
          <w:b/>
          <w:sz w:val="24"/>
          <w:szCs w:val="24"/>
        </w:rPr>
      </w:pPr>
      <w:r w:rsidRPr="00E133E9">
        <w:rPr>
          <w:rFonts w:ascii="Arial" w:hAnsi="Arial" w:cs="Arial"/>
          <w:b/>
          <w:sz w:val="24"/>
          <w:szCs w:val="24"/>
        </w:rPr>
        <w:t>XIV.</w:t>
      </w:r>
    </w:p>
    <w:p w:rsidR="009C79F0" w:rsidRPr="009C79F0" w:rsidRDefault="00D866DB" w:rsidP="009C79F0">
      <w:pPr>
        <w:pStyle w:val="Nadpis7"/>
        <w:spacing w:before="0" w:after="0"/>
        <w:jc w:val="center"/>
      </w:pPr>
      <w:r w:rsidRPr="00E133E9">
        <w:rPr>
          <w:rFonts w:ascii="Arial" w:hAnsi="Arial" w:cs="Arial"/>
          <w:b/>
        </w:rPr>
        <w:t>Záruka za dílo</w:t>
      </w:r>
    </w:p>
    <w:p w:rsidR="00D866DB" w:rsidRPr="00E133E9" w:rsidRDefault="00D866DB" w:rsidP="00D866DB">
      <w:pPr>
        <w:numPr>
          <w:ilvl w:val="0"/>
          <w:numId w:val="18"/>
        </w:numPr>
        <w:spacing w:after="0" w:line="240" w:lineRule="auto"/>
        <w:jc w:val="both"/>
        <w:rPr>
          <w:rFonts w:ascii="Arial" w:hAnsi="Arial" w:cs="Arial"/>
          <w:sz w:val="24"/>
          <w:szCs w:val="24"/>
        </w:rPr>
      </w:pPr>
      <w:r w:rsidRPr="00E133E9">
        <w:rPr>
          <w:rFonts w:ascii="Arial" w:hAnsi="Arial" w:cs="Arial"/>
          <w:sz w:val="24"/>
          <w:szCs w:val="24"/>
        </w:rPr>
        <w:t>Zhotovitel odpovídá za úplnost a funkčnost předmětu díla, za jeho kvalitu, která bude odpovídat realizační dokumentaci stavby, platným technickým normám, standardům a podmínkám výrobců a dodavatelů materiálů a výrobků, platných v České republice v době jeho realizace.</w:t>
      </w:r>
    </w:p>
    <w:p w:rsidR="00D866DB" w:rsidRPr="00E133E9" w:rsidRDefault="00D866DB" w:rsidP="00D866DB">
      <w:pPr>
        <w:numPr>
          <w:ilvl w:val="0"/>
          <w:numId w:val="18"/>
        </w:numPr>
        <w:spacing w:after="0" w:line="240" w:lineRule="auto"/>
        <w:jc w:val="both"/>
        <w:rPr>
          <w:rFonts w:ascii="Arial" w:hAnsi="Arial" w:cs="Arial"/>
          <w:sz w:val="24"/>
          <w:szCs w:val="24"/>
        </w:rPr>
      </w:pPr>
      <w:r w:rsidRPr="00E133E9">
        <w:rPr>
          <w:rFonts w:ascii="Arial" w:hAnsi="Arial" w:cs="Arial"/>
          <w:sz w:val="24"/>
          <w:szCs w:val="24"/>
        </w:rPr>
        <w:t>Zhotovitel odpovídá za vady, jež má dílo v době předání a převzetí a vady, které se projeví v záruční době.  Tyto vady je zhotovitel povinen v souladu s níže uvedenými podmínkami bezplatně odstranit.</w:t>
      </w:r>
    </w:p>
    <w:p w:rsidR="00D866DB" w:rsidRPr="00E133E9" w:rsidRDefault="00D866DB" w:rsidP="00D866DB">
      <w:pPr>
        <w:numPr>
          <w:ilvl w:val="0"/>
          <w:numId w:val="18"/>
        </w:numPr>
        <w:spacing w:after="0" w:line="240" w:lineRule="auto"/>
        <w:jc w:val="both"/>
        <w:rPr>
          <w:rFonts w:ascii="Arial" w:hAnsi="Arial" w:cs="Arial"/>
          <w:sz w:val="24"/>
          <w:szCs w:val="24"/>
        </w:rPr>
      </w:pPr>
      <w:r w:rsidRPr="00E133E9">
        <w:rPr>
          <w:rFonts w:ascii="Arial" w:hAnsi="Arial" w:cs="Arial"/>
          <w:sz w:val="24"/>
          <w:szCs w:val="24"/>
        </w:rPr>
        <w:t>Záruční doby uvedené zhotovitelem ve smlouvě mají přednost před záručními dobami vyznačenými jednotlivými dodavateli a výrobci, pokud výrobci nenabízejí záruku delší.</w:t>
      </w:r>
    </w:p>
    <w:p w:rsidR="00D866DB" w:rsidRPr="00E133E9" w:rsidRDefault="00D866DB" w:rsidP="00D866DB">
      <w:pPr>
        <w:numPr>
          <w:ilvl w:val="0"/>
          <w:numId w:val="18"/>
        </w:numPr>
        <w:spacing w:after="0" w:line="240" w:lineRule="auto"/>
        <w:jc w:val="both"/>
        <w:rPr>
          <w:rFonts w:ascii="Arial" w:hAnsi="Arial" w:cs="Arial"/>
          <w:sz w:val="24"/>
          <w:szCs w:val="24"/>
        </w:rPr>
      </w:pPr>
      <w:r w:rsidRPr="00E133E9">
        <w:rPr>
          <w:rFonts w:ascii="Arial" w:hAnsi="Arial" w:cs="Arial"/>
          <w:sz w:val="24"/>
          <w:szCs w:val="24"/>
        </w:rPr>
        <w:t xml:space="preserve">Zhotovitel poskytuje záruku </w:t>
      </w:r>
      <w:r w:rsidR="008D3C12" w:rsidRPr="00E133E9">
        <w:rPr>
          <w:rFonts w:ascii="Arial" w:hAnsi="Arial" w:cs="Arial"/>
          <w:sz w:val="24"/>
          <w:szCs w:val="24"/>
        </w:rPr>
        <w:t xml:space="preserve">na dílo </w:t>
      </w:r>
      <w:r w:rsidRPr="00E133E9">
        <w:rPr>
          <w:rFonts w:ascii="Arial" w:hAnsi="Arial" w:cs="Arial"/>
          <w:sz w:val="24"/>
          <w:szCs w:val="24"/>
        </w:rPr>
        <w:t>v</w:t>
      </w:r>
      <w:r w:rsidR="00572598" w:rsidRPr="00E133E9">
        <w:rPr>
          <w:rFonts w:ascii="Arial" w:hAnsi="Arial" w:cs="Arial"/>
          <w:sz w:val="24"/>
          <w:szCs w:val="24"/>
        </w:rPr>
        <w:t> </w:t>
      </w:r>
      <w:r w:rsidRPr="00E133E9">
        <w:rPr>
          <w:rFonts w:ascii="Arial" w:hAnsi="Arial" w:cs="Arial"/>
          <w:sz w:val="24"/>
          <w:szCs w:val="24"/>
        </w:rPr>
        <w:t>délce</w:t>
      </w:r>
      <w:r w:rsidR="00572598" w:rsidRPr="00E133E9">
        <w:rPr>
          <w:rFonts w:ascii="Arial" w:hAnsi="Arial" w:cs="Arial"/>
          <w:sz w:val="24"/>
          <w:szCs w:val="24"/>
        </w:rPr>
        <w:t xml:space="preserve"> </w:t>
      </w:r>
      <w:r w:rsidR="00DD1E44" w:rsidRPr="00DD1E44">
        <w:rPr>
          <w:rFonts w:ascii="Arial" w:hAnsi="Arial" w:cs="Arial"/>
          <w:b/>
          <w:sz w:val="24"/>
          <w:szCs w:val="24"/>
        </w:rPr>
        <w:t>60</w:t>
      </w:r>
      <w:r w:rsidR="00DD348A">
        <w:rPr>
          <w:rFonts w:ascii="Arial" w:hAnsi="Arial" w:cs="Arial"/>
          <w:sz w:val="24"/>
          <w:szCs w:val="24"/>
        </w:rPr>
        <w:t xml:space="preserve"> </w:t>
      </w:r>
      <w:r w:rsidR="00572598" w:rsidRPr="00E133E9">
        <w:rPr>
          <w:rFonts w:ascii="Arial" w:hAnsi="Arial" w:cs="Arial"/>
          <w:b/>
        </w:rPr>
        <w:t>měsíců</w:t>
      </w:r>
      <w:r w:rsidRPr="00E133E9">
        <w:rPr>
          <w:rFonts w:ascii="Arial" w:hAnsi="Arial" w:cs="Arial"/>
          <w:sz w:val="24"/>
          <w:szCs w:val="24"/>
        </w:rPr>
        <w:t>.</w:t>
      </w:r>
    </w:p>
    <w:p w:rsidR="00D866DB" w:rsidRPr="00E133E9" w:rsidRDefault="00D866DB" w:rsidP="00D866DB">
      <w:pPr>
        <w:numPr>
          <w:ilvl w:val="0"/>
          <w:numId w:val="18"/>
        </w:numPr>
        <w:spacing w:after="0" w:line="240" w:lineRule="auto"/>
        <w:jc w:val="both"/>
        <w:rPr>
          <w:rFonts w:ascii="Arial" w:hAnsi="Arial" w:cs="Arial"/>
          <w:sz w:val="24"/>
          <w:szCs w:val="24"/>
        </w:rPr>
      </w:pPr>
      <w:r w:rsidRPr="00E133E9">
        <w:rPr>
          <w:rFonts w:ascii="Arial" w:hAnsi="Arial" w:cs="Arial"/>
          <w:sz w:val="24"/>
          <w:szCs w:val="24"/>
        </w:rPr>
        <w:t>Záruční doba začíná plynout ode dne řádného předání a převzetí celého díla a odstranění všech vad a nedodělků uvedených v předávacím protokole.</w:t>
      </w:r>
    </w:p>
    <w:p w:rsidR="00D866DB" w:rsidRPr="00E133E9" w:rsidRDefault="00D866DB" w:rsidP="00D866DB">
      <w:pPr>
        <w:numPr>
          <w:ilvl w:val="0"/>
          <w:numId w:val="18"/>
        </w:numPr>
        <w:spacing w:after="0" w:line="240" w:lineRule="auto"/>
        <w:jc w:val="both"/>
        <w:rPr>
          <w:rFonts w:ascii="Arial" w:hAnsi="Arial" w:cs="Arial"/>
          <w:sz w:val="24"/>
          <w:szCs w:val="24"/>
        </w:rPr>
      </w:pPr>
      <w:r w:rsidRPr="00E133E9">
        <w:rPr>
          <w:rFonts w:ascii="Arial" w:hAnsi="Arial" w:cs="Arial"/>
          <w:sz w:val="24"/>
          <w:szCs w:val="24"/>
        </w:rPr>
        <w:t>Vady zjištěné na provedeném díle v průběhu záruční doby, objednatel písemně oznámí zhotoviteli, vadu popíše a uvede, jak se projevuje. Jakmile objednatel odeslal toto písemné oznámení, má se za to, že požaduje bezplatné odstranění vady.</w:t>
      </w:r>
    </w:p>
    <w:p w:rsidR="00D866DB" w:rsidRPr="00E133E9" w:rsidRDefault="00D866DB" w:rsidP="00D866DB">
      <w:pPr>
        <w:pStyle w:val="Smlouva-slo0"/>
        <w:spacing w:before="0"/>
        <w:ind w:left="3"/>
        <w:jc w:val="center"/>
        <w:rPr>
          <w:rFonts w:ascii="Arial" w:hAnsi="Arial" w:cs="Arial"/>
          <w:b/>
        </w:rPr>
      </w:pPr>
    </w:p>
    <w:p w:rsidR="002438FB" w:rsidRPr="00E133E9" w:rsidRDefault="002438FB" w:rsidP="00D866DB">
      <w:pPr>
        <w:pStyle w:val="Smlouva-slo0"/>
        <w:spacing w:before="0"/>
        <w:ind w:left="3"/>
        <w:jc w:val="center"/>
        <w:rPr>
          <w:rFonts w:ascii="Arial" w:hAnsi="Arial" w:cs="Arial"/>
          <w:b/>
        </w:rPr>
      </w:pPr>
    </w:p>
    <w:p w:rsidR="00960D05" w:rsidRPr="00E133E9" w:rsidRDefault="00960D05" w:rsidP="00D866DB">
      <w:pPr>
        <w:pStyle w:val="Smlouva-slo0"/>
        <w:spacing w:before="0"/>
        <w:ind w:left="3"/>
        <w:jc w:val="center"/>
        <w:rPr>
          <w:rFonts w:ascii="Arial" w:hAnsi="Arial" w:cs="Arial"/>
          <w:b/>
        </w:rPr>
      </w:pPr>
    </w:p>
    <w:p w:rsidR="00D866DB" w:rsidRPr="00E133E9" w:rsidRDefault="00D866DB" w:rsidP="00D866DB">
      <w:pPr>
        <w:pStyle w:val="Smlouva-slo0"/>
        <w:spacing w:before="0"/>
        <w:ind w:left="3"/>
        <w:jc w:val="center"/>
        <w:rPr>
          <w:rFonts w:ascii="Arial" w:hAnsi="Arial" w:cs="Arial"/>
          <w:b/>
        </w:rPr>
      </w:pPr>
      <w:r w:rsidRPr="00E133E9">
        <w:rPr>
          <w:rFonts w:ascii="Arial" w:hAnsi="Arial" w:cs="Arial"/>
          <w:b/>
        </w:rPr>
        <w:t>XV.</w:t>
      </w:r>
    </w:p>
    <w:p w:rsidR="009C79F0" w:rsidRPr="00E133E9" w:rsidRDefault="00D866DB" w:rsidP="00D866DB">
      <w:pPr>
        <w:pStyle w:val="Smlouva-slo0"/>
        <w:spacing w:before="0"/>
        <w:ind w:left="3"/>
        <w:jc w:val="center"/>
        <w:rPr>
          <w:rFonts w:ascii="Arial" w:hAnsi="Arial" w:cs="Arial"/>
          <w:b/>
        </w:rPr>
      </w:pPr>
      <w:r w:rsidRPr="00E133E9">
        <w:rPr>
          <w:rFonts w:ascii="Arial" w:hAnsi="Arial" w:cs="Arial"/>
          <w:b/>
        </w:rPr>
        <w:t>Způsob vyřízení reklamace zhotovitelem</w:t>
      </w:r>
    </w:p>
    <w:p w:rsidR="00D866DB" w:rsidRPr="00E133E9" w:rsidRDefault="00D866DB" w:rsidP="00C70BD8">
      <w:pPr>
        <w:pStyle w:val="Smlouva2"/>
        <w:numPr>
          <w:ilvl w:val="0"/>
          <w:numId w:val="23"/>
        </w:numPr>
        <w:tabs>
          <w:tab w:val="clear" w:pos="720"/>
          <w:tab w:val="num" w:pos="400"/>
        </w:tabs>
        <w:ind w:left="400" w:hanging="400"/>
        <w:jc w:val="both"/>
        <w:outlineLvl w:val="0"/>
        <w:rPr>
          <w:rFonts w:ascii="Arial" w:hAnsi="Arial" w:cs="Arial"/>
          <w:b w:val="0"/>
        </w:rPr>
      </w:pPr>
      <w:r w:rsidRPr="00E133E9">
        <w:rPr>
          <w:rFonts w:ascii="Arial" w:hAnsi="Arial" w:cs="Arial"/>
          <w:b w:val="0"/>
        </w:rPr>
        <w:t>Zhotovitel neodpovídá za vady, které byly po převzetí díla způsobeny objednatelem nebo zásahem vyšší moci.</w:t>
      </w:r>
    </w:p>
    <w:p w:rsidR="00D866DB" w:rsidRPr="00DD348A" w:rsidRDefault="00D866DB" w:rsidP="00C70BD8">
      <w:pPr>
        <w:pStyle w:val="Smlouva2"/>
        <w:numPr>
          <w:ilvl w:val="0"/>
          <w:numId w:val="23"/>
        </w:numPr>
        <w:tabs>
          <w:tab w:val="clear" w:pos="720"/>
          <w:tab w:val="num" w:pos="400"/>
        </w:tabs>
        <w:ind w:left="400" w:hanging="400"/>
        <w:jc w:val="both"/>
        <w:outlineLvl w:val="0"/>
        <w:rPr>
          <w:rFonts w:ascii="Arial" w:hAnsi="Arial" w:cs="Arial"/>
          <w:b w:val="0"/>
        </w:rPr>
      </w:pPr>
      <w:r w:rsidRPr="00DD348A">
        <w:rPr>
          <w:rFonts w:ascii="Arial" w:hAnsi="Arial" w:cs="Arial"/>
          <w:b w:val="0"/>
        </w:rPr>
        <w:t>Objednatel se zavazuje uplatnit nárok (dále též reklamace) na odstranění vady u zhotovitele písemně bezodkladně, nejpozději však do 30 kalendářních dnů poté, co závadu zjistil.</w:t>
      </w:r>
    </w:p>
    <w:p w:rsidR="00D866DB" w:rsidRPr="00E133E9" w:rsidRDefault="00D866DB" w:rsidP="00C70BD8">
      <w:pPr>
        <w:pStyle w:val="Smlouva2"/>
        <w:numPr>
          <w:ilvl w:val="0"/>
          <w:numId w:val="23"/>
        </w:numPr>
        <w:tabs>
          <w:tab w:val="clear" w:pos="720"/>
          <w:tab w:val="num" w:pos="400"/>
        </w:tabs>
        <w:ind w:left="400" w:hanging="400"/>
        <w:jc w:val="both"/>
        <w:outlineLvl w:val="0"/>
        <w:rPr>
          <w:rFonts w:ascii="Arial" w:hAnsi="Arial" w:cs="Arial"/>
          <w:b w:val="0"/>
        </w:rPr>
      </w:pPr>
      <w:r w:rsidRPr="00E133E9">
        <w:rPr>
          <w:rFonts w:ascii="Arial" w:hAnsi="Arial" w:cs="Arial"/>
          <w:b w:val="0"/>
        </w:rPr>
        <w:t>Zhotovitel se zavazuje, že v případě vady díla, která se vyskytla v záruční době, poskytne objednateli níže uvedená plnění plynoucí z odpovědnosti zhotovitele za vady:</w:t>
      </w:r>
    </w:p>
    <w:p w:rsidR="00D866DB" w:rsidRPr="00E133E9" w:rsidRDefault="00D866DB" w:rsidP="00C70BD8">
      <w:pPr>
        <w:numPr>
          <w:ilvl w:val="1"/>
          <w:numId w:val="23"/>
        </w:numPr>
        <w:shd w:val="clear" w:color="auto" w:fill="FFFFFF"/>
        <w:tabs>
          <w:tab w:val="num" w:pos="400"/>
          <w:tab w:val="left" w:pos="709"/>
          <w:tab w:val="left" w:pos="1080"/>
        </w:tabs>
        <w:spacing w:after="0" w:line="240" w:lineRule="auto"/>
        <w:ind w:left="400" w:right="29" w:hanging="400"/>
        <w:jc w:val="both"/>
        <w:rPr>
          <w:rFonts w:ascii="Arial" w:hAnsi="Arial" w:cs="Arial"/>
          <w:spacing w:val="-2"/>
          <w:sz w:val="24"/>
          <w:szCs w:val="24"/>
        </w:rPr>
      </w:pPr>
      <w:r w:rsidRPr="00E133E9">
        <w:rPr>
          <w:rFonts w:ascii="Arial" w:hAnsi="Arial" w:cs="Arial"/>
          <w:spacing w:val="-2"/>
          <w:sz w:val="24"/>
          <w:szCs w:val="24"/>
        </w:rPr>
        <w:t>bezplatně odstraní reklamované vady,</w:t>
      </w:r>
    </w:p>
    <w:p w:rsidR="00647254" w:rsidRPr="00E133E9" w:rsidRDefault="00D866DB" w:rsidP="00C70BD8">
      <w:pPr>
        <w:numPr>
          <w:ilvl w:val="1"/>
          <w:numId w:val="23"/>
        </w:numPr>
        <w:shd w:val="clear" w:color="auto" w:fill="FFFFFF"/>
        <w:tabs>
          <w:tab w:val="left" w:pos="367"/>
          <w:tab w:val="num" w:pos="400"/>
          <w:tab w:val="left" w:pos="1080"/>
        </w:tabs>
        <w:spacing w:after="0" w:line="240" w:lineRule="auto"/>
        <w:ind w:left="400" w:right="29" w:hanging="400"/>
        <w:jc w:val="both"/>
        <w:rPr>
          <w:rFonts w:ascii="Arial" w:hAnsi="Arial" w:cs="Arial"/>
          <w:spacing w:val="-34"/>
          <w:sz w:val="24"/>
          <w:szCs w:val="24"/>
        </w:rPr>
      </w:pPr>
      <w:r w:rsidRPr="00E133E9">
        <w:rPr>
          <w:rFonts w:ascii="Arial" w:hAnsi="Arial" w:cs="Arial"/>
          <w:sz w:val="24"/>
          <w:szCs w:val="24"/>
        </w:rPr>
        <w:t xml:space="preserve">uhradí náklady na odstranění reklamovaných vad v případě, kdy tak </w:t>
      </w:r>
      <w:r w:rsidRPr="00E133E9">
        <w:rPr>
          <w:rFonts w:ascii="Arial" w:hAnsi="Arial" w:cs="Arial"/>
          <w:spacing w:val="-1"/>
          <w:sz w:val="24"/>
          <w:szCs w:val="24"/>
        </w:rPr>
        <w:t xml:space="preserve">neučiní sám v souladu s odst. </w:t>
      </w:r>
      <w:r w:rsidR="00383B8C">
        <w:rPr>
          <w:rFonts w:ascii="Arial" w:hAnsi="Arial" w:cs="Arial"/>
          <w:spacing w:val="-1"/>
          <w:sz w:val="24"/>
          <w:szCs w:val="24"/>
        </w:rPr>
        <w:t>7</w:t>
      </w:r>
      <w:r w:rsidR="00383B8C" w:rsidRPr="00E133E9">
        <w:rPr>
          <w:rFonts w:ascii="Arial" w:hAnsi="Arial" w:cs="Arial"/>
          <w:spacing w:val="-1"/>
          <w:sz w:val="24"/>
          <w:szCs w:val="24"/>
        </w:rPr>
        <w:t xml:space="preserve"> </w:t>
      </w:r>
      <w:r w:rsidRPr="00E133E9">
        <w:rPr>
          <w:rFonts w:ascii="Arial" w:hAnsi="Arial" w:cs="Arial"/>
          <w:spacing w:val="-1"/>
          <w:sz w:val="24"/>
          <w:szCs w:val="24"/>
        </w:rPr>
        <w:t xml:space="preserve">tohoto článku, se lhůtou splatnosti 21 </w:t>
      </w:r>
      <w:r w:rsidRPr="00E133E9">
        <w:rPr>
          <w:rFonts w:ascii="Arial" w:hAnsi="Arial" w:cs="Arial"/>
          <w:sz w:val="24"/>
          <w:szCs w:val="24"/>
        </w:rPr>
        <w:t xml:space="preserve">dnů po předložení vyúčtování objednatelem, </w:t>
      </w:r>
    </w:p>
    <w:p w:rsidR="00D866DB" w:rsidRPr="00E133E9" w:rsidRDefault="00D866DB" w:rsidP="00C70BD8">
      <w:pPr>
        <w:numPr>
          <w:ilvl w:val="1"/>
          <w:numId w:val="23"/>
        </w:numPr>
        <w:shd w:val="clear" w:color="auto" w:fill="FFFFFF"/>
        <w:tabs>
          <w:tab w:val="left" w:pos="367"/>
          <w:tab w:val="num" w:pos="400"/>
          <w:tab w:val="left" w:pos="1080"/>
        </w:tabs>
        <w:spacing w:after="0" w:line="240" w:lineRule="auto"/>
        <w:ind w:left="400" w:right="29" w:hanging="400"/>
        <w:jc w:val="both"/>
        <w:rPr>
          <w:rFonts w:ascii="Arial" w:hAnsi="Arial" w:cs="Arial"/>
          <w:spacing w:val="-34"/>
          <w:sz w:val="24"/>
          <w:szCs w:val="24"/>
        </w:rPr>
      </w:pPr>
      <w:r w:rsidRPr="00E133E9">
        <w:rPr>
          <w:rFonts w:ascii="Arial" w:hAnsi="Arial" w:cs="Arial"/>
          <w:sz w:val="24"/>
          <w:szCs w:val="24"/>
        </w:rPr>
        <w:t>poskytne objednateli přiměřenou slevu z celkové ceny díla odpovídající rozdílu ceny díla s vadou a bez vady v případě neodstranitelné vady nebo v jiných případech na základě dohody smluvních stran.</w:t>
      </w:r>
    </w:p>
    <w:p w:rsidR="00D866DB" w:rsidRPr="00E133E9" w:rsidRDefault="00D866DB" w:rsidP="00C70BD8">
      <w:pPr>
        <w:numPr>
          <w:ilvl w:val="0"/>
          <w:numId w:val="23"/>
        </w:numPr>
        <w:shd w:val="clear" w:color="auto" w:fill="FFFFFF"/>
        <w:tabs>
          <w:tab w:val="clear" w:pos="720"/>
          <w:tab w:val="left" w:pos="367"/>
          <w:tab w:val="num" w:pos="400"/>
        </w:tabs>
        <w:spacing w:after="0" w:line="240" w:lineRule="auto"/>
        <w:ind w:left="400" w:right="14" w:hanging="400"/>
        <w:jc w:val="both"/>
        <w:rPr>
          <w:rFonts w:ascii="Arial" w:hAnsi="Arial" w:cs="Arial"/>
          <w:spacing w:val="-34"/>
          <w:sz w:val="24"/>
          <w:szCs w:val="24"/>
        </w:rPr>
      </w:pPr>
      <w:r w:rsidRPr="00E133E9">
        <w:rPr>
          <w:rFonts w:ascii="Arial" w:hAnsi="Arial" w:cs="Arial"/>
          <w:sz w:val="24"/>
          <w:szCs w:val="24"/>
        </w:rPr>
        <w:t>Zhotovitel se v případě uplatnění reklamace vady díla objednatelem zavazuje:</w:t>
      </w:r>
    </w:p>
    <w:p w:rsidR="00D866DB" w:rsidRPr="00E133E9" w:rsidRDefault="00D866DB" w:rsidP="00C70BD8">
      <w:pPr>
        <w:numPr>
          <w:ilvl w:val="1"/>
          <w:numId w:val="23"/>
        </w:numPr>
        <w:shd w:val="clear" w:color="auto" w:fill="FFFFFF"/>
        <w:tabs>
          <w:tab w:val="num" w:pos="400"/>
          <w:tab w:val="left" w:pos="1080"/>
        </w:tabs>
        <w:spacing w:after="0" w:line="240" w:lineRule="auto"/>
        <w:ind w:left="400" w:right="7" w:hanging="400"/>
        <w:jc w:val="both"/>
        <w:rPr>
          <w:rFonts w:ascii="Arial" w:hAnsi="Arial" w:cs="Arial"/>
          <w:spacing w:val="-1"/>
          <w:sz w:val="24"/>
          <w:szCs w:val="24"/>
        </w:rPr>
      </w:pPr>
      <w:r w:rsidRPr="00E133E9">
        <w:rPr>
          <w:rFonts w:ascii="Arial" w:hAnsi="Arial" w:cs="Arial"/>
          <w:sz w:val="24"/>
          <w:szCs w:val="24"/>
        </w:rPr>
        <w:t>potvrdit objednateli bezodkladně faxem</w:t>
      </w:r>
      <w:r w:rsidR="0028745B" w:rsidRPr="00E133E9">
        <w:rPr>
          <w:rFonts w:ascii="Arial" w:hAnsi="Arial" w:cs="Arial"/>
          <w:sz w:val="24"/>
          <w:szCs w:val="24"/>
        </w:rPr>
        <w:t>, e-mailem</w:t>
      </w:r>
      <w:r w:rsidRPr="00E133E9">
        <w:rPr>
          <w:rFonts w:ascii="Arial" w:hAnsi="Arial" w:cs="Arial"/>
          <w:sz w:val="24"/>
          <w:szCs w:val="24"/>
        </w:rPr>
        <w:t xml:space="preserve"> nebo telefonicky přijetí </w:t>
      </w:r>
      <w:r w:rsidRPr="00E133E9">
        <w:rPr>
          <w:rFonts w:ascii="Arial" w:hAnsi="Arial" w:cs="Arial"/>
          <w:spacing w:val="-1"/>
          <w:sz w:val="24"/>
          <w:szCs w:val="24"/>
        </w:rPr>
        <w:t>reklamace vady díla s uvedením termínu uskutečnění prověrky vady,</w:t>
      </w:r>
    </w:p>
    <w:p w:rsidR="00D866DB" w:rsidRPr="00E133E9" w:rsidRDefault="00D866DB" w:rsidP="00C70BD8">
      <w:pPr>
        <w:numPr>
          <w:ilvl w:val="1"/>
          <w:numId w:val="23"/>
        </w:numPr>
        <w:shd w:val="clear" w:color="auto" w:fill="FFFFFF"/>
        <w:tabs>
          <w:tab w:val="num" w:pos="400"/>
          <w:tab w:val="left" w:pos="1080"/>
        </w:tabs>
        <w:spacing w:after="0" w:line="240" w:lineRule="auto"/>
        <w:ind w:left="400" w:right="22" w:hanging="400"/>
        <w:jc w:val="both"/>
        <w:rPr>
          <w:rFonts w:ascii="Arial" w:hAnsi="Arial" w:cs="Arial"/>
          <w:spacing w:val="-2"/>
          <w:sz w:val="24"/>
          <w:szCs w:val="24"/>
        </w:rPr>
      </w:pPr>
      <w:r w:rsidRPr="00E133E9">
        <w:rPr>
          <w:rFonts w:ascii="Arial" w:hAnsi="Arial" w:cs="Arial"/>
          <w:spacing w:val="-2"/>
          <w:sz w:val="24"/>
          <w:szCs w:val="24"/>
        </w:rPr>
        <w:t>uskutečnit prověrku k zjištění důvodnosti a charakteru vady,</w:t>
      </w:r>
    </w:p>
    <w:p w:rsidR="00D866DB" w:rsidRPr="00E133E9" w:rsidRDefault="00D866DB" w:rsidP="00C70BD8">
      <w:pPr>
        <w:numPr>
          <w:ilvl w:val="1"/>
          <w:numId w:val="23"/>
        </w:numPr>
        <w:shd w:val="clear" w:color="auto" w:fill="FFFFFF"/>
        <w:tabs>
          <w:tab w:val="num" w:pos="400"/>
          <w:tab w:val="left" w:pos="1080"/>
        </w:tabs>
        <w:spacing w:after="0" w:line="240" w:lineRule="auto"/>
        <w:ind w:left="400" w:right="22" w:hanging="400"/>
        <w:jc w:val="both"/>
        <w:rPr>
          <w:rFonts w:ascii="Arial" w:hAnsi="Arial" w:cs="Arial"/>
          <w:spacing w:val="-2"/>
          <w:sz w:val="24"/>
          <w:szCs w:val="24"/>
        </w:rPr>
      </w:pPr>
      <w:r w:rsidRPr="00E133E9">
        <w:rPr>
          <w:rFonts w:ascii="Arial" w:hAnsi="Arial" w:cs="Arial"/>
          <w:spacing w:val="-2"/>
          <w:sz w:val="24"/>
          <w:szCs w:val="24"/>
        </w:rPr>
        <w:t>zahájit bezodkladně práce na odstraňování vady,</w:t>
      </w:r>
    </w:p>
    <w:p w:rsidR="00D866DB" w:rsidRPr="00E133E9" w:rsidRDefault="00D866DB" w:rsidP="00C70BD8">
      <w:pPr>
        <w:numPr>
          <w:ilvl w:val="1"/>
          <w:numId w:val="23"/>
        </w:numPr>
        <w:shd w:val="clear" w:color="auto" w:fill="FFFFFF"/>
        <w:tabs>
          <w:tab w:val="clear" w:pos="1455"/>
          <w:tab w:val="num" w:pos="400"/>
          <w:tab w:val="left" w:pos="1080"/>
        </w:tabs>
        <w:spacing w:after="0" w:line="240" w:lineRule="auto"/>
        <w:ind w:left="400" w:right="22" w:hanging="400"/>
        <w:jc w:val="both"/>
        <w:rPr>
          <w:rFonts w:ascii="Arial" w:hAnsi="Arial" w:cs="Arial"/>
          <w:sz w:val="24"/>
          <w:szCs w:val="24"/>
        </w:rPr>
      </w:pPr>
      <w:r w:rsidRPr="00E133E9">
        <w:rPr>
          <w:rFonts w:ascii="Arial" w:hAnsi="Arial" w:cs="Arial"/>
          <w:sz w:val="24"/>
          <w:szCs w:val="24"/>
        </w:rPr>
        <w:t>odstranit běžnou vadu bezodkladně, nejpozději však ve lhůtě 15 kalendářních dnů od oznámení vady objednatelem,</w:t>
      </w:r>
    </w:p>
    <w:p w:rsidR="00D866DB" w:rsidRPr="00E133E9" w:rsidRDefault="00D866DB" w:rsidP="00C70BD8">
      <w:pPr>
        <w:numPr>
          <w:ilvl w:val="1"/>
          <w:numId w:val="23"/>
        </w:numPr>
        <w:shd w:val="clear" w:color="auto" w:fill="FFFFFF"/>
        <w:tabs>
          <w:tab w:val="clear" w:pos="1455"/>
          <w:tab w:val="num" w:pos="400"/>
          <w:tab w:val="left" w:pos="1080"/>
        </w:tabs>
        <w:spacing w:after="0" w:line="240" w:lineRule="auto"/>
        <w:ind w:left="400" w:right="22" w:hanging="400"/>
        <w:jc w:val="both"/>
        <w:rPr>
          <w:rFonts w:ascii="Arial" w:hAnsi="Arial" w:cs="Arial"/>
          <w:sz w:val="24"/>
          <w:szCs w:val="24"/>
        </w:rPr>
      </w:pPr>
      <w:r w:rsidRPr="00E133E9">
        <w:rPr>
          <w:rFonts w:ascii="Arial" w:hAnsi="Arial" w:cs="Arial"/>
          <w:sz w:val="24"/>
          <w:szCs w:val="24"/>
        </w:rPr>
        <w:t>odstranit vadu bránící užívání díla nebo části díla bezodkladně v technicky nejkratším možném termínu, nejpozději však ve lhůtě 96 hodin od přijetí reklamace vady.</w:t>
      </w:r>
    </w:p>
    <w:p w:rsidR="00D866DB" w:rsidRPr="00E133E9" w:rsidRDefault="00D866DB" w:rsidP="00C70BD8">
      <w:pPr>
        <w:numPr>
          <w:ilvl w:val="0"/>
          <w:numId w:val="23"/>
        </w:numPr>
        <w:shd w:val="clear" w:color="auto" w:fill="FFFFFF"/>
        <w:tabs>
          <w:tab w:val="clear" w:pos="720"/>
          <w:tab w:val="num" w:pos="400"/>
        </w:tabs>
        <w:spacing w:after="0" w:line="240" w:lineRule="auto"/>
        <w:ind w:left="400" w:right="7" w:hanging="400"/>
        <w:jc w:val="both"/>
        <w:rPr>
          <w:rFonts w:ascii="Arial" w:hAnsi="Arial" w:cs="Arial"/>
          <w:sz w:val="24"/>
          <w:szCs w:val="24"/>
        </w:rPr>
      </w:pPr>
      <w:r w:rsidRPr="00E133E9">
        <w:rPr>
          <w:rFonts w:ascii="Arial" w:hAnsi="Arial" w:cs="Arial"/>
          <w:sz w:val="24"/>
          <w:szCs w:val="24"/>
        </w:rPr>
        <w:t>Lhůty dle bodů a) až e) jsou platné, pokud nebudou s objednatelem dohodnuty lhůty jiné.</w:t>
      </w:r>
    </w:p>
    <w:p w:rsidR="00D866DB" w:rsidRPr="00DD348A" w:rsidRDefault="00D866DB" w:rsidP="00C70BD8">
      <w:pPr>
        <w:numPr>
          <w:ilvl w:val="0"/>
          <w:numId w:val="23"/>
        </w:numPr>
        <w:shd w:val="clear" w:color="auto" w:fill="FFFFFF"/>
        <w:tabs>
          <w:tab w:val="clear" w:pos="720"/>
          <w:tab w:val="num" w:pos="400"/>
        </w:tabs>
        <w:spacing w:after="0" w:line="240" w:lineRule="auto"/>
        <w:ind w:left="400" w:right="14" w:hanging="400"/>
        <w:jc w:val="both"/>
        <w:rPr>
          <w:rFonts w:ascii="Arial" w:hAnsi="Arial" w:cs="Arial"/>
          <w:spacing w:val="-1"/>
          <w:sz w:val="24"/>
          <w:szCs w:val="24"/>
        </w:rPr>
      </w:pPr>
      <w:r w:rsidRPr="00E133E9">
        <w:rPr>
          <w:rFonts w:ascii="Arial" w:hAnsi="Arial" w:cs="Arial"/>
          <w:sz w:val="24"/>
          <w:szCs w:val="24"/>
        </w:rPr>
        <w:t xml:space="preserve">Zhotovitel se zavazuje odstranit vady, které mají charakter havárie ve lhůtě do 24 hodin od jejich uplatnění objednatelem (pokud nebude s objednatelem dohodnuta jiná lhůta). Objednatel je oprávněn takové vady </w:t>
      </w:r>
      <w:r w:rsidRPr="00E133E9">
        <w:rPr>
          <w:rFonts w:ascii="Arial" w:hAnsi="Arial" w:cs="Arial"/>
          <w:spacing w:val="-1"/>
          <w:sz w:val="24"/>
          <w:szCs w:val="24"/>
        </w:rPr>
        <w:t xml:space="preserve">uplatnit u zhotovitele bezprostředně telefonicky, osobně </w:t>
      </w:r>
      <w:r w:rsidRPr="00DD348A">
        <w:rPr>
          <w:rFonts w:ascii="Arial" w:hAnsi="Arial" w:cs="Arial"/>
          <w:spacing w:val="-1"/>
          <w:sz w:val="24"/>
          <w:szCs w:val="24"/>
        </w:rPr>
        <w:t xml:space="preserve">nebo </w:t>
      </w:r>
      <w:r w:rsidR="00531CD8" w:rsidRPr="00DD348A">
        <w:rPr>
          <w:rFonts w:ascii="Arial" w:hAnsi="Arial" w:cs="Arial"/>
          <w:spacing w:val="-1"/>
          <w:sz w:val="24"/>
          <w:szCs w:val="24"/>
        </w:rPr>
        <w:t>e-mailem (</w:t>
      </w:r>
      <w:r w:rsidRPr="00DD348A">
        <w:rPr>
          <w:rFonts w:ascii="Arial" w:hAnsi="Arial" w:cs="Arial"/>
          <w:spacing w:val="-1"/>
          <w:sz w:val="24"/>
          <w:szCs w:val="24"/>
        </w:rPr>
        <w:t>faxem</w:t>
      </w:r>
      <w:r w:rsidR="00531CD8" w:rsidRPr="00DD348A">
        <w:rPr>
          <w:rFonts w:ascii="Arial" w:hAnsi="Arial" w:cs="Arial"/>
          <w:spacing w:val="-1"/>
          <w:sz w:val="24"/>
          <w:szCs w:val="24"/>
        </w:rPr>
        <w:t>)</w:t>
      </w:r>
      <w:r w:rsidRPr="00DD348A">
        <w:rPr>
          <w:rFonts w:ascii="Arial" w:hAnsi="Arial" w:cs="Arial"/>
          <w:spacing w:val="-1"/>
          <w:sz w:val="24"/>
          <w:szCs w:val="24"/>
        </w:rPr>
        <w:t>.</w:t>
      </w:r>
    </w:p>
    <w:p w:rsidR="00D866DB" w:rsidRPr="005F478F" w:rsidRDefault="00D866DB" w:rsidP="00C70BD8">
      <w:pPr>
        <w:numPr>
          <w:ilvl w:val="0"/>
          <w:numId w:val="23"/>
        </w:numPr>
        <w:shd w:val="clear" w:color="auto" w:fill="FFFFFF"/>
        <w:tabs>
          <w:tab w:val="clear" w:pos="720"/>
          <w:tab w:val="num" w:pos="400"/>
        </w:tabs>
        <w:spacing w:after="0" w:line="240" w:lineRule="auto"/>
        <w:ind w:left="400" w:right="14" w:hanging="400"/>
        <w:jc w:val="both"/>
        <w:rPr>
          <w:rFonts w:ascii="Arial" w:hAnsi="Arial" w:cs="Arial"/>
          <w:spacing w:val="-1"/>
          <w:sz w:val="24"/>
          <w:szCs w:val="24"/>
        </w:rPr>
      </w:pPr>
      <w:r w:rsidRPr="00E133E9">
        <w:rPr>
          <w:rFonts w:ascii="Arial" w:hAnsi="Arial" w:cs="Arial"/>
          <w:sz w:val="24"/>
          <w:szCs w:val="24"/>
        </w:rPr>
        <w:t>Pokud nebude zhotovitel plnit ve sjednaných termínech, je objednatel oprávněn odstranění vad sjednat se třetí osobou a příslušné náklady vyúčtovat zhotoviteli v souladu s odst. 3b) tohoto článku.</w:t>
      </w:r>
    </w:p>
    <w:p w:rsidR="00D866DB" w:rsidRDefault="00D866DB" w:rsidP="00AA415F">
      <w:pPr>
        <w:pStyle w:val="Smlouva2"/>
        <w:numPr>
          <w:ilvl w:val="0"/>
          <w:numId w:val="23"/>
        </w:numPr>
        <w:tabs>
          <w:tab w:val="clear" w:pos="720"/>
          <w:tab w:val="num" w:pos="400"/>
          <w:tab w:val="left" w:pos="7797"/>
        </w:tabs>
        <w:ind w:left="400" w:hanging="400"/>
        <w:jc w:val="both"/>
        <w:outlineLvl w:val="0"/>
        <w:rPr>
          <w:rFonts w:ascii="Arial" w:hAnsi="Arial" w:cs="Arial"/>
          <w:b w:val="0"/>
        </w:rPr>
      </w:pPr>
      <w:r w:rsidRPr="00E133E9">
        <w:rPr>
          <w:rFonts w:ascii="Arial" w:hAnsi="Arial" w:cs="Arial"/>
          <w:b w:val="0"/>
        </w:rPr>
        <w:t>Za řádně uplatněnou reklamaci se považuje pro účely této smlouvy i písemná reklamace adresovaná zhotoviteli a podaná k poštovní přepravě v poslední den záruční doby.</w:t>
      </w:r>
    </w:p>
    <w:p w:rsidR="00D866DB" w:rsidRPr="00E133E9" w:rsidRDefault="00D866DB" w:rsidP="00C70BD8">
      <w:pPr>
        <w:pStyle w:val="Smlouva2"/>
        <w:numPr>
          <w:ilvl w:val="0"/>
          <w:numId w:val="23"/>
        </w:numPr>
        <w:tabs>
          <w:tab w:val="clear" w:pos="720"/>
          <w:tab w:val="num" w:pos="400"/>
        </w:tabs>
        <w:ind w:left="400" w:hanging="400"/>
        <w:jc w:val="both"/>
        <w:outlineLvl w:val="0"/>
        <w:rPr>
          <w:rFonts w:ascii="Arial" w:hAnsi="Arial" w:cs="Arial"/>
          <w:b w:val="0"/>
        </w:rPr>
      </w:pPr>
      <w:r w:rsidRPr="00E133E9">
        <w:rPr>
          <w:rFonts w:ascii="Arial" w:hAnsi="Arial" w:cs="Arial"/>
          <w:b w:val="0"/>
        </w:rPr>
        <w:t xml:space="preserve">Zhotovitel se zavazuje započít s odstraněním uplatněné vady neprodleně po jejím oznámení, nejpozději následující pracovní den po jejím oznámení. V případě havárie – vady bránící užívání díla – je povinen započít s jejím odstraněním do 24 hodin po oznámení vady. </w:t>
      </w:r>
    </w:p>
    <w:p w:rsidR="00D866DB" w:rsidRPr="00E133E9" w:rsidRDefault="00D866DB" w:rsidP="00C70BD8">
      <w:pPr>
        <w:pStyle w:val="Smlouva2"/>
        <w:numPr>
          <w:ilvl w:val="0"/>
          <w:numId w:val="23"/>
        </w:numPr>
        <w:tabs>
          <w:tab w:val="clear" w:pos="720"/>
          <w:tab w:val="num" w:pos="400"/>
        </w:tabs>
        <w:ind w:left="400" w:hanging="400"/>
        <w:jc w:val="both"/>
        <w:outlineLvl w:val="0"/>
        <w:rPr>
          <w:rFonts w:ascii="Arial" w:hAnsi="Arial" w:cs="Arial"/>
          <w:b w:val="0"/>
        </w:rPr>
      </w:pPr>
      <w:r w:rsidRPr="00E133E9">
        <w:rPr>
          <w:rFonts w:ascii="Arial" w:hAnsi="Arial" w:cs="Arial"/>
          <w:b w:val="0"/>
        </w:rPr>
        <w:t>Záruční doba neběží po dobu, kdy po oznámení záruční vady až po její odstranění objednatel nemohl předmět díla řádně užívat.</w:t>
      </w:r>
    </w:p>
    <w:p w:rsidR="00D866DB" w:rsidRPr="00E133E9" w:rsidRDefault="00D866DB" w:rsidP="00D866DB">
      <w:pPr>
        <w:shd w:val="clear" w:color="auto" w:fill="FFFFFF"/>
        <w:spacing w:after="0" w:line="240" w:lineRule="auto"/>
        <w:ind w:left="403" w:right="11" w:hanging="403"/>
        <w:jc w:val="both"/>
        <w:rPr>
          <w:rFonts w:ascii="Arial" w:hAnsi="Arial" w:cs="Arial"/>
          <w:spacing w:val="-1"/>
          <w:sz w:val="24"/>
          <w:szCs w:val="24"/>
        </w:rPr>
      </w:pPr>
      <w:r w:rsidRPr="00E133E9">
        <w:rPr>
          <w:rFonts w:ascii="Arial" w:hAnsi="Arial" w:cs="Arial"/>
          <w:sz w:val="24"/>
          <w:szCs w:val="24"/>
        </w:rPr>
        <w:t>11.</w:t>
      </w:r>
      <w:r w:rsidRPr="00E133E9">
        <w:rPr>
          <w:rFonts w:ascii="Arial" w:hAnsi="Arial" w:cs="Arial"/>
          <w:sz w:val="24"/>
          <w:szCs w:val="24"/>
        </w:rPr>
        <w:tab/>
        <w:t xml:space="preserve">Z průběhu reklamačního řízení bude zhotovitelem pořízen zápis </w:t>
      </w:r>
      <w:r w:rsidRPr="00E133E9">
        <w:rPr>
          <w:rFonts w:ascii="Arial" w:hAnsi="Arial" w:cs="Arial"/>
          <w:spacing w:val="-1"/>
          <w:sz w:val="24"/>
          <w:szCs w:val="24"/>
        </w:rPr>
        <w:t xml:space="preserve">obsahující souhlas nebo zdůvodněný nesouhlas s uznáním reklamované vady. V případě </w:t>
      </w:r>
      <w:r w:rsidRPr="00E133E9">
        <w:rPr>
          <w:rFonts w:ascii="Arial" w:hAnsi="Arial" w:cs="Arial"/>
          <w:spacing w:val="-1"/>
          <w:sz w:val="24"/>
          <w:szCs w:val="24"/>
        </w:rPr>
        <w:lastRenderedPageBreak/>
        <w:t xml:space="preserve">uznání vady bude zápis obsahovat termín odstranění vady, popis způsobu odstranění vady, případně zhotovitelem navrhovanou výši slevy za </w:t>
      </w:r>
      <w:r w:rsidRPr="00E133E9">
        <w:rPr>
          <w:rFonts w:ascii="Arial" w:hAnsi="Arial" w:cs="Arial"/>
          <w:sz w:val="24"/>
          <w:szCs w:val="24"/>
        </w:rPr>
        <w:t>vadu.</w:t>
      </w:r>
    </w:p>
    <w:p w:rsidR="00D866DB" w:rsidRPr="00E133E9" w:rsidRDefault="00D866DB" w:rsidP="00D866DB">
      <w:pPr>
        <w:shd w:val="clear" w:color="auto" w:fill="FFFFFF"/>
        <w:spacing w:after="0" w:line="240" w:lineRule="auto"/>
        <w:ind w:left="400" w:right="14" w:hanging="400"/>
        <w:jc w:val="both"/>
        <w:rPr>
          <w:rFonts w:ascii="Arial" w:hAnsi="Arial" w:cs="Arial"/>
          <w:spacing w:val="-1"/>
          <w:sz w:val="24"/>
          <w:szCs w:val="24"/>
        </w:rPr>
      </w:pPr>
      <w:r w:rsidRPr="00E133E9">
        <w:rPr>
          <w:rFonts w:ascii="Arial" w:hAnsi="Arial" w:cs="Arial"/>
          <w:sz w:val="24"/>
          <w:szCs w:val="24"/>
        </w:rPr>
        <w:t>12.</w:t>
      </w:r>
      <w:r w:rsidRPr="00E133E9">
        <w:rPr>
          <w:rFonts w:ascii="Arial" w:hAnsi="Arial" w:cs="Arial"/>
          <w:sz w:val="24"/>
          <w:szCs w:val="24"/>
        </w:rPr>
        <w:tab/>
        <w:t xml:space="preserve">V případě sporu o oprávněnost reklamace budou smluvní strany </w:t>
      </w:r>
      <w:r w:rsidRPr="00E133E9">
        <w:rPr>
          <w:rFonts w:ascii="Arial" w:hAnsi="Arial" w:cs="Arial"/>
          <w:spacing w:val="-1"/>
          <w:sz w:val="24"/>
          <w:szCs w:val="24"/>
        </w:rPr>
        <w:t xml:space="preserve">respektovat vyjádření a konečné stanovisko společně stanoveného soudního </w:t>
      </w:r>
      <w:r w:rsidRPr="00E133E9">
        <w:rPr>
          <w:rFonts w:ascii="Arial" w:hAnsi="Arial" w:cs="Arial"/>
          <w:sz w:val="24"/>
          <w:szCs w:val="24"/>
        </w:rPr>
        <w:t xml:space="preserve">znalce. Pokud se smluvní strany na společném znalci nedohodnou do sedmi </w:t>
      </w:r>
      <w:r w:rsidRPr="00E133E9">
        <w:rPr>
          <w:rFonts w:ascii="Arial" w:hAnsi="Arial" w:cs="Arial"/>
          <w:spacing w:val="-1"/>
          <w:sz w:val="24"/>
          <w:szCs w:val="24"/>
        </w:rPr>
        <w:t xml:space="preserve">dnů od uplatnění rozporného stanoviska zhotovitele, určí soudního znalce </w:t>
      </w:r>
      <w:r w:rsidRPr="00E133E9">
        <w:rPr>
          <w:rFonts w:ascii="Arial" w:hAnsi="Arial" w:cs="Arial"/>
          <w:sz w:val="24"/>
          <w:szCs w:val="24"/>
        </w:rPr>
        <w:t>objednatel.</w:t>
      </w:r>
    </w:p>
    <w:p w:rsidR="00D866DB" w:rsidRPr="00E133E9" w:rsidRDefault="00D866DB" w:rsidP="00D866DB">
      <w:pPr>
        <w:shd w:val="clear" w:color="auto" w:fill="FFFFFF"/>
        <w:spacing w:after="0" w:line="240" w:lineRule="auto"/>
        <w:ind w:left="403" w:right="11" w:hanging="403"/>
        <w:jc w:val="both"/>
        <w:rPr>
          <w:rFonts w:ascii="Arial" w:hAnsi="Arial" w:cs="Arial"/>
          <w:spacing w:val="-1"/>
          <w:sz w:val="24"/>
          <w:szCs w:val="24"/>
        </w:rPr>
      </w:pPr>
      <w:r w:rsidRPr="00E133E9">
        <w:rPr>
          <w:rFonts w:ascii="Arial" w:hAnsi="Arial" w:cs="Arial"/>
          <w:spacing w:val="-1"/>
          <w:sz w:val="24"/>
          <w:szCs w:val="24"/>
        </w:rPr>
        <w:t xml:space="preserve">13. Zhotovitel se zavazuje, že veškeré dodávky (materiál, komponenty, </w:t>
      </w:r>
      <w:r w:rsidRPr="00E133E9">
        <w:rPr>
          <w:rFonts w:ascii="Arial" w:hAnsi="Arial" w:cs="Arial"/>
          <w:sz w:val="24"/>
          <w:szCs w:val="24"/>
        </w:rPr>
        <w:t xml:space="preserve">technologické celky apod.), které budou ke zhotovení díla použity, nebudou staršího data výroby než </w:t>
      </w:r>
      <w:r w:rsidRPr="00DD348A">
        <w:rPr>
          <w:rFonts w:ascii="Arial" w:hAnsi="Arial" w:cs="Arial"/>
          <w:sz w:val="24"/>
          <w:szCs w:val="24"/>
        </w:rPr>
        <w:t xml:space="preserve">roku </w:t>
      </w:r>
      <w:r w:rsidR="00531CD8" w:rsidRPr="00DD348A">
        <w:rPr>
          <w:rFonts w:ascii="Arial" w:hAnsi="Arial" w:cs="Arial"/>
          <w:sz w:val="24"/>
          <w:szCs w:val="24"/>
        </w:rPr>
        <w:t>2014</w:t>
      </w:r>
      <w:r w:rsidR="00DD348A" w:rsidRPr="00DD348A">
        <w:rPr>
          <w:rFonts w:ascii="Arial" w:hAnsi="Arial" w:cs="Arial"/>
          <w:sz w:val="24"/>
          <w:szCs w:val="24"/>
        </w:rPr>
        <w:t>.</w:t>
      </w:r>
    </w:p>
    <w:p w:rsidR="00D866DB" w:rsidRPr="00E133E9" w:rsidRDefault="00D866DB" w:rsidP="00D866DB">
      <w:pPr>
        <w:pStyle w:val="Smlouva2"/>
        <w:outlineLvl w:val="0"/>
        <w:rPr>
          <w:rFonts w:ascii="Arial" w:hAnsi="Arial" w:cs="Arial"/>
        </w:rPr>
      </w:pPr>
    </w:p>
    <w:p w:rsidR="00D866DB" w:rsidRPr="00E133E9" w:rsidRDefault="00D866DB" w:rsidP="00D866DB">
      <w:pPr>
        <w:pStyle w:val="Smlouva2"/>
        <w:outlineLvl w:val="0"/>
        <w:rPr>
          <w:rFonts w:ascii="Arial" w:hAnsi="Arial" w:cs="Arial"/>
        </w:rPr>
      </w:pPr>
      <w:r w:rsidRPr="00E133E9">
        <w:rPr>
          <w:rFonts w:ascii="Arial" w:hAnsi="Arial" w:cs="Arial"/>
        </w:rPr>
        <w:t>XVI.</w:t>
      </w:r>
    </w:p>
    <w:p w:rsidR="00E86008" w:rsidRPr="00E133E9" w:rsidRDefault="00D866DB" w:rsidP="00D866DB">
      <w:pPr>
        <w:pStyle w:val="Smlouva2"/>
        <w:outlineLvl w:val="0"/>
        <w:rPr>
          <w:rFonts w:ascii="Arial" w:hAnsi="Arial" w:cs="Arial"/>
        </w:rPr>
      </w:pPr>
      <w:r w:rsidRPr="00E133E9">
        <w:rPr>
          <w:rFonts w:ascii="Arial" w:hAnsi="Arial" w:cs="Arial"/>
        </w:rPr>
        <w:t>Odpovědnost za škodu</w:t>
      </w:r>
    </w:p>
    <w:p w:rsidR="00D866DB" w:rsidRPr="00E133E9" w:rsidRDefault="00D866DB" w:rsidP="00D866DB">
      <w:pPr>
        <w:pStyle w:val="Smlouva-slo0"/>
        <w:widowControl w:val="0"/>
        <w:numPr>
          <w:ilvl w:val="0"/>
          <w:numId w:val="19"/>
        </w:numPr>
        <w:spacing w:before="0" w:line="240" w:lineRule="auto"/>
        <w:rPr>
          <w:rFonts w:ascii="Arial" w:hAnsi="Arial" w:cs="Arial"/>
        </w:rPr>
      </w:pPr>
      <w:r w:rsidRPr="00E133E9">
        <w:rPr>
          <w:rFonts w:ascii="Arial" w:hAnsi="Arial" w:cs="Arial"/>
        </w:rPr>
        <w:t>Nebezpečí škody na zhotovovaném díle nebo jeho části nese zhotovitel v plném rozsahu až do dne předání a převzetí celého díla bez vad a nedodělků. Zhotovitel neodpovídá za škodu na zhotovovaném díle, která byla způsobena neodvratitelnou událostí (např. živelná událost), nemající původ v jednání zhotovitele.</w:t>
      </w:r>
    </w:p>
    <w:p w:rsidR="00D866DB" w:rsidRPr="00E133E9" w:rsidRDefault="00D866DB" w:rsidP="00D866DB">
      <w:pPr>
        <w:pStyle w:val="Smlouva-slo0"/>
        <w:widowControl w:val="0"/>
        <w:numPr>
          <w:ilvl w:val="0"/>
          <w:numId w:val="19"/>
        </w:numPr>
        <w:spacing w:before="0" w:line="240" w:lineRule="auto"/>
        <w:rPr>
          <w:rFonts w:ascii="Arial" w:hAnsi="Arial" w:cs="Arial"/>
        </w:rPr>
      </w:pPr>
      <w:r w:rsidRPr="00E133E9">
        <w:rPr>
          <w:rFonts w:ascii="Arial" w:hAnsi="Arial" w:cs="Arial"/>
        </w:rPr>
        <w:t>Zhotovitel nese odpovědnost původce odpadů, zavazuje se nezpůsobovat únik ropných, toxických či jiných škodlivých látek na stavbě.</w:t>
      </w:r>
    </w:p>
    <w:p w:rsidR="00D866DB" w:rsidRPr="00E133E9" w:rsidRDefault="00D866DB" w:rsidP="00D866DB">
      <w:pPr>
        <w:pStyle w:val="Smlouva-slo0"/>
        <w:widowControl w:val="0"/>
        <w:numPr>
          <w:ilvl w:val="0"/>
          <w:numId w:val="19"/>
        </w:numPr>
        <w:spacing w:before="0" w:line="240" w:lineRule="auto"/>
        <w:rPr>
          <w:rFonts w:ascii="Arial" w:hAnsi="Arial" w:cs="Arial"/>
        </w:rPr>
      </w:pPr>
      <w:r w:rsidRPr="00E133E9">
        <w:rPr>
          <w:rFonts w:ascii="Arial" w:hAnsi="Arial" w:cs="Arial"/>
        </w:rPr>
        <w:t>Zhotovitel je povinen učinit veškerá opatření potřebná k odvrácení škody nebo k jejich zmírnění.</w:t>
      </w:r>
    </w:p>
    <w:p w:rsidR="00D866DB" w:rsidRPr="00E133E9" w:rsidRDefault="00D866DB" w:rsidP="00D866DB">
      <w:pPr>
        <w:pStyle w:val="Smlouva-slo0"/>
        <w:widowControl w:val="0"/>
        <w:numPr>
          <w:ilvl w:val="0"/>
          <w:numId w:val="19"/>
        </w:numPr>
        <w:spacing w:before="0" w:line="240" w:lineRule="auto"/>
        <w:rPr>
          <w:rFonts w:ascii="Arial" w:hAnsi="Arial" w:cs="Arial"/>
        </w:rPr>
      </w:pPr>
      <w:r w:rsidRPr="00E133E9">
        <w:rPr>
          <w:rFonts w:ascii="Arial" w:hAnsi="Arial" w:cs="Arial"/>
        </w:rPr>
        <w:t>Zhotovitel je povinen nahradit objednateli v plné výši škodu, která vznikla při realizaci a užívání díla v souvislosti nebo jako důsledek porušení povinností a závazků zhotovitele dle této smlouvy.</w:t>
      </w:r>
    </w:p>
    <w:p w:rsidR="00D866DB" w:rsidRPr="00E133E9" w:rsidRDefault="00D866DB" w:rsidP="00D866DB">
      <w:pPr>
        <w:pStyle w:val="Smlouva-slo0"/>
        <w:widowControl w:val="0"/>
        <w:numPr>
          <w:ilvl w:val="0"/>
          <w:numId w:val="19"/>
        </w:numPr>
        <w:spacing w:before="0" w:line="240" w:lineRule="auto"/>
        <w:rPr>
          <w:rFonts w:ascii="Arial" w:hAnsi="Arial" w:cs="Arial"/>
        </w:rPr>
      </w:pPr>
      <w:r w:rsidRPr="00E133E9">
        <w:rPr>
          <w:rFonts w:ascii="Arial" w:hAnsi="Arial" w:cs="Arial"/>
        </w:rPr>
        <w:t xml:space="preserve">Zhotovitel je povinen sjednat </w:t>
      </w:r>
      <w:r w:rsidR="0028745B" w:rsidRPr="00E133E9">
        <w:rPr>
          <w:rFonts w:ascii="Arial" w:hAnsi="Arial" w:cs="Arial"/>
        </w:rPr>
        <w:t>nebo mít</w:t>
      </w:r>
      <w:r w:rsidR="005B04C9" w:rsidRPr="00E133E9">
        <w:rPr>
          <w:rFonts w:ascii="Arial" w:hAnsi="Arial" w:cs="Arial"/>
        </w:rPr>
        <w:t xml:space="preserve"> sjednáno</w:t>
      </w:r>
      <w:r w:rsidR="0028745B" w:rsidRPr="00E133E9">
        <w:rPr>
          <w:rFonts w:ascii="Arial" w:hAnsi="Arial" w:cs="Arial"/>
        </w:rPr>
        <w:t xml:space="preserve"> </w:t>
      </w:r>
      <w:r w:rsidRPr="00E133E9">
        <w:rPr>
          <w:rFonts w:ascii="Arial" w:hAnsi="Arial" w:cs="Arial"/>
        </w:rPr>
        <w:t>pojištění proti škodám způsobeným vlastní činností. Toto pojištění je povinen zhotovitel udržovat v účinnosti po celou dobu zhotovování díla.</w:t>
      </w:r>
    </w:p>
    <w:p w:rsidR="00D866DB" w:rsidRPr="00E133E9" w:rsidRDefault="00D866DB" w:rsidP="00D866DB">
      <w:pPr>
        <w:pStyle w:val="Smlouva-slo0"/>
        <w:widowControl w:val="0"/>
        <w:numPr>
          <w:ilvl w:val="0"/>
          <w:numId w:val="19"/>
        </w:numPr>
        <w:spacing w:before="0" w:line="240" w:lineRule="auto"/>
        <w:rPr>
          <w:rFonts w:ascii="Arial" w:hAnsi="Arial" w:cs="Arial"/>
        </w:rPr>
      </w:pPr>
      <w:r w:rsidRPr="00E133E9">
        <w:rPr>
          <w:rFonts w:ascii="Arial" w:hAnsi="Arial" w:cs="Arial"/>
        </w:rPr>
        <w:t xml:space="preserve">V případě, že při činnosti prováděné zhotovitelem dojde ke způsobení prokazatelné škody objednateli, nebo třetím osobám, která nebude kryta pojištěním sjednaným ve smyslu </w:t>
      </w:r>
      <w:r w:rsidR="00D006B9">
        <w:rPr>
          <w:rFonts w:ascii="Arial" w:hAnsi="Arial" w:cs="Arial"/>
        </w:rPr>
        <w:t>odst.</w:t>
      </w:r>
      <w:r w:rsidR="00D006B9" w:rsidRPr="00E133E9">
        <w:rPr>
          <w:rFonts w:ascii="Arial" w:hAnsi="Arial" w:cs="Arial"/>
        </w:rPr>
        <w:t xml:space="preserve"> </w:t>
      </w:r>
      <w:r w:rsidRPr="00E133E9">
        <w:rPr>
          <w:rFonts w:ascii="Arial" w:hAnsi="Arial" w:cs="Arial"/>
        </w:rPr>
        <w:t>5. tohoto článku, je zhotovitel povinen tyto škody uhradit z vlastních prostředků.</w:t>
      </w:r>
    </w:p>
    <w:p w:rsidR="00D866DB" w:rsidRPr="00E133E9" w:rsidRDefault="00D866DB" w:rsidP="00D866DB">
      <w:pPr>
        <w:pStyle w:val="Smlouva-slo0"/>
        <w:spacing w:before="0" w:line="240" w:lineRule="auto"/>
        <w:rPr>
          <w:rFonts w:ascii="Arial" w:hAnsi="Arial" w:cs="Arial"/>
        </w:rPr>
      </w:pPr>
    </w:p>
    <w:p w:rsidR="00647254" w:rsidRDefault="00647254" w:rsidP="00D866DB">
      <w:pPr>
        <w:pStyle w:val="Smlouva-slo0"/>
        <w:spacing w:before="0" w:line="240" w:lineRule="auto"/>
        <w:rPr>
          <w:rFonts w:ascii="Arial" w:hAnsi="Arial" w:cs="Arial"/>
        </w:rPr>
      </w:pPr>
    </w:p>
    <w:p w:rsidR="00D866DB" w:rsidRPr="00E133E9" w:rsidRDefault="00D866DB" w:rsidP="00D866DB">
      <w:pPr>
        <w:pStyle w:val="Nadpis7"/>
        <w:numPr>
          <w:ilvl w:val="12"/>
          <w:numId w:val="0"/>
        </w:numPr>
        <w:spacing w:before="0" w:after="0"/>
        <w:jc w:val="center"/>
        <w:rPr>
          <w:rFonts w:ascii="Arial" w:hAnsi="Arial" w:cs="Arial"/>
          <w:b/>
        </w:rPr>
      </w:pPr>
      <w:r w:rsidRPr="00E133E9">
        <w:rPr>
          <w:rFonts w:ascii="Arial" w:hAnsi="Arial" w:cs="Arial"/>
          <w:b/>
        </w:rPr>
        <w:t>XVII.</w:t>
      </w:r>
    </w:p>
    <w:p w:rsidR="00E86008" w:rsidRPr="00E86008" w:rsidRDefault="00D866DB" w:rsidP="009C79F0">
      <w:pPr>
        <w:pStyle w:val="Nadpis7"/>
        <w:numPr>
          <w:ilvl w:val="12"/>
          <w:numId w:val="0"/>
        </w:numPr>
        <w:spacing w:before="0" w:after="0"/>
        <w:jc w:val="center"/>
      </w:pPr>
      <w:r w:rsidRPr="00E133E9">
        <w:rPr>
          <w:rFonts w:ascii="Arial" w:hAnsi="Arial" w:cs="Arial"/>
          <w:b/>
        </w:rPr>
        <w:t>Sankční ujednání</w:t>
      </w:r>
    </w:p>
    <w:p w:rsidR="00D866DB" w:rsidRPr="00DD348A" w:rsidRDefault="00D866DB" w:rsidP="00D866DB">
      <w:pPr>
        <w:pStyle w:val="Smlouva-slo0"/>
        <w:widowControl w:val="0"/>
        <w:numPr>
          <w:ilvl w:val="0"/>
          <w:numId w:val="20"/>
        </w:numPr>
        <w:spacing w:before="0" w:line="240" w:lineRule="auto"/>
        <w:rPr>
          <w:rFonts w:ascii="Arial" w:hAnsi="Arial" w:cs="Arial"/>
        </w:rPr>
      </w:pPr>
      <w:r w:rsidRPr="00E133E9">
        <w:rPr>
          <w:rFonts w:ascii="Arial" w:hAnsi="Arial" w:cs="Arial"/>
        </w:rPr>
        <w:t xml:space="preserve">Zhotovitel je povinen zaplatit objednateli smluvní pokutu ve </w:t>
      </w:r>
      <w:r w:rsidRPr="00DD348A">
        <w:rPr>
          <w:rFonts w:ascii="Arial" w:hAnsi="Arial" w:cs="Arial"/>
        </w:rPr>
        <w:t xml:space="preserve">výši </w:t>
      </w:r>
      <w:r w:rsidR="00A67550">
        <w:rPr>
          <w:rFonts w:ascii="Arial" w:hAnsi="Arial" w:cs="Arial"/>
        </w:rPr>
        <w:t>10</w:t>
      </w:r>
      <w:r w:rsidRPr="00DD348A">
        <w:rPr>
          <w:rFonts w:ascii="Arial" w:hAnsi="Arial" w:cs="Arial"/>
        </w:rPr>
        <w:t xml:space="preserve">.000,-- Kč za každý i započatý den prodlení s předáním díla ve lhůtě stanovené dle čl. VI. </w:t>
      </w:r>
      <w:r w:rsidR="00531CD8" w:rsidRPr="00DD348A">
        <w:rPr>
          <w:rFonts w:ascii="Arial" w:hAnsi="Arial" w:cs="Arial"/>
        </w:rPr>
        <w:t>odst.</w:t>
      </w:r>
      <w:r w:rsidR="00383B8C">
        <w:rPr>
          <w:rFonts w:ascii="Arial" w:hAnsi="Arial" w:cs="Arial"/>
        </w:rPr>
        <w:t>1</w:t>
      </w:r>
      <w:r w:rsidRPr="00DD348A">
        <w:rPr>
          <w:rFonts w:ascii="Arial" w:hAnsi="Arial" w:cs="Arial"/>
        </w:rPr>
        <w:t>. této smlouvy.</w:t>
      </w:r>
    </w:p>
    <w:p w:rsidR="00D866DB" w:rsidRPr="00626D5B" w:rsidRDefault="00D866DB" w:rsidP="00D866DB">
      <w:pPr>
        <w:pStyle w:val="Smlouva-slo0"/>
        <w:widowControl w:val="0"/>
        <w:numPr>
          <w:ilvl w:val="0"/>
          <w:numId w:val="20"/>
        </w:numPr>
        <w:spacing w:before="0" w:line="240" w:lineRule="auto"/>
        <w:rPr>
          <w:rFonts w:ascii="Arial" w:hAnsi="Arial" w:cs="Arial"/>
          <w:spacing w:val="-1"/>
        </w:rPr>
      </w:pPr>
      <w:r w:rsidRPr="00DD348A">
        <w:rPr>
          <w:rFonts w:ascii="Arial" w:hAnsi="Arial" w:cs="Arial"/>
        </w:rPr>
        <w:t xml:space="preserve">Zhotovitel je povinen zaplatit objednateli smluvní pokutu ve výši </w:t>
      </w:r>
      <w:r w:rsidR="00B45F65" w:rsidRPr="00DD348A">
        <w:rPr>
          <w:rFonts w:ascii="Arial" w:hAnsi="Arial" w:cs="Arial"/>
        </w:rPr>
        <w:t>1</w:t>
      </w:r>
      <w:r w:rsidRPr="00DD348A">
        <w:rPr>
          <w:rFonts w:ascii="Arial" w:hAnsi="Arial" w:cs="Arial"/>
        </w:rPr>
        <w:t>.</w:t>
      </w:r>
      <w:r w:rsidR="00352502" w:rsidRPr="00DD348A">
        <w:rPr>
          <w:rFonts w:ascii="Arial" w:hAnsi="Arial" w:cs="Arial"/>
        </w:rPr>
        <w:t>0</w:t>
      </w:r>
      <w:r w:rsidRPr="00DD348A">
        <w:rPr>
          <w:rFonts w:ascii="Arial" w:hAnsi="Arial" w:cs="Arial"/>
        </w:rPr>
        <w:t>00,-- Kč za každý prokazatelně zjištěný případ nedodržení pořádku na pracovišti. Pokuta bude vyúčtována až poté, kdy zhotovitel zjištěné nedostatky zapsané ve stavebním deníku objednatelem nebo jeho zástupcem ve stanoveném termínu neodstraní.</w:t>
      </w:r>
    </w:p>
    <w:p w:rsidR="00626D5B" w:rsidRPr="00A859C0" w:rsidRDefault="00626D5B" w:rsidP="00A859C0">
      <w:pPr>
        <w:pStyle w:val="Smlouva-slo0"/>
        <w:widowControl w:val="0"/>
        <w:numPr>
          <w:ilvl w:val="0"/>
          <w:numId w:val="20"/>
        </w:numPr>
        <w:spacing w:before="0" w:line="240" w:lineRule="auto"/>
        <w:rPr>
          <w:rFonts w:ascii="Arial" w:hAnsi="Arial" w:cs="Arial"/>
          <w:spacing w:val="-1"/>
        </w:rPr>
      </w:pPr>
      <w:r w:rsidRPr="00DD348A">
        <w:rPr>
          <w:rFonts w:ascii="Arial" w:hAnsi="Arial" w:cs="Arial"/>
        </w:rPr>
        <w:t xml:space="preserve">Zhotovitel je povinen zaplatit objednateli smluvní pokutu ve výši 1.000,-- Kč za každý prokazatelně zjištěný případ </w:t>
      </w:r>
      <w:r>
        <w:rPr>
          <w:rFonts w:ascii="Arial" w:hAnsi="Arial" w:cs="Arial"/>
        </w:rPr>
        <w:t>porušení BOZP</w:t>
      </w:r>
      <w:r w:rsidRPr="00DD348A">
        <w:rPr>
          <w:rFonts w:ascii="Arial" w:hAnsi="Arial" w:cs="Arial"/>
        </w:rPr>
        <w:t xml:space="preserve"> na pracovišti. Pokuta bude vyúčtována až poté, kdy zhotovitel zjištěné nedostatky zapsané ve stavebním deníku objednatelem nebo jeho zástupcem ve stanoveném termínu neodstraní.</w:t>
      </w:r>
    </w:p>
    <w:p w:rsidR="00D866DB" w:rsidRPr="00DD348A" w:rsidRDefault="00D866DB" w:rsidP="00D866DB">
      <w:pPr>
        <w:pStyle w:val="Smlouva-slo0"/>
        <w:widowControl w:val="0"/>
        <w:numPr>
          <w:ilvl w:val="0"/>
          <w:numId w:val="20"/>
        </w:numPr>
        <w:spacing w:before="0" w:line="240" w:lineRule="auto"/>
        <w:rPr>
          <w:rFonts w:ascii="Arial" w:hAnsi="Arial" w:cs="Arial"/>
        </w:rPr>
      </w:pPr>
      <w:r w:rsidRPr="00DD348A">
        <w:rPr>
          <w:rFonts w:ascii="Arial" w:hAnsi="Arial" w:cs="Arial"/>
        </w:rPr>
        <w:t xml:space="preserve">V případě prodlení s vyklizením a vyčištěním staveniště se zhotovitel zavazuje uhradit smluvní pokutu ve výši </w:t>
      </w:r>
      <w:r w:rsidR="00352502" w:rsidRPr="00DD348A">
        <w:rPr>
          <w:rFonts w:ascii="Arial" w:hAnsi="Arial" w:cs="Arial"/>
        </w:rPr>
        <w:t>5</w:t>
      </w:r>
      <w:r w:rsidRPr="00DD348A">
        <w:rPr>
          <w:rFonts w:ascii="Arial" w:hAnsi="Arial" w:cs="Arial"/>
        </w:rPr>
        <w:t>.</w:t>
      </w:r>
      <w:r w:rsidR="00352502" w:rsidRPr="00DD348A">
        <w:rPr>
          <w:rFonts w:ascii="Arial" w:hAnsi="Arial" w:cs="Arial"/>
        </w:rPr>
        <w:t>0</w:t>
      </w:r>
      <w:r w:rsidRPr="00DD348A">
        <w:rPr>
          <w:rFonts w:ascii="Arial" w:hAnsi="Arial" w:cs="Arial"/>
        </w:rPr>
        <w:t>00,- Kč za každý i započatý den prodlení.</w:t>
      </w:r>
    </w:p>
    <w:p w:rsidR="00D866DB" w:rsidRPr="00DD348A" w:rsidRDefault="00D866DB" w:rsidP="00D866DB">
      <w:pPr>
        <w:pStyle w:val="Smlouva-slo0"/>
        <w:widowControl w:val="0"/>
        <w:numPr>
          <w:ilvl w:val="0"/>
          <w:numId w:val="20"/>
        </w:numPr>
        <w:spacing w:before="0" w:line="240" w:lineRule="auto"/>
        <w:rPr>
          <w:rFonts w:ascii="Arial" w:hAnsi="Arial" w:cs="Arial"/>
        </w:rPr>
      </w:pPr>
      <w:r w:rsidRPr="00DD348A">
        <w:rPr>
          <w:rFonts w:ascii="Arial" w:hAnsi="Arial" w:cs="Arial"/>
        </w:rPr>
        <w:t xml:space="preserve">V případě, že zhotovitel neodstraní nedodělky či vady uvedené v zápise o </w:t>
      </w:r>
      <w:r w:rsidRPr="00DD348A">
        <w:rPr>
          <w:rFonts w:ascii="Arial" w:hAnsi="Arial" w:cs="Arial"/>
        </w:rPr>
        <w:lastRenderedPageBreak/>
        <w:t xml:space="preserve">předání a převzetí díla v dohodnutém termínu, zaplatí objednateli smluvní pokutu </w:t>
      </w:r>
      <w:r w:rsidR="00352502" w:rsidRPr="00DD348A">
        <w:rPr>
          <w:rFonts w:ascii="Arial" w:hAnsi="Arial" w:cs="Arial"/>
        </w:rPr>
        <w:t>5</w:t>
      </w:r>
      <w:r w:rsidRPr="00DD348A">
        <w:rPr>
          <w:rFonts w:ascii="Arial" w:hAnsi="Arial" w:cs="Arial"/>
        </w:rPr>
        <w:t>.</w:t>
      </w:r>
      <w:r w:rsidR="00352502" w:rsidRPr="00DD348A">
        <w:rPr>
          <w:rFonts w:ascii="Arial" w:hAnsi="Arial" w:cs="Arial"/>
        </w:rPr>
        <w:t>0</w:t>
      </w:r>
      <w:r w:rsidRPr="00DD348A">
        <w:rPr>
          <w:rFonts w:ascii="Arial" w:hAnsi="Arial" w:cs="Arial"/>
        </w:rPr>
        <w:t>00,- Kč za každý nedodělek či vadu, u nichž je v prodlení a za každý den prodlení.</w:t>
      </w:r>
    </w:p>
    <w:p w:rsidR="00D866DB" w:rsidRPr="00DD348A" w:rsidRDefault="00D866DB" w:rsidP="00D866DB">
      <w:pPr>
        <w:pStyle w:val="Smlouva-slo0"/>
        <w:widowControl w:val="0"/>
        <w:numPr>
          <w:ilvl w:val="0"/>
          <w:numId w:val="20"/>
        </w:numPr>
        <w:spacing w:before="0" w:line="240" w:lineRule="auto"/>
        <w:rPr>
          <w:rFonts w:ascii="Arial" w:hAnsi="Arial" w:cs="Arial"/>
          <w:spacing w:val="-1"/>
        </w:rPr>
      </w:pPr>
      <w:r w:rsidRPr="00DD348A">
        <w:rPr>
          <w:rFonts w:ascii="Arial" w:hAnsi="Arial" w:cs="Arial"/>
        </w:rPr>
        <w:t xml:space="preserve">Pokud zhotovitel neodstraní reklamovanou vadu ve sjednaném termínu, je povinen zaplatit objednateli smluvní pokutu </w:t>
      </w:r>
      <w:r w:rsidR="00C17D32">
        <w:rPr>
          <w:rFonts w:ascii="Arial" w:hAnsi="Arial" w:cs="Arial"/>
        </w:rPr>
        <w:t>3</w:t>
      </w:r>
      <w:r w:rsidRPr="00DD348A">
        <w:rPr>
          <w:rFonts w:ascii="Arial" w:hAnsi="Arial" w:cs="Arial"/>
        </w:rPr>
        <w:t>.</w:t>
      </w:r>
      <w:r w:rsidR="00352502" w:rsidRPr="00DD348A">
        <w:rPr>
          <w:rFonts w:ascii="Arial" w:hAnsi="Arial" w:cs="Arial"/>
        </w:rPr>
        <w:t>0</w:t>
      </w:r>
      <w:r w:rsidRPr="00DD348A">
        <w:rPr>
          <w:rFonts w:ascii="Arial" w:hAnsi="Arial" w:cs="Arial"/>
        </w:rPr>
        <w:t xml:space="preserve">00,- Kč za každou reklamovanou vadu, u níž je v prodlení a </w:t>
      </w:r>
      <w:r w:rsidR="00C17D32">
        <w:rPr>
          <w:rFonts w:ascii="Arial" w:hAnsi="Arial" w:cs="Arial"/>
        </w:rPr>
        <w:t>3</w:t>
      </w:r>
      <w:r w:rsidR="006B5856" w:rsidRPr="00DD348A">
        <w:rPr>
          <w:rFonts w:ascii="Arial" w:hAnsi="Arial" w:cs="Arial"/>
        </w:rPr>
        <w:t>.</w:t>
      </w:r>
      <w:r w:rsidR="00352502" w:rsidRPr="00DD348A">
        <w:rPr>
          <w:rFonts w:ascii="Arial" w:hAnsi="Arial" w:cs="Arial"/>
        </w:rPr>
        <w:t>0</w:t>
      </w:r>
      <w:r w:rsidRPr="00DD348A">
        <w:rPr>
          <w:rFonts w:ascii="Arial" w:hAnsi="Arial" w:cs="Arial"/>
        </w:rPr>
        <w:t>00,- Kč za každý den prodlení</w:t>
      </w:r>
      <w:r w:rsidR="006A5952">
        <w:rPr>
          <w:rFonts w:ascii="Arial" w:hAnsi="Arial" w:cs="Arial"/>
        </w:rPr>
        <w:t>.</w:t>
      </w:r>
      <w:r w:rsidRPr="00DD348A">
        <w:rPr>
          <w:rFonts w:ascii="Arial" w:hAnsi="Arial" w:cs="Arial"/>
        </w:rPr>
        <w:t xml:space="preserve"> Označil-li objednatel v reklamaci, že se jedná o vadu, která brání řádnému užívání díla, případně hrozí nebezpečí škody velkého rozsahu (havárie), sjednávají obě smluvní strany smluvní pokuty v dvojnásobné výši.  Pokud nenastoupí zhotovitel v případě havárie do 24 hod. od telefonického nahlášení, objednatel zajistí opravu na náklady zhotovitele.</w:t>
      </w:r>
      <w:r w:rsidR="00FF2094" w:rsidRPr="00DD348A">
        <w:rPr>
          <w:rFonts w:ascii="Arial" w:hAnsi="Arial" w:cs="Arial"/>
        </w:rPr>
        <w:t xml:space="preserve"> </w:t>
      </w:r>
      <w:r w:rsidR="005060FA" w:rsidRPr="00DD348A">
        <w:rPr>
          <w:rFonts w:ascii="Arial" w:hAnsi="Arial" w:cs="Arial"/>
        </w:rPr>
        <w:t xml:space="preserve">V případě neodstranění vady charakteru havárie zhotovitelem do 24 hodin od jejího telefonického nahlášení má objednatel právo uplatnit smluvní pokutu ve výši 10 000,- Kč za každý jednotlivý případ. </w:t>
      </w:r>
    </w:p>
    <w:p w:rsidR="00D866DB" w:rsidRPr="00DD348A" w:rsidRDefault="00D866DB" w:rsidP="00D866DB">
      <w:pPr>
        <w:pStyle w:val="Smlouva-slo0"/>
        <w:widowControl w:val="0"/>
        <w:numPr>
          <w:ilvl w:val="0"/>
          <w:numId w:val="20"/>
        </w:numPr>
        <w:spacing w:before="0" w:line="240" w:lineRule="auto"/>
        <w:rPr>
          <w:rFonts w:ascii="Arial" w:hAnsi="Arial" w:cs="Arial"/>
          <w:spacing w:val="-1"/>
        </w:rPr>
      </w:pPr>
      <w:r w:rsidRPr="00DD348A">
        <w:rPr>
          <w:rFonts w:ascii="Arial" w:hAnsi="Arial" w:cs="Arial"/>
        </w:rPr>
        <w:t>V případě, že bude zjištěno, že stavební deník není přístupný v pracovní době na stavbě, bude zhotoviteli účtována jednorázová smluvní pokuta ve výši 1.000,-- Kč</w:t>
      </w:r>
      <w:r w:rsidRPr="00DD348A">
        <w:rPr>
          <w:rFonts w:ascii="Arial" w:hAnsi="Arial" w:cs="Arial"/>
          <w:b/>
        </w:rPr>
        <w:t xml:space="preserve"> </w:t>
      </w:r>
      <w:r w:rsidR="00B45F65" w:rsidRPr="00DD348A">
        <w:rPr>
          <w:rFonts w:ascii="Arial" w:hAnsi="Arial" w:cs="Arial"/>
        </w:rPr>
        <w:t xml:space="preserve">za každý </w:t>
      </w:r>
      <w:r w:rsidRPr="00DD348A">
        <w:rPr>
          <w:rFonts w:ascii="Arial" w:hAnsi="Arial" w:cs="Arial"/>
        </w:rPr>
        <w:t>zjištěný přípa</w:t>
      </w:r>
      <w:r w:rsidR="00B45F65" w:rsidRPr="00DD348A">
        <w:rPr>
          <w:rFonts w:ascii="Arial" w:hAnsi="Arial" w:cs="Arial"/>
        </w:rPr>
        <w:t>d.</w:t>
      </w:r>
    </w:p>
    <w:p w:rsidR="00D866DB" w:rsidRPr="00E133E9" w:rsidRDefault="00D866DB" w:rsidP="00D866DB">
      <w:pPr>
        <w:pStyle w:val="Smlouva-slo0"/>
        <w:widowControl w:val="0"/>
        <w:numPr>
          <w:ilvl w:val="0"/>
          <w:numId w:val="20"/>
        </w:numPr>
        <w:spacing w:before="0" w:line="240" w:lineRule="auto"/>
        <w:rPr>
          <w:rFonts w:ascii="Arial" w:hAnsi="Arial" w:cs="Arial"/>
        </w:rPr>
      </w:pPr>
      <w:r w:rsidRPr="00E133E9">
        <w:rPr>
          <w:rFonts w:ascii="Arial" w:hAnsi="Arial" w:cs="Arial"/>
        </w:rPr>
        <w:t>Smluvní pokuty sjednané touto smlouvou zaplatí povinná strana nezávisle na zavinění a na tom, zda a v jaké výši vznikne druhé straně škoda, kterou lze vymáhat samostatně. Smluvní pokuty se nezapočítávají na náhradu případně vzniklé škody.</w:t>
      </w:r>
    </w:p>
    <w:p w:rsidR="006B5856" w:rsidRPr="00E133E9" w:rsidRDefault="00D866DB" w:rsidP="006B5856">
      <w:pPr>
        <w:pStyle w:val="Smlouva-slo0"/>
        <w:widowControl w:val="0"/>
        <w:numPr>
          <w:ilvl w:val="0"/>
          <w:numId w:val="20"/>
        </w:numPr>
        <w:spacing w:before="0" w:line="240" w:lineRule="auto"/>
        <w:rPr>
          <w:rFonts w:ascii="Arial" w:hAnsi="Arial" w:cs="Arial"/>
        </w:rPr>
      </w:pPr>
      <w:r w:rsidRPr="00E133E9">
        <w:rPr>
          <w:rFonts w:ascii="Arial" w:hAnsi="Arial" w:cs="Arial"/>
        </w:rPr>
        <w:t>Smluvní pokuty je objednatel oprávněn započíst proti pohledávce zhotovitele. V případě, že taková pohledávka neexistuje, bude objednatelem vystavena a zhotovitelem uhrazena faktura v souladu s těmito obchodními podmínkami.</w:t>
      </w:r>
    </w:p>
    <w:p w:rsidR="00D866DB" w:rsidRDefault="00D866DB" w:rsidP="00D866DB">
      <w:pPr>
        <w:pStyle w:val="Smlouva-slo0"/>
        <w:widowControl w:val="0"/>
        <w:numPr>
          <w:ilvl w:val="0"/>
          <w:numId w:val="20"/>
        </w:numPr>
        <w:spacing w:before="0" w:line="240" w:lineRule="auto"/>
        <w:rPr>
          <w:rFonts w:ascii="Arial" w:hAnsi="Arial" w:cs="Arial"/>
          <w:spacing w:val="-1"/>
        </w:rPr>
      </w:pPr>
      <w:r w:rsidRPr="00E133E9">
        <w:rPr>
          <w:rFonts w:ascii="Arial" w:hAnsi="Arial" w:cs="Arial"/>
        </w:rPr>
        <w:t xml:space="preserve">Zaplacením smluvní pokuty není dotčeno právo na náhradu škody způsobené porušením povinnosti i v případě, že se jedná o porušení povinnosti, na kterou se vztahuje smluvní pokuta, a to i ve výši přesahující smluvní </w:t>
      </w:r>
      <w:r w:rsidRPr="00E133E9">
        <w:rPr>
          <w:rFonts w:ascii="Arial" w:hAnsi="Arial" w:cs="Arial"/>
          <w:spacing w:val="-1"/>
        </w:rPr>
        <w:t>pokutu. Náhrada škody zahrnuje skutečnou škodu a ušlý zisk.</w:t>
      </w:r>
    </w:p>
    <w:p w:rsidR="00D25EC9" w:rsidRPr="00E133E9" w:rsidRDefault="00D25EC9" w:rsidP="00100DEA">
      <w:pPr>
        <w:pStyle w:val="Smlouva-slo0"/>
        <w:widowControl w:val="0"/>
        <w:tabs>
          <w:tab w:val="left" w:pos="7797"/>
        </w:tabs>
        <w:spacing w:before="0" w:line="240" w:lineRule="auto"/>
        <w:ind w:left="397"/>
        <w:rPr>
          <w:rFonts w:ascii="Arial" w:hAnsi="Arial" w:cs="Arial"/>
          <w:spacing w:val="-1"/>
        </w:rPr>
      </w:pPr>
    </w:p>
    <w:p w:rsidR="00D866DB" w:rsidRPr="00E133E9" w:rsidRDefault="00D866DB" w:rsidP="00D866DB">
      <w:pPr>
        <w:pStyle w:val="Nadpis7"/>
        <w:spacing w:before="0" w:after="0"/>
        <w:jc w:val="center"/>
        <w:rPr>
          <w:rFonts w:ascii="Arial" w:hAnsi="Arial" w:cs="Arial"/>
          <w:b/>
        </w:rPr>
      </w:pPr>
    </w:p>
    <w:p w:rsidR="00B207FE" w:rsidRPr="00D527E5" w:rsidRDefault="00B207FE" w:rsidP="00B207FE">
      <w:pPr>
        <w:pStyle w:val="Nadpis7"/>
        <w:numPr>
          <w:ilvl w:val="12"/>
          <w:numId w:val="0"/>
        </w:numPr>
        <w:spacing w:before="0" w:after="0"/>
        <w:jc w:val="center"/>
        <w:rPr>
          <w:rFonts w:ascii="Arial" w:hAnsi="Arial" w:cs="Arial"/>
          <w:b/>
        </w:rPr>
      </w:pPr>
      <w:bookmarkStart w:id="0" w:name="_Toc380775146"/>
      <w:r w:rsidRPr="00D527E5">
        <w:rPr>
          <w:rFonts w:ascii="Arial" w:hAnsi="Arial" w:cs="Arial"/>
          <w:b/>
        </w:rPr>
        <w:t>XVIII.</w:t>
      </w:r>
    </w:p>
    <w:bookmarkEnd w:id="0"/>
    <w:p w:rsidR="00B207FE" w:rsidRPr="00B207FE" w:rsidRDefault="00B207FE" w:rsidP="00B207FE">
      <w:pPr>
        <w:pStyle w:val="Smlouva2"/>
        <w:rPr>
          <w:rFonts w:ascii="Arial" w:hAnsi="Arial" w:cs="Arial"/>
        </w:rPr>
      </w:pPr>
      <w:r w:rsidRPr="00B207FE">
        <w:rPr>
          <w:rFonts w:ascii="Arial" w:hAnsi="Arial" w:cs="Arial"/>
        </w:rPr>
        <w:t>Bankovní záruka</w:t>
      </w:r>
    </w:p>
    <w:p w:rsidR="00B207FE" w:rsidRPr="00B207FE" w:rsidRDefault="00B207FE" w:rsidP="00B207FE">
      <w:pPr>
        <w:numPr>
          <w:ilvl w:val="0"/>
          <w:numId w:val="38"/>
        </w:numPr>
        <w:tabs>
          <w:tab w:val="left" w:pos="426"/>
        </w:tabs>
        <w:spacing w:before="120" w:after="0" w:line="240" w:lineRule="auto"/>
        <w:jc w:val="both"/>
        <w:rPr>
          <w:rFonts w:ascii="Arial" w:hAnsi="Arial" w:cs="Arial"/>
          <w:sz w:val="24"/>
          <w:szCs w:val="24"/>
        </w:rPr>
      </w:pPr>
      <w:bookmarkStart w:id="1" w:name="_Ref17535242"/>
      <w:r w:rsidRPr="00B207FE">
        <w:rPr>
          <w:rFonts w:ascii="Arial" w:hAnsi="Arial" w:cs="Arial"/>
          <w:sz w:val="24"/>
          <w:szCs w:val="24"/>
        </w:rPr>
        <w:t>Zhotovitel se zavazuje objednateli poskytnout dle níže uvedených podmínek tyto bankovní záruky:</w:t>
      </w:r>
      <w:bookmarkEnd w:id="1"/>
    </w:p>
    <w:p w:rsidR="00B207FE" w:rsidRPr="00B207FE" w:rsidRDefault="00B207FE" w:rsidP="00B207FE">
      <w:pPr>
        <w:pStyle w:val="Smlouva-slo0"/>
        <w:spacing w:line="240" w:lineRule="auto"/>
        <w:ind w:left="284"/>
        <w:rPr>
          <w:rFonts w:ascii="Arial" w:hAnsi="Arial" w:cs="Arial"/>
        </w:rPr>
      </w:pPr>
      <w:r w:rsidRPr="00B207FE">
        <w:rPr>
          <w:rFonts w:ascii="Arial" w:hAnsi="Arial" w:cs="Arial"/>
        </w:rPr>
        <w:t>a) Bankovní záruku č. 1 - za dodržení smluvních podmínek, kvality a termínů provedení díla,</w:t>
      </w:r>
    </w:p>
    <w:p w:rsidR="00B207FE" w:rsidRPr="00B207FE" w:rsidRDefault="00B207FE" w:rsidP="00B207FE">
      <w:pPr>
        <w:pStyle w:val="Smlouva-slo0"/>
        <w:spacing w:line="240" w:lineRule="auto"/>
        <w:ind w:left="284"/>
        <w:rPr>
          <w:rFonts w:ascii="Arial" w:hAnsi="Arial" w:cs="Arial"/>
        </w:rPr>
      </w:pPr>
      <w:r w:rsidRPr="00B207FE">
        <w:rPr>
          <w:rFonts w:ascii="Arial" w:hAnsi="Arial" w:cs="Arial"/>
        </w:rPr>
        <w:t>b) Bankovní záruku č. 2 - za odstranění vad díla v záruční době.</w:t>
      </w:r>
    </w:p>
    <w:p w:rsidR="00B207FE" w:rsidRPr="00B207FE" w:rsidRDefault="00B207FE" w:rsidP="00B207FE">
      <w:pPr>
        <w:pStyle w:val="Smlouva-slo0"/>
        <w:widowControl w:val="0"/>
        <w:numPr>
          <w:ilvl w:val="0"/>
          <w:numId w:val="38"/>
        </w:numPr>
        <w:spacing w:line="240" w:lineRule="auto"/>
        <w:ind w:left="284" w:hanging="284"/>
        <w:rPr>
          <w:rFonts w:ascii="Arial" w:hAnsi="Arial" w:cs="Arial"/>
        </w:rPr>
      </w:pPr>
      <w:r w:rsidRPr="00B207FE">
        <w:rPr>
          <w:rFonts w:ascii="Arial" w:hAnsi="Arial" w:cs="Arial"/>
        </w:rPr>
        <w:t xml:space="preserve">Vystavení bankovní záruky č. 1 doloží zhotovitel objednateli originálem záruční listiny vystavené bankou s platným povolením působit v České republice jako banka ve prospěch objednatele jako výlučně oprávněného. Bankovní záruka č. 1 musí být vystavena jako neodvolatelná a bezpodmínečná, přičemž banka se zaváže k plnění bez námitek a na první výzvu objednatele. </w:t>
      </w:r>
    </w:p>
    <w:p w:rsidR="00B207FE" w:rsidRPr="00B207FE" w:rsidRDefault="00B207FE" w:rsidP="00B207FE">
      <w:pPr>
        <w:pStyle w:val="Smlouva-slo0"/>
        <w:spacing w:line="240" w:lineRule="auto"/>
        <w:ind w:left="284"/>
        <w:rPr>
          <w:rFonts w:ascii="Arial" w:hAnsi="Arial" w:cs="Arial"/>
        </w:rPr>
      </w:pPr>
      <w:r w:rsidRPr="00B207FE">
        <w:rPr>
          <w:rFonts w:ascii="Arial" w:hAnsi="Arial" w:cs="Arial"/>
        </w:rPr>
        <w:t>Bankovní záruka č. 1 musí podléhat režimu občanského zákoníku a musí splňovat tyto podmínky:</w:t>
      </w:r>
    </w:p>
    <w:p w:rsidR="00B207FE" w:rsidRPr="00B207FE" w:rsidRDefault="00B207FE" w:rsidP="00B207FE">
      <w:pPr>
        <w:pStyle w:val="Smlouva-slo0"/>
        <w:tabs>
          <w:tab w:val="left" w:pos="567"/>
        </w:tabs>
        <w:spacing w:line="240" w:lineRule="auto"/>
        <w:ind w:left="284"/>
        <w:rPr>
          <w:rFonts w:ascii="Arial" w:hAnsi="Arial" w:cs="Arial"/>
        </w:rPr>
      </w:pPr>
      <w:r w:rsidRPr="00B207FE">
        <w:rPr>
          <w:rFonts w:ascii="Arial" w:hAnsi="Arial" w:cs="Arial"/>
        </w:rPr>
        <w:t xml:space="preserve">a) </w:t>
      </w:r>
      <w:r w:rsidRPr="00B207FE">
        <w:rPr>
          <w:rFonts w:ascii="Arial" w:hAnsi="Arial" w:cs="Arial"/>
        </w:rPr>
        <w:tab/>
        <w:t xml:space="preserve">banka se v bankovní záruce č. 1 zaručí za zhotovitele až do výše </w:t>
      </w:r>
      <w:r w:rsidRPr="00B207FE">
        <w:rPr>
          <w:rFonts w:ascii="Arial" w:hAnsi="Arial" w:cs="Arial"/>
          <w:b/>
        </w:rPr>
        <w:t>5 % z ceny díla bez DPH;</w:t>
      </w:r>
    </w:p>
    <w:p w:rsidR="00B207FE" w:rsidRPr="00B207FE" w:rsidRDefault="00B207FE" w:rsidP="00B207FE">
      <w:pPr>
        <w:pStyle w:val="Smlouva-slo0"/>
        <w:spacing w:line="240" w:lineRule="auto"/>
        <w:ind w:left="284"/>
        <w:rPr>
          <w:rFonts w:ascii="Arial" w:hAnsi="Arial" w:cs="Arial"/>
        </w:rPr>
      </w:pPr>
      <w:r w:rsidRPr="00B207FE">
        <w:rPr>
          <w:rFonts w:ascii="Arial" w:hAnsi="Arial" w:cs="Arial"/>
        </w:rPr>
        <w:lastRenderedPageBreak/>
        <w:t xml:space="preserve">b) bankovní záruka č. 1 bude platná a účinná po dobu provádění díla alespoň do dne podpisu protokolu o odstranění poslední vady díla, uvedené v zápise o předání díla; </w:t>
      </w:r>
    </w:p>
    <w:p w:rsidR="00B207FE" w:rsidRPr="00B207FE" w:rsidRDefault="00B207FE" w:rsidP="00B207FE">
      <w:pPr>
        <w:pStyle w:val="Smlouva-slo0"/>
        <w:spacing w:line="240" w:lineRule="auto"/>
        <w:ind w:left="284"/>
        <w:rPr>
          <w:rFonts w:ascii="Arial" w:hAnsi="Arial" w:cs="Arial"/>
        </w:rPr>
      </w:pPr>
      <w:r w:rsidRPr="00B207FE">
        <w:rPr>
          <w:rFonts w:ascii="Arial" w:hAnsi="Arial" w:cs="Arial"/>
        </w:rPr>
        <w:t>c)</w:t>
      </w:r>
      <w:r w:rsidRPr="00B207FE">
        <w:rPr>
          <w:rFonts w:ascii="Arial" w:hAnsi="Arial" w:cs="Arial"/>
        </w:rPr>
        <w:tab/>
        <w:t>právo z bankovní záruky č. 1 je objednatel oprávněn uplatnit v případech, že zhotovitel podstatným způsobem neprovádí dílo v souladu s podmínkami této smlouvy, neplní termíny provádění díla podle harmonogramu, nepředloží řádně a včas objednateli bankovní záruku č. 2 nebo neuhradí objednateli nebo třetí straně způsobenou škodu či smluvní pokutu nebo jiný peněžitý závazek, k němuž je podle této smlouvy povinen.</w:t>
      </w:r>
    </w:p>
    <w:p w:rsidR="00B207FE" w:rsidRPr="00B207FE" w:rsidRDefault="00B207FE" w:rsidP="00B207FE">
      <w:pPr>
        <w:pStyle w:val="Smlouva-slo0"/>
        <w:widowControl w:val="0"/>
        <w:numPr>
          <w:ilvl w:val="0"/>
          <w:numId w:val="38"/>
        </w:numPr>
        <w:spacing w:line="240" w:lineRule="auto"/>
        <w:ind w:left="284" w:hanging="284"/>
        <w:rPr>
          <w:rFonts w:ascii="Arial" w:hAnsi="Arial" w:cs="Arial"/>
        </w:rPr>
      </w:pPr>
      <w:r w:rsidRPr="00B207FE">
        <w:rPr>
          <w:rFonts w:ascii="Arial" w:hAnsi="Arial" w:cs="Arial"/>
        </w:rPr>
        <w:t>Zhotovitel je povinen předat originál záruční listiny k bankovní záruce č. 1 objednateli nejpozději v den podpisu smlouvy.</w:t>
      </w:r>
    </w:p>
    <w:p w:rsidR="00B207FE" w:rsidRPr="00B207FE" w:rsidRDefault="00B207FE" w:rsidP="00B207FE">
      <w:pPr>
        <w:pStyle w:val="Smlouva-slo0"/>
        <w:widowControl w:val="0"/>
        <w:numPr>
          <w:ilvl w:val="0"/>
          <w:numId w:val="38"/>
        </w:numPr>
        <w:spacing w:line="240" w:lineRule="auto"/>
        <w:ind w:left="284" w:hanging="284"/>
        <w:rPr>
          <w:rFonts w:ascii="Arial" w:hAnsi="Arial" w:cs="Arial"/>
        </w:rPr>
      </w:pPr>
      <w:r w:rsidRPr="00B207FE">
        <w:rPr>
          <w:rFonts w:ascii="Arial" w:hAnsi="Arial" w:cs="Arial"/>
        </w:rPr>
        <w:t>Bankovní záruka č. 1 bude objednatelem uvolněna do pěti (5) pracovních dnů po podpisu protokolu o odstranění posledních vad či nedodělků uvedených v protokolu o předání díla objednateli a po úhradě oprávněně uplatněných finančních nároků objednatele. To neplatí, pokud namísto vystavení bankovní záruky č. 2 dojde k řádnému prodloužení účinnosti bankovní záruky č. 1; v takovém případě bude bankovní záruka č. 1 uvolněna za podmínek stanovených v čl. XVIII odst. 8 této smlouvy.</w:t>
      </w:r>
    </w:p>
    <w:p w:rsidR="00B207FE" w:rsidRPr="00B207FE" w:rsidRDefault="00B207FE" w:rsidP="00B207FE">
      <w:pPr>
        <w:pStyle w:val="Smlouva-slo0"/>
        <w:widowControl w:val="0"/>
        <w:numPr>
          <w:ilvl w:val="0"/>
          <w:numId w:val="38"/>
        </w:numPr>
        <w:spacing w:line="240" w:lineRule="auto"/>
        <w:ind w:left="284" w:hanging="284"/>
        <w:rPr>
          <w:rFonts w:ascii="Arial" w:hAnsi="Arial" w:cs="Arial"/>
        </w:rPr>
      </w:pPr>
      <w:r w:rsidRPr="00B207FE">
        <w:rPr>
          <w:rFonts w:ascii="Arial" w:hAnsi="Arial" w:cs="Arial"/>
        </w:rPr>
        <w:t>Vystavení bankovní záruky č. 2 doloží zhotovitel objednateli originálem záruční listiny vystavené bankou s platným povolením působit v České republice jako banka ve prospěch objednatele jako výlučně oprávněného. Bankovní záruka č. 2 musí být vystavena jako neodvolatelná a bezpodmínečná, přičemž banka se zaváže k plnění bez námitek a na první výzvu objednatele. Bankovní záruka č. 2 musí podléhat režimu občanského zákoníku a musí splňovat tyto podmínky:</w:t>
      </w:r>
    </w:p>
    <w:p w:rsidR="00B207FE" w:rsidRPr="00B207FE" w:rsidRDefault="00B207FE" w:rsidP="00B207FE">
      <w:pPr>
        <w:pStyle w:val="Smlouva-slo0"/>
        <w:spacing w:line="240" w:lineRule="auto"/>
        <w:ind w:left="284"/>
        <w:rPr>
          <w:rFonts w:ascii="Arial" w:hAnsi="Arial" w:cs="Arial"/>
        </w:rPr>
      </w:pPr>
      <w:r w:rsidRPr="00B207FE">
        <w:rPr>
          <w:rFonts w:ascii="Arial" w:hAnsi="Arial" w:cs="Arial"/>
        </w:rPr>
        <w:t xml:space="preserve">a) </w:t>
      </w:r>
      <w:r w:rsidRPr="00B207FE">
        <w:rPr>
          <w:rFonts w:ascii="Arial" w:hAnsi="Arial" w:cs="Arial"/>
        </w:rPr>
        <w:tab/>
        <w:t xml:space="preserve">banka se v bankovní záruce č. 2 zaručí za zhotovitele až do výše částky </w:t>
      </w:r>
      <w:r w:rsidR="00C85629">
        <w:rPr>
          <w:rFonts w:ascii="Arial" w:hAnsi="Arial" w:cs="Arial"/>
          <w:b/>
        </w:rPr>
        <w:t>2,5</w:t>
      </w:r>
      <w:r w:rsidRPr="00B207FE">
        <w:rPr>
          <w:rFonts w:ascii="Arial" w:hAnsi="Arial" w:cs="Arial"/>
          <w:b/>
        </w:rPr>
        <w:t xml:space="preserve"> % z ceny díla bez DPH</w:t>
      </w:r>
    </w:p>
    <w:p w:rsidR="00B207FE" w:rsidRPr="00B207FE" w:rsidRDefault="00B207FE" w:rsidP="00B207FE">
      <w:pPr>
        <w:pStyle w:val="Smlouva-slo0"/>
        <w:spacing w:line="240" w:lineRule="auto"/>
        <w:ind w:left="284"/>
        <w:rPr>
          <w:rFonts w:ascii="Arial" w:hAnsi="Arial" w:cs="Arial"/>
        </w:rPr>
      </w:pPr>
      <w:r w:rsidRPr="00B207FE">
        <w:rPr>
          <w:rFonts w:ascii="Arial" w:hAnsi="Arial" w:cs="Arial"/>
        </w:rPr>
        <w:t xml:space="preserve">b) bankovní záruka č. 2 bude platná a účinná nejméně po dobu trvání záruční doby stanovené v této smlouvě, a pokud k tomuto dni nebudou odstraněny některé uplatněné vady, pak do dne odstranění poslední z těchto vad; </w:t>
      </w:r>
    </w:p>
    <w:p w:rsidR="00B207FE" w:rsidRPr="00B207FE" w:rsidRDefault="00B207FE" w:rsidP="00B207FE">
      <w:pPr>
        <w:pStyle w:val="Smlouva-slo0"/>
        <w:spacing w:line="240" w:lineRule="auto"/>
        <w:ind w:left="284"/>
        <w:rPr>
          <w:rFonts w:ascii="Arial" w:hAnsi="Arial" w:cs="Arial"/>
        </w:rPr>
      </w:pPr>
      <w:r w:rsidRPr="00B207FE">
        <w:rPr>
          <w:rFonts w:ascii="Arial" w:hAnsi="Arial" w:cs="Arial"/>
        </w:rPr>
        <w:t>c) právo z bankovní záruky č. 2 je objednatel oprávněn uplatnit v případech, že zhotovitel neodstraní oznámené záruční vady v souladu s touto smlouvou nebo nebude splnit své povinnosti vyplývající ze záruční doby nebo neuhradí škodu způsobenou v souvislosti s výskytem záruční vady, nebo jiný peněžitý závazek, k němuž je podle této smlouvy povinen.</w:t>
      </w:r>
    </w:p>
    <w:p w:rsidR="00B207FE" w:rsidRPr="00B207FE" w:rsidRDefault="00B207FE" w:rsidP="00B207FE">
      <w:pPr>
        <w:pStyle w:val="Smlouva-slo0"/>
        <w:widowControl w:val="0"/>
        <w:numPr>
          <w:ilvl w:val="0"/>
          <w:numId w:val="38"/>
        </w:numPr>
        <w:spacing w:line="240" w:lineRule="auto"/>
        <w:ind w:left="284" w:hanging="284"/>
        <w:rPr>
          <w:rFonts w:ascii="Arial" w:hAnsi="Arial" w:cs="Arial"/>
        </w:rPr>
      </w:pPr>
      <w:r w:rsidRPr="00B207FE">
        <w:rPr>
          <w:rFonts w:ascii="Arial" w:hAnsi="Arial" w:cs="Arial"/>
        </w:rPr>
        <w:t xml:space="preserve">Zhotovitel je povinen předat originál záruční listiny k bankovní záruce č. 2 objednateli nejpozději při podpisu zápisu o předání díla objednateli. V případě porušení této povinnosti je objednatel oprávněn čerpat z bankovní záruky č. 1 částku odpovídající částce, která měla být zaručena bankovní zárukou č. </w:t>
      </w:r>
      <w:smartTag w:uri="urn:schemas-microsoft-com:office:smarttags" w:element="metricconverter">
        <w:smartTagPr>
          <w:attr w:name="ProductID" w:val="2 a"/>
        </w:smartTagPr>
        <w:r w:rsidRPr="00B207FE">
          <w:rPr>
            <w:rFonts w:ascii="Arial" w:hAnsi="Arial" w:cs="Arial"/>
          </w:rPr>
          <w:t>2 a</w:t>
        </w:r>
      </w:smartTag>
      <w:r w:rsidRPr="00B207FE">
        <w:rPr>
          <w:rFonts w:ascii="Arial" w:hAnsi="Arial" w:cs="Arial"/>
        </w:rPr>
        <w:t xml:space="preserve"> ponechat si ji jako jistotu za řádné plnění povinností zhotovitele vyplývajících ze záruky za jakost. Jistota nebo její zbylá část bude zhotoviteli vyplacena do deseti (10) pracovních dnů od předání řádně vystavené bankovní záruky č. 2, nebo za podmínek uvedených v čl. XVIII odst. 8 této smlouvy.</w:t>
      </w:r>
    </w:p>
    <w:p w:rsidR="00B207FE" w:rsidRPr="00B207FE" w:rsidRDefault="00B207FE" w:rsidP="00B207FE">
      <w:pPr>
        <w:pStyle w:val="Smlouva-slo0"/>
        <w:widowControl w:val="0"/>
        <w:numPr>
          <w:ilvl w:val="0"/>
          <w:numId w:val="38"/>
        </w:numPr>
        <w:spacing w:line="240" w:lineRule="auto"/>
        <w:ind w:left="284" w:hanging="284"/>
        <w:rPr>
          <w:rFonts w:ascii="Arial" w:hAnsi="Arial" w:cs="Arial"/>
        </w:rPr>
      </w:pPr>
      <w:r w:rsidRPr="00B207FE">
        <w:rPr>
          <w:rFonts w:ascii="Arial" w:hAnsi="Arial" w:cs="Arial"/>
        </w:rPr>
        <w:t xml:space="preserve">Povinnost zhotovitele uvedená v čl. XVIII odst. 6 této smlouvy se považuje za splněnou také tehdy, pokud nejpozději při podpisu zápisu o předání díla zhotovitel předá objednateli potvrzení příslušné banky o tom, že se účinnost bankovní záruky č. 1 prodlužuje do okamžiku, do kterého by měla trvat bankovní záruka č. 2 </w:t>
      </w:r>
      <w:r w:rsidRPr="00B207FE">
        <w:rPr>
          <w:rFonts w:ascii="Arial" w:hAnsi="Arial" w:cs="Arial"/>
        </w:rPr>
        <w:lastRenderedPageBreak/>
        <w:t>a že bankovní záruka č. 1 kryje rovněž veškeré vady uvedené v čl. XVIII odst. 5 písm. c) této smlouvy. Zhotovitel bude v takovém případě po protokolárním odstranění poslední vady uvedené v protokolu o předání díla a v kolaudačním souhlasu oprávněn snížit výši bankovní záruky č. 1 na částku bankovní záruky č. 2 uvedenou v čl. XVIII odst. 5 písm. a) této smlouvy.</w:t>
      </w:r>
    </w:p>
    <w:p w:rsidR="00B207FE" w:rsidRPr="00B207FE" w:rsidRDefault="00B207FE" w:rsidP="00B207FE">
      <w:pPr>
        <w:pStyle w:val="Smlouva-slo0"/>
        <w:widowControl w:val="0"/>
        <w:numPr>
          <w:ilvl w:val="0"/>
          <w:numId w:val="38"/>
        </w:numPr>
        <w:spacing w:line="240" w:lineRule="auto"/>
        <w:ind w:left="284" w:hanging="284"/>
        <w:rPr>
          <w:rFonts w:ascii="Arial" w:hAnsi="Arial" w:cs="Arial"/>
        </w:rPr>
      </w:pPr>
      <w:r w:rsidRPr="00B207FE">
        <w:rPr>
          <w:rFonts w:ascii="Arial" w:hAnsi="Arial" w:cs="Arial"/>
        </w:rPr>
        <w:t>Bankovní záruka č. 2 bude objednatelem uvolněna do tří (3) pracovních dnů po podpisu protokolu o odstranění poslední vady díla, která byla uplatněna v záruční době, či nedodělků uvedených v protokolu o předání díla objednateli a po úhradě uplatněných nároků na smluvní pokutu či náhradu škody, nejdříve však třetí pracovní den po uplynutí záruční doby podle této smlouvy.</w:t>
      </w:r>
    </w:p>
    <w:p w:rsidR="00B207FE" w:rsidRPr="00B207FE" w:rsidRDefault="00B207FE" w:rsidP="00B207FE">
      <w:pPr>
        <w:pStyle w:val="Smlouva-slo0"/>
        <w:widowControl w:val="0"/>
        <w:numPr>
          <w:ilvl w:val="0"/>
          <w:numId w:val="38"/>
        </w:numPr>
        <w:spacing w:line="240" w:lineRule="auto"/>
        <w:ind w:left="284" w:hanging="284"/>
        <w:rPr>
          <w:rFonts w:ascii="Arial" w:hAnsi="Arial" w:cs="Arial"/>
        </w:rPr>
      </w:pPr>
      <w:r w:rsidRPr="00B207FE">
        <w:rPr>
          <w:rFonts w:ascii="Arial" w:hAnsi="Arial" w:cs="Arial"/>
        </w:rPr>
        <w:t>Objednatel je oprávněn využít prostředků z bankovních záruk ve výši, která odpovídá výši uplatněné smluvní pokuty, jakéhokoli nesplněného závazku zhotovitele vůči objednateli, nákladů nezbytných k odstranění vad díla, škod způsobených plněním zhotovitele v rozporu s touto smlouvou, nebo jakékoli částce, která podle mínění objednatele důvodně odpovídá náhradě vadného plnění zhotovitele.</w:t>
      </w:r>
    </w:p>
    <w:p w:rsidR="00B207FE" w:rsidRPr="00B207FE" w:rsidRDefault="00B207FE" w:rsidP="00B207FE">
      <w:pPr>
        <w:pStyle w:val="Smlouva-slo0"/>
        <w:widowControl w:val="0"/>
        <w:numPr>
          <w:ilvl w:val="0"/>
          <w:numId w:val="38"/>
        </w:numPr>
        <w:spacing w:line="240" w:lineRule="auto"/>
        <w:ind w:left="426" w:hanging="426"/>
        <w:rPr>
          <w:rFonts w:ascii="Arial" w:hAnsi="Arial" w:cs="Arial"/>
        </w:rPr>
      </w:pPr>
      <w:r w:rsidRPr="00B207FE">
        <w:rPr>
          <w:rFonts w:ascii="Arial" w:hAnsi="Arial" w:cs="Arial"/>
        </w:rPr>
        <w:t>Před uplatněním plnění z některé bankovní záruky oznámí objednatel písemně zhotoviteli výši plnění, které bude objednatel od banky požadovat.</w:t>
      </w:r>
    </w:p>
    <w:p w:rsidR="00B207FE" w:rsidRPr="00B207FE" w:rsidRDefault="00B207FE" w:rsidP="00B207FE">
      <w:pPr>
        <w:pStyle w:val="Smlouva-slo0"/>
        <w:widowControl w:val="0"/>
        <w:numPr>
          <w:ilvl w:val="0"/>
          <w:numId w:val="38"/>
        </w:numPr>
        <w:spacing w:line="240" w:lineRule="auto"/>
        <w:ind w:left="426" w:hanging="426"/>
        <w:rPr>
          <w:rFonts w:ascii="Arial" w:hAnsi="Arial" w:cs="Arial"/>
        </w:rPr>
      </w:pPr>
      <w:r w:rsidRPr="00B207FE">
        <w:rPr>
          <w:rFonts w:ascii="Arial" w:hAnsi="Arial" w:cs="Arial"/>
        </w:rPr>
        <w:t>Pokud by kdykoliv v průběhu provádění díla kterákoliv bankovní záruka měla být ukončena před stanoveným dnem nebo pokud dojde před tímto dnem k vyčerpání kterékoliv bankovní záruky, je Zhotovitel povinen nejpozději třicet (30) dnů před dnem jejího ukončení, nebo nejpozději do sedmi (7) dnů od jejího vyčerpání předat objednateli novou bankovní záruku, vystavenou za podmínek stanovených touto smlouvou, nebo písemné prohlášení banky o prodloužení účinnosti původně vystavené bankovní záruky. Tato nová nebo prodloužená bankovní záruka musí být účinná alespoň po dobu jednoho roku nebo do konce závazné doby jejího trvání podle tohoto článku a použije se na ní ustanovení tohoto odstavce.</w:t>
      </w:r>
    </w:p>
    <w:p w:rsidR="00B207FE" w:rsidRDefault="00B207FE" w:rsidP="00D866DB">
      <w:pPr>
        <w:pStyle w:val="Nadpis7"/>
        <w:spacing w:before="0" w:after="0"/>
        <w:jc w:val="center"/>
        <w:rPr>
          <w:rFonts w:ascii="Arial" w:hAnsi="Arial" w:cs="Arial"/>
          <w:b/>
        </w:rPr>
      </w:pPr>
    </w:p>
    <w:p w:rsidR="00D866DB" w:rsidRPr="00E133E9" w:rsidRDefault="00D866DB" w:rsidP="00D866DB">
      <w:pPr>
        <w:pStyle w:val="Nadpis7"/>
        <w:spacing w:before="0" w:after="0"/>
        <w:jc w:val="center"/>
        <w:rPr>
          <w:rFonts w:ascii="Arial" w:hAnsi="Arial" w:cs="Arial"/>
          <w:b/>
        </w:rPr>
      </w:pPr>
      <w:r w:rsidRPr="00E133E9">
        <w:rPr>
          <w:rFonts w:ascii="Arial" w:hAnsi="Arial" w:cs="Arial"/>
          <w:b/>
        </w:rPr>
        <w:t>X</w:t>
      </w:r>
      <w:r w:rsidR="00B207FE">
        <w:rPr>
          <w:rFonts w:ascii="Arial" w:hAnsi="Arial" w:cs="Arial"/>
          <w:b/>
        </w:rPr>
        <w:t>IX</w:t>
      </w:r>
      <w:r w:rsidRPr="00E133E9">
        <w:rPr>
          <w:rFonts w:ascii="Arial" w:hAnsi="Arial" w:cs="Arial"/>
          <w:b/>
        </w:rPr>
        <w:t>.</w:t>
      </w:r>
    </w:p>
    <w:p w:rsidR="00E86008" w:rsidRPr="00E86008" w:rsidRDefault="00D866DB" w:rsidP="009C79F0">
      <w:pPr>
        <w:pStyle w:val="Nadpis7"/>
        <w:spacing w:before="0" w:after="0"/>
        <w:jc w:val="center"/>
      </w:pPr>
      <w:r w:rsidRPr="00E133E9">
        <w:rPr>
          <w:rFonts w:ascii="Arial" w:hAnsi="Arial" w:cs="Arial"/>
          <w:b/>
        </w:rPr>
        <w:t>Odstoupení od smlouvy</w:t>
      </w:r>
    </w:p>
    <w:p w:rsidR="00D866DB" w:rsidRPr="00E133E9" w:rsidRDefault="00D866DB" w:rsidP="00D866DB">
      <w:pPr>
        <w:shd w:val="clear" w:color="auto" w:fill="FFFFFF"/>
        <w:spacing w:after="0" w:line="240" w:lineRule="auto"/>
        <w:ind w:left="403" w:right="11" w:hanging="403"/>
        <w:jc w:val="both"/>
        <w:rPr>
          <w:rFonts w:ascii="Arial" w:hAnsi="Arial" w:cs="Arial"/>
          <w:sz w:val="24"/>
          <w:szCs w:val="24"/>
        </w:rPr>
      </w:pPr>
      <w:r w:rsidRPr="00E133E9">
        <w:rPr>
          <w:rFonts w:ascii="Arial" w:hAnsi="Arial" w:cs="Arial"/>
          <w:sz w:val="24"/>
          <w:szCs w:val="24"/>
        </w:rPr>
        <w:t>1.</w:t>
      </w:r>
      <w:r w:rsidRPr="00E133E9">
        <w:rPr>
          <w:rFonts w:ascii="Arial" w:hAnsi="Arial" w:cs="Arial"/>
          <w:sz w:val="24"/>
          <w:szCs w:val="24"/>
        </w:rPr>
        <w:tab/>
        <w:t>Objednatel, nad rámec obecné úpravy dle platných právních předpisů, je také oprávněn písemně odstoupit od smlouvy, pokud zhotovitel, po předchozím písemném upozornění objednatele:</w:t>
      </w:r>
    </w:p>
    <w:p w:rsidR="00D866DB" w:rsidRPr="00E133E9" w:rsidRDefault="00D866DB" w:rsidP="00D866DB">
      <w:pPr>
        <w:shd w:val="clear" w:color="auto" w:fill="FFFFFF"/>
        <w:tabs>
          <w:tab w:val="left" w:pos="720"/>
        </w:tabs>
        <w:spacing w:after="0" w:line="240" w:lineRule="auto"/>
        <w:ind w:left="403" w:right="11" w:hanging="403"/>
        <w:jc w:val="both"/>
        <w:rPr>
          <w:rFonts w:ascii="Arial" w:hAnsi="Arial" w:cs="Arial"/>
          <w:spacing w:val="-1"/>
          <w:sz w:val="24"/>
          <w:szCs w:val="24"/>
        </w:rPr>
      </w:pPr>
      <w:r w:rsidRPr="00E133E9">
        <w:rPr>
          <w:rFonts w:ascii="Arial" w:hAnsi="Arial" w:cs="Arial"/>
          <w:sz w:val="24"/>
          <w:szCs w:val="24"/>
        </w:rPr>
        <w:tab/>
        <w:t>a)</w:t>
      </w:r>
      <w:r w:rsidRPr="00E133E9">
        <w:rPr>
          <w:rFonts w:ascii="Arial" w:hAnsi="Arial" w:cs="Arial"/>
          <w:sz w:val="24"/>
          <w:szCs w:val="24"/>
        </w:rPr>
        <w:tab/>
        <w:t xml:space="preserve">nezahájí provedení díla do 7 dnů od termínu zahájení díla nebo </w:t>
      </w:r>
      <w:r w:rsidRPr="00E133E9">
        <w:rPr>
          <w:rFonts w:ascii="Arial" w:hAnsi="Arial" w:cs="Arial"/>
          <w:spacing w:val="-1"/>
          <w:sz w:val="24"/>
          <w:szCs w:val="24"/>
        </w:rPr>
        <w:t>termínu předání staveniště, podle toho, který termín nastane dříve,</w:t>
      </w:r>
    </w:p>
    <w:p w:rsidR="00D866DB" w:rsidRPr="00E133E9" w:rsidRDefault="00D866DB" w:rsidP="00D866DB">
      <w:pPr>
        <w:shd w:val="clear" w:color="auto" w:fill="FFFFFF"/>
        <w:tabs>
          <w:tab w:val="left" w:pos="720"/>
        </w:tabs>
        <w:spacing w:after="0" w:line="240" w:lineRule="auto"/>
        <w:ind w:left="403" w:right="11" w:hanging="403"/>
        <w:jc w:val="both"/>
        <w:rPr>
          <w:rFonts w:ascii="Arial" w:hAnsi="Arial" w:cs="Arial"/>
          <w:sz w:val="24"/>
          <w:szCs w:val="24"/>
        </w:rPr>
      </w:pPr>
      <w:r w:rsidRPr="00E133E9">
        <w:rPr>
          <w:rFonts w:ascii="Arial" w:hAnsi="Arial" w:cs="Arial"/>
          <w:spacing w:val="-34"/>
          <w:sz w:val="24"/>
          <w:szCs w:val="24"/>
        </w:rPr>
        <w:tab/>
        <w:t>b)</w:t>
      </w:r>
      <w:r w:rsidRPr="00E133E9">
        <w:rPr>
          <w:rFonts w:ascii="Arial" w:hAnsi="Arial" w:cs="Arial"/>
          <w:spacing w:val="-34"/>
          <w:sz w:val="24"/>
          <w:szCs w:val="24"/>
        </w:rPr>
        <w:tab/>
      </w:r>
      <w:r w:rsidRPr="00E133E9">
        <w:rPr>
          <w:rFonts w:ascii="Arial" w:hAnsi="Arial" w:cs="Arial"/>
          <w:sz w:val="24"/>
          <w:szCs w:val="24"/>
        </w:rPr>
        <w:t>neodstraní v průběhu provedení díla vady zjištěné objednatelem a uvedené v zápisu z kontrolního dne, a to ani v dodatečné lhůtě stanovené písemně,</w:t>
      </w:r>
    </w:p>
    <w:p w:rsidR="00D866DB" w:rsidRPr="00E133E9" w:rsidRDefault="00D866DB" w:rsidP="00D866DB">
      <w:pPr>
        <w:shd w:val="clear" w:color="auto" w:fill="FFFFFF"/>
        <w:tabs>
          <w:tab w:val="left" w:pos="734"/>
        </w:tabs>
        <w:spacing w:after="0" w:line="240" w:lineRule="auto"/>
        <w:ind w:left="403" w:right="11" w:hanging="403"/>
        <w:jc w:val="both"/>
        <w:rPr>
          <w:rFonts w:ascii="Arial" w:hAnsi="Arial" w:cs="Arial"/>
          <w:spacing w:val="-1"/>
          <w:sz w:val="24"/>
          <w:szCs w:val="24"/>
        </w:rPr>
      </w:pPr>
      <w:r w:rsidRPr="00E133E9">
        <w:rPr>
          <w:rFonts w:ascii="Arial" w:hAnsi="Arial" w:cs="Arial"/>
          <w:spacing w:val="-31"/>
          <w:sz w:val="24"/>
          <w:szCs w:val="24"/>
        </w:rPr>
        <w:tab/>
        <w:t>c)</w:t>
      </w:r>
      <w:r w:rsidRPr="00E133E9">
        <w:rPr>
          <w:rFonts w:ascii="Arial" w:hAnsi="Arial" w:cs="Arial"/>
          <w:spacing w:val="-31"/>
          <w:sz w:val="24"/>
          <w:szCs w:val="24"/>
        </w:rPr>
        <w:tab/>
      </w:r>
      <w:r w:rsidRPr="00E133E9">
        <w:rPr>
          <w:rFonts w:ascii="Arial" w:hAnsi="Arial" w:cs="Arial"/>
          <w:spacing w:val="-1"/>
          <w:sz w:val="24"/>
          <w:szCs w:val="24"/>
        </w:rPr>
        <w:t>bezdůvodně přeruší provedení díla na dobu delší jak 3 pracovní dny,</w:t>
      </w:r>
    </w:p>
    <w:p w:rsidR="00D866DB" w:rsidRPr="00E133E9" w:rsidRDefault="00D866DB" w:rsidP="00D866DB">
      <w:pPr>
        <w:shd w:val="clear" w:color="auto" w:fill="FFFFFF"/>
        <w:tabs>
          <w:tab w:val="left" w:pos="734"/>
        </w:tabs>
        <w:spacing w:after="0" w:line="240" w:lineRule="auto"/>
        <w:ind w:left="403" w:right="11" w:hanging="403"/>
        <w:jc w:val="both"/>
        <w:rPr>
          <w:rFonts w:ascii="Arial" w:hAnsi="Arial" w:cs="Arial"/>
          <w:spacing w:val="-1"/>
          <w:sz w:val="24"/>
          <w:szCs w:val="24"/>
        </w:rPr>
      </w:pPr>
      <w:r w:rsidRPr="00E133E9">
        <w:rPr>
          <w:rFonts w:ascii="Arial" w:hAnsi="Arial" w:cs="Arial"/>
          <w:spacing w:val="-34"/>
          <w:sz w:val="24"/>
          <w:szCs w:val="24"/>
        </w:rPr>
        <w:tab/>
        <w:t>d)</w:t>
      </w:r>
      <w:r w:rsidRPr="00E133E9">
        <w:rPr>
          <w:rFonts w:ascii="Arial" w:hAnsi="Arial" w:cs="Arial"/>
          <w:spacing w:val="-34"/>
          <w:sz w:val="24"/>
          <w:szCs w:val="24"/>
        </w:rPr>
        <w:tab/>
      </w:r>
      <w:r w:rsidRPr="00E133E9">
        <w:rPr>
          <w:rFonts w:ascii="Arial" w:hAnsi="Arial" w:cs="Arial"/>
          <w:sz w:val="24"/>
          <w:szCs w:val="24"/>
        </w:rPr>
        <w:t xml:space="preserve">je v prodlení s termínem, jež je v časovém harmonogramu postupu </w:t>
      </w:r>
      <w:r w:rsidRPr="00E133E9">
        <w:rPr>
          <w:rFonts w:ascii="Arial" w:hAnsi="Arial" w:cs="Arial"/>
          <w:spacing w:val="-1"/>
          <w:sz w:val="24"/>
          <w:szCs w:val="24"/>
        </w:rPr>
        <w:t>provedení díla označen jako uzlový bod, po dobu delší než 21 dnů,</w:t>
      </w:r>
    </w:p>
    <w:p w:rsidR="00D866DB" w:rsidRPr="00E133E9" w:rsidRDefault="00D866DB" w:rsidP="00D866DB">
      <w:pPr>
        <w:shd w:val="clear" w:color="auto" w:fill="FFFFFF"/>
        <w:tabs>
          <w:tab w:val="left" w:pos="734"/>
        </w:tabs>
        <w:spacing w:after="0" w:line="240" w:lineRule="auto"/>
        <w:ind w:left="403" w:right="11" w:hanging="403"/>
        <w:jc w:val="both"/>
        <w:rPr>
          <w:rFonts w:ascii="Arial" w:hAnsi="Arial" w:cs="Arial"/>
          <w:spacing w:val="-2"/>
          <w:sz w:val="24"/>
          <w:szCs w:val="24"/>
        </w:rPr>
      </w:pPr>
      <w:r w:rsidRPr="00E133E9">
        <w:rPr>
          <w:rFonts w:ascii="Arial" w:hAnsi="Arial" w:cs="Arial"/>
          <w:spacing w:val="-34"/>
          <w:sz w:val="24"/>
          <w:szCs w:val="24"/>
        </w:rPr>
        <w:tab/>
        <w:t>e)</w:t>
      </w:r>
      <w:r w:rsidRPr="00E133E9">
        <w:rPr>
          <w:rFonts w:ascii="Arial" w:hAnsi="Arial" w:cs="Arial"/>
          <w:spacing w:val="-34"/>
          <w:sz w:val="24"/>
          <w:szCs w:val="24"/>
        </w:rPr>
        <w:tab/>
      </w:r>
      <w:r w:rsidRPr="00E133E9">
        <w:rPr>
          <w:rFonts w:ascii="Arial" w:hAnsi="Arial" w:cs="Arial"/>
          <w:spacing w:val="-2"/>
          <w:sz w:val="24"/>
          <w:szCs w:val="24"/>
        </w:rPr>
        <w:t>je v prodlení s dokončením díla po dobu delší než 30 dnů,</w:t>
      </w:r>
    </w:p>
    <w:p w:rsidR="00D866DB" w:rsidRPr="00E133E9" w:rsidRDefault="00D866DB" w:rsidP="00D866DB">
      <w:pPr>
        <w:shd w:val="clear" w:color="auto" w:fill="FFFFFF"/>
        <w:tabs>
          <w:tab w:val="left" w:pos="734"/>
        </w:tabs>
        <w:spacing w:after="0" w:line="240" w:lineRule="auto"/>
        <w:ind w:left="403" w:right="11" w:hanging="403"/>
        <w:jc w:val="both"/>
        <w:rPr>
          <w:rFonts w:ascii="Arial" w:hAnsi="Arial" w:cs="Arial"/>
          <w:sz w:val="24"/>
          <w:szCs w:val="24"/>
        </w:rPr>
      </w:pPr>
      <w:r w:rsidRPr="00E133E9">
        <w:rPr>
          <w:rFonts w:ascii="Arial" w:hAnsi="Arial" w:cs="Arial"/>
          <w:spacing w:val="-31"/>
          <w:sz w:val="24"/>
          <w:szCs w:val="24"/>
        </w:rPr>
        <w:tab/>
        <w:t>f)</w:t>
      </w:r>
      <w:r w:rsidRPr="00E133E9">
        <w:rPr>
          <w:rFonts w:ascii="Arial" w:hAnsi="Arial" w:cs="Arial"/>
          <w:spacing w:val="-31"/>
          <w:sz w:val="24"/>
          <w:szCs w:val="24"/>
        </w:rPr>
        <w:tab/>
      </w:r>
      <w:r w:rsidRPr="00E133E9">
        <w:rPr>
          <w:rFonts w:ascii="Arial" w:hAnsi="Arial" w:cs="Arial"/>
          <w:sz w:val="24"/>
          <w:szCs w:val="24"/>
        </w:rPr>
        <w:t>přes písemné upozornění objednatele provádí dílo s nedostatečnou odbornou péčí, v rozporu s projektovou dokumentací, platnými technickými normami, obecně závaznými právními předpisy, případně pokyny objednatele,</w:t>
      </w:r>
    </w:p>
    <w:p w:rsidR="00D866DB" w:rsidRPr="00E133E9" w:rsidRDefault="00D866DB" w:rsidP="00D866DB">
      <w:pPr>
        <w:shd w:val="clear" w:color="auto" w:fill="FFFFFF"/>
        <w:tabs>
          <w:tab w:val="left" w:pos="734"/>
        </w:tabs>
        <w:spacing w:after="0" w:line="240" w:lineRule="auto"/>
        <w:ind w:left="403" w:right="11" w:hanging="403"/>
        <w:jc w:val="both"/>
        <w:rPr>
          <w:rFonts w:ascii="Arial" w:hAnsi="Arial" w:cs="Arial"/>
          <w:spacing w:val="-31"/>
          <w:sz w:val="24"/>
          <w:szCs w:val="24"/>
        </w:rPr>
      </w:pPr>
      <w:r w:rsidRPr="00E133E9">
        <w:rPr>
          <w:rFonts w:ascii="Arial" w:hAnsi="Arial" w:cs="Arial"/>
          <w:spacing w:val="-41"/>
          <w:sz w:val="24"/>
          <w:szCs w:val="24"/>
        </w:rPr>
        <w:tab/>
        <w:t>g)</w:t>
      </w:r>
      <w:r w:rsidRPr="00E133E9">
        <w:rPr>
          <w:rFonts w:ascii="Arial" w:hAnsi="Arial" w:cs="Arial"/>
          <w:spacing w:val="-41"/>
          <w:sz w:val="24"/>
          <w:szCs w:val="24"/>
        </w:rPr>
        <w:tab/>
      </w:r>
      <w:r w:rsidRPr="00E133E9">
        <w:rPr>
          <w:rFonts w:ascii="Arial" w:hAnsi="Arial" w:cs="Arial"/>
          <w:sz w:val="24"/>
          <w:szCs w:val="24"/>
        </w:rPr>
        <w:t xml:space="preserve">v případech, kde je k úkonům zhotovitele nutný předchozí písemný </w:t>
      </w:r>
      <w:r w:rsidRPr="00E133E9">
        <w:rPr>
          <w:rFonts w:ascii="Arial" w:hAnsi="Arial" w:cs="Arial"/>
          <w:spacing w:val="-1"/>
          <w:sz w:val="24"/>
          <w:szCs w:val="24"/>
        </w:rPr>
        <w:t>souhlas objednatele a zhotovitel činí tyto úkony bez tohoto souhlasu.</w:t>
      </w:r>
    </w:p>
    <w:p w:rsidR="00D866DB" w:rsidRPr="00E133E9" w:rsidRDefault="00D866DB" w:rsidP="00D866DB">
      <w:pPr>
        <w:shd w:val="clear" w:color="auto" w:fill="FFFFFF"/>
        <w:tabs>
          <w:tab w:val="left" w:pos="346"/>
        </w:tabs>
        <w:spacing w:after="0" w:line="240" w:lineRule="auto"/>
        <w:ind w:left="403" w:hanging="403"/>
        <w:jc w:val="both"/>
        <w:rPr>
          <w:rFonts w:ascii="Arial" w:hAnsi="Arial" w:cs="Arial"/>
          <w:spacing w:val="-26"/>
          <w:sz w:val="24"/>
          <w:szCs w:val="24"/>
        </w:rPr>
      </w:pPr>
      <w:r w:rsidRPr="00E133E9">
        <w:rPr>
          <w:rFonts w:ascii="Arial" w:hAnsi="Arial" w:cs="Arial"/>
          <w:sz w:val="24"/>
          <w:szCs w:val="24"/>
        </w:rPr>
        <w:lastRenderedPageBreak/>
        <w:t>2.</w:t>
      </w:r>
      <w:r w:rsidRPr="00E133E9">
        <w:rPr>
          <w:rFonts w:ascii="Arial" w:hAnsi="Arial" w:cs="Arial"/>
          <w:sz w:val="24"/>
          <w:szCs w:val="24"/>
        </w:rPr>
        <w:tab/>
      </w:r>
      <w:r w:rsidRPr="00E133E9">
        <w:rPr>
          <w:rFonts w:ascii="Arial" w:hAnsi="Arial" w:cs="Arial"/>
          <w:sz w:val="24"/>
          <w:szCs w:val="24"/>
        </w:rPr>
        <w:tab/>
        <w:t xml:space="preserve">V případě, že objednatel odstoupí od smlouvy z důvodů uvedených v odstavci 1, je zhotovitel povinen neprodleně předat objednateli místo </w:t>
      </w:r>
      <w:r w:rsidRPr="00E133E9">
        <w:rPr>
          <w:rFonts w:ascii="Arial" w:hAnsi="Arial" w:cs="Arial"/>
          <w:spacing w:val="-1"/>
          <w:sz w:val="24"/>
          <w:szCs w:val="24"/>
        </w:rPr>
        <w:t xml:space="preserve">provedení díla a věci, jež byly opatřeny k provedení díla a dopraveny na </w:t>
      </w:r>
      <w:r w:rsidRPr="00E133E9">
        <w:rPr>
          <w:rFonts w:ascii="Arial" w:hAnsi="Arial" w:cs="Arial"/>
          <w:sz w:val="24"/>
          <w:szCs w:val="24"/>
        </w:rPr>
        <w:t>místo provedení díla.</w:t>
      </w:r>
    </w:p>
    <w:p w:rsidR="00D866DB" w:rsidRPr="00E133E9" w:rsidRDefault="00D866DB" w:rsidP="00D866DB">
      <w:pPr>
        <w:shd w:val="clear" w:color="auto" w:fill="FFFFFF"/>
        <w:tabs>
          <w:tab w:val="left" w:pos="346"/>
        </w:tabs>
        <w:spacing w:after="0" w:line="240" w:lineRule="auto"/>
        <w:ind w:left="403" w:hanging="403"/>
        <w:jc w:val="both"/>
        <w:rPr>
          <w:rFonts w:ascii="Arial" w:hAnsi="Arial" w:cs="Arial"/>
          <w:spacing w:val="-30"/>
          <w:sz w:val="24"/>
          <w:szCs w:val="24"/>
        </w:rPr>
      </w:pPr>
      <w:r w:rsidRPr="00E133E9">
        <w:rPr>
          <w:rFonts w:ascii="Arial" w:hAnsi="Arial" w:cs="Arial"/>
          <w:sz w:val="24"/>
          <w:szCs w:val="24"/>
        </w:rPr>
        <w:t>3.</w:t>
      </w:r>
      <w:r w:rsidRPr="00E133E9">
        <w:rPr>
          <w:rFonts w:ascii="Arial" w:hAnsi="Arial" w:cs="Arial"/>
          <w:sz w:val="24"/>
          <w:szCs w:val="24"/>
        </w:rPr>
        <w:tab/>
      </w:r>
      <w:r w:rsidRPr="00E133E9">
        <w:rPr>
          <w:rFonts w:ascii="Arial" w:hAnsi="Arial" w:cs="Arial"/>
          <w:sz w:val="24"/>
          <w:szCs w:val="24"/>
        </w:rPr>
        <w:tab/>
        <w:t xml:space="preserve">V případě, že objednatel odstoupí od smlouvy z důvodů uvedených v odstavci 1, není povinen v rámci vzájemného vypořádání uhradit zhotoviteli žádnou platbu, byť se podle smlouvy stala splatnou, a to až </w:t>
      </w:r>
      <w:r w:rsidRPr="00E133E9">
        <w:rPr>
          <w:rFonts w:ascii="Arial" w:hAnsi="Arial" w:cs="Arial"/>
          <w:spacing w:val="-1"/>
          <w:sz w:val="24"/>
          <w:szCs w:val="24"/>
        </w:rPr>
        <w:t xml:space="preserve">do dokončení díla náhradním zhotovitelem. Pokud náklady, které náhradním </w:t>
      </w:r>
      <w:r w:rsidRPr="00E133E9">
        <w:rPr>
          <w:rFonts w:ascii="Arial" w:hAnsi="Arial" w:cs="Arial"/>
          <w:sz w:val="24"/>
          <w:szCs w:val="24"/>
        </w:rPr>
        <w:t xml:space="preserve">dokončením díla vzniknou objednateli, přesáhnou zůstatek ceny, kterou zbývá uhradit zhotoviteli, je objednatel oprávněn předmětný rozdíl </w:t>
      </w:r>
      <w:r w:rsidRPr="00E133E9">
        <w:rPr>
          <w:rFonts w:ascii="Arial" w:hAnsi="Arial" w:cs="Arial"/>
          <w:spacing w:val="-1"/>
          <w:sz w:val="24"/>
          <w:szCs w:val="24"/>
        </w:rPr>
        <w:t>vymáhat na zhotoviteli</w:t>
      </w:r>
      <w:r w:rsidR="00AA7345" w:rsidRPr="00E133E9">
        <w:rPr>
          <w:rFonts w:ascii="Arial" w:hAnsi="Arial" w:cs="Arial"/>
          <w:spacing w:val="-1"/>
          <w:sz w:val="24"/>
          <w:szCs w:val="24"/>
        </w:rPr>
        <w:t xml:space="preserve">. </w:t>
      </w:r>
      <w:r w:rsidRPr="00E133E9">
        <w:rPr>
          <w:rFonts w:ascii="Arial" w:hAnsi="Arial" w:cs="Arial"/>
          <w:spacing w:val="-1"/>
          <w:sz w:val="24"/>
          <w:szCs w:val="24"/>
        </w:rPr>
        <w:t xml:space="preserve">  </w:t>
      </w:r>
    </w:p>
    <w:p w:rsidR="00D866DB" w:rsidRPr="00E133E9" w:rsidRDefault="00D866DB" w:rsidP="00D866DB">
      <w:pPr>
        <w:shd w:val="clear" w:color="auto" w:fill="FFFFFF"/>
        <w:tabs>
          <w:tab w:val="left" w:pos="346"/>
        </w:tabs>
        <w:spacing w:after="0" w:line="240" w:lineRule="auto"/>
        <w:ind w:left="403" w:right="22" w:hanging="403"/>
        <w:jc w:val="both"/>
        <w:rPr>
          <w:rFonts w:ascii="Arial" w:hAnsi="Arial" w:cs="Arial"/>
          <w:spacing w:val="-34"/>
          <w:sz w:val="24"/>
          <w:szCs w:val="24"/>
        </w:rPr>
      </w:pPr>
      <w:r w:rsidRPr="00E133E9">
        <w:rPr>
          <w:rFonts w:ascii="Arial" w:hAnsi="Arial" w:cs="Arial"/>
          <w:spacing w:val="-1"/>
          <w:sz w:val="24"/>
          <w:szCs w:val="24"/>
        </w:rPr>
        <w:t>4.</w:t>
      </w:r>
      <w:r w:rsidRPr="00E133E9">
        <w:rPr>
          <w:rFonts w:ascii="Arial" w:hAnsi="Arial" w:cs="Arial"/>
          <w:spacing w:val="-1"/>
          <w:sz w:val="24"/>
          <w:szCs w:val="24"/>
        </w:rPr>
        <w:tab/>
      </w:r>
      <w:r w:rsidRPr="00E133E9">
        <w:rPr>
          <w:rFonts w:ascii="Arial" w:hAnsi="Arial" w:cs="Arial"/>
          <w:spacing w:val="-1"/>
          <w:sz w:val="24"/>
          <w:szCs w:val="24"/>
        </w:rPr>
        <w:tab/>
        <w:t xml:space="preserve">Zhotovitel je oprávněn písemně odstoupit od smlouvy, pokud je objednatel </w:t>
      </w:r>
      <w:r w:rsidRPr="00E133E9">
        <w:rPr>
          <w:rFonts w:ascii="Arial" w:hAnsi="Arial" w:cs="Arial"/>
          <w:sz w:val="24"/>
          <w:szCs w:val="24"/>
        </w:rPr>
        <w:t>v prodlení s předáním místa provedení díla (staveniště) po dobu delší než 15 dnů</w:t>
      </w:r>
      <w:r w:rsidR="00100854">
        <w:rPr>
          <w:rFonts w:ascii="Arial" w:hAnsi="Arial" w:cs="Arial"/>
          <w:sz w:val="24"/>
          <w:szCs w:val="24"/>
        </w:rPr>
        <w:t>.</w:t>
      </w:r>
    </w:p>
    <w:p w:rsidR="00D866DB" w:rsidRPr="00E133E9" w:rsidRDefault="00D866DB" w:rsidP="00D866DB">
      <w:pPr>
        <w:shd w:val="clear" w:color="auto" w:fill="FFFFFF"/>
        <w:tabs>
          <w:tab w:val="left" w:pos="346"/>
        </w:tabs>
        <w:spacing w:after="0" w:line="240" w:lineRule="auto"/>
        <w:ind w:left="403" w:right="58" w:hanging="403"/>
        <w:jc w:val="both"/>
        <w:rPr>
          <w:rFonts w:ascii="Arial" w:hAnsi="Arial" w:cs="Arial"/>
          <w:sz w:val="24"/>
          <w:szCs w:val="24"/>
        </w:rPr>
      </w:pPr>
      <w:r w:rsidRPr="00E133E9">
        <w:rPr>
          <w:rFonts w:ascii="Arial" w:hAnsi="Arial" w:cs="Arial"/>
          <w:spacing w:val="-1"/>
          <w:sz w:val="24"/>
          <w:szCs w:val="24"/>
        </w:rPr>
        <w:t>5.</w:t>
      </w:r>
      <w:r w:rsidRPr="00E133E9">
        <w:rPr>
          <w:rFonts w:ascii="Arial" w:hAnsi="Arial" w:cs="Arial"/>
          <w:spacing w:val="-1"/>
          <w:sz w:val="24"/>
          <w:szCs w:val="24"/>
        </w:rPr>
        <w:tab/>
      </w:r>
      <w:r w:rsidRPr="00E133E9">
        <w:rPr>
          <w:rFonts w:ascii="Arial" w:hAnsi="Arial" w:cs="Arial"/>
          <w:spacing w:val="-1"/>
          <w:sz w:val="24"/>
          <w:szCs w:val="24"/>
        </w:rPr>
        <w:tab/>
        <w:t xml:space="preserve">Každá ze smluvních stran je také oprávněna písemně odstoupit od smlouvy, </w:t>
      </w:r>
      <w:r w:rsidRPr="00E133E9">
        <w:rPr>
          <w:rFonts w:ascii="Arial" w:hAnsi="Arial" w:cs="Arial"/>
          <w:sz w:val="24"/>
          <w:szCs w:val="24"/>
        </w:rPr>
        <w:t>pokud:</w:t>
      </w:r>
    </w:p>
    <w:p w:rsidR="00D866DB" w:rsidRPr="00E133E9" w:rsidRDefault="00D866DB" w:rsidP="00D866DB">
      <w:pPr>
        <w:shd w:val="clear" w:color="auto" w:fill="FFFFFF"/>
        <w:tabs>
          <w:tab w:val="left" w:pos="346"/>
          <w:tab w:val="left" w:pos="720"/>
          <w:tab w:val="left" w:pos="1080"/>
        </w:tabs>
        <w:spacing w:after="0" w:line="240" w:lineRule="auto"/>
        <w:ind w:left="403" w:right="58" w:hanging="403"/>
        <w:jc w:val="both"/>
        <w:rPr>
          <w:rFonts w:ascii="Arial" w:hAnsi="Arial" w:cs="Arial"/>
          <w:sz w:val="24"/>
          <w:szCs w:val="24"/>
        </w:rPr>
      </w:pPr>
      <w:r w:rsidRPr="00E133E9">
        <w:rPr>
          <w:rFonts w:ascii="Arial" w:hAnsi="Arial" w:cs="Arial"/>
          <w:spacing w:val="-30"/>
          <w:sz w:val="24"/>
          <w:szCs w:val="24"/>
        </w:rPr>
        <w:tab/>
      </w:r>
      <w:r w:rsidRPr="00E133E9">
        <w:rPr>
          <w:rFonts w:ascii="Arial" w:hAnsi="Arial" w:cs="Arial"/>
          <w:spacing w:val="-30"/>
          <w:sz w:val="24"/>
          <w:szCs w:val="24"/>
        </w:rPr>
        <w:tab/>
        <w:t>a)</w:t>
      </w:r>
      <w:r w:rsidRPr="00E133E9">
        <w:rPr>
          <w:rFonts w:ascii="Arial" w:hAnsi="Arial" w:cs="Arial"/>
          <w:spacing w:val="-30"/>
          <w:sz w:val="24"/>
          <w:szCs w:val="24"/>
        </w:rPr>
        <w:tab/>
      </w:r>
      <w:r w:rsidRPr="00E133E9">
        <w:rPr>
          <w:rFonts w:ascii="Arial" w:hAnsi="Arial" w:cs="Arial"/>
          <w:sz w:val="24"/>
          <w:szCs w:val="24"/>
        </w:rPr>
        <w:t>na majetek druhé smluvní strany bylo zahájeno insolven</w:t>
      </w:r>
      <w:r w:rsidR="00D006B9">
        <w:rPr>
          <w:rFonts w:ascii="Arial" w:hAnsi="Arial" w:cs="Arial"/>
          <w:sz w:val="24"/>
          <w:szCs w:val="24"/>
        </w:rPr>
        <w:t>č</w:t>
      </w:r>
      <w:r w:rsidRPr="00E133E9">
        <w:rPr>
          <w:rFonts w:ascii="Arial" w:hAnsi="Arial" w:cs="Arial"/>
          <w:sz w:val="24"/>
          <w:szCs w:val="24"/>
        </w:rPr>
        <w:t>ní řízení,</w:t>
      </w:r>
    </w:p>
    <w:p w:rsidR="00D866DB" w:rsidRPr="00E133E9" w:rsidRDefault="00D866DB" w:rsidP="00D866DB">
      <w:pPr>
        <w:shd w:val="clear" w:color="auto" w:fill="FFFFFF"/>
        <w:tabs>
          <w:tab w:val="left" w:pos="346"/>
          <w:tab w:val="left" w:pos="720"/>
          <w:tab w:val="left" w:pos="1080"/>
        </w:tabs>
        <w:spacing w:after="0" w:line="240" w:lineRule="auto"/>
        <w:ind w:left="403" w:right="58" w:hanging="403"/>
        <w:jc w:val="both"/>
        <w:rPr>
          <w:rFonts w:ascii="Arial" w:hAnsi="Arial" w:cs="Arial"/>
          <w:spacing w:val="-2"/>
          <w:sz w:val="24"/>
          <w:szCs w:val="24"/>
        </w:rPr>
      </w:pPr>
      <w:r w:rsidRPr="00E133E9">
        <w:rPr>
          <w:rFonts w:ascii="Arial" w:hAnsi="Arial" w:cs="Arial"/>
          <w:spacing w:val="-27"/>
          <w:sz w:val="24"/>
          <w:szCs w:val="24"/>
        </w:rPr>
        <w:tab/>
      </w:r>
      <w:r w:rsidRPr="00E133E9">
        <w:rPr>
          <w:rFonts w:ascii="Arial" w:hAnsi="Arial" w:cs="Arial"/>
          <w:spacing w:val="-27"/>
          <w:sz w:val="24"/>
          <w:szCs w:val="24"/>
        </w:rPr>
        <w:tab/>
        <w:t>b)</w:t>
      </w:r>
      <w:r w:rsidRPr="00E133E9">
        <w:rPr>
          <w:rFonts w:ascii="Arial" w:hAnsi="Arial" w:cs="Arial"/>
          <w:spacing w:val="-27"/>
          <w:sz w:val="24"/>
          <w:szCs w:val="24"/>
        </w:rPr>
        <w:tab/>
      </w:r>
      <w:r w:rsidRPr="00E133E9">
        <w:rPr>
          <w:rFonts w:ascii="Arial" w:hAnsi="Arial" w:cs="Arial"/>
          <w:spacing w:val="-2"/>
          <w:sz w:val="24"/>
          <w:szCs w:val="24"/>
        </w:rPr>
        <w:t>druhá smluvní strana vstoupí do likvidace,</w:t>
      </w:r>
    </w:p>
    <w:p w:rsidR="00D866DB" w:rsidRPr="00E133E9" w:rsidRDefault="00D866DB" w:rsidP="00D866DB">
      <w:pPr>
        <w:shd w:val="clear" w:color="auto" w:fill="FFFFFF"/>
        <w:tabs>
          <w:tab w:val="left" w:pos="346"/>
          <w:tab w:val="left" w:pos="720"/>
          <w:tab w:val="left" w:pos="1080"/>
        </w:tabs>
        <w:spacing w:after="0" w:line="240" w:lineRule="auto"/>
        <w:ind w:left="403" w:right="58" w:hanging="403"/>
        <w:jc w:val="both"/>
        <w:rPr>
          <w:rFonts w:ascii="Arial" w:hAnsi="Arial" w:cs="Arial"/>
          <w:spacing w:val="-34"/>
          <w:sz w:val="24"/>
          <w:szCs w:val="24"/>
        </w:rPr>
      </w:pPr>
      <w:r w:rsidRPr="00E133E9">
        <w:rPr>
          <w:rFonts w:ascii="Arial" w:hAnsi="Arial" w:cs="Arial"/>
          <w:spacing w:val="-37"/>
          <w:sz w:val="24"/>
          <w:szCs w:val="24"/>
        </w:rPr>
        <w:tab/>
      </w:r>
      <w:r w:rsidRPr="00E133E9">
        <w:rPr>
          <w:rFonts w:ascii="Arial" w:hAnsi="Arial" w:cs="Arial"/>
          <w:spacing w:val="-37"/>
          <w:sz w:val="24"/>
          <w:szCs w:val="24"/>
        </w:rPr>
        <w:tab/>
        <w:t>c)</w:t>
      </w:r>
      <w:r w:rsidRPr="00E133E9">
        <w:rPr>
          <w:rFonts w:ascii="Arial" w:hAnsi="Arial" w:cs="Arial"/>
          <w:spacing w:val="-37"/>
          <w:sz w:val="24"/>
          <w:szCs w:val="24"/>
        </w:rPr>
        <w:tab/>
      </w:r>
      <w:r w:rsidRPr="00E133E9">
        <w:rPr>
          <w:rFonts w:ascii="Arial" w:hAnsi="Arial" w:cs="Arial"/>
          <w:sz w:val="24"/>
          <w:szCs w:val="24"/>
        </w:rPr>
        <w:t>nastane vyšší moc uvedená v příslušné části smlouvy, kdy dojde k okolnostem, které nemohou smluvní strany ovlivnit a které zcela a na dobu delší než 90 dnů znemožní některé ze smluvních stran plnit své závazky ze smlouvy.</w:t>
      </w:r>
    </w:p>
    <w:p w:rsidR="00D866DB" w:rsidRPr="00E133E9" w:rsidRDefault="00D866DB" w:rsidP="00D866DB">
      <w:pPr>
        <w:shd w:val="clear" w:color="auto" w:fill="FFFFFF"/>
        <w:tabs>
          <w:tab w:val="left" w:pos="346"/>
        </w:tabs>
        <w:spacing w:after="0" w:line="240" w:lineRule="auto"/>
        <w:ind w:left="403" w:right="14" w:hanging="403"/>
        <w:jc w:val="both"/>
        <w:rPr>
          <w:rFonts w:ascii="Arial" w:hAnsi="Arial" w:cs="Arial"/>
          <w:spacing w:val="-37"/>
          <w:sz w:val="24"/>
          <w:szCs w:val="24"/>
        </w:rPr>
      </w:pPr>
      <w:r w:rsidRPr="00E133E9">
        <w:rPr>
          <w:rFonts w:ascii="Arial" w:hAnsi="Arial" w:cs="Arial"/>
          <w:sz w:val="24"/>
          <w:szCs w:val="24"/>
        </w:rPr>
        <w:t>6.</w:t>
      </w:r>
      <w:r w:rsidRPr="00E133E9">
        <w:rPr>
          <w:rFonts w:ascii="Arial" w:hAnsi="Arial" w:cs="Arial"/>
          <w:sz w:val="24"/>
          <w:szCs w:val="24"/>
        </w:rPr>
        <w:tab/>
      </w:r>
      <w:r w:rsidRPr="00E133E9">
        <w:rPr>
          <w:rFonts w:ascii="Arial" w:hAnsi="Arial" w:cs="Arial"/>
          <w:sz w:val="24"/>
          <w:szCs w:val="24"/>
        </w:rPr>
        <w:tab/>
      </w:r>
      <w:r w:rsidRPr="00E133E9">
        <w:rPr>
          <w:rFonts w:ascii="Arial" w:hAnsi="Arial" w:cs="Arial"/>
          <w:spacing w:val="-1"/>
          <w:sz w:val="24"/>
          <w:szCs w:val="24"/>
        </w:rPr>
        <w:t xml:space="preserve">Vznik skutečností uvedených v odstavci 5 je každá smluvní strana povinna </w:t>
      </w:r>
      <w:r w:rsidRPr="00E133E9">
        <w:rPr>
          <w:rFonts w:ascii="Arial" w:hAnsi="Arial" w:cs="Arial"/>
          <w:sz w:val="24"/>
          <w:szCs w:val="24"/>
        </w:rPr>
        <w:t>oznámit druhé smluvní straně. Pro uplatnění práva na odstoupení od smlouvy však není rozhodující, jakým způsobem se oprávněná smluvní strana dozvěděla o vzniku skutečností opravňujících k odstoupení od smlouvy.</w:t>
      </w:r>
    </w:p>
    <w:p w:rsidR="00D866DB" w:rsidRPr="00E133E9" w:rsidRDefault="00D866DB" w:rsidP="00D866DB">
      <w:pPr>
        <w:shd w:val="clear" w:color="auto" w:fill="FFFFFF"/>
        <w:tabs>
          <w:tab w:val="left" w:pos="346"/>
        </w:tabs>
        <w:spacing w:after="0" w:line="240" w:lineRule="auto"/>
        <w:ind w:left="403" w:right="22" w:hanging="403"/>
        <w:jc w:val="both"/>
        <w:rPr>
          <w:rFonts w:ascii="Arial" w:hAnsi="Arial" w:cs="Arial"/>
          <w:spacing w:val="-31"/>
          <w:sz w:val="24"/>
          <w:szCs w:val="24"/>
        </w:rPr>
      </w:pPr>
      <w:r w:rsidRPr="00E133E9">
        <w:rPr>
          <w:rFonts w:ascii="Arial" w:hAnsi="Arial" w:cs="Arial"/>
          <w:sz w:val="24"/>
          <w:szCs w:val="24"/>
        </w:rPr>
        <w:t>7.</w:t>
      </w:r>
      <w:r w:rsidRPr="00E133E9">
        <w:rPr>
          <w:rFonts w:ascii="Arial" w:hAnsi="Arial" w:cs="Arial"/>
          <w:sz w:val="24"/>
          <w:szCs w:val="24"/>
        </w:rPr>
        <w:tab/>
      </w:r>
      <w:r w:rsidRPr="00E133E9">
        <w:rPr>
          <w:rFonts w:ascii="Arial" w:hAnsi="Arial" w:cs="Arial"/>
          <w:sz w:val="24"/>
          <w:szCs w:val="24"/>
        </w:rPr>
        <w:tab/>
        <w:t>Pokud odstoupí od smlouvy zhotovitel z důvodů uvedených v odstavci 4</w:t>
      </w:r>
      <w:r w:rsidR="003A6A0F" w:rsidRPr="00E133E9">
        <w:rPr>
          <w:rFonts w:ascii="Arial" w:hAnsi="Arial" w:cs="Arial"/>
          <w:sz w:val="24"/>
          <w:szCs w:val="24"/>
        </w:rPr>
        <w:t>.</w:t>
      </w:r>
      <w:r w:rsidRPr="00E133E9">
        <w:rPr>
          <w:rFonts w:ascii="Arial" w:hAnsi="Arial" w:cs="Arial"/>
          <w:sz w:val="24"/>
          <w:szCs w:val="24"/>
        </w:rPr>
        <w:t xml:space="preserve"> </w:t>
      </w:r>
      <w:r w:rsidRPr="00E133E9">
        <w:rPr>
          <w:rFonts w:ascii="Arial" w:hAnsi="Arial" w:cs="Arial"/>
          <w:spacing w:val="-1"/>
          <w:sz w:val="24"/>
          <w:szCs w:val="24"/>
        </w:rPr>
        <w:t>nebo některá ze smluvních stran z důvodů uvedených v odstavci 5</w:t>
      </w:r>
      <w:r w:rsidR="003A6A0F" w:rsidRPr="00E133E9">
        <w:rPr>
          <w:rFonts w:ascii="Arial" w:hAnsi="Arial" w:cs="Arial"/>
          <w:spacing w:val="-1"/>
          <w:sz w:val="24"/>
          <w:szCs w:val="24"/>
        </w:rPr>
        <w:t>.</w:t>
      </w:r>
      <w:r w:rsidRPr="00E133E9">
        <w:rPr>
          <w:rFonts w:ascii="Arial" w:hAnsi="Arial" w:cs="Arial"/>
          <w:spacing w:val="-1"/>
          <w:sz w:val="24"/>
          <w:szCs w:val="24"/>
        </w:rPr>
        <w:t xml:space="preserve">, smluvní </w:t>
      </w:r>
      <w:r w:rsidRPr="00E133E9">
        <w:rPr>
          <w:rFonts w:ascii="Arial" w:hAnsi="Arial" w:cs="Arial"/>
          <w:sz w:val="24"/>
          <w:szCs w:val="24"/>
        </w:rPr>
        <w:t>strany sepíší protokol o stavu provedení díla ke dni odstoupení od smlouvy; protokol musí obsahovat zejména soupis veškerých uskutečněných prací a dodávek ke dni odstoupení od smlouvy. Závěrem protokolu smluvní strany uvedou finanční hodnotu dosud provedeného díla. V případě, že se</w:t>
      </w:r>
      <w:r w:rsidRPr="00E133E9">
        <w:rPr>
          <w:rFonts w:ascii="Arial" w:hAnsi="Arial" w:cs="Arial"/>
          <w:spacing w:val="-31"/>
          <w:sz w:val="24"/>
          <w:szCs w:val="24"/>
        </w:rPr>
        <w:t xml:space="preserve"> </w:t>
      </w:r>
      <w:r w:rsidRPr="00E133E9">
        <w:rPr>
          <w:rFonts w:ascii="Arial" w:hAnsi="Arial" w:cs="Arial"/>
          <w:sz w:val="24"/>
          <w:szCs w:val="24"/>
        </w:rPr>
        <w:t>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nutná dohoda obou smluvních stran.</w:t>
      </w:r>
    </w:p>
    <w:p w:rsidR="00D866DB" w:rsidRPr="00E133E9" w:rsidRDefault="00D866DB" w:rsidP="00D866DB">
      <w:pPr>
        <w:shd w:val="clear" w:color="auto" w:fill="FFFFFF"/>
        <w:tabs>
          <w:tab w:val="left" w:pos="360"/>
        </w:tabs>
        <w:spacing w:after="0" w:line="240" w:lineRule="auto"/>
        <w:ind w:left="403" w:hanging="403"/>
        <w:jc w:val="both"/>
        <w:rPr>
          <w:rFonts w:ascii="Arial" w:hAnsi="Arial" w:cs="Arial"/>
          <w:spacing w:val="-35"/>
          <w:sz w:val="24"/>
          <w:szCs w:val="24"/>
        </w:rPr>
      </w:pPr>
      <w:r w:rsidRPr="00E133E9">
        <w:rPr>
          <w:rFonts w:ascii="Arial" w:hAnsi="Arial" w:cs="Arial"/>
          <w:spacing w:val="-1"/>
          <w:sz w:val="24"/>
          <w:szCs w:val="24"/>
        </w:rPr>
        <w:t>8.</w:t>
      </w:r>
      <w:r w:rsidRPr="00E133E9">
        <w:rPr>
          <w:rFonts w:ascii="Arial" w:hAnsi="Arial" w:cs="Arial"/>
          <w:spacing w:val="-1"/>
          <w:sz w:val="24"/>
          <w:szCs w:val="24"/>
        </w:rPr>
        <w:tab/>
      </w:r>
      <w:r w:rsidRPr="00E133E9">
        <w:rPr>
          <w:rFonts w:ascii="Arial" w:hAnsi="Arial" w:cs="Arial"/>
          <w:spacing w:val="-1"/>
          <w:sz w:val="24"/>
          <w:szCs w:val="24"/>
        </w:rPr>
        <w:tab/>
        <w:t xml:space="preserve">Vzájemné pohledávky smluvních stran vzniklé ke dni odstoupení od smlouvy </w:t>
      </w:r>
      <w:r w:rsidRPr="00E133E9">
        <w:rPr>
          <w:rFonts w:ascii="Arial" w:hAnsi="Arial" w:cs="Arial"/>
          <w:sz w:val="24"/>
          <w:szCs w:val="24"/>
        </w:rPr>
        <w:t xml:space="preserve">podle odstavců </w:t>
      </w:r>
      <w:smartTag w:uri="urn:schemas-microsoft-com:office:smarttags" w:element="metricconverter">
        <w:smartTagPr>
          <w:attr w:name="ProductID" w:val="4. a"/>
        </w:smartTagPr>
        <w:r w:rsidRPr="00E133E9">
          <w:rPr>
            <w:rFonts w:ascii="Arial" w:hAnsi="Arial" w:cs="Arial"/>
            <w:sz w:val="24"/>
            <w:szCs w:val="24"/>
          </w:rPr>
          <w:t>4</w:t>
        </w:r>
        <w:r w:rsidR="003A6A0F" w:rsidRPr="00E133E9">
          <w:rPr>
            <w:rFonts w:ascii="Arial" w:hAnsi="Arial" w:cs="Arial"/>
            <w:sz w:val="24"/>
            <w:szCs w:val="24"/>
          </w:rPr>
          <w:t>.</w:t>
        </w:r>
        <w:r w:rsidRPr="00E133E9">
          <w:rPr>
            <w:rFonts w:ascii="Arial" w:hAnsi="Arial" w:cs="Arial"/>
            <w:sz w:val="24"/>
            <w:szCs w:val="24"/>
          </w:rPr>
          <w:t xml:space="preserve"> a</w:t>
        </w:r>
      </w:smartTag>
      <w:r w:rsidRPr="00E133E9">
        <w:rPr>
          <w:rFonts w:ascii="Arial" w:hAnsi="Arial" w:cs="Arial"/>
          <w:sz w:val="24"/>
          <w:szCs w:val="24"/>
        </w:rPr>
        <w:t xml:space="preserve"> 5</w:t>
      </w:r>
      <w:r w:rsidR="003A6A0F" w:rsidRPr="00E133E9">
        <w:rPr>
          <w:rFonts w:ascii="Arial" w:hAnsi="Arial" w:cs="Arial"/>
          <w:sz w:val="24"/>
          <w:szCs w:val="24"/>
        </w:rPr>
        <w:t>.</w:t>
      </w:r>
      <w:r w:rsidRPr="00E133E9">
        <w:rPr>
          <w:rFonts w:ascii="Arial" w:hAnsi="Arial" w:cs="Arial"/>
          <w:sz w:val="24"/>
          <w:szCs w:val="24"/>
        </w:rPr>
        <w:t xml:space="preserve"> se vypořádají vzájemným zápočtem, přičemž tento zápočet provede objednatel.</w:t>
      </w:r>
    </w:p>
    <w:p w:rsidR="00D866DB" w:rsidRPr="00E133E9" w:rsidRDefault="00D866DB" w:rsidP="00D866DB">
      <w:pPr>
        <w:shd w:val="clear" w:color="auto" w:fill="FFFFFF"/>
        <w:tabs>
          <w:tab w:val="left" w:pos="360"/>
        </w:tabs>
        <w:spacing w:after="0" w:line="240" w:lineRule="auto"/>
        <w:ind w:left="403" w:right="7" w:hanging="403"/>
        <w:jc w:val="both"/>
        <w:rPr>
          <w:rFonts w:ascii="Arial" w:hAnsi="Arial" w:cs="Arial"/>
          <w:spacing w:val="-34"/>
          <w:sz w:val="24"/>
          <w:szCs w:val="24"/>
        </w:rPr>
      </w:pPr>
      <w:r w:rsidRPr="00E133E9">
        <w:rPr>
          <w:rFonts w:ascii="Arial" w:hAnsi="Arial" w:cs="Arial"/>
          <w:sz w:val="24"/>
          <w:szCs w:val="24"/>
        </w:rPr>
        <w:t>9.</w:t>
      </w:r>
      <w:r w:rsidRPr="00E133E9">
        <w:rPr>
          <w:rFonts w:ascii="Arial" w:hAnsi="Arial" w:cs="Arial"/>
          <w:sz w:val="24"/>
          <w:szCs w:val="24"/>
        </w:rPr>
        <w:tab/>
      </w:r>
      <w:r w:rsidRPr="00E133E9">
        <w:rPr>
          <w:rFonts w:ascii="Arial" w:hAnsi="Arial" w:cs="Arial"/>
          <w:sz w:val="24"/>
          <w:szCs w:val="24"/>
        </w:rPr>
        <w:tab/>
        <w:t>Za den odstoupení od smlouvy se považuje den, kdy bylo písemné oznámení o odstoupení oprávněné smluvní strany doručeno druhé smluvní straně. Odstoupením od smlouvy se smlouva ruší nikoliv od počátku, nýbrž ode dne odstoupení od smlouvy.</w:t>
      </w:r>
    </w:p>
    <w:p w:rsidR="001C5B51" w:rsidRDefault="00D866DB" w:rsidP="001C5B51">
      <w:pPr>
        <w:shd w:val="clear" w:color="auto" w:fill="FFFFFF"/>
        <w:tabs>
          <w:tab w:val="left" w:pos="713"/>
        </w:tabs>
        <w:spacing w:line="240" w:lineRule="auto"/>
        <w:ind w:left="403" w:hanging="403"/>
        <w:contextualSpacing/>
        <w:jc w:val="both"/>
        <w:rPr>
          <w:rFonts w:ascii="Arial" w:hAnsi="Arial" w:cs="Arial"/>
          <w:sz w:val="24"/>
          <w:szCs w:val="24"/>
        </w:rPr>
      </w:pPr>
      <w:r w:rsidRPr="00E133E9">
        <w:rPr>
          <w:rFonts w:ascii="Arial" w:hAnsi="Arial" w:cs="Arial"/>
          <w:spacing w:val="-1"/>
          <w:sz w:val="24"/>
          <w:szCs w:val="24"/>
        </w:rPr>
        <w:t>10.</w:t>
      </w:r>
      <w:r w:rsidRPr="00E133E9">
        <w:rPr>
          <w:rFonts w:ascii="Arial" w:hAnsi="Arial" w:cs="Arial"/>
          <w:spacing w:val="-1"/>
          <w:sz w:val="24"/>
          <w:szCs w:val="24"/>
        </w:rPr>
        <w:tab/>
        <w:t xml:space="preserve">Odstoupením od smlouvy nejsou dotčena práva smluvních stran na úhradu </w:t>
      </w:r>
      <w:r w:rsidRPr="00E133E9">
        <w:rPr>
          <w:rFonts w:ascii="Arial" w:hAnsi="Arial" w:cs="Arial"/>
          <w:sz w:val="24"/>
          <w:szCs w:val="24"/>
        </w:rPr>
        <w:t>splatné smluvní pokuty a na náhradu škody.</w:t>
      </w:r>
    </w:p>
    <w:p w:rsidR="00820EB5" w:rsidRPr="00E133E9" w:rsidRDefault="00820EB5" w:rsidP="005F478F">
      <w:pPr>
        <w:shd w:val="clear" w:color="auto" w:fill="FFFFFF"/>
        <w:tabs>
          <w:tab w:val="left" w:pos="713"/>
        </w:tabs>
        <w:spacing w:line="240" w:lineRule="auto"/>
        <w:contextualSpacing/>
        <w:jc w:val="both"/>
        <w:rPr>
          <w:rFonts w:ascii="Arial" w:hAnsi="Arial" w:cs="Arial"/>
          <w:sz w:val="24"/>
          <w:szCs w:val="24"/>
          <w:highlight w:val="yellow"/>
        </w:rPr>
      </w:pPr>
    </w:p>
    <w:p w:rsidR="0089423A" w:rsidRPr="00E133E9" w:rsidRDefault="0089423A" w:rsidP="001C5B51">
      <w:pPr>
        <w:shd w:val="clear" w:color="auto" w:fill="FFFFFF"/>
        <w:tabs>
          <w:tab w:val="left" w:pos="713"/>
        </w:tabs>
        <w:spacing w:line="240" w:lineRule="auto"/>
        <w:ind w:left="403" w:hanging="403"/>
        <w:contextualSpacing/>
        <w:jc w:val="both"/>
        <w:rPr>
          <w:rFonts w:ascii="Arial" w:hAnsi="Arial" w:cs="Arial"/>
          <w:sz w:val="24"/>
          <w:szCs w:val="24"/>
          <w:highlight w:val="yellow"/>
        </w:rPr>
      </w:pPr>
    </w:p>
    <w:p w:rsidR="00D866DB" w:rsidRPr="00E133E9" w:rsidRDefault="00D866DB" w:rsidP="00D866DB">
      <w:pPr>
        <w:shd w:val="clear" w:color="auto" w:fill="FFFFFF"/>
        <w:tabs>
          <w:tab w:val="left" w:pos="713"/>
        </w:tabs>
        <w:spacing w:after="0" w:line="240" w:lineRule="auto"/>
        <w:ind w:left="403" w:hanging="403"/>
        <w:jc w:val="center"/>
        <w:rPr>
          <w:rFonts w:ascii="Arial" w:hAnsi="Arial" w:cs="Arial"/>
          <w:b/>
        </w:rPr>
      </w:pPr>
      <w:r w:rsidRPr="00E133E9">
        <w:rPr>
          <w:rFonts w:ascii="Arial" w:hAnsi="Arial" w:cs="Arial"/>
          <w:b/>
        </w:rPr>
        <w:t>XX.</w:t>
      </w:r>
    </w:p>
    <w:p w:rsidR="0068549B" w:rsidRPr="0068549B" w:rsidRDefault="00D866DB" w:rsidP="009C79F0">
      <w:pPr>
        <w:pStyle w:val="Nadpis7"/>
        <w:tabs>
          <w:tab w:val="left" w:pos="400"/>
        </w:tabs>
        <w:spacing w:before="0" w:after="0"/>
        <w:ind w:left="400" w:hanging="400"/>
        <w:jc w:val="center"/>
      </w:pPr>
      <w:r w:rsidRPr="00E133E9">
        <w:rPr>
          <w:rFonts w:ascii="Arial" w:hAnsi="Arial" w:cs="Arial"/>
          <w:b/>
        </w:rPr>
        <w:t>Vyšší moc</w:t>
      </w:r>
    </w:p>
    <w:p w:rsidR="00D866DB" w:rsidRPr="00E133E9" w:rsidRDefault="00D866DB" w:rsidP="00D866DB">
      <w:pPr>
        <w:shd w:val="clear" w:color="auto" w:fill="FFFFFF"/>
        <w:tabs>
          <w:tab w:val="left" w:pos="346"/>
          <w:tab w:val="left" w:pos="400"/>
        </w:tabs>
        <w:spacing w:after="0" w:line="240" w:lineRule="auto"/>
        <w:ind w:left="403" w:right="7" w:hanging="403"/>
        <w:jc w:val="both"/>
        <w:rPr>
          <w:rFonts w:ascii="Arial" w:hAnsi="Arial" w:cs="Arial"/>
          <w:spacing w:val="-34"/>
          <w:sz w:val="24"/>
          <w:szCs w:val="24"/>
        </w:rPr>
      </w:pPr>
      <w:r w:rsidRPr="00E133E9">
        <w:rPr>
          <w:rFonts w:ascii="Arial" w:hAnsi="Arial" w:cs="Arial"/>
          <w:sz w:val="24"/>
          <w:szCs w:val="24"/>
        </w:rPr>
        <w:t>1.</w:t>
      </w:r>
      <w:r w:rsidRPr="00E133E9">
        <w:rPr>
          <w:rFonts w:ascii="Arial" w:hAnsi="Arial" w:cs="Arial"/>
          <w:sz w:val="24"/>
          <w:szCs w:val="24"/>
        </w:rPr>
        <w:tab/>
      </w:r>
      <w:r w:rsidRPr="00E133E9">
        <w:rPr>
          <w:rFonts w:ascii="Arial" w:hAnsi="Arial" w:cs="Arial"/>
          <w:sz w:val="24"/>
          <w:szCs w:val="24"/>
        </w:rPr>
        <w:tab/>
        <w:t xml:space="preserve">Smluvní strany jsou zproštěny odpovědnosti za částečné nebo úplné </w:t>
      </w:r>
      <w:r w:rsidRPr="00E133E9">
        <w:rPr>
          <w:rFonts w:ascii="Arial" w:hAnsi="Arial" w:cs="Arial"/>
          <w:spacing w:val="-1"/>
          <w:sz w:val="24"/>
          <w:szCs w:val="24"/>
        </w:rPr>
        <w:t xml:space="preserve">neplnění smluvních závazků, jestliže k němu došlo v důsledku vyšší moci. </w:t>
      </w:r>
      <w:r w:rsidRPr="00E133E9">
        <w:rPr>
          <w:rFonts w:ascii="Arial" w:hAnsi="Arial" w:cs="Arial"/>
          <w:sz w:val="24"/>
          <w:szCs w:val="24"/>
        </w:rPr>
        <w:t>Za vyšší moc se pro účel s</w:t>
      </w:r>
      <w:r w:rsidR="00FC07F7">
        <w:rPr>
          <w:rFonts w:ascii="Arial" w:hAnsi="Arial" w:cs="Arial"/>
          <w:sz w:val="24"/>
          <w:szCs w:val="24"/>
        </w:rPr>
        <w:t>m</w:t>
      </w:r>
      <w:r w:rsidRPr="00E133E9">
        <w:rPr>
          <w:rFonts w:ascii="Arial" w:hAnsi="Arial" w:cs="Arial"/>
          <w:sz w:val="24"/>
          <w:szCs w:val="24"/>
        </w:rPr>
        <w:t>louvy považují okolnosti, které vznikly po uzavření smlouvy v důsledku stranami nepředvídatelných a neodvratitelných událostí mimořádné povahy, jež mají bezprostřední vliv na provedení díla.</w:t>
      </w:r>
    </w:p>
    <w:p w:rsidR="00D866DB" w:rsidRPr="00E133E9" w:rsidRDefault="00D866DB" w:rsidP="00D866DB">
      <w:pPr>
        <w:shd w:val="clear" w:color="auto" w:fill="FFFFFF"/>
        <w:tabs>
          <w:tab w:val="left" w:pos="346"/>
          <w:tab w:val="left" w:pos="400"/>
        </w:tabs>
        <w:spacing w:after="0" w:line="240" w:lineRule="auto"/>
        <w:ind w:left="403" w:right="58" w:hanging="403"/>
        <w:jc w:val="both"/>
        <w:rPr>
          <w:rFonts w:ascii="Arial" w:hAnsi="Arial" w:cs="Arial"/>
          <w:spacing w:val="-31"/>
          <w:sz w:val="24"/>
          <w:szCs w:val="24"/>
        </w:rPr>
      </w:pPr>
      <w:r w:rsidRPr="00E133E9">
        <w:rPr>
          <w:rFonts w:ascii="Arial" w:hAnsi="Arial" w:cs="Arial"/>
          <w:sz w:val="24"/>
          <w:szCs w:val="24"/>
        </w:rPr>
        <w:lastRenderedPageBreak/>
        <w:t>2.</w:t>
      </w:r>
      <w:r w:rsidRPr="00E133E9">
        <w:rPr>
          <w:rFonts w:ascii="Arial" w:hAnsi="Arial" w:cs="Arial"/>
          <w:sz w:val="24"/>
          <w:szCs w:val="24"/>
        </w:rPr>
        <w:tab/>
      </w:r>
      <w:r w:rsidRPr="00E133E9">
        <w:rPr>
          <w:rFonts w:ascii="Arial" w:hAnsi="Arial" w:cs="Arial"/>
          <w:sz w:val="24"/>
          <w:szCs w:val="24"/>
        </w:rPr>
        <w:tab/>
        <w:t xml:space="preserve">Za vyšší moc se dále zejména považují válka, nepřátelské vojenské akce, </w:t>
      </w:r>
      <w:r w:rsidRPr="00E133E9">
        <w:rPr>
          <w:rFonts w:ascii="Arial" w:hAnsi="Arial" w:cs="Arial"/>
          <w:spacing w:val="-1"/>
          <w:sz w:val="24"/>
          <w:szCs w:val="24"/>
        </w:rPr>
        <w:t>teroristické útoky, povstání, občanské nepokoje a přírodní katastrofy.</w:t>
      </w:r>
    </w:p>
    <w:p w:rsidR="00D866DB" w:rsidRPr="00E133E9" w:rsidRDefault="00D866DB" w:rsidP="00D866DB">
      <w:pPr>
        <w:shd w:val="clear" w:color="auto" w:fill="FFFFFF"/>
        <w:tabs>
          <w:tab w:val="left" w:pos="346"/>
          <w:tab w:val="left" w:pos="400"/>
        </w:tabs>
        <w:spacing w:after="0" w:line="240" w:lineRule="auto"/>
        <w:ind w:left="403" w:right="7" w:hanging="403"/>
        <w:jc w:val="both"/>
        <w:rPr>
          <w:rFonts w:ascii="Arial" w:hAnsi="Arial" w:cs="Arial"/>
          <w:spacing w:val="-31"/>
          <w:sz w:val="24"/>
          <w:szCs w:val="24"/>
        </w:rPr>
      </w:pPr>
      <w:r w:rsidRPr="00E133E9">
        <w:rPr>
          <w:rFonts w:ascii="Arial" w:hAnsi="Arial" w:cs="Arial"/>
          <w:sz w:val="24"/>
          <w:szCs w:val="24"/>
        </w:rPr>
        <w:t>3.</w:t>
      </w:r>
      <w:r w:rsidRPr="00E133E9">
        <w:rPr>
          <w:rFonts w:ascii="Arial" w:hAnsi="Arial" w:cs="Arial"/>
          <w:sz w:val="24"/>
          <w:szCs w:val="24"/>
        </w:rPr>
        <w:tab/>
      </w:r>
      <w:r w:rsidRPr="00E133E9">
        <w:rPr>
          <w:rFonts w:ascii="Arial" w:hAnsi="Arial" w:cs="Arial"/>
          <w:sz w:val="24"/>
          <w:szCs w:val="24"/>
        </w:rPr>
        <w:tab/>
        <w:t xml:space="preserve">V případě, že nastane vyšší moc, prodlužuje se lhůta ke splnění smluvních povinností o dobu, během níž vyšší moc trvá. Jestliže v důsledku vyšší moci dojde k prodlení s termínem provedení díla o více než 60 dnů, dohodnou se smluvní strany, v případě zániku smluvních stran </w:t>
      </w:r>
      <w:r w:rsidRPr="00E133E9">
        <w:rPr>
          <w:rFonts w:ascii="Arial" w:hAnsi="Arial" w:cs="Arial"/>
          <w:spacing w:val="-1"/>
          <w:sz w:val="24"/>
          <w:szCs w:val="24"/>
        </w:rPr>
        <w:t>subjekty, na které přejdou práva a povinnosti smluvních stran, na dalším postupu provedení díla změnou smlouvy nebo ukončení její platnosti.</w:t>
      </w:r>
    </w:p>
    <w:p w:rsidR="00D866DB" w:rsidRPr="00E133E9" w:rsidRDefault="00D866DB" w:rsidP="00D866DB">
      <w:pPr>
        <w:shd w:val="clear" w:color="auto" w:fill="FFFFFF"/>
        <w:tabs>
          <w:tab w:val="left" w:pos="346"/>
          <w:tab w:val="left" w:pos="400"/>
        </w:tabs>
        <w:spacing w:after="0" w:line="240" w:lineRule="auto"/>
        <w:ind w:left="403" w:right="6" w:hanging="403"/>
        <w:jc w:val="both"/>
        <w:rPr>
          <w:rFonts w:ascii="Arial" w:hAnsi="Arial" w:cs="Arial"/>
          <w:sz w:val="24"/>
          <w:szCs w:val="24"/>
        </w:rPr>
      </w:pPr>
      <w:r w:rsidRPr="00E133E9">
        <w:rPr>
          <w:rFonts w:ascii="Arial" w:hAnsi="Arial" w:cs="Arial"/>
          <w:sz w:val="24"/>
          <w:szCs w:val="24"/>
        </w:rPr>
        <w:t>4.</w:t>
      </w:r>
      <w:r w:rsidRPr="00E133E9">
        <w:rPr>
          <w:rFonts w:ascii="Arial" w:hAnsi="Arial" w:cs="Arial"/>
          <w:sz w:val="24"/>
          <w:szCs w:val="24"/>
        </w:rPr>
        <w:tab/>
      </w:r>
      <w:r w:rsidRPr="00E133E9">
        <w:rPr>
          <w:rFonts w:ascii="Arial" w:hAnsi="Arial" w:cs="Arial"/>
          <w:sz w:val="24"/>
          <w:szCs w:val="24"/>
        </w:rPr>
        <w:tab/>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rsidR="00A72F22" w:rsidRPr="00E133E9" w:rsidRDefault="00A72F22" w:rsidP="00D866DB">
      <w:pPr>
        <w:shd w:val="clear" w:color="auto" w:fill="FFFFFF"/>
        <w:tabs>
          <w:tab w:val="left" w:pos="346"/>
          <w:tab w:val="left" w:pos="400"/>
        </w:tabs>
        <w:spacing w:after="0" w:line="240" w:lineRule="auto"/>
        <w:ind w:left="403" w:right="6" w:hanging="403"/>
        <w:jc w:val="both"/>
        <w:rPr>
          <w:rFonts w:ascii="Arial" w:hAnsi="Arial" w:cs="Arial"/>
          <w:sz w:val="24"/>
          <w:szCs w:val="24"/>
        </w:rPr>
      </w:pPr>
    </w:p>
    <w:p w:rsidR="00D866DB" w:rsidRPr="00E133E9" w:rsidRDefault="00D866DB" w:rsidP="00D866DB">
      <w:pPr>
        <w:pStyle w:val="Nadpis7"/>
        <w:spacing w:before="0" w:after="0"/>
        <w:ind w:hanging="400"/>
        <w:jc w:val="center"/>
        <w:rPr>
          <w:rFonts w:ascii="Arial" w:hAnsi="Arial" w:cs="Arial"/>
          <w:b/>
        </w:rPr>
      </w:pPr>
      <w:r w:rsidRPr="00E133E9">
        <w:rPr>
          <w:rFonts w:ascii="Arial" w:hAnsi="Arial" w:cs="Arial"/>
          <w:b/>
        </w:rPr>
        <w:t>XX</w:t>
      </w:r>
      <w:r w:rsidR="00B207FE">
        <w:rPr>
          <w:rFonts w:ascii="Arial" w:hAnsi="Arial" w:cs="Arial"/>
          <w:b/>
        </w:rPr>
        <w:t>I</w:t>
      </w:r>
      <w:r w:rsidRPr="00E133E9">
        <w:rPr>
          <w:rFonts w:ascii="Arial" w:hAnsi="Arial" w:cs="Arial"/>
          <w:b/>
        </w:rPr>
        <w:t>.</w:t>
      </w:r>
    </w:p>
    <w:p w:rsidR="0068549B" w:rsidRPr="0068549B" w:rsidRDefault="00D866DB" w:rsidP="009C79F0">
      <w:pPr>
        <w:pStyle w:val="Nadpis7"/>
        <w:spacing w:before="0" w:after="0"/>
        <w:jc w:val="center"/>
      </w:pPr>
      <w:r w:rsidRPr="00E133E9">
        <w:rPr>
          <w:rFonts w:ascii="Arial" w:hAnsi="Arial" w:cs="Arial"/>
          <w:b/>
        </w:rPr>
        <w:t>Závěrečná ustanovení</w:t>
      </w:r>
    </w:p>
    <w:p w:rsidR="00D866DB" w:rsidRDefault="00D866DB" w:rsidP="00D866DB">
      <w:pPr>
        <w:pStyle w:val="Smlouva-slo0"/>
        <w:widowControl w:val="0"/>
        <w:numPr>
          <w:ilvl w:val="0"/>
          <w:numId w:val="21"/>
        </w:numPr>
        <w:spacing w:before="0"/>
        <w:rPr>
          <w:rFonts w:ascii="Arial" w:hAnsi="Arial" w:cs="Arial"/>
        </w:rPr>
      </w:pPr>
      <w:r w:rsidRPr="00E133E9">
        <w:rPr>
          <w:rFonts w:ascii="Arial" w:hAnsi="Arial" w:cs="Arial"/>
        </w:rPr>
        <w:t xml:space="preserve">Smlouva nabývá platnosti dnem podpisu smluvní stranou, která ji podepíše jako druhá. </w:t>
      </w:r>
    </w:p>
    <w:p w:rsidR="006A5952" w:rsidRPr="00E133E9" w:rsidRDefault="006A5952" w:rsidP="00D866DB">
      <w:pPr>
        <w:pStyle w:val="Smlouva-slo0"/>
        <w:widowControl w:val="0"/>
        <w:numPr>
          <w:ilvl w:val="0"/>
          <w:numId w:val="21"/>
        </w:numPr>
        <w:spacing w:before="0"/>
        <w:rPr>
          <w:rFonts w:ascii="Arial" w:hAnsi="Arial" w:cs="Arial"/>
        </w:rPr>
      </w:pPr>
      <w:r>
        <w:rPr>
          <w:rFonts w:ascii="Arial" w:hAnsi="Arial" w:cs="Arial"/>
        </w:rPr>
        <w:t>Smlouva nabývá účinnosti dnem jejího uveřejnění v registru smluv dle zákona č. 340/2015 Sb. Smlouvu správci registru smluv zašle k</w:t>
      </w:r>
      <w:r w:rsidR="0082135B">
        <w:rPr>
          <w:rFonts w:ascii="Arial" w:hAnsi="Arial" w:cs="Arial"/>
        </w:rPr>
        <w:t> </w:t>
      </w:r>
      <w:r>
        <w:rPr>
          <w:rFonts w:ascii="Arial" w:hAnsi="Arial" w:cs="Arial"/>
        </w:rPr>
        <w:t>uveřejnění</w:t>
      </w:r>
      <w:r w:rsidR="0082135B">
        <w:rPr>
          <w:rFonts w:ascii="Arial" w:hAnsi="Arial" w:cs="Arial"/>
        </w:rPr>
        <w:t xml:space="preserve"> objednatel.</w:t>
      </w:r>
    </w:p>
    <w:p w:rsidR="00D866DB" w:rsidRPr="00E133E9" w:rsidRDefault="00D866DB" w:rsidP="00D866DB">
      <w:pPr>
        <w:pStyle w:val="Smlouva-slo0"/>
        <w:widowControl w:val="0"/>
        <w:numPr>
          <w:ilvl w:val="0"/>
          <w:numId w:val="21"/>
        </w:numPr>
        <w:spacing w:before="0"/>
        <w:rPr>
          <w:rFonts w:ascii="Arial" w:hAnsi="Arial" w:cs="Arial"/>
          <w:spacing w:val="-31"/>
        </w:rPr>
      </w:pPr>
      <w:r w:rsidRPr="00E133E9">
        <w:rPr>
          <w:rFonts w:ascii="Arial" w:hAnsi="Arial" w:cs="Arial"/>
        </w:rPr>
        <w:t>Změnit nebo doplnit tuto smlouvu mohou smluvní strany pouze formou písemných dodatků</w:t>
      </w:r>
      <w:r w:rsidR="00383B8C">
        <w:rPr>
          <w:rFonts w:ascii="Arial" w:hAnsi="Arial" w:cs="Arial"/>
        </w:rPr>
        <w:t>,</w:t>
      </w:r>
      <w:r w:rsidRPr="00E133E9">
        <w:rPr>
          <w:rFonts w:ascii="Arial" w:hAnsi="Arial" w:cs="Arial"/>
        </w:rPr>
        <w:t xml:space="preserve"> které budou vzestupně číslovány, výslovně prohlášeny za dodatek této smlouvy a podepsány oprávněnými zástupci smluvních stran. </w:t>
      </w:r>
    </w:p>
    <w:p w:rsidR="00D866DB" w:rsidRPr="00E133E9" w:rsidRDefault="00D866DB" w:rsidP="00D866DB">
      <w:pPr>
        <w:pStyle w:val="Smlouva-slo0"/>
        <w:widowControl w:val="0"/>
        <w:numPr>
          <w:ilvl w:val="0"/>
          <w:numId w:val="21"/>
        </w:numPr>
        <w:spacing w:before="0"/>
        <w:rPr>
          <w:rFonts w:ascii="Arial" w:hAnsi="Arial" w:cs="Arial"/>
          <w:spacing w:val="-31"/>
        </w:rPr>
      </w:pPr>
      <w:r w:rsidRPr="00E133E9">
        <w:rPr>
          <w:rFonts w:ascii="Arial" w:hAnsi="Arial" w:cs="Arial"/>
        </w:rPr>
        <w:t xml:space="preserve">Smluvní strany mohou ukončit smluvní vztah písemnou dohodou. Při ukončení smlouvy jsou smluvní strany povinny vzájemně </w:t>
      </w:r>
      <w:r w:rsidRPr="00E133E9">
        <w:rPr>
          <w:rFonts w:ascii="Arial" w:hAnsi="Arial" w:cs="Arial"/>
          <w:spacing w:val="-1"/>
        </w:rPr>
        <w:t xml:space="preserve">vypořádat své závazky, zejména si vrátit věci předané k provedení díla, </w:t>
      </w:r>
      <w:r w:rsidRPr="00E133E9">
        <w:rPr>
          <w:rFonts w:ascii="Arial" w:hAnsi="Arial" w:cs="Arial"/>
        </w:rPr>
        <w:t>vyklidit prostory poskytnuté k provedení díla a místo provedení díla a uhradit veškeré splatné peněžité závazky podle smlouvy; zánikem smlouvy</w:t>
      </w:r>
      <w:r w:rsidRPr="00E133E9">
        <w:rPr>
          <w:rFonts w:ascii="Arial" w:hAnsi="Arial" w:cs="Arial"/>
          <w:spacing w:val="-31"/>
        </w:rPr>
        <w:t xml:space="preserve"> </w:t>
      </w:r>
      <w:r w:rsidRPr="00E133E9">
        <w:rPr>
          <w:rFonts w:ascii="Arial" w:hAnsi="Arial" w:cs="Arial"/>
        </w:rPr>
        <w:t>rovněž nezanikají práva na již vzniklé (splatné) majetkové sankce podle smlouvy.</w:t>
      </w:r>
    </w:p>
    <w:p w:rsidR="00D866DB" w:rsidRPr="00DD348A" w:rsidRDefault="00D866DB" w:rsidP="00D866DB">
      <w:pPr>
        <w:pStyle w:val="Smlouva-slo0"/>
        <w:widowControl w:val="0"/>
        <w:numPr>
          <w:ilvl w:val="0"/>
          <w:numId w:val="21"/>
        </w:numPr>
        <w:spacing w:before="0"/>
        <w:rPr>
          <w:rFonts w:ascii="Arial" w:hAnsi="Arial" w:cs="Arial"/>
        </w:rPr>
      </w:pPr>
      <w:r w:rsidRPr="00DD348A">
        <w:rPr>
          <w:rFonts w:ascii="Arial" w:hAnsi="Arial" w:cs="Arial"/>
        </w:rPr>
        <w:t>Objednatel může smlouvu vypovědět písemnou výpovědí s jednoměsíční výpovědní lhůtou, která začíná běžet dnem doručení druhé smluvní straně.</w:t>
      </w:r>
    </w:p>
    <w:p w:rsidR="00D866DB" w:rsidRPr="00E133E9" w:rsidRDefault="00D866DB" w:rsidP="00D866DB">
      <w:pPr>
        <w:pStyle w:val="Smlouva-slo0"/>
        <w:widowControl w:val="0"/>
        <w:numPr>
          <w:ilvl w:val="0"/>
          <w:numId w:val="21"/>
        </w:numPr>
        <w:spacing w:before="0"/>
        <w:rPr>
          <w:rFonts w:ascii="Arial" w:hAnsi="Arial" w:cs="Arial"/>
        </w:rPr>
      </w:pPr>
      <w:r w:rsidRPr="00E133E9">
        <w:rPr>
          <w:rFonts w:ascii="Arial" w:hAnsi="Arial" w:cs="Arial"/>
        </w:rPr>
        <w:t>V případě zániku závazku před řádným splněním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rsidR="00D866DB" w:rsidRPr="00E133E9" w:rsidRDefault="00D866DB" w:rsidP="00D866DB">
      <w:pPr>
        <w:pStyle w:val="Smlouva-slo0"/>
        <w:widowControl w:val="0"/>
        <w:numPr>
          <w:ilvl w:val="0"/>
          <w:numId w:val="21"/>
        </w:numPr>
        <w:spacing w:before="0"/>
        <w:rPr>
          <w:rFonts w:ascii="Arial" w:hAnsi="Arial" w:cs="Arial"/>
        </w:rPr>
      </w:pPr>
      <w:r w:rsidRPr="00E133E9">
        <w:rPr>
          <w:rFonts w:ascii="Arial" w:hAnsi="Arial" w:cs="Arial"/>
        </w:rPr>
        <w:t>Zhotovitel se zavazuje, že jakékoliv informace, které se dozvěděl v souvislosti s plněním předmětu smlouvy nebo které jsou obsahem předmětu smlouvy, neposkytne třetím osobám.</w:t>
      </w:r>
    </w:p>
    <w:p w:rsidR="00D866DB" w:rsidRPr="00E133E9" w:rsidRDefault="00D866DB" w:rsidP="00D866DB">
      <w:pPr>
        <w:pStyle w:val="Smlouva-slo0"/>
        <w:widowControl w:val="0"/>
        <w:numPr>
          <w:ilvl w:val="0"/>
          <w:numId w:val="21"/>
        </w:numPr>
        <w:spacing w:before="0"/>
        <w:rPr>
          <w:rFonts w:ascii="Arial" w:hAnsi="Arial" w:cs="Arial"/>
        </w:rPr>
      </w:pPr>
      <w:r w:rsidRPr="00E133E9">
        <w:rPr>
          <w:rFonts w:ascii="Arial" w:hAnsi="Arial" w:cs="Arial"/>
        </w:rPr>
        <w:t xml:space="preserve">Zhotovitel nemůže bez souhlasu objednatele postoupit svá práva a povinnosti plynoucí ze smlouvy třetí osobě. </w:t>
      </w:r>
    </w:p>
    <w:p w:rsidR="00D866DB" w:rsidRPr="00E133E9" w:rsidRDefault="00D866DB" w:rsidP="00D866DB">
      <w:pPr>
        <w:pStyle w:val="Smlouva-slo0"/>
        <w:widowControl w:val="0"/>
        <w:numPr>
          <w:ilvl w:val="0"/>
          <w:numId w:val="21"/>
        </w:numPr>
        <w:spacing w:before="0"/>
        <w:rPr>
          <w:rFonts w:ascii="Arial" w:hAnsi="Arial" w:cs="Arial"/>
        </w:rPr>
      </w:pPr>
      <w:r w:rsidRPr="00E133E9">
        <w:rPr>
          <w:rFonts w:ascii="Arial" w:hAnsi="Arial" w:cs="Arial"/>
        </w:rPr>
        <w:t xml:space="preserve">Pro případ, že kterékoliv ustanovení této smlouvy oddělitelné od ostatního obsahu se stane neúčinným nebo neplatným, smluvní strany se zavazují bez zbytečného odkladu nahradit takové ustanovení novým. Případná neplatnost některého z takovýchto ustanovení této smlouvy nemá za následek neplatnost ostatních ustanovení. </w:t>
      </w:r>
    </w:p>
    <w:p w:rsidR="00D866DB" w:rsidRPr="00E133E9" w:rsidRDefault="00D866DB" w:rsidP="00D866DB">
      <w:pPr>
        <w:pStyle w:val="Smlouva-slo0"/>
        <w:widowControl w:val="0"/>
        <w:numPr>
          <w:ilvl w:val="0"/>
          <w:numId w:val="21"/>
        </w:numPr>
        <w:spacing w:before="0"/>
        <w:rPr>
          <w:rFonts w:ascii="Arial" w:hAnsi="Arial" w:cs="Arial"/>
        </w:rPr>
      </w:pPr>
      <w:r w:rsidRPr="00E133E9">
        <w:rPr>
          <w:rFonts w:ascii="Arial" w:hAnsi="Arial" w:cs="Arial"/>
        </w:rPr>
        <w:t>Osoby podepisující tuto smlouvu svými podpisy stvrzují platnost svých jednatelských oprávnění.</w:t>
      </w:r>
    </w:p>
    <w:p w:rsidR="00D866DB" w:rsidRPr="00E133E9" w:rsidRDefault="00D866DB" w:rsidP="00D866DB">
      <w:pPr>
        <w:pStyle w:val="Smlouva-slo0"/>
        <w:widowControl w:val="0"/>
        <w:numPr>
          <w:ilvl w:val="0"/>
          <w:numId w:val="21"/>
        </w:numPr>
        <w:spacing w:before="0"/>
        <w:rPr>
          <w:rFonts w:ascii="Arial" w:hAnsi="Arial" w:cs="Arial"/>
        </w:rPr>
      </w:pPr>
      <w:r w:rsidRPr="00E133E9">
        <w:rPr>
          <w:rFonts w:ascii="Arial" w:hAnsi="Arial" w:cs="Arial"/>
        </w:rPr>
        <w:t>Zhotovitel se zavazuje účastnit se na základě pozvánky objednatele všech jednání týkajících se předmětného díla.</w:t>
      </w:r>
    </w:p>
    <w:p w:rsidR="00D866DB" w:rsidRPr="00E133E9" w:rsidRDefault="00D866DB" w:rsidP="00D866DB">
      <w:pPr>
        <w:pStyle w:val="Smlouva-slo0"/>
        <w:widowControl w:val="0"/>
        <w:numPr>
          <w:ilvl w:val="0"/>
          <w:numId w:val="21"/>
        </w:numPr>
        <w:spacing w:before="0"/>
        <w:rPr>
          <w:rFonts w:ascii="Arial" w:hAnsi="Arial" w:cs="Arial"/>
        </w:rPr>
      </w:pPr>
      <w:r w:rsidRPr="00E133E9">
        <w:rPr>
          <w:rFonts w:ascii="Arial" w:hAnsi="Arial" w:cs="Arial"/>
        </w:rPr>
        <w:lastRenderedPageBreak/>
        <w:t>Písemnosti se považují za doručené i v případě, že kterákoliv ze stran její doručení odmítne či jinak znemožní.</w:t>
      </w:r>
    </w:p>
    <w:p w:rsidR="00D866DB" w:rsidRPr="00E133E9" w:rsidRDefault="00D866DB" w:rsidP="00D866DB">
      <w:pPr>
        <w:pStyle w:val="Smlouva-slo0"/>
        <w:widowControl w:val="0"/>
        <w:numPr>
          <w:ilvl w:val="0"/>
          <w:numId w:val="21"/>
        </w:numPr>
        <w:spacing w:before="0"/>
        <w:rPr>
          <w:rFonts w:ascii="Arial" w:hAnsi="Arial" w:cs="Arial"/>
        </w:rPr>
      </w:pPr>
      <w:r w:rsidRPr="00E133E9">
        <w:rPr>
          <w:rFonts w:ascii="Arial" w:hAnsi="Arial" w:cs="Arial"/>
        </w:rPr>
        <w:t>Smluvní strany shodně prohlašují, že si tuto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rsidR="00D866DB" w:rsidRPr="00E133E9" w:rsidRDefault="00D866DB" w:rsidP="00D866DB">
      <w:pPr>
        <w:pStyle w:val="Smlouva-slo0"/>
        <w:widowControl w:val="0"/>
        <w:numPr>
          <w:ilvl w:val="0"/>
          <w:numId w:val="21"/>
        </w:numPr>
        <w:spacing w:before="0"/>
        <w:rPr>
          <w:rFonts w:ascii="Arial" w:hAnsi="Arial" w:cs="Arial"/>
          <w:spacing w:val="-1"/>
        </w:rPr>
      </w:pPr>
      <w:r w:rsidRPr="00E133E9">
        <w:rPr>
          <w:rFonts w:ascii="Arial" w:hAnsi="Arial" w:cs="Arial"/>
        </w:rPr>
        <w:t>Vše, co bylo dohodnuto před uzavřením smlouvy, je právně irelevantní a mezi smluvními stranami platí jen to, co je dohodnuto v této písemné smlouvě.</w:t>
      </w:r>
    </w:p>
    <w:p w:rsidR="00D866DB" w:rsidRPr="00E133E9" w:rsidRDefault="00D866DB" w:rsidP="00D866DB">
      <w:pPr>
        <w:pStyle w:val="Smlouva-slo0"/>
        <w:widowControl w:val="0"/>
        <w:numPr>
          <w:ilvl w:val="0"/>
          <w:numId w:val="21"/>
        </w:numPr>
        <w:spacing w:before="0"/>
        <w:rPr>
          <w:rFonts w:ascii="Arial" w:hAnsi="Arial" w:cs="Arial"/>
          <w:spacing w:val="-1"/>
        </w:rPr>
      </w:pPr>
      <w:r w:rsidRPr="00E133E9">
        <w:rPr>
          <w:rFonts w:ascii="Arial" w:hAnsi="Arial" w:cs="Arial"/>
        </w:rPr>
        <w:t xml:space="preserve">Zhotovitel se zavazuje nevydávat bez předchozího písemného souhlasu objednatele žádná stanoviska, komentáře či oznámení pro sdělovací </w:t>
      </w:r>
      <w:r w:rsidRPr="00E133E9">
        <w:rPr>
          <w:rFonts w:ascii="Arial" w:hAnsi="Arial" w:cs="Arial"/>
          <w:spacing w:val="-1"/>
        </w:rPr>
        <w:t>prostředky nebo jiné veřejné distributory a zpracovatele informací.</w:t>
      </w:r>
    </w:p>
    <w:p w:rsidR="00D866DB" w:rsidRPr="00E133E9" w:rsidRDefault="00D866DB" w:rsidP="00D866DB">
      <w:pPr>
        <w:pStyle w:val="Smlouva-slo0"/>
        <w:widowControl w:val="0"/>
        <w:numPr>
          <w:ilvl w:val="0"/>
          <w:numId w:val="21"/>
        </w:numPr>
        <w:spacing w:before="0"/>
        <w:rPr>
          <w:rFonts w:ascii="Arial" w:hAnsi="Arial" w:cs="Arial"/>
          <w:b/>
        </w:rPr>
      </w:pPr>
      <w:r w:rsidRPr="00E133E9">
        <w:rPr>
          <w:rFonts w:ascii="Arial" w:hAnsi="Arial" w:cs="Arial"/>
        </w:rPr>
        <w:t>Smlouva je vyhotovena ve čtyřech stejnopisech s platností originálu podepsaných oprávněnými zástupci smluvních stran, přičemž objednatel i zhotovitel obdrží po dvou vyhotoveních.</w:t>
      </w:r>
    </w:p>
    <w:p w:rsidR="00D866DB" w:rsidRPr="00E133E9" w:rsidRDefault="00D866DB" w:rsidP="00D866DB">
      <w:pPr>
        <w:pStyle w:val="Smlouva-slo0"/>
        <w:widowControl w:val="0"/>
        <w:numPr>
          <w:ilvl w:val="0"/>
          <w:numId w:val="21"/>
        </w:numPr>
        <w:spacing w:before="0"/>
        <w:rPr>
          <w:rFonts w:ascii="Arial" w:hAnsi="Arial" w:cs="Arial"/>
          <w:b/>
        </w:rPr>
      </w:pPr>
      <w:r w:rsidRPr="00E133E9">
        <w:rPr>
          <w:rFonts w:ascii="Arial" w:hAnsi="Arial" w:cs="Arial"/>
        </w:rPr>
        <w:t xml:space="preserve">Nedílnou součástí této smlouvy jsou přílohy: </w:t>
      </w:r>
    </w:p>
    <w:p w:rsidR="007C6EF6" w:rsidRPr="00E133E9" w:rsidRDefault="007C6EF6" w:rsidP="007C6EF6">
      <w:pPr>
        <w:tabs>
          <w:tab w:val="left" w:pos="4395"/>
        </w:tabs>
        <w:spacing w:after="0" w:line="240" w:lineRule="auto"/>
        <w:ind w:left="426"/>
        <w:jc w:val="both"/>
        <w:rPr>
          <w:rFonts w:ascii="Arial" w:hAnsi="Arial" w:cs="Arial"/>
          <w:sz w:val="24"/>
          <w:szCs w:val="24"/>
        </w:rPr>
      </w:pPr>
      <w:r w:rsidRPr="00E133E9">
        <w:rPr>
          <w:rFonts w:ascii="Arial" w:hAnsi="Arial" w:cs="Arial"/>
          <w:sz w:val="24"/>
          <w:szCs w:val="24"/>
        </w:rPr>
        <w:t>č. 1 -  položkový rozpočet stavby</w:t>
      </w:r>
      <w:r w:rsidRPr="00E133E9">
        <w:rPr>
          <w:rFonts w:ascii="Arial" w:hAnsi="Arial" w:cs="Arial"/>
          <w:sz w:val="24"/>
          <w:szCs w:val="24"/>
        </w:rPr>
        <w:tab/>
      </w:r>
      <w:r w:rsidRPr="00E133E9">
        <w:rPr>
          <w:rFonts w:ascii="Arial" w:hAnsi="Arial" w:cs="Arial"/>
          <w:sz w:val="24"/>
          <w:szCs w:val="24"/>
        </w:rPr>
        <w:tab/>
      </w:r>
    </w:p>
    <w:p w:rsidR="007C6EF6" w:rsidRPr="00E133E9" w:rsidRDefault="007C6EF6" w:rsidP="007C6EF6">
      <w:pPr>
        <w:tabs>
          <w:tab w:val="left" w:pos="4395"/>
        </w:tabs>
        <w:spacing w:after="0" w:line="240" w:lineRule="auto"/>
        <w:ind w:firstLine="426"/>
        <w:jc w:val="both"/>
        <w:rPr>
          <w:rFonts w:ascii="Arial" w:hAnsi="Arial" w:cs="Arial"/>
          <w:sz w:val="24"/>
          <w:szCs w:val="24"/>
        </w:rPr>
      </w:pPr>
      <w:r w:rsidRPr="00E133E9">
        <w:rPr>
          <w:rFonts w:ascii="Arial" w:hAnsi="Arial" w:cs="Arial"/>
          <w:sz w:val="24"/>
          <w:szCs w:val="24"/>
        </w:rPr>
        <w:t>č. 2 -  časový harmonogram postupu provedení díla</w:t>
      </w:r>
    </w:p>
    <w:p w:rsidR="0010461A" w:rsidRPr="0010461A" w:rsidRDefault="0010461A" w:rsidP="007C6EF6">
      <w:pPr>
        <w:ind w:left="720" w:hanging="294"/>
        <w:jc w:val="both"/>
        <w:rPr>
          <w:rFonts w:ascii="Arial" w:hAnsi="Arial" w:cs="Arial"/>
          <w:sz w:val="24"/>
          <w:szCs w:val="24"/>
        </w:rPr>
      </w:pPr>
      <w:r w:rsidRPr="0010461A">
        <w:rPr>
          <w:rFonts w:ascii="Arial" w:hAnsi="Arial" w:cs="Arial"/>
          <w:sz w:val="24"/>
          <w:szCs w:val="24"/>
        </w:rPr>
        <w:t>č. 3</w:t>
      </w:r>
      <w:r w:rsidR="007C6EF6">
        <w:rPr>
          <w:rFonts w:ascii="Arial" w:hAnsi="Arial" w:cs="Arial"/>
          <w:sz w:val="24"/>
          <w:szCs w:val="24"/>
        </w:rPr>
        <w:t xml:space="preserve"> -</w:t>
      </w:r>
      <w:r w:rsidRPr="0010461A">
        <w:rPr>
          <w:rFonts w:ascii="Arial" w:hAnsi="Arial" w:cs="Arial"/>
          <w:sz w:val="24"/>
          <w:szCs w:val="24"/>
        </w:rPr>
        <w:t xml:space="preserve"> </w:t>
      </w:r>
      <w:r w:rsidR="00A859C0">
        <w:rPr>
          <w:rFonts w:ascii="Arial" w:hAnsi="Arial" w:cs="Arial"/>
          <w:sz w:val="24"/>
          <w:szCs w:val="24"/>
        </w:rPr>
        <w:t xml:space="preserve"> </w:t>
      </w:r>
      <w:r w:rsidRPr="0010461A">
        <w:rPr>
          <w:rFonts w:ascii="Arial" w:hAnsi="Arial" w:cs="Arial"/>
          <w:sz w:val="24"/>
          <w:szCs w:val="24"/>
        </w:rPr>
        <w:t>Seznam podd</w:t>
      </w:r>
      <w:r w:rsidR="00E26BD0">
        <w:rPr>
          <w:rFonts w:ascii="Arial" w:hAnsi="Arial" w:cs="Arial"/>
          <w:sz w:val="24"/>
          <w:szCs w:val="24"/>
        </w:rPr>
        <w:t>od</w:t>
      </w:r>
      <w:r w:rsidRPr="0010461A">
        <w:rPr>
          <w:rFonts w:ascii="Arial" w:hAnsi="Arial" w:cs="Arial"/>
          <w:sz w:val="24"/>
          <w:szCs w:val="24"/>
        </w:rPr>
        <w:t xml:space="preserve">avatelů </w:t>
      </w:r>
    </w:p>
    <w:p w:rsidR="000E02D6" w:rsidRPr="00E133E9" w:rsidRDefault="00D866DB" w:rsidP="000E02D6">
      <w:pPr>
        <w:tabs>
          <w:tab w:val="left" w:pos="400"/>
          <w:tab w:val="left" w:pos="600"/>
        </w:tabs>
        <w:jc w:val="both"/>
        <w:rPr>
          <w:rFonts w:ascii="Arial" w:hAnsi="Arial" w:cs="Arial"/>
          <w:sz w:val="24"/>
          <w:szCs w:val="24"/>
        </w:rPr>
      </w:pPr>
      <w:r w:rsidRPr="00E133E9">
        <w:rPr>
          <w:rFonts w:ascii="Arial" w:hAnsi="Arial" w:cs="Arial"/>
          <w:sz w:val="24"/>
          <w:szCs w:val="24"/>
        </w:rPr>
        <w:t>Tuto smlouvu o dílo schválila Rada města Kopřivnice na své</w:t>
      </w:r>
      <w:r w:rsidR="00A63EDE" w:rsidRPr="00E133E9">
        <w:rPr>
          <w:rFonts w:ascii="Arial" w:hAnsi="Arial" w:cs="Arial"/>
          <w:sz w:val="24"/>
          <w:szCs w:val="24"/>
        </w:rPr>
        <w:t xml:space="preserve"> </w:t>
      </w:r>
      <w:r w:rsidR="009003BC">
        <w:rPr>
          <w:rFonts w:ascii="Arial" w:hAnsi="Arial" w:cs="Arial"/>
          <w:sz w:val="24"/>
          <w:szCs w:val="24"/>
        </w:rPr>
        <w:t xml:space="preserve">68. </w:t>
      </w:r>
      <w:r w:rsidRPr="00E133E9">
        <w:rPr>
          <w:rFonts w:ascii="Arial" w:hAnsi="Arial" w:cs="Arial"/>
          <w:sz w:val="24"/>
          <w:szCs w:val="24"/>
        </w:rPr>
        <w:t xml:space="preserve">schůzi dne </w:t>
      </w:r>
      <w:r w:rsidR="009003BC">
        <w:rPr>
          <w:rFonts w:ascii="Arial" w:hAnsi="Arial" w:cs="Arial"/>
          <w:sz w:val="24"/>
          <w:szCs w:val="24"/>
        </w:rPr>
        <w:t xml:space="preserve">27.6.2017 </w:t>
      </w:r>
      <w:r w:rsidRPr="00E133E9">
        <w:rPr>
          <w:rFonts w:ascii="Arial" w:hAnsi="Arial" w:cs="Arial"/>
          <w:sz w:val="24"/>
          <w:szCs w:val="24"/>
        </w:rPr>
        <w:t>usnesením č.</w:t>
      </w:r>
      <w:r w:rsidR="009003BC">
        <w:rPr>
          <w:rFonts w:ascii="Arial" w:hAnsi="Arial" w:cs="Arial"/>
          <w:sz w:val="24"/>
          <w:szCs w:val="24"/>
        </w:rPr>
        <w:t xml:space="preserve"> 215</w:t>
      </w:r>
      <w:r w:rsidR="00C53C9E">
        <w:rPr>
          <w:rFonts w:ascii="Arial" w:hAnsi="Arial" w:cs="Arial"/>
          <w:sz w:val="24"/>
          <w:szCs w:val="24"/>
        </w:rPr>
        <w:t>9</w:t>
      </w:r>
      <w:bookmarkStart w:id="2" w:name="_GoBack"/>
      <w:bookmarkEnd w:id="2"/>
      <w:r w:rsidR="009003BC">
        <w:rPr>
          <w:rFonts w:ascii="Arial" w:hAnsi="Arial" w:cs="Arial"/>
          <w:sz w:val="24"/>
          <w:szCs w:val="24"/>
        </w:rPr>
        <w:t>-</w:t>
      </w:r>
      <w:r w:rsidR="0030122A" w:rsidRPr="00E133E9">
        <w:rPr>
          <w:rFonts w:ascii="Arial" w:hAnsi="Arial" w:cs="Arial"/>
          <w:sz w:val="24"/>
          <w:szCs w:val="24"/>
        </w:rPr>
        <w:t>.</w:t>
      </w:r>
    </w:p>
    <w:p w:rsidR="006673A9" w:rsidRDefault="006673A9" w:rsidP="009A1828">
      <w:pPr>
        <w:tabs>
          <w:tab w:val="left" w:pos="400"/>
          <w:tab w:val="left" w:pos="600"/>
        </w:tabs>
        <w:jc w:val="both"/>
        <w:rPr>
          <w:rFonts w:ascii="Arial" w:hAnsi="Arial" w:cs="Arial"/>
        </w:rPr>
      </w:pPr>
    </w:p>
    <w:p w:rsidR="00E6750A" w:rsidRDefault="009A1828" w:rsidP="009A1828">
      <w:pPr>
        <w:tabs>
          <w:tab w:val="left" w:pos="400"/>
          <w:tab w:val="left" w:pos="600"/>
        </w:tabs>
        <w:jc w:val="both"/>
        <w:rPr>
          <w:rFonts w:ascii="Arial" w:hAnsi="Arial" w:cs="Arial"/>
          <w:sz w:val="24"/>
          <w:szCs w:val="24"/>
        </w:rPr>
      </w:pPr>
      <w:r w:rsidRPr="006673A9">
        <w:rPr>
          <w:rFonts w:ascii="Arial" w:hAnsi="Arial" w:cs="Arial"/>
          <w:sz w:val="24"/>
          <w:szCs w:val="24"/>
        </w:rPr>
        <w:t>V Kopřivnici</w:t>
      </w:r>
      <w:r w:rsidR="00C24073" w:rsidRPr="006673A9">
        <w:rPr>
          <w:rFonts w:ascii="Arial" w:hAnsi="Arial" w:cs="Arial"/>
          <w:sz w:val="24"/>
          <w:szCs w:val="24"/>
        </w:rPr>
        <w:t xml:space="preserve"> dne ……………….</w:t>
      </w:r>
      <w:r w:rsidR="00C24073" w:rsidRPr="006673A9">
        <w:rPr>
          <w:rFonts w:ascii="Arial" w:hAnsi="Arial" w:cs="Arial"/>
          <w:sz w:val="24"/>
          <w:szCs w:val="24"/>
        </w:rPr>
        <w:tab/>
      </w:r>
      <w:r w:rsidR="00C24073" w:rsidRPr="006673A9">
        <w:rPr>
          <w:rFonts w:ascii="Arial" w:hAnsi="Arial" w:cs="Arial"/>
          <w:sz w:val="24"/>
          <w:szCs w:val="24"/>
        </w:rPr>
        <w:tab/>
      </w:r>
      <w:r w:rsidR="00C24073" w:rsidRPr="006673A9">
        <w:rPr>
          <w:rFonts w:ascii="Arial" w:hAnsi="Arial" w:cs="Arial"/>
          <w:sz w:val="24"/>
          <w:szCs w:val="24"/>
        </w:rPr>
        <w:tab/>
      </w:r>
      <w:r w:rsidRPr="006673A9">
        <w:rPr>
          <w:rFonts w:ascii="Arial" w:hAnsi="Arial" w:cs="Arial"/>
          <w:sz w:val="24"/>
          <w:szCs w:val="24"/>
        </w:rPr>
        <w:t>V</w:t>
      </w:r>
      <w:r w:rsidR="00E6750A">
        <w:rPr>
          <w:rFonts w:ascii="Arial" w:hAnsi="Arial" w:cs="Arial"/>
          <w:sz w:val="24"/>
          <w:szCs w:val="24"/>
        </w:rPr>
        <w:t xml:space="preserve"> Šenově u Nového Jičína dne </w:t>
      </w:r>
    </w:p>
    <w:p w:rsidR="009A1828" w:rsidRPr="006673A9" w:rsidRDefault="00E6750A" w:rsidP="009A1828">
      <w:pPr>
        <w:tabs>
          <w:tab w:val="left" w:pos="400"/>
          <w:tab w:val="left" w:pos="600"/>
        </w:tabs>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96AEE">
        <w:rPr>
          <w:rFonts w:ascii="Arial" w:hAnsi="Arial" w:cs="Arial"/>
          <w:sz w:val="24"/>
          <w:szCs w:val="24"/>
        </w:rPr>
        <w:t>25</w:t>
      </w:r>
      <w:r>
        <w:rPr>
          <w:rFonts w:ascii="Arial" w:hAnsi="Arial" w:cs="Arial"/>
          <w:sz w:val="24"/>
          <w:szCs w:val="24"/>
        </w:rPr>
        <w:t>.</w:t>
      </w:r>
      <w:r w:rsidR="00196AEE">
        <w:rPr>
          <w:rFonts w:ascii="Arial" w:hAnsi="Arial" w:cs="Arial"/>
          <w:sz w:val="24"/>
          <w:szCs w:val="24"/>
        </w:rPr>
        <w:t>7</w:t>
      </w:r>
      <w:r>
        <w:rPr>
          <w:rFonts w:ascii="Arial" w:hAnsi="Arial" w:cs="Arial"/>
          <w:sz w:val="24"/>
          <w:szCs w:val="24"/>
        </w:rPr>
        <w:t>.2017</w:t>
      </w:r>
    </w:p>
    <w:p w:rsidR="009A1828" w:rsidRPr="00E133E9" w:rsidRDefault="005B04C9" w:rsidP="009A1828">
      <w:pPr>
        <w:tabs>
          <w:tab w:val="left" w:pos="400"/>
          <w:tab w:val="left" w:pos="600"/>
        </w:tabs>
        <w:jc w:val="both"/>
        <w:rPr>
          <w:rFonts w:ascii="Arial" w:hAnsi="Arial" w:cs="Arial"/>
        </w:rPr>
      </w:pPr>
      <w:r w:rsidRPr="006673A9">
        <w:rPr>
          <w:rFonts w:ascii="Arial" w:hAnsi="Arial" w:cs="Arial"/>
          <w:sz w:val="24"/>
          <w:szCs w:val="24"/>
        </w:rPr>
        <w:t>Z</w:t>
      </w:r>
      <w:r w:rsidR="006673A9">
        <w:rPr>
          <w:rFonts w:ascii="Arial" w:hAnsi="Arial" w:cs="Arial"/>
          <w:sz w:val="24"/>
          <w:szCs w:val="24"/>
        </w:rPr>
        <w:t>a objednatele:</w:t>
      </w:r>
      <w:r w:rsidR="006673A9">
        <w:rPr>
          <w:rFonts w:ascii="Arial" w:hAnsi="Arial" w:cs="Arial"/>
          <w:sz w:val="24"/>
          <w:szCs w:val="24"/>
        </w:rPr>
        <w:tab/>
      </w:r>
      <w:r w:rsidR="006673A9">
        <w:rPr>
          <w:rFonts w:ascii="Arial" w:hAnsi="Arial" w:cs="Arial"/>
          <w:sz w:val="24"/>
          <w:szCs w:val="24"/>
        </w:rPr>
        <w:tab/>
      </w:r>
      <w:r w:rsidR="006673A9">
        <w:rPr>
          <w:rFonts w:ascii="Arial" w:hAnsi="Arial" w:cs="Arial"/>
          <w:sz w:val="24"/>
          <w:szCs w:val="24"/>
        </w:rPr>
        <w:tab/>
      </w:r>
      <w:r w:rsidR="006673A9">
        <w:rPr>
          <w:rFonts w:ascii="Arial" w:hAnsi="Arial" w:cs="Arial"/>
          <w:sz w:val="24"/>
          <w:szCs w:val="24"/>
        </w:rPr>
        <w:tab/>
      </w:r>
      <w:r w:rsidR="006673A9">
        <w:rPr>
          <w:rFonts w:ascii="Arial" w:hAnsi="Arial" w:cs="Arial"/>
          <w:sz w:val="24"/>
          <w:szCs w:val="24"/>
        </w:rPr>
        <w:tab/>
      </w:r>
      <w:r w:rsidR="009A1828" w:rsidRPr="006673A9">
        <w:rPr>
          <w:rFonts w:ascii="Arial" w:hAnsi="Arial" w:cs="Arial"/>
          <w:sz w:val="24"/>
          <w:szCs w:val="24"/>
        </w:rPr>
        <w:t xml:space="preserve">Za zhotovitele: </w:t>
      </w:r>
    </w:p>
    <w:p w:rsidR="00B83E15" w:rsidRDefault="00B83E15" w:rsidP="009A1828">
      <w:pPr>
        <w:tabs>
          <w:tab w:val="left" w:pos="400"/>
          <w:tab w:val="left" w:pos="600"/>
        </w:tabs>
        <w:jc w:val="both"/>
        <w:rPr>
          <w:rFonts w:ascii="Arial" w:hAnsi="Arial" w:cs="Arial"/>
        </w:rPr>
      </w:pPr>
    </w:p>
    <w:p w:rsidR="009A1828" w:rsidRPr="00E133E9" w:rsidRDefault="009A1828" w:rsidP="009A1828">
      <w:pPr>
        <w:tabs>
          <w:tab w:val="left" w:pos="400"/>
          <w:tab w:val="left" w:pos="600"/>
        </w:tabs>
        <w:jc w:val="both"/>
        <w:rPr>
          <w:rFonts w:ascii="Arial" w:hAnsi="Arial" w:cs="Arial"/>
        </w:rPr>
      </w:pPr>
      <w:r w:rsidRPr="00E133E9">
        <w:rPr>
          <w:rFonts w:ascii="Arial" w:hAnsi="Arial" w:cs="Arial"/>
        </w:rPr>
        <w:t xml:space="preserve">………………………………… </w:t>
      </w:r>
      <w:r w:rsidRPr="00E133E9">
        <w:rPr>
          <w:rFonts w:ascii="Arial" w:hAnsi="Arial" w:cs="Arial"/>
        </w:rPr>
        <w:tab/>
      </w:r>
      <w:r w:rsidRPr="00E133E9">
        <w:rPr>
          <w:rFonts w:ascii="Arial" w:hAnsi="Arial" w:cs="Arial"/>
        </w:rPr>
        <w:tab/>
      </w:r>
      <w:r w:rsidRPr="00E133E9">
        <w:rPr>
          <w:rFonts w:ascii="Arial" w:hAnsi="Arial" w:cs="Arial"/>
        </w:rPr>
        <w:tab/>
        <w:t xml:space="preserve"> ………………………………………</w:t>
      </w:r>
    </w:p>
    <w:p w:rsidR="005B04C9" w:rsidRPr="006673A9" w:rsidRDefault="005B04C9" w:rsidP="005B04C9">
      <w:pPr>
        <w:spacing w:after="0"/>
        <w:rPr>
          <w:rFonts w:ascii="Arial" w:hAnsi="Arial" w:cs="Arial"/>
          <w:sz w:val="24"/>
          <w:szCs w:val="24"/>
        </w:rPr>
      </w:pPr>
      <w:r w:rsidRPr="006673A9">
        <w:rPr>
          <w:rFonts w:ascii="Arial" w:hAnsi="Arial" w:cs="Arial"/>
          <w:sz w:val="24"/>
          <w:szCs w:val="24"/>
        </w:rPr>
        <w:t xml:space="preserve">Ing. </w:t>
      </w:r>
      <w:r w:rsidR="0068549B">
        <w:rPr>
          <w:rFonts w:ascii="Arial" w:hAnsi="Arial" w:cs="Arial"/>
          <w:sz w:val="24"/>
          <w:szCs w:val="24"/>
        </w:rPr>
        <w:t>Miroslav Kopečný</w:t>
      </w:r>
      <w:r w:rsidRPr="006673A9">
        <w:rPr>
          <w:rFonts w:ascii="Arial" w:hAnsi="Arial" w:cs="Arial"/>
          <w:sz w:val="24"/>
          <w:szCs w:val="24"/>
        </w:rPr>
        <w:t xml:space="preserve"> </w:t>
      </w:r>
      <w:r w:rsidR="00765D94" w:rsidRPr="006673A9">
        <w:rPr>
          <w:rFonts w:ascii="Arial" w:hAnsi="Arial" w:cs="Arial"/>
          <w:sz w:val="24"/>
          <w:szCs w:val="24"/>
        </w:rPr>
        <w:tab/>
      </w:r>
      <w:r w:rsidR="00765D94" w:rsidRPr="006673A9">
        <w:rPr>
          <w:rFonts w:ascii="Arial" w:hAnsi="Arial" w:cs="Arial"/>
          <w:sz w:val="24"/>
          <w:szCs w:val="24"/>
        </w:rPr>
        <w:tab/>
      </w:r>
      <w:r w:rsidR="00765D94" w:rsidRPr="006673A9">
        <w:rPr>
          <w:rFonts w:ascii="Arial" w:hAnsi="Arial" w:cs="Arial"/>
          <w:sz w:val="24"/>
          <w:szCs w:val="24"/>
        </w:rPr>
        <w:tab/>
      </w:r>
      <w:r w:rsidR="00765D94" w:rsidRPr="006673A9">
        <w:rPr>
          <w:rFonts w:ascii="Arial" w:hAnsi="Arial" w:cs="Arial"/>
          <w:sz w:val="24"/>
          <w:szCs w:val="24"/>
        </w:rPr>
        <w:tab/>
      </w:r>
      <w:r w:rsidR="00765D94" w:rsidRPr="006673A9">
        <w:rPr>
          <w:rFonts w:ascii="Arial" w:hAnsi="Arial" w:cs="Arial"/>
          <w:sz w:val="24"/>
          <w:szCs w:val="24"/>
        </w:rPr>
        <w:tab/>
      </w:r>
      <w:r w:rsidR="00E6750A">
        <w:rPr>
          <w:rFonts w:ascii="Arial" w:hAnsi="Arial" w:cs="Arial"/>
          <w:sz w:val="24"/>
          <w:szCs w:val="24"/>
        </w:rPr>
        <w:t>Ing. Jaroslav Ševela</w:t>
      </w:r>
      <w:r w:rsidR="00765D94" w:rsidRPr="006673A9">
        <w:rPr>
          <w:rFonts w:ascii="Arial" w:hAnsi="Arial" w:cs="Arial"/>
          <w:sz w:val="24"/>
          <w:szCs w:val="24"/>
        </w:rPr>
        <w:t xml:space="preserve"> </w:t>
      </w:r>
    </w:p>
    <w:p w:rsidR="00E6750A" w:rsidRDefault="009C79F0" w:rsidP="00647254">
      <w:pPr>
        <w:spacing w:after="0"/>
        <w:rPr>
          <w:rFonts w:ascii="Arial" w:hAnsi="Arial" w:cs="Arial"/>
          <w:sz w:val="24"/>
          <w:szCs w:val="24"/>
        </w:rPr>
      </w:pPr>
      <w:r>
        <w:rPr>
          <w:rFonts w:ascii="Arial" w:hAnsi="Arial" w:cs="Arial"/>
          <w:sz w:val="24"/>
          <w:szCs w:val="24"/>
        </w:rPr>
        <w:t xml:space="preserve">             </w:t>
      </w:r>
      <w:r w:rsidR="005B04C9" w:rsidRPr="006673A9">
        <w:rPr>
          <w:rFonts w:ascii="Arial" w:hAnsi="Arial" w:cs="Arial"/>
          <w:sz w:val="24"/>
          <w:szCs w:val="24"/>
        </w:rPr>
        <w:t>starosta</w:t>
      </w:r>
      <w:r w:rsidR="00E6750A">
        <w:rPr>
          <w:rFonts w:ascii="Arial" w:hAnsi="Arial" w:cs="Arial"/>
          <w:sz w:val="24"/>
          <w:szCs w:val="24"/>
        </w:rPr>
        <w:tab/>
      </w:r>
      <w:r w:rsidR="00E6750A">
        <w:rPr>
          <w:rFonts w:ascii="Arial" w:hAnsi="Arial" w:cs="Arial"/>
          <w:sz w:val="24"/>
          <w:szCs w:val="24"/>
        </w:rPr>
        <w:tab/>
      </w:r>
      <w:r w:rsidR="00E6750A">
        <w:rPr>
          <w:rFonts w:ascii="Arial" w:hAnsi="Arial" w:cs="Arial"/>
          <w:sz w:val="24"/>
          <w:szCs w:val="24"/>
        </w:rPr>
        <w:tab/>
      </w:r>
      <w:r w:rsidR="00E6750A">
        <w:rPr>
          <w:rFonts w:ascii="Arial" w:hAnsi="Arial" w:cs="Arial"/>
          <w:sz w:val="24"/>
          <w:szCs w:val="24"/>
        </w:rPr>
        <w:tab/>
      </w:r>
      <w:r w:rsidR="00E6750A">
        <w:rPr>
          <w:rFonts w:ascii="Arial" w:hAnsi="Arial" w:cs="Arial"/>
          <w:sz w:val="24"/>
          <w:szCs w:val="24"/>
        </w:rPr>
        <w:tab/>
      </w:r>
      <w:r w:rsidR="00E6750A">
        <w:rPr>
          <w:rFonts w:ascii="Arial" w:hAnsi="Arial" w:cs="Arial"/>
          <w:sz w:val="24"/>
          <w:szCs w:val="24"/>
        </w:rPr>
        <w:tab/>
      </w:r>
      <w:r w:rsidR="00E6750A">
        <w:rPr>
          <w:rFonts w:ascii="Arial" w:hAnsi="Arial" w:cs="Arial"/>
          <w:sz w:val="24"/>
          <w:szCs w:val="24"/>
        </w:rPr>
        <w:tab/>
        <w:t xml:space="preserve">      ředitel oblasti</w:t>
      </w:r>
    </w:p>
    <w:p w:rsidR="00E6750A" w:rsidRDefault="00E6750A" w:rsidP="00647254">
      <w:pPr>
        <w:spacing w:after="0"/>
        <w:rPr>
          <w:rFonts w:ascii="Arial" w:hAnsi="Arial" w:cs="Arial"/>
          <w:sz w:val="24"/>
          <w:szCs w:val="24"/>
        </w:rPr>
      </w:pPr>
    </w:p>
    <w:p w:rsidR="00E6750A" w:rsidRDefault="00E6750A" w:rsidP="00647254">
      <w:pPr>
        <w:spacing w:after="0"/>
        <w:rPr>
          <w:rFonts w:ascii="Arial" w:hAnsi="Arial" w:cs="Arial"/>
          <w:sz w:val="24"/>
          <w:szCs w:val="24"/>
        </w:rPr>
      </w:pPr>
    </w:p>
    <w:p w:rsidR="00E6750A" w:rsidRDefault="00E6750A" w:rsidP="00647254">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E6750A" w:rsidRDefault="00E6750A" w:rsidP="00647254">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Ing. Ondřej Matuš</w:t>
      </w:r>
    </w:p>
    <w:p w:rsidR="009C79F0" w:rsidRDefault="00E6750A" w:rsidP="00647254">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ved. oddělení přípravy a kalkulací</w:t>
      </w:r>
      <w:r w:rsidR="009A1828" w:rsidRPr="006673A9">
        <w:rPr>
          <w:rFonts w:ascii="Arial" w:hAnsi="Arial" w:cs="Arial"/>
          <w:sz w:val="24"/>
          <w:szCs w:val="24"/>
        </w:rPr>
        <w:tab/>
      </w:r>
      <w:r w:rsidR="00765D94" w:rsidRPr="006673A9">
        <w:rPr>
          <w:rFonts w:ascii="Arial" w:hAnsi="Arial" w:cs="Arial"/>
          <w:sz w:val="24"/>
          <w:szCs w:val="24"/>
        </w:rPr>
        <w:tab/>
      </w:r>
      <w:r w:rsidR="00765D94" w:rsidRPr="006673A9">
        <w:rPr>
          <w:rFonts w:ascii="Arial" w:hAnsi="Arial" w:cs="Arial"/>
          <w:sz w:val="24"/>
          <w:szCs w:val="24"/>
        </w:rPr>
        <w:tab/>
      </w:r>
      <w:r w:rsidR="00765D94" w:rsidRPr="006673A9">
        <w:rPr>
          <w:rFonts w:ascii="Arial" w:hAnsi="Arial" w:cs="Arial"/>
          <w:sz w:val="24"/>
          <w:szCs w:val="24"/>
        </w:rPr>
        <w:tab/>
      </w:r>
      <w:r w:rsidR="00765D94" w:rsidRPr="006673A9">
        <w:rPr>
          <w:rFonts w:ascii="Arial" w:hAnsi="Arial" w:cs="Arial"/>
          <w:sz w:val="24"/>
          <w:szCs w:val="24"/>
        </w:rPr>
        <w:tab/>
      </w:r>
      <w:r w:rsidR="00765D94" w:rsidRPr="006673A9">
        <w:rPr>
          <w:rFonts w:ascii="Arial" w:hAnsi="Arial" w:cs="Arial"/>
          <w:sz w:val="24"/>
          <w:szCs w:val="24"/>
        </w:rPr>
        <w:tab/>
      </w:r>
      <w:r w:rsidR="00765D94" w:rsidRPr="006673A9">
        <w:rPr>
          <w:rFonts w:ascii="Arial" w:hAnsi="Arial" w:cs="Arial"/>
          <w:sz w:val="24"/>
          <w:szCs w:val="24"/>
        </w:rPr>
        <w:tab/>
        <w:t xml:space="preserve"> </w:t>
      </w:r>
    </w:p>
    <w:p w:rsidR="009C79F0" w:rsidRPr="009C79F0" w:rsidRDefault="009C79F0" w:rsidP="009C79F0">
      <w:pPr>
        <w:spacing w:after="0"/>
        <w:ind w:left="4248" w:firstLine="708"/>
        <w:rPr>
          <w:rFonts w:ascii="Arial" w:hAnsi="Arial" w:cs="Arial"/>
          <w:sz w:val="24"/>
          <w:szCs w:val="24"/>
        </w:rPr>
      </w:pPr>
      <w:r w:rsidRPr="009C79F0">
        <w:rPr>
          <w:rFonts w:ascii="Arial" w:hAnsi="Arial" w:cs="Arial"/>
          <w:sz w:val="24"/>
          <w:szCs w:val="24"/>
        </w:rPr>
        <w:t xml:space="preserve">Smlouvu přezkoumal dne 25.7.2017, </w:t>
      </w:r>
    </w:p>
    <w:p w:rsidR="00C24073" w:rsidRPr="009C79F0" w:rsidRDefault="009C79F0" w:rsidP="009C79F0">
      <w:pPr>
        <w:spacing w:after="0"/>
        <w:ind w:left="4248" w:firstLine="708"/>
        <w:rPr>
          <w:rFonts w:ascii="Arial" w:hAnsi="Arial" w:cs="Arial"/>
          <w:sz w:val="24"/>
          <w:szCs w:val="24"/>
        </w:rPr>
      </w:pPr>
      <w:r w:rsidRPr="009C79F0">
        <w:rPr>
          <w:rFonts w:ascii="Arial" w:hAnsi="Arial" w:cs="Arial"/>
          <w:sz w:val="24"/>
          <w:szCs w:val="24"/>
        </w:rPr>
        <w:t>René Jakus - stavbyvedoucí</w:t>
      </w:r>
    </w:p>
    <w:sectPr w:rsidR="00C24073" w:rsidRPr="009C79F0" w:rsidSect="00A63EDE">
      <w:footerReference w:type="default" r:id="rId7"/>
      <w:pgSz w:w="11906" w:h="16838"/>
      <w:pgMar w:top="1225" w:right="1417" w:bottom="107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634" w:rsidRDefault="00DA2634" w:rsidP="006C451D">
      <w:pPr>
        <w:spacing w:after="0" w:line="240" w:lineRule="auto"/>
      </w:pPr>
      <w:r>
        <w:separator/>
      </w:r>
    </w:p>
  </w:endnote>
  <w:endnote w:type="continuationSeparator" w:id="0">
    <w:p w:rsidR="00DA2634" w:rsidRDefault="00DA2634" w:rsidP="006C4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292" w:rsidRDefault="00340292">
    <w:pPr>
      <w:pStyle w:val="Zpat"/>
      <w:jc w:val="right"/>
    </w:pPr>
    <w:r w:rsidRPr="009227A5">
      <w:rPr>
        <w:rFonts w:ascii="Times New Roman" w:hAnsi="Times New Roman"/>
        <w:sz w:val="18"/>
        <w:szCs w:val="18"/>
      </w:rPr>
      <w:t xml:space="preserve">Stránka </w:t>
    </w:r>
    <w:r w:rsidR="00410660" w:rsidRPr="009227A5">
      <w:rPr>
        <w:rFonts w:ascii="Times New Roman" w:hAnsi="Times New Roman"/>
        <w:sz w:val="18"/>
        <w:szCs w:val="18"/>
      </w:rPr>
      <w:fldChar w:fldCharType="begin"/>
    </w:r>
    <w:r w:rsidRPr="009227A5">
      <w:rPr>
        <w:rFonts w:ascii="Times New Roman" w:hAnsi="Times New Roman"/>
        <w:sz w:val="18"/>
        <w:szCs w:val="18"/>
      </w:rPr>
      <w:instrText>PAGE</w:instrText>
    </w:r>
    <w:r w:rsidR="00410660" w:rsidRPr="009227A5">
      <w:rPr>
        <w:rFonts w:ascii="Times New Roman" w:hAnsi="Times New Roman"/>
        <w:sz w:val="18"/>
        <w:szCs w:val="18"/>
      </w:rPr>
      <w:fldChar w:fldCharType="separate"/>
    </w:r>
    <w:r w:rsidR="00C53C9E">
      <w:rPr>
        <w:rFonts w:ascii="Times New Roman" w:hAnsi="Times New Roman"/>
        <w:noProof/>
        <w:sz w:val="18"/>
        <w:szCs w:val="18"/>
      </w:rPr>
      <w:t>18</w:t>
    </w:r>
    <w:r w:rsidR="00410660" w:rsidRPr="009227A5">
      <w:rPr>
        <w:rFonts w:ascii="Times New Roman" w:hAnsi="Times New Roman"/>
        <w:sz w:val="18"/>
        <w:szCs w:val="18"/>
      </w:rPr>
      <w:fldChar w:fldCharType="end"/>
    </w:r>
    <w:r w:rsidRPr="009227A5">
      <w:rPr>
        <w:rFonts w:ascii="Times New Roman" w:hAnsi="Times New Roman"/>
        <w:sz w:val="18"/>
        <w:szCs w:val="18"/>
      </w:rPr>
      <w:t xml:space="preserve"> z </w:t>
    </w:r>
    <w:r w:rsidR="00410660" w:rsidRPr="009227A5">
      <w:rPr>
        <w:rFonts w:ascii="Times New Roman" w:hAnsi="Times New Roman"/>
        <w:sz w:val="18"/>
        <w:szCs w:val="18"/>
      </w:rPr>
      <w:fldChar w:fldCharType="begin"/>
    </w:r>
    <w:r w:rsidRPr="009227A5">
      <w:rPr>
        <w:rFonts w:ascii="Times New Roman" w:hAnsi="Times New Roman"/>
        <w:sz w:val="18"/>
        <w:szCs w:val="18"/>
      </w:rPr>
      <w:instrText>NUMPAGES</w:instrText>
    </w:r>
    <w:r w:rsidR="00410660" w:rsidRPr="009227A5">
      <w:rPr>
        <w:rFonts w:ascii="Times New Roman" w:hAnsi="Times New Roman"/>
        <w:sz w:val="18"/>
        <w:szCs w:val="18"/>
      </w:rPr>
      <w:fldChar w:fldCharType="separate"/>
    </w:r>
    <w:r w:rsidR="00C53C9E">
      <w:rPr>
        <w:rFonts w:ascii="Times New Roman" w:hAnsi="Times New Roman"/>
        <w:noProof/>
        <w:sz w:val="18"/>
        <w:szCs w:val="18"/>
      </w:rPr>
      <w:t>22</w:t>
    </w:r>
    <w:r w:rsidR="00410660" w:rsidRPr="009227A5">
      <w:rPr>
        <w:rFonts w:ascii="Times New Roman" w:hAnsi="Times New Roman"/>
        <w:sz w:val="18"/>
        <w:szCs w:val="18"/>
      </w:rPr>
      <w:fldChar w:fldCharType="end"/>
    </w:r>
  </w:p>
  <w:p w:rsidR="00340292" w:rsidRDefault="003402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634" w:rsidRDefault="00DA2634" w:rsidP="006C451D">
      <w:pPr>
        <w:spacing w:after="0" w:line="240" w:lineRule="auto"/>
      </w:pPr>
      <w:r>
        <w:separator/>
      </w:r>
    </w:p>
  </w:footnote>
  <w:footnote w:type="continuationSeparator" w:id="0">
    <w:p w:rsidR="00DA2634" w:rsidRDefault="00DA2634" w:rsidP="006C45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0688"/>
    <w:multiLevelType w:val="hybridMultilevel"/>
    <w:tmpl w:val="7C380BE2"/>
    <w:lvl w:ilvl="0" w:tplc="FBFEFCC4">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2B1C34"/>
    <w:multiLevelType w:val="hybridMultilevel"/>
    <w:tmpl w:val="495E074E"/>
    <w:lvl w:ilvl="0" w:tplc="FBFEFCC4">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83F789E"/>
    <w:multiLevelType w:val="hybridMultilevel"/>
    <w:tmpl w:val="24182704"/>
    <w:lvl w:ilvl="0" w:tplc="7938D2B2">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37067F6"/>
    <w:multiLevelType w:val="hybridMultilevel"/>
    <w:tmpl w:val="FA8EC5F4"/>
    <w:lvl w:ilvl="0" w:tplc="24982050">
      <w:start w:val="4"/>
      <w:numFmt w:val="decimal"/>
      <w:lvlText w:val="%1."/>
      <w:lvlJc w:val="left"/>
      <w:pPr>
        <w:tabs>
          <w:tab w:val="num" w:pos="1080"/>
        </w:tabs>
        <w:ind w:left="1080" w:hanging="360"/>
      </w:pPr>
      <w:rPr>
        <w:rFonts w:hint="default"/>
        <w:b w:val="0"/>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13CB06C7"/>
    <w:multiLevelType w:val="hybridMultilevel"/>
    <w:tmpl w:val="FA986488"/>
    <w:lvl w:ilvl="0" w:tplc="318418E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7A29E4"/>
    <w:multiLevelType w:val="hybridMultilevel"/>
    <w:tmpl w:val="A5CAE954"/>
    <w:lvl w:ilvl="0" w:tplc="FBFEFCC4">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8C53F7"/>
    <w:multiLevelType w:val="multilevel"/>
    <w:tmpl w:val="FA8EC5F4"/>
    <w:lvl w:ilvl="0">
      <w:start w:val="4"/>
      <w:numFmt w:val="decimal"/>
      <w:lvlText w:val="%1."/>
      <w:lvlJc w:val="left"/>
      <w:pPr>
        <w:tabs>
          <w:tab w:val="num" w:pos="1080"/>
        </w:tabs>
        <w:ind w:left="1080" w:hanging="360"/>
      </w:pPr>
      <w:rPr>
        <w:rFonts w:hint="default"/>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8202717"/>
    <w:multiLevelType w:val="hybridMultilevel"/>
    <w:tmpl w:val="551A251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194C366C"/>
    <w:multiLevelType w:val="hybridMultilevel"/>
    <w:tmpl w:val="07D02544"/>
    <w:lvl w:ilvl="0" w:tplc="FFFFFFFF">
      <w:start w:val="1"/>
      <w:numFmt w:val="decimal"/>
      <w:lvlText w:val="%1."/>
      <w:lvlJc w:val="left"/>
      <w:pPr>
        <w:tabs>
          <w:tab w:val="num" w:pos="397"/>
        </w:tabs>
        <w:ind w:left="397" w:hanging="397"/>
      </w:pPr>
      <w:rPr>
        <w:rFonts w:ascii="Arial Narrow" w:hAnsi="Arial Narrow" w:hint="default"/>
        <w:b w:val="0"/>
        <w:i w:val="0"/>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B0C5527"/>
    <w:multiLevelType w:val="singleLevel"/>
    <w:tmpl w:val="D63A199C"/>
    <w:lvl w:ilvl="0">
      <w:start w:val="1"/>
      <w:numFmt w:val="lowerLetter"/>
      <w:lvlText w:val="%1)"/>
      <w:lvlJc w:val="left"/>
      <w:pPr>
        <w:tabs>
          <w:tab w:val="num" w:pos="454"/>
        </w:tabs>
        <w:ind w:left="454" w:hanging="454"/>
      </w:pPr>
      <w:rPr>
        <w:b w:val="0"/>
        <w:i w:val="0"/>
        <w:sz w:val="22"/>
        <w:szCs w:val="22"/>
      </w:rPr>
    </w:lvl>
  </w:abstractNum>
  <w:abstractNum w:abstractNumId="10" w15:restartNumberingAfterBreak="0">
    <w:nsid w:val="1CE121DE"/>
    <w:multiLevelType w:val="hybridMultilevel"/>
    <w:tmpl w:val="EBF851E4"/>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1E72267B"/>
    <w:multiLevelType w:val="hybridMultilevel"/>
    <w:tmpl w:val="7EBC8468"/>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4720CD"/>
    <w:multiLevelType w:val="hybridMultilevel"/>
    <w:tmpl w:val="DA92B100"/>
    <w:lvl w:ilvl="0" w:tplc="FFFFFFFF">
      <w:start w:val="1"/>
      <w:numFmt w:val="decimal"/>
      <w:lvlText w:val="%1."/>
      <w:lvlJc w:val="left"/>
      <w:pPr>
        <w:tabs>
          <w:tab w:val="num" w:pos="397"/>
        </w:tabs>
        <w:ind w:left="397" w:hanging="397"/>
      </w:pPr>
      <w:rPr>
        <w:rFonts w:ascii="Arial Narrow" w:hAnsi="Arial Narrow" w:hint="default"/>
        <w:b w:val="0"/>
        <w:i w:val="0"/>
        <w:sz w:val="22"/>
        <w:szCs w:val="22"/>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70E7B75"/>
    <w:multiLevelType w:val="hybridMultilevel"/>
    <w:tmpl w:val="F7F89A6C"/>
    <w:lvl w:ilvl="0" w:tplc="FFFFFFFF">
      <w:start w:val="11"/>
      <w:numFmt w:val="lowerLetter"/>
      <w:lvlText w:val="%1)"/>
      <w:lvlJc w:val="left"/>
      <w:pPr>
        <w:tabs>
          <w:tab w:val="num" w:pos="1800"/>
        </w:tabs>
        <w:ind w:left="1800" w:hanging="360"/>
      </w:pPr>
      <w:rPr>
        <w:rFonts w:eastAsia="SimSun"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27757212"/>
    <w:multiLevelType w:val="hybridMultilevel"/>
    <w:tmpl w:val="FD8EBFB8"/>
    <w:lvl w:ilvl="0" w:tplc="FFFFFFFF">
      <w:start w:val="1"/>
      <w:numFmt w:val="decimal"/>
      <w:lvlText w:val="%1."/>
      <w:lvlJc w:val="left"/>
      <w:pPr>
        <w:tabs>
          <w:tab w:val="num" w:pos="397"/>
        </w:tabs>
        <w:ind w:left="397" w:hanging="397"/>
      </w:pPr>
      <w:rPr>
        <w:rFonts w:ascii="Arial Narrow" w:hAnsi="Arial Narrow"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747565F"/>
    <w:multiLevelType w:val="hybridMultilevel"/>
    <w:tmpl w:val="65501C8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C460F58"/>
    <w:multiLevelType w:val="hybridMultilevel"/>
    <w:tmpl w:val="873CB312"/>
    <w:lvl w:ilvl="0" w:tplc="FFFFFFFF">
      <w:start w:val="1"/>
      <w:numFmt w:val="decimal"/>
      <w:lvlText w:val="%1."/>
      <w:lvlJc w:val="left"/>
      <w:pPr>
        <w:tabs>
          <w:tab w:val="num" w:pos="397"/>
        </w:tabs>
        <w:ind w:left="397" w:hanging="397"/>
      </w:pPr>
      <w:rPr>
        <w:rFonts w:ascii="Arial Narrow" w:hAnsi="Arial Narrow"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DAA691E"/>
    <w:multiLevelType w:val="hybridMultilevel"/>
    <w:tmpl w:val="06508276"/>
    <w:lvl w:ilvl="0" w:tplc="FFFFFFFF">
      <w:start w:val="1"/>
      <w:numFmt w:val="decimal"/>
      <w:lvlText w:val="%1."/>
      <w:lvlJc w:val="left"/>
      <w:pPr>
        <w:tabs>
          <w:tab w:val="num" w:pos="397"/>
        </w:tabs>
        <w:ind w:left="397" w:hanging="397"/>
      </w:pPr>
      <w:rPr>
        <w:rFonts w:ascii="Arial Narrow" w:hAnsi="Arial Narrow"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325186B"/>
    <w:multiLevelType w:val="singleLevel"/>
    <w:tmpl w:val="D7D0C46A"/>
    <w:lvl w:ilvl="0">
      <w:start w:val="1"/>
      <w:numFmt w:val="decimal"/>
      <w:lvlText w:val="%1."/>
      <w:legacy w:legacy="1" w:legacySpace="57" w:legacyIndent="0"/>
      <w:lvlJc w:val="left"/>
      <w:pPr>
        <w:ind w:left="0" w:firstLine="0"/>
      </w:pPr>
      <w:rPr>
        <w:b w:val="0"/>
        <w:sz w:val="20"/>
        <w:szCs w:val="20"/>
      </w:rPr>
    </w:lvl>
  </w:abstractNum>
  <w:abstractNum w:abstractNumId="19" w15:restartNumberingAfterBreak="0">
    <w:nsid w:val="43A66723"/>
    <w:multiLevelType w:val="singleLevel"/>
    <w:tmpl w:val="370E6B3C"/>
    <w:lvl w:ilvl="0">
      <w:start w:val="1"/>
      <w:numFmt w:val="lowerLetter"/>
      <w:lvlText w:val="%1)"/>
      <w:lvlJc w:val="left"/>
      <w:pPr>
        <w:tabs>
          <w:tab w:val="num" w:pos="360"/>
        </w:tabs>
        <w:ind w:left="360" w:hanging="360"/>
      </w:pPr>
      <w:rPr>
        <w:b w:val="0"/>
        <w:i w:val="0"/>
        <w:sz w:val="22"/>
        <w:szCs w:val="22"/>
      </w:rPr>
    </w:lvl>
  </w:abstractNum>
  <w:abstractNum w:abstractNumId="20" w15:restartNumberingAfterBreak="0">
    <w:nsid w:val="45632E98"/>
    <w:multiLevelType w:val="hybridMultilevel"/>
    <w:tmpl w:val="2432E96A"/>
    <w:lvl w:ilvl="0" w:tplc="04050005">
      <w:start w:val="1"/>
      <w:numFmt w:val="bullet"/>
      <w:lvlText w:val="-"/>
      <w:lvlJc w:val="left"/>
      <w:pPr>
        <w:ind w:left="720" w:hanging="360"/>
      </w:pPr>
      <w:rPr>
        <w:rFonts w:ascii="Arial" w:eastAsia="Times New Roman" w:hAnsi="Arial"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5C237E"/>
    <w:multiLevelType w:val="hybridMultilevel"/>
    <w:tmpl w:val="9D88FF44"/>
    <w:lvl w:ilvl="0" w:tplc="FBFEFCC4">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D004ED3"/>
    <w:multiLevelType w:val="hybridMultilevel"/>
    <w:tmpl w:val="69DCBB8A"/>
    <w:lvl w:ilvl="0" w:tplc="04050005">
      <w:start w:val="1"/>
      <w:numFmt w:val="bullet"/>
      <w:lvlText w:val="-"/>
      <w:lvlJc w:val="left"/>
      <w:pPr>
        <w:ind w:left="720" w:hanging="360"/>
      </w:pPr>
      <w:rPr>
        <w:rFonts w:ascii="Arial" w:eastAsia="Times New Roman" w:hAnsi="Arial" w:hint="default"/>
        <w:b w:val="0"/>
        <w:i w:val="0"/>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B0063C"/>
    <w:multiLevelType w:val="hybridMultilevel"/>
    <w:tmpl w:val="4448F5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5" w15:restartNumberingAfterBreak="0">
    <w:nsid w:val="50841953"/>
    <w:multiLevelType w:val="hybridMultilevel"/>
    <w:tmpl w:val="6DE21972"/>
    <w:lvl w:ilvl="0" w:tplc="0405000F">
      <w:start w:val="1"/>
      <w:numFmt w:val="decimal"/>
      <w:lvlText w:val="%1."/>
      <w:lvlJc w:val="left"/>
      <w:pPr>
        <w:tabs>
          <w:tab w:val="num" w:pos="720"/>
        </w:tabs>
        <w:ind w:left="720" w:hanging="360"/>
      </w:pPr>
      <w:rPr>
        <w:rFonts w:cs="Times New Roman" w:hint="default"/>
      </w:rPr>
    </w:lvl>
    <w:lvl w:ilvl="1" w:tplc="6C86A794">
      <w:start w:val="1"/>
      <w:numFmt w:val="decimal"/>
      <w:lvlText w:val="%2."/>
      <w:lvlJc w:val="left"/>
      <w:pPr>
        <w:tabs>
          <w:tab w:val="num" w:pos="1440"/>
        </w:tabs>
        <w:ind w:left="1440" w:hanging="360"/>
      </w:pPr>
      <w:rPr>
        <w:rFonts w:cs="Times New Roman" w:hint="default"/>
        <w:b w:val="0"/>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CA0C41"/>
    <w:multiLevelType w:val="hybridMultilevel"/>
    <w:tmpl w:val="10D87D1C"/>
    <w:lvl w:ilvl="0" w:tplc="FBFEFCC4">
      <w:start w:val="1"/>
      <w:numFmt w:val="decimal"/>
      <w:lvlText w:val="%1."/>
      <w:lvlJc w:val="left"/>
      <w:pPr>
        <w:tabs>
          <w:tab w:val="num" w:pos="397"/>
        </w:tabs>
        <w:ind w:left="397" w:hanging="397"/>
      </w:pPr>
      <w:rPr>
        <w:rFonts w:ascii="Arial Narrow" w:hAnsi="Arial Narrow" w:hint="default"/>
        <w:b w:val="0"/>
        <w:i w:val="0"/>
        <w:sz w:val="22"/>
        <w:szCs w:val="22"/>
      </w:rPr>
    </w:lvl>
    <w:lvl w:ilvl="1" w:tplc="823C9B92"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307044E"/>
    <w:multiLevelType w:val="singleLevel"/>
    <w:tmpl w:val="69D80942"/>
    <w:lvl w:ilvl="0">
      <w:start w:val="1"/>
      <w:numFmt w:val="lowerLetter"/>
      <w:lvlText w:val="%1)"/>
      <w:lvlJc w:val="left"/>
      <w:pPr>
        <w:tabs>
          <w:tab w:val="num" w:pos="360"/>
        </w:tabs>
        <w:ind w:left="360" w:hanging="360"/>
      </w:pPr>
      <w:rPr>
        <w:b w:val="0"/>
        <w:i w:val="0"/>
        <w:sz w:val="22"/>
        <w:szCs w:val="22"/>
      </w:rPr>
    </w:lvl>
  </w:abstractNum>
  <w:abstractNum w:abstractNumId="28" w15:restartNumberingAfterBreak="0">
    <w:nsid w:val="53791561"/>
    <w:multiLevelType w:val="hybridMultilevel"/>
    <w:tmpl w:val="DA663A44"/>
    <w:lvl w:ilvl="0" w:tplc="04050005">
      <w:start w:val="1"/>
      <w:numFmt w:val="bullet"/>
      <w:lvlText w:val="-"/>
      <w:lvlJc w:val="left"/>
      <w:pPr>
        <w:ind w:left="720" w:hanging="360"/>
      </w:pPr>
      <w:rPr>
        <w:rFonts w:ascii="Arial" w:eastAsia="Times New Roman" w:hAnsi="Arial" w:hint="default"/>
        <w:b w:val="0"/>
        <w:i w:val="0"/>
        <w:sz w:val="22"/>
        <w:szCs w:val="22"/>
      </w:rPr>
    </w:lvl>
    <w:lvl w:ilvl="1" w:tplc="7EB0CB54">
      <w:numFmt w:val="bullet"/>
      <w:lvlText w:val=""/>
      <w:lvlJc w:val="left"/>
      <w:pPr>
        <w:ind w:left="1440" w:hanging="360"/>
      </w:pPr>
      <w:rPr>
        <w:rFonts w:ascii="Symbol" w:eastAsia="Times New Roman" w:hAnsi="Symbo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B4E1056"/>
    <w:multiLevelType w:val="hybridMultilevel"/>
    <w:tmpl w:val="C7020AC8"/>
    <w:lvl w:ilvl="0" w:tplc="1D88648E">
      <w:start w:val="1"/>
      <w:numFmt w:val="decimal"/>
      <w:lvlText w:val="%1."/>
      <w:lvlJc w:val="left"/>
      <w:pPr>
        <w:tabs>
          <w:tab w:val="num" w:pos="720"/>
        </w:tabs>
        <w:ind w:left="720" w:hanging="360"/>
      </w:pPr>
    </w:lvl>
    <w:lvl w:ilvl="1" w:tplc="4DD669B4">
      <w:start w:val="1"/>
      <w:numFmt w:val="lowerLetter"/>
      <w:lvlText w:val="%2)"/>
      <w:lvlJc w:val="left"/>
      <w:pPr>
        <w:tabs>
          <w:tab w:val="num" w:pos="1455"/>
        </w:tabs>
        <w:ind w:left="1455" w:hanging="37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B657CB8"/>
    <w:multiLevelType w:val="singleLevel"/>
    <w:tmpl w:val="1A9293F2"/>
    <w:lvl w:ilvl="0">
      <w:start w:val="1"/>
      <w:numFmt w:val="lowerLetter"/>
      <w:lvlText w:val="%1)"/>
      <w:lvlJc w:val="left"/>
      <w:pPr>
        <w:tabs>
          <w:tab w:val="num" w:pos="360"/>
        </w:tabs>
        <w:ind w:left="283" w:hanging="283"/>
      </w:pPr>
      <w:rPr>
        <w:b w:val="0"/>
        <w:i w:val="0"/>
        <w:sz w:val="22"/>
        <w:szCs w:val="22"/>
      </w:rPr>
    </w:lvl>
  </w:abstractNum>
  <w:abstractNum w:abstractNumId="31" w15:restartNumberingAfterBreak="0">
    <w:nsid w:val="5C795B49"/>
    <w:multiLevelType w:val="hybridMultilevel"/>
    <w:tmpl w:val="AB28AD90"/>
    <w:lvl w:ilvl="0" w:tplc="AEEC16D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FE40508"/>
    <w:multiLevelType w:val="hybridMultilevel"/>
    <w:tmpl w:val="268C31F6"/>
    <w:lvl w:ilvl="0" w:tplc="04050001">
      <w:start w:val="1"/>
      <w:numFmt w:val="decimal"/>
      <w:lvlText w:val="%1."/>
      <w:lvlJc w:val="left"/>
      <w:pPr>
        <w:tabs>
          <w:tab w:val="num" w:pos="397"/>
        </w:tabs>
        <w:ind w:left="397" w:hanging="397"/>
      </w:pPr>
      <w:rPr>
        <w:rFonts w:ascii="Arial Narrow" w:hAnsi="Arial Narrow" w:hint="default"/>
        <w:b w:val="0"/>
        <w:i w:val="0"/>
        <w:sz w:val="22"/>
        <w:szCs w:val="22"/>
      </w:rPr>
    </w:lvl>
    <w:lvl w:ilvl="1" w:tplc="A39AE39A">
      <w:start w:val="2"/>
      <w:numFmt w:val="bullet"/>
      <w:lvlText w:val="-"/>
      <w:lvlJc w:val="left"/>
      <w:pPr>
        <w:tabs>
          <w:tab w:val="num" w:pos="1440"/>
        </w:tabs>
        <w:ind w:left="1440" w:hanging="360"/>
      </w:pPr>
      <w:rPr>
        <w:rFonts w:ascii="Arial" w:eastAsia="Calibri" w:hAnsi="Arial" w:cs="Arial" w:hint="default"/>
        <w:b w:val="0"/>
        <w:i w:val="0"/>
        <w:sz w:val="22"/>
        <w:szCs w:val="22"/>
      </w:rPr>
    </w:lvl>
    <w:lvl w:ilvl="2" w:tplc="04050005">
      <w:start w:val="1"/>
      <w:numFmt w:val="bullet"/>
      <w:lvlText w:val="-"/>
      <w:lvlJc w:val="left"/>
      <w:pPr>
        <w:tabs>
          <w:tab w:val="num" w:pos="2547"/>
        </w:tabs>
        <w:ind w:left="2547" w:hanging="567"/>
      </w:pPr>
      <w:rPr>
        <w:rFonts w:ascii="Arial" w:eastAsia="Times New Roman" w:hAnsi="Arial" w:hint="default"/>
        <w:b w:val="0"/>
        <w:i w:val="0"/>
        <w:sz w:val="22"/>
        <w:szCs w:val="22"/>
      </w:rPr>
    </w:lvl>
    <w:lvl w:ilvl="3" w:tplc="04050001">
      <w:start w:val="1"/>
      <w:numFmt w:val="decimal"/>
      <w:lvlText w:val="%4."/>
      <w:lvlJc w:val="left"/>
      <w:pPr>
        <w:tabs>
          <w:tab w:val="num" w:pos="2917"/>
        </w:tabs>
        <w:ind w:left="2917" w:hanging="397"/>
      </w:pPr>
      <w:rPr>
        <w:rFonts w:ascii="Arial Narrow" w:hAnsi="Arial Narrow" w:hint="default"/>
        <w:b w:val="0"/>
        <w:i w:val="0"/>
        <w:sz w:val="22"/>
        <w:szCs w:val="22"/>
      </w:r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3" w15:restartNumberingAfterBreak="0">
    <w:nsid w:val="617B75CD"/>
    <w:multiLevelType w:val="hybridMultilevel"/>
    <w:tmpl w:val="1070ED0A"/>
    <w:lvl w:ilvl="0" w:tplc="04050005">
      <w:start w:val="1"/>
      <w:numFmt w:val="bullet"/>
      <w:lvlText w:val="-"/>
      <w:lvlJc w:val="left"/>
      <w:pPr>
        <w:ind w:left="720" w:hanging="360"/>
      </w:pPr>
      <w:rPr>
        <w:rFonts w:ascii="Arial" w:eastAsia="Times New Roman" w:hAnsi="Arial" w:hint="default"/>
        <w:b w:val="0"/>
        <w:i w:val="0"/>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8DE62B0"/>
    <w:multiLevelType w:val="hybridMultilevel"/>
    <w:tmpl w:val="847E37B4"/>
    <w:lvl w:ilvl="0" w:tplc="13D89E26">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9692293"/>
    <w:multiLevelType w:val="hybridMultilevel"/>
    <w:tmpl w:val="14A44424"/>
    <w:lvl w:ilvl="0" w:tplc="FBFEFCC4">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BF323E1"/>
    <w:multiLevelType w:val="hybridMultilevel"/>
    <w:tmpl w:val="321CA244"/>
    <w:lvl w:ilvl="0" w:tplc="FFFFFFFF">
      <w:start w:val="1"/>
      <w:numFmt w:val="decimal"/>
      <w:lvlText w:val="%1."/>
      <w:lvlJc w:val="left"/>
      <w:pPr>
        <w:tabs>
          <w:tab w:val="num" w:pos="397"/>
        </w:tabs>
        <w:ind w:left="397" w:hanging="397"/>
      </w:pPr>
      <w:rPr>
        <w:rFonts w:ascii="Arial Narrow" w:hAnsi="Arial Narrow" w:hint="default"/>
        <w:b w:val="0"/>
        <w:i w:val="0"/>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D1974CA"/>
    <w:multiLevelType w:val="singleLevel"/>
    <w:tmpl w:val="A8AEC992"/>
    <w:lvl w:ilvl="0">
      <w:start w:val="1"/>
      <w:numFmt w:val="lowerLetter"/>
      <w:lvlText w:val="%1)"/>
      <w:lvlJc w:val="left"/>
      <w:pPr>
        <w:tabs>
          <w:tab w:val="num" w:pos="360"/>
        </w:tabs>
        <w:ind w:left="360" w:hanging="360"/>
      </w:pPr>
      <w:rPr>
        <w:b w:val="0"/>
        <w:i w:val="0"/>
        <w:sz w:val="22"/>
        <w:szCs w:val="22"/>
      </w:rPr>
    </w:lvl>
  </w:abstractNum>
  <w:num w:numId="1">
    <w:abstractNumId w:val="31"/>
  </w:num>
  <w:num w:numId="2">
    <w:abstractNumId w:val="37"/>
  </w:num>
  <w:num w:numId="3">
    <w:abstractNumId w:val="19"/>
  </w:num>
  <w:num w:numId="4">
    <w:abstractNumId w:val="9"/>
  </w:num>
  <w:num w:numId="5">
    <w:abstractNumId w:val="27"/>
  </w:num>
  <w:num w:numId="6">
    <w:abstractNumId w:val="30"/>
  </w:num>
  <w:num w:numId="7">
    <w:abstractNumId w:val="24"/>
  </w:num>
  <w:num w:numId="8">
    <w:abstractNumId w:val="32"/>
  </w:num>
  <w:num w:numId="9">
    <w:abstractNumId w:val="26"/>
  </w:num>
  <w:num w:numId="10">
    <w:abstractNumId w:val="8"/>
  </w:num>
  <w:num w:numId="11">
    <w:abstractNumId w:val="34"/>
  </w:num>
  <w:num w:numId="12">
    <w:abstractNumId w:val="12"/>
  </w:num>
  <w:num w:numId="13">
    <w:abstractNumId w:val="14"/>
  </w:num>
  <w:num w:numId="14">
    <w:abstractNumId w:val="16"/>
  </w:num>
  <w:num w:numId="15">
    <w:abstractNumId w:val="5"/>
  </w:num>
  <w:num w:numId="16">
    <w:abstractNumId w:val="36"/>
  </w:num>
  <w:num w:numId="17">
    <w:abstractNumId w:val="0"/>
  </w:num>
  <w:num w:numId="18">
    <w:abstractNumId w:val="35"/>
  </w:num>
  <w:num w:numId="19">
    <w:abstractNumId w:val="21"/>
  </w:num>
  <w:num w:numId="20">
    <w:abstractNumId w:val="17"/>
  </w:num>
  <w:num w:numId="21">
    <w:abstractNumId w:val="1"/>
  </w:num>
  <w:num w:numId="22">
    <w:abstractNumId w:val="13"/>
  </w:num>
  <w:num w:numId="23">
    <w:abstractNumId w:val="29"/>
  </w:num>
  <w:num w:numId="24">
    <w:abstractNumId w:val="15"/>
  </w:num>
  <w:num w:numId="25">
    <w:abstractNumId w:val="3"/>
  </w:num>
  <w:num w:numId="26">
    <w:abstractNumId w:val="7"/>
  </w:num>
  <w:num w:numId="27">
    <w:abstractNumId w:val="2"/>
  </w:num>
  <w:num w:numId="28">
    <w:abstractNumId w:val="10"/>
  </w:num>
  <w:num w:numId="29">
    <w:abstractNumId w:val="6"/>
  </w:num>
  <w:num w:numId="30">
    <w:abstractNumId w:val="25"/>
  </w:num>
  <w:num w:numId="31">
    <w:abstractNumId w:val="20"/>
  </w:num>
  <w:num w:numId="32">
    <w:abstractNumId w:val="22"/>
  </w:num>
  <w:num w:numId="33">
    <w:abstractNumId w:val="4"/>
  </w:num>
  <w:num w:numId="34">
    <w:abstractNumId w:val="23"/>
  </w:num>
  <w:num w:numId="35">
    <w:abstractNumId w:val="28"/>
  </w:num>
  <w:num w:numId="36">
    <w:abstractNumId w:val="33"/>
  </w:num>
  <w:num w:numId="37">
    <w:abstractNumId w:val="11"/>
  </w:num>
  <w:num w:numId="38">
    <w:abstractNumId w:val="18"/>
  </w:num>
  <w:num w:numId="39">
    <w:abstractNumId w:val="18"/>
    <w:lvlOverride w:ilvl="0">
      <w:lvl w:ilvl="0">
        <w:start w:val="1"/>
        <w:numFmt w:val="decimal"/>
        <w:lvlText w:val="%1."/>
        <w:legacy w:legacy="1" w:legacySpace="57" w:legacyIndent="0"/>
        <w:lvlJc w:val="left"/>
        <w:pPr>
          <w:ind w:left="284" w:firstLine="0"/>
        </w:pPr>
        <w:rPr>
          <w:rFonts w:ascii="Times New Roman" w:hAnsi="Times New Roman" w:cs="Times New Roman" w:hint="default"/>
          <w:b/>
          <w:i w:val="0"/>
          <w:sz w:val="24"/>
        </w:rPr>
      </w:lvl>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779"/>
    <w:rsid w:val="00001285"/>
    <w:rsid w:val="00002200"/>
    <w:rsid w:val="000036DB"/>
    <w:rsid w:val="00004E56"/>
    <w:rsid w:val="000060EC"/>
    <w:rsid w:val="0001201B"/>
    <w:rsid w:val="00026366"/>
    <w:rsid w:val="00032B31"/>
    <w:rsid w:val="00036BE7"/>
    <w:rsid w:val="00046834"/>
    <w:rsid w:val="00046E7D"/>
    <w:rsid w:val="00076F4B"/>
    <w:rsid w:val="00077100"/>
    <w:rsid w:val="00077A12"/>
    <w:rsid w:val="00084D84"/>
    <w:rsid w:val="000A3646"/>
    <w:rsid w:val="000A637C"/>
    <w:rsid w:val="000B2E74"/>
    <w:rsid w:val="000B7A56"/>
    <w:rsid w:val="000B7D83"/>
    <w:rsid w:val="000C5E61"/>
    <w:rsid w:val="000D360E"/>
    <w:rsid w:val="000E02D6"/>
    <w:rsid w:val="000E2948"/>
    <w:rsid w:val="000F1567"/>
    <w:rsid w:val="00100854"/>
    <w:rsid w:val="00100DEA"/>
    <w:rsid w:val="0010461A"/>
    <w:rsid w:val="001124BB"/>
    <w:rsid w:val="00117210"/>
    <w:rsid w:val="00120162"/>
    <w:rsid w:val="00123132"/>
    <w:rsid w:val="0013277A"/>
    <w:rsid w:val="00136B35"/>
    <w:rsid w:val="00145445"/>
    <w:rsid w:val="001717E7"/>
    <w:rsid w:val="001754AC"/>
    <w:rsid w:val="00184DCC"/>
    <w:rsid w:val="001875FF"/>
    <w:rsid w:val="00187D3D"/>
    <w:rsid w:val="00194C90"/>
    <w:rsid w:val="00196AEE"/>
    <w:rsid w:val="001972F5"/>
    <w:rsid w:val="001A101A"/>
    <w:rsid w:val="001B3552"/>
    <w:rsid w:val="001B4B3C"/>
    <w:rsid w:val="001C46A2"/>
    <w:rsid w:val="001C52F3"/>
    <w:rsid w:val="001C5B51"/>
    <w:rsid w:val="001D78ED"/>
    <w:rsid w:val="001D7E34"/>
    <w:rsid w:val="001E45A4"/>
    <w:rsid w:val="001E6643"/>
    <w:rsid w:val="002020D4"/>
    <w:rsid w:val="0020702E"/>
    <w:rsid w:val="0020798C"/>
    <w:rsid w:val="00216CAD"/>
    <w:rsid w:val="00227731"/>
    <w:rsid w:val="00227F3D"/>
    <w:rsid w:val="00230B93"/>
    <w:rsid w:val="002339CF"/>
    <w:rsid w:val="00236BD8"/>
    <w:rsid w:val="00243823"/>
    <w:rsid w:val="002438FB"/>
    <w:rsid w:val="0024581A"/>
    <w:rsid w:val="002667CC"/>
    <w:rsid w:val="00267359"/>
    <w:rsid w:val="00267BAB"/>
    <w:rsid w:val="002859DA"/>
    <w:rsid w:val="0028745B"/>
    <w:rsid w:val="0029448A"/>
    <w:rsid w:val="002A06BE"/>
    <w:rsid w:val="002B2725"/>
    <w:rsid w:val="002B316F"/>
    <w:rsid w:val="002B4BBA"/>
    <w:rsid w:val="002C2277"/>
    <w:rsid w:val="002D1271"/>
    <w:rsid w:val="002D7F01"/>
    <w:rsid w:val="002E22F0"/>
    <w:rsid w:val="002F7DDD"/>
    <w:rsid w:val="0030122A"/>
    <w:rsid w:val="00301C4C"/>
    <w:rsid w:val="003020DC"/>
    <w:rsid w:val="003119B2"/>
    <w:rsid w:val="00316259"/>
    <w:rsid w:val="003165A0"/>
    <w:rsid w:val="00324C4F"/>
    <w:rsid w:val="00325B6D"/>
    <w:rsid w:val="00326DF8"/>
    <w:rsid w:val="00330CE2"/>
    <w:rsid w:val="00335AE7"/>
    <w:rsid w:val="00340292"/>
    <w:rsid w:val="00352502"/>
    <w:rsid w:val="00352F97"/>
    <w:rsid w:val="003640F7"/>
    <w:rsid w:val="0036722B"/>
    <w:rsid w:val="00370FD9"/>
    <w:rsid w:val="003715A6"/>
    <w:rsid w:val="0037526C"/>
    <w:rsid w:val="003762E4"/>
    <w:rsid w:val="003765BB"/>
    <w:rsid w:val="00376BE0"/>
    <w:rsid w:val="003806E1"/>
    <w:rsid w:val="00381526"/>
    <w:rsid w:val="00382781"/>
    <w:rsid w:val="003831B9"/>
    <w:rsid w:val="00383B8C"/>
    <w:rsid w:val="0038725A"/>
    <w:rsid w:val="00390ABF"/>
    <w:rsid w:val="0039344E"/>
    <w:rsid w:val="003970B4"/>
    <w:rsid w:val="00397311"/>
    <w:rsid w:val="003A131F"/>
    <w:rsid w:val="003A44A5"/>
    <w:rsid w:val="003A6A0F"/>
    <w:rsid w:val="003C2265"/>
    <w:rsid w:val="003D26C7"/>
    <w:rsid w:val="003D493C"/>
    <w:rsid w:val="003E7DD8"/>
    <w:rsid w:val="003F162D"/>
    <w:rsid w:val="003F23CC"/>
    <w:rsid w:val="003F3B7F"/>
    <w:rsid w:val="0040304F"/>
    <w:rsid w:val="004031B4"/>
    <w:rsid w:val="0040597E"/>
    <w:rsid w:val="0040751C"/>
    <w:rsid w:val="00410660"/>
    <w:rsid w:val="0042387D"/>
    <w:rsid w:val="00430CCA"/>
    <w:rsid w:val="00451416"/>
    <w:rsid w:val="00452CDE"/>
    <w:rsid w:val="0045721A"/>
    <w:rsid w:val="00457BBD"/>
    <w:rsid w:val="004668F5"/>
    <w:rsid w:val="0047347B"/>
    <w:rsid w:val="00475C77"/>
    <w:rsid w:val="004824D5"/>
    <w:rsid w:val="00490316"/>
    <w:rsid w:val="004A7F0B"/>
    <w:rsid w:val="004B2737"/>
    <w:rsid w:val="004B5B7D"/>
    <w:rsid w:val="004B5DEC"/>
    <w:rsid w:val="004D3FB7"/>
    <w:rsid w:val="005014F4"/>
    <w:rsid w:val="005060FA"/>
    <w:rsid w:val="00512E8A"/>
    <w:rsid w:val="00522F62"/>
    <w:rsid w:val="00525EF5"/>
    <w:rsid w:val="00531CD8"/>
    <w:rsid w:val="005340E0"/>
    <w:rsid w:val="005435EF"/>
    <w:rsid w:val="00552775"/>
    <w:rsid w:val="00553CFB"/>
    <w:rsid w:val="0055619B"/>
    <w:rsid w:val="005638B5"/>
    <w:rsid w:val="00566385"/>
    <w:rsid w:val="00572598"/>
    <w:rsid w:val="00585CF7"/>
    <w:rsid w:val="00587B5B"/>
    <w:rsid w:val="005941A3"/>
    <w:rsid w:val="005A00ED"/>
    <w:rsid w:val="005A1EE7"/>
    <w:rsid w:val="005A537F"/>
    <w:rsid w:val="005B04C9"/>
    <w:rsid w:val="005B55A0"/>
    <w:rsid w:val="005B748F"/>
    <w:rsid w:val="005D07F0"/>
    <w:rsid w:val="005D7AA8"/>
    <w:rsid w:val="005E2F43"/>
    <w:rsid w:val="005E3112"/>
    <w:rsid w:val="005E5027"/>
    <w:rsid w:val="005E71A8"/>
    <w:rsid w:val="005F2922"/>
    <w:rsid w:val="005F478F"/>
    <w:rsid w:val="005F705C"/>
    <w:rsid w:val="00611CBF"/>
    <w:rsid w:val="00615653"/>
    <w:rsid w:val="00615EA4"/>
    <w:rsid w:val="006210E2"/>
    <w:rsid w:val="00626D5B"/>
    <w:rsid w:val="00634D01"/>
    <w:rsid w:val="00640A66"/>
    <w:rsid w:val="006439C0"/>
    <w:rsid w:val="00644972"/>
    <w:rsid w:val="00647254"/>
    <w:rsid w:val="00654F27"/>
    <w:rsid w:val="0066078E"/>
    <w:rsid w:val="00661787"/>
    <w:rsid w:val="00665F4D"/>
    <w:rsid w:val="006673A9"/>
    <w:rsid w:val="00674F48"/>
    <w:rsid w:val="0068549B"/>
    <w:rsid w:val="006A2C91"/>
    <w:rsid w:val="006A3213"/>
    <w:rsid w:val="006A5952"/>
    <w:rsid w:val="006B114F"/>
    <w:rsid w:val="006B5856"/>
    <w:rsid w:val="006B6F54"/>
    <w:rsid w:val="006C451D"/>
    <w:rsid w:val="006C6807"/>
    <w:rsid w:val="006D1F1E"/>
    <w:rsid w:val="006D2DC3"/>
    <w:rsid w:val="006D5D62"/>
    <w:rsid w:val="006E2C4E"/>
    <w:rsid w:val="006E4877"/>
    <w:rsid w:val="006F0BED"/>
    <w:rsid w:val="006F2240"/>
    <w:rsid w:val="006F3ADE"/>
    <w:rsid w:val="00702F79"/>
    <w:rsid w:val="007235C4"/>
    <w:rsid w:val="00724677"/>
    <w:rsid w:val="007255F2"/>
    <w:rsid w:val="007266DB"/>
    <w:rsid w:val="007274C1"/>
    <w:rsid w:val="00730C01"/>
    <w:rsid w:val="00743E63"/>
    <w:rsid w:val="00744ED5"/>
    <w:rsid w:val="00750538"/>
    <w:rsid w:val="00750EAE"/>
    <w:rsid w:val="00751E42"/>
    <w:rsid w:val="007531B1"/>
    <w:rsid w:val="00764113"/>
    <w:rsid w:val="00765D94"/>
    <w:rsid w:val="0078123B"/>
    <w:rsid w:val="00786A88"/>
    <w:rsid w:val="00787E71"/>
    <w:rsid w:val="00793560"/>
    <w:rsid w:val="007949DA"/>
    <w:rsid w:val="007B32A5"/>
    <w:rsid w:val="007B3F8B"/>
    <w:rsid w:val="007B4A31"/>
    <w:rsid w:val="007C0A81"/>
    <w:rsid w:val="007C6EF6"/>
    <w:rsid w:val="007D2D77"/>
    <w:rsid w:val="007E4D81"/>
    <w:rsid w:val="00801D44"/>
    <w:rsid w:val="00801FE3"/>
    <w:rsid w:val="008050C5"/>
    <w:rsid w:val="00805B60"/>
    <w:rsid w:val="0081576B"/>
    <w:rsid w:val="00815792"/>
    <w:rsid w:val="00816207"/>
    <w:rsid w:val="00817279"/>
    <w:rsid w:val="008207D4"/>
    <w:rsid w:val="00820EB5"/>
    <w:rsid w:val="0082135B"/>
    <w:rsid w:val="008236F1"/>
    <w:rsid w:val="0083108D"/>
    <w:rsid w:val="00831C59"/>
    <w:rsid w:val="00833A40"/>
    <w:rsid w:val="008344F2"/>
    <w:rsid w:val="00835EFF"/>
    <w:rsid w:val="00837CDC"/>
    <w:rsid w:val="00840834"/>
    <w:rsid w:val="00841F9C"/>
    <w:rsid w:val="008423B0"/>
    <w:rsid w:val="0084526D"/>
    <w:rsid w:val="00847AEA"/>
    <w:rsid w:val="008549AF"/>
    <w:rsid w:val="0085599A"/>
    <w:rsid w:val="008578BD"/>
    <w:rsid w:val="008633C4"/>
    <w:rsid w:val="0086403A"/>
    <w:rsid w:val="0087323C"/>
    <w:rsid w:val="00882967"/>
    <w:rsid w:val="00891EA3"/>
    <w:rsid w:val="0089423A"/>
    <w:rsid w:val="008A0787"/>
    <w:rsid w:val="008A4492"/>
    <w:rsid w:val="008B6FBD"/>
    <w:rsid w:val="008C072D"/>
    <w:rsid w:val="008C2EAA"/>
    <w:rsid w:val="008C3EEA"/>
    <w:rsid w:val="008D3C12"/>
    <w:rsid w:val="008E3CED"/>
    <w:rsid w:val="009003BC"/>
    <w:rsid w:val="00916EF6"/>
    <w:rsid w:val="009227A5"/>
    <w:rsid w:val="009341A9"/>
    <w:rsid w:val="00936B0C"/>
    <w:rsid w:val="00953E67"/>
    <w:rsid w:val="009543A7"/>
    <w:rsid w:val="00954686"/>
    <w:rsid w:val="009553C9"/>
    <w:rsid w:val="00960D05"/>
    <w:rsid w:val="009665F6"/>
    <w:rsid w:val="00975275"/>
    <w:rsid w:val="00982B65"/>
    <w:rsid w:val="00985DB0"/>
    <w:rsid w:val="0099586D"/>
    <w:rsid w:val="009A1828"/>
    <w:rsid w:val="009A7052"/>
    <w:rsid w:val="009B14D0"/>
    <w:rsid w:val="009B1962"/>
    <w:rsid w:val="009B4D20"/>
    <w:rsid w:val="009C31D3"/>
    <w:rsid w:val="009C3D3D"/>
    <w:rsid w:val="009C793F"/>
    <w:rsid w:val="009C79F0"/>
    <w:rsid w:val="009D0840"/>
    <w:rsid w:val="009D3267"/>
    <w:rsid w:val="009E516B"/>
    <w:rsid w:val="009E6EF0"/>
    <w:rsid w:val="009F275F"/>
    <w:rsid w:val="009F3785"/>
    <w:rsid w:val="009F4AFB"/>
    <w:rsid w:val="009F6A3B"/>
    <w:rsid w:val="009F7835"/>
    <w:rsid w:val="009F7E27"/>
    <w:rsid w:val="00A11D28"/>
    <w:rsid w:val="00A121C1"/>
    <w:rsid w:val="00A16EEB"/>
    <w:rsid w:val="00A2160F"/>
    <w:rsid w:val="00A26AC7"/>
    <w:rsid w:val="00A351FE"/>
    <w:rsid w:val="00A41CCB"/>
    <w:rsid w:val="00A42DE4"/>
    <w:rsid w:val="00A433F9"/>
    <w:rsid w:val="00A44779"/>
    <w:rsid w:val="00A45149"/>
    <w:rsid w:val="00A51FDB"/>
    <w:rsid w:val="00A5528A"/>
    <w:rsid w:val="00A63EDE"/>
    <w:rsid w:val="00A67550"/>
    <w:rsid w:val="00A72F22"/>
    <w:rsid w:val="00A73B5C"/>
    <w:rsid w:val="00A75170"/>
    <w:rsid w:val="00A80960"/>
    <w:rsid w:val="00A859C0"/>
    <w:rsid w:val="00AA1E93"/>
    <w:rsid w:val="00AA2C83"/>
    <w:rsid w:val="00AA415F"/>
    <w:rsid w:val="00AA7345"/>
    <w:rsid w:val="00AB169A"/>
    <w:rsid w:val="00AB42A2"/>
    <w:rsid w:val="00AB717A"/>
    <w:rsid w:val="00AC2A14"/>
    <w:rsid w:val="00AE7B40"/>
    <w:rsid w:val="00AF5576"/>
    <w:rsid w:val="00B10C3A"/>
    <w:rsid w:val="00B207FE"/>
    <w:rsid w:val="00B22200"/>
    <w:rsid w:val="00B23FDA"/>
    <w:rsid w:val="00B25A69"/>
    <w:rsid w:val="00B318CB"/>
    <w:rsid w:val="00B34691"/>
    <w:rsid w:val="00B365D5"/>
    <w:rsid w:val="00B372EE"/>
    <w:rsid w:val="00B45F65"/>
    <w:rsid w:val="00B464CF"/>
    <w:rsid w:val="00B47DC9"/>
    <w:rsid w:val="00B574E5"/>
    <w:rsid w:val="00B5779F"/>
    <w:rsid w:val="00B66078"/>
    <w:rsid w:val="00B74C37"/>
    <w:rsid w:val="00B81161"/>
    <w:rsid w:val="00B83E15"/>
    <w:rsid w:val="00B97F48"/>
    <w:rsid w:val="00BA531D"/>
    <w:rsid w:val="00BC27D3"/>
    <w:rsid w:val="00BC2E24"/>
    <w:rsid w:val="00BC3EEF"/>
    <w:rsid w:val="00BC7315"/>
    <w:rsid w:val="00BD213F"/>
    <w:rsid w:val="00BD586E"/>
    <w:rsid w:val="00BD74D7"/>
    <w:rsid w:val="00BD7561"/>
    <w:rsid w:val="00BD7B4B"/>
    <w:rsid w:val="00BE6C6B"/>
    <w:rsid w:val="00BF083B"/>
    <w:rsid w:val="00BF0B69"/>
    <w:rsid w:val="00C06D44"/>
    <w:rsid w:val="00C14E7A"/>
    <w:rsid w:val="00C16F5C"/>
    <w:rsid w:val="00C17D32"/>
    <w:rsid w:val="00C21FAD"/>
    <w:rsid w:val="00C22BC8"/>
    <w:rsid w:val="00C24073"/>
    <w:rsid w:val="00C25FB8"/>
    <w:rsid w:val="00C277D2"/>
    <w:rsid w:val="00C313F4"/>
    <w:rsid w:val="00C327DB"/>
    <w:rsid w:val="00C348FA"/>
    <w:rsid w:val="00C368F1"/>
    <w:rsid w:val="00C44321"/>
    <w:rsid w:val="00C53609"/>
    <w:rsid w:val="00C53C9E"/>
    <w:rsid w:val="00C64F32"/>
    <w:rsid w:val="00C67009"/>
    <w:rsid w:val="00C67A75"/>
    <w:rsid w:val="00C70BD8"/>
    <w:rsid w:val="00C72677"/>
    <w:rsid w:val="00C85629"/>
    <w:rsid w:val="00C90DAB"/>
    <w:rsid w:val="00C96169"/>
    <w:rsid w:val="00C96854"/>
    <w:rsid w:val="00CA1E4B"/>
    <w:rsid w:val="00CA43ED"/>
    <w:rsid w:val="00CB5B85"/>
    <w:rsid w:val="00CE6D9C"/>
    <w:rsid w:val="00CF0E6D"/>
    <w:rsid w:val="00D006B9"/>
    <w:rsid w:val="00D06BE9"/>
    <w:rsid w:val="00D12CFB"/>
    <w:rsid w:val="00D2321B"/>
    <w:rsid w:val="00D25EC9"/>
    <w:rsid w:val="00D31F94"/>
    <w:rsid w:val="00D4151A"/>
    <w:rsid w:val="00D41CA0"/>
    <w:rsid w:val="00D41D54"/>
    <w:rsid w:val="00D42054"/>
    <w:rsid w:val="00D447ED"/>
    <w:rsid w:val="00D471F6"/>
    <w:rsid w:val="00D47666"/>
    <w:rsid w:val="00D5246F"/>
    <w:rsid w:val="00D627F1"/>
    <w:rsid w:val="00D654F2"/>
    <w:rsid w:val="00D71E3A"/>
    <w:rsid w:val="00D7216A"/>
    <w:rsid w:val="00D73353"/>
    <w:rsid w:val="00D81CDD"/>
    <w:rsid w:val="00D846E7"/>
    <w:rsid w:val="00D866DB"/>
    <w:rsid w:val="00D92352"/>
    <w:rsid w:val="00DA2634"/>
    <w:rsid w:val="00DB784E"/>
    <w:rsid w:val="00DC17F4"/>
    <w:rsid w:val="00DC1F95"/>
    <w:rsid w:val="00DD0392"/>
    <w:rsid w:val="00DD1E44"/>
    <w:rsid w:val="00DD348A"/>
    <w:rsid w:val="00DE1788"/>
    <w:rsid w:val="00DE1939"/>
    <w:rsid w:val="00DF0B6C"/>
    <w:rsid w:val="00DF2335"/>
    <w:rsid w:val="00DF2B38"/>
    <w:rsid w:val="00DF3D62"/>
    <w:rsid w:val="00DF5CB1"/>
    <w:rsid w:val="00DF6B18"/>
    <w:rsid w:val="00E03EDA"/>
    <w:rsid w:val="00E1317D"/>
    <w:rsid w:val="00E133E9"/>
    <w:rsid w:val="00E134FA"/>
    <w:rsid w:val="00E139E3"/>
    <w:rsid w:val="00E1424E"/>
    <w:rsid w:val="00E14AD9"/>
    <w:rsid w:val="00E26BD0"/>
    <w:rsid w:val="00E44180"/>
    <w:rsid w:val="00E57FAE"/>
    <w:rsid w:val="00E61A86"/>
    <w:rsid w:val="00E6750A"/>
    <w:rsid w:val="00E70605"/>
    <w:rsid w:val="00E756A5"/>
    <w:rsid w:val="00E85CC1"/>
    <w:rsid w:val="00E86008"/>
    <w:rsid w:val="00E91093"/>
    <w:rsid w:val="00E973E8"/>
    <w:rsid w:val="00EA2BFC"/>
    <w:rsid w:val="00EA4744"/>
    <w:rsid w:val="00ED0941"/>
    <w:rsid w:val="00EE0736"/>
    <w:rsid w:val="00EE67C2"/>
    <w:rsid w:val="00F045DB"/>
    <w:rsid w:val="00F11F70"/>
    <w:rsid w:val="00F13A7A"/>
    <w:rsid w:val="00F219E6"/>
    <w:rsid w:val="00F243E0"/>
    <w:rsid w:val="00F32486"/>
    <w:rsid w:val="00F36260"/>
    <w:rsid w:val="00F441EF"/>
    <w:rsid w:val="00F46723"/>
    <w:rsid w:val="00F570A0"/>
    <w:rsid w:val="00F61B7F"/>
    <w:rsid w:val="00F75960"/>
    <w:rsid w:val="00F83AA9"/>
    <w:rsid w:val="00FC07F7"/>
    <w:rsid w:val="00FD266D"/>
    <w:rsid w:val="00FD680F"/>
    <w:rsid w:val="00FE1366"/>
    <w:rsid w:val="00FF2094"/>
    <w:rsid w:val="00FF61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101979C0-9469-429F-BBE9-5CFBB396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66DB"/>
    <w:pPr>
      <w:spacing w:after="200" w:line="276" w:lineRule="auto"/>
    </w:pPr>
    <w:rPr>
      <w:rFonts w:ascii="Calibri" w:eastAsia="Calibri" w:hAnsi="Calibri"/>
      <w:sz w:val="22"/>
      <w:szCs w:val="22"/>
      <w:lang w:eastAsia="en-US"/>
    </w:rPr>
  </w:style>
  <w:style w:type="paragraph" w:styleId="Nadpis1">
    <w:name w:val="heading 1"/>
    <w:basedOn w:val="Normln"/>
    <w:next w:val="Normln"/>
    <w:link w:val="Nadpis1Char"/>
    <w:qFormat/>
    <w:rsid w:val="00D25EC9"/>
    <w:pPr>
      <w:keepNext/>
      <w:keepLines/>
      <w:spacing w:before="480" w:after="0"/>
      <w:outlineLvl w:val="0"/>
    </w:pPr>
    <w:rPr>
      <w:rFonts w:ascii="Cambria" w:eastAsia="Times New Roman" w:hAnsi="Cambria"/>
      <w:b/>
      <w:bCs/>
      <w:color w:val="365F91"/>
      <w:sz w:val="28"/>
      <w:szCs w:val="28"/>
    </w:rPr>
  </w:style>
  <w:style w:type="paragraph" w:styleId="Nadpis7">
    <w:name w:val="heading 7"/>
    <w:basedOn w:val="Normln"/>
    <w:next w:val="Normln"/>
    <w:link w:val="Nadpis7Char"/>
    <w:uiPriority w:val="9"/>
    <w:qFormat/>
    <w:rsid w:val="00D866DB"/>
    <w:pPr>
      <w:spacing w:before="240" w:after="60" w:line="240" w:lineRule="auto"/>
      <w:outlineLvl w:val="6"/>
    </w:pPr>
    <w:rPr>
      <w:rFonts w:eastAsia="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uiPriority w:val="9"/>
    <w:rsid w:val="00D866DB"/>
    <w:rPr>
      <w:rFonts w:ascii="Calibri" w:hAnsi="Calibri"/>
      <w:sz w:val="24"/>
      <w:szCs w:val="24"/>
      <w:lang w:val="cs-CZ" w:eastAsia="en-US" w:bidi="ar-SA"/>
    </w:rPr>
  </w:style>
  <w:style w:type="character" w:styleId="slostrnky">
    <w:name w:val="page number"/>
    <w:basedOn w:val="Standardnpsmoodstavce"/>
    <w:rsid w:val="00D866DB"/>
  </w:style>
  <w:style w:type="paragraph" w:styleId="Zkladntextodsazen3">
    <w:name w:val="Body Text Indent 3"/>
    <w:basedOn w:val="Normln"/>
    <w:link w:val="Zkladntextodsazen3Char"/>
    <w:rsid w:val="00D866DB"/>
    <w:pPr>
      <w:spacing w:after="0" w:line="240" w:lineRule="auto"/>
      <w:ind w:firstLine="16"/>
      <w:jc w:val="both"/>
    </w:pPr>
    <w:rPr>
      <w:rFonts w:ascii="Arial" w:eastAsia="Times New Roman" w:hAnsi="Arial" w:cs="Arial"/>
      <w:sz w:val="24"/>
    </w:rPr>
  </w:style>
  <w:style w:type="character" w:customStyle="1" w:styleId="Zkladntextodsazen3Char">
    <w:name w:val="Základní text odsazený 3 Char"/>
    <w:link w:val="Zkladntextodsazen3"/>
    <w:rsid w:val="00D866DB"/>
    <w:rPr>
      <w:rFonts w:ascii="Arial" w:hAnsi="Arial" w:cs="Arial"/>
      <w:sz w:val="24"/>
      <w:szCs w:val="22"/>
      <w:lang w:val="cs-CZ" w:eastAsia="en-US" w:bidi="ar-SA"/>
    </w:rPr>
  </w:style>
  <w:style w:type="paragraph" w:styleId="Zkladntext">
    <w:name w:val="Body Text"/>
    <w:basedOn w:val="Normln"/>
    <w:link w:val="ZkladntextChar"/>
    <w:rsid w:val="00D866DB"/>
    <w:pPr>
      <w:spacing w:after="120" w:line="240" w:lineRule="auto"/>
    </w:pPr>
    <w:rPr>
      <w:rFonts w:ascii="Times New Roman" w:eastAsia="Times New Roman" w:hAnsi="Times New Roman"/>
      <w:sz w:val="24"/>
      <w:szCs w:val="24"/>
    </w:rPr>
  </w:style>
  <w:style w:type="character" w:customStyle="1" w:styleId="ZkladntextChar">
    <w:name w:val="Základní text Char"/>
    <w:link w:val="Zkladntext"/>
    <w:rsid w:val="00D866DB"/>
    <w:rPr>
      <w:sz w:val="24"/>
      <w:szCs w:val="24"/>
      <w:lang w:val="cs-CZ" w:eastAsia="en-US" w:bidi="ar-SA"/>
    </w:rPr>
  </w:style>
  <w:style w:type="paragraph" w:customStyle="1" w:styleId="Smlouva-slo">
    <w:name w:val="Smlouva-èíslo"/>
    <w:basedOn w:val="Normln"/>
    <w:rsid w:val="00D866DB"/>
    <w:pPr>
      <w:spacing w:before="120" w:after="0" w:line="240" w:lineRule="atLeast"/>
      <w:jc w:val="both"/>
    </w:pPr>
    <w:rPr>
      <w:rFonts w:ascii="Times New Roman" w:eastAsia="Times New Roman" w:hAnsi="Times New Roman"/>
      <w:sz w:val="24"/>
      <w:szCs w:val="24"/>
      <w:lang w:eastAsia="cs-CZ"/>
    </w:rPr>
  </w:style>
  <w:style w:type="paragraph" w:customStyle="1" w:styleId="Smlouva2">
    <w:name w:val="Smlouva2"/>
    <w:basedOn w:val="Normln"/>
    <w:rsid w:val="00D866DB"/>
    <w:pPr>
      <w:spacing w:after="0" w:line="240" w:lineRule="auto"/>
      <w:jc w:val="center"/>
    </w:pPr>
    <w:rPr>
      <w:rFonts w:ascii="Times New Roman" w:eastAsia="Times New Roman" w:hAnsi="Times New Roman"/>
      <w:b/>
      <w:bCs/>
      <w:sz w:val="24"/>
      <w:szCs w:val="24"/>
      <w:lang w:eastAsia="cs-CZ"/>
    </w:rPr>
  </w:style>
  <w:style w:type="paragraph" w:customStyle="1" w:styleId="Smlouva-slo0">
    <w:name w:val="Smlouva-číslo"/>
    <w:basedOn w:val="Normln"/>
    <w:rsid w:val="00D866DB"/>
    <w:pPr>
      <w:spacing w:before="120" w:after="0" w:line="240" w:lineRule="atLeast"/>
      <w:jc w:val="both"/>
    </w:pPr>
    <w:rPr>
      <w:rFonts w:ascii="Times New Roman" w:eastAsia="Times New Roman" w:hAnsi="Times New Roman"/>
      <w:sz w:val="24"/>
      <w:szCs w:val="24"/>
      <w:lang w:eastAsia="cs-CZ"/>
    </w:rPr>
  </w:style>
  <w:style w:type="paragraph" w:customStyle="1" w:styleId="slovnvSOD">
    <w:name w:val="číslování v SOD"/>
    <w:basedOn w:val="Zkladntext"/>
    <w:rsid w:val="00D866DB"/>
    <w:pPr>
      <w:widowControl w:val="0"/>
      <w:numPr>
        <w:numId w:val="7"/>
      </w:numPr>
      <w:tabs>
        <w:tab w:val="clear" w:pos="567"/>
        <w:tab w:val="num" w:pos="360"/>
      </w:tabs>
      <w:ind w:left="0" w:firstLine="0"/>
      <w:jc w:val="both"/>
    </w:pPr>
    <w:rPr>
      <w:rFonts w:ascii="Arial" w:hAnsi="Arial"/>
      <w:sz w:val="22"/>
      <w:szCs w:val="20"/>
    </w:rPr>
  </w:style>
  <w:style w:type="paragraph" w:styleId="Zhlav">
    <w:name w:val="header"/>
    <w:basedOn w:val="Normln"/>
    <w:link w:val="ZhlavChar"/>
    <w:uiPriority w:val="99"/>
    <w:rsid w:val="006C451D"/>
    <w:pPr>
      <w:tabs>
        <w:tab w:val="center" w:pos="4536"/>
        <w:tab w:val="right" w:pos="9072"/>
      </w:tabs>
    </w:pPr>
  </w:style>
  <w:style w:type="character" w:customStyle="1" w:styleId="ZhlavChar">
    <w:name w:val="Záhlaví Char"/>
    <w:link w:val="Zhlav"/>
    <w:uiPriority w:val="99"/>
    <w:rsid w:val="006C451D"/>
    <w:rPr>
      <w:rFonts w:ascii="Calibri" w:eastAsia="Calibri" w:hAnsi="Calibri"/>
      <w:sz w:val="22"/>
      <w:szCs w:val="22"/>
      <w:lang w:eastAsia="en-US"/>
    </w:rPr>
  </w:style>
  <w:style w:type="paragraph" w:styleId="Zpat">
    <w:name w:val="footer"/>
    <w:basedOn w:val="Normln"/>
    <w:link w:val="ZpatChar"/>
    <w:uiPriority w:val="99"/>
    <w:rsid w:val="006C451D"/>
    <w:pPr>
      <w:tabs>
        <w:tab w:val="center" w:pos="4536"/>
        <w:tab w:val="right" w:pos="9072"/>
      </w:tabs>
    </w:pPr>
  </w:style>
  <w:style w:type="character" w:customStyle="1" w:styleId="ZpatChar">
    <w:name w:val="Zápatí Char"/>
    <w:link w:val="Zpat"/>
    <w:uiPriority w:val="99"/>
    <w:rsid w:val="006C451D"/>
    <w:rPr>
      <w:rFonts w:ascii="Calibri" w:eastAsia="Calibri" w:hAnsi="Calibri"/>
      <w:sz w:val="22"/>
      <w:szCs w:val="22"/>
      <w:lang w:eastAsia="en-US"/>
    </w:rPr>
  </w:style>
  <w:style w:type="paragraph" w:styleId="Textbubliny">
    <w:name w:val="Balloon Text"/>
    <w:basedOn w:val="Normln"/>
    <w:link w:val="TextbublinyChar"/>
    <w:rsid w:val="006C451D"/>
    <w:pPr>
      <w:spacing w:after="0" w:line="240" w:lineRule="auto"/>
    </w:pPr>
    <w:rPr>
      <w:rFonts w:ascii="Tahoma" w:hAnsi="Tahoma"/>
      <w:sz w:val="16"/>
      <w:szCs w:val="16"/>
    </w:rPr>
  </w:style>
  <w:style w:type="character" w:customStyle="1" w:styleId="TextbublinyChar">
    <w:name w:val="Text bubliny Char"/>
    <w:link w:val="Textbubliny"/>
    <w:rsid w:val="006C451D"/>
    <w:rPr>
      <w:rFonts w:ascii="Tahoma" w:eastAsia="Calibri" w:hAnsi="Tahoma" w:cs="Tahoma"/>
      <w:sz w:val="16"/>
      <w:szCs w:val="16"/>
      <w:lang w:eastAsia="en-US"/>
    </w:rPr>
  </w:style>
  <w:style w:type="paragraph" w:styleId="Rozloendokumentu">
    <w:name w:val="Document Map"/>
    <w:basedOn w:val="Normln"/>
    <w:semiHidden/>
    <w:rsid w:val="00B97F48"/>
    <w:pPr>
      <w:shd w:val="clear" w:color="auto" w:fill="000080"/>
    </w:pPr>
    <w:rPr>
      <w:rFonts w:ascii="Tahoma" w:hAnsi="Tahoma" w:cs="Tahoma"/>
      <w:sz w:val="20"/>
      <w:szCs w:val="20"/>
    </w:rPr>
  </w:style>
  <w:style w:type="character" w:styleId="Siln">
    <w:name w:val="Strong"/>
    <w:qFormat/>
    <w:rsid w:val="00001285"/>
    <w:rPr>
      <w:b/>
      <w:bCs/>
    </w:rPr>
  </w:style>
  <w:style w:type="character" w:styleId="Odkaznakoment">
    <w:name w:val="annotation reference"/>
    <w:rsid w:val="00831C59"/>
    <w:rPr>
      <w:sz w:val="16"/>
      <w:szCs w:val="16"/>
    </w:rPr>
  </w:style>
  <w:style w:type="paragraph" w:styleId="Textkomente">
    <w:name w:val="annotation text"/>
    <w:basedOn w:val="Normln"/>
    <w:link w:val="TextkomenteChar"/>
    <w:rsid w:val="00831C59"/>
    <w:rPr>
      <w:sz w:val="20"/>
      <w:szCs w:val="20"/>
    </w:rPr>
  </w:style>
  <w:style w:type="character" w:customStyle="1" w:styleId="TextkomenteChar">
    <w:name w:val="Text komentáře Char"/>
    <w:link w:val="Textkomente"/>
    <w:rsid w:val="00831C59"/>
    <w:rPr>
      <w:rFonts w:ascii="Calibri" w:eastAsia="Calibri" w:hAnsi="Calibri"/>
      <w:lang w:eastAsia="en-US"/>
    </w:rPr>
  </w:style>
  <w:style w:type="paragraph" w:styleId="Pedmtkomente">
    <w:name w:val="annotation subject"/>
    <w:basedOn w:val="Textkomente"/>
    <w:next w:val="Textkomente"/>
    <w:link w:val="PedmtkomenteChar"/>
    <w:rsid w:val="00831C59"/>
    <w:rPr>
      <w:b/>
      <w:bCs/>
    </w:rPr>
  </w:style>
  <w:style w:type="character" w:customStyle="1" w:styleId="PedmtkomenteChar">
    <w:name w:val="Předmět komentáře Char"/>
    <w:link w:val="Pedmtkomente"/>
    <w:rsid w:val="00831C59"/>
    <w:rPr>
      <w:rFonts w:ascii="Calibri" w:eastAsia="Calibri" w:hAnsi="Calibri"/>
      <w:b/>
      <w:bCs/>
      <w:lang w:eastAsia="en-US"/>
    </w:rPr>
  </w:style>
  <w:style w:type="paragraph" w:styleId="Seznam3">
    <w:name w:val="List 3"/>
    <w:basedOn w:val="Normln"/>
    <w:rsid w:val="00B25A69"/>
    <w:pPr>
      <w:spacing w:after="0" w:line="240" w:lineRule="auto"/>
      <w:ind w:left="849" w:hanging="283"/>
    </w:pPr>
    <w:rPr>
      <w:rFonts w:ascii="Times New Roman" w:eastAsia="Times New Roman" w:hAnsi="Times New Roman"/>
      <w:sz w:val="24"/>
      <w:szCs w:val="24"/>
      <w:lang w:eastAsia="cs-CZ"/>
    </w:rPr>
  </w:style>
  <w:style w:type="character" w:customStyle="1" w:styleId="Nadpis1Char">
    <w:name w:val="Nadpis 1 Char"/>
    <w:link w:val="Nadpis1"/>
    <w:rsid w:val="00D25EC9"/>
    <w:rPr>
      <w:rFonts w:ascii="Cambria" w:eastAsia="Times New Roman" w:hAnsi="Cambria" w:cs="Times New Roman"/>
      <w:b/>
      <w:bCs/>
      <w:color w:val="365F91"/>
      <w:sz w:val="28"/>
      <w:szCs w:val="28"/>
      <w:lang w:eastAsia="en-US"/>
    </w:rPr>
  </w:style>
  <w:style w:type="character" w:styleId="Hypertextovodkaz">
    <w:name w:val="Hyperlink"/>
    <w:rsid w:val="0024581A"/>
    <w:rPr>
      <w:color w:val="0000FF"/>
      <w:u w:val="single"/>
    </w:rPr>
  </w:style>
  <w:style w:type="paragraph" w:styleId="Odstavecseseznamem">
    <w:name w:val="List Paragraph"/>
    <w:basedOn w:val="Normln"/>
    <w:uiPriority w:val="34"/>
    <w:qFormat/>
    <w:rsid w:val="0099586D"/>
    <w:pPr>
      <w:spacing w:after="0" w:line="240" w:lineRule="auto"/>
      <w:ind w:left="720"/>
      <w:contextualSpacing/>
    </w:pPr>
    <w:rPr>
      <w:rFonts w:ascii="Times New Roman" w:eastAsia="Times New Roman" w:hAnsi="Times New Roman"/>
      <w:sz w:val="24"/>
      <w:szCs w:val="24"/>
      <w:lang w:eastAsia="cs-CZ"/>
    </w:rPr>
  </w:style>
  <w:style w:type="paragraph" w:styleId="Bezmezer">
    <w:name w:val="No Spacing"/>
    <w:uiPriority w:val="1"/>
    <w:qFormat/>
    <w:rsid w:val="009C79F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635079">
      <w:bodyDiv w:val="1"/>
      <w:marLeft w:val="0"/>
      <w:marRight w:val="0"/>
      <w:marTop w:val="0"/>
      <w:marBottom w:val="0"/>
      <w:divBdr>
        <w:top w:val="none" w:sz="0" w:space="0" w:color="auto"/>
        <w:left w:val="none" w:sz="0" w:space="0" w:color="auto"/>
        <w:bottom w:val="none" w:sz="0" w:space="0" w:color="auto"/>
        <w:right w:val="none" w:sz="0" w:space="0" w:color="auto"/>
      </w:divBdr>
      <w:divsChild>
        <w:div w:id="650254015">
          <w:marLeft w:val="0"/>
          <w:marRight w:val="0"/>
          <w:marTop w:val="0"/>
          <w:marBottom w:val="0"/>
          <w:divBdr>
            <w:top w:val="none" w:sz="0" w:space="0" w:color="auto"/>
            <w:left w:val="none" w:sz="0" w:space="0" w:color="auto"/>
            <w:bottom w:val="none" w:sz="0" w:space="0" w:color="auto"/>
            <w:right w:val="none" w:sz="0" w:space="0" w:color="auto"/>
          </w:divBdr>
        </w:div>
        <w:div w:id="1496342702">
          <w:marLeft w:val="0"/>
          <w:marRight w:val="0"/>
          <w:marTop w:val="0"/>
          <w:marBottom w:val="0"/>
          <w:divBdr>
            <w:top w:val="none" w:sz="0" w:space="0" w:color="auto"/>
            <w:left w:val="none" w:sz="0" w:space="0" w:color="auto"/>
            <w:bottom w:val="none" w:sz="0" w:space="0" w:color="auto"/>
            <w:right w:val="none" w:sz="0" w:space="0" w:color="auto"/>
          </w:divBdr>
        </w:div>
      </w:divsChild>
    </w:div>
    <w:div w:id="606930460">
      <w:bodyDiv w:val="1"/>
      <w:marLeft w:val="0"/>
      <w:marRight w:val="0"/>
      <w:marTop w:val="0"/>
      <w:marBottom w:val="0"/>
      <w:divBdr>
        <w:top w:val="none" w:sz="0" w:space="0" w:color="auto"/>
        <w:left w:val="none" w:sz="0" w:space="0" w:color="auto"/>
        <w:bottom w:val="none" w:sz="0" w:space="0" w:color="auto"/>
        <w:right w:val="none" w:sz="0" w:space="0" w:color="auto"/>
      </w:divBdr>
    </w:div>
    <w:div w:id="1678968506">
      <w:bodyDiv w:val="1"/>
      <w:marLeft w:val="0"/>
      <w:marRight w:val="0"/>
      <w:marTop w:val="0"/>
      <w:marBottom w:val="0"/>
      <w:divBdr>
        <w:top w:val="none" w:sz="0" w:space="0" w:color="auto"/>
        <w:left w:val="none" w:sz="0" w:space="0" w:color="auto"/>
        <w:bottom w:val="none" w:sz="0" w:space="0" w:color="auto"/>
        <w:right w:val="none" w:sz="0" w:space="0" w:color="auto"/>
      </w:divBdr>
      <w:divsChild>
        <w:div w:id="797842494">
          <w:marLeft w:val="0"/>
          <w:marRight w:val="0"/>
          <w:marTop w:val="0"/>
          <w:marBottom w:val="0"/>
          <w:divBdr>
            <w:top w:val="none" w:sz="0" w:space="0" w:color="auto"/>
            <w:left w:val="none" w:sz="0" w:space="0" w:color="auto"/>
            <w:bottom w:val="none" w:sz="0" w:space="0" w:color="auto"/>
            <w:right w:val="none" w:sz="0" w:space="0" w:color="auto"/>
          </w:divBdr>
        </w:div>
        <w:div w:id="1965505619">
          <w:marLeft w:val="0"/>
          <w:marRight w:val="0"/>
          <w:marTop w:val="0"/>
          <w:marBottom w:val="0"/>
          <w:divBdr>
            <w:top w:val="none" w:sz="0" w:space="0" w:color="auto"/>
            <w:left w:val="none" w:sz="0" w:space="0" w:color="auto"/>
            <w:bottom w:val="none" w:sz="0" w:space="0" w:color="auto"/>
            <w:right w:val="none" w:sz="0" w:space="0" w:color="auto"/>
          </w:divBdr>
        </w:div>
      </w:divsChild>
    </w:div>
    <w:div w:id="169757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22</Pages>
  <Words>8763</Words>
  <Characters>51702</Characters>
  <Application>Microsoft Office Word</Application>
  <DocSecurity>0</DocSecurity>
  <Lines>430</Lines>
  <Paragraphs>120</Paragraphs>
  <ScaleCrop>false</ScaleCrop>
  <HeadingPairs>
    <vt:vector size="2" baseType="variant">
      <vt:variant>
        <vt:lpstr>Název</vt:lpstr>
      </vt:variant>
      <vt:variant>
        <vt:i4>1</vt:i4>
      </vt:variant>
    </vt:vector>
  </HeadingPairs>
  <TitlesOfParts>
    <vt:vector size="1" baseType="lpstr">
      <vt:lpstr>ODDÍL 4</vt:lpstr>
    </vt:vector>
  </TitlesOfParts>
  <Company>Město Kopřivnice</Company>
  <LinksUpToDate>false</LinksUpToDate>
  <CharactersWithSpaces>60345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ODDÍL 4</dc:title>
  <dc:creator>Bohuslav Hruškovský</dc:creator>
  <cp:lastModifiedBy>Martin Lapčík</cp:lastModifiedBy>
  <cp:revision>5</cp:revision>
  <cp:lastPrinted>2017-06-07T12:37:00Z</cp:lastPrinted>
  <dcterms:created xsi:type="dcterms:W3CDTF">2017-07-24T12:44:00Z</dcterms:created>
  <dcterms:modified xsi:type="dcterms:W3CDTF">2017-07-31T05:00:00Z</dcterms:modified>
</cp:coreProperties>
</file>