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758B0" w14:textId="77777777" w:rsidR="00DF7567" w:rsidRPr="003B14B2" w:rsidRDefault="00DF7567">
      <w:pPr>
        <w:pStyle w:val="Nadpis1"/>
        <w:tabs>
          <w:tab w:val="left" w:pos="0"/>
        </w:tabs>
        <w:jc w:val="center"/>
        <w:rPr>
          <w:rFonts w:ascii="Arial" w:eastAsia="Batang" w:hAnsi="Arial" w:cs="Arial"/>
          <w:b/>
          <w:sz w:val="32"/>
          <w:szCs w:val="32"/>
        </w:rPr>
      </w:pPr>
      <w:r w:rsidRPr="003B14B2">
        <w:rPr>
          <w:rFonts w:ascii="Arial" w:eastAsia="Batang" w:hAnsi="Arial" w:cs="Arial"/>
          <w:b/>
          <w:sz w:val="32"/>
          <w:szCs w:val="32"/>
        </w:rPr>
        <w:t>Smlouva o spolupráci</w:t>
      </w:r>
    </w:p>
    <w:p w14:paraId="04828AE5" w14:textId="77777777" w:rsidR="00AA6930" w:rsidRPr="003B14B2" w:rsidRDefault="00AA6930" w:rsidP="00AA6930">
      <w:pPr>
        <w:rPr>
          <w:rFonts w:ascii="Arial" w:eastAsia="Batang" w:hAnsi="Arial" w:cs="Arial"/>
          <w:b/>
          <w:bCs/>
          <w:sz w:val="22"/>
          <w:szCs w:val="22"/>
          <w:u w:val="single"/>
        </w:rPr>
      </w:pPr>
    </w:p>
    <w:p w14:paraId="1F17253F" w14:textId="77777777" w:rsidR="00AA6930" w:rsidRPr="003B14B2" w:rsidRDefault="00AA6930" w:rsidP="00AA6930">
      <w:pPr>
        <w:rPr>
          <w:rFonts w:ascii="Arial" w:hAnsi="Arial" w:cs="Arial"/>
          <w:bCs/>
          <w:color w:val="333333"/>
          <w:sz w:val="22"/>
          <w:szCs w:val="22"/>
          <w:shd w:val="clear" w:color="auto" w:fill="FFFFFF"/>
        </w:rPr>
      </w:pPr>
      <w:r w:rsidRPr="003B14B2">
        <w:rPr>
          <w:rFonts w:ascii="Arial" w:eastAsia="Batang" w:hAnsi="Arial" w:cs="Arial"/>
          <w:bCs/>
          <w:sz w:val="22"/>
          <w:szCs w:val="22"/>
        </w:rPr>
        <w:t>a) Agentura, vykonávající práva výkonných umělců, jejichž umělecké výkony jsou vytvářeny a veřejně provozovány:</w:t>
      </w:r>
    </w:p>
    <w:p w14:paraId="55FCA240" w14:textId="77777777" w:rsidR="00AA6930" w:rsidRDefault="00AA6930" w:rsidP="00AA6930">
      <w:pPr>
        <w:rPr>
          <w:rFonts w:ascii="Arial" w:eastAsia="Batang" w:hAnsi="Arial" w:cs="Arial"/>
          <w:bCs/>
          <w:sz w:val="22"/>
          <w:szCs w:val="22"/>
        </w:rPr>
      </w:pPr>
    </w:p>
    <w:p w14:paraId="7DE7C337" w14:textId="77777777" w:rsidR="00620780" w:rsidRDefault="00620780" w:rsidP="00620780">
      <w:pPr>
        <w:rPr>
          <w:rFonts w:ascii="Arial" w:eastAsia="Arial" w:hAnsi="Arial" w:cs="Arial"/>
          <w:b/>
          <w:bCs/>
          <w:sz w:val="22"/>
          <w:szCs w:val="22"/>
        </w:rPr>
      </w:pPr>
      <w:r>
        <w:rPr>
          <w:rFonts w:ascii="Arial" w:hAnsi="Arial"/>
          <w:b/>
          <w:bCs/>
          <w:sz w:val="22"/>
          <w:szCs w:val="22"/>
        </w:rPr>
        <w:t>Josef Vágner</w:t>
      </w:r>
    </w:p>
    <w:p w14:paraId="09481C58" w14:textId="77777777" w:rsidR="00620780" w:rsidRDefault="00620780" w:rsidP="00620780">
      <w:pPr>
        <w:rPr>
          <w:rFonts w:ascii="Arial" w:eastAsia="Arial" w:hAnsi="Arial" w:cs="Arial"/>
          <w:sz w:val="22"/>
          <w:szCs w:val="22"/>
        </w:rPr>
      </w:pPr>
      <w:r>
        <w:rPr>
          <w:rFonts w:ascii="Arial" w:hAnsi="Arial"/>
          <w:sz w:val="22"/>
          <w:szCs w:val="22"/>
        </w:rPr>
        <w:t>Vřesová 502</w:t>
      </w:r>
    </w:p>
    <w:p w14:paraId="2E742374" w14:textId="77777777" w:rsidR="00620780" w:rsidRDefault="00620780" w:rsidP="00620780">
      <w:pPr>
        <w:rPr>
          <w:rFonts w:ascii="Arial" w:eastAsia="Arial" w:hAnsi="Arial" w:cs="Arial"/>
          <w:sz w:val="22"/>
          <w:szCs w:val="22"/>
        </w:rPr>
      </w:pPr>
      <w:r>
        <w:rPr>
          <w:rFonts w:ascii="Arial" w:hAnsi="Arial"/>
          <w:sz w:val="22"/>
          <w:szCs w:val="22"/>
        </w:rPr>
        <w:t>252 43 Průhonice</w:t>
      </w:r>
    </w:p>
    <w:p w14:paraId="3880D78F" w14:textId="6D9A7D7C" w:rsidR="00620780" w:rsidRDefault="00620780" w:rsidP="00620780">
      <w:pPr>
        <w:rPr>
          <w:rFonts w:ascii="Arial" w:eastAsia="Arial" w:hAnsi="Arial" w:cs="Arial"/>
          <w:sz w:val="22"/>
          <w:szCs w:val="22"/>
        </w:rPr>
      </w:pPr>
      <w:r>
        <w:rPr>
          <w:rFonts w:ascii="Arial" w:hAnsi="Arial"/>
          <w:sz w:val="22"/>
          <w:szCs w:val="22"/>
        </w:rPr>
        <w:t>IČ</w:t>
      </w:r>
      <w:bookmarkStart w:id="0" w:name="_GoBack"/>
      <w:r>
        <w:rPr>
          <w:rFonts w:ascii="Arial" w:hAnsi="Arial"/>
          <w:sz w:val="22"/>
          <w:szCs w:val="22"/>
        </w:rPr>
        <w:t>: 05838240</w:t>
      </w:r>
      <w:r>
        <w:rPr>
          <w:rFonts w:ascii="Arial" w:eastAsia="Arial" w:hAnsi="Arial" w:cs="Arial"/>
          <w:sz w:val="22"/>
          <w:szCs w:val="22"/>
        </w:rPr>
        <w:br/>
      </w:r>
      <w:bookmarkEnd w:id="0"/>
      <w:r>
        <w:rPr>
          <w:rFonts w:ascii="Arial" w:hAnsi="Arial"/>
          <w:sz w:val="22"/>
          <w:szCs w:val="22"/>
        </w:rPr>
        <w:t xml:space="preserve">DIČ: </w:t>
      </w:r>
      <w:proofErr w:type="spellStart"/>
      <w:r w:rsidR="00977874">
        <w:rPr>
          <w:rFonts w:ascii="Arial" w:hAnsi="Arial"/>
          <w:sz w:val="22"/>
          <w:szCs w:val="22"/>
        </w:rPr>
        <w:t>xxxxx</w:t>
      </w:r>
      <w:proofErr w:type="spellEnd"/>
    </w:p>
    <w:p w14:paraId="41DA4830" w14:textId="025A306C" w:rsidR="00620780" w:rsidRDefault="00977874" w:rsidP="00620780">
      <w:pPr>
        <w:rPr>
          <w:rFonts w:ascii="Arial" w:hAnsi="Arial"/>
          <w:sz w:val="22"/>
          <w:szCs w:val="22"/>
        </w:rPr>
      </w:pPr>
      <w:r>
        <w:rPr>
          <w:rFonts w:ascii="Arial" w:hAnsi="Arial"/>
          <w:sz w:val="22"/>
          <w:szCs w:val="22"/>
        </w:rPr>
        <w:t xml:space="preserve">Tel.: </w:t>
      </w:r>
      <w:proofErr w:type="spellStart"/>
      <w:r>
        <w:rPr>
          <w:rFonts w:ascii="Arial" w:hAnsi="Arial"/>
          <w:sz w:val="22"/>
          <w:szCs w:val="22"/>
        </w:rPr>
        <w:t>xxxxx</w:t>
      </w:r>
      <w:proofErr w:type="spellEnd"/>
    </w:p>
    <w:p w14:paraId="58DECD25" w14:textId="61284D95" w:rsidR="009A5E2D" w:rsidRDefault="00977874" w:rsidP="00620780">
      <w:pPr>
        <w:rPr>
          <w:rFonts w:ascii="Arial" w:eastAsia="Arial" w:hAnsi="Arial" w:cs="Arial"/>
          <w:sz w:val="22"/>
          <w:szCs w:val="22"/>
        </w:rPr>
      </w:pPr>
      <w:r>
        <w:rPr>
          <w:rFonts w:ascii="Arial" w:hAnsi="Arial"/>
          <w:sz w:val="22"/>
          <w:szCs w:val="22"/>
        </w:rPr>
        <w:t xml:space="preserve">Bankovní </w:t>
      </w:r>
      <w:proofErr w:type="spellStart"/>
      <w:r>
        <w:rPr>
          <w:rFonts w:ascii="Arial" w:hAnsi="Arial"/>
          <w:sz w:val="22"/>
          <w:szCs w:val="22"/>
        </w:rPr>
        <w:t>spojení:xxxxx</w:t>
      </w:r>
      <w:proofErr w:type="spellEnd"/>
      <w:r>
        <w:rPr>
          <w:rFonts w:ascii="Arial" w:hAnsi="Arial"/>
          <w:sz w:val="22"/>
          <w:szCs w:val="22"/>
        </w:rPr>
        <w:t xml:space="preserve"> č. účtu: </w:t>
      </w:r>
      <w:proofErr w:type="spellStart"/>
      <w:r>
        <w:rPr>
          <w:rFonts w:ascii="Arial" w:hAnsi="Arial"/>
          <w:sz w:val="22"/>
          <w:szCs w:val="22"/>
        </w:rPr>
        <w:t>xxxxx</w:t>
      </w:r>
      <w:proofErr w:type="spellEnd"/>
    </w:p>
    <w:p w14:paraId="6E103EF6" w14:textId="2D1BFEA5" w:rsidR="00620780" w:rsidRDefault="00977874" w:rsidP="00620780">
      <w:pPr>
        <w:rPr>
          <w:rFonts w:ascii="Arial" w:eastAsia="Arial" w:hAnsi="Arial" w:cs="Arial"/>
          <w:sz w:val="22"/>
          <w:szCs w:val="22"/>
        </w:rPr>
      </w:pPr>
      <w:r>
        <w:rPr>
          <w:rFonts w:ascii="Arial" w:hAnsi="Arial"/>
          <w:sz w:val="22"/>
          <w:szCs w:val="22"/>
        </w:rPr>
        <w:t xml:space="preserve">e-mail: </w:t>
      </w:r>
      <w:proofErr w:type="spellStart"/>
      <w:r>
        <w:rPr>
          <w:rFonts w:ascii="Arial" w:hAnsi="Arial"/>
          <w:sz w:val="22"/>
          <w:szCs w:val="22"/>
        </w:rPr>
        <w:t>xxxxx</w:t>
      </w:r>
      <w:proofErr w:type="spellEnd"/>
    </w:p>
    <w:p w14:paraId="294C34E6" w14:textId="19030E87" w:rsidR="00D705C4" w:rsidRPr="003B14B2" w:rsidRDefault="00D705C4" w:rsidP="00AA6930">
      <w:pPr>
        <w:rPr>
          <w:rFonts w:ascii="Arial" w:hAnsi="Arial" w:cs="Arial"/>
          <w:sz w:val="22"/>
          <w:szCs w:val="22"/>
        </w:rPr>
      </w:pPr>
      <w:r w:rsidRPr="003B14B2">
        <w:rPr>
          <w:rFonts w:ascii="Arial" w:hAnsi="Arial" w:cs="Arial"/>
          <w:sz w:val="22"/>
          <w:szCs w:val="22"/>
        </w:rPr>
        <w:t>(dále jen „agentura“)</w:t>
      </w:r>
    </w:p>
    <w:p w14:paraId="70FD50C6" w14:textId="77777777" w:rsidR="00AA6930" w:rsidRPr="003B14B2" w:rsidRDefault="00AA6930" w:rsidP="00AA6930">
      <w:pPr>
        <w:rPr>
          <w:rFonts w:ascii="Arial" w:hAnsi="Arial" w:cs="Arial"/>
          <w:sz w:val="22"/>
          <w:szCs w:val="22"/>
        </w:rPr>
      </w:pPr>
    </w:p>
    <w:p w14:paraId="4110A92D" w14:textId="77777777" w:rsidR="00AA6930" w:rsidRPr="003B14B2" w:rsidRDefault="00AA6930" w:rsidP="00AA6930">
      <w:pPr>
        <w:rPr>
          <w:rFonts w:ascii="Arial" w:hAnsi="Arial" w:cs="Arial"/>
          <w:sz w:val="22"/>
          <w:szCs w:val="22"/>
        </w:rPr>
      </w:pPr>
      <w:r w:rsidRPr="003B14B2">
        <w:rPr>
          <w:rFonts w:ascii="Arial" w:hAnsi="Arial" w:cs="Arial"/>
          <w:sz w:val="22"/>
          <w:szCs w:val="22"/>
        </w:rPr>
        <w:t>a</w:t>
      </w:r>
    </w:p>
    <w:p w14:paraId="3736F6E5" w14:textId="77777777" w:rsidR="00AA6930" w:rsidRPr="003B14B2" w:rsidRDefault="00AA6930" w:rsidP="00AA6930">
      <w:pPr>
        <w:rPr>
          <w:rFonts w:ascii="Arial" w:hAnsi="Arial" w:cs="Arial"/>
          <w:sz w:val="22"/>
          <w:szCs w:val="22"/>
        </w:rPr>
      </w:pPr>
    </w:p>
    <w:p w14:paraId="58A30FC0" w14:textId="68190D9E" w:rsidR="009A7D1A" w:rsidRPr="003B14B2" w:rsidRDefault="00AA6930" w:rsidP="00AA6930">
      <w:pPr>
        <w:rPr>
          <w:rFonts w:ascii="Arial" w:hAnsi="Arial" w:cs="Arial"/>
          <w:sz w:val="22"/>
          <w:szCs w:val="22"/>
        </w:rPr>
      </w:pPr>
      <w:r w:rsidRPr="003B14B2">
        <w:rPr>
          <w:rFonts w:ascii="Arial" w:hAnsi="Arial" w:cs="Arial"/>
          <w:sz w:val="22"/>
          <w:szCs w:val="22"/>
        </w:rPr>
        <w:t>b) Pořadat</w:t>
      </w:r>
      <w:r w:rsidR="000F3205" w:rsidRPr="003B14B2">
        <w:rPr>
          <w:rFonts w:ascii="Arial" w:hAnsi="Arial" w:cs="Arial"/>
          <w:sz w:val="22"/>
          <w:szCs w:val="22"/>
        </w:rPr>
        <w:t>el:</w:t>
      </w:r>
    </w:p>
    <w:p w14:paraId="242C579E" w14:textId="542A0D7B" w:rsidR="00304808" w:rsidRPr="003B14B2" w:rsidRDefault="00304808" w:rsidP="00AA6930">
      <w:pPr>
        <w:rPr>
          <w:rFonts w:ascii="Arial" w:hAnsi="Arial" w:cs="Arial"/>
          <w:b/>
          <w:bCs/>
          <w:sz w:val="22"/>
          <w:szCs w:val="22"/>
        </w:rPr>
      </w:pPr>
    </w:p>
    <w:p w14:paraId="1BF74246" w14:textId="77777777" w:rsidR="00D705C4" w:rsidRPr="003B14B2" w:rsidRDefault="00D705C4" w:rsidP="00D705C4">
      <w:pPr>
        <w:rPr>
          <w:rFonts w:ascii="Arial" w:hAnsi="Arial" w:cs="Arial"/>
          <w:b/>
          <w:bCs/>
          <w:sz w:val="22"/>
          <w:szCs w:val="22"/>
        </w:rPr>
      </w:pPr>
      <w:r w:rsidRPr="003B14B2">
        <w:rPr>
          <w:rFonts w:ascii="Arial" w:hAnsi="Arial" w:cs="Arial"/>
          <w:b/>
          <w:bCs/>
          <w:sz w:val="22"/>
          <w:szCs w:val="22"/>
        </w:rPr>
        <w:t>Městský dům kultury Karviná, příspěvková organizace</w:t>
      </w:r>
      <w:r w:rsidRPr="003B14B2">
        <w:rPr>
          <w:rFonts w:ascii="Arial" w:hAnsi="Arial" w:cs="Arial"/>
          <w:b/>
          <w:bCs/>
          <w:sz w:val="22"/>
          <w:szCs w:val="22"/>
        </w:rPr>
        <w:tab/>
      </w:r>
    </w:p>
    <w:p w14:paraId="77B64640" w14:textId="77777777" w:rsidR="00D705C4" w:rsidRPr="003B14B2" w:rsidRDefault="00D705C4" w:rsidP="00D705C4">
      <w:pPr>
        <w:rPr>
          <w:rFonts w:ascii="Arial" w:hAnsi="Arial" w:cs="Arial"/>
          <w:bCs/>
          <w:sz w:val="22"/>
          <w:szCs w:val="22"/>
        </w:rPr>
      </w:pPr>
      <w:r w:rsidRPr="003B14B2">
        <w:rPr>
          <w:rFonts w:ascii="Arial" w:hAnsi="Arial" w:cs="Arial"/>
          <w:bCs/>
          <w:sz w:val="22"/>
          <w:szCs w:val="22"/>
        </w:rPr>
        <w:t>se sídlem tř. Osvobození 1639/43, 735 06 Karviná – Nové Město</w:t>
      </w:r>
      <w:r w:rsidRPr="003B14B2">
        <w:rPr>
          <w:rFonts w:ascii="Arial" w:hAnsi="Arial" w:cs="Arial"/>
          <w:bCs/>
          <w:sz w:val="22"/>
          <w:szCs w:val="22"/>
        </w:rPr>
        <w:tab/>
      </w:r>
    </w:p>
    <w:p w14:paraId="26B208C0" w14:textId="77777777" w:rsidR="00D705C4" w:rsidRPr="003B14B2" w:rsidRDefault="00D705C4" w:rsidP="00D705C4">
      <w:pPr>
        <w:rPr>
          <w:rFonts w:ascii="Arial" w:hAnsi="Arial" w:cs="Arial"/>
          <w:bCs/>
          <w:sz w:val="22"/>
          <w:szCs w:val="22"/>
        </w:rPr>
      </w:pPr>
      <w:r w:rsidRPr="003B14B2">
        <w:rPr>
          <w:rFonts w:ascii="Arial" w:hAnsi="Arial" w:cs="Arial"/>
          <w:bCs/>
          <w:sz w:val="22"/>
          <w:szCs w:val="22"/>
        </w:rPr>
        <w:t>IČ: 00320463</w:t>
      </w:r>
    </w:p>
    <w:p w14:paraId="17067F33" w14:textId="77777777" w:rsidR="00D705C4" w:rsidRPr="003B14B2" w:rsidRDefault="00D705C4" w:rsidP="00D705C4">
      <w:pPr>
        <w:rPr>
          <w:rFonts w:ascii="Arial" w:hAnsi="Arial" w:cs="Arial"/>
          <w:bCs/>
          <w:sz w:val="22"/>
          <w:szCs w:val="22"/>
        </w:rPr>
      </w:pPr>
      <w:r w:rsidRPr="003B14B2">
        <w:rPr>
          <w:rFonts w:ascii="Arial" w:hAnsi="Arial" w:cs="Arial"/>
          <w:bCs/>
          <w:sz w:val="22"/>
          <w:szCs w:val="22"/>
        </w:rPr>
        <w:t>DIČ: CZ00320463</w:t>
      </w:r>
    </w:p>
    <w:p w14:paraId="6F4A8C02" w14:textId="77777777" w:rsidR="00D705C4" w:rsidRPr="003B14B2" w:rsidRDefault="00D705C4" w:rsidP="00D705C4">
      <w:pPr>
        <w:rPr>
          <w:rFonts w:ascii="Arial" w:hAnsi="Arial" w:cs="Arial"/>
          <w:bCs/>
          <w:sz w:val="22"/>
          <w:szCs w:val="22"/>
        </w:rPr>
      </w:pPr>
      <w:r w:rsidRPr="003B14B2">
        <w:rPr>
          <w:rFonts w:ascii="Arial" w:hAnsi="Arial" w:cs="Arial"/>
          <w:bCs/>
          <w:sz w:val="22"/>
          <w:szCs w:val="22"/>
        </w:rPr>
        <w:t>zastoupený Mgr. Olgou Hrubec, ředitelkou</w:t>
      </w:r>
    </w:p>
    <w:p w14:paraId="19EA29AE" w14:textId="77777777" w:rsidR="00D705C4" w:rsidRPr="003B14B2" w:rsidRDefault="00D705C4" w:rsidP="00D705C4">
      <w:pPr>
        <w:rPr>
          <w:rFonts w:ascii="Arial" w:hAnsi="Arial" w:cs="Arial"/>
          <w:bCs/>
          <w:sz w:val="22"/>
          <w:szCs w:val="22"/>
        </w:rPr>
      </w:pPr>
      <w:r w:rsidRPr="003B14B2">
        <w:rPr>
          <w:rFonts w:ascii="Arial" w:hAnsi="Arial" w:cs="Arial"/>
          <w:bCs/>
          <w:sz w:val="22"/>
          <w:szCs w:val="22"/>
        </w:rPr>
        <w:t>Bankovní spojení: KB Karviná, č. účtu: 335791/0100, Plátce DPH</w:t>
      </w:r>
    </w:p>
    <w:p w14:paraId="474DC2EA" w14:textId="77777777" w:rsidR="00D705C4" w:rsidRPr="003B14B2" w:rsidRDefault="00D705C4" w:rsidP="00D705C4">
      <w:pPr>
        <w:rPr>
          <w:rFonts w:ascii="Arial" w:hAnsi="Arial" w:cs="Arial"/>
          <w:bCs/>
          <w:sz w:val="22"/>
          <w:szCs w:val="22"/>
        </w:rPr>
      </w:pPr>
      <w:r w:rsidRPr="003B14B2">
        <w:rPr>
          <w:rFonts w:ascii="Arial" w:hAnsi="Arial" w:cs="Arial"/>
          <w:bCs/>
          <w:sz w:val="22"/>
          <w:szCs w:val="22"/>
        </w:rPr>
        <w:t>podatelna@medk.cz</w:t>
      </w:r>
    </w:p>
    <w:p w14:paraId="0D3B6886" w14:textId="3A96FF23" w:rsidR="00D705C4" w:rsidRPr="003B14B2" w:rsidRDefault="00D705C4" w:rsidP="00D705C4">
      <w:pPr>
        <w:rPr>
          <w:rFonts w:ascii="Arial" w:hAnsi="Arial" w:cs="Arial"/>
          <w:bCs/>
          <w:sz w:val="22"/>
          <w:szCs w:val="22"/>
        </w:rPr>
      </w:pPr>
      <w:r w:rsidRPr="003B14B2">
        <w:rPr>
          <w:rFonts w:ascii="Arial" w:hAnsi="Arial" w:cs="Arial"/>
          <w:bCs/>
          <w:sz w:val="22"/>
          <w:szCs w:val="22"/>
        </w:rPr>
        <w:t>Kon</w:t>
      </w:r>
      <w:r w:rsidR="00977874">
        <w:rPr>
          <w:rFonts w:ascii="Arial" w:hAnsi="Arial" w:cs="Arial"/>
          <w:bCs/>
          <w:sz w:val="22"/>
          <w:szCs w:val="22"/>
        </w:rPr>
        <w:t xml:space="preserve">taktní osoba: </w:t>
      </w:r>
      <w:proofErr w:type="spellStart"/>
      <w:r w:rsidR="00977874">
        <w:rPr>
          <w:rFonts w:ascii="Arial" w:hAnsi="Arial" w:cs="Arial"/>
          <w:bCs/>
          <w:sz w:val="22"/>
          <w:szCs w:val="22"/>
        </w:rPr>
        <w:t>xxxxx</w:t>
      </w:r>
      <w:proofErr w:type="spellEnd"/>
      <w:r w:rsidR="00977874">
        <w:rPr>
          <w:rFonts w:ascii="Arial" w:hAnsi="Arial" w:cs="Arial"/>
          <w:bCs/>
          <w:sz w:val="22"/>
          <w:szCs w:val="22"/>
        </w:rPr>
        <w:t xml:space="preserve"> tel: </w:t>
      </w:r>
      <w:proofErr w:type="spellStart"/>
      <w:r w:rsidR="00977874">
        <w:rPr>
          <w:rFonts w:ascii="Arial" w:hAnsi="Arial" w:cs="Arial"/>
          <w:bCs/>
          <w:sz w:val="22"/>
          <w:szCs w:val="22"/>
        </w:rPr>
        <w:t>xxxxx</w:t>
      </w:r>
      <w:proofErr w:type="spellEnd"/>
      <w:r w:rsidRPr="003B14B2">
        <w:rPr>
          <w:rFonts w:ascii="Arial" w:hAnsi="Arial" w:cs="Arial"/>
          <w:bCs/>
          <w:sz w:val="22"/>
          <w:szCs w:val="22"/>
        </w:rPr>
        <w:t xml:space="preserve"> e</w:t>
      </w:r>
      <w:r w:rsidR="00977874">
        <w:rPr>
          <w:rFonts w:ascii="Arial" w:hAnsi="Arial" w:cs="Arial"/>
          <w:bCs/>
          <w:sz w:val="22"/>
          <w:szCs w:val="22"/>
        </w:rPr>
        <w:t xml:space="preserve">-mail: </w:t>
      </w:r>
      <w:proofErr w:type="spellStart"/>
      <w:r w:rsidR="00977874">
        <w:rPr>
          <w:rFonts w:ascii="Arial" w:hAnsi="Arial" w:cs="Arial"/>
          <w:bCs/>
          <w:sz w:val="22"/>
          <w:szCs w:val="22"/>
        </w:rPr>
        <w:t>xxxxx</w:t>
      </w:r>
      <w:proofErr w:type="spellEnd"/>
    </w:p>
    <w:p w14:paraId="64214F26" w14:textId="3B25842B" w:rsidR="002D4883" w:rsidRPr="003B14B2" w:rsidRDefault="00D705C4" w:rsidP="00D705C4">
      <w:pPr>
        <w:rPr>
          <w:rFonts w:ascii="Arial" w:hAnsi="Arial" w:cs="Arial"/>
          <w:bCs/>
          <w:sz w:val="22"/>
          <w:szCs w:val="22"/>
        </w:rPr>
      </w:pPr>
      <w:r w:rsidRPr="003B14B2">
        <w:rPr>
          <w:rFonts w:ascii="Arial" w:hAnsi="Arial" w:cs="Arial"/>
          <w:bCs/>
          <w:sz w:val="22"/>
          <w:szCs w:val="22"/>
        </w:rPr>
        <w:t>(dále jen „pořadatel“)</w:t>
      </w:r>
    </w:p>
    <w:p w14:paraId="389DE21B" w14:textId="1BF7EC8B" w:rsidR="0023603B" w:rsidRPr="003B14B2" w:rsidRDefault="0023603B" w:rsidP="008B0B7C">
      <w:pPr>
        <w:rPr>
          <w:rFonts w:ascii="Arial" w:hAnsi="Arial" w:cs="Arial"/>
          <w:b/>
          <w:bCs/>
          <w:sz w:val="22"/>
          <w:szCs w:val="22"/>
        </w:rPr>
      </w:pPr>
    </w:p>
    <w:p w14:paraId="416AA6AD" w14:textId="77777777" w:rsidR="009C595D" w:rsidRPr="003B14B2" w:rsidRDefault="009C595D" w:rsidP="008B0B7C">
      <w:pPr>
        <w:rPr>
          <w:rFonts w:ascii="Arial" w:hAnsi="Arial" w:cs="Arial"/>
          <w:sz w:val="22"/>
          <w:szCs w:val="22"/>
        </w:rPr>
      </w:pPr>
    </w:p>
    <w:p w14:paraId="3969AC5A" w14:textId="280FFA57" w:rsidR="00DF7567" w:rsidRPr="003B14B2" w:rsidRDefault="00DF7567" w:rsidP="00F765DF">
      <w:pPr>
        <w:pStyle w:val="Nadpis2"/>
        <w:numPr>
          <w:ilvl w:val="0"/>
          <w:numId w:val="0"/>
        </w:numPr>
        <w:jc w:val="center"/>
        <w:rPr>
          <w:rFonts w:ascii="Arial" w:eastAsia="Batang" w:hAnsi="Arial" w:cs="Arial"/>
          <w:b w:val="0"/>
          <w:sz w:val="22"/>
          <w:szCs w:val="22"/>
          <w:u w:val="single"/>
        </w:rPr>
      </w:pPr>
      <w:r w:rsidRPr="003B14B2">
        <w:rPr>
          <w:rFonts w:ascii="Arial" w:eastAsia="Batang" w:hAnsi="Arial" w:cs="Arial"/>
          <w:b w:val="0"/>
          <w:sz w:val="22"/>
          <w:szCs w:val="22"/>
          <w:u w:val="single"/>
        </w:rPr>
        <w:t xml:space="preserve">uzavírají </w:t>
      </w:r>
      <w:r w:rsidR="007203C7" w:rsidRPr="003B14B2">
        <w:rPr>
          <w:rFonts w:ascii="Arial" w:eastAsia="Batang" w:hAnsi="Arial" w:cs="Arial"/>
          <w:b w:val="0"/>
          <w:sz w:val="22"/>
          <w:szCs w:val="22"/>
          <w:u w:val="single"/>
        </w:rPr>
        <w:t xml:space="preserve">smlouvu o </w:t>
      </w:r>
      <w:r w:rsidRPr="003B14B2">
        <w:rPr>
          <w:rFonts w:ascii="Arial" w:eastAsia="Batang" w:hAnsi="Arial" w:cs="Arial"/>
          <w:b w:val="0"/>
          <w:sz w:val="22"/>
          <w:szCs w:val="22"/>
          <w:u w:val="single"/>
        </w:rPr>
        <w:t>spolupráci na uspořádání</w:t>
      </w:r>
      <w:r w:rsidR="00A61521" w:rsidRPr="003B14B2">
        <w:rPr>
          <w:rFonts w:ascii="Arial" w:eastAsia="Batang" w:hAnsi="Arial" w:cs="Arial"/>
          <w:b w:val="0"/>
          <w:sz w:val="22"/>
          <w:szCs w:val="22"/>
          <w:u w:val="single"/>
        </w:rPr>
        <w:t xml:space="preserve"> koncertu</w:t>
      </w:r>
    </w:p>
    <w:p w14:paraId="2605D41C" w14:textId="77777777" w:rsidR="00DF7567" w:rsidRPr="003B14B2" w:rsidRDefault="00DF7567">
      <w:pPr>
        <w:jc w:val="center"/>
        <w:rPr>
          <w:rFonts w:ascii="Arial" w:eastAsia="Batang" w:hAnsi="Arial" w:cs="Arial"/>
          <w:b/>
          <w:bCs/>
          <w:sz w:val="22"/>
          <w:szCs w:val="22"/>
        </w:rPr>
      </w:pPr>
    </w:p>
    <w:p w14:paraId="48A700BA" w14:textId="3F34FCD0" w:rsidR="00780526" w:rsidRPr="006865C1" w:rsidRDefault="00A61521" w:rsidP="0051056C">
      <w:pPr>
        <w:jc w:val="center"/>
        <w:rPr>
          <w:rFonts w:ascii="Arial" w:eastAsia="Batang" w:hAnsi="Arial" w:cs="Arial"/>
          <w:b/>
          <w:bCs/>
          <w:sz w:val="28"/>
          <w:szCs w:val="28"/>
        </w:rPr>
      </w:pPr>
      <w:r w:rsidRPr="006865C1">
        <w:rPr>
          <w:rFonts w:ascii="Arial" w:eastAsia="Batang" w:hAnsi="Arial" w:cs="Arial"/>
          <w:b/>
          <w:bCs/>
          <w:sz w:val="28"/>
          <w:szCs w:val="28"/>
        </w:rPr>
        <w:t>Muzikály naruby</w:t>
      </w:r>
    </w:p>
    <w:p w14:paraId="46C637FC" w14:textId="05420AA9" w:rsidR="002744DD" w:rsidRPr="003B14B2" w:rsidRDefault="002744DD" w:rsidP="00BA4D91">
      <w:pPr>
        <w:rPr>
          <w:rFonts w:ascii="Arial" w:eastAsia="Batang" w:hAnsi="Arial" w:cs="Arial"/>
          <w:bCs/>
          <w:sz w:val="22"/>
          <w:szCs w:val="22"/>
        </w:rPr>
      </w:pPr>
    </w:p>
    <w:p w14:paraId="364DF261" w14:textId="1FAA51DE" w:rsidR="005C3F17" w:rsidRPr="003B14B2" w:rsidRDefault="005C3F17">
      <w:pPr>
        <w:rPr>
          <w:rFonts w:ascii="Arial" w:eastAsia="Batang" w:hAnsi="Arial" w:cs="Arial"/>
          <w:b/>
          <w:sz w:val="22"/>
          <w:szCs w:val="22"/>
        </w:rPr>
      </w:pPr>
      <w:r w:rsidRPr="003B14B2">
        <w:rPr>
          <w:rFonts w:ascii="Arial" w:eastAsia="Batang" w:hAnsi="Arial" w:cs="Arial"/>
          <w:sz w:val="22"/>
          <w:szCs w:val="22"/>
        </w:rPr>
        <w:t>Místo:</w:t>
      </w:r>
      <w:r w:rsidR="008B0B7C" w:rsidRPr="003B14B2">
        <w:rPr>
          <w:rFonts w:ascii="Arial" w:eastAsia="Batang" w:hAnsi="Arial" w:cs="Arial"/>
          <w:sz w:val="22"/>
          <w:szCs w:val="22"/>
        </w:rPr>
        <w:t xml:space="preserve"> </w:t>
      </w:r>
      <w:r w:rsidR="00D705C4" w:rsidRPr="003B14B2">
        <w:rPr>
          <w:rFonts w:ascii="Arial" w:eastAsia="Batang" w:hAnsi="Arial" w:cs="Arial"/>
          <w:b/>
          <w:sz w:val="22"/>
          <w:szCs w:val="22"/>
        </w:rPr>
        <w:t>Městský dům kultury Karviná, tř. Osvobození 1639, Karviná – Nové Město</w:t>
      </w:r>
    </w:p>
    <w:p w14:paraId="48A89AE2" w14:textId="08D78AB8" w:rsidR="005C3F17" w:rsidRPr="003B14B2" w:rsidRDefault="005C3F17">
      <w:pPr>
        <w:rPr>
          <w:rFonts w:ascii="Arial" w:eastAsia="Batang" w:hAnsi="Arial" w:cs="Arial"/>
          <w:b/>
          <w:sz w:val="22"/>
          <w:szCs w:val="22"/>
        </w:rPr>
      </w:pPr>
      <w:r w:rsidRPr="003B14B2">
        <w:rPr>
          <w:rFonts w:ascii="Arial" w:eastAsia="Batang" w:hAnsi="Arial" w:cs="Arial"/>
          <w:sz w:val="22"/>
          <w:szCs w:val="22"/>
        </w:rPr>
        <w:t>Datum konání a čas</w:t>
      </w:r>
      <w:r w:rsidRPr="003B14B2">
        <w:rPr>
          <w:rFonts w:ascii="Arial" w:eastAsia="Batang" w:hAnsi="Arial" w:cs="Arial"/>
          <w:b/>
          <w:sz w:val="22"/>
          <w:szCs w:val="22"/>
        </w:rPr>
        <w:t xml:space="preserve">: </w:t>
      </w:r>
      <w:r w:rsidR="00A61521" w:rsidRPr="003B14B2">
        <w:rPr>
          <w:rFonts w:ascii="Arial" w:eastAsia="Batang" w:hAnsi="Arial" w:cs="Arial"/>
          <w:b/>
          <w:sz w:val="22"/>
          <w:szCs w:val="22"/>
        </w:rPr>
        <w:t>28. 5. 2025 v 19:00 hodin</w:t>
      </w:r>
    </w:p>
    <w:p w14:paraId="4055D8C3" w14:textId="0E49C1B7" w:rsidR="005C3F17" w:rsidRPr="00620780" w:rsidRDefault="005C3F17">
      <w:pPr>
        <w:rPr>
          <w:rFonts w:ascii="Arial" w:eastAsia="Batang" w:hAnsi="Arial" w:cs="Arial"/>
          <w:sz w:val="22"/>
          <w:szCs w:val="22"/>
        </w:rPr>
      </w:pPr>
      <w:r w:rsidRPr="003B14B2">
        <w:rPr>
          <w:rFonts w:ascii="Arial" w:eastAsia="Batang" w:hAnsi="Arial" w:cs="Arial"/>
          <w:sz w:val="22"/>
          <w:szCs w:val="22"/>
        </w:rPr>
        <w:t>Délka pořadu</w:t>
      </w:r>
      <w:r w:rsidR="000F3205" w:rsidRPr="003B14B2">
        <w:rPr>
          <w:rFonts w:ascii="Arial" w:eastAsia="Batang" w:hAnsi="Arial" w:cs="Arial"/>
          <w:sz w:val="22"/>
          <w:szCs w:val="22"/>
        </w:rPr>
        <w:t xml:space="preserve">: </w:t>
      </w:r>
      <w:r w:rsidR="00620780" w:rsidRPr="00620780">
        <w:rPr>
          <w:rFonts w:ascii="Arial" w:eastAsia="Batang" w:hAnsi="Arial" w:cs="Arial"/>
          <w:sz w:val="22"/>
          <w:szCs w:val="22"/>
        </w:rPr>
        <w:t>100 minut</w:t>
      </w:r>
    </w:p>
    <w:p w14:paraId="3109B805" w14:textId="77777777" w:rsidR="005C3F17" w:rsidRPr="003B14B2" w:rsidRDefault="005C3F17">
      <w:pPr>
        <w:rPr>
          <w:rFonts w:ascii="Arial" w:eastAsia="Batang" w:hAnsi="Arial" w:cs="Arial"/>
          <w:b/>
          <w:sz w:val="22"/>
          <w:szCs w:val="22"/>
        </w:rPr>
      </w:pPr>
    </w:p>
    <w:p w14:paraId="77DE083A" w14:textId="77777777" w:rsidR="00DF7567" w:rsidRPr="003B14B2" w:rsidRDefault="00DF7567">
      <w:pPr>
        <w:rPr>
          <w:rFonts w:ascii="Arial" w:eastAsia="Batang" w:hAnsi="Arial" w:cs="Arial"/>
          <w:sz w:val="22"/>
          <w:szCs w:val="22"/>
        </w:rPr>
      </w:pPr>
      <w:r w:rsidRPr="003B14B2">
        <w:rPr>
          <w:rFonts w:ascii="Arial" w:eastAsia="Batang" w:hAnsi="Arial" w:cs="Arial"/>
          <w:sz w:val="22"/>
          <w:szCs w:val="22"/>
        </w:rPr>
        <w:t>Obě strany se dohod</w:t>
      </w:r>
      <w:r w:rsidR="0081243A" w:rsidRPr="003B14B2">
        <w:rPr>
          <w:rFonts w:ascii="Arial" w:eastAsia="Batang" w:hAnsi="Arial" w:cs="Arial"/>
          <w:sz w:val="22"/>
          <w:szCs w:val="22"/>
        </w:rPr>
        <w:t>ly na uspořádání tohoto pořadu</w:t>
      </w:r>
      <w:r w:rsidRPr="003B14B2">
        <w:rPr>
          <w:rFonts w:ascii="Arial" w:eastAsia="Batang" w:hAnsi="Arial" w:cs="Arial"/>
          <w:sz w:val="22"/>
          <w:szCs w:val="22"/>
        </w:rPr>
        <w:t xml:space="preserve"> a to tak, že:</w:t>
      </w:r>
    </w:p>
    <w:p w14:paraId="1BEE8FC2" w14:textId="77777777" w:rsidR="00B420CD" w:rsidRPr="003B14B2" w:rsidRDefault="00B420CD" w:rsidP="00936016">
      <w:pPr>
        <w:shd w:val="clear" w:color="auto" w:fill="FFFFFF"/>
        <w:spacing w:line="293" w:lineRule="atLeast"/>
        <w:rPr>
          <w:rFonts w:ascii="Arial" w:eastAsia="Batang" w:hAnsi="Arial" w:cs="Arial"/>
          <w:b/>
          <w:bCs/>
          <w:sz w:val="22"/>
          <w:szCs w:val="22"/>
          <w:u w:val="single"/>
        </w:rPr>
      </w:pPr>
    </w:p>
    <w:p w14:paraId="2A0DD487" w14:textId="68CF5A77" w:rsidR="00E40E44" w:rsidRPr="003B14B2" w:rsidRDefault="00B70D19" w:rsidP="00534FD9">
      <w:pPr>
        <w:rPr>
          <w:rFonts w:ascii="Arial" w:hAnsi="Arial" w:cs="Arial"/>
          <w:b/>
          <w:bCs/>
          <w:color w:val="000000"/>
          <w:sz w:val="22"/>
          <w:szCs w:val="22"/>
          <w:u w:val="single"/>
          <w:lang w:val="en-US" w:eastAsia="en-US"/>
        </w:rPr>
      </w:pPr>
      <w:r w:rsidRPr="003B14B2">
        <w:rPr>
          <w:rFonts w:ascii="Arial" w:hAnsi="Arial" w:cs="Arial"/>
          <w:b/>
          <w:bCs/>
          <w:color w:val="000000"/>
          <w:sz w:val="22"/>
          <w:szCs w:val="22"/>
          <w:u w:val="single"/>
          <w:lang w:val="en-US" w:eastAsia="en-US"/>
        </w:rPr>
        <w:t>Pořadatel</w:t>
      </w:r>
      <w:r w:rsidR="00123249" w:rsidRPr="003B14B2">
        <w:rPr>
          <w:rFonts w:ascii="Arial" w:hAnsi="Arial" w:cs="Arial"/>
          <w:b/>
          <w:bCs/>
          <w:color w:val="000000"/>
          <w:sz w:val="22"/>
          <w:szCs w:val="22"/>
          <w:u w:val="single"/>
          <w:lang w:val="en-US" w:eastAsia="en-US"/>
        </w:rPr>
        <w:t xml:space="preserve"> </w:t>
      </w:r>
      <w:r w:rsidR="00DF7567" w:rsidRPr="003B14B2">
        <w:rPr>
          <w:rFonts w:ascii="Arial" w:eastAsia="Batang" w:hAnsi="Arial" w:cs="Arial"/>
          <w:b/>
          <w:bCs/>
          <w:sz w:val="22"/>
          <w:szCs w:val="22"/>
          <w:u w:val="single"/>
        </w:rPr>
        <w:t>zajistí ve vlastní režii:</w:t>
      </w:r>
    </w:p>
    <w:p w14:paraId="6F9F0AB8" w14:textId="77777777" w:rsidR="00E40E44" w:rsidRPr="003B14B2" w:rsidRDefault="00E40E44">
      <w:pPr>
        <w:rPr>
          <w:rFonts w:ascii="Arial" w:eastAsia="Batang" w:hAnsi="Arial" w:cs="Arial"/>
          <w:bCs/>
          <w:sz w:val="22"/>
          <w:szCs w:val="22"/>
        </w:rPr>
      </w:pPr>
    </w:p>
    <w:p w14:paraId="436B2037" w14:textId="26FBB49B" w:rsidR="00DF7567" w:rsidRPr="003B14B2" w:rsidRDefault="007613D3" w:rsidP="00CB50D8">
      <w:pPr>
        <w:numPr>
          <w:ilvl w:val="0"/>
          <w:numId w:val="6"/>
        </w:numPr>
        <w:rPr>
          <w:rFonts w:ascii="Arial" w:eastAsia="Batang" w:hAnsi="Arial" w:cs="Arial"/>
          <w:bCs/>
          <w:sz w:val="22"/>
          <w:szCs w:val="22"/>
        </w:rPr>
      </w:pPr>
      <w:r w:rsidRPr="003B14B2">
        <w:rPr>
          <w:rFonts w:ascii="Arial" w:eastAsia="Batang" w:hAnsi="Arial" w:cs="Arial"/>
          <w:b/>
          <w:bCs/>
          <w:sz w:val="22"/>
          <w:szCs w:val="22"/>
        </w:rPr>
        <w:t>P</w:t>
      </w:r>
      <w:r w:rsidR="00955C68" w:rsidRPr="003B14B2">
        <w:rPr>
          <w:rFonts w:ascii="Arial" w:eastAsia="Batang" w:hAnsi="Arial" w:cs="Arial"/>
          <w:b/>
          <w:bCs/>
          <w:sz w:val="22"/>
          <w:szCs w:val="22"/>
        </w:rPr>
        <w:t>řípravu sálu</w:t>
      </w:r>
      <w:r w:rsidR="000F3205" w:rsidRPr="003B14B2">
        <w:rPr>
          <w:rFonts w:ascii="Arial" w:eastAsia="Batang" w:hAnsi="Arial" w:cs="Arial"/>
          <w:bCs/>
          <w:sz w:val="22"/>
          <w:szCs w:val="22"/>
        </w:rPr>
        <w:t xml:space="preserve">, který bude postaven na max. kapacitu sezení od </w:t>
      </w:r>
      <w:r w:rsidR="0015621D">
        <w:rPr>
          <w:rFonts w:ascii="Arial" w:eastAsia="Batang" w:hAnsi="Arial" w:cs="Arial"/>
          <w:bCs/>
          <w:sz w:val="22"/>
          <w:szCs w:val="22"/>
        </w:rPr>
        <w:t>12</w:t>
      </w:r>
      <w:r w:rsidR="00B62E27" w:rsidRPr="003B14B2">
        <w:rPr>
          <w:rFonts w:ascii="Arial" w:eastAsia="Batang" w:hAnsi="Arial" w:cs="Arial"/>
          <w:bCs/>
          <w:sz w:val="22"/>
          <w:szCs w:val="22"/>
        </w:rPr>
        <w:t>:</w:t>
      </w:r>
      <w:r w:rsidR="000F3205" w:rsidRPr="003B14B2">
        <w:rPr>
          <w:rFonts w:ascii="Arial" w:eastAsia="Batang" w:hAnsi="Arial" w:cs="Arial"/>
          <w:bCs/>
          <w:sz w:val="22"/>
          <w:szCs w:val="22"/>
        </w:rPr>
        <w:t xml:space="preserve">00 do </w:t>
      </w:r>
      <w:r w:rsidR="00B62E27" w:rsidRPr="003B14B2">
        <w:rPr>
          <w:rFonts w:ascii="Arial" w:eastAsia="Batang" w:hAnsi="Arial" w:cs="Arial"/>
          <w:bCs/>
          <w:sz w:val="22"/>
          <w:szCs w:val="22"/>
        </w:rPr>
        <w:t>22:</w:t>
      </w:r>
      <w:r w:rsidR="000F3205" w:rsidRPr="003B14B2">
        <w:rPr>
          <w:rFonts w:ascii="Arial" w:eastAsia="Batang" w:hAnsi="Arial" w:cs="Arial"/>
          <w:bCs/>
          <w:sz w:val="22"/>
          <w:szCs w:val="22"/>
        </w:rPr>
        <w:t>00</w:t>
      </w:r>
      <w:r w:rsidR="00B62E27" w:rsidRPr="003B14B2">
        <w:rPr>
          <w:rFonts w:ascii="Arial" w:eastAsia="Batang" w:hAnsi="Arial" w:cs="Arial"/>
          <w:bCs/>
          <w:sz w:val="22"/>
          <w:szCs w:val="22"/>
        </w:rPr>
        <w:t xml:space="preserve"> hodin</w:t>
      </w:r>
    </w:p>
    <w:p w14:paraId="1144BE8A" w14:textId="77777777" w:rsidR="00B91DEC" w:rsidRDefault="00B70D19" w:rsidP="003D16C0">
      <w:pPr>
        <w:numPr>
          <w:ilvl w:val="0"/>
          <w:numId w:val="6"/>
        </w:numPr>
        <w:suppressAutoHyphens/>
        <w:rPr>
          <w:rFonts w:ascii="Arial" w:eastAsia="Batang" w:hAnsi="Arial" w:cs="Arial"/>
          <w:sz w:val="22"/>
          <w:szCs w:val="22"/>
        </w:rPr>
      </w:pPr>
      <w:r w:rsidRPr="003B14B2">
        <w:rPr>
          <w:rFonts w:ascii="Arial" w:eastAsia="Batang" w:hAnsi="Arial" w:cs="Arial"/>
          <w:b/>
          <w:bCs/>
          <w:sz w:val="22"/>
          <w:szCs w:val="22"/>
        </w:rPr>
        <w:t>Distribuci a prodej vstupenek</w:t>
      </w:r>
      <w:r w:rsidR="005C3F17" w:rsidRPr="003B14B2">
        <w:rPr>
          <w:rFonts w:ascii="Arial" w:eastAsia="Batang" w:hAnsi="Arial" w:cs="Arial"/>
          <w:b/>
          <w:bCs/>
          <w:sz w:val="22"/>
          <w:szCs w:val="22"/>
        </w:rPr>
        <w:t>:</w:t>
      </w:r>
      <w:r w:rsidR="00393C44" w:rsidRPr="003B14B2">
        <w:rPr>
          <w:rFonts w:ascii="Arial" w:eastAsia="Batang" w:hAnsi="Arial" w:cs="Arial"/>
          <w:b/>
          <w:bCs/>
          <w:sz w:val="22"/>
          <w:szCs w:val="22"/>
        </w:rPr>
        <w:t xml:space="preserve"> </w:t>
      </w:r>
      <w:r w:rsidR="00620780">
        <w:rPr>
          <w:rFonts w:ascii="Arial" w:hAnsi="Arial"/>
          <w:sz w:val="22"/>
          <w:szCs w:val="22"/>
        </w:rPr>
        <w:t xml:space="preserve">990 </w:t>
      </w:r>
      <w:r w:rsidR="00620780">
        <w:rPr>
          <w:rStyle w:val="apple-style-span"/>
          <w:rFonts w:ascii="Arial" w:hAnsi="Arial"/>
          <w:sz w:val="22"/>
          <w:szCs w:val="22"/>
        </w:rPr>
        <w:t xml:space="preserve">Kč / 850 Kč / 790 </w:t>
      </w:r>
      <w:r w:rsidR="004A337A" w:rsidRPr="003B14B2">
        <w:rPr>
          <w:rFonts w:ascii="Arial" w:eastAsia="Batang" w:hAnsi="Arial" w:cs="Arial"/>
          <w:sz w:val="22"/>
          <w:szCs w:val="22"/>
        </w:rPr>
        <w:t xml:space="preserve">Kč / </w:t>
      </w:r>
      <w:r w:rsidR="00B62E27" w:rsidRPr="003B14B2">
        <w:rPr>
          <w:rFonts w:ascii="Arial" w:eastAsia="Batang" w:hAnsi="Arial" w:cs="Arial"/>
          <w:sz w:val="22"/>
          <w:szCs w:val="22"/>
        </w:rPr>
        <w:t>380</w:t>
      </w:r>
      <w:r w:rsidR="00B6227D" w:rsidRPr="003B14B2">
        <w:rPr>
          <w:rFonts w:ascii="Arial" w:eastAsia="Batang" w:hAnsi="Arial" w:cs="Arial"/>
          <w:sz w:val="22"/>
          <w:szCs w:val="22"/>
        </w:rPr>
        <w:t xml:space="preserve"> </w:t>
      </w:r>
      <w:r w:rsidR="0023603B" w:rsidRPr="003B14B2">
        <w:rPr>
          <w:rFonts w:ascii="Arial" w:eastAsia="Batang" w:hAnsi="Arial" w:cs="Arial"/>
          <w:sz w:val="22"/>
          <w:szCs w:val="22"/>
        </w:rPr>
        <w:t>míst</w:t>
      </w:r>
      <w:r w:rsidR="00B62E27" w:rsidRPr="003B14B2">
        <w:rPr>
          <w:rFonts w:ascii="Arial" w:eastAsia="Batang" w:hAnsi="Arial" w:cs="Arial"/>
          <w:sz w:val="22"/>
          <w:szCs w:val="22"/>
        </w:rPr>
        <w:t xml:space="preserve"> v přízemí </w:t>
      </w:r>
    </w:p>
    <w:p w14:paraId="7B7A3D15" w14:textId="154E788C" w:rsidR="000D6402" w:rsidRPr="003B14B2" w:rsidRDefault="00B62E27" w:rsidP="00B91DEC">
      <w:pPr>
        <w:suppressAutoHyphens/>
        <w:ind w:left="720"/>
        <w:rPr>
          <w:rFonts w:ascii="Arial" w:eastAsia="Batang" w:hAnsi="Arial" w:cs="Arial"/>
          <w:sz w:val="22"/>
          <w:szCs w:val="22"/>
        </w:rPr>
      </w:pPr>
      <w:r w:rsidRPr="003B14B2">
        <w:rPr>
          <w:rFonts w:ascii="Arial" w:eastAsia="Batang" w:hAnsi="Arial" w:cs="Arial"/>
          <w:sz w:val="22"/>
          <w:szCs w:val="22"/>
        </w:rPr>
        <w:t>(5. řada není dána do prodej</w:t>
      </w:r>
      <w:r w:rsidR="003B14B2" w:rsidRPr="003B14B2">
        <w:rPr>
          <w:rFonts w:ascii="Arial" w:eastAsia="Batang" w:hAnsi="Arial" w:cs="Arial"/>
          <w:sz w:val="22"/>
          <w:szCs w:val="22"/>
        </w:rPr>
        <w:t>e</w:t>
      </w:r>
      <w:r w:rsidRPr="003B14B2">
        <w:rPr>
          <w:rFonts w:ascii="Arial" w:eastAsia="Batang" w:hAnsi="Arial" w:cs="Arial"/>
          <w:sz w:val="22"/>
          <w:szCs w:val="22"/>
        </w:rPr>
        <w:t>)</w:t>
      </w:r>
      <w:r w:rsidR="0023603B" w:rsidRPr="003B14B2">
        <w:rPr>
          <w:rFonts w:ascii="Arial" w:eastAsia="Batang" w:hAnsi="Arial" w:cs="Arial"/>
          <w:sz w:val="22"/>
          <w:szCs w:val="22"/>
        </w:rPr>
        <w:t xml:space="preserve">, </w:t>
      </w:r>
      <w:r w:rsidR="00620780" w:rsidRPr="00620780">
        <w:rPr>
          <w:rFonts w:ascii="Arial" w:eastAsia="Batang" w:hAnsi="Arial" w:cs="Arial"/>
          <w:sz w:val="22"/>
          <w:szCs w:val="22"/>
        </w:rPr>
        <w:t>790</w:t>
      </w:r>
      <w:r w:rsidR="002A241A" w:rsidRPr="00620780">
        <w:rPr>
          <w:rFonts w:ascii="Arial" w:eastAsia="Batang" w:hAnsi="Arial" w:cs="Arial"/>
          <w:sz w:val="22"/>
          <w:szCs w:val="22"/>
        </w:rPr>
        <w:t xml:space="preserve"> </w:t>
      </w:r>
      <w:r w:rsidR="0023603B" w:rsidRPr="003B14B2">
        <w:rPr>
          <w:rFonts w:ascii="Arial" w:eastAsia="Batang" w:hAnsi="Arial" w:cs="Arial"/>
          <w:sz w:val="22"/>
          <w:szCs w:val="22"/>
        </w:rPr>
        <w:t xml:space="preserve">Kč </w:t>
      </w:r>
      <w:r w:rsidR="004A337A" w:rsidRPr="003B14B2">
        <w:rPr>
          <w:rFonts w:ascii="Arial" w:eastAsia="Batang" w:hAnsi="Arial" w:cs="Arial"/>
          <w:sz w:val="22"/>
          <w:szCs w:val="22"/>
        </w:rPr>
        <w:t xml:space="preserve">/ </w:t>
      </w:r>
      <w:r w:rsidRPr="003B14B2">
        <w:rPr>
          <w:rFonts w:ascii="Arial" w:eastAsia="Batang" w:hAnsi="Arial" w:cs="Arial"/>
          <w:sz w:val="22"/>
          <w:szCs w:val="22"/>
        </w:rPr>
        <w:t>182</w:t>
      </w:r>
      <w:r w:rsidR="00B6227D" w:rsidRPr="003B14B2">
        <w:rPr>
          <w:rFonts w:ascii="Arial" w:eastAsia="Batang" w:hAnsi="Arial" w:cs="Arial"/>
          <w:sz w:val="22"/>
          <w:szCs w:val="22"/>
        </w:rPr>
        <w:t xml:space="preserve"> míst</w:t>
      </w:r>
      <w:r w:rsidRPr="003B14B2">
        <w:rPr>
          <w:rFonts w:ascii="Arial" w:eastAsia="Batang" w:hAnsi="Arial" w:cs="Arial"/>
          <w:sz w:val="22"/>
          <w:szCs w:val="22"/>
        </w:rPr>
        <w:t xml:space="preserve"> na balkoně </w:t>
      </w:r>
    </w:p>
    <w:p w14:paraId="375BABC0" w14:textId="7FFD214A" w:rsidR="00B70D19" w:rsidRPr="003B14B2" w:rsidRDefault="005C3F17" w:rsidP="00B70D19">
      <w:pPr>
        <w:numPr>
          <w:ilvl w:val="0"/>
          <w:numId w:val="6"/>
        </w:numPr>
        <w:suppressAutoHyphens/>
        <w:rPr>
          <w:rFonts w:ascii="Arial" w:eastAsia="Batang" w:hAnsi="Arial" w:cs="Arial"/>
          <w:bCs/>
          <w:sz w:val="22"/>
          <w:szCs w:val="22"/>
        </w:rPr>
      </w:pPr>
      <w:r w:rsidRPr="003B14B2">
        <w:rPr>
          <w:rFonts w:ascii="Arial" w:eastAsia="Batang" w:hAnsi="Arial" w:cs="Arial"/>
          <w:b/>
          <w:sz w:val="22"/>
          <w:szCs w:val="22"/>
        </w:rPr>
        <w:t>Zahájení předprodej</w:t>
      </w:r>
      <w:r w:rsidR="00C16E51" w:rsidRPr="003B14B2">
        <w:rPr>
          <w:rFonts w:ascii="Arial" w:eastAsia="Batang" w:hAnsi="Arial" w:cs="Arial"/>
          <w:b/>
          <w:sz w:val="22"/>
          <w:szCs w:val="22"/>
        </w:rPr>
        <w:t xml:space="preserve">e </w:t>
      </w:r>
      <w:r w:rsidR="00B70D19" w:rsidRPr="003B14B2">
        <w:rPr>
          <w:rFonts w:ascii="Arial" w:eastAsia="Batang" w:hAnsi="Arial" w:cs="Arial"/>
          <w:bCs/>
          <w:sz w:val="22"/>
          <w:szCs w:val="22"/>
        </w:rPr>
        <w:t xml:space="preserve">od </w:t>
      </w:r>
      <w:r w:rsidR="00620780">
        <w:rPr>
          <w:rFonts w:ascii="Arial" w:eastAsia="Batang" w:hAnsi="Arial" w:cs="Arial"/>
          <w:bCs/>
          <w:sz w:val="22"/>
          <w:szCs w:val="22"/>
        </w:rPr>
        <w:t>19. 11</w:t>
      </w:r>
      <w:r w:rsidR="00B62E27" w:rsidRPr="003B14B2">
        <w:rPr>
          <w:rFonts w:ascii="Arial" w:eastAsia="Batang" w:hAnsi="Arial" w:cs="Arial"/>
          <w:bCs/>
          <w:sz w:val="22"/>
          <w:szCs w:val="22"/>
        </w:rPr>
        <w:t>. 2024</w:t>
      </w:r>
    </w:p>
    <w:p w14:paraId="52D8C5B5" w14:textId="789B9FA0" w:rsidR="00B70D19" w:rsidRPr="003B14B2" w:rsidRDefault="00B70D19" w:rsidP="009A7D1A">
      <w:pPr>
        <w:numPr>
          <w:ilvl w:val="0"/>
          <w:numId w:val="6"/>
        </w:numPr>
        <w:suppressAutoHyphens/>
        <w:rPr>
          <w:rStyle w:val="apple-style-span"/>
          <w:rFonts w:ascii="Arial" w:eastAsia="Batang" w:hAnsi="Arial" w:cs="Arial"/>
          <w:bCs/>
          <w:sz w:val="22"/>
          <w:szCs w:val="22"/>
        </w:rPr>
      </w:pPr>
      <w:r w:rsidRPr="003B14B2">
        <w:rPr>
          <w:rFonts w:ascii="Arial" w:eastAsia="Batang" w:hAnsi="Arial" w:cs="Arial"/>
          <w:b/>
          <w:sz w:val="22"/>
          <w:szCs w:val="22"/>
        </w:rPr>
        <w:t xml:space="preserve">Předprodej bude probíhat </w:t>
      </w:r>
      <w:r w:rsidR="009A0766" w:rsidRPr="003B14B2">
        <w:rPr>
          <w:rFonts w:ascii="Arial" w:eastAsia="Batang" w:hAnsi="Arial" w:cs="Arial"/>
          <w:b/>
          <w:sz w:val="22"/>
          <w:szCs w:val="22"/>
        </w:rPr>
        <w:t>zde:</w:t>
      </w:r>
      <w:r w:rsidR="0028497A" w:rsidRPr="003B14B2">
        <w:rPr>
          <w:rFonts w:ascii="Arial" w:eastAsia="Batang" w:hAnsi="Arial" w:cs="Arial"/>
          <w:b/>
          <w:sz w:val="22"/>
          <w:szCs w:val="22"/>
        </w:rPr>
        <w:t xml:space="preserve"> </w:t>
      </w:r>
      <w:r w:rsidR="00D705C4" w:rsidRPr="003B14B2">
        <w:rPr>
          <w:rFonts w:ascii="Arial" w:eastAsia="Batang" w:hAnsi="Arial" w:cs="Arial"/>
          <w:bCs/>
          <w:sz w:val="22"/>
          <w:szCs w:val="22"/>
        </w:rPr>
        <w:t>www.medk.cz</w:t>
      </w:r>
    </w:p>
    <w:p w14:paraId="7AAAF18F" w14:textId="567085DA" w:rsidR="00B36214" w:rsidRPr="003B14B2" w:rsidRDefault="0051056C" w:rsidP="007613D3">
      <w:pPr>
        <w:numPr>
          <w:ilvl w:val="0"/>
          <w:numId w:val="6"/>
        </w:numPr>
        <w:suppressAutoHyphens/>
        <w:rPr>
          <w:rStyle w:val="apple-style-span"/>
          <w:rFonts w:ascii="Arial" w:eastAsia="Batang" w:hAnsi="Arial" w:cs="Arial"/>
          <w:b/>
          <w:bCs/>
          <w:sz w:val="22"/>
          <w:szCs w:val="22"/>
        </w:rPr>
      </w:pPr>
      <w:r w:rsidRPr="003B14B2">
        <w:rPr>
          <w:rFonts w:ascii="Arial" w:eastAsia="Batang" w:hAnsi="Arial" w:cs="Arial"/>
          <w:b/>
          <w:bCs/>
          <w:sz w:val="22"/>
          <w:szCs w:val="22"/>
        </w:rPr>
        <w:t>Slevy:</w:t>
      </w:r>
      <w:r w:rsidRPr="003B14B2">
        <w:rPr>
          <w:rStyle w:val="apple-style-span"/>
          <w:rFonts w:ascii="Arial" w:eastAsia="Batang" w:hAnsi="Arial" w:cs="Arial"/>
          <w:b/>
          <w:bCs/>
          <w:sz w:val="22"/>
          <w:szCs w:val="22"/>
        </w:rPr>
        <w:t xml:space="preserve"> </w:t>
      </w:r>
      <w:r w:rsidR="00BE56DD" w:rsidRPr="003B14B2">
        <w:rPr>
          <w:rStyle w:val="apple-style-span"/>
          <w:rFonts w:ascii="Arial" w:eastAsia="Batang" w:hAnsi="Arial" w:cs="Arial"/>
          <w:bCs/>
          <w:sz w:val="22"/>
          <w:szCs w:val="22"/>
        </w:rPr>
        <w:t xml:space="preserve">není možné poskytovat jakékoliv slevy vyjma ZTP/P </w:t>
      </w:r>
    </w:p>
    <w:p w14:paraId="0B01F65C" w14:textId="7B555BAA" w:rsidR="0051056C" w:rsidRPr="003B14B2" w:rsidRDefault="0051056C" w:rsidP="007613D3">
      <w:pPr>
        <w:numPr>
          <w:ilvl w:val="0"/>
          <w:numId w:val="6"/>
        </w:numPr>
        <w:rPr>
          <w:rStyle w:val="apple-style-span"/>
          <w:rFonts w:ascii="Arial" w:eastAsia="Batang" w:hAnsi="Arial" w:cs="Arial"/>
          <w:b/>
          <w:bCs/>
          <w:sz w:val="22"/>
          <w:szCs w:val="22"/>
        </w:rPr>
      </w:pPr>
      <w:r w:rsidRPr="003B14B2">
        <w:rPr>
          <w:rStyle w:val="apple-style-span"/>
          <w:rFonts w:ascii="Arial" w:eastAsia="Batang" w:hAnsi="Arial" w:cs="Arial"/>
          <w:b/>
          <w:bCs/>
          <w:sz w:val="22"/>
          <w:szCs w:val="22"/>
        </w:rPr>
        <w:t xml:space="preserve">Rezervace vstupenek: </w:t>
      </w:r>
      <w:r w:rsidR="00D705C4" w:rsidRPr="003B14B2">
        <w:rPr>
          <w:rStyle w:val="apple-style-span"/>
          <w:rFonts w:ascii="Arial" w:eastAsia="Batang" w:hAnsi="Arial" w:cs="Arial"/>
          <w:bCs/>
          <w:sz w:val="22"/>
          <w:szCs w:val="22"/>
        </w:rPr>
        <w:t>platí 3 pracovní dny</w:t>
      </w:r>
      <w:r w:rsidR="007F79CC" w:rsidRPr="003B14B2">
        <w:rPr>
          <w:rStyle w:val="apple-style-span"/>
          <w:rFonts w:ascii="Arial" w:eastAsia="Batang" w:hAnsi="Arial" w:cs="Arial"/>
          <w:bCs/>
          <w:sz w:val="22"/>
          <w:szCs w:val="22"/>
        </w:rPr>
        <w:t>, poté jdou rezervované vstupenky znovu do prodeje</w:t>
      </w:r>
    </w:p>
    <w:p w14:paraId="214A98E6" w14:textId="72AEAB89" w:rsidR="00F9576F" w:rsidRPr="003B14B2" w:rsidRDefault="007613D3" w:rsidP="00080BCE">
      <w:pPr>
        <w:numPr>
          <w:ilvl w:val="0"/>
          <w:numId w:val="6"/>
        </w:numPr>
        <w:jc w:val="both"/>
        <w:rPr>
          <w:rFonts w:ascii="Arial" w:eastAsia="Batang" w:hAnsi="Arial" w:cs="Arial"/>
          <w:bCs/>
          <w:sz w:val="22"/>
          <w:szCs w:val="22"/>
        </w:rPr>
      </w:pPr>
      <w:r w:rsidRPr="003B14B2">
        <w:rPr>
          <w:rFonts w:ascii="Arial" w:eastAsia="Batang" w:hAnsi="Arial" w:cs="Arial"/>
          <w:b/>
          <w:bCs/>
          <w:sz w:val="22"/>
          <w:szCs w:val="22"/>
        </w:rPr>
        <w:t>P</w:t>
      </w:r>
      <w:r w:rsidR="00DF7567" w:rsidRPr="003B14B2">
        <w:rPr>
          <w:rFonts w:ascii="Arial" w:eastAsia="Batang" w:hAnsi="Arial" w:cs="Arial"/>
          <w:b/>
          <w:bCs/>
          <w:sz w:val="22"/>
          <w:szCs w:val="22"/>
        </w:rPr>
        <w:t xml:space="preserve">ropagaci </w:t>
      </w:r>
      <w:r w:rsidR="002F04CB" w:rsidRPr="003B14B2">
        <w:rPr>
          <w:rFonts w:ascii="Arial" w:eastAsia="Batang" w:hAnsi="Arial" w:cs="Arial"/>
          <w:b/>
          <w:bCs/>
          <w:sz w:val="22"/>
          <w:szCs w:val="22"/>
        </w:rPr>
        <w:t>pořadu</w:t>
      </w:r>
      <w:r w:rsidR="00204E92" w:rsidRPr="003B14B2">
        <w:rPr>
          <w:rFonts w:ascii="Arial" w:eastAsia="Batang" w:hAnsi="Arial" w:cs="Arial"/>
          <w:bCs/>
          <w:sz w:val="22"/>
          <w:szCs w:val="22"/>
        </w:rPr>
        <w:t>:</w:t>
      </w:r>
      <w:r w:rsidRPr="003B14B2">
        <w:rPr>
          <w:rFonts w:ascii="Arial" w:eastAsia="Batang" w:hAnsi="Arial" w:cs="Arial"/>
          <w:bCs/>
          <w:sz w:val="22"/>
          <w:szCs w:val="22"/>
        </w:rPr>
        <w:t xml:space="preserve"> </w:t>
      </w:r>
      <w:r w:rsidR="005C3F17" w:rsidRPr="003B14B2">
        <w:rPr>
          <w:rFonts w:ascii="Arial" w:eastAsia="Batang" w:hAnsi="Arial" w:cs="Arial"/>
          <w:bCs/>
          <w:sz w:val="22"/>
          <w:szCs w:val="22"/>
        </w:rPr>
        <w:t>v místě konání a okolí: zařazením do standardního reklamního portfolia, dostatečným vylepením plakátů, anotací a upoutávkou v</w:t>
      </w:r>
      <w:r w:rsidR="001209A2" w:rsidRPr="003B14B2">
        <w:rPr>
          <w:rFonts w:ascii="Arial" w:eastAsia="Batang" w:hAnsi="Arial" w:cs="Arial"/>
          <w:bCs/>
          <w:sz w:val="22"/>
          <w:szCs w:val="22"/>
        </w:rPr>
        <w:t> </w:t>
      </w:r>
      <w:r w:rsidR="005C3F17" w:rsidRPr="003B14B2">
        <w:rPr>
          <w:rFonts w:ascii="Arial" w:eastAsia="Batang" w:hAnsi="Arial" w:cs="Arial"/>
          <w:bCs/>
          <w:sz w:val="22"/>
          <w:szCs w:val="22"/>
        </w:rPr>
        <w:t>měsíční</w:t>
      </w:r>
      <w:r w:rsidR="001209A2" w:rsidRPr="003B14B2">
        <w:rPr>
          <w:rFonts w:ascii="Arial" w:eastAsia="Batang" w:hAnsi="Arial" w:cs="Arial"/>
          <w:bCs/>
          <w:sz w:val="22"/>
          <w:szCs w:val="22"/>
        </w:rPr>
        <w:t>ku Kulturní zpravodaj a Karvinský zpravodaj, p</w:t>
      </w:r>
      <w:r w:rsidR="005C3F17" w:rsidRPr="003B14B2">
        <w:rPr>
          <w:rFonts w:ascii="Arial" w:eastAsia="Batang" w:hAnsi="Arial" w:cs="Arial"/>
          <w:bCs/>
          <w:sz w:val="22"/>
          <w:szCs w:val="22"/>
        </w:rPr>
        <w:t xml:space="preserve">rezentací na svých webových a </w:t>
      </w:r>
      <w:proofErr w:type="spellStart"/>
      <w:r w:rsidR="005C3F17" w:rsidRPr="003B14B2">
        <w:rPr>
          <w:rFonts w:ascii="Arial" w:eastAsia="Batang" w:hAnsi="Arial" w:cs="Arial"/>
          <w:bCs/>
          <w:sz w:val="22"/>
          <w:szCs w:val="22"/>
        </w:rPr>
        <w:t>facebook</w:t>
      </w:r>
      <w:proofErr w:type="spellEnd"/>
      <w:r w:rsidR="005C3F17" w:rsidRPr="003B14B2">
        <w:rPr>
          <w:rFonts w:ascii="Arial" w:eastAsia="Batang" w:hAnsi="Arial" w:cs="Arial"/>
          <w:bCs/>
          <w:sz w:val="22"/>
          <w:szCs w:val="22"/>
        </w:rPr>
        <w:t xml:space="preserve"> stránkách, </w:t>
      </w:r>
      <w:r w:rsidR="005C3F17" w:rsidRPr="003B14B2">
        <w:rPr>
          <w:rFonts w:ascii="Arial" w:eastAsia="Batang" w:hAnsi="Arial" w:cs="Arial"/>
          <w:bCs/>
          <w:sz w:val="22"/>
          <w:szCs w:val="22"/>
        </w:rPr>
        <w:lastRenderedPageBreak/>
        <w:t>umístěním billboard</w:t>
      </w:r>
      <w:r w:rsidR="001209A2" w:rsidRPr="003B14B2">
        <w:rPr>
          <w:rFonts w:ascii="Arial" w:eastAsia="Batang" w:hAnsi="Arial" w:cs="Arial"/>
          <w:bCs/>
          <w:sz w:val="22"/>
          <w:szCs w:val="22"/>
        </w:rPr>
        <w:t>u na viditelném místě na budově</w:t>
      </w:r>
      <w:r w:rsidR="005C3F17" w:rsidRPr="003B14B2">
        <w:rPr>
          <w:rFonts w:ascii="Arial" w:eastAsia="Batang" w:hAnsi="Arial" w:cs="Arial"/>
          <w:bCs/>
          <w:sz w:val="22"/>
          <w:szCs w:val="22"/>
        </w:rPr>
        <w:t>, rozesláním pozvánky firmám a jiným organizacím v okolí, prezentací v místních sdělovacích prostředcích formou tiskových zpráv, rozhovorů aj…</w:t>
      </w:r>
    </w:p>
    <w:p w14:paraId="044FF05E" w14:textId="5AA28E20" w:rsidR="00202A0F" w:rsidRPr="003B14B2" w:rsidRDefault="008D30B0" w:rsidP="00F9576F">
      <w:pPr>
        <w:numPr>
          <w:ilvl w:val="0"/>
          <w:numId w:val="6"/>
        </w:numPr>
        <w:jc w:val="both"/>
        <w:rPr>
          <w:rFonts w:ascii="Arial" w:eastAsia="Batang" w:hAnsi="Arial" w:cs="Arial"/>
          <w:bCs/>
          <w:sz w:val="22"/>
          <w:szCs w:val="22"/>
        </w:rPr>
      </w:pPr>
      <w:r w:rsidRPr="003B14B2">
        <w:rPr>
          <w:rFonts w:ascii="Arial" w:eastAsia="Batang" w:hAnsi="Arial" w:cs="Arial"/>
          <w:b/>
          <w:bCs/>
          <w:sz w:val="22"/>
          <w:szCs w:val="22"/>
        </w:rPr>
        <w:t xml:space="preserve">Přístup </w:t>
      </w:r>
      <w:r w:rsidR="00202A0F" w:rsidRPr="003B14B2">
        <w:rPr>
          <w:rFonts w:ascii="Arial" w:eastAsia="Batang" w:hAnsi="Arial" w:cs="Arial"/>
          <w:b/>
          <w:bCs/>
          <w:sz w:val="22"/>
          <w:szCs w:val="22"/>
        </w:rPr>
        <w:t>do prostor</w:t>
      </w:r>
      <w:r w:rsidRPr="003B14B2">
        <w:rPr>
          <w:rFonts w:ascii="Arial" w:eastAsia="Batang" w:hAnsi="Arial" w:cs="Arial"/>
          <w:b/>
          <w:bCs/>
          <w:sz w:val="22"/>
          <w:szCs w:val="22"/>
        </w:rPr>
        <w:t xml:space="preserve">: </w:t>
      </w:r>
      <w:r w:rsidR="0081243A" w:rsidRPr="003B14B2">
        <w:rPr>
          <w:rFonts w:ascii="Arial" w:eastAsia="Batang" w:hAnsi="Arial" w:cs="Arial"/>
          <w:bCs/>
          <w:sz w:val="22"/>
          <w:szCs w:val="22"/>
        </w:rPr>
        <w:t xml:space="preserve">od </w:t>
      </w:r>
      <w:r w:rsidR="00620780" w:rsidRPr="00620780">
        <w:rPr>
          <w:rFonts w:ascii="Arial" w:eastAsia="Batang" w:hAnsi="Arial" w:cs="Arial"/>
          <w:bCs/>
          <w:sz w:val="22"/>
          <w:szCs w:val="22"/>
        </w:rPr>
        <w:t>12:00 hodin</w:t>
      </w:r>
      <w:r w:rsidR="00DC4F18" w:rsidRPr="00620780">
        <w:rPr>
          <w:rFonts w:ascii="Arial" w:eastAsia="Batang" w:hAnsi="Arial" w:cs="Arial"/>
          <w:bCs/>
          <w:sz w:val="22"/>
          <w:szCs w:val="22"/>
        </w:rPr>
        <w:t xml:space="preserve"> </w:t>
      </w:r>
      <w:r w:rsidR="00202A0F" w:rsidRPr="003B14B2">
        <w:rPr>
          <w:rFonts w:ascii="Arial" w:eastAsia="Batang" w:hAnsi="Arial" w:cs="Arial"/>
          <w:bCs/>
          <w:sz w:val="22"/>
          <w:szCs w:val="22"/>
        </w:rPr>
        <w:t>včetně technického nasvícení jeviště a hlediště</w:t>
      </w:r>
    </w:p>
    <w:p w14:paraId="32411335" w14:textId="7EA8BF84" w:rsidR="003B14B2" w:rsidRPr="00620780" w:rsidRDefault="00202A0F" w:rsidP="003B14B2">
      <w:pPr>
        <w:numPr>
          <w:ilvl w:val="0"/>
          <w:numId w:val="6"/>
        </w:numPr>
        <w:jc w:val="both"/>
        <w:rPr>
          <w:rFonts w:ascii="Arial" w:eastAsia="Batang" w:hAnsi="Arial" w:cs="Arial"/>
          <w:b/>
          <w:bCs/>
          <w:sz w:val="22"/>
          <w:szCs w:val="22"/>
        </w:rPr>
      </w:pPr>
      <w:r w:rsidRPr="00620780">
        <w:rPr>
          <w:rFonts w:ascii="Arial" w:eastAsia="Batang" w:hAnsi="Arial" w:cs="Arial"/>
          <w:b/>
          <w:bCs/>
          <w:sz w:val="22"/>
          <w:szCs w:val="22"/>
        </w:rPr>
        <w:t>Pódium</w:t>
      </w:r>
      <w:r w:rsidR="008D30B0" w:rsidRPr="00620780">
        <w:rPr>
          <w:rFonts w:ascii="Arial" w:eastAsia="Batang" w:hAnsi="Arial" w:cs="Arial"/>
          <w:b/>
          <w:bCs/>
          <w:sz w:val="22"/>
          <w:szCs w:val="22"/>
        </w:rPr>
        <w:t xml:space="preserve">: </w:t>
      </w:r>
      <w:r w:rsidR="001209A2" w:rsidRPr="00620780">
        <w:rPr>
          <w:rFonts w:ascii="Arial" w:eastAsia="Batang" w:hAnsi="Arial" w:cs="Arial"/>
          <w:bCs/>
          <w:sz w:val="22"/>
          <w:szCs w:val="22"/>
        </w:rPr>
        <w:t xml:space="preserve">o minimálních </w:t>
      </w:r>
      <w:r w:rsidR="003B14B2" w:rsidRPr="00620780">
        <w:rPr>
          <w:rFonts w:ascii="Arial" w:eastAsia="Batang" w:hAnsi="Arial" w:cs="Arial"/>
          <w:bCs/>
          <w:sz w:val="22"/>
          <w:szCs w:val="22"/>
        </w:rPr>
        <w:t xml:space="preserve">rozměrech </w:t>
      </w:r>
      <w:r w:rsidR="003B14B2" w:rsidRPr="00620780">
        <w:rPr>
          <w:rFonts w:ascii="Arial" w:eastAsia="Batang" w:hAnsi="Arial" w:cs="Arial"/>
          <w:b/>
          <w:bCs/>
          <w:sz w:val="22"/>
          <w:szCs w:val="22"/>
        </w:rPr>
        <w:t>8 m</w:t>
      </w:r>
      <w:r w:rsidR="003B14B2" w:rsidRPr="00620780">
        <w:rPr>
          <w:rFonts w:ascii="Arial" w:eastAsia="Batang" w:hAnsi="Arial" w:cs="Arial"/>
          <w:bCs/>
          <w:sz w:val="22"/>
          <w:szCs w:val="22"/>
        </w:rPr>
        <w:t xml:space="preserve"> (šířka), </w:t>
      </w:r>
      <w:r w:rsidR="003B14B2" w:rsidRPr="00620780">
        <w:rPr>
          <w:rFonts w:ascii="Arial" w:eastAsia="Batang" w:hAnsi="Arial" w:cs="Arial"/>
          <w:b/>
          <w:bCs/>
          <w:sz w:val="22"/>
          <w:szCs w:val="22"/>
        </w:rPr>
        <w:t>6 m</w:t>
      </w:r>
      <w:r w:rsidR="003B14B2" w:rsidRPr="00620780">
        <w:rPr>
          <w:rFonts w:ascii="Arial" w:eastAsia="Batang" w:hAnsi="Arial" w:cs="Arial"/>
          <w:bCs/>
          <w:sz w:val="22"/>
          <w:szCs w:val="22"/>
        </w:rPr>
        <w:t xml:space="preserve"> (hloubka), </w:t>
      </w:r>
      <w:r w:rsidR="003B14B2" w:rsidRPr="00620780">
        <w:rPr>
          <w:rFonts w:ascii="Arial" w:eastAsia="Batang" w:hAnsi="Arial" w:cs="Arial"/>
          <w:b/>
          <w:bCs/>
          <w:sz w:val="22"/>
          <w:szCs w:val="22"/>
        </w:rPr>
        <w:t>6 m</w:t>
      </w:r>
      <w:r w:rsidR="003B14B2" w:rsidRPr="00620780">
        <w:rPr>
          <w:rFonts w:ascii="Arial" w:eastAsia="Batang" w:hAnsi="Arial" w:cs="Arial"/>
          <w:bCs/>
          <w:sz w:val="22"/>
          <w:szCs w:val="22"/>
        </w:rPr>
        <w:t xml:space="preserve"> (výška)</w:t>
      </w:r>
    </w:p>
    <w:p w14:paraId="06FEC6C1" w14:textId="6CDB7EDA" w:rsidR="0015621D" w:rsidRPr="0015621D" w:rsidRDefault="00C16E51" w:rsidP="00F9576F">
      <w:pPr>
        <w:numPr>
          <w:ilvl w:val="0"/>
          <w:numId w:val="6"/>
        </w:numPr>
        <w:jc w:val="both"/>
        <w:rPr>
          <w:rFonts w:ascii="Arial" w:eastAsia="Batang" w:hAnsi="Arial" w:cs="Arial"/>
          <w:sz w:val="22"/>
          <w:szCs w:val="22"/>
        </w:rPr>
      </w:pPr>
      <w:r w:rsidRPr="00620780">
        <w:rPr>
          <w:rFonts w:ascii="Arial" w:eastAsia="Batang" w:hAnsi="Arial" w:cs="Arial"/>
          <w:b/>
          <w:sz w:val="22"/>
          <w:szCs w:val="22"/>
        </w:rPr>
        <w:t>Blokace pro zvuk</w:t>
      </w:r>
      <w:r w:rsidR="003B14B2" w:rsidRPr="00620780">
        <w:rPr>
          <w:rFonts w:ascii="Arial" w:eastAsia="Batang" w:hAnsi="Arial" w:cs="Arial"/>
          <w:b/>
          <w:sz w:val="22"/>
          <w:szCs w:val="22"/>
        </w:rPr>
        <w:t>:</w:t>
      </w:r>
      <w:r w:rsidR="0015621D">
        <w:rPr>
          <w:rFonts w:ascii="Arial" w:eastAsia="Batang" w:hAnsi="Arial" w:cs="Arial"/>
          <w:b/>
          <w:sz w:val="22"/>
          <w:szCs w:val="22"/>
        </w:rPr>
        <w:t xml:space="preserve"> </w:t>
      </w:r>
      <w:r w:rsidR="0015621D">
        <w:rPr>
          <w:rFonts w:ascii="Arial" w:eastAsia="Batang" w:hAnsi="Arial" w:cs="Arial"/>
          <w:sz w:val="22"/>
          <w:szCs w:val="22"/>
        </w:rPr>
        <w:t>standardní prostor pro FOH v akustickém středu sálu dle možností</w:t>
      </w:r>
    </w:p>
    <w:p w14:paraId="5B65D887" w14:textId="46264101" w:rsidR="0015621D" w:rsidRPr="0015621D" w:rsidRDefault="007F162D" w:rsidP="00620780">
      <w:pPr>
        <w:numPr>
          <w:ilvl w:val="0"/>
          <w:numId w:val="10"/>
        </w:numPr>
        <w:pBdr>
          <w:top w:val="nil"/>
          <w:left w:val="nil"/>
          <w:bottom w:val="nil"/>
          <w:right w:val="nil"/>
          <w:between w:val="nil"/>
          <w:bar w:val="nil"/>
        </w:pBdr>
        <w:jc w:val="both"/>
        <w:rPr>
          <w:rFonts w:ascii="Arial" w:hAnsi="Arial"/>
          <w:sz w:val="22"/>
          <w:szCs w:val="22"/>
        </w:rPr>
      </w:pPr>
      <w:r w:rsidRPr="00620780">
        <w:rPr>
          <w:rFonts w:ascii="Arial" w:eastAsia="Batang" w:hAnsi="Arial" w:cs="Arial"/>
          <w:b/>
          <w:bCs/>
          <w:sz w:val="22"/>
          <w:szCs w:val="22"/>
        </w:rPr>
        <w:t>Pomocníci</w:t>
      </w:r>
      <w:r w:rsidR="00204E92" w:rsidRPr="00620780">
        <w:rPr>
          <w:rFonts w:ascii="Arial" w:eastAsia="Batang" w:hAnsi="Arial" w:cs="Arial"/>
          <w:b/>
          <w:bCs/>
          <w:sz w:val="22"/>
          <w:szCs w:val="22"/>
        </w:rPr>
        <w:t>:</w:t>
      </w:r>
      <w:r w:rsidR="00A66046" w:rsidRPr="00620780">
        <w:rPr>
          <w:rFonts w:ascii="Arial" w:eastAsia="Batang" w:hAnsi="Arial" w:cs="Arial"/>
          <w:bCs/>
          <w:sz w:val="22"/>
          <w:szCs w:val="22"/>
        </w:rPr>
        <w:t xml:space="preserve"> </w:t>
      </w:r>
      <w:r w:rsidR="0015621D">
        <w:rPr>
          <w:rFonts w:ascii="Arial" w:eastAsia="Batang" w:hAnsi="Arial" w:cs="Arial"/>
          <w:bCs/>
          <w:sz w:val="22"/>
          <w:szCs w:val="22"/>
        </w:rPr>
        <w:t>minimálně 2 pomocníky pro vyložení před akcí a naložení po akci dle obtížnosti daného prostoru</w:t>
      </w:r>
    </w:p>
    <w:p w14:paraId="0B343978" w14:textId="68D2732A" w:rsidR="000F13A1" w:rsidRPr="00620780" w:rsidRDefault="00A96C7D" w:rsidP="00F9576F">
      <w:pPr>
        <w:numPr>
          <w:ilvl w:val="0"/>
          <w:numId w:val="6"/>
        </w:numPr>
        <w:jc w:val="both"/>
        <w:rPr>
          <w:rFonts w:ascii="Arial" w:eastAsia="Batang" w:hAnsi="Arial" w:cs="Arial"/>
          <w:bCs/>
          <w:sz w:val="22"/>
          <w:szCs w:val="22"/>
        </w:rPr>
      </w:pPr>
      <w:r w:rsidRPr="00620780">
        <w:rPr>
          <w:rFonts w:ascii="Arial" w:eastAsia="Batang" w:hAnsi="Arial" w:cs="Arial"/>
          <w:b/>
          <w:bCs/>
          <w:sz w:val="22"/>
          <w:szCs w:val="22"/>
        </w:rPr>
        <w:t>E</w:t>
      </w:r>
      <w:r w:rsidR="000F13A1" w:rsidRPr="00620780">
        <w:rPr>
          <w:rFonts w:ascii="Arial" w:eastAsia="Batang" w:hAnsi="Arial" w:cs="Arial"/>
          <w:b/>
          <w:bCs/>
          <w:sz w:val="22"/>
          <w:szCs w:val="22"/>
        </w:rPr>
        <w:t>lektřina</w:t>
      </w:r>
      <w:r w:rsidR="000F13A1" w:rsidRPr="00620780">
        <w:rPr>
          <w:rFonts w:ascii="Arial" w:eastAsia="Batang" w:hAnsi="Arial" w:cs="Arial"/>
          <w:bCs/>
          <w:sz w:val="22"/>
          <w:szCs w:val="22"/>
        </w:rPr>
        <w:t xml:space="preserve">: </w:t>
      </w:r>
      <w:r w:rsidR="00620780" w:rsidRPr="00620780">
        <w:rPr>
          <w:rStyle w:val="apple-style-span"/>
          <w:rFonts w:ascii="Arial" w:hAnsi="Arial"/>
          <w:sz w:val="22"/>
          <w:szCs w:val="22"/>
        </w:rPr>
        <w:t xml:space="preserve">viz technický </w:t>
      </w:r>
      <w:proofErr w:type="spellStart"/>
      <w:r w:rsidR="00620780" w:rsidRPr="00620780">
        <w:rPr>
          <w:rStyle w:val="apple-style-span"/>
          <w:rFonts w:ascii="Arial" w:hAnsi="Arial"/>
          <w:sz w:val="22"/>
          <w:szCs w:val="22"/>
        </w:rPr>
        <w:t>rider</w:t>
      </w:r>
      <w:proofErr w:type="spellEnd"/>
    </w:p>
    <w:p w14:paraId="4498B016" w14:textId="38D39B26" w:rsidR="0015621D" w:rsidRPr="0015621D" w:rsidRDefault="000F13A1" w:rsidP="00620780">
      <w:pPr>
        <w:numPr>
          <w:ilvl w:val="0"/>
          <w:numId w:val="10"/>
        </w:numPr>
        <w:pBdr>
          <w:top w:val="nil"/>
          <w:left w:val="nil"/>
          <w:bottom w:val="nil"/>
          <w:right w:val="nil"/>
          <w:between w:val="nil"/>
          <w:bar w:val="nil"/>
        </w:pBdr>
        <w:jc w:val="both"/>
        <w:rPr>
          <w:rFonts w:ascii="Arial" w:hAnsi="Arial"/>
          <w:sz w:val="22"/>
          <w:szCs w:val="22"/>
        </w:rPr>
      </w:pPr>
      <w:r w:rsidRPr="00620780">
        <w:rPr>
          <w:rFonts w:ascii="Arial" w:eastAsia="Batang" w:hAnsi="Arial" w:cs="Arial"/>
          <w:b/>
          <w:bCs/>
          <w:sz w:val="22"/>
          <w:szCs w:val="22"/>
        </w:rPr>
        <w:t>P</w:t>
      </w:r>
      <w:r w:rsidR="000136A5" w:rsidRPr="00620780">
        <w:rPr>
          <w:rFonts w:ascii="Arial" w:eastAsia="Batang" w:hAnsi="Arial" w:cs="Arial"/>
          <w:b/>
          <w:bCs/>
          <w:sz w:val="22"/>
          <w:szCs w:val="22"/>
        </w:rPr>
        <w:t>arkování</w:t>
      </w:r>
      <w:r w:rsidR="008D30B0" w:rsidRPr="00620780">
        <w:rPr>
          <w:rFonts w:ascii="Arial" w:eastAsia="Batang" w:hAnsi="Arial" w:cs="Arial"/>
          <w:b/>
          <w:bCs/>
          <w:sz w:val="22"/>
          <w:szCs w:val="22"/>
        </w:rPr>
        <w:t>:</w:t>
      </w:r>
      <w:r w:rsidR="00481234" w:rsidRPr="00620780">
        <w:rPr>
          <w:rFonts w:ascii="Arial" w:eastAsia="Batang" w:hAnsi="Arial" w:cs="Arial"/>
          <w:bCs/>
          <w:sz w:val="22"/>
          <w:szCs w:val="22"/>
        </w:rPr>
        <w:t xml:space="preserve"> </w:t>
      </w:r>
      <w:r w:rsidR="0015621D">
        <w:rPr>
          <w:rFonts w:ascii="Arial" w:eastAsia="Batang" w:hAnsi="Arial" w:cs="Arial"/>
          <w:bCs/>
          <w:sz w:val="22"/>
          <w:szCs w:val="22"/>
        </w:rPr>
        <w:t>2x dodávka, 1x osobní auto, 1x přívěs</w:t>
      </w:r>
    </w:p>
    <w:p w14:paraId="674455AE" w14:textId="4B361AA2" w:rsidR="00DF7567" w:rsidRPr="00620780" w:rsidRDefault="00DC4F18" w:rsidP="005077B8">
      <w:pPr>
        <w:numPr>
          <w:ilvl w:val="0"/>
          <w:numId w:val="6"/>
        </w:numPr>
        <w:jc w:val="both"/>
        <w:rPr>
          <w:rFonts w:ascii="Arial" w:eastAsia="Batang" w:hAnsi="Arial" w:cs="Arial"/>
          <w:bCs/>
          <w:sz w:val="22"/>
          <w:szCs w:val="22"/>
        </w:rPr>
      </w:pPr>
      <w:r w:rsidRPr="00620780">
        <w:rPr>
          <w:rFonts w:ascii="Arial" w:eastAsia="Batang" w:hAnsi="Arial" w:cs="Arial"/>
          <w:b/>
          <w:bCs/>
          <w:sz w:val="22"/>
          <w:szCs w:val="22"/>
        </w:rPr>
        <w:t>Pořadatelská služba</w:t>
      </w:r>
      <w:r w:rsidRPr="00620780">
        <w:rPr>
          <w:rFonts w:ascii="Arial" w:eastAsia="Batang" w:hAnsi="Arial" w:cs="Arial"/>
          <w:bCs/>
          <w:sz w:val="22"/>
          <w:szCs w:val="22"/>
        </w:rPr>
        <w:t xml:space="preserve">: </w:t>
      </w:r>
      <w:r w:rsidR="003B14B2" w:rsidRPr="00620780">
        <w:rPr>
          <w:rFonts w:ascii="Arial" w:eastAsia="Batang" w:hAnsi="Arial" w:cs="Arial"/>
          <w:bCs/>
          <w:sz w:val="22"/>
          <w:szCs w:val="22"/>
        </w:rPr>
        <w:t>zajištění dostatečné pořadatelské služby před začátkem, v průběhu a po ukončení pořadu včetně šatnářek a uvaděček</w:t>
      </w:r>
    </w:p>
    <w:p w14:paraId="28F3E0B7" w14:textId="452FB72E" w:rsidR="0015621D" w:rsidRPr="0015621D" w:rsidRDefault="00DC4F18" w:rsidP="00620780">
      <w:pPr>
        <w:numPr>
          <w:ilvl w:val="0"/>
          <w:numId w:val="10"/>
        </w:numPr>
        <w:pBdr>
          <w:top w:val="nil"/>
          <w:left w:val="nil"/>
          <w:bottom w:val="nil"/>
          <w:right w:val="nil"/>
          <w:between w:val="nil"/>
          <w:bar w:val="nil"/>
        </w:pBdr>
        <w:jc w:val="both"/>
        <w:rPr>
          <w:rFonts w:ascii="Arial" w:hAnsi="Arial"/>
          <w:b/>
          <w:bCs/>
          <w:sz w:val="22"/>
          <w:szCs w:val="22"/>
        </w:rPr>
      </w:pPr>
      <w:r w:rsidRPr="00620780">
        <w:rPr>
          <w:rFonts w:ascii="Arial" w:eastAsia="Batang" w:hAnsi="Arial" w:cs="Arial"/>
          <w:b/>
          <w:bCs/>
          <w:sz w:val="22"/>
          <w:szCs w:val="22"/>
        </w:rPr>
        <w:t>Šatna</w:t>
      </w:r>
      <w:r w:rsidRPr="00620780">
        <w:rPr>
          <w:rFonts w:ascii="Arial" w:eastAsia="Batang" w:hAnsi="Arial" w:cs="Arial"/>
          <w:bCs/>
          <w:sz w:val="22"/>
          <w:szCs w:val="22"/>
        </w:rPr>
        <w:t xml:space="preserve">: </w:t>
      </w:r>
      <w:r w:rsidR="0015621D">
        <w:rPr>
          <w:rFonts w:ascii="Arial" w:eastAsia="Batang" w:hAnsi="Arial" w:cs="Arial"/>
          <w:bCs/>
          <w:sz w:val="22"/>
          <w:szCs w:val="22"/>
        </w:rPr>
        <w:t>1 šatna pro 3 osoby, další šatna (šatny) pro 10 osob</w:t>
      </w:r>
    </w:p>
    <w:p w14:paraId="109CBDE8" w14:textId="5E41CC9F" w:rsidR="002A241A" w:rsidRPr="00620780" w:rsidRDefault="002A241A" w:rsidP="00620780">
      <w:pPr>
        <w:ind w:left="720"/>
        <w:jc w:val="both"/>
        <w:rPr>
          <w:rFonts w:ascii="Arial" w:eastAsia="Batang" w:hAnsi="Arial" w:cs="Arial"/>
          <w:b/>
          <w:bCs/>
          <w:sz w:val="22"/>
          <w:szCs w:val="22"/>
        </w:rPr>
      </w:pPr>
    </w:p>
    <w:p w14:paraId="640A121B" w14:textId="77777777" w:rsidR="003B14B2" w:rsidRPr="003B14B2" w:rsidRDefault="003B14B2" w:rsidP="003B14B2">
      <w:pPr>
        <w:ind w:left="720"/>
        <w:jc w:val="both"/>
        <w:rPr>
          <w:rFonts w:ascii="Arial" w:eastAsia="Batang" w:hAnsi="Arial" w:cs="Arial"/>
          <w:b/>
          <w:bCs/>
          <w:sz w:val="22"/>
          <w:szCs w:val="22"/>
        </w:rPr>
      </w:pPr>
    </w:p>
    <w:p w14:paraId="4F9A88FF" w14:textId="58B8A0F1" w:rsidR="00F00F1C" w:rsidRPr="003B14B2" w:rsidRDefault="002A241A" w:rsidP="0023603B">
      <w:pPr>
        <w:rPr>
          <w:rFonts w:ascii="Arial" w:eastAsia="Batang" w:hAnsi="Arial" w:cs="Arial"/>
          <w:b/>
          <w:bCs/>
          <w:sz w:val="22"/>
          <w:szCs w:val="22"/>
          <w:u w:val="single"/>
        </w:rPr>
      </w:pPr>
      <w:r w:rsidRPr="003B14B2">
        <w:rPr>
          <w:rFonts w:ascii="Arial" w:eastAsia="Batang" w:hAnsi="Arial" w:cs="Arial"/>
          <w:b/>
          <w:bCs/>
          <w:sz w:val="22"/>
          <w:szCs w:val="22"/>
          <w:u w:val="single"/>
        </w:rPr>
        <w:t>Agentura</w:t>
      </w:r>
      <w:r w:rsidR="00DF7567" w:rsidRPr="003B14B2">
        <w:rPr>
          <w:rFonts w:ascii="Arial" w:eastAsia="Batang" w:hAnsi="Arial" w:cs="Arial"/>
          <w:b/>
          <w:bCs/>
          <w:sz w:val="22"/>
          <w:szCs w:val="22"/>
          <w:u w:val="single"/>
        </w:rPr>
        <w:t xml:space="preserve"> zajistí ve vlastní režii:</w:t>
      </w:r>
    </w:p>
    <w:p w14:paraId="4BE31C38" w14:textId="77777777" w:rsidR="00D705C4" w:rsidRPr="003B14B2" w:rsidRDefault="00D705C4" w:rsidP="0023603B">
      <w:pPr>
        <w:rPr>
          <w:rFonts w:ascii="Arial" w:eastAsia="Batang" w:hAnsi="Arial" w:cs="Arial"/>
          <w:b/>
          <w:bCs/>
          <w:sz w:val="22"/>
          <w:szCs w:val="22"/>
          <w:u w:val="single"/>
        </w:rPr>
      </w:pPr>
    </w:p>
    <w:p w14:paraId="2AD625E7" w14:textId="2FC9AEDE" w:rsidR="004444F4" w:rsidRPr="003B14B2" w:rsidRDefault="002A241A" w:rsidP="0081549B">
      <w:pPr>
        <w:rPr>
          <w:rFonts w:ascii="Arial" w:eastAsia="Batang" w:hAnsi="Arial" w:cs="Arial"/>
          <w:b/>
          <w:bCs/>
          <w:sz w:val="22"/>
          <w:szCs w:val="22"/>
        </w:rPr>
      </w:pPr>
      <w:proofErr w:type="gramStart"/>
      <w:r w:rsidRPr="003B14B2">
        <w:rPr>
          <w:rFonts w:ascii="Arial" w:eastAsia="Batang" w:hAnsi="Arial" w:cs="Arial"/>
          <w:b/>
          <w:bCs/>
          <w:sz w:val="22"/>
          <w:szCs w:val="22"/>
        </w:rPr>
        <w:t>*</w:t>
      </w:r>
      <w:r w:rsidR="003B14B2" w:rsidRPr="003B14B2">
        <w:rPr>
          <w:rFonts w:ascii="Arial" w:eastAsia="Batang" w:hAnsi="Arial" w:cs="Arial"/>
          <w:b/>
          <w:bCs/>
          <w:sz w:val="22"/>
          <w:szCs w:val="22"/>
        </w:rPr>
        <w:t xml:space="preserve">   </w:t>
      </w:r>
      <w:r w:rsidR="006865C1">
        <w:rPr>
          <w:rFonts w:ascii="Arial" w:eastAsia="Batang" w:hAnsi="Arial" w:cs="Arial"/>
          <w:b/>
          <w:bCs/>
          <w:sz w:val="22"/>
          <w:szCs w:val="22"/>
        </w:rPr>
        <w:t>vystoupení</w:t>
      </w:r>
      <w:proofErr w:type="gramEnd"/>
      <w:r w:rsidR="006865C1">
        <w:rPr>
          <w:rFonts w:ascii="Arial" w:eastAsia="Batang" w:hAnsi="Arial" w:cs="Arial"/>
          <w:b/>
          <w:bCs/>
          <w:sz w:val="22"/>
          <w:szCs w:val="22"/>
        </w:rPr>
        <w:t>: koncert Muzikály naruby</w:t>
      </w:r>
      <w:r w:rsidR="00620780">
        <w:rPr>
          <w:rFonts w:ascii="Arial" w:eastAsia="Batang" w:hAnsi="Arial" w:cs="Arial"/>
          <w:b/>
          <w:bCs/>
          <w:sz w:val="22"/>
          <w:szCs w:val="22"/>
        </w:rPr>
        <w:t xml:space="preserve"> </w:t>
      </w:r>
    </w:p>
    <w:p w14:paraId="7D2833EE" w14:textId="2BC9DD90" w:rsidR="002A241A" w:rsidRPr="003B14B2" w:rsidRDefault="002A241A" w:rsidP="0081549B">
      <w:pPr>
        <w:rPr>
          <w:rFonts w:ascii="Arial" w:eastAsia="Batang" w:hAnsi="Arial" w:cs="Arial"/>
          <w:b/>
          <w:bCs/>
          <w:sz w:val="22"/>
          <w:szCs w:val="22"/>
        </w:rPr>
      </w:pPr>
      <w:proofErr w:type="gramStart"/>
      <w:r w:rsidRPr="003B14B2">
        <w:rPr>
          <w:rFonts w:ascii="Arial" w:eastAsia="Batang" w:hAnsi="Arial" w:cs="Arial"/>
          <w:b/>
          <w:bCs/>
          <w:sz w:val="22"/>
          <w:szCs w:val="22"/>
        </w:rPr>
        <w:t>*</w:t>
      </w:r>
      <w:r w:rsidR="006865C1">
        <w:rPr>
          <w:rFonts w:ascii="Arial" w:eastAsia="Batang" w:hAnsi="Arial" w:cs="Arial"/>
          <w:b/>
          <w:bCs/>
          <w:sz w:val="22"/>
          <w:szCs w:val="22"/>
        </w:rPr>
        <w:t xml:space="preserve">   ozvučení</w:t>
      </w:r>
      <w:proofErr w:type="gramEnd"/>
      <w:r w:rsidR="006865C1">
        <w:rPr>
          <w:rFonts w:ascii="Arial" w:eastAsia="Batang" w:hAnsi="Arial" w:cs="Arial"/>
          <w:b/>
          <w:bCs/>
          <w:sz w:val="22"/>
          <w:szCs w:val="22"/>
        </w:rPr>
        <w:t xml:space="preserve"> pořadu: včetně profesionální zvukové aparatury</w:t>
      </w:r>
    </w:p>
    <w:p w14:paraId="51D0E3E9" w14:textId="075CF732" w:rsidR="002A241A" w:rsidRPr="003B14B2" w:rsidRDefault="002A241A" w:rsidP="0081549B">
      <w:pPr>
        <w:rPr>
          <w:rFonts w:ascii="Arial" w:eastAsia="Batang" w:hAnsi="Arial" w:cs="Arial"/>
          <w:b/>
          <w:bCs/>
          <w:sz w:val="22"/>
          <w:szCs w:val="22"/>
        </w:rPr>
      </w:pPr>
      <w:proofErr w:type="gramStart"/>
      <w:r w:rsidRPr="003B14B2">
        <w:rPr>
          <w:rFonts w:ascii="Arial" w:eastAsia="Batang" w:hAnsi="Arial" w:cs="Arial"/>
          <w:b/>
          <w:bCs/>
          <w:sz w:val="22"/>
          <w:szCs w:val="22"/>
        </w:rPr>
        <w:t>*</w:t>
      </w:r>
      <w:r w:rsidR="006865C1">
        <w:rPr>
          <w:rFonts w:ascii="Arial" w:eastAsia="Batang" w:hAnsi="Arial" w:cs="Arial"/>
          <w:b/>
          <w:bCs/>
          <w:sz w:val="22"/>
          <w:szCs w:val="22"/>
        </w:rPr>
        <w:t xml:space="preserve">   dopravu</w:t>
      </w:r>
      <w:proofErr w:type="gramEnd"/>
      <w:r w:rsidR="006865C1">
        <w:rPr>
          <w:rFonts w:ascii="Arial" w:eastAsia="Batang" w:hAnsi="Arial" w:cs="Arial"/>
          <w:b/>
          <w:bCs/>
          <w:sz w:val="22"/>
          <w:szCs w:val="22"/>
        </w:rPr>
        <w:t xml:space="preserve"> a ubytování: účinkujících a jejich doprovodu</w:t>
      </w:r>
    </w:p>
    <w:p w14:paraId="3D13C1A2" w14:textId="50BF1C18" w:rsidR="002A241A" w:rsidRDefault="002A241A" w:rsidP="0081549B">
      <w:pPr>
        <w:rPr>
          <w:rFonts w:ascii="Arial" w:eastAsia="Batang" w:hAnsi="Arial" w:cs="Arial"/>
          <w:b/>
          <w:bCs/>
          <w:sz w:val="22"/>
          <w:szCs w:val="22"/>
        </w:rPr>
      </w:pPr>
      <w:proofErr w:type="gramStart"/>
      <w:r w:rsidRPr="003B14B2">
        <w:rPr>
          <w:rFonts w:ascii="Arial" w:eastAsia="Batang" w:hAnsi="Arial" w:cs="Arial"/>
          <w:b/>
          <w:bCs/>
          <w:sz w:val="22"/>
          <w:szCs w:val="22"/>
        </w:rPr>
        <w:t>*</w:t>
      </w:r>
      <w:r w:rsidR="00B65728">
        <w:rPr>
          <w:rFonts w:ascii="Arial" w:eastAsia="Batang" w:hAnsi="Arial" w:cs="Arial"/>
          <w:b/>
          <w:bCs/>
          <w:sz w:val="22"/>
          <w:szCs w:val="22"/>
        </w:rPr>
        <w:t xml:space="preserve">   občerstvení</w:t>
      </w:r>
      <w:proofErr w:type="gramEnd"/>
      <w:r w:rsidR="00B65728">
        <w:rPr>
          <w:rFonts w:ascii="Arial" w:eastAsia="Batang" w:hAnsi="Arial" w:cs="Arial"/>
          <w:b/>
          <w:bCs/>
          <w:sz w:val="22"/>
          <w:szCs w:val="22"/>
        </w:rPr>
        <w:t>: účinkujících a jejich doprovodu</w:t>
      </w:r>
    </w:p>
    <w:p w14:paraId="0DB0BFEA" w14:textId="0F821DF1" w:rsidR="00B65728" w:rsidRDefault="00A55345" w:rsidP="0081549B">
      <w:pPr>
        <w:rPr>
          <w:rFonts w:ascii="Arial" w:eastAsia="Batang" w:hAnsi="Arial" w:cs="Arial"/>
          <w:b/>
          <w:bCs/>
          <w:sz w:val="22"/>
          <w:szCs w:val="22"/>
        </w:rPr>
      </w:pPr>
      <w:proofErr w:type="gramStart"/>
      <w:r>
        <w:rPr>
          <w:rFonts w:ascii="Arial" w:eastAsia="Batang" w:hAnsi="Arial" w:cs="Arial"/>
          <w:b/>
          <w:bCs/>
          <w:sz w:val="22"/>
          <w:szCs w:val="22"/>
        </w:rPr>
        <w:t>*   autorské</w:t>
      </w:r>
      <w:proofErr w:type="gramEnd"/>
      <w:r>
        <w:rPr>
          <w:rFonts w:ascii="Arial" w:eastAsia="Batang" w:hAnsi="Arial" w:cs="Arial"/>
          <w:b/>
          <w:bCs/>
          <w:sz w:val="22"/>
          <w:szCs w:val="22"/>
        </w:rPr>
        <w:t xml:space="preserve"> poplatky OSA, </w:t>
      </w:r>
      <w:proofErr w:type="spellStart"/>
      <w:r>
        <w:rPr>
          <w:rFonts w:ascii="Arial" w:eastAsia="Batang" w:hAnsi="Arial" w:cs="Arial"/>
          <w:b/>
          <w:bCs/>
          <w:sz w:val="22"/>
          <w:szCs w:val="22"/>
        </w:rPr>
        <w:t>Intergram</w:t>
      </w:r>
      <w:proofErr w:type="spellEnd"/>
    </w:p>
    <w:p w14:paraId="1D53D3A5" w14:textId="77777777" w:rsidR="00620780" w:rsidRDefault="00620780" w:rsidP="0081549B">
      <w:pPr>
        <w:rPr>
          <w:rFonts w:ascii="Arial" w:eastAsia="Batang" w:hAnsi="Arial" w:cs="Arial"/>
          <w:b/>
          <w:bCs/>
          <w:sz w:val="22"/>
          <w:szCs w:val="22"/>
        </w:rPr>
      </w:pPr>
    </w:p>
    <w:p w14:paraId="33EB194A" w14:textId="101CCEE1" w:rsidR="00620780" w:rsidRPr="003B14B2" w:rsidRDefault="00620780" w:rsidP="0015621D">
      <w:pPr>
        <w:jc w:val="both"/>
        <w:rPr>
          <w:rFonts w:ascii="Arial" w:eastAsia="Batang" w:hAnsi="Arial" w:cs="Arial"/>
          <w:b/>
          <w:bCs/>
          <w:sz w:val="22"/>
          <w:szCs w:val="22"/>
        </w:rPr>
      </w:pPr>
      <w:r>
        <w:rPr>
          <w:rFonts w:ascii="Arial" w:eastAsia="Batang" w:hAnsi="Arial" w:cs="Arial"/>
          <w:b/>
          <w:bCs/>
          <w:sz w:val="22"/>
          <w:szCs w:val="22"/>
        </w:rPr>
        <w:t>Smluvní strany se dohodli, že pořadatel zajistí občerstvení pro účinkující a jejich doprovod, a to</w:t>
      </w:r>
      <w:r w:rsidRPr="00620780">
        <w:rPr>
          <w:rFonts w:ascii="Arial" w:eastAsia="Batang" w:hAnsi="Arial" w:cs="Arial"/>
          <w:b/>
          <w:bCs/>
          <w:sz w:val="22"/>
          <w:szCs w:val="22"/>
        </w:rPr>
        <w:t xml:space="preserve"> </w:t>
      </w:r>
      <w:r>
        <w:rPr>
          <w:rFonts w:ascii="Arial" w:eastAsia="Batang" w:hAnsi="Arial" w:cs="Arial"/>
          <w:b/>
          <w:bCs/>
          <w:sz w:val="22"/>
          <w:szCs w:val="22"/>
        </w:rPr>
        <w:t>na základě dodaného cateringového listu agenturou. Náklady na občerstvení bude hradit agentura</w:t>
      </w:r>
      <w:r w:rsidR="0015621D">
        <w:rPr>
          <w:rFonts w:ascii="Arial" w:eastAsia="Batang" w:hAnsi="Arial" w:cs="Arial"/>
          <w:b/>
          <w:bCs/>
          <w:sz w:val="22"/>
          <w:szCs w:val="22"/>
        </w:rPr>
        <w:t xml:space="preserve"> v rámci závěrečného vyúčtování akce.</w:t>
      </w:r>
    </w:p>
    <w:p w14:paraId="5E12E2D5" w14:textId="77777777" w:rsidR="002A241A" w:rsidRPr="003B14B2" w:rsidRDefault="002A241A" w:rsidP="0081549B">
      <w:pPr>
        <w:rPr>
          <w:rFonts w:ascii="Arial" w:eastAsia="Batang" w:hAnsi="Arial" w:cs="Arial"/>
          <w:b/>
          <w:bCs/>
          <w:sz w:val="22"/>
          <w:szCs w:val="22"/>
        </w:rPr>
      </w:pPr>
    </w:p>
    <w:p w14:paraId="7478CE3B" w14:textId="77777777" w:rsidR="002C2BC3" w:rsidRPr="003B14B2" w:rsidRDefault="00DF7567">
      <w:pPr>
        <w:rPr>
          <w:rFonts w:ascii="Arial" w:eastAsia="Batang" w:hAnsi="Arial" w:cs="Arial"/>
          <w:b/>
          <w:bCs/>
          <w:sz w:val="22"/>
          <w:szCs w:val="22"/>
          <w:u w:val="single"/>
        </w:rPr>
      </w:pPr>
      <w:r w:rsidRPr="003B14B2">
        <w:rPr>
          <w:rFonts w:ascii="Arial" w:eastAsia="Batang" w:hAnsi="Arial" w:cs="Arial"/>
          <w:b/>
          <w:bCs/>
          <w:sz w:val="22"/>
          <w:szCs w:val="22"/>
          <w:u w:val="single"/>
        </w:rPr>
        <w:t xml:space="preserve">Finanční dohoda o uskutečněném </w:t>
      </w:r>
      <w:r w:rsidR="007E1961" w:rsidRPr="003B14B2">
        <w:rPr>
          <w:rFonts w:ascii="Arial" w:eastAsia="Batang" w:hAnsi="Arial" w:cs="Arial"/>
          <w:b/>
          <w:bCs/>
          <w:sz w:val="22"/>
          <w:szCs w:val="22"/>
          <w:u w:val="single"/>
        </w:rPr>
        <w:t>pořadu</w:t>
      </w:r>
      <w:r w:rsidRPr="003B14B2">
        <w:rPr>
          <w:rFonts w:ascii="Arial" w:eastAsia="Batang" w:hAnsi="Arial" w:cs="Arial"/>
          <w:b/>
          <w:bCs/>
          <w:sz w:val="22"/>
          <w:szCs w:val="22"/>
          <w:u w:val="single"/>
        </w:rPr>
        <w:t>:</w:t>
      </w:r>
    </w:p>
    <w:p w14:paraId="598C99EE" w14:textId="77777777" w:rsidR="00280417" w:rsidRPr="003B14B2" w:rsidRDefault="00280417" w:rsidP="00280417">
      <w:pPr>
        <w:pStyle w:val="Default"/>
        <w:rPr>
          <w:sz w:val="22"/>
          <w:szCs w:val="22"/>
        </w:rPr>
      </w:pPr>
    </w:p>
    <w:p w14:paraId="72C06F9B" w14:textId="046F6B11" w:rsidR="0051056C" w:rsidRPr="003B14B2" w:rsidRDefault="004444F4" w:rsidP="00F9576F">
      <w:pPr>
        <w:pStyle w:val="Default"/>
        <w:jc w:val="both"/>
        <w:rPr>
          <w:sz w:val="22"/>
          <w:szCs w:val="22"/>
        </w:rPr>
      </w:pPr>
      <w:r w:rsidRPr="003B14B2">
        <w:rPr>
          <w:color w:val="auto"/>
          <w:sz w:val="22"/>
          <w:szCs w:val="22"/>
        </w:rPr>
        <w:t>Smluvní podíl za uskutečněný pořad</w:t>
      </w:r>
      <w:r w:rsidR="00280417" w:rsidRPr="003B14B2">
        <w:rPr>
          <w:color w:val="auto"/>
          <w:sz w:val="22"/>
          <w:szCs w:val="22"/>
        </w:rPr>
        <w:t xml:space="preserve"> je </w:t>
      </w:r>
      <w:r w:rsidR="00E57105" w:rsidRPr="003B14B2">
        <w:rPr>
          <w:color w:val="auto"/>
          <w:sz w:val="22"/>
          <w:szCs w:val="22"/>
        </w:rPr>
        <w:t>8</w:t>
      </w:r>
      <w:r w:rsidR="00A55345">
        <w:rPr>
          <w:color w:val="auto"/>
          <w:sz w:val="22"/>
          <w:szCs w:val="22"/>
        </w:rPr>
        <w:t>5</w:t>
      </w:r>
      <w:r w:rsidR="00BE56DD" w:rsidRPr="003B14B2">
        <w:rPr>
          <w:color w:val="auto"/>
          <w:sz w:val="22"/>
          <w:szCs w:val="22"/>
        </w:rPr>
        <w:t xml:space="preserve"> </w:t>
      </w:r>
      <w:r w:rsidR="00280417" w:rsidRPr="003B14B2">
        <w:rPr>
          <w:color w:val="auto"/>
          <w:sz w:val="22"/>
          <w:szCs w:val="22"/>
        </w:rPr>
        <w:t>% z celkové</w:t>
      </w:r>
      <w:r w:rsidR="00280417" w:rsidRPr="003B14B2">
        <w:rPr>
          <w:sz w:val="22"/>
          <w:szCs w:val="22"/>
        </w:rPr>
        <w:t xml:space="preserve"> tržby za prodané vstupenky včetně DPH pro </w:t>
      </w:r>
      <w:r w:rsidR="00F9576F" w:rsidRPr="003B14B2">
        <w:rPr>
          <w:sz w:val="22"/>
          <w:szCs w:val="22"/>
        </w:rPr>
        <w:t>a</w:t>
      </w:r>
      <w:r w:rsidR="00792753" w:rsidRPr="003B14B2">
        <w:rPr>
          <w:sz w:val="22"/>
          <w:szCs w:val="22"/>
        </w:rPr>
        <w:t>genturu</w:t>
      </w:r>
      <w:r w:rsidR="000459BD" w:rsidRPr="003B14B2">
        <w:rPr>
          <w:sz w:val="22"/>
          <w:szCs w:val="22"/>
        </w:rPr>
        <w:t xml:space="preserve"> </w:t>
      </w:r>
      <w:r w:rsidR="00280417" w:rsidRPr="003B14B2">
        <w:rPr>
          <w:sz w:val="22"/>
          <w:szCs w:val="22"/>
        </w:rPr>
        <w:t xml:space="preserve">a </w:t>
      </w:r>
      <w:r w:rsidR="00A55345">
        <w:rPr>
          <w:sz w:val="22"/>
          <w:szCs w:val="22"/>
        </w:rPr>
        <w:t>15</w:t>
      </w:r>
      <w:r w:rsidR="00E57105" w:rsidRPr="003B14B2">
        <w:rPr>
          <w:sz w:val="22"/>
          <w:szCs w:val="22"/>
        </w:rPr>
        <w:t xml:space="preserve"> </w:t>
      </w:r>
      <w:r w:rsidR="00280417" w:rsidRPr="003B14B2">
        <w:rPr>
          <w:sz w:val="22"/>
          <w:szCs w:val="22"/>
        </w:rPr>
        <w:t>%</w:t>
      </w:r>
      <w:r w:rsidR="00955C68" w:rsidRPr="003B14B2">
        <w:rPr>
          <w:sz w:val="22"/>
          <w:szCs w:val="22"/>
        </w:rPr>
        <w:t xml:space="preserve"> </w:t>
      </w:r>
      <w:r w:rsidR="0033548A" w:rsidRPr="003B14B2">
        <w:rPr>
          <w:sz w:val="22"/>
          <w:szCs w:val="22"/>
        </w:rPr>
        <w:t xml:space="preserve">včetně </w:t>
      </w:r>
      <w:r w:rsidR="007F79CC" w:rsidRPr="003B14B2">
        <w:rPr>
          <w:sz w:val="22"/>
          <w:szCs w:val="22"/>
        </w:rPr>
        <w:t xml:space="preserve">DPH </w:t>
      </w:r>
      <w:r w:rsidR="008A2DA6" w:rsidRPr="003B14B2">
        <w:rPr>
          <w:sz w:val="22"/>
          <w:szCs w:val="22"/>
        </w:rPr>
        <w:t>pro</w:t>
      </w:r>
      <w:r w:rsidR="009B4110" w:rsidRPr="003B14B2">
        <w:rPr>
          <w:sz w:val="22"/>
          <w:szCs w:val="22"/>
        </w:rPr>
        <w:t xml:space="preserve"> </w:t>
      </w:r>
      <w:r w:rsidR="00F9576F" w:rsidRPr="003B14B2">
        <w:rPr>
          <w:sz w:val="22"/>
          <w:szCs w:val="22"/>
        </w:rPr>
        <w:t>p</w:t>
      </w:r>
      <w:r w:rsidR="00B70D19" w:rsidRPr="003B14B2">
        <w:rPr>
          <w:sz w:val="22"/>
          <w:szCs w:val="22"/>
        </w:rPr>
        <w:t>ořadatele.</w:t>
      </w:r>
    </w:p>
    <w:p w14:paraId="41E30C19" w14:textId="77777777" w:rsidR="00991F2F" w:rsidRPr="003B14B2" w:rsidRDefault="00991F2F" w:rsidP="00F9576F">
      <w:pPr>
        <w:pStyle w:val="Default"/>
        <w:jc w:val="both"/>
        <w:rPr>
          <w:bCs/>
          <w:color w:val="000000" w:themeColor="text1"/>
          <w:sz w:val="22"/>
          <w:szCs w:val="22"/>
        </w:rPr>
      </w:pPr>
    </w:p>
    <w:p w14:paraId="74426CB8" w14:textId="5F255DB0" w:rsidR="00DE7754" w:rsidRPr="003B14B2" w:rsidRDefault="0001355C" w:rsidP="00F9576F">
      <w:pPr>
        <w:pStyle w:val="Default"/>
        <w:jc w:val="both"/>
        <w:rPr>
          <w:bCs/>
          <w:color w:val="000000" w:themeColor="text1"/>
          <w:sz w:val="22"/>
          <w:szCs w:val="22"/>
        </w:rPr>
      </w:pPr>
      <w:r w:rsidRPr="003B14B2">
        <w:rPr>
          <w:bCs/>
          <w:color w:val="000000" w:themeColor="text1"/>
          <w:sz w:val="22"/>
          <w:szCs w:val="22"/>
        </w:rPr>
        <w:t>D</w:t>
      </w:r>
      <w:r w:rsidR="00955C68" w:rsidRPr="003B14B2">
        <w:rPr>
          <w:bCs/>
          <w:color w:val="000000" w:themeColor="text1"/>
          <w:sz w:val="22"/>
          <w:szCs w:val="22"/>
        </w:rPr>
        <w:t xml:space="preserve">o druhého dne od konání akce </w:t>
      </w:r>
      <w:r w:rsidRPr="003B14B2">
        <w:rPr>
          <w:bCs/>
          <w:color w:val="000000" w:themeColor="text1"/>
          <w:sz w:val="22"/>
          <w:szCs w:val="22"/>
        </w:rPr>
        <w:t xml:space="preserve">zašle pořadatel agentuře kompletní vyúčtování z akce, podle kterého </w:t>
      </w:r>
      <w:r w:rsidR="002A241A" w:rsidRPr="003B14B2">
        <w:rPr>
          <w:bCs/>
          <w:color w:val="000000" w:themeColor="text1"/>
          <w:sz w:val="22"/>
          <w:szCs w:val="22"/>
        </w:rPr>
        <w:t>Agentura</w:t>
      </w:r>
      <w:r w:rsidRPr="003B14B2">
        <w:rPr>
          <w:bCs/>
          <w:color w:val="000000" w:themeColor="text1"/>
          <w:sz w:val="22"/>
          <w:szCs w:val="22"/>
        </w:rPr>
        <w:t xml:space="preserve"> vystaví fakturu, splatnou převodem do deseti dnů od doručení faktury. </w:t>
      </w:r>
    </w:p>
    <w:p w14:paraId="5F44B038" w14:textId="77777777" w:rsidR="00DE7754" w:rsidRPr="003B14B2" w:rsidRDefault="00DE7754" w:rsidP="00F9576F">
      <w:pPr>
        <w:pStyle w:val="Default"/>
        <w:jc w:val="both"/>
        <w:rPr>
          <w:bCs/>
          <w:color w:val="000000" w:themeColor="text1"/>
          <w:sz w:val="22"/>
          <w:szCs w:val="22"/>
        </w:rPr>
      </w:pPr>
    </w:p>
    <w:p w14:paraId="5B869275" w14:textId="2EED9516" w:rsidR="008F30D3" w:rsidRPr="00A55345" w:rsidRDefault="00DE7754" w:rsidP="00F9576F">
      <w:pPr>
        <w:pStyle w:val="Default"/>
        <w:jc w:val="both"/>
        <w:rPr>
          <w:rStyle w:val="Hypertextovodkaz"/>
          <w:bCs/>
          <w:i/>
          <w:color w:val="FF0000"/>
          <w:sz w:val="22"/>
          <w:szCs w:val="22"/>
          <w:u w:val="none"/>
        </w:rPr>
      </w:pPr>
      <w:r w:rsidRPr="003B14B2">
        <w:rPr>
          <w:bCs/>
          <w:color w:val="000000" w:themeColor="text1"/>
          <w:sz w:val="22"/>
          <w:szCs w:val="22"/>
          <w:u w:val="single"/>
        </w:rPr>
        <w:t xml:space="preserve">Vyúčtování zaslat </w:t>
      </w:r>
      <w:r w:rsidR="00955C68" w:rsidRPr="003B14B2">
        <w:rPr>
          <w:bCs/>
          <w:color w:val="000000" w:themeColor="text1"/>
          <w:sz w:val="22"/>
          <w:szCs w:val="22"/>
          <w:u w:val="single"/>
        </w:rPr>
        <w:t xml:space="preserve">na </w:t>
      </w:r>
      <w:r w:rsidRPr="003B14B2">
        <w:rPr>
          <w:bCs/>
          <w:color w:val="000000" w:themeColor="text1"/>
          <w:sz w:val="22"/>
          <w:szCs w:val="22"/>
          <w:u w:val="single"/>
        </w:rPr>
        <w:t>e-</w:t>
      </w:r>
      <w:r w:rsidR="00955C68" w:rsidRPr="003B14B2">
        <w:rPr>
          <w:bCs/>
          <w:color w:val="000000" w:themeColor="text1"/>
          <w:sz w:val="22"/>
          <w:szCs w:val="22"/>
          <w:u w:val="single"/>
        </w:rPr>
        <w:t>mai</w:t>
      </w:r>
      <w:r w:rsidR="00955C68" w:rsidRPr="00A55345">
        <w:rPr>
          <w:bCs/>
          <w:color w:val="auto"/>
          <w:sz w:val="22"/>
          <w:szCs w:val="22"/>
          <w:u w:val="single"/>
        </w:rPr>
        <w:t>l</w:t>
      </w:r>
      <w:r w:rsidR="002A241A" w:rsidRPr="00A55345">
        <w:rPr>
          <w:bCs/>
          <w:color w:val="auto"/>
          <w:sz w:val="22"/>
          <w:szCs w:val="22"/>
        </w:rPr>
        <w:t xml:space="preserve">: </w:t>
      </w:r>
      <w:proofErr w:type="spellStart"/>
      <w:r w:rsidR="00977874">
        <w:rPr>
          <w:sz w:val="22"/>
          <w:szCs w:val="22"/>
          <w:u w:color="000000"/>
        </w:rPr>
        <w:t>xxxxx</w:t>
      </w:r>
      <w:proofErr w:type="spellEnd"/>
    </w:p>
    <w:p w14:paraId="30F17834" w14:textId="720C3F57" w:rsidR="00DE7754" w:rsidRPr="003B14B2" w:rsidRDefault="00DE7754" w:rsidP="00F9576F">
      <w:pPr>
        <w:pStyle w:val="Default"/>
        <w:jc w:val="both"/>
        <w:rPr>
          <w:bCs/>
          <w:color w:val="000000" w:themeColor="text1"/>
          <w:sz w:val="22"/>
          <w:szCs w:val="22"/>
        </w:rPr>
      </w:pPr>
      <w:r w:rsidRPr="003B14B2">
        <w:rPr>
          <w:rStyle w:val="Hypertextovodkaz"/>
          <w:bCs/>
          <w:color w:val="000000" w:themeColor="text1"/>
          <w:sz w:val="22"/>
          <w:szCs w:val="22"/>
        </w:rPr>
        <w:t xml:space="preserve">Fakturu </w:t>
      </w:r>
      <w:r w:rsidR="002A241A" w:rsidRPr="003B14B2">
        <w:rPr>
          <w:rStyle w:val="Hypertextovodkaz"/>
          <w:bCs/>
          <w:color w:val="000000" w:themeColor="text1"/>
          <w:sz w:val="22"/>
          <w:szCs w:val="22"/>
        </w:rPr>
        <w:t xml:space="preserve">zašle </w:t>
      </w:r>
      <w:proofErr w:type="gramStart"/>
      <w:r w:rsidR="002A241A" w:rsidRPr="003B14B2">
        <w:rPr>
          <w:rStyle w:val="Hypertextovodkaz"/>
          <w:bCs/>
          <w:color w:val="000000" w:themeColor="text1"/>
          <w:sz w:val="22"/>
          <w:szCs w:val="22"/>
        </w:rPr>
        <w:t xml:space="preserve">Agentura </w:t>
      </w:r>
      <w:r w:rsidRPr="003B14B2">
        <w:rPr>
          <w:rStyle w:val="Hypertextovodkaz"/>
          <w:bCs/>
          <w:color w:val="000000" w:themeColor="text1"/>
          <w:sz w:val="22"/>
          <w:szCs w:val="22"/>
        </w:rPr>
        <w:t xml:space="preserve"> na</w:t>
      </w:r>
      <w:proofErr w:type="gramEnd"/>
      <w:r w:rsidRPr="003B14B2">
        <w:rPr>
          <w:rStyle w:val="Hypertextovodkaz"/>
          <w:bCs/>
          <w:color w:val="000000" w:themeColor="text1"/>
          <w:sz w:val="22"/>
          <w:szCs w:val="22"/>
        </w:rPr>
        <w:t xml:space="preserve"> e-mail:</w:t>
      </w:r>
      <w:r w:rsidRPr="003B14B2">
        <w:rPr>
          <w:rStyle w:val="Hypertextovodkaz"/>
          <w:bCs/>
          <w:color w:val="000000" w:themeColor="text1"/>
          <w:sz w:val="22"/>
          <w:szCs w:val="22"/>
          <w:u w:val="none"/>
        </w:rPr>
        <w:t xml:space="preserve"> </w:t>
      </w:r>
      <w:hyperlink r:id="rId6" w:history="1">
        <w:r w:rsidRPr="003B14B2">
          <w:rPr>
            <w:rStyle w:val="Hypertextovodkaz"/>
            <w:bCs/>
            <w:color w:val="000000" w:themeColor="text1"/>
            <w:sz w:val="22"/>
            <w:szCs w:val="22"/>
            <w:u w:val="none"/>
          </w:rPr>
          <w:t>podatelna@medk.cz</w:t>
        </w:r>
      </w:hyperlink>
      <w:r w:rsidRPr="003B14B2">
        <w:rPr>
          <w:rStyle w:val="Hypertextovodkaz"/>
          <w:bCs/>
          <w:color w:val="000000" w:themeColor="text1"/>
          <w:sz w:val="22"/>
          <w:szCs w:val="22"/>
          <w:u w:val="none"/>
        </w:rPr>
        <w:t xml:space="preserve"> </w:t>
      </w:r>
    </w:p>
    <w:p w14:paraId="54AD7ABA" w14:textId="77777777" w:rsidR="00280417" w:rsidRPr="003B14B2" w:rsidRDefault="00280417" w:rsidP="00F9576F">
      <w:pPr>
        <w:pStyle w:val="Zkladntext"/>
        <w:jc w:val="both"/>
        <w:rPr>
          <w:rFonts w:eastAsia="Batang" w:cs="Arial"/>
          <w:bCs/>
          <w:color w:val="000000" w:themeColor="text1"/>
          <w:sz w:val="22"/>
          <w:szCs w:val="22"/>
        </w:rPr>
      </w:pPr>
    </w:p>
    <w:p w14:paraId="1D7300FA" w14:textId="1F1D35A1" w:rsidR="004444F4" w:rsidRPr="003B14B2" w:rsidRDefault="00DF7567" w:rsidP="00F9576F">
      <w:pPr>
        <w:pStyle w:val="Zkladntext"/>
        <w:jc w:val="both"/>
        <w:rPr>
          <w:rFonts w:eastAsia="Batang" w:cs="Arial"/>
          <w:bCs/>
          <w:color w:val="000000" w:themeColor="text1"/>
          <w:sz w:val="22"/>
          <w:szCs w:val="22"/>
          <w:u w:val="single"/>
        </w:rPr>
      </w:pPr>
      <w:r w:rsidRPr="003B14B2">
        <w:rPr>
          <w:rFonts w:eastAsia="Batang" w:cs="Arial"/>
          <w:bCs/>
          <w:color w:val="000000" w:themeColor="text1"/>
          <w:sz w:val="22"/>
          <w:szCs w:val="22"/>
          <w:u w:val="single"/>
        </w:rPr>
        <w:t>Nutné podmínky pro uskute</w:t>
      </w:r>
      <w:r w:rsidR="000136A5" w:rsidRPr="003B14B2">
        <w:rPr>
          <w:rFonts w:eastAsia="Batang" w:cs="Arial"/>
          <w:bCs/>
          <w:color w:val="000000" w:themeColor="text1"/>
          <w:sz w:val="22"/>
          <w:szCs w:val="22"/>
          <w:u w:val="single"/>
        </w:rPr>
        <w:t xml:space="preserve">čnění </w:t>
      </w:r>
      <w:r w:rsidR="007E1961" w:rsidRPr="003B14B2">
        <w:rPr>
          <w:rFonts w:eastAsia="Batang" w:cs="Arial"/>
          <w:bCs/>
          <w:color w:val="000000" w:themeColor="text1"/>
          <w:sz w:val="22"/>
          <w:szCs w:val="22"/>
          <w:u w:val="single"/>
        </w:rPr>
        <w:t>pořadu</w:t>
      </w:r>
      <w:r w:rsidRPr="003B14B2">
        <w:rPr>
          <w:rFonts w:eastAsia="Batang" w:cs="Arial"/>
          <w:bCs/>
          <w:color w:val="000000" w:themeColor="text1"/>
          <w:sz w:val="22"/>
          <w:szCs w:val="22"/>
          <w:u w:val="single"/>
        </w:rPr>
        <w:t>:</w:t>
      </w:r>
    </w:p>
    <w:p w14:paraId="3E9F32F0" w14:textId="77777777" w:rsidR="00ED1F98" w:rsidRPr="003B14B2" w:rsidRDefault="00ED1F98" w:rsidP="00F9576F">
      <w:pPr>
        <w:pStyle w:val="Zkladntext"/>
        <w:jc w:val="both"/>
        <w:rPr>
          <w:rFonts w:eastAsia="Batang" w:cs="Arial"/>
          <w:bCs/>
          <w:color w:val="000000" w:themeColor="text1"/>
          <w:sz w:val="22"/>
          <w:szCs w:val="22"/>
          <w:u w:val="single"/>
        </w:rPr>
      </w:pPr>
    </w:p>
    <w:p w14:paraId="3E9CB426" w14:textId="34063FB7" w:rsidR="00ED1F98" w:rsidRPr="003B14B2" w:rsidRDefault="00ED1F98" w:rsidP="00F9576F">
      <w:pPr>
        <w:pStyle w:val="Zkladntext"/>
        <w:jc w:val="both"/>
        <w:rPr>
          <w:rFonts w:eastAsia="Batang" w:cs="Arial"/>
          <w:b w:val="0"/>
          <w:bCs/>
          <w:sz w:val="22"/>
          <w:szCs w:val="22"/>
        </w:rPr>
      </w:pPr>
      <w:r w:rsidRPr="003B14B2">
        <w:rPr>
          <w:rFonts w:eastAsia="Batang" w:cs="Arial"/>
          <w:b w:val="0"/>
          <w:bCs/>
          <w:color w:val="000000" w:themeColor="text1"/>
          <w:sz w:val="22"/>
          <w:szCs w:val="22"/>
        </w:rPr>
        <w:t xml:space="preserve">1. V určenou hodinu a v den zahájení předprodeje musí být k dispozici </w:t>
      </w:r>
      <w:r w:rsidR="00B6227D" w:rsidRPr="003B14B2">
        <w:rPr>
          <w:rFonts w:eastAsia="Batang" w:cs="Arial"/>
          <w:b w:val="0"/>
          <w:bCs/>
          <w:color w:val="000000" w:themeColor="text1"/>
          <w:sz w:val="22"/>
          <w:szCs w:val="22"/>
        </w:rPr>
        <w:t>domluvená</w:t>
      </w:r>
      <w:r w:rsidRPr="003B14B2">
        <w:rPr>
          <w:rFonts w:eastAsia="Batang" w:cs="Arial"/>
          <w:b w:val="0"/>
          <w:bCs/>
          <w:color w:val="000000" w:themeColor="text1"/>
          <w:sz w:val="22"/>
          <w:szCs w:val="22"/>
        </w:rPr>
        <w:t xml:space="preserve"> </w:t>
      </w:r>
      <w:r w:rsidRPr="003B14B2">
        <w:rPr>
          <w:rFonts w:eastAsia="Batang" w:cs="Arial"/>
          <w:b w:val="0"/>
          <w:bCs/>
          <w:sz w:val="22"/>
          <w:szCs w:val="22"/>
        </w:rPr>
        <w:t>kapacita sálu</w:t>
      </w:r>
      <w:r w:rsidR="00A55345">
        <w:rPr>
          <w:rFonts w:eastAsia="Batang" w:cs="Arial"/>
          <w:b w:val="0"/>
          <w:bCs/>
          <w:sz w:val="22"/>
          <w:szCs w:val="22"/>
        </w:rPr>
        <w:t>.</w:t>
      </w:r>
    </w:p>
    <w:p w14:paraId="1CB7EAED" w14:textId="25A76B7B" w:rsidR="00ED1F98" w:rsidRPr="003B14B2" w:rsidRDefault="00ED1F98" w:rsidP="00F9576F">
      <w:pPr>
        <w:pStyle w:val="Zkladntext"/>
        <w:jc w:val="both"/>
        <w:rPr>
          <w:rFonts w:eastAsia="Batang" w:cs="Arial"/>
          <w:b w:val="0"/>
          <w:bCs/>
          <w:sz w:val="22"/>
          <w:szCs w:val="22"/>
        </w:rPr>
      </w:pPr>
      <w:r w:rsidRPr="003B14B2">
        <w:rPr>
          <w:rFonts w:eastAsia="Batang" w:cs="Arial"/>
          <w:b w:val="0"/>
          <w:bCs/>
          <w:sz w:val="22"/>
          <w:szCs w:val="22"/>
        </w:rPr>
        <w:t xml:space="preserve">2. Lidé ve městě musí být alespoň 3-5 dní před zahájením předprodeje přesně </w:t>
      </w:r>
      <w:proofErr w:type="gramStart"/>
      <w:r w:rsidRPr="003B14B2">
        <w:rPr>
          <w:rFonts w:eastAsia="Batang" w:cs="Arial"/>
          <w:b w:val="0"/>
          <w:bCs/>
          <w:sz w:val="22"/>
          <w:szCs w:val="22"/>
        </w:rPr>
        <w:t xml:space="preserve">informování </w:t>
      </w:r>
      <w:r w:rsidR="008E28D1">
        <w:rPr>
          <w:rFonts w:eastAsia="Batang" w:cs="Arial"/>
          <w:b w:val="0"/>
          <w:bCs/>
          <w:sz w:val="22"/>
          <w:szCs w:val="22"/>
        </w:rPr>
        <w:t xml:space="preserve">               </w:t>
      </w:r>
      <w:r w:rsidRPr="003B14B2">
        <w:rPr>
          <w:rFonts w:eastAsia="Batang" w:cs="Arial"/>
          <w:b w:val="0"/>
          <w:bCs/>
          <w:sz w:val="22"/>
          <w:szCs w:val="22"/>
        </w:rPr>
        <w:t>o jeho</w:t>
      </w:r>
      <w:proofErr w:type="gramEnd"/>
      <w:r w:rsidRPr="003B14B2">
        <w:rPr>
          <w:rFonts w:eastAsia="Batang" w:cs="Arial"/>
          <w:b w:val="0"/>
          <w:bCs/>
          <w:sz w:val="22"/>
          <w:szCs w:val="22"/>
        </w:rPr>
        <w:t xml:space="preserve"> podmínkách</w:t>
      </w:r>
      <w:r w:rsidR="00A55345">
        <w:rPr>
          <w:rFonts w:eastAsia="Batang" w:cs="Arial"/>
          <w:b w:val="0"/>
          <w:bCs/>
          <w:sz w:val="22"/>
          <w:szCs w:val="22"/>
        </w:rPr>
        <w:t>.</w:t>
      </w:r>
    </w:p>
    <w:p w14:paraId="56BC46C2" w14:textId="67051D6E" w:rsidR="00ED1F98" w:rsidRPr="003B14B2" w:rsidRDefault="00ED1F98" w:rsidP="00F9576F">
      <w:pPr>
        <w:pStyle w:val="Zkladntext"/>
        <w:jc w:val="both"/>
        <w:rPr>
          <w:rFonts w:eastAsia="Batang" w:cs="Arial"/>
          <w:b w:val="0"/>
          <w:bCs/>
          <w:sz w:val="22"/>
          <w:szCs w:val="22"/>
        </w:rPr>
      </w:pPr>
      <w:r w:rsidRPr="003B14B2">
        <w:rPr>
          <w:rFonts w:eastAsia="Batang" w:cs="Arial"/>
          <w:b w:val="0"/>
          <w:bCs/>
          <w:sz w:val="22"/>
          <w:szCs w:val="22"/>
        </w:rPr>
        <w:t xml:space="preserve">3. Propagace akce musí začít v dostatečném předstihu </w:t>
      </w:r>
      <w:r w:rsidR="00B6227D" w:rsidRPr="003B14B2">
        <w:rPr>
          <w:rFonts w:eastAsia="Batang" w:cs="Arial"/>
          <w:b w:val="0"/>
          <w:bCs/>
          <w:sz w:val="22"/>
          <w:szCs w:val="22"/>
        </w:rPr>
        <w:t>před jejím konáním</w:t>
      </w:r>
      <w:r w:rsidR="00A55345">
        <w:rPr>
          <w:rFonts w:eastAsia="Batang" w:cs="Arial"/>
          <w:b w:val="0"/>
          <w:bCs/>
          <w:sz w:val="22"/>
          <w:szCs w:val="22"/>
        </w:rPr>
        <w:t>.</w:t>
      </w:r>
    </w:p>
    <w:p w14:paraId="31755729" w14:textId="21A353F5" w:rsidR="00ED1F98" w:rsidRPr="003B14B2" w:rsidRDefault="00ED1F98" w:rsidP="00F9576F">
      <w:pPr>
        <w:pStyle w:val="Zkladntext"/>
        <w:jc w:val="both"/>
        <w:rPr>
          <w:rFonts w:eastAsia="Batang" w:cs="Arial"/>
          <w:b w:val="0"/>
          <w:bCs/>
          <w:sz w:val="22"/>
          <w:szCs w:val="22"/>
        </w:rPr>
      </w:pPr>
    </w:p>
    <w:p w14:paraId="60FA06DF" w14:textId="1785FA07" w:rsidR="00DF7567" w:rsidRPr="003B14B2" w:rsidRDefault="00DF7567" w:rsidP="00F9576F">
      <w:pPr>
        <w:pStyle w:val="Zkladntext"/>
        <w:jc w:val="both"/>
        <w:rPr>
          <w:rFonts w:eastAsia="Batang" w:cs="Arial"/>
          <w:b w:val="0"/>
          <w:bCs/>
          <w:sz w:val="22"/>
          <w:szCs w:val="22"/>
        </w:rPr>
      </w:pPr>
      <w:r w:rsidRPr="003B14B2">
        <w:rPr>
          <w:rFonts w:eastAsia="Batang" w:cs="Arial"/>
          <w:b w:val="0"/>
          <w:bCs/>
          <w:sz w:val="22"/>
          <w:szCs w:val="22"/>
        </w:rPr>
        <w:t>Odstoupit od této smlouvy je možné pouze z důvodu zásahu vyšší moci nebo lékařem potvrzené nemoci umělce. Odstoupí-li jedna ze smluvních stran od této smlouvy bez udán</w:t>
      </w:r>
      <w:r w:rsidR="00C15FB4" w:rsidRPr="003B14B2">
        <w:rPr>
          <w:rFonts w:eastAsia="Batang" w:cs="Arial"/>
          <w:b w:val="0"/>
          <w:bCs/>
          <w:sz w:val="22"/>
          <w:szCs w:val="22"/>
        </w:rPr>
        <w:t>í důvodů v termínu kratším než 2</w:t>
      </w:r>
      <w:r w:rsidRPr="003B14B2">
        <w:rPr>
          <w:rFonts w:eastAsia="Batang" w:cs="Arial"/>
          <w:b w:val="0"/>
          <w:bCs/>
          <w:sz w:val="22"/>
          <w:szCs w:val="22"/>
        </w:rPr>
        <w:t xml:space="preserve"> měsíc</w:t>
      </w:r>
      <w:r w:rsidR="00C15FB4" w:rsidRPr="003B14B2">
        <w:rPr>
          <w:rFonts w:eastAsia="Batang" w:cs="Arial"/>
          <w:b w:val="0"/>
          <w:bCs/>
          <w:sz w:val="22"/>
          <w:szCs w:val="22"/>
        </w:rPr>
        <w:t>e</w:t>
      </w:r>
      <w:r w:rsidRPr="003B14B2">
        <w:rPr>
          <w:rFonts w:eastAsia="Batang" w:cs="Arial"/>
          <w:b w:val="0"/>
          <w:bCs/>
          <w:sz w:val="22"/>
          <w:szCs w:val="22"/>
        </w:rPr>
        <w:t xml:space="preserve"> před datem konání </w:t>
      </w:r>
      <w:r w:rsidR="007E1961" w:rsidRPr="003B14B2">
        <w:rPr>
          <w:rFonts w:eastAsia="Batang" w:cs="Arial"/>
          <w:b w:val="0"/>
          <w:bCs/>
          <w:sz w:val="22"/>
          <w:szCs w:val="22"/>
        </w:rPr>
        <w:t>pořadu</w:t>
      </w:r>
      <w:r w:rsidR="007E54C4" w:rsidRPr="003B14B2">
        <w:rPr>
          <w:rFonts w:eastAsia="Batang" w:cs="Arial"/>
          <w:b w:val="0"/>
          <w:bCs/>
          <w:sz w:val="22"/>
          <w:szCs w:val="22"/>
        </w:rPr>
        <w:t xml:space="preserve">, uhradí </w:t>
      </w:r>
      <w:r w:rsidRPr="003B14B2">
        <w:rPr>
          <w:rFonts w:eastAsia="Batang" w:cs="Arial"/>
          <w:b w:val="0"/>
          <w:bCs/>
          <w:sz w:val="22"/>
          <w:szCs w:val="22"/>
        </w:rPr>
        <w:t>druhé</w:t>
      </w:r>
      <w:r w:rsidR="007E54C4" w:rsidRPr="003B14B2">
        <w:rPr>
          <w:rFonts w:eastAsia="Batang" w:cs="Arial"/>
          <w:b w:val="0"/>
          <w:bCs/>
          <w:sz w:val="22"/>
          <w:szCs w:val="22"/>
        </w:rPr>
        <w:t xml:space="preserve"> straně</w:t>
      </w:r>
      <w:r w:rsidRPr="003B14B2">
        <w:rPr>
          <w:rFonts w:eastAsia="Batang" w:cs="Arial"/>
          <w:b w:val="0"/>
          <w:bCs/>
          <w:sz w:val="22"/>
          <w:szCs w:val="22"/>
        </w:rPr>
        <w:t xml:space="preserve"> veškeré vzniklé nákla</w:t>
      </w:r>
      <w:r w:rsidR="00906657" w:rsidRPr="003B14B2">
        <w:rPr>
          <w:rFonts w:eastAsia="Batang" w:cs="Arial"/>
          <w:b w:val="0"/>
          <w:bCs/>
          <w:sz w:val="22"/>
          <w:szCs w:val="22"/>
        </w:rPr>
        <w:t xml:space="preserve">dy, či poskytne </w:t>
      </w:r>
      <w:r w:rsidR="007E54C4" w:rsidRPr="003B14B2">
        <w:rPr>
          <w:rFonts w:eastAsia="Batang" w:cs="Arial"/>
          <w:b w:val="0"/>
          <w:bCs/>
          <w:sz w:val="22"/>
          <w:szCs w:val="22"/>
        </w:rPr>
        <w:t xml:space="preserve">jiný </w:t>
      </w:r>
      <w:r w:rsidR="00906657" w:rsidRPr="003B14B2">
        <w:rPr>
          <w:rFonts w:eastAsia="Batang" w:cs="Arial"/>
          <w:b w:val="0"/>
          <w:bCs/>
          <w:sz w:val="22"/>
          <w:szCs w:val="22"/>
        </w:rPr>
        <w:t>náhradní termín</w:t>
      </w:r>
      <w:r w:rsidRPr="003B14B2">
        <w:rPr>
          <w:rFonts w:eastAsia="Batang" w:cs="Arial"/>
          <w:b w:val="0"/>
          <w:bCs/>
          <w:sz w:val="22"/>
          <w:szCs w:val="22"/>
        </w:rPr>
        <w:t xml:space="preserve"> možného konání</w:t>
      </w:r>
      <w:r w:rsidR="00A55345">
        <w:rPr>
          <w:rFonts w:eastAsia="Batang" w:cs="Arial"/>
          <w:b w:val="0"/>
          <w:bCs/>
          <w:sz w:val="22"/>
          <w:szCs w:val="22"/>
        </w:rPr>
        <w:t xml:space="preserve"> akce</w:t>
      </w:r>
      <w:r w:rsidRPr="003B14B2">
        <w:rPr>
          <w:rFonts w:eastAsia="Batang" w:cs="Arial"/>
          <w:b w:val="0"/>
          <w:bCs/>
          <w:sz w:val="22"/>
          <w:szCs w:val="22"/>
        </w:rPr>
        <w:t>.</w:t>
      </w:r>
    </w:p>
    <w:p w14:paraId="4447F0D4" w14:textId="77777777" w:rsidR="00DE7754" w:rsidRPr="003B14B2" w:rsidRDefault="00DE7754" w:rsidP="00F9576F">
      <w:pPr>
        <w:pStyle w:val="Zkladntext"/>
        <w:jc w:val="both"/>
        <w:rPr>
          <w:rFonts w:eastAsia="Batang" w:cs="Arial"/>
          <w:b w:val="0"/>
          <w:bCs/>
          <w:sz w:val="22"/>
          <w:szCs w:val="22"/>
        </w:rPr>
      </w:pPr>
    </w:p>
    <w:p w14:paraId="60018E98" w14:textId="4810D766" w:rsidR="00DE7754" w:rsidRPr="003B14B2" w:rsidRDefault="00DE7754" w:rsidP="00F9576F">
      <w:pPr>
        <w:pStyle w:val="Zkladntext"/>
        <w:jc w:val="both"/>
        <w:rPr>
          <w:rFonts w:eastAsia="Batang" w:cs="Arial"/>
          <w:b w:val="0"/>
          <w:bCs/>
          <w:sz w:val="22"/>
          <w:szCs w:val="22"/>
        </w:rPr>
      </w:pPr>
      <w:r w:rsidRPr="003B14B2">
        <w:rPr>
          <w:rFonts w:eastAsia="Batang" w:cs="Arial"/>
          <w:b w:val="0"/>
          <w:bCs/>
          <w:sz w:val="22"/>
          <w:szCs w:val="22"/>
        </w:rPr>
        <w:t xml:space="preserve">Bude-li akce předmětu smlouvy a vystoupení znemožněno v důsledku nepředvídatelné nebo neodvratitelné události ležící mimo smluvní strany (např. přírodní katastrofa, epidemie, nařízení o zákazu konání či kapacitního diváckého omezení státních orgánů ČR, kraje, města), nebo z důvodu nepředvídatelné události na straně dodavatele, resp. umělců (např. </w:t>
      </w:r>
      <w:r w:rsidR="0090257B" w:rsidRPr="003B14B2">
        <w:rPr>
          <w:rFonts w:eastAsia="Batang" w:cs="Arial"/>
          <w:b w:val="0"/>
          <w:bCs/>
          <w:sz w:val="22"/>
          <w:szCs w:val="22"/>
        </w:rPr>
        <w:t xml:space="preserve">vážné </w:t>
      </w:r>
      <w:r w:rsidR="0090257B" w:rsidRPr="003B14B2">
        <w:rPr>
          <w:rFonts w:eastAsia="Batang" w:cs="Arial"/>
          <w:b w:val="0"/>
          <w:bCs/>
          <w:sz w:val="22"/>
          <w:szCs w:val="22"/>
        </w:rPr>
        <w:lastRenderedPageBreak/>
        <w:t>onemocnění, úraz, úmrtí</w:t>
      </w:r>
      <w:r w:rsidRPr="003B14B2">
        <w:rPr>
          <w:rFonts w:eastAsia="Batang" w:cs="Arial"/>
          <w:b w:val="0"/>
          <w:bCs/>
          <w:sz w:val="22"/>
          <w:szCs w:val="22"/>
        </w:rPr>
        <w:t xml:space="preserve">), mají obě smluvní strany právo od smlouvy odstoupit bez nároku na finanční náhradu, pokud se vzájemně nedohodnou na náhradním termínu akce. </w:t>
      </w:r>
    </w:p>
    <w:p w14:paraId="36C84B37" w14:textId="77777777" w:rsidR="00DE7754" w:rsidRPr="003B14B2" w:rsidRDefault="00DE7754" w:rsidP="00F9576F">
      <w:pPr>
        <w:pStyle w:val="Zkladntext"/>
        <w:jc w:val="both"/>
        <w:rPr>
          <w:rFonts w:eastAsia="Batang" w:cs="Arial"/>
          <w:b w:val="0"/>
          <w:bCs/>
          <w:sz w:val="22"/>
          <w:szCs w:val="22"/>
        </w:rPr>
      </w:pPr>
      <w:r w:rsidRPr="003B14B2">
        <w:rPr>
          <w:rFonts w:eastAsia="Batang" w:cs="Arial"/>
          <w:b w:val="0"/>
          <w:bCs/>
          <w:sz w:val="22"/>
          <w:szCs w:val="22"/>
        </w:rPr>
        <w:t>Důvod pro neuskutečnění představení dle ujednání tohoto článku a odstavce této smlouvy jsou si strany povinny sdělit ihned po zjištění vzniku uvedeného důvodu.</w:t>
      </w:r>
    </w:p>
    <w:p w14:paraId="16EED407" w14:textId="5FA74D70" w:rsidR="00DE7754" w:rsidRPr="003B14B2" w:rsidRDefault="00DE7754" w:rsidP="00F9576F">
      <w:pPr>
        <w:pStyle w:val="Zkladntext"/>
        <w:jc w:val="both"/>
        <w:rPr>
          <w:rFonts w:eastAsia="Batang" w:cs="Arial"/>
          <w:b w:val="0"/>
          <w:bCs/>
          <w:sz w:val="22"/>
          <w:szCs w:val="22"/>
        </w:rPr>
      </w:pPr>
      <w:r w:rsidRPr="003B14B2">
        <w:rPr>
          <w:rFonts w:eastAsia="Batang" w:cs="Arial"/>
          <w:b w:val="0"/>
          <w:bCs/>
          <w:sz w:val="22"/>
          <w:szCs w:val="22"/>
        </w:rPr>
        <w:t>Případná již provedená finanční plnění budou příslušné smluvní straně druhou smluvní stranou vrácena v plné výši. Každá ze smluvních stran hradí svou část nákladů, kterou doposud vynaložila v souvislosti s plněním této smlouvy.</w:t>
      </w:r>
    </w:p>
    <w:p w14:paraId="6BD7D301" w14:textId="77777777" w:rsidR="00DE7754" w:rsidRPr="003B14B2" w:rsidRDefault="00DE7754">
      <w:pPr>
        <w:pStyle w:val="Zkladntext"/>
        <w:rPr>
          <w:rFonts w:eastAsia="Batang" w:cs="Arial"/>
          <w:b w:val="0"/>
          <w:bCs/>
          <w:sz w:val="22"/>
          <w:szCs w:val="22"/>
        </w:rPr>
      </w:pPr>
    </w:p>
    <w:p w14:paraId="35BFC3D6" w14:textId="160C54DD" w:rsidR="00DE7754" w:rsidRPr="003B14B2" w:rsidRDefault="00DE7754" w:rsidP="00F9576F">
      <w:pPr>
        <w:pStyle w:val="Zkladntext"/>
        <w:jc w:val="both"/>
        <w:rPr>
          <w:rFonts w:eastAsia="Batang" w:cs="Arial"/>
          <w:b w:val="0"/>
          <w:bCs/>
          <w:sz w:val="22"/>
          <w:szCs w:val="22"/>
        </w:rPr>
      </w:pPr>
      <w:r w:rsidRPr="003B14B2">
        <w:rPr>
          <w:rFonts w:eastAsia="Batang" w:cs="Arial"/>
          <w:b w:val="0"/>
          <w:bCs/>
          <w:sz w:val="22"/>
          <w:szCs w:val="22"/>
        </w:rPr>
        <w:t>Agentura podpisem této smlouvy stvrzuje, že seznámila</w:t>
      </w:r>
      <w:r w:rsidR="00F71197">
        <w:rPr>
          <w:rFonts w:eastAsia="Batang" w:cs="Arial"/>
          <w:b w:val="0"/>
          <w:bCs/>
          <w:sz w:val="22"/>
          <w:szCs w:val="22"/>
        </w:rPr>
        <w:t xml:space="preserve"> účinkující s Místním </w:t>
      </w:r>
      <w:proofErr w:type="gramStart"/>
      <w:r w:rsidR="00F71197">
        <w:rPr>
          <w:rFonts w:eastAsia="Batang" w:cs="Arial"/>
          <w:b w:val="0"/>
          <w:bCs/>
          <w:sz w:val="22"/>
          <w:szCs w:val="22"/>
        </w:rPr>
        <w:t>před</w:t>
      </w:r>
      <w:r w:rsidR="00EE317F">
        <w:rPr>
          <w:rFonts w:eastAsia="Batang" w:cs="Arial"/>
          <w:b w:val="0"/>
          <w:bCs/>
          <w:sz w:val="22"/>
          <w:szCs w:val="22"/>
        </w:rPr>
        <w:t>pisem</w:t>
      </w:r>
      <w:r w:rsidR="008E28D1">
        <w:rPr>
          <w:rFonts w:eastAsia="Batang" w:cs="Arial"/>
          <w:b w:val="0"/>
          <w:bCs/>
          <w:sz w:val="22"/>
          <w:szCs w:val="22"/>
        </w:rPr>
        <w:t xml:space="preserve">                       </w:t>
      </w:r>
      <w:r w:rsidRPr="003B14B2">
        <w:rPr>
          <w:rFonts w:eastAsia="Batang" w:cs="Arial"/>
          <w:b w:val="0"/>
          <w:bCs/>
          <w:sz w:val="22"/>
          <w:szCs w:val="22"/>
        </w:rPr>
        <w:t>k dodržování</w:t>
      </w:r>
      <w:proofErr w:type="gramEnd"/>
      <w:r w:rsidRPr="003B14B2">
        <w:rPr>
          <w:rFonts w:eastAsia="Batang" w:cs="Arial"/>
          <w:b w:val="0"/>
          <w:bCs/>
          <w:sz w:val="22"/>
          <w:szCs w:val="22"/>
        </w:rPr>
        <w:t xml:space="preserve"> PO a BOZP, který je k dispozici na webových stránkách www.medk.cz – záložka O nás, BOZP a PO a při své činnosti se bude řídit dohodnutými postupy, vnitřními pokyny a informacemi uvedenými v tomto předpise. </w:t>
      </w:r>
    </w:p>
    <w:p w14:paraId="18C8C030" w14:textId="72205E60" w:rsidR="00DE7754" w:rsidRPr="003B14B2" w:rsidRDefault="00DE7754" w:rsidP="00F9576F">
      <w:pPr>
        <w:pStyle w:val="Zkladntext"/>
        <w:jc w:val="both"/>
        <w:rPr>
          <w:rFonts w:eastAsia="Batang" w:cs="Arial"/>
          <w:b w:val="0"/>
          <w:bCs/>
          <w:sz w:val="22"/>
          <w:szCs w:val="22"/>
        </w:rPr>
      </w:pPr>
      <w:r w:rsidRPr="003B14B2">
        <w:rPr>
          <w:rFonts w:eastAsia="Batang" w:cs="Arial"/>
          <w:b w:val="0"/>
          <w:bCs/>
          <w:sz w:val="22"/>
          <w:szCs w:val="22"/>
        </w:rPr>
        <w:t xml:space="preserve">Pokud pořadatel na místě zjistí porušení předpisu a nerespektování pokynů a </w:t>
      </w:r>
      <w:proofErr w:type="gramStart"/>
      <w:r w:rsidRPr="003B14B2">
        <w:rPr>
          <w:rFonts w:eastAsia="Batang" w:cs="Arial"/>
          <w:b w:val="0"/>
          <w:bCs/>
          <w:sz w:val="22"/>
          <w:szCs w:val="22"/>
        </w:rPr>
        <w:t xml:space="preserve">informací </w:t>
      </w:r>
      <w:r w:rsidR="008E28D1">
        <w:rPr>
          <w:rFonts w:eastAsia="Batang" w:cs="Arial"/>
          <w:b w:val="0"/>
          <w:bCs/>
          <w:sz w:val="22"/>
          <w:szCs w:val="22"/>
        </w:rPr>
        <w:t xml:space="preserve">             </w:t>
      </w:r>
      <w:r w:rsidRPr="003B14B2">
        <w:rPr>
          <w:rFonts w:eastAsia="Batang" w:cs="Arial"/>
          <w:b w:val="0"/>
          <w:bCs/>
          <w:sz w:val="22"/>
          <w:szCs w:val="22"/>
        </w:rPr>
        <w:t>v předpise</w:t>
      </w:r>
      <w:proofErr w:type="gramEnd"/>
      <w:r w:rsidRPr="003B14B2">
        <w:rPr>
          <w:rFonts w:eastAsia="Batang" w:cs="Arial"/>
          <w:b w:val="0"/>
          <w:bCs/>
          <w:sz w:val="22"/>
          <w:szCs w:val="22"/>
        </w:rPr>
        <w:t xml:space="preserve"> uvedených, bude agentuře naúčtována smluvní pokuta ve výši 5 000 Kč.</w:t>
      </w:r>
    </w:p>
    <w:p w14:paraId="1D626A06" w14:textId="77777777" w:rsidR="00DE7754" w:rsidRPr="003B14B2" w:rsidRDefault="00DE7754" w:rsidP="00F9576F">
      <w:pPr>
        <w:pStyle w:val="Zkladntext"/>
        <w:jc w:val="both"/>
        <w:rPr>
          <w:rFonts w:eastAsia="Batang" w:cs="Arial"/>
          <w:b w:val="0"/>
          <w:bCs/>
          <w:sz w:val="22"/>
          <w:szCs w:val="22"/>
        </w:rPr>
      </w:pPr>
    </w:p>
    <w:p w14:paraId="638A3188" w14:textId="742D3A6A" w:rsidR="00DE7754" w:rsidRPr="003B14B2" w:rsidRDefault="00DE7754" w:rsidP="00F9576F">
      <w:pPr>
        <w:pStyle w:val="Zkladntext"/>
        <w:jc w:val="both"/>
        <w:rPr>
          <w:rFonts w:eastAsia="Batang" w:cs="Arial"/>
          <w:b w:val="0"/>
          <w:bCs/>
          <w:sz w:val="22"/>
          <w:szCs w:val="22"/>
        </w:rPr>
      </w:pPr>
      <w:r w:rsidRPr="003B14B2">
        <w:rPr>
          <w:rFonts w:eastAsia="Batang" w:cs="Arial"/>
          <w:b w:val="0"/>
          <w:bCs/>
          <w:sz w:val="22"/>
          <w:szCs w:val="22"/>
        </w:rPr>
        <w:t>Účinkující jsou povinni dodržovat všechna aktuálně platná mimořádná epidemiologická nařízení.</w:t>
      </w:r>
    </w:p>
    <w:p w14:paraId="2A46A825" w14:textId="77777777" w:rsidR="00DE7754" w:rsidRPr="003B14B2" w:rsidRDefault="00DE7754" w:rsidP="00F9576F">
      <w:pPr>
        <w:pStyle w:val="Zkladntext"/>
        <w:jc w:val="both"/>
        <w:rPr>
          <w:rFonts w:eastAsia="Batang" w:cs="Arial"/>
          <w:b w:val="0"/>
          <w:bCs/>
          <w:sz w:val="22"/>
          <w:szCs w:val="22"/>
        </w:rPr>
      </w:pPr>
    </w:p>
    <w:p w14:paraId="288454B3" w14:textId="5ED17CA3" w:rsidR="00DE7754" w:rsidRPr="003B14B2" w:rsidRDefault="00DE7754" w:rsidP="00F9576F">
      <w:pPr>
        <w:pStyle w:val="Zkladntext"/>
        <w:jc w:val="both"/>
        <w:rPr>
          <w:rFonts w:eastAsia="Batang" w:cs="Arial"/>
          <w:b w:val="0"/>
          <w:bCs/>
          <w:sz w:val="22"/>
          <w:szCs w:val="22"/>
        </w:rPr>
      </w:pPr>
      <w:r w:rsidRPr="003B14B2">
        <w:rPr>
          <w:rFonts w:eastAsia="Batang" w:cs="Arial"/>
          <w:b w:val="0"/>
          <w:bCs/>
          <w:sz w:val="22"/>
          <w:szCs w:val="22"/>
        </w:rPr>
        <w:t xml:space="preserve">Městský dům kultury Karviná, příspěvková organizace je povinným subjektem dle </w:t>
      </w:r>
      <w:proofErr w:type="gramStart"/>
      <w:r w:rsidRPr="003B14B2">
        <w:rPr>
          <w:rFonts w:eastAsia="Batang" w:cs="Arial"/>
          <w:b w:val="0"/>
          <w:bCs/>
          <w:sz w:val="22"/>
          <w:szCs w:val="22"/>
        </w:rPr>
        <w:t xml:space="preserve">zákona </w:t>
      </w:r>
      <w:r w:rsidR="008E28D1">
        <w:rPr>
          <w:rFonts w:eastAsia="Batang" w:cs="Arial"/>
          <w:b w:val="0"/>
          <w:bCs/>
          <w:sz w:val="22"/>
          <w:szCs w:val="22"/>
        </w:rPr>
        <w:t xml:space="preserve">                      </w:t>
      </w:r>
      <w:r w:rsidRPr="003B14B2">
        <w:rPr>
          <w:rFonts w:eastAsia="Batang" w:cs="Arial"/>
          <w:b w:val="0"/>
          <w:bCs/>
          <w:sz w:val="22"/>
          <w:szCs w:val="22"/>
        </w:rPr>
        <w:t>č.</w:t>
      </w:r>
      <w:proofErr w:type="gramEnd"/>
      <w:r w:rsidRPr="003B14B2">
        <w:rPr>
          <w:rFonts w:eastAsia="Batang" w:cs="Arial"/>
          <w:b w:val="0"/>
          <w:bCs/>
          <w:sz w:val="22"/>
          <w:szCs w:val="22"/>
        </w:rPr>
        <w:t xml:space="preserve"> 340/2015 Sb., o registru smluv, v platném znění. Smluvní strany se dohodly, že povinnosti dle tohoto zákona v souvislosti s uveřejněním smlouvy zajistí Městský dům kultury Karviná. Strany smlouvy se dohodly na tom, že tato smlouva je uzavřena okamžikem podpisu obou smluvních stran, přičemž rozhodující je datum pozdějšího podpisu. Tato smlouva však nenabude účinnosti dříve, než bude zveřejněna v registru smluv dle zákona</w:t>
      </w:r>
      <w:r w:rsidR="00F71197">
        <w:rPr>
          <w:rFonts w:eastAsia="Batang" w:cs="Arial"/>
          <w:b w:val="0"/>
          <w:bCs/>
          <w:sz w:val="22"/>
          <w:szCs w:val="22"/>
        </w:rPr>
        <w:t xml:space="preserve"> </w:t>
      </w:r>
      <w:r w:rsidRPr="003B14B2">
        <w:rPr>
          <w:rFonts w:eastAsia="Batang" w:cs="Arial"/>
          <w:b w:val="0"/>
          <w:bCs/>
          <w:sz w:val="22"/>
          <w:szCs w:val="22"/>
        </w:rPr>
        <w:t>č. 340/2015 Sb., o registru smluv, v platném znění. Právní vztahy touto smlouvou neupravené se řídí zákonem č. 89/2012 Sb., občanským zákoníkem, v platném znění.</w:t>
      </w:r>
    </w:p>
    <w:p w14:paraId="001B9764" w14:textId="77B21CEF" w:rsidR="00DE7754" w:rsidRPr="003B14B2" w:rsidRDefault="00DE7754" w:rsidP="00F9576F">
      <w:pPr>
        <w:pStyle w:val="Zkladntext"/>
        <w:jc w:val="both"/>
        <w:rPr>
          <w:rFonts w:eastAsia="Batang" w:cs="Arial"/>
          <w:b w:val="0"/>
          <w:bCs/>
          <w:sz w:val="22"/>
          <w:szCs w:val="22"/>
        </w:rPr>
      </w:pPr>
      <w:r w:rsidRPr="003B14B2">
        <w:rPr>
          <w:rFonts w:eastAsia="Batang" w:cs="Arial"/>
          <w:b w:val="0"/>
          <w:bCs/>
          <w:sz w:val="22"/>
          <w:szCs w:val="22"/>
        </w:rPr>
        <w:t>Smluvní strany souhlasí s tím, že v registru smluv bude zveřejněn celý rozsah smlouvy včetně osobních údajů, a to na dobu neurčitou.</w:t>
      </w:r>
    </w:p>
    <w:p w14:paraId="73AD6E7A" w14:textId="77777777" w:rsidR="00DE7754" w:rsidRPr="003B14B2" w:rsidRDefault="00DE7754" w:rsidP="00F9576F">
      <w:pPr>
        <w:pStyle w:val="Zkladntext"/>
        <w:jc w:val="both"/>
        <w:rPr>
          <w:rFonts w:eastAsia="Batang" w:cs="Arial"/>
          <w:b w:val="0"/>
          <w:bCs/>
          <w:sz w:val="22"/>
          <w:szCs w:val="22"/>
        </w:rPr>
      </w:pPr>
    </w:p>
    <w:p w14:paraId="499E26E3" w14:textId="77777777" w:rsidR="00DE7754" w:rsidRPr="003B14B2" w:rsidRDefault="00DE7754" w:rsidP="00F9576F">
      <w:pPr>
        <w:pStyle w:val="Zkladntext"/>
        <w:jc w:val="both"/>
        <w:rPr>
          <w:rFonts w:eastAsia="Batang" w:cs="Arial"/>
          <w:b w:val="0"/>
          <w:bCs/>
          <w:sz w:val="22"/>
          <w:szCs w:val="22"/>
        </w:rPr>
      </w:pPr>
      <w:r w:rsidRPr="003B14B2">
        <w:rPr>
          <w:rFonts w:eastAsia="Batang" w:cs="Arial"/>
          <w:b w:val="0"/>
          <w:bCs/>
          <w:sz w:val="22"/>
          <w:szCs w:val="22"/>
        </w:rPr>
        <w:t>Veškeré doplňky této smlouvy musí být učiněny písemnou formou a se souhlasem obou stran.</w:t>
      </w:r>
    </w:p>
    <w:p w14:paraId="5B8C9C0B" w14:textId="77777777" w:rsidR="00DE7754" w:rsidRPr="003B14B2" w:rsidRDefault="00DE7754" w:rsidP="00F9576F">
      <w:pPr>
        <w:pStyle w:val="Zkladntext"/>
        <w:jc w:val="both"/>
        <w:rPr>
          <w:rFonts w:eastAsia="Batang" w:cs="Arial"/>
          <w:b w:val="0"/>
          <w:bCs/>
          <w:sz w:val="22"/>
          <w:szCs w:val="22"/>
        </w:rPr>
      </w:pPr>
    </w:p>
    <w:p w14:paraId="320CFF5B" w14:textId="0BB484D8" w:rsidR="00DE7754" w:rsidRPr="003B14B2" w:rsidRDefault="00DE7754" w:rsidP="00F9576F">
      <w:pPr>
        <w:pStyle w:val="Zkladntext"/>
        <w:jc w:val="both"/>
        <w:rPr>
          <w:rFonts w:eastAsia="Batang" w:cs="Arial"/>
          <w:b w:val="0"/>
          <w:bCs/>
          <w:sz w:val="22"/>
          <w:szCs w:val="22"/>
        </w:rPr>
      </w:pPr>
      <w:r w:rsidRPr="003B14B2">
        <w:rPr>
          <w:rFonts w:eastAsia="Batang" w:cs="Arial"/>
          <w:b w:val="0"/>
          <w:bCs/>
          <w:sz w:val="22"/>
          <w:szCs w:val="22"/>
        </w:rPr>
        <w:t>Smlouva je vyhotovena ve dvou stejnopisech, z nichž každý má právní sílu originálu smlouvy. Jedno vyhotovení náleží agentuře, jedno pořadateli.</w:t>
      </w:r>
      <w:r w:rsidRPr="003B14B2">
        <w:rPr>
          <w:rFonts w:eastAsia="Batang" w:cs="Arial"/>
          <w:b w:val="0"/>
          <w:bCs/>
          <w:sz w:val="22"/>
          <w:szCs w:val="22"/>
        </w:rPr>
        <w:tab/>
      </w:r>
    </w:p>
    <w:p w14:paraId="53469CDE" w14:textId="37AD0E5D" w:rsidR="00DE7754" w:rsidRPr="003B14B2" w:rsidRDefault="00DE7754" w:rsidP="00F9576F">
      <w:pPr>
        <w:pStyle w:val="Zkladntext"/>
        <w:jc w:val="both"/>
        <w:rPr>
          <w:rFonts w:eastAsia="Batang" w:cs="Arial"/>
          <w:b w:val="0"/>
          <w:bCs/>
          <w:sz w:val="22"/>
          <w:szCs w:val="22"/>
        </w:rPr>
      </w:pPr>
      <w:r w:rsidRPr="003B14B2">
        <w:rPr>
          <w:rFonts w:eastAsia="Batang" w:cs="Arial"/>
          <w:b w:val="0"/>
          <w:bCs/>
          <w:sz w:val="22"/>
          <w:szCs w:val="22"/>
        </w:rPr>
        <w:tab/>
      </w:r>
      <w:r w:rsidRPr="003B14B2">
        <w:rPr>
          <w:rFonts w:eastAsia="Batang" w:cs="Arial"/>
          <w:b w:val="0"/>
          <w:bCs/>
          <w:sz w:val="22"/>
          <w:szCs w:val="22"/>
        </w:rPr>
        <w:tab/>
      </w:r>
    </w:p>
    <w:p w14:paraId="10466A8C" w14:textId="64A61D41" w:rsidR="00DF7567" w:rsidRPr="003B14B2" w:rsidRDefault="00DF7567" w:rsidP="00F9576F">
      <w:pPr>
        <w:pStyle w:val="Zkladntext2"/>
        <w:jc w:val="both"/>
        <w:rPr>
          <w:rFonts w:eastAsia="Batang" w:cs="Arial"/>
          <w:bCs/>
          <w:sz w:val="22"/>
          <w:szCs w:val="22"/>
        </w:rPr>
      </w:pPr>
      <w:r w:rsidRPr="003B14B2">
        <w:rPr>
          <w:rFonts w:eastAsia="Batang" w:cs="Arial"/>
          <w:bCs/>
          <w:sz w:val="22"/>
          <w:szCs w:val="22"/>
        </w:rPr>
        <w:t>Tato smlouva byla uzavřena na základě svobodné a vážné vůle, srozumitelně a určitě.</w:t>
      </w:r>
    </w:p>
    <w:p w14:paraId="57BE1779" w14:textId="2EF2F3AE" w:rsidR="00790853" w:rsidRPr="003B14B2" w:rsidRDefault="00790853">
      <w:pPr>
        <w:pStyle w:val="Zkladntext2"/>
        <w:rPr>
          <w:rFonts w:eastAsia="Batang" w:cs="Arial"/>
          <w:b/>
          <w:bCs/>
          <w:sz w:val="22"/>
          <w:szCs w:val="22"/>
        </w:rPr>
      </w:pPr>
    </w:p>
    <w:p w14:paraId="27591B13" w14:textId="77777777" w:rsidR="00DE7754" w:rsidRPr="003B14B2" w:rsidRDefault="00DE7754">
      <w:pPr>
        <w:pStyle w:val="Zkladntext2"/>
        <w:rPr>
          <w:rFonts w:eastAsia="Batang" w:cs="Arial"/>
          <w:b/>
          <w:bCs/>
          <w:sz w:val="22"/>
          <w:szCs w:val="22"/>
        </w:rPr>
      </w:pPr>
    </w:p>
    <w:p w14:paraId="02917538" w14:textId="77777777" w:rsidR="00F9576F" w:rsidRPr="003B14B2" w:rsidRDefault="00F9576F">
      <w:pPr>
        <w:pStyle w:val="Zkladntext2"/>
        <w:rPr>
          <w:rFonts w:eastAsia="Batang" w:cs="Arial"/>
          <w:b/>
          <w:bCs/>
          <w:sz w:val="22"/>
          <w:szCs w:val="22"/>
        </w:rPr>
      </w:pPr>
    </w:p>
    <w:p w14:paraId="2070821E" w14:textId="3A5AB4CF" w:rsidR="00DE7754" w:rsidRPr="003B14B2" w:rsidRDefault="00DE7754">
      <w:pPr>
        <w:pStyle w:val="Zkladntext2"/>
        <w:rPr>
          <w:rFonts w:eastAsia="Batang" w:cs="Arial"/>
          <w:bCs/>
          <w:sz w:val="22"/>
          <w:szCs w:val="22"/>
        </w:rPr>
      </w:pPr>
      <w:r w:rsidRPr="003B14B2">
        <w:rPr>
          <w:rFonts w:eastAsia="Batang" w:cs="Arial"/>
          <w:b/>
          <w:bCs/>
          <w:sz w:val="22"/>
          <w:szCs w:val="22"/>
        </w:rPr>
        <w:t xml:space="preserve"> </w:t>
      </w:r>
      <w:r w:rsidRPr="003B14B2">
        <w:rPr>
          <w:rFonts w:eastAsia="Batang" w:cs="Arial"/>
          <w:bCs/>
          <w:sz w:val="22"/>
          <w:szCs w:val="22"/>
        </w:rPr>
        <w:t>V Praze, dne</w:t>
      </w:r>
      <w:r w:rsidR="00BB5CBA">
        <w:rPr>
          <w:rFonts w:eastAsia="Batang" w:cs="Arial"/>
          <w:bCs/>
          <w:sz w:val="22"/>
          <w:szCs w:val="22"/>
        </w:rPr>
        <w:t xml:space="preserve"> 28. 11. 2024</w:t>
      </w:r>
      <w:r w:rsidR="002A241A" w:rsidRPr="003B14B2">
        <w:rPr>
          <w:rFonts w:eastAsia="Batang" w:cs="Arial"/>
          <w:bCs/>
          <w:sz w:val="22"/>
          <w:szCs w:val="22"/>
        </w:rPr>
        <w:tab/>
      </w:r>
      <w:r w:rsidR="002A241A" w:rsidRPr="003B14B2">
        <w:rPr>
          <w:rFonts w:eastAsia="Batang" w:cs="Arial"/>
          <w:bCs/>
          <w:sz w:val="22"/>
          <w:szCs w:val="22"/>
        </w:rPr>
        <w:tab/>
      </w:r>
      <w:r w:rsidR="002A241A" w:rsidRPr="003B14B2">
        <w:rPr>
          <w:rFonts w:eastAsia="Batang" w:cs="Arial"/>
          <w:bCs/>
          <w:sz w:val="22"/>
          <w:szCs w:val="22"/>
        </w:rPr>
        <w:tab/>
      </w:r>
      <w:r w:rsidR="00EE3CA7" w:rsidRPr="003B14B2">
        <w:rPr>
          <w:rFonts w:eastAsia="Batang" w:cs="Arial"/>
          <w:bCs/>
          <w:sz w:val="22"/>
          <w:szCs w:val="22"/>
        </w:rPr>
        <w:tab/>
      </w:r>
      <w:r w:rsidRPr="003B14B2">
        <w:rPr>
          <w:rFonts w:eastAsia="Batang" w:cs="Arial"/>
          <w:bCs/>
          <w:sz w:val="22"/>
          <w:szCs w:val="22"/>
        </w:rPr>
        <w:t>V Karviné, dne</w:t>
      </w:r>
      <w:r w:rsidR="00BB5CBA">
        <w:rPr>
          <w:rFonts w:eastAsia="Batang" w:cs="Arial"/>
          <w:bCs/>
          <w:sz w:val="22"/>
          <w:szCs w:val="22"/>
        </w:rPr>
        <w:t xml:space="preserve"> 25. 11. 2024</w:t>
      </w:r>
      <w:r w:rsidR="00EE3CA7" w:rsidRPr="003B14B2">
        <w:rPr>
          <w:rFonts w:eastAsia="Batang" w:cs="Arial"/>
          <w:bCs/>
          <w:sz w:val="22"/>
          <w:szCs w:val="22"/>
        </w:rPr>
        <w:t xml:space="preserve"> </w:t>
      </w:r>
    </w:p>
    <w:p w14:paraId="173C870D" w14:textId="77777777" w:rsidR="00DE7754" w:rsidRPr="003B14B2" w:rsidRDefault="00DE7754">
      <w:pPr>
        <w:pStyle w:val="Zkladntext2"/>
        <w:rPr>
          <w:rFonts w:eastAsia="Batang" w:cs="Arial"/>
          <w:b/>
          <w:bCs/>
          <w:sz w:val="22"/>
          <w:szCs w:val="22"/>
        </w:rPr>
      </w:pPr>
    </w:p>
    <w:p w14:paraId="0815C283" w14:textId="77777777" w:rsidR="00DE7754" w:rsidRPr="003B14B2" w:rsidRDefault="00DE7754">
      <w:pPr>
        <w:pStyle w:val="Zkladntext2"/>
        <w:rPr>
          <w:rFonts w:eastAsia="Batang" w:cs="Arial"/>
          <w:b/>
          <w:bCs/>
          <w:sz w:val="22"/>
          <w:szCs w:val="22"/>
        </w:rPr>
      </w:pPr>
    </w:p>
    <w:p w14:paraId="45D3C553" w14:textId="77777777" w:rsidR="00DE7754" w:rsidRPr="003B14B2" w:rsidRDefault="00DE7754">
      <w:pPr>
        <w:pStyle w:val="Zkladntext2"/>
        <w:rPr>
          <w:rFonts w:eastAsia="Batang" w:cs="Arial"/>
          <w:b/>
          <w:bCs/>
          <w:sz w:val="22"/>
          <w:szCs w:val="22"/>
        </w:rPr>
      </w:pPr>
    </w:p>
    <w:p w14:paraId="6845E1A8" w14:textId="77777777" w:rsidR="00DE7754" w:rsidRPr="003B14B2" w:rsidRDefault="00DE7754">
      <w:pPr>
        <w:pStyle w:val="Zkladntext2"/>
        <w:rPr>
          <w:rFonts w:eastAsia="Batang" w:cs="Arial"/>
          <w:b/>
          <w:bCs/>
          <w:sz w:val="22"/>
          <w:szCs w:val="22"/>
        </w:rPr>
      </w:pPr>
    </w:p>
    <w:p w14:paraId="7757D492" w14:textId="77777777" w:rsidR="00DE7754" w:rsidRPr="003B14B2" w:rsidRDefault="00DE7754">
      <w:pPr>
        <w:pStyle w:val="Zkladntext2"/>
        <w:rPr>
          <w:rFonts w:eastAsia="Batang" w:cs="Arial"/>
          <w:b/>
          <w:bCs/>
          <w:sz w:val="22"/>
          <w:szCs w:val="22"/>
        </w:rPr>
      </w:pPr>
    </w:p>
    <w:p w14:paraId="2C61376E" w14:textId="77777777" w:rsidR="00DE7754" w:rsidRPr="003B14B2" w:rsidRDefault="00DE7754">
      <w:pPr>
        <w:pStyle w:val="Zkladntext2"/>
        <w:rPr>
          <w:rFonts w:eastAsia="Batang" w:cs="Arial"/>
          <w:b/>
          <w:bCs/>
          <w:sz w:val="22"/>
          <w:szCs w:val="22"/>
        </w:rPr>
      </w:pPr>
    </w:p>
    <w:p w14:paraId="28983FA5" w14:textId="77777777" w:rsidR="00DE7754" w:rsidRDefault="00DE7754">
      <w:pPr>
        <w:pStyle w:val="Zkladntext2"/>
        <w:rPr>
          <w:rFonts w:eastAsia="Batang" w:cs="Arial"/>
          <w:b/>
          <w:bCs/>
          <w:sz w:val="22"/>
          <w:szCs w:val="22"/>
        </w:rPr>
      </w:pPr>
    </w:p>
    <w:p w14:paraId="17D5B7D1" w14:textId="77777777" w:rsidR="00F71197" w:rsidRPr="003B14B2" w:rsidRDefault="00F71197">
      <w:pPr>
        <w:pStyle w:val="Zkladntext2"/>
        <w:rPr>
          <w:rFonts w:eastAsia="Batang" w:cs="Arial"/>
          <w:b/>
          <w:bCs/>
          <w:sz w:val="22"/>
          <w:szCs w:val="22"/>
        </w:rPr>
      </w:pPr>
    </w:p>
    <w:p w14:paraId="02EC2512" w14:textId="384D9C22" w:rsidR="00ED1F98" w:rsidRPr="003B14B2" w:rsidRDefault="00DE7754" w:rsidP="00EF0BF1">
      <w:pPr>
        <w:pStyle w:val="Zkladntext2"/>
        <w:rPr>
          <w:rFonts w:eastAsia="Batang" w:cs="Arial"/>
          <w:bCs/>
          <w:sz w:val="22"/>
          <w:szCs w:val="22"/>
        </w:rPr>
      </w:pPr>
      <w:r w:rsidRPr="003B14B2">
        <w:rPr>
          <w:rFonts w:eastAsia="Batang" w:cs="Arial"/>
          <w:bCs/>
          <w:sz w:val="22"/>
          <w:szCs w:val="22"/>
        </w:rPr>
        <w:t>……………………………………………</w:t>
      </w:r>
      <w:r w:rsidRPr="003B14B2">
        <w:rPr>
          <w:rFonts w:eastAsia="Batang" w:cs="Arial"/>
          <w:bCs/>
          <w:sz w:val="22"/>
          <w:szCs w:val="22"/>
        </w:rPr>
        <w:tab/>
      </w:r>
      <w:r w:rsidRPr="003B14B2">
        <w:rPr>
          <w:rFonts w:eastAsia="Batang" w:cs="Arial"/>
          <w:bCs/>
          <w:sz w:val="22"/>
          <w:szCs w:val="22"/>
        </w:rPr>
        <w:tab/>
        <w:t>……………………………………………….</w:t>
      </w:r>
    </w:p>
    <w:p w14:paraId="140A60DB" w14:textId="039BB1C0" w:rsidR="00DE7754" w:rsidRPr="003B14B2" w:rsidRDefault="0015621D" w:rsidP="00EF0BF1">
      <w:pPr>
        <w:pStyle w:val="Zkladntext2"/>
        <w:rPr>
          <w:rFonts w:eastAsia="Batang" w:cs="Arial"/>
          <w:bCs/>
          <w:sz w:val="22"/>
          <w:szCs w:val="22"/>
        </w:rPr>
      </w:pPr>
      <w:r w:rsidRPr="0015621D">
        <w:rPr>
          <w:rFonts w:eastAsia="Batang" w:cs="Arial"/>
          <w:bCs/>
          <w:sz w:val="22"/>
          <w:szCs w:val="22"/>
        </w:rPr>
        <w:t>Josef Vágner</w:t>
      </w:r>
      <w:r w:rsidR="00DE7754" w:rsidRPr="003B14B2">
        <w:rPr>
          <w:rFonts w:eastAsia="Batang" w:cs="Arial"/>
          <w:bCs/>
          <w:sz w:val="22"/>
          <w:szCs w:val="22"/>
        </w:rPr>
        <w:tab/>
      </w:r>
      <w:r w:rsidR="002A241A" w:rsidRPr="003B14B2">
        <w:rPr>
          <w:rFonts w:eastAsia="Batang" w:cs="Arial"/>
          <w:bCs/>
          <w:sz w:val="22"/>
          <w:szCs w:val="22"/>
        </w:rPr>
        <w:tab/>
      </w:r>
      <w:r>
        <w:rPr>
          <w:rFonts w:eastAsia="Batang" w:cs="Arial"/>
          <w:bCs/>
          <w:sz w:val="22"/>
          <w:szCs w:val="22"/>
        </w:rPr>
        <w:t xml:space="preserve">   </w:t>
      </w:r>
      <w:r w:rsidR="002A241A" w:rsidRPr="003B14B2">
        <w:rPr>
          <w:rFonts w:eastAsia="Batang" w:cs="Arial"/>
          <w:bCs/>
          <w:sz w:val="22"/>
          <w:szCs w:val="22"/>
        </w:rPr>
        <w:tab/>
      </w:r>
      <w:r w:rsidR="002A241A" w:rsidRPr="003B14B2">
        <w:rPr>
          <w:rFonts w:eastAsia="Batang" w:cs="Arial"/>
          <w:bCs/>
          <w:sz w:val="22"/>
          <w:szCs w:val="22"/>
        </w:rPr>
        <w:tab/>
      </w:r>
      <w:r w:rsidR="00DE7754" w:rsidRPr="003B14B2">
        <w:rPr>
          <w:rFonts w:eastAsia="Batang" w:cs="Arial"/>
          <w:bCs/>
          <w:sz w:val="22"/>
          <w:szCs w:val="22"/>
        </w:rPr>
        <w:tab/>
      </w:r>
      <w:r>
        <w:rPr>
          <w:rFonts w:eastAsia="Batang" w:cs="Arial"/>
          <w:bCs/>
          <w:sz w:val="22"/>
          <w:szCs w:val="22"/>
        </w:rPr>
        <w:t xml:space="preserve">            </w:t>
      </w:r>
      <w:r w:rsidR="00DE7754" w:rsidRPr="003B14B2">
        <w:rPr>
          <w:rFonts w:eastAsia="Batang" w:cs="Arial"/>
          <w:bCs/>
          <w:sz w:val="22"/>
          <w:szCs w:val="22"/>
        </w:rPr>
        <w:t>Mgr. Olga Hrubec, ředitelka</w:t>
      </w:r>
    </w:p>
    <w:p w14:paraId="766107AD" w14:textId="4B011551" w:rsidR="00ED1F98" w:rsidRPr="003B14B2" w:rsidRDefault="0015621D" w:rsidP="00EF0BF1">
      <w:pPr>
        <w:pStyle w:val="Zkladntext2"/>
        <w:rPr>
          <w:rFonts w:eastAsia="Batang" w:cs="Arial"/>
          <w:bCs/>
          <w:sz w:val="22"/>
          <w:szCs w:val="22"/>
        </w:rPr>
      </w:pPr>
      <w:r>
        <w:rPr>
          <w:rFonts w:eastAsia="Batang" w:cs="Arial"/>
          <w:bCs/>
          <w:sz w:val="22"/>
          <w:szCs w:val="22"/>
        </w:rPr>
        <w:t xml:space="preserve"> </w:t>
      </w:r>
    </w:p>
    <w:p w14:paraId="0C05448C" w14:textId="7D0A678E" w:rsidR="00ED1F98" w:rsidRPr="003B14B2" w:rsidRDefault="00ED1F98" w:rsidP="00EF0BF1">
      <w:pPr>
        <w:pStyle w:val="Zkladntext2"/>
        <w:rPr>
          <w:rFonts w:eastAsia="Batang" w:cs="Arial"/>
          <w:bCs/>
          <w:sz w:val="22"/>
          <w:szCs w:val="22"/>
        </w:rPr>
      </w:pPr>
    </w:p>
    <w:p w14:paraId="72290D21" w14:textId="353B235B" w:rsidR="002D2B97" w:rsidRPr="003B14B2" w:rsidRDefault="002D2B97" w:rsidP="00EF0BF1">
      <w:pPr>
        <w:pStyle w:val="Zkladntext2"/>
        <w:rPr>
          <w:rFonts w:eastAsia="Batang" w:cs="Arial"/>
          <w:bCs/>
          <w:sz w:val="22"/>
          <w:szCs w:val="22"/>
        </w:rPr>
      </w:pPr>
    </w:p>
    <w:sectPr w:rsidR="002D2B97" w:rsidRPr="003B14B2" w:rsidSect="00F9576F">
      <w:footnotePr>
        <w:pos w:val="beneathText"/>
      </w:footnotePr>
      <w:pgSz w:w="11905" w:h="16837"/>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95899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Nadpis1"/>
      <w:suff w:val="nothing"/>
      <w:lvlText w:val=""/>
      <w:lvlJc w:val="left"/>
      <w:pPr>
        <w:tabs>
          <w:tab w:val="num" w:pos="0"/>
        </w:tabs>
      </w:pPr>
    </w:lvl>
    <w:lvl w:ilvl="1">
      <w:start w:val="1"/>
      <w:numFmt w:val="none"/>
      <w:pStyle w:val="Nadpis2"/>
      <w:suff w:val="nothing"/>
      <w:lvlText w:val=""/>
      <w:lvlJc w:val="left"/>
      <w:pPr>
        <w:tabs>
          <w:tab w:val="num" w:pos="0"/>
        </w:tabs>
      </w:pPr>
    </w:lvl>
    <w:lvl w:ilvl="2">
      <w:start w:val="1"/>
      <w:numFmt w:val="none"/>
      <w:pStyle w:val="Nadpis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0000002"/>
    <w:multiLevelType w:val="singleLevel"/>
    <w:tmpl w:val="00000002"/>
    <w:name w:val="WW8Num2"/>
    <w:lvl w:ilvl="0">
      <w:start w:val="21"/>
      <w:numFmt w:val="bullet"/>
      <w:lvlText w:val="-"/>
      <w:lvlJc w:val="left"/>
      <w:pPr>
        <w:tabs>
          <w:tab w:val="num" w:pos="360"/>
        </w:tabs>
      </w:pPr>
      <w:rPr>
        <w:rFonts w:ascii="StarSymbol" w:hAnsi="StarSymbol"/>
      </w:rPr>
    </w:lvl>
  </w:abstractNum>
  <w:abstractNum w:abstractNumId="3">
    <w:nsid w:val="032D0537"/>
    <w:multiLevelType w:val="hybridMultilevel"/>
    <w:tmpl w:val="68D661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FF6C75"/>
    <w:multiLevelType w:val="hybridMultilevel"/>
    <w:tmpl w:val="55F64746"/>
    <w:numStyleLink w:val="ImportedStyle2"/>
  </w:abstractNum>
  <w:abstractNum w:abstractNumId="5">
    <w:nsid w:val="1D877D17"/>
    <w:multiLevelType w:val="hybridMultilevel"/>
    <w:tmpl w:val="55F64746"/>
    <w:styleLink w:val="ImportedStyle2"/>
    <w:lvl w:ilvl="0" w:tplc="C7B891EA">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2FF2B89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3D8E9C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3340E0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4BAAE4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510D47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980C58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D2ED94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E3BA0F1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22665CE9"/>
    <w:multiLevelType w:val="hybridMultilevel"/>
    <w:tmpl w:val="4998BB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6D26357"/>
    <w:multiLevelType w:val="hybridMultilevel"/>
    <w:tmpl w:val="7C36CA2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6D70813"/>
    <w:multiLevelType w:val="hybridMultilevel"/>
    <w:tmpl w:val="BF5CD7F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1314993"/>
    <w:multiLevelType w:val="hybridMultilevel"/>
    <w:tmpl w:val="DDB4C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9"/>
  </w:num>
  <w:num w:numId="5">
    <w:abstractNumId w:val="8"/>
  </w:num>
  <w:num w:numId="6">
    <w:abstractNumId w:val="7"/>
  </w:num>
  <w:num w:numId="7">
    <w:abstractNumId w:val="3"/>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cs-CZ" w:vendorID="64" w:dllVersion="4096" w:nlCheck="1" w:checkStyle="0"/>
  <w:activeWritingStyle w:appName="MSWord" w:lang="en-US" w:vendorID="64" w:dllVersion="4096" w:nlCheck="1" w:checkStyle="0"/>
  <w:activeWritingStyle w:appName="MSWord" w:lang="cs-CZ" w:vendorID="64" w:dllVersion="0"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058"/>
    <w:rsid w:val="000021E4"/>
    <w:rsid w:val="0000225D"/>
    <w:rsid w:val="0001355C"/>
    <w:rsid w:val="000136A5"/>
    <w:rsid w:val="000343F9"/>
    <w:rsid w:val="000353BA"/>
    <w:rsid w:val="000459BD"/>
    <w:rsid w:val="000547FD"/>
    <w:rsid w:val="00065767"/>
    <w:rsid w:val="0008087A"/>
    <w:rsid w:val="000827CF"/>
    <w:rsid w:val="000842D7"/>
    <w:rsid w:val="000862A2"/>
    <w:rsid w:val="000944C9"/>
    <w:rsid w:val="00094BD5"/>
    <w:rsid w:val="00096AB5"/>
    <w:rsid w:val="000A4606"/>
    <w:rsid w:val="000D0410"/>
    <w:rsid w:val="000D6402"/>
    <w:rsid w:val="000F13A1"/>
    <w:rsid w:val="000F3205"/>
    <w:rsid w:val="001209A2"/>
    <w:rsid w:val="00123249"/>
    <w:rsid w:val="00124D6A"/>
    <w:rsid w:val="00130797"/>
    <w:rsid w:val="00131633"/>
    <w:rsid w:val="00132E86"/>
    <w:rsid w:val="0014287C"/>
    <w:rsid w:val="0014489A"/>
    <w:rsid w:val="00144EDE"/>
    <w:rsid w:val="00150917"/>
    <w:rsid w:val="0015621D"/>
    <w:rsid w:val="00156B67"/>
    <w:rsid w:val="001602B3"/>
    <w:rsid w:val="00177670"/>
    <w:rsid w:val="00183175"/>
    <w:rsid w:val="00187547"/>
    <w:rsid w:val="00193328"/>
    <w:rsid w:val="00193E37"/>
    <w:rsid w:val="001A07D5"/>
    <w:rsid w:val="001A1509"/>
    <w:rsid w:val="001C6AE2"/>
    <w:rsid w:val="001F0FE2"/>
    <w:rsid w:val="00202A0F"/>
    <w:rsid w:val="00204E92"/>
    <w:rsid w:val="00222948"/>
    <w:rsid w:val="0023603B"/>
    <w:rsid w:val="0024791A"/>
    <w:rsid w:val="002744DD"/>
    <w:rsid w:val="00280417"/>
    <w:rsid w:val="00282BBD"/>
    <w:rsid w:val="0028497A"/>
    <w:rsid w:val="00297560"/>
    <w:rsid w:val="002A241A"/>
    <w:rsid w:val="002C2BC3"/>
    <w:rsid w:val="002C3AA7"/>
    <w:rsid w:val="002D2B97"/>
    <w:rsid w:val="002D4883"/>
    <w:rsid w:val="002F04CB"/>
    <w:rsid w:val="00304808"/>
    <w:rsid w:val="00304C7F"/>
    <w:rsid w:val="00321E16"/>
    <w:rsid w:val="00323825"/>
    <w:rsid w:val="0032430F"/>
    <w:rsid w:val="0033548A"/>
    <w:rsid w:val="00360CFF"/>
    <w:rsid w:val="003740EE"/>
    <w:rsid w:val="00375A1A"/>
    <w:rsid w:val="00377AE4"/>
    <w:rsid w:val="00384B38"/>
    <w:rsid w:val="003938D7"/>
    <w:rsid w:val="00393C44"/>
    <w:rsid w:val="003A5980"/>
    <w:rsid w:val="003B14B2"/>
    <w:rsid w:val="003D1339"/>
    <w:rsid w:val="003D16C0"/>
    <w:rsid w:val="003E6057"/>
    <w:rsid w:val="00402633"/>
    <w:rsid w:val="004069F3"/>
    <w:rsid w:val="00410D2A"/>
    <w:rsid w:val="004117A6"/>
    <w:rsid w:val="00436D56"/>
    <w:rsid w:val="004444F4"/>
    <w:rsid w:val="004450D4"/>
    <w:rsid w:val="004775FE"/>
    <w:rsid w:val="00481234"/>
    <w:rsid w:val="004A337A"/>
    <w:rsid w:val="004A55E3"/>
    <w:rsid w:val="004A737E"/>
    <w:rsid w:val="004B58A7"/>
    <w:rsid w:val="004B741B"/>
    <w:rsid w:val="004C56FC"/>
    <w:rsid w:val="004C61B0"/>
    <w:rsid w:val="004D1954"/>
    <w:rsid w:val="004E7A21"/>
    <w:rsid w:val="00502DAA"/>
    <w:rsid w:val="0051056C"/>
    <w:rsid w:val="005124B4"/>
    <w:rsid w:val="00513E81"/>
    <w:rsid w:val="0051500C"/>
    <w:rsid w:val="00515299"/>
    <w:rsid w:val="00517C74"/>
    <w:rsid w:val="005319DC"/>
    <w:rsid w:val="00533BAB"/>
    <w:rsid w:val="00534FD9"/>
    <w:rsid w:val="0054381B"/>
    <w:rsid w:val="00584CE3"/>
    <w:rsid w:val="005A1C30"/>
    <w:rsid w:val="005A69FD"/>
    <w:rsid w:val="005B1585"/>
    <w:rsid w:val="005B19D6"/>
    <w:rsid w:val="005B2B7F"/>
    <w:rsid w:val="005C3F17"/>
    <w:rsid w:val="005C4978"/>
    <w:rsid w:val="005C5877"/>
    <w:rsid w:val="005C7602"/>
    <w:rsid w:val="005D2191"/>
    <w:rsid w:val="005D4C85"/>
    <w:rsid w:val="005E653C"/>
    <w:rsid w:val="005E6F59"/>
    <w:rsid w:val="005F2E70"/>
    <w:rsid w:val="005F539B"/>
    <w:rsid w:val="006010B7"/>
    <w:rsid w:val="006041AF"/>
    <w:rsid w:val="006053EA"/>
    <w:rsid w:val="00620780"/>
    <w:rsid w:val="006243B4"/>
    <w:rsid w:val="00641147"/>
    <w:rsid w:val="00642CB0"/>
    <w:rsid w:val="00661AFE"/>
    <w:rsid w:val="00666727"/>
    <w:rsid w:val="00682888"/>
    <w:rsid w:val="00685792"/>
    <w:rsid w:val="00685876"/>
    <w:rsid w:val="006865C1"/>
    <w:rsid w:val="00687BCB"/>
    <w:rsid w:val="006B08B4"/>
    <w:rsid w:val="006B0CDF"/>
    <w:rsid w:val="006C0020"/>
    <w:rsid w:val="006C0EED"/>
    <w:rsid w:val="006C1661"/>
    <w:rsid w:val="006C3DF1"/>
    <w:rsid w:val="006D03A8"/>
    <w:rsid w:val="006F2DE4"/>
    <w:rsid w:val="0070557B"/>
    <w:rsid w:val="00712524"/>
    <w:rsid w:val="00716B2F"/>
    <w:rsid w:val="007203C7"/>
    <w:rsid w:val="00740F45"/>
    <w:rsid w:val="00745753"/>
    <w:rsid w:val="007547E4"/>
    <w:rsid w:val="00760ABA"/>
    <w:rsid w:val="007613D3"/>
    <w:rsid w:val="00763AA9"/>
    <w:rsid w:val="00765132"/>
    <w:rsid w:val="0076548E"/>
    <w:rsid w:val="00777A72"/>
    <w:rsid w:val="00780526"/>
    <w:rsid w:val="00786A71"/>
    <w:rsid w:val="00790853"/>
    <w:rsid w:val="00792753"/>
    <w:rsid w:val="007A2D44"/>
    <w:rsid w:val="007A3707"/>
    <w:rsid w:val="007A54E9"/>
    <w:rsid w:val="007C6DBA"/>
    <w:rsid w:val="007E1961"/>
    <w:rsid w:val="007E1A98"/>
    <w:rsid w:val="007E54C4"/>
    <w:rsid w:val="007E6BA9"/>
    <w:rsid w:val="007F162D"/>
    <w:rsid w:val="007F1F47"/>
    <w:rsid w:val="007F372E"/>
    <w:rsid w:val="007F79CC"/>
    <w:rsid w:val="00801FD5"/>
    <w:rsid w:val="0080743C"/>
    <w:rsid w:val="0081243A"/>
    <w:rsid w:val="0081549B"/>
    <w:rsid w:val="00820A89"/>
    <w:rsid w:val="00833CA9"/>
    <w:rsid w:val="0083569F"/>
    <w:rsid w:val="00846134"/>
    <w:rsid w:val="008511D7"/>
    <w:rsid w:val="00856A03"/>
    <w:rsid w:val="00856FC5"/>
    <w:rsid w:val="00870301"/>
    <w:rsid w:val="008A2DA6"/>
    <w:rsid w:val="008B0B7C"/>
    <w:rsid w:val="008B0EB3"/>
    <w:rsid w:val="008B1FF2"/>
    <w:rsid w:val="008C78D1"/>
    <w:rsid w:val="008D2C1D"/>
    <w:rsid w:val="008D30B0"/>
    <w:rsid w:val="008D3D0C"/>
    <w:rsid w:val="008D5716"/>
    <w:rsid w:val="008E28D1"/>
    <w:rsid w:val="008F30D3"/>
    <w:rsid w:val="008F484E"/>
    <w:rsid w:val="008F5E8F"/>
    <w:rsid w:val="00901B2C"/>
    <w:rsid w:val="0090257B"/>
    <w:rsid w:val="00902657"/>
    <w:rsid w:val="00906657"/>
    <w:rsid w:val="00925487"/>
    <w:rsid w:val="00933B5E"/>
    <w:rsid w:val="00936016"/>
    <w:rsid w:val="00955C68"/>
    <w:rsid w:val="00970A3A"/>
    <w:rsid w:val="00975BB9"/>
    <w:rsid w:val="00977874"/>
    <w:rsid w:val="009838C3"/>
    <w:rsid w:val="0098753C"/>
    <w:rsid w:val="00991F2F"/>
    <w:rsid w:val="00995687"/>
    <w:rsid w:val="009A0766"/>
    <w:rsid w:val="009A080A"/>
    <w:rsid w:val="009A5E2D"/>
    <w:rsid w:val="009A7D1A"/>
    <w:rsid w:val="009B1452"/>
    <w:rsid w:val="009B4110"/>
    <w:rsid w:val="009C342F"/>
    <w:rsid w:val="009C595D"/>
    <w:rsid w:val="009D71AD"/>
    <w:rsid w:val="009E3A3B"/>
    <w:rsid w:val="009E3BFF"/>
    <w:rsid w:val="009F4EFB"/>
    <w:rsid w:val="00A130B9"/>
    <w:rsid w:val="00A3640C"/>
    <w:rsid w:val="00A4072C"/>
    <w:rsid w:val="00A45635"/>
    <w:rsid w:val="00A46D9B"/>
    <w:rsid w:val="00A55345"/>
    <w:rsid w:val="00A61521"/>
    <w:rsid w:val="00A66046"/>
    <w:rsid w:val="00A662CE"/>
    <w:rsid w:val="00A675F2"/>
    <w:rsid w:val="00A73D09"/>
    <w:rsid w:val="00A7662F"/>
    <w:rsid w:val="00A76C39"/>
    <w:rsid w:val="00A91013"/>
    <w:rsid w:val="00A9156E"/>
    <w:rsid w:val="00A96C7D"/>
    <w:rsid w:val="00AA36B7"/>
    <w:rsid w:val="00AA5202"/>
    <w:rsid w:val="00AA6930"/>
    <w:rsid w:val="00AB1DFD"/>
    <w:rsid w:val="00AC2BCE"/>
    <w:rsid w:val="00AD5535"/>
    <w:rsid w:val="00AE08E8"/>
    <w:rsid w:val="00B00A61"/>
    <w:rsid w:val="00B05A93"/>
    <w:rsid w:val="00B07999"/>
    <w:rsid w:val="00B1439A"/>
    <w:rsid w:val="00B15AA4"/>
    <w:rsid w:val="00B21EE9"/>
    <w:rsid w:val="00B22C6A"/>
    <w:rsid w:val="00B34329"/>
    <w:rsid w:val="00B36214"/>
    <w:rsid w:val="00B420CD"/>
    <w:rsid w:val="00B455F9"/>
    <w:rsid w:val="00B45C6C"/>
    <w:rsid w:val="00B511FF"/>
    <w:rsid w:val="00B531EA"/>
    <w:rsid w:val="00B564F0"/>
    <w:rsid w:val="00B6204F"/>
    <w:rsid w:val="00B6227D"/>
    <w:rsid w:val="00B62E27"/>
    <w:rsid w:val="00B65728"/>
    <w:rsid w:val="00B674DC"/>
    <w:rsid w:val="00B70245"/>
    <w:rsid w:val="00B70D19"/>
    <w:rsid w:val="00B74983"/>
    <w:rsid w:val="00B84D51"/>
    <w:rsid w:val="00B91DEC"/>
    <w:rsid w:val="00B93879"/>
    <w:rsid w:val="00BA4D91"/>
    <w:rsid w:val="00BB1EB4"/>
    <w:rsid w:val="00BB284A"/>
    <w:rsid w:val="00BB4F28"/>
    <w:rsid w:val="00BB5CBA"/>
    <w:rsid w:val="00BC0FD5"/>
    <w:rsid w:val="00BD21B2"/>
    <w:rsid w:val="00BE56DD"/>
    <w:rsid w:val="00BF1FD3"/>
    <w:rsid w:val="00C004B6"/>
    <w:rsid w:val="00C1216F"/>
    <w:rsid w:val="00C15FB4"/>
    <w:rsid w:val="00C16E51"/>
    <w:rsid w:val="00C23A2C"/>
    <w:rsid w:val="00C26776"/>
    <w:rsid w:val="00C37C3B"/>
    <w:rsid w:val="00C733FD"/>
    <w:rsid w:val="00C91D53"/>
    <w:rsid w:val="00CA2B4D"/>
    <w:rsid w:val="00CA6F11"/>
    <w:rsid w:val="00CB50D8"/>
    <w:rsid w:val="00CB7AF4"/>
    <w:rsid w:val="00CC193F"/>
    <w:rsid w:val="00CC5C2B"/>
    <w:rsid w:val="00CD4728"/>
    <w:rsid w:val="00CD6DD7"/>
    <w:rsid w:val="00CE5189"/>
    <w:rsid w:val="00CF7E77"/>
    <w:rsid w:val="00D207B8"/>
    <w:rsid w:val="00D208B8"/>
    <w:rsid w:val="00D22F66"/>
    <w:rsid w:val="00D3579C"/>
    <w:rsid w:val="00D441E7"/>
    <w:rsid w:val="00D512E5"/>
    <w:rsid w:val="00D55C53"/>
    <w:rsid w:val="00D61E4D"/>
    <w:rsid w:val="00D63718"/>
    <w:rsid w:val="00D673BC"/>
    <w:rsid w:val="00D705C4"/>
    <w:rsid w:val="00D731C3"/>
    <w:rsid w:val="00D876CD"/>
    <w:rsid w:val="00D96D25"/>
    <w:rsid w:val="00DA1B14"/>
    <w:rsid w:val="00DB1537"/>
    <w:rsid w:val="00DC12F7"/>
    <w:rsid w:val="00DC2745"/>
    <w:rsid w:val="00DC4F18"/>
    <w:rsid w:val="00DC5996"/>
    <w:rsid w:val="00DC64B4"/>
    <w:rsid w:val="00DD4194"/>
    <w:rsid w:val="00DE0CD7"/>
    <w:rsid w:val="00DE2801"/>
    <w:rsid w:val="00DE7754"/>
    <w:rsid w:val="00DF47B9"/>
    <w:rsid w:val="00DF6A1D"/>
    <w:rsid w:val="00DF7567"/>
    <w:rsid w:val="00E03AC4"/>
    <w:rsid w:val="00E21ECF"/>
    <w:rsid w:val="00E26794"/>
    <w:rsid w:val="00E26A2A"/>
    <w:rsid w:val="00E33F32"/>
    <w:rsid w:val="00E40E44"/>
    <w:rsid w:val="00E42F6A"/>
    <w:rsid w:val="00E57105"/>
    <w:rsid w:val="00E61C3A"/>
    <w:rsid w:val="00E620B3"/>
    <w:rsid w:val="00E6243D"/>
    <w:rsid w:val="00E63731"/>
    <w:rsid w:val="00E63CA2"/>
    <w:rsid w:val="00E77266"/>
    <w:rsid w:val="00E845D7"/>
    <w:rsid w:val="00E879F6"/>
    <w:rsid w:val="00E94ACD"/>
    <w:rsid w:val="00EB51D4"/>
    <w:rsid w:val="00EC1979"/>
    <w:rsid w:val="00EC3058"/>
    <w:rsid w:val="00EC5D4F"/>
    <w:rsid w:val="00ED0FB0"/>
    <w:rsid w:val="00ED1F98"/>
    <w:rsid w:val="00ED6C3D"/>
    <w:rsid w:val="00EE126F"/>
    <w:rsid w:val="00EE317F"/>
    <w:rsid w:val="00EE3CA7"/>
    <w:rsid w:val="00EF0BF1"/>
    <w:rsid w:val="00EF1249"/>
    <w:rsid w:val="00EF5E62"/>
    <w:rsid w:val="00EF67BB"/>
    <w:rsid w:val="00F00F1C"/>
    <w:rsid w:val="00F103E8"/>
    <w:rsid w:val="00F161DC"/>
    <w:rsid w:val="00F22F0C"/>
    <w:rsid w:val="00F24047"/>
    <w:rsid w:val="00F242BF"/>
    <w:rsid w:val="00F25360"/>
    <w:rsid w:val="00F51B2B"/>
    <w:rsid w:val="00F54081"/>
    <w:rsid w:val="00F5577A"/>
    <w:rsid w:val="00F56A2F"/>
    <w:rsid w:val="00F56AE8"/>
    <w:rsid w:val="00F71197"/>
    <w:rsid w:val="00F765DF"/>
    <w:rsid w:val="00F9576F"/>
    <w:rsid w:val="00F9709F"/>
    <w:rsid w:val="00F9771A"/>
    <w:rsid w:val="00FA482B"/>
    <w:rsid w:val="00FA7BDF"/>
    <w:rsid w:val="00FB01D0"/>
    <w:rsid w:val="00FB7698"/>
    <w:rsid w:val="00FE16C2"/>
    <w:rsid w:val="00FE37F5"/>
    <w:rsid w:val="00FE67D8"/>
    <w:rsid w:val="00FF3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76FAA4"/>
  <w15:docId w15:val="{018DF5F8-F135-0144-88FF-11850960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3205"/>
    <w:rPr>
      <w:sz w:val="24"/>
      <w:szCs w:val="24"/>
      <w:lang w:val="cs-CZ" w:eastAsia="cs-CZ"/>
    </w:rPr>
  </w:style>
  <w:style w:type="paragraph" w:styleId="Nadpis1">
    <w:name w:val="heading 1"/>
    <w:basedOn w:val="Normln"/>
    <w:next w:val="Normln"/>
    <w:qFormat/>
    <w:rsid w:val="007547E4"/>
    <w:pPr>
      <w:keepNext/>
      <w:numPr>
        <w:numId w:val="1"/>
      </w:numPr>
      <w:outlineLvl w:val="0"/>
    </w:pPr>
    <w:rPr>
      <w:sz w:val="72"/>
    </w:rPr>
  </w:style>
  <w:style w:type="paragraph" w:styleId="Nadpis2">
    <w:name w:val="heading 2"/>
    <w:basedOn w:val="Normln"/>
    <w:next w:val="Normln"/>
    <w:qFormat/>
    <w:rsid w:val="007547E4"/>
    <w:pPr>
      <w:keepNext/>
      <w:numPr>
        <w:ilvl w:val="1"/>
        <w:numId w:val="1"/>
      </w:numPr>
      <w:outlineLvl w:val="1"/>
    </w:pPr>
    <w:rPr>
      <w:b/>
    </w:rPr>
  </w:style>
  <w:style w:type="paragraph" w:styleId="Nadpis3">
    <w:name w:val="heading 3"/>
    <w:basedOn w:val="Normln"/>
    <w:next w:val="Normln"/>
    <w:qFormat/>
    <w:rsid w:val="007547E4"/>
    <w:pPr>
      <w:keepNext/>
      <w:numPr>
        <w:ilvl w:val="2"/>
        <w:numId w:val="1"/>
      </w:numPr>
      <w:jc w:val="center"/>
      <w:outlineLvl w:val="2"/>
    </w:pPr>
    <w:rPr>
      <w:rFonts w:ascii="Arial" w:hAnsi="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7547E4"/>
    <w:rPr>
      <w:rFonts w:ascii="StarSymbol" w:hAnsi="StarSymbol"/>
    </w:rPr>
  </w:style>
  <w:style w:type="character" w:customStyle="1" w:styleId="Absatz-Standardschriftart">
    <w:name w:val="Absatz-Standardschriftart"/>
    <w:rsid w:val="007547E4"/>
  </w:style>
  <w:style w:type="character" w:customStyle="1" w:styleId="WW-Absatz-Standardschriftart">
    <w:name w:val="WW-Absatz-Standardschriftart"/>
    <w:rsid w:val="007547E4"/>
  </w:style>
  <w:style w:type="paragraph" w:customStyle="1" w:styleId="Nadpis">
    <w:name w:val="Nadpis"/>
    <w:basedOn w:val="Normln"/>
    <w:next w:val="Zkladntext"/>
    <w:rsid w:val="007547E4"/>
    <w:pPr>
      <w:keepNext/>
      <w:spacing w:before="240" w:after="120"/>
    </w:pPr>
    <w:rPr>
      <w:rFonts w:ascii="Arial" w:eastAsia="Lucida Sans Unicode" w:hAnsi="Arial" w:cs="Tahoma"/>
      <w:sz w:val="28"/>
      <w:szCs w:val="28"/>
    </w:rPr>
  </w:style>
  <w:style w:type="paragraph" w:styleId="Zkladntext">
    <w:name w:val="Body Text"/>
    <w:basedOn w:val="Normln"/>
    <w:link w:val="ZkladntextChar"/>
    <w:rsid w:val="007547E4"/>
    <w:rPr>
      <w:rFonts w:ascii="Arial" w:hAnsi="Arial"/>
      <w:b/>
    </w:rPr>
  </w:style>
  <w:style w:type="paragraph" w:styleId="Seznam">
    <w:name w:val="List"/>
    <w:basedOn w:val="Zkladntext"/>
    <w:rsid w:val="007547E4"/>
    <w:rPr>
      <w:rFonts w:cs="Tahoma"/>
    </w:rPr>
  </w:style>
  <w:style w:type="paragraph" w:customStyle="1" w:styleId="Popisek">
    <w:name w:val="Popisek"/>
    <w:basedOn w:val="Normln"/>
    <w:rsid w:val="007547E4"/>
    <w:pPr>
      <w:suppressLineNumbers/>
      <w:spacing w:before="120" w:after="120"/>
    </w:pPr>
    <w:rPr>
      <w:rFonts w:cs="Tahoma"/>
      <w:i/>
      <w:iCs/>
    </w:rPr>
  </w:style>
  <w:style w:type="paragraph" w:customStyle="1" w:styleId="Rejstk">
    <w:name w:val="Rejstřík"/>
    <w:basedOn w:val="Normln"/>
    <w:rsid w:val="007547E4"/>
    <w:pPr>
      <w:suppressLineNumbers/>
    </w:pPr>
    <w:rPr>
      <w:rFonts w:cs="Tahoma"/>
    </w:rPr>
  </w:style>
  <w:style w:type="paragraph" w:styleId="Zkladntext2">
    <w:name w:val="Body Text 2"/>
    <w:basedOn w:val="Normln"/>
    <w:link w:val="Zkladntext2Char"/>
    <w:rsid w:val="007547E4"/>
    <w:rPr>
      <w:rFonts w:ascii="Arial" w:hAnsi="Arial"/>
    </w:rPr>
  </w:style>
  <w:style w:type="paragraph" w:styleId="Rozloendokumentu">
    <w:name w:val="Document Map"/>
    <w:basedOn w:val="Normln"/>
    <w:semiHidden/>
    <w:rsid w:val="007547E4"/>
    <w:pPr>
      <w:shd w:val="clear" w:color="auto" w:fill="000080"/>
    </w:pPr>
    <w:rPr>
      <w:rFonts w:ascii="Tahoma" w:hAnsi="Tahoma" w:cs="Tahoma"/>
    </w:rPr>
  </w:style>
  <w:style w:type="character" w:styleId="Hypertextovodkaz">
    <w:name w:val="Hyperlink"/>
    <w:rsid w:val="0081549B"/>
    <w:rPr>
      <w:color w:val="0000FF"/>
      <w:u w:val="single"/>
    </w:rPr>
  </w:style>
  <w:style w:type="character" w:customStyle="1" w:styleId="apple-style-span">
    <w:name w:val="apple-style-span"/>
    <w:basedOn w:val="Standardnpsmoodstavce"/>
    <w:rsid w:val="00D22F66"/>
  </w:style>
  <w:style w:type="paragraph" w:styleId="Textbubliny">
    <w:name w:val="Balloon Text"/>
    <w:basedOn w:val="Normln"/>
    <w:link w:val="TextbublinyChar"/>
    <w:rsid w:val="00177670"/>
    <w:rPr>
      <w:rFonts w:ascii="Tahoma" w:hAnsi="Tahoma" w:cs="Tahoma"/>
      <w:sz w:val="16"/>
      <w:szCs w:val="16"/>
    </w:rPr>
  </w:style>
  <w:style w:type="character" w:customStyle="1" w:styleId="TextbublinyChar">
    <w:name w:val="Text bubliny Char"/>
    <w:link w:val="Textbubliny"/>
    <w:rsid w:val="00177670"/>
    <w:rPr>
      <w:rFonts w:ascii="Tahoma" w:hAnsi="Tahoma" w:cs="Tahoma"/>
      <w:sz w:val="16"/>
      <w:szCs w:val="16"/>
      <w:lang w:eastAsia="ar-SA"/>
    </w:rPr>
  </w:style>
  <w:style w:type="paragraph" w:customStyle="1" w:styleId="Default">
    <w:name w:val="Default"/>
    <w:rsid w:val="00360CFF"/>
    <w:pPr>
      <w:autoSpaceDE w:val="0"/>
      <w:autoSpaceDN w:val="0"/>
      <w:adjustRightInd w:val="0"/>
    </w:pPr>
    <w:rPr>
      <w:rFonts w:ascii="Arial" w:hAnsi="Arial" w:cs="Arial"/>
      <w:color w:val="000000"/>
      <w:sz w:val="24"/>
      <w:szCs w:val="24"/>
      <w:lang w:val="cs-CZ" w:eastAsia="cs-CZ"/>
    </w:rPr>
  </w:style>
  <w:style w:type="character" w:styleId="Siln">
    <w:name w:val="Strong"/>
    <w:uiPriority w:val="22"/>
    <w:qFormat/>
    <w:rsid w:val="000353BA"/>
    <w:rPr>
      <w:b/>
      <w:bCs/>
    </w:rPr>
  </w:style>
  <w:style w:type="character" w:customStyle="1" w:styleId="ZkladntextChar">
    <w:name w:val="Základní text Char"/>
    <w:link w:val="Zkladntext"/>
    <w:rsid w:val="000842D7"/>
    <w:rPr>
      <w:rFonts w:ascii="Arial" w:hAnsi="Arial"/>
      <w:b/>
      <w:sz w:val="24"/>
      <w:lang w:eastAsia="ar-SA"/>
    </w:rPr>
  </w:style>
  <w:style w:type="character" w:customStyle="1" w:styleId="apple-converted-space">
    <w:name w:val="apple-converted-space"/>
    <w:basedOn w:val="Standardnpsmoodstavce"/>
    <w:rsid w:val="00A96C7D"/>
  </w:style>
  <w:style w:type="paragraph" w:styleId="Normlnweb">
    <w:name w:val="Normal (Web)"/>
    <w:basedOn w:val="Normln"/>
    <w:uiPriority w:val="99"/>
    <w:unhideWhenUsed/>
    <w:rsid w:val="00323825"/>
    <w:pPr>
      <w:spacing w:before="100" w:beforeAutospacing="1" w:after="100" w:afterAutospacing="1"/>
    </w:pPr>
  </w:style>
  <w:style w:type="character" w:customStyle="1" w:styleId="fn">
    <w:name w:val="fn"/>
    <w:basedOn w:val="Standardnpsmoodstavce"/>
    <w:rsid w:val="0081243A"/>
  </w:style>
  <w:style w:type="character" w:styleId="Zdraznn">
    <w:name w:val="Emphasis"/>
    <w:uiPriority w:val="20"/>
    <w:qFormat/>
    <w:rsid w:val="00375A1A"/>
    <w:rPr>
      <w:i/>
      <w:iCs/>
    </w:rPr>
  </w:style>
  <w:style w:type="character" w:customStyle="1" w:styleId="tsubjname">
    <w:name w:val="tsubjname"/>
    <w:rsid w:val="00F24047"/>
  </w:style>
  <w:style w:type="character" w:customStyle="1" w:styleId="Zkladntext2Char">
    <w:name w:val="Základní text 2 Char"/>
    <w:basedOn w:val="Standardnpsmoodstavce"/>
    <w:link w:val="Zkladntext2"/>
    <w:rsid w:val="00EF0BF1"/>
    <w:rPr>
      <w:rFonts w:ascii="Arial" w:hAnsi="Arial"/>
      <w:sz w:val="24"/>
      <w:szCs w:val="24"/>
      <w:lang w:val="cs-CZ" w:eastAsia="cs-CZ"/>
    </w:rPr>
  </w:style>
  <w:style w:type="paragraph" w:styleId="Odstavecseseznamem">
    <w:name w:val="List Paragraph"/>
    <w:basedOn w:val="Normln"/>
    <w:uiPriority w:val="72"/>
    <w:rsid w:val="00C26776"/>
    <w:pPr>
      <w:ind w:left="720"/>
      <w:contextualSpacing/>
    </w:pPr>
  </w:style>
  <w:style w:type="character" w:customStyle="1" w:styleId="Nevyeenzmnka1">
    <w:name w:val="Nevyřešená zmínka1"/>
    <w:basedOn w:val="Standardnpsmoodstavce"/>
    <w:uiPriority w:val="99"/>
    <w:semiHidden/>
    <w:unhideWhenUsed/>
    <w:rsid w:val="00E57105"/>
    <w:rPr>
      <w:color w:val="605E5C"/>
      <w:shd w:val="clear" w:color="auto" w:fill="E1DFDD"/>
    </w:rPr>
  </w:style>
  <w:style w:type="paragraph" w:customStyle="1" w:styleId="addresspara">
    <w:name w:val="address__para"/>
    <w:basedOn w:val="Normln"/>
    <w:rsid w:val="00150917"/>
    <w:pPr>
      <w:spacing w:before="100" w:beforeAutospacing="1" w:after="100" w:afterAutospacing="1"/>
    </w:pPr>
  </w:style>
  <w:style w:type="character" w:styleId="Odkaznakoment">
    <w:name w:val="annotation reference"/>
    <w:basedOn w:val="Standardnpsmoodstavce"/>
    <w:semiHidden/>
    <w:unhideWhenUsed/>
    <w:rsid w:val="00B62E27"/>
    <w:rPr>
      <w:sz w:val="16"/>
      <w:szCs w:val="16"/>
    </w:rPr>
  </w:style>
  <w:style w:type="paragraph" w:styleId="Textkomente">
    <w:name w:val="annotation text"/>
    <w:basedOn w:val="Normln"/>
    <w:link w:val="TextkomenteChar"/>
    <w:semiHidden/>
    <w:unhideWhenUsed/>
    <w:rsid w:val="00B62E27"/>
    <w:rPr>
      <w:sz w:val="20"/>
      <w:szCs w:val="20"/>
    </w:rPr>
  </w:style>
  <w:style w:type="character" w:customStyle="1" w:styleId="TextkomenteChar">
    <w:name w:val="Text komentáře Char"/>
    <w:basedOn w:val="Standardnpsmoodstavce"/>
    <w:link w:val="Textkomente"/>
    <w:semiHidden/>
    <w:rsid w:val="00B62E27"/>
    <w:rPr>
      <w:lang w:val="cs-CZ" w:eastAsia="cs-CZ"/>
    </w:rPr>
  </w:style>
  <w:style w:type="paragraph" w:styleId="Pedmtkomente">
    <w:name w:val="annotation subject"/>
    <w:basedOn w:val="Textkomente"/>
    <w:next w:val="Textkomente"/>
    <w:link w:val="PedmtkomenteChar"/>
    <w:semiHidden/>
    <w:unhideWhenUsed/>
    <w:rsid w:val="00B62E27"/>
    <w:rPr>
      <w:b/>
      <w:bCs/>
    </w:rPr>
  </w:style>
  <w:style w:type="character" w:customStyle="1" w:styleId="PedmtkomenteChar">
    <w:name w:val="Předmět komentáře Char"/>
    <w:basedOn w:val="TextkomenteChar"/>
    <w:link w:val="Pedmtkomente"/>
    <w:semiHidden/>
    <w:rsid w:val="00B62E27"/>
    <w:rPr>
      <w:b/>
      <w:bCs/>
      <w:lang w:val="cs-CZ" w:eastAsia="cs-CZ"/>
    </w:rPr>
  </w:style>
  <w:style w:type="numbering" w:customStyle="1" w:styleId="ImportedStyle2">
    <w:name w:val="Imported Style 2"/>
    <w:rsid w:val="00620780"/>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92065">
      <w:bodyDiv w:val="1"/>
      <w:marLeft w:val="0"/>
      <w:marRight w:val="0"/>
      <w:marTop w:val="0"/>
      <w:marBottom w:val="0"/>
      <w:divBdr>
        <w:top w:val="none" w:sz="0" w:space="0" w:color="auto"/>
        <w:left w:val="none" w:sz="0" w:space="0" w:color="auto"/>
        <w:bottom w:val="none" w:sz="0" w:space="0" w:color="auto"/>
        <w:right w:val="none" w:sz="0" w:space="0" w:color="auto"/>
      </w:divBdr>
    </w:div>
    <w:div w:id="44108671">
      <w:bodyDiv w:val="1"/>
      <w:marLeft w:val="0"/>
      <w:marRight w:val="0"/>
      <w:marTop w:val="0"/>
      <w:marBottom w:val="0"/>
      <w:divBdr>
        <w:top w:val="none" w:sz="0" w:space="0" w:color="auto"/>
        <w:left w:val="none" w:sz="0" w:space="0" w:color="auto"/>
        <w:bottom w:val="none" w:sz="0" w:space="0" w:color="auto"/>
        <w:right w:val="none" w:sz="0" w:space="0" w:color="auto"/>
      </w:divBdr>
    </w:div>
    <w:div w:id="62416236">
      <w:bodyDiv w:val="1"/>
      <w:marLeft w:val="0"/>
      <w:marRight w:val="0"/>
      <w:marTop w:val="0"/>
      <w:marBottom w:val="0"/>
      <w:divBdr>
        <w:top w:val="none" w:sz="0" w:space="0" w:color="auto"/>
        <w:left w:val="none" w:sz="0" w:space="0" w:color="auto"/>
        <w:bottom w:val="none" w:sz="0" w:space="0" w:color="auto"/>
        <w:right w:val="none" w:sz="0" w:space="0" w:color="auto"/>
      </w:divBdr>
    </w:div>
    <w:div w:id="180511512">
      <w:bodyDiv w:val="1"/>
      <w:marLeft w:val="0"/>
      <w:marRight w:val="0"/>
      <w:marTop w:val="0"/>
      <w:marBottom w:val="0"/>
      <w:divBdr>
        <w:top w:val="none" w:sz="0" w:space="0" w:color="auto"/>
        <w:left w:val="none" w:sz="0" w:space="0" w:color="auto"/>
        <w:bottom w:val="none" w:sz="0" w:space="0" w:color="auto"/>
        <w:right w:val="none" w:sz="0" w:space="0" w:color="auto"/>
      </w:divBdr>
    </w:div>
    <w:div w:id="191260862">
      <w:bodyDiv w:val="1"/>
      <w:marLeft w:val="0"/>
      <w:marRight w:val="0"/>
      <w:marTop w:val="0"/>
      <w:marBottom w:val="0"/>
      <w:divBdr>
        <w:top w:val="none" w:sz="0" w:space="0" w:color="auto"/>
        <w:left w:val="none" w:sz="0" w:space="0" w:color="auto"/>
        <w:bottom w:val="none" w:sz="0" w:space="0" w:color="auto"/>
        <w:right w:val="none" w:sz="0" w:space="0" w:color="auto"/>
      </w:divBdr>
    </w:div>
    <w:div w:id="193007102">
      <w:bodyDiv w:val="1"/>
      <w:marLeft w:val="0"/>
      <w:marRight w:val="0"/>
      <w:marTop w:val="0"/>
      <w:marBottom w:val="0"/>
      <w:divBdr>
        <w:top w:val="none" w:sz="0" w:space="0" w:color="auto"/>
        <w:left w:val="none" w:sz="0" w:space="0" w:color="auto"/>
        <w:bottom w:val="none" w:sz="0" w:space="0" w:color="auto"/>
        <w:right w:val="none" w:sz="0" w:space="0" w:color="auto"/>
      </w:divBdr>
      <w:divsChild>
        <w:div w:id="1718700464">
          <w:blockQuote w:val="1"/>
          <w:marLeft w:val="0"/>
          <w:marRight w:val="0"/>
          <w:marTop w:val="100"/>
          <w:marBottom w:val="100"/>
          <w:divBdr>
            <w:top w:val="none" w:sz="0" w:space="0" w:color="auto"/>
            <w:left w:val="single" w:sz="24" w:space="5" w:color="auto"/>
            <w:bottom w:val="none" w:sz="0" w:space="0" w:color="auto"/>
            <w:right w:val="none" w:sz="0" w:space="0" w:color="auto"/>
          </w:divBdr>
          <w:divsChild>
            <w:div w:id="1691755118">
              <w:marLeft w:val="0"/>
              <w:marRight w:val="0"/>
              <w:marTop w:val="0"/>
              <w:marBottom w:val="0"/>
              <w:divBdr>
                <w:top w:val="none" w:sz="0" w:space="0" w:color="auto"/>
                <w:left w:val="none" w:sz="0" w:space="0" w:color="0A51A1"/>
                <w:bottom w:val="none" w:sz="0" w:space="0" w:color="auto"/>
                <w:right w:val="none" w:sz="0" w:space="0" w:color="auto"/>
              </w:divBdr>
              <w:divsChild>
                <w:div w:id="330060915">
                  <w:marLeft w:val="0"/>
                  <w:marRight w:val="0"/>
                  <w:marTop w:val="0"/>
                  <w:marBottom w:val="0"/>
                  <w:divBdr>
                    <w:top w:val="none" w:sz="0" w:space="0" w:color="auto"/>
                    <w:left w:val="none" w:sz="0" w:space="0" w:color="0A51A1"/>
                    <w:bottom w:val="none" w:sz="0" w:space="0" w:color="auto"/>
                    <w:right w:val="none" w:sz="0" w:space="0" w:color="auto"/>
                  </w:divBdr>
                  <w:divsChild>
                    <w:div w:id="1241718473">
                      <w:marLeft w:val="0"/>
                      <w:marRight w:val="0"/>
                      <w:marTop w:val="0"/>
                      <w:marBottom w:val="0"/>
                      <w:divBdr>
                        <w:top w:val="none" w:sz="0" w:space="0" w:color="auto"/>
                        <w:left w:val="none" w:sz="0" w:space="0" w:color="0A51A1"/>
                        <w:bottom w:val="none" w:sz="0" w:space="0" w:color="auto"/>
                        <w:right w:val="none" w:sz="0" w:space="0" w:color="auto"/>
                      </w:divBdr>
                    </w:div>
                  </w:divsChild>
                </w:div>
              </w:divsChild>
            </w:div>
          </w:divsChild>
        </w:div>
      </w:divsChild>
    </w:div>
    <w:div w:id="246578888">
      <w:bodyDiv w:val="1"/>
      <w:marLeft w:val="0"/>
      <w:marRight w:val="0"/>
      <w:marTop w:val="0"/>
      <w:marBottom w:val="0"/>
      <w:divBdr>
        <w:top w:val="none" w:sz="0" w:space="0" w:color="auto"/>
        <w:left w:val="none" w:sz="0" w:space="0" w:color="auto"/>
        <w:bottom w:val="none" w:sz="0" w:space="0" w:color="auto"/>
        <w:right w:val="none" w:sz="0" w:space="0" w:color="auto"/>
      </w:divBdr>
    </w:div>
    <w:div w:id="280186178">
      <w:bodyDiv w:val="1"/>
      <w:marLeft w:val="0"/>
      <w:marRight w:val="0"/>
      <w:marTop w:val="0"/>
      <w:marBottom w:val="0"/>
      <w:divBdr>
        <w:top w:val="none" w:sz="0" w:space="0" w:color="auto"/>
        <w:left w:val="none" w:sz="0" w:space="0" w:color="auto"/>
        <w:bottom w:val="none" w:sz="0" w:space="0" w:color="auto"/>
        <w:right w:val="none" w:sz="0" w:space="0" w:color="auto"/>
      </w:divBdr>
    </w:div>
    <w:div w:id="286858495">
      <w:bodyDiv w:val="1"/>
      <w:marLeft w:val="0"/>
      <w:marRight w:val="0"/>
      <w:marTop w:val="0"/>
      <w:marBottom w:val="0"/>
      <w:divBdr>
        <w:top w:val="none" w:sz="0" w:space="0" w:color="auto"/>
        <w:left w:val="none" w:sz="0" w:space="0" w:color="auto"/>
        <w:bottom w:val="none" w:sz="0" w:space="0" w:color="auto"/>
        <w:right w:val="none" w:sz="0" w:space="0" w:color="auto"/>
      </w:divBdr>
    </w:div>
    <w:div w:id="295533219">
      <w:bodyDiv w:val="1"/>
      <w:marLeft w:val="0"/>
      <w:marRight w:val="0"/>
      <w:marTop w:val="0"/>
      <w:marBottom w:val="0"/>
      <w:divBdr>
        <w:top w:val="none" w:sz="0" w:space="0" w:color="auto"/>
        <w:left w:val="none" w:sz="0" w:space="0" w:color="auto"/>
        <w:bottom w:val="none" w:sz="0" w:space="0" w:color="auto"/>
        <w:right w:val="none" w:sz="0" w:space="0" w:color="auto"/>
      </w:divBdr>
    </w:div>
    <w:div w:id="339508590">
      <w:bodyDiv w:val="1"/>
      <w:marLeft w:val="0"/>
      <w:marRight w:val="0"/>
      <w:marTop w:val="0"/>
      <w:marBottom w:val="0"/>
      <w:divBdr>
        <w:top w:val="none" w:sz="0" w:space="0" w:color="auto"/>
        <w:left w:val="none" w:sz="0" w:space="0" w:color="auto"/>
        <w:bottom w:val="none" w:sz="0" w:space="0" w:color="auto"/>
        <w:right w:val="none" w:sz="0" w:space="0" w:color="auto"/>
      </w:divBdr>
    </w:div>
    <w:div w:id="378868502">
      <w:bodyDiv w:val="1"/>
      <w:marLeft w:val="0"/>
      <w:marRight w:val="0"/>
      <w:marTop w:val="0"/>
      <w:marBottom w:val="0"/>
      <w:divBdr>
        <w:top w:val="none" w:sz="0" w:space="0" w:color="auto"/>
        <w:left w:val="none" w:sz="0" w:space="0" w:color="auto"/>
        <w:bottom w:val="none" w:sz="0" w:space="0" w:color="auto"/>
        <w:right w:val="none" w:sz="0" w:space="0" w:color="auto"/>
      </w:divBdr>
    </w:div>
    <w:div w:id="379746941">
      <w:bodyDiv w:val="1"/>
      <w:marLeft w:val="0"/>
      <w:marRight w:val="0"/>
      <w:marTop w:val="0"/>
      <w:marBottom w:val="0"/>
      <w:divBdr>
        <w:top w:val="none" w:sz="0" w:space="0" w:color="auto"/>
        <w:left w:val="none" w:sz="0" w:space="0" w:color="auto"/>
        <w:bottom w:val="none" w:sz="0" w:space="0" w:color="auto"/>
        <w:right w:val="none" w:sz="0" w:space="0" w:color="auto"/>
      </w:divBdr>
    </w:div>
    <w:div w:id="399249818">
      <w:bodyDiv w:val="1"/>
      <w:marLeft w:val="0"/>
      <w:marRight w:val="0"/>
      <w:marTop w:val="0"/>
      <w:marBottom w:val="0"/>
      <w:divBdr>
        <w:top w:val="none" w:sz="0" w:space="0" w:color="auto"/>
        <w:left w:val="none" w:sz="0" w:space="0" w:color="auto"/>
        <w:bottom w:val="none" w:sz="0" w:space="0" w:color="auto"/>
        <w:right w:val="none" w:sz="0" w:space="0" w:color="auto"/>
      </w:divBdr>
    </w:div>
    <w:div w:id="459231220">
      <w:bodyDiv w:val="1"/>
      <w:marLeft w:val="0"/>
      <w:marRight w:val="0"/>
      <w:marTop w:val="0"/>
      <w:marBottom w:val="0"/>
      <w:divBdr>
        <w:top w:val="none" w:sz="0" w:space="0" w:color="auto"/>
        <w:left w:val="none" w:sz="0" w:space="0" w:color="auto"/>
        <w:bottom w:val="none" w:sz="0" w:space="0" w:color="auto"/>
        <w:right w:val="none" w:sz="0" w:space="0" w:color="auto"/>
      </w:divBdr>
    </w:div>
    <w:div w:id="526678708">
      <w:bodyDiv w:val="1"/>
      <w:marLeft w:val="0"/>
      <w:marRight w:val="0"/>
      <w:marTop w:val="0"/>
      <w:marBottom w:val="0"/>
      <w:divBdr>
        <w:top w:val="none" w:sz="0" w:space="0" w:color="auto"/>
        <w:left w:val="none" w:sz="0" w:space="0" w:color="auto"/>
        <w:bottom w:val="none" w:sz="0" w:space="0" w:color="auto"/>
        <w:right w:val="none" w:sz="0" w:space="0" w:color="auto"/>
      </w:divBdr>
    </w:div>
    <w:div w:id="557135020">
      <w:bodyDiv w:val="1"/>
      <w:marLeft w:val="0"/>
      <w:marRight w:val="0"/>
      <w:marTop w:val="0"/>
      <w:marBottom w:val="0"/>
      <w:divBdr>
        <w:top w:val="none" w:sz="0" w:space="0" w:color="auto"/>
        <w:left w:val="none" w:sz="0" w:space="0" w:color="auto"/>
        <w:bottom w:val="none" w:sz="0" w:space="0" w:color="auto"/>
        <w:right w:val="none" w:sz="0" w:space="0" w:color="auto"/>
      </w:divBdr>
    </w:div>
    <w:div w:id="559248215">
      <w:bodyDiv w:val="1"/>
      <w:marLeft w:val="0"/>
      <w:marRight w:val="0"/>
      <w:marTop w:val="0"/>
      <w:marBottom w:val="0"/>
      <w:divBdr>
        <w:top w:val="none" w:sz="0" w:space="0" w:color="auto"/>
        <w:left w:val="none" w:sz="0" w:space="0" w:color="auto"/>
        <w:bottom w:val="none" w:sz="0" w:space="0" w:color="auto"/>
        <w:right w:val="none" w:sz="0" w:space="0" w:color="auto"/>
      </w:divBdr>
    </w:div>
    <w:div w:id="663053904">
      <w:bodyDiv w:val="1"/>
      <w:marLeft w:val="0"/>
      <w:marRight w:val="0"/>
      <w:marTop w:val="0"/>
      <w:marBottom w:val="0"/>
      <w:divBdr>
        <w:top w:val="none" w:sz="0" w:space="0" w:color="auto"/>
        <w:left w:val="none" w:sz="0" w:space="0" w:color="auto"/>
        <w:bottom w:val="none" w:sz="0" w:space="0" w:color="auto"/>
        <w:right w:val="none" w:sz="0" w:space="0" w:color="auto"/>
      </w:divBdr>
    </w:div>
    <w:div w:id="664018439">
      <w:bodyDiv w:val="1"/>
      <w:marLeft w:val="0"/>
      <w:marRight w:val="0"/>
      <w:marTop w:val="0"/>
      <w:marBottom w:val="0"/>
      <w:divBdr>
        <w:top w:val="none" w:sz="0" w:space="0" w:color="auto"/>
        <w:left w:val="none" w:sz="0" w:space="0" w:color="auto"/>
        <w:bottom w:val="none" w:sz="0" w:space="0" w:color="auto"/>
        <w:right w:val="none" w:sz="0" w:space="0" w:color="auto"/>
      </w:divBdr>
    </w:div>
    <w:div w:id="668362473">
      <w:bodyDiv w:val="1"/>
      <w:marLeft w:val="0"/>
      <w:marRight w:val="0"/>
      <w:marTop w:val="0"/>
      <w:marBottom w:val="0"/>
      <w:divBdr>
        <w:top w:val="none" w:sz="0" w:space="0" w:color="auto"/>
        <w:left w:val="none" w:sz="0" w:space="0" w:color="auto"/>
        <w:bottom w:val="none" w:sz="0" w:space="0" w:color="auto"/>
        <w:right w:val="none" w:sz="0" w:space="0" w:color="auto"/>
      </w:divBdr>
      <w:divsChild>
        <w:div w:id="755129168">
          <w:marLeft w:val="0"/>
          <w:marRight w:val="0"/>
          <w:marTop w:val="0"/>
          <w:marBottom w:val="0"/>
          <w:divBdr>
            <w:top w:val="none" w:sz="0" w:space="0" w:color="auto"/>
            <w:left w:val="none" w:sz="0" w:space="0" w:color="auto"/>
            <w:bottom w:val="none" w:sz="0" w:space="0" w:color="auto"/>
            <w:right w:val="none" w:sz="0" w:space="0" w:color="auto"/>
          </w:divBdr>
        </w:div>
      </w:divsChild>
    </w:div>
    <w:div w:id="730999387">
      <w:bodyDiv w:val="1"/>
      <w:marLeft w:val="0"/>
      <w:marRight w:val="0"/>
      <w:marTop w:val="0"/>
      <w:marBottom w:val="0"/>
      <w:divBdr>
        <w:top w:val="none" w:sz="0" w:space="0" w:color="auto"/>
        <w:left w:val="none" w:sz="0" w:space="0" w:color="auto"/>
        <w:bottom w:val="none" w:sz="0" w:space="0" w:color="auto"/>
        <w:right w:val="none" w:sz="0" w:space="0" w:color="auto"/>
      </w:divBdr>
    </w:div>
    <w:div w:id="778791958">
      <w:bodyDiv w:val="1"/>
      <w:marLeft w:val="0"/>
      <w:marRight w:val="0"/>
      <w:marTop w:val="0"/>
      <w:marBottom w:val="0"/>
      <w:divBdr>
        <w:top w:val="none" w:sz="0" w:space="0" w:color="auto"/>
        <w:left w:val="none" w:sz="0" w:space="0" w:color="auto"/>
        <w:bottom w:val="none" w:sz="0" w:space="0" w:color="auto"/>
        <w:right w:val="none" w:sz="0" w:space="0" w:color="auto"/>
      </w:divBdr>
    </w:div>
    <w:div w:id="797532615">
      <w:bodyDiv w:val="1"/>
      <w:marLeft w:val="0"/>
      <w:marRight w:val="0"/>
      <w:marTop w:val="0"/>
      <w:marBottom w:val="0"/>
      <w:divBdr>
        <w:top w:val="none" w:sz="0" w:space="0" w:color="auto"/>
        <w:left w:val="none" w:sz="0" w:space="0" w:color="auto"/>
        <w:bottom w:val="none" w:sz="0" w:space="0" w:color="auto"/>
        <w:right w:val="none" w:sz="0" w:space="0" w:color="auto"/>
      </w:divBdr>
    </w:div>
    <w:div w:id="896206646">
      <w:bodyDiv w:val="1"/>
      <w:marLeft w:val="0"/>
      <w:marRight w:val="0"/>
      <w:marTop w:val="0"/>
      <w:marBottom w:val="0"/>
      <w:divBdr>
        <w:top w:val="none" w:sz="0" w:space="0" w:color="auto"/>
        <w:left w:val="none" w:sz="0" w:space="0" w:color="auto"/>
        <w:bottom w:val="none" w:sz="0" w:space="0" w:color="auto"/>
        <w:right w:val="none" w:sz="0" w:space="0" w:color="auto"/>
      </w:divBdr>
    </w:div>
    <w:div w:id="962464998">
      <w:bodyDiv w:val="1"/>
      <w:marLeft w:val="0"/>
      <w:marRight w:val="0"/>
      <w:marTop w:val="0"/>
      <w:marBottom w:val="0"/>
      <w:divBdr>
        <w:top w:val="none" w:sz="0" w:space="0" w:color="auto"/>
        <w:left w:val="none" w:sz="0" w:space="0" w:color="auto"/>
        <w:bottom w:val="none" w:sz="0" w:space="0" w:color="auto"/>
        <w:right w:val="none" w:sz="0" w:space="0" w:color="auto"/>
      </w:divBdr>
      <w:divsChild>
        <w:div w:id="124549547">
          <w:marLeft w:val="0"/>
          <w:marRight w:val="0"/>
          <w:marTop w:val="0"/>
          <w:marBottom w:val="0"/>
          <w:divBdr>
            <w:top w:val="none" w:sz="0" w:space="0" w:color="auto"/>
            <w:left w:val="none" w:sz="0" w:space="0" w:color="auto"/>
            <w:bottom w:val="none" w:sz="0" w:space="0" w:color="auto"/>
            <w:right w:val="none" w:sz="0" w:space="0" w:color="auto"/>
          </w:divBdr>
        </w:div>
        <w:div w:id="319312683">
          <w:marLeft w:val="0"/>
          <w:marRight w:val="0"/>
          <w:marTop w:val="0"/>
          <w:marBottom w:val="0"/>
          <w:divBdr>
            <w:top w:val="none" w:sz="0" w:space="0" w:color="auto"/>
            <w:left w:val="none" w:sz="0" w:space="0" w:color="auto"/>
            <w:bottom w:val="none" w:sz="0" w:space="0" w:color="auto"/>
            <w:right w:val="none" w:sz="0" w:space="0" w:color="auto"/>
          </w:divBdr>
        </w:div>
        <w:div w:id="928732585">
          <w:marLeft w:val="0"/>
          <w:marRight w:val="0"/>
          <w:marTop w:val="0"/>
          <w:marBottom w:val="0"/>
          <w:divBdr>
            <w:top w:val="none" w:sz="0" w:space="0" w:color="auto"/>
            <w:left w:val="none" w:sz="0" w:space="0" w:color="auto"/>
            <w:bottom w:val="none" w:sz="0" w:space="0" w:color="auto"/>
            <w:right w:val="none" w:sz="0" w:space="0" w:color="auto"/>
          </w:divBdr>
        </w:div>
        <w:div w:id="1154757222">
          <w:marLeft w:val="0"/>
          <w:marRight w:val="0"/>
          <w:marTop w:val="0"/>
          <w:marBottom w:val="0"/>
          <w:divBdr>
            <w:top w:val="none" w:sz="0" w:space="0" w:color="auto"/>
            <w:left w:val="none" w:sz="0" w:space="0" w:color="auto"/>
            <w:bottom w:val="none" w:sz="0" w:space="0" w:color="auto"/>
            <w:right w:val="none" w:sz="0" w:space="0" w:color="auto"/>
          </w:divBdr>
        </w:div>
      </w:divsChild>
    </w:div>
    <w:div w:id="966207220">
      <w:bodyDiv w:val="1"/>
      <w:marLeft w:val="0"/>
      <w:marRight w:val="0"/>
      <w:marTop w:val="0"/>
      <w:marBottom w:val="0"/>
      <w:divBdr>
        <w:top w:val="none" w:sz="0" w:space="0" w:color="auto"/>
        <w:left w:val="none" w:sz="0" w:space="0" w:color="auto"/>
        <w:bottom w:val="none" w:sz="0" w:space="0" w:color="auto"/>
        <w:right w:val="none" w:sz="0" w:space="0" w:color="auto"/>
      </w:divBdr>
    </w:div>
    <w:div w:id="1025058593">
      <w:bodyDiv w:val="1"/>
      <w:marLeft w:val="0"/>
      <w:marRight w:val="0"/>
      <w:marTop w:val="0"/>
      <w:marBottom w:val="0"/>
      <w:divBdr>
        <w:top w:val="none" w:sz="0" w:space="0" w:color="auto"/>
        <w:left w:val="none" w:sz="0" w:space="0" w:color="auto"/>
        <w:bottom w:val="none" w:sz="0" w:space="0" w:color="auto"/>
        <w:right w:val="none" w:sz="0" w:space="0" w:color="auto"/>
      </w:divBdr>
    </w:div>
    <w:div w:id="1073819586">
      <w:bodyDiv w:val="1"/>
      <w:marLeft w:val="0"/>
      <w:marRight w:val="0"/>
      <w:marTop w:val="0"/>
      <w:marBottom w:val="0"/>
      <w:divBdr>
        <w:top w:val="none" w:sz="0" w:space="0" w:color="auto"/>
        <w:left w:val="none" w:sz="0" w:space="0" w:color="auto"/>
        <w:bottom w:val="none" w:sz="0" w:space="0" w:color="auto"/>
        <w:right w:val="none" w:sz="0" w:space="0" w:color="auto"/>
      </w:divBdr>
    </w:div>
    <w:div w:id="1109082044">
      <w:bodyDiv w:val="1"/>
      <w:marLeft w:val="0"/>
      <w:marRight w:val="0"/>
      <w:marTop w:val="0"/>
      <w:marBottom w:val="0"/>
      <w:divBdr>
        <w:top w:val="none" w:sz="0" w:space="0" w:color="auto"/>
        <w:left w:val="none" w:sz="0" w:space="0" w:color="auto"/>
        <w:bottom w:val="none" w:sz="0" w:space="0" w:color="auto"/>
        <w:right w:val="none" w:sz="0" w:space="0" w:color="auto"/>
      </w:divBdr>
    </w:div>
    <w:div w:id="1113943047">
      <w:bodyDiv w:val="1"/>
      <w:marLeft w:val="0"/>
      <w:marRight w:val="0"/>
      <w:marTop w:val="0"/>
      <w:marBottom w:val="0"/>
      <w:divBdr>
        <w:top w:val="none" w:sz="0" w:space="0" w:color="auto"/>
        <w:left w:val="none" w:sz="0" w:space="0" w:color="auto"/>
        <w:bottom w:val="none" w:sz="0" w:space="0" w:color="auto"/>
        <w:right w:val="none" w:sz="0" w:space="0" w:color="auto"/>
      </w:divBdr>
    </w:div>
    <w:div w:id="1170095961">
      <w:bodyDiv w:val="1"/>
      <w:marLeft w:val="0"/>
      <w:marRight w:val="0"/>
      <w:marTop w:val="0"/>
      <w:marBottom w:val="0"/>
      <w:divBdr>
        <w:top w:val="none" w:sz="0" w:space="0" w:color="auto"/>
        <w:left w:val="none" w:sz="0" w:space="0" w:color="auto"/>
        <w:bottom w:val="none" w:sz="0" w:space="0" w:color="auto"/>
        <w:right w:val="none" w:sz="0" w:space="0" w:color="auto"/>
      </w:divBdr>
    </w:div>
    <w:div w:id="1189487249">
      <w:bodyDiv w:val="1"/>
      <w:marLeft w:val="0"/>
      <w:marRight w:val="0"/>
      <w:marTop w:val="0"/>
      <w:marBottom w:val="0"/>
      <w:divBdr>
        <w:top w:val="none" w:sz="0" w:space="0" w:color="auto"/>
        <w:left w:val="none" w:sz="0" w:space="0" w:color="auto"/>
        <w:bottom w:val="none" w:sz="0" w:space="0" w:color="auto"/>
        <w:right w:val="none" w:sz="0" w:space="0" w:color="auto"/>
      </w:divBdr>
    </w:div>
    <w:div w:id="1192645717">
      <w:bodyDiv w:val="1"/>
      <w:marLeft w:val="0"/>
      <w:marRight w:val="0"/>
      <w:marTop w:val="0"/>
      <w:marBottom w:val="0"/>
      <w:divBdr>
        <w:top w:val="none" w:sz="0" w:space="0" w:color="auto"/>
        <w:left w:val="none" w:sz="0" w:space="0" w:color="auto"/>
        <w:bottom w:val="none" w:sz="0" w:space="0" w:color="auto"/>
        <w:right w:val="none" w:sz="0" w:space="0" w:color="auto"/>
      </w:divBdr>
    </w:div>
    <w:div w:id="1208878773">
      <w:bodyDiv w:val="1"/>
      <w:marLeft w:val="0"/>
      <w:marRight w:val="0"/>
      <w:marTop w:val="0"/>
      <w:marBottom w:val="0"/>
      <w:divBdr>
        <w:top w:val="none" w:sz="0" w:space="0" w:color="auto"/>
        <w:left w:val="none" w:sz="0" w:space="0" w:color="auto"/>
        <w:bottom w:val="none" w:sz="0" w:space="0" w:color="auto"/>
        <w:right w:val="none" w:sz="0" w:space="0" w:color="auto"/>
      </w:divBdr>
    </w:div>
    <w:div w:id="1260210796">
      <w:bodyDiv w:val="1"/>
      <w:marLeft w:val="0"/>
      <w:marRight w:val="0"/>
      <w:marTop w:val="0"/>
      <w:marBottom w:val="0"/>
      <w:divBdr>
        <w:top w:val="none" w:sz="0" w:space="0" w:color="auto"/>
        <w:left w:val="none" w:sz="0" w:space="0" w:color="auto"/>
        <w:bottom w:val="none" w:sz="0" w:space="0" w:color="auto"/>
        <w:right w:val="none" w:sz="0" w:space="0" w:color="auto"/>
      </w:divBdr>
    </w:div>
    <w:div w:id="1286158952">
      <w:bodyDiv w:val="1"/>
      <w:marLeft w:val="0"/>
      <w:marRight w:val="0"/>
      <w:marTop w:val="0"/>
      <w:marBottom w:val="0"/>
      <w:divBdr>
        <w:top w:val="none" w:sz="0" w:space="0" w:color="auto"/>
        <w:left w:val="none" w:sz="0" w:space="0" w:color="auto"/>
        <w:bottom w:val="none" w:sz="0" w:space="0" w:color="auto"/>
        <w:right w:val="none" w:sz="0" w:space="0" w:color="auto"/>
      </w:divBdr>
    </w:div>
    <w:div w:id="1357534612">
      <w:bodyDiv w:val="1"/>
      <w:marLeft w:val="0"/>
      <w:marRight w:val="0"/>
      <w:marTop w:val="0"/>
      <w:marBottom w:val="0"/>
      <w:divBdr>
        <w:top w:val="none" w:sz="0" w:space="0" w:color="auto"/>
        <w:left w:val="none" w:sz="0" w:space="0" w:color="auto"/>
        <w:bottom w:val="none" w:sz="0" w:space="0" w:color="auto"/>
        <w:right w:val="none" w:sz="0" w:space="0" w:color="auto"/>
      </w:divBdr>
    </w:div>
    <w:div w:id="1362971146">
      <w:bodyDiv w:val="1"/>
      <w:marLeft w:val="0"/>
      <w:marRight w:val="0"/>
      <w:marTop w:val="0"/>
      <w:marBottom w:val="0"/>
      <w:divBdr>
        <w:top w:val="none" w:sz="0" w:space="0" w:color="auto"/>
        <w:left w:val="none" w:sz="0" w:space="0" w:color="auto"/>
        <w:bottom w:val="none" w:sz="0" w:space="0" w:color="auto"/>
        <w:right w:val="none" w:sz="0" w:space="0" w:color="auto"/>
      </w:divBdr>
    </w:div>
    <w:div w:id="1372337340">
      <w:bodyDiv w:val="1"/>
      <w:marLeft w:val="0"/>
      <w:marRight w:val="0"/>
      <w:marTop w:val="0"/>
      <w:marBottom w:val="0"/>
      <w:divBdr>
        <w:top w:val="none" w:sz="0" w:space="0" w:color="auto"/>
        <w:left w:val="none" w:sz="0" w:space="0" w:color="auto"/>
        <w:bottom w:val="none" w:sz="0" w:space="0" w:color="auto"/>
        <w:right w:val="none" w:sz="0" w:space="0" w:color="auto"/>
      </w:divBdr>
    </w:div>
    <w:div w:id="1427312723">
      <w:bodyDiv w:val="1"/>
      <w:marLeft w:val="0"/>
      <w:marRight w:val="0"/>
      <w:marTop w:val="0"/>
      <w:marBottom w:val="0"/>
      <w:divBdr>
        <w:top w:val="none" w:sz="0" w:space="0" w:color="auto"/>
        <w:left w:val="none" w:sz="0" w:space="0" w:color="auto"/>
        <w:bottom w:val="none" w:sz="0" w:space="0" w:color="auto"/>
        <w:right w:val="none" w:sz="0" w:space="0" w:color="auto"/>
      </w:divBdr>
      <w:divsChild>
        <w:div w:id="116528396">
          <w:marLeft w:val="0"/>
          <w:marRight w:val="0"/>
          <w:marTop w:val="0"/>
          <w:marBottom w:val="0"/>
          <w:divBdr>
            <w:top w:val="none" w:sz="0" w:space="0" w:color="auto"/>
            <w:left w:val="none" w:sz="0" w:space="0" w:color="auto"/>
            <w:bottom w:val="none" w:sz="0" w:space="0" w:color="auto"/>
            <w:right w:val="none" w:sz="0" w:space="0" w:color="auto"/>
          </w:divBdr>
        </w:div>
        <w:div w:id="244385935">
          <w:marLeft w:val="0"/>
          <w:marRight w:val="0"/>
          <w:marTop w:val="0"/>
          <w:marBottom w:val="0"/>
          <w:divBdr>
            <w:top w:val="none" w:sz="0" w:space="0" w:color="auto"/>
            <w:left w:val="none" w:sz="0" w:space="0" w:color="auto"/>
            <w:bottom w:val="none" w:sz="0" w:space="0" w:color="auto"/>
            <w:right w:val="none" w:sz="0" w:space="0" w:color="auto"/>
          </w:divBdr>
        </w:div>
      </w:divsChild>
    </w:div>
    <w:div w:id="1524783312">
      <w:bodyDiv w:val="1"/>
      <w:marLeft w:val="0"/>
      <w:marRight w:val="0"/>
      <w:marTop w:val="0"/>
      <w:marBottom w:val="0"/>
      <w:divBdr>
        <w:top w:val="none" w:sz="0" w:space="0" w:color="auto"/>
        <w:left w:val="none" w:sz="0" w:space="0" w:color="auto"/>
        <w:bottom w:val="none" w:sz="0" w:space="0" w:color="auto"/>
        <w:right w:val="none" w:sz="0" w:space="0" w:color="auto"/>
      </w:divBdr>
    </w:div>
    <w:div w:id="1580096378">
      <w:bodyDiv w:val="1"/>
      <w:marLeft w:val="0"/>
      <w:marRight w:val="0"/>
      <w:marTop w:val="0"/>
      <w:marBottom w:val="0"/>
      <w:divBdr>
        <w:top w:val="none" w:sz="0" w:space="0" w:color="auto"/>
        <w:left w:val="none" w:sz="0" w:space="0" w:color="auto"/>
        <w:bottom w:val="none" w:sz="0" w:space="0" w:color="auto"/>
        <w:right w:val="none" w:sz="0" w:space="0" w:color="auto"/>
      </w:divBdr>
    </w:div>
    <w:div w:id="1599217809">
      <w:bodyDiv w:val="1"/>
      <w:marLeft w:val="0"/>
      <w:marRight w:val="0"/>
      <w:marTop w:val="0"/>
      <w:marBottom w:val="0"/>
      <w:divBdr>
        <w:top w:val="none" w:sz="0" w:space="0" w:color="auto"/>
        <w:left w:val="none" w:sz="0" w:space="0" w:color="auto"/>
        <w:bottom w:val="none" w:sz="0" w:space="0" w:color="auto"/>
        <w:right w:val="none" w:sz="0" w:space="0" w:color="auto"/>
      </w:divBdr>
    </w:div>
    <w:div w:id="1661617591">
      <w:bodyDiv w:val="1"/>
      <w:marLeft w:val="0"/>
      <w:marRight w:val="0"/>
      <w:marTop w:val="0"/>
      <w:marBottom w:val="0"/>
      <w:divBdr>
        <w:top w:val="none" w:sz="0" w:space="0" w:color="auto"/>
        <w:left w:val="none" w:sz="0" w:space="0" w:color="auto"/>
        <w:bottom w:val="none" w:sz="0" w:space="0" w:color="auto"/>
        <w:right w:val="none" w:sz="0" w:space="0" w:color="auto"/>
      </w:divBdr>
      <w:divsChild>
        <w:div w:id="214707556">
          <w:marLeft w:val="-225"/>
          <w:marRight w:val="-225"/>
          <w:marTop w:val="0"/>
          <w:marBottom w:val="0"/>
          <w:divBdr>
            <w:top w:val="none" w:sz="0" w:space="0" w:color="auto"/>
            <w:left w:val="none" w:sz="0" w:space="0" w:color="auto"/>
            <w:bottom w:val="none" w:sz="0" w:space="0" w:color="auto"/>
            <w:right w:val="none" w:sz="0" w:space="0" w:color="auto"/>
          </w:divBdr>
          <w:divsChild>
            <w:div w:id="1188637396">
              <w:marLeft w:val="0"/>
              <w:marRight w:val="0"/>
              <w:marTop w:val="0"/>
              <w:marBottom w:val="0"/>
              <w:divBdr>
                <w:top w:val="none" w:sz="0" w:space="0" w:color="auto"/>
                <w:left w:val="none" w:sz="0" w:space="0" w:color="auto"/>
                <w:bottom w:val="none" w:sz="0" w:space="0" w:color="auto"/>
                <w:right w:val="none" w:sz="0" w:space="0" w:color="auto"/>
              </w:divBdr>
              <w:divsChild>
                <w:div w:id="690449274">
                  <w:marLeft w:val="-225"/>
                  <w:marRight w:val="-225"/>
                  <w:marTop w:val="0"/>
                  <w:marBottom w:val="0"/>
                  <w:divBdr>
                    <w:top w:val="none" w:sz="0" w:space="0" w:color="auto"/>
                    <w:left w:val="none" w:sz="0" w:space="0" w:color="auto"/>
                    <w:bottom w:val="none" w:sz="0" w:space="0" w:color="auto"/>
                    <w:right w:val="none" w:sz="0" w:space="0" w:color="auto"/>
                  </w:divBdr>
                  <w:divsChild>
                    <w:div w:id="170324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349649">
      <w:bodyDiv w:val="1"/>
      <w:marLeft w:val="0"/>
      <w:marRight w:val="0"/>
      <w:marTop w:val="0"/>
      <w:marBottom w:val="0"/>
      <w:divBdr>
        <w:top w:val="none" w:sz="0" w:space="0" w:color="auto"/>
        <w:left w:val="none" w:sz="0" w:space="0" w:color="auto"/>
        <w:bottom w:val="none" w:sz="0" w:space="0" w:color="auto"/>
        <w:right w:val="none" w:sz="0" w:space="0" w:color="auto"/>
      </w:divBdr>
      <w:divsChild>
        <w:div w:id="1189178031">
          <w:blockQuote w:val="1"/>
          <w:marLeft w:val="0"/>
          <w:marRight w:val="0"/>
          <w:marTop w:val="100"/>
          <w:marBottom w:val="100"/>
          <w:divBdr>
            <w:top w:val="none" w:sz="0" w:space="0" w:color="auto"/>
            <w:left w:val="single" w:sz="24" w:space="5" w:color="auto"/>
            <w:bottom w:val="none" w:sz="0" w:space="0" w:color="auto"/>
            <w:right w:val="none" w:sz="0" w:space="0" w:color="auto"/>
          </w:divBdr>
          <w:divsChild>
            <w:div w:id="297222297">
              <w:marLeft w:val="0"/>
              <w:marRight w:val="0"/>
              <w:marTop w:val="0"/>
              <w:marBottom w:val="0"/>
              <w:divBdr>
                <w:top w:val="none" w:sz="0" w:space="0" w:color="auto"/>
                <w:left w:val="none" w:sz="0" w:space="0" w:color="0A51A1"/>
                <w:bottom w:val="none" w:sz="0" w:space="0" w:color="auto"/>
                <w:right w:val="none" w:sz="0" w:space="0" w:color="auto"/>
              </w:divBdr>
              <w:divsChild>
                <w:div w:id="315232508">
                  <w:marLeft w:val="0"/>
                  <w:marRight w:val="0"/>
                  <w:marTop w:val="0"/>
                  <w:marBottom w:val="0"/>
                  <w:divBdr>
                    <w:top w:val="none" w:sz="0" w:space="0" w:color="auto"/>
                    <w:left w:val="none" w:sz="0" w:space="0" w:color="0A51A1"/>
                    <w:bottom w:val="none" w:sz="0" w:space="0" w:color="auto"/>
                    <w:right w:val="none" w:sz="0" w:space="0" w:color="auto"/>
                  </w:divBdr>
                  <w:divsChild>
                    <w:div w:id="204830392">
                      <w:marLeft w:val="0"/>
                      <w:marRight w:val="0"/>
                      <w:marTop w:val="0"/>
                      <w:marBottom w:val="0"/>
                      <w:divBdr>
                        <w:top w:val="none" w:sz="0" w:space="0" w:color="auto"/>
                        <w:left w:val="none" w:sz="0" w:space="0" w:color="0A51A1"/>
                        <w:bottom w:val="none" w:sz="0" w:space="0" w:color="auto"/>
                        <w:right w:val="none" w:sz="0" w:space="0" w:color="auto"/>
                      </w:divBdr>
                    </w:div>
                  </w:divsChild>
                </w:div>
              </w:divsChild>
            </w:div>
          </w:divsChild>
        </w:div>
      </w:divsChild>
    </w:div>
    <w:div w:id="1694767596">
      <w:bodyDiv w:val="1"/>
      <w:marLeft w:val="0"/>
      <w:marRight w:val="0"/>
      <w:marTop w:val="0"/>
      <w:marBottom w:val="0"/>
      <w:divBdr>
        <w:top w:val="none" w:sz="0" w:space="0" w:color="auto"/>
        <w:left w:val="none" w:sz="0" w:space="0" w:color="auto"/>
        <w:bottom w:val="none" w:sz="0" w:space="0" w:color="auto"/>
        <w:right w:val="none" w:sz="0" w:space="0" w:color="auto"/>
      </w:divBdr>
    </w:div>
    <w:div w:id="1718897324">
      <w:bodyDiv w:val="1"/>
      <w:marLeft w:val="0"/>
      <w:marRight w:val="0"/>
      <w:marTop w:val="0"/>
      <w:marBottom w:val="0"/>
      <w:divBdr>
        <w:top w:val="none" w:sz="0" w:space="0" w:color="auto"/>
        <w:left w:val="none" w:sz="0" w:space="0" w:color="auto"/>
        <w:bottom w:val="none" w:sz="0" w:space="0" w:color="auto"/>
        <w:right w:val="none" w:sz="0" w:space="0" w:color="auto"/>
      </w:divBdr>
    </w:div>
    <w:div w:id="1734888522">
      <w:bodyDiv w:val="1"/>
      <w:marLeft w:val="0"/>
      <w:marRight w:val="0"/>
      <w:marTop w:val="0"/>
      <w:marBottom w:val="0"/>
      <w:divBdr>
        <w:top w:val="none" w:sz="0" w:space="0" w:color="auto"/>
        <w:left w:val="none" w:sz="0" w:space="0" w:color="auto"/>
        <w:bottom w:val="none" w:sz="0" w:space="0" w:color="auto"/>
        <w:right w:val="none" w:sz="0" w:space="0" w:color="auto"/>
      </w:divBdr>
    </w:div>
    <w:div w:id="1756591589">
      <w:bodyDiv w:val="1"/>
      <w:marLeft w:val="0"/>
      <w:marRight w:val="0"/>
      <w:marTop w:val="0"/>
      <w:marBottom w:val="0"/>
      <w:divBdr>
        <w:top w:val="none" w:sz="0" w:space="0" w:color="auto"/>
        <w:left w:val="none" w:sz="0" w:space="0" w:color="auto"/>
        <w:bottom w:val="none" w:sz="0" w:space="0" w:color="auto"/>
        <w:right w:val="none" w:sz="0" w:space="0" w:color="auto"/>
      </w:divBdr>
    </w:div>
    <w:div w:id="1793933627">
      <w:bodyDiv w:val="1"/>
      <w:marLeft w:val="0"/>
      <w:marRight w:val="0"/>
      <w:marTop w:val="0"/>
      <w:marBottom w:val="0"/>
      <w:divBdr>
        <w:top w:val="none" w:sz="0" w:space="0" w:color="auto"/>
        <w:left w:val="none" w:sz="0" w:space="0" w:color="auto"/>
        <w:bottom w:val="none" w:sz="0" w:space="0" w:color="auto"/>
        <w:right w:val="none" w:sz="0" w:space="0" w:color="auto"/>
      </w:divBdr>
    </w:div>
    <w:div w:id="1834177097">
      <w:bodyDiv w:val="1"/>
      <w:marLeft w:val="0"/>
      <w:marRight w:val="0"/>
      <w:marTop w:val="0"/>
      <w:marBottom w:val="0"/>
      <w:divBdr>
        <w:top w:val="none" w:sz="0" w:space="0" w:color="auto"/>
        <w:left w:val="none" w:sz="0" w:space="0" w:color="auto"/>
        <w:bottom w:val="none" w:sz="0" w:space="0" w:color="auto"/>
        <w:right w:val="none" w:sz="0" w:space="0" w:color="auto"/>
      </w:divBdr>
    </w:div>
    <w:div w:id="1901746012">
      <w:bodyDiv w:val="1"/>
      <w:marLeft w:val="0"/>
      <w:marRight w:val="0"/>
      <w:marTop w:val="0"/>
      <w:marBottom w:val="0"/>
      <w:divBdr>
        <w:top w:val="none" w:sz="0" w:space="0" w:color="auto"/>
        <w:left w:val="none" w:sz="0" w:space="0" w:color="auto"/>
        <w:bottom w:val="none" w:sz="0" w:space="0" w:color="auto"/>
        <w:right w:val="none" w:sz="0" w:space="0" w:color="auto"/>
      </w:divBdr>
    </w:div>
    <w:div w:id="1910193705">
      <w:bodyDiv w:val="1"/>
      <w:marLeft w:val="0"/>
      <w:marRight w:val="0"/>
      <w:marTop w:val="0"/>
      <w:marBottom w:val="0"/>
      <w:divBdr>
        <w:top w:val="none" w:sz="0" w:space="0" w:color="auto"/>
        <w:left w:val="none" w:sz="0" w:space="0" w:color="auto"/>
        <w:bottom w:val="none" w:sz="0" w:space="0" w:color="auto"/>
        <w:right w:val="none" w:sz="0" w:space="0" w:color="auto"/>
      </w:divBdr>
    </w:div>
    <w:div w:id="1964968340">
      <w:bodyDiv w:val="1"/>
      <w:marLeft w:val="0"/>
      <w:marRight w:val="0"/>
      <w:marTop w:val="0"/>
      <w:marBottom w:val="0"/>
      <w:divBdr>
        <w:top w:val="none" w:sz="0" w:space="0" w:color="auto"/>
        <w:left w:val="none" w:sz="0" w:space="0" w:color="auto"/>
        <w:bottom w:val="none" w:sz="0" w:space="0" w:color="auto"/>
        <w:right w:val="none" w:sz="0" w:space="0" w:color="auto"/>
      </w:divBdr>
    </w:div>
    <w:div w:id="1990742494">
      <w:bodyDiv w:val="1"/>
      <w:marLeft w:val="0"/>
      <w:marRight w:val="0"/>
      <w:marTop w:val="0"/>
      <w:marBottom w:val="0"/>
      <w:divBdr>
        <w:top w:val="none" w:sz="0" w:space="0" w:color="auto"/>
        <w:left w:val="none" w:sz="0" w:space="0" w:color="auto"/>
        <w:bottom w:val="none" w:sz="0" w:space="0" w:color="auto"/>
        <w:right w:val="none" w:sz="0" w:space="0" w:color="auto"/>
      </w:divBdr>
    </w:div>
    <w:div w:id="2043747785">
      <w:bodyDiv w:val="1"/>
      <w:marLeft w:val="0"/>
      <w:marRight w:val="0"/>
      <w:marTop w:val="0"/>
      <w:marBottom w:val="0"/>
      <w:divBdr>
        <w:top w:val="none" w:sz="0" w:space="0" w:color="auto"/>
        <w:left w:val="none" w:sz="0" w:space="0" w:color="auto"/>
        <w:bottom w:val="none" w:sz="0" w:space="0" w:color="auto"/>
        <w:right w:val="none" w:sz="0" w:space="0" w:color="auto"/>
      </w:divBdr>
    </w:div>
    <w:div w:id="2081323125">
      <w:bodyDiv w:val="1"/>
      <w:marLeft w:val="0"/>
      <w:marRight w:val="0"/>
      <w:marTop w:val="0"/>
      <w:marBottom w:val="0"/>
      <w:divBdr>
        <w:top w:val="none" w:sz="0" w:space="0" w:color="auto"/>
        <w:left w:val="none" w:sz="0" w:space="0" w:color="auto"/>
        <w:bottom w:val="none" w:sz="0" w:space="0" w:color="auto"/>
        <w:right w:val="none" w:sz="0" w:space="0" w:color="auto"/>
      </w:divBdr>
    </w:div>
    <w:div w:id="2102407265">
      <w:bodyDiv w:val="1"/>
      <w:marLeft w:val="0"/>
      <w:marRight w:val="0"/>
      <w:marTop w:val="0"/>
      <w:marBottom w:val="0"/>
      <w:divBdr>
        <w:top w:val="none" w:sz="0" w:space="0" w:color="auto"/>
        <w:left w:val="none" w:sz="0" w:space="0" w:color="auto"/>
        <w:bottom w:val="none" w:sz="0" w:space="0" w:color="auto"/>
        <w:right w:val="none" w:sz="0" w:space="0" w:color="auto"/>
      </w:divBdr>
      <w:divsChild>
        <w:div w:id="197009677">
          <w:marLeft w:val="0"/>
          <w:marRight w:val="0"/>
          <w:marTop w:val="300"/>
          <w:marBottom w:val="0"/>
          <w:divBdr>
            <w:top w:val="none" w:sz="0" w:space="0" w:color="auto"/>
            <w:left w:val="none" w:sz="0" w:space="0" w:color="auto"/>
            <w:bottom w:val="none" w:sz="0" w:space="0" w:color="auto"/>
            <w:right w:val="none" w:sz="0" w:space="0" w:color="auto"/>
          </w:divBdr>
        </w:div>
      </w:divsChild>
    </w:div>
    <w:div w:id="2137016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datelna@medk.cz"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k\Desktop\Lucie%20b&#237;l&#225;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0BC6B-C1B0-410A-A73E-DFC02BC77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Lucie bílá2</Template>
  <TotalTime>128</TotalTime>
  <Pages>1</Pages>
  <Words>1012</Words>
  <Characters>5973</Characters>
  <Application>Microsoft Office Word</Application>
  <DocSecurity>0</DocSecurity>
  <Lines>49</Lines>
  <Paragraphs>13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spolupráci</vt:lpstr>
      <vt:lpstr>Smlouva o spolupráci</vt:lpstr>
    </vt:vector>
  </TitlesOfParts>
  <Company>Hewlett-Packard</Company>
  <LinksUpToDate>false</LinksUpToDate>
  <CharactersWithSpaces>6972</CharactersWithSpaces>
  <SharedDoc>false</SharedDoc>
  <HLinks>
    <vt:vector size="6" baseType="variant">
      <vt:variant>
        <vt:i4>4653107</vt:i4>
      </vt:variant>
      <vt:variant>
        <vt:i4>0</vt:i4>
      </vt:variant>
      <vt:variant>
        <vt:i4>0</vt:i4>
      </vt:variant>
      <vt:variant>
        <vt:i4>5</vt:i4>
      </vt:variant>
      <vt:variant>
        <vt:lpwstr>mailto:ucetni@vm-art.cz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subject/>
  <dc:creator>Katik</dc:creator>
  <cp:keywords/>
  <cp:lastModifiedBy>Brodová Petra</cp:lastModifiedBy>
  <cp:revision>13</cp:revision>
  <cp:lastPrinted>2024-11-11T15:52:00Z</cp:lastPrinted>
  <dcterms:created xsi:type="dcterms:W3CDTF">2024-10-30T14:07:00Z</dcterms:created>
  <dcterms:modified xsi:type="dcterms:W3CDTF">2024-12-05T11:34:00Z</dcterms:modified>
</cp:coreProperties>
</file>