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D7560B" w:rsidP="00EF4D2C">
            <w:proofErr w:type="spellStart"/>
            <w:r w:rsidRPr="00D7560B">
              <w:t>Pilnaj</w:t>
            </w:r>
            <w:proofErr w:type="spellEnd"/>
            <w:r w:rsidRPr="00D7560B">
              <w:t xml:space="preserve">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D7560B" w:rsidP="00E64F14">
            <w:r w:rsidRPr="00D7560B">
              <w:t>Boženy Němcové 1345, 41301 Roudnice nad Labem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D7560B" w:rsidP="00724997">
            <w:bookmarkStart w:id="0" w:name="_GoBack"/>
            <w:r w:rsidRPr="00D7560B">
              <w:t>07053860</w:t>
            </w:r>
            <w:bookmarkEnd w:id="0"/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061E5" w:rsidP="00EF4D2C">
            <w:r w:rsidRPr="005061E5">
              <w:t>CZ</w:t>
            </w:r>
            <w:r w:rsidR="00D7560B" w:rsidRPr="00D7560B">
              <w:t>07053860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5061E5">
        <w:trPr>
          <w:trHeight w:val="3212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51C59" w:rsidP="00724997">
            <w:pPr>
              <w:jc w:val="both"/>
            </w:pPr>
            <w:r>
              <w:t>Předmětem této objednávky je</w:t>
            </w:r>
            <w:r w:rsidR="00D7560B">
              <w:t xml:space="preserve"> </w:t>
            </w:r>
            <w:r w:rsidR="00D7560B" w:rsidRPr="00D7560B">
              <w:t xml:space="preserve">zhotovení zábradlí na terase a opěrné zdi </w:t>
            </w:r>
            <w:r w:rsidR="00D7560B">
              <w:t>u budovy G v PN Horní Beřkovice</w:t>
            </w:r>
            <w:r w:rsidR="0034445A" w:rsidRPr="0034445A">
              <w:t xml:space="preserve"> v souladu s</w:t>
            </w:r>
            <w:r w:rsidR="00724997" w:rsidRPr="0034445A">
              <w:t xml:space="preserve"> </w:t>
            </w:r>
            <w:r w:rsidR="0034445A" w:rsidRPr="0034445A">
              <w:t>cenovou</w:t>
            </w:r>
            <w:r w:rsidR="00724997" w:rsidRPr="0034445A">
              <w:t xml:space="preserve"> nabídk</w:t>
            </w:r>
            <w:r w:rsidR="0034445A" w:rsidRPr="0034445A">
              <w:t>ou</w:t>
            </w:r>
            <w:r w:rsidR="00724997" w:rsidRPr="0034445A">
              <w:t xml:space="preserve"> ze dne </w:t>
            </w:r>
            <w:r w:rsidR="005061E5">
              <w:rPr>
                <w:b/>
              </w:rPr>
              <w:t>2</w:t>
            </w:r>
            <w:r w:rsidR="00D7560B">
              <w:rPr>
                <w:b/>
              </w:rPr>
              <w:t>6</w:t>
            </w:r>
            <w:r w:rsidR="00724997" w:rsidRPr="0034445A">
              <w:rPr>
                <w:b/>
              </w:rPr>
              <w:t xml:space="preserve">. </w:t>
            </w:r>
            <w:r w:rsidR="00D7560B">
              <w:rPr>
                <w:b/>
              </w:rPr>
              <w:t>11</w:t>
            </w:r>
            <w:r w:rsidR="00724997" w:rsidRPr="0034445A">
              <w:rPr>
                <w:b/>
              </w:rPr>
              <w:t>. 2024</w:t>
            </w:r>
            <w:r w:rsidR="0034445A" w:rsidRPr="0034445A">
              <w:rPr>
                <w:b/>
              </w:rPr>
              <w:t xml:space="preserve">, </w:t>
            </w:r>
            <w:r w:rsidR="0034445A" w:rsidRPr="0034445A">
              <w:t>která byla podána do výběrového řízení pod názvem</w:t>
            </w:r>
            <w:r w:rsidR="0034445A" w:rsidRPr="0034445A">
              <w:rPr>
                <w:b/>
              </w:rPr>
              <w:t xml:space="preserve"> „</w:t>
            </w:r>
            <w:r w:rsidR="00D7560B" w:rsidRPr="00D7560B">
              <w:rPr>
                <w:b/>
              </w:rPr>
              <w:t>Zhotovení zábradlí na terase a opěrné zdi u budovy G v PN Horní Beřkovice</w:t>
            </w:r>
            <w:r w:rsidR="0034445A" w:rsidRPr="0034445A">
              <w:rPr>
                <w:b/>
              </w:rPr>
              <w:t>“</w:t>
            </w:r>
            <w:r w:rsidR="00BA7FD9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061E5" w:rsidP="009B4369">
            <w:r>
              <w:t>Z</w:t>
            </w:r>
            <w:r w:rsidR="0034445A">
              <w:t xml:space="preserve">ačátek realizace: </w:t>
            </w:r>
            <w:r w:rsidRPr="008F10EC">
              <w:t>ihned po podpisu a zaslání objednávky</w:t>
            </w:r>
            <w:r>
              <w:t>.</w:t>
            </w:r>
          </w:p>
          <w:p w:rsidR="0034445A" w:rsidRPr="00C64FD5" w:rsidRDefault="005061E5" w:rsidP="009B4369">
            <w:r>
              <w:t>U</w:t>
            </w:r>
            <w:r w:rsidR="0034445A">
              <w:t xml:space="preserve">končení realizace: </w:t>
            </w:r>
            <w:r w:rsidR="00D7560B">
              <w:t>do 31. 12</w:t>
            </w:r>
            <w:r w:rsidRPr="008F10EC">
              <w:t>. 2024</w:t>
            </w:r>
            <w:r>
              <w:t>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D7560B" w:rsidP="00D7560B">
            <w:r>
              <w:t>168</w:t>
            </w:r>
            <w:r w:rsidR="00724997">
              <w:t> </w:t>
            </w:r>
            <w:r>
              <w:t>830</w:t>
            </w:r>
            <w:r w:rsidR="00724997">
              <w:t>,</w:t>
            </w:r>
            <w:r>
              <w:t>01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D7560B" w:rsidP="00D7560B">
            <w:r>
              <w:t>28</w:t>
            </w:r>
            <w:r w:rsidR="00024397">
              <w:t xml:space="preserve">. </w:t>
            </w:r>
            <w:r>
              <w:t>11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5061E5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61E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51C5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51C5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1C59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061E5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010B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0B81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A7FD9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7560B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77</cp:revision>
  <cp:lastPrinted>2024-11-28T12:06:00Z</cp:lastPrinted>
  <dcterms:created xsi:type="dcterms:W3CDTF">2021-03-17T09:07:00Z</dcterms:created>
  <dcterms:modified xsi:type="dcterms:W3CDTF">2024-11-28T12:21:00Z</dcterms:modified>
</cp:coreProperties>
</file>