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7379D" w14:textId="77777777" w:rsidR="000058D9" w:rsidRDefault="000058D9" w:rsidP="002129BC">
      <w:pPr>
        <w:spacing w:after="0"/>
        <w:jc w:val="center"/>
        <w:rPr>
          <w:b/>
          <w:noProof/>
          <w:sz w:val="56"/>
          <w:szCs w:val="56"/>
          <w:lang w:eastAsia="cs-CZ"/>
        </w:rPr>
      </w:pPr>
    </w:p>
    <w:p w14:paraId="54F1D567" w14:textId="77777777" w:rsidR="000058D9" w:rsidRDefault="000058D9" w:rsidP="002129BC">
      <w:pPr>
        <w:spacing w:after="0"/>
        <w:jc w:val="center"/>
        <w:rPr>
          <w:b/>
          <w:noProof/>
          <w:sz w:val="56"/>
          <w:szCs w:val="56"/>
          <w:lang w:eastAsia="cs-CZ"/>
        </w:rPr>
      </w:pPr>
    </w:p>
    <w:p w14:paraId="5C94C05C" w14:textId="77777777" w:rsidR="00B65C26" w:rsidRDefault="00B65C26" w:rsidP="002129BC">
      <w:pPr>
        <w:spacing w:after="0"/>
        <w:jc w:val="center"/>
        <w:rPr>
          <w:b/>
          <w:noProof/>
          <w:sz w:val="56"/>
          <w:szCs w:val="56"/>
          <w:lang w:eastAsia="cs-CZ"/>
        </w:rPr>
        <w:sectPr w:rsidR="00B65C26" w:rsidSect="00820F97">
          <w:type w:val="continuous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14:paraId="51A4717F" w14:textId="050F0747" w:rsidR="002129BC" w:rsidRDefault="00E92989" w:rsidP="002129BC">
      <w:pPr>
        <w:spacing w:after="0"/>
        <w:jc w:val="center"/>
        <w:rPr>
          <w:bCs/>
          <w:noProof/>
          <w:sz w:val="56"/>
          <w:szCs w:val="56"/>
          <w:lang w:eastAsia="cs-CZ"/>
        </w:rPr>
      </w:pPr>
      <w:r w:rsidRPr="00C00AC8">
        <w:rPr>
          <w:bCs/>
          <w:noProof/>
          <w:sz w:val="56"/>
          <w:szCs w:val="56"/>
          <w:lang w:eastAsia="cs-CZ"/>
        </w:rPr>
        <w:t>ZADÁNÍ</w:t>
      </w:r>
      <w:r w:rsidRPr="002129BC">
        <w:rPr>
          <w:b/>
          <w:noProof/>
          <w:sz w:val="56"/>
          <w:szCs w:val="56"/>
          <w:lang w:eastAsia="cs-CZ"/>
        </w:rPr>
        <w:t xml:space="preserve"> </w:t>
      </w:r>
    </w:p>
    <w:p w14:paraId="685263F8" w14:textId="77777777" w:rsidR="00C00AC8" w:rsidRPr="002129BC" w:rsidRDefault="00C00AC8" w:rsidP="002129BC">
      <w:pPr>
        <w:spacing w:after="0"/>
        <w:jc w:val="center"/>
        <w:rPr>
          <w:b/>
          <w:noProof/>
          <w:sz w:val="56"/>
          <w:szCs w:val="56"/>
          <w:lang w:eastAsia="cs-CZ"/>
        </w:rPr>
      </w:pPr>
    </w:p>
    <w:p w14:paraId="2CA2FA71" w14:textId="569F12C0" w:rsidR="002129BC" w:rsidRDefault="004F488B" w:rsidP="002129BC">
      <w:pPr>
        <w:spacing w:after="0"/>
        <w:jc w:val="center"/>
        <w:rPr>
          <w:b/>
          <w:noProof/>
          <w:sz w:val="56"/>
          <w:szCs w:val="56"/>
          <w:lang w:eastAsia="cs-CZ"/>
        </w:rPr>
      </w:pPr>
      <w:r>
        <w:rPr>
          <w:b/>
          <w:noProof/>
          <w:sz w:val="56"/>
          <w:szCs w:val="56"/>
          <w:lang w:eastAsia="cs-CZ"/>
        </w:rPr>
        <w:t>„</w:t>
      </w:r>
      <w:r w:rsidR="000526C1" w:rsidRPr="000526C1">
        <w:rPr>
          <w:b/>
          <w:noProof/>
          <w:sz w:val="56"/>
          <w:szCs w:val="56"/>
          <w:lang w:eastAsia="cs-CZ"/>
        </w:rPr>
        <w:t xml:space="preserve">Park </w:t>
      </w:r>
      <w:r w:rsidR="00E9611B">
        <w:rPr>
          <w:b/>
          <w:noProof/>
          <w:sz w:val="56"/>
          <w:szCs w:val="56"/>
          <w:lang w:eastAsia="cs-CZ"/>
        </w:rPr>
        <w:t>Cihelna</w:t>
      </w:r>
      <w:r w:rsidR="000526C1" w:rsidRPr="000526C1">
        <w:rPr>
          <w:b/>
          <w:noProof/>
          <w:sz w:val="56"/>
          <w:szCs w:val="56"/>
          <w:lang w:eastAsia="cs-CZ"/>
        </w:rPr>
        <w:t xml:space="preserve"> – architektonická</w:t>
      </w:r>
      <w:r w:rsidR="000526C1">
        <w:rPr>
          <w:b/>
          <w:noProof/>
          <w:sz w:val="56"/>
          <w:szCs w:val="56"/>
          <w:lang w:eastAsia="cs-CZ"/>
        </w:rPr>
        <w:t xml:space="preserve"> studie</w:t>
      </w:r>
      <w:r>
        <w:rPr>
          <w:b/>
          <w:noProof/>
          <w:sz w:val="56"/>
          <w:szCs w:val="56"/>
          <w:lang w:eastAsia="cs-CZ"/>
        </w:rPr>
        <w:t>“</w:t>
      </w:r>
    </w:p>
    <w:p w14:paraId="1F13A942" w14:textId="77777777" w:rsidR="00C00AC8" w:rsidRPr="002129BC" w:rsidRDefault="00C00AC8" w:rsidP="002129BC">
      <w:pPr>
        <w:spacing w:after="0"/>
        <w:jc w:val="center"/>
        <w:rPr>
          <w:b/>
          <w:noProof/>
          <w:sz w:val="56"/>
          <w:szCs w:val="56"/>
          <w:lang w:eastAsia="cs-CZ"/>
        </w:rPr>
      </w:pPr>
    </w:p>
    <w:p w14:paraId="32DE83DE" w14:textId="3998DBE7" w:rsidR="002732CE" w:rsidRDefault="00657633" w:rsidP="002129BC">
      <w:pPr>
        <w:spacing w:after="0"/>
        <w:jc w:val="center"/>
        <w:rPr>
          <w:bCs/>
          <w:i/>
          <w:iCs/>
          <w:noProof/>
          <w:color w:val="FF0000"/>
          <w:sz w:val="32"/>
          <w:szCs w:val="32"/>
          <w:lang w:eastAsia="cs-CZ"/>
        </w:rPr>
      </w:pPr>
      <w:r w:rsidRPr="00657633">
        <w:rPr>
          <w:bCs/>
          <w:i/>
          <w:iCs/>
          <w:noProof/>
          <w:color w:val="FF0000"/>
          <w:sz w:val="32"/>
          <w:szCs w:val="32"/>
          <w:lang w:eastAsia="cs-CZ"/>
        </w:rPr>
        <w:drawing>
          <wp:inline distT="0" distB="0" distL="0" distR="0" wp14:anchorId="38391166" wp14:editId="0F1265D9">
            <wp:extent cx="5760720" cy="263715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D6F9F" w14:textId="77777777" w:rsidR="00657633" w:rsidRDefault="00657633" w:rsidP="002129BC">
      <w:pPr>
        <w:spacing w:after="0"/>
        <w:jc w:val="center"/>
        <w:rPr>
          <w:bCs/>
          <w:i/>
          <w:iCs/>
          <w:noProof/>
          <w:color w:val="FF0000"/>
          <w:sz w:val="32"/>
          <w:szCs w:val="32"/>
          <w:lang w:eastAsia="cs-CZ"/>
        </w:rPr>
      </w:pPr>
    </w:p>
    <w:p w14:paraId="6E477D83" w14:textId="77777777" w:rsidR="00657633" w:rsidRDefault="00657633" w:rsidP="002129BC">
      <w:pPr>
        <w:spacing w:after="0"/>
        <w:jc w:val="center"/>
        <w:rPr>
          <w:bCs/>
          <w:i/>
          <w:iCs/>
          <w:noProof/>
          <w:color w:val="FF0000"/>
          <w:sz w:val="32"/>
          <w:szCs w:val="32"/>
          <w:lang w:eastAsia="cs-CZ"/>
        </w:rPr>
      </w:pPr>
    </w:p>
    <w:p w14:paraId="6B05E591" w14:textId="77777777" w:rsidR="00657633" w:rsidRDefault="00657633" w:rsidP="002129BC">
      <w:pPr>
        <w:spacing w:after="0"/>
        <w:jc w:val="center"/>
        <w:rPr>
          <w:bCs/>
          <w:i/>
          <w:iCs/>
          <w:noProof/>
          <w:color w:val="FF0000"/>
          <w:sz w:val="32"/>
          <w:szCs w:val="32"/>
          <w:lang w:eastAsia="cs-CZ"/>
        </w:rPr>
      </w:pPr>
    </w:p>
    <w:p w14:paraId="593F9DE6" w14:textId="77777777" w:rsidR="00657633" w:rsidRDefault="00657633" w:rsidP="002129BC">
      <w:pPr>
        <w:spacing w:after="0"/>
        <w:jc w:val="center"/>
        <w:rPr>
          <w:bCs/>
          <w:i/>
          <w:iCs/>
          <w:noProof/>
          <w:color w:val="FF0000"/>
          <w:sz w:val="32"/>
          <w:szCs w:val="32"/>
          <w:lang w:eastAsia="cs-CZ"/>
        </w:rPr>
      </w:pPr>
    </w:p>
    <w:p w14:paraId="2E9DC152" w14:textId="77777777" w:rsidR="00657633" w:rsidRPr="00C00AC8" w:rsidRDefault="00657633" w:rsidP="002129BC">
      <w:pPr>
        <w:spacing w:after="0"/>
        <w:jc w:val="center"/>
        <w:rPr>
          <w:bCs/>
          <w:i/>
          <w:iCs/>
          <w:noProof/>
          <w:color w:val="FF0000"/>
          <w:sz w:val="32"/>
          <w:szCs w:val="32"/>
          <w:lang w:eastAsia="cs-CZ"/>
        </w:rPr>
      </w:pPr>
    </w:p>
    <w:p w14:paraId="42CC0A6F" w14:textId="2335091A" w:rsidR="002129BC" w:rsidRPr="002732CE" w:rsidRDefault="002129BC" w:rsidP="002732CE">
      <w:pPr>
        <w:spacing w:after="0"/>
        <w:rPr>
          <w:bCs/>
          <w:noProof/>
          <w:sz w:val="24"/>
          <w:szCs w:val="24"/>
          <w:lang w:eastAsia="cs-CZ"/>
        </w:rPr>
      </w:pPr>
      <w:r w:rsidRPr="002732CE">
        <w:rPr>
          <w:bCs/>
          <w:noProof/>
          <w:sz w:val="24"/>
          <w:szCs w:val="24"/>
          <w:lang w:eastAsia="cs-CZ"/>
        </w:rPr>
        <w:t xml:space="preserve">Zpracovatel: </w:t>
      </w:r>
    </w:p>
    <w:p w14:paraId="27D0F711" w14:textId="74A5865E" w:rsidR="00E9611B" w:rsidRDefault="002732CE" w:rsidP="002732CE">
      <w:pPr>
        <w:spacing w:after="0"/>
        <w:rPr>
          <w:bCs/>
          <w:noProof/>
          <w:sz w:val="24"/>
          <w:szCs w:val="24"/>
          <w:lang w:eastAsia="cs-CZ"/>
        </w:rPr>
      </w:pPr>
      <w:r w:rsidRPr="002732CE">
        <w:rPr>
          <w:bCs/>
          <w:noProof/>
          <w:sz w:val="24"/>
          <w:szCs w:val="24"/>
          <w:lang w:eastAsia="cs-CZ"/>
        </w:rPr>
        <w:t>Odbor hlavního architekta</w:t>
      </w:r>
      <w:r>
        <w:rPr>
          <w:bCs/>
          <w:noProof/>
          <w:sz w:val="24"/>
          <w:szCs w:val="24"/>
          <w:lang w:eastAsia="cs-CZ"/>
        </w:rPr>
        <w:t>:</w:t>
      </w:r>
      <w:r w:rsidRPr="002732CE">
        <w:rPr>
          <w:bCs/>
          <w:noProof/>
          <w:sz w:val="24"/>
          <w:szCs w:val="24"/>
          <w:lang w:eastAsia="cs-CZ"/>
        </w:rPr>
        <w:t xml:space="preserve"> </w:t>
      </w:r>
      <w:r w:rsidR="00E9611B">
        <w:rPr>
          <w:bCs/>
          <w:noProof/>
          <w:sz w:val="24"/>
          <w:szCs w:val="24"/>
          <w:lang w:eastAsia="cs-CZ"/>
        </w:rPr>
        <w:tab/>
      </w:r>
      <w:r w:rsidR="00E9611B">
        <w:rPr>
          <w:bCs/>
          <w:noProof/>
          <w:sz w:val="24"/>
          <w:szCs w:val="24"/>
          <w:lang w:eastAsia="cs-CZ"/>
        </w:rPr>
        <w:tab/>
      </w:r>
      <w:r w:rsidR="007F0295" w:rsidRPr="002732CE">
        <w:rPr>
          <w:bCs/>
          <w:noProof/>
          <w:sz w:val="24"/>
          <w:szCs w:val="24"/>
          <w:lang w:eastAsia="cs-CZ"/>
        </w:rPr>
        <w:t xml:space="preserve">Ing. </w:t>
      </w:r>
      <w:r w:rsidR="00F61F27" w:rsidRPr="002732CE">
        <w:rPr>
          <w:bCs/>
          <w:noProof/>
          <w:sz w:val="24"/>
          <w:szCs w:val="24"/>
          <w:lang w:eastAsia="cs-CZ"/>
        </w:rPr>
        <w:t>Lenka Marková</w:t>
      </w:r>
    </w:p>
    <w:p w14:paraId="248196E1" w14:textId="3CDDE7AE" w:rsidR="002732CE" w:rsidRDefault="00E9611B" w:rsidP="00364D13">
      <w:pPr>
        <w:spacing w:after="0"/>
        <w:rPr>
          <w:bCs/>
          <w:noProof/>
          <w:sz w:val="24"/>
          <w:szCs w:val="24"/>
          <w:lang w:eastAsia="cs-CZ"/>
        </w:rPr>
      </w:pPr>
      <w:r>
        <w:rPr>
          <w:bCs/>
          <w:noProof/>
          <w:sz w:val="24"/>
          <w:szCs w:val="24"/>
          <w:lang w:eastAsia="cs-CZ"/>
        </w:rPr>
        <w:tab/>
      </w:r>
      <w:r>
        <w:rPr>
          <w:bCs/>
          <w:noProof/>
          <w:sz w:val="24"/>
          <w:szCs w:val="24"/>
          <w:lang w:eastAsia="cs-CZ"/>
        </w:rPr>
        <w:tab/>
      </w:r>
      <w:r>
        <w:rPr>
          <w:bCs/>
          <w:noProof/>
          <w:sz w:val="24"/>
          <w:szCs w:val="24"/>
          <w:lang w:eastAsia="cs-CZ"/>
        </w:rPr>
        <w:tab/>
      </w:r>
      <w:r>
        <w:rPr>
          <w:bCs/>
          <w:noProof/>
          <w:sz w:val="24"/>
          <w:szCs w:val="24"/>
          <w:lang w:eastAsia="cs-CZ"/>
        </w:rPr>
        <w:tab/>
      </w:r>
      <w:r w:rsidR="00C96AA1" w:rsidRPr="002732CE">
        <w:rPr>
          <w:bCs/>
          <w:noProof/>
          <w:sz w:val="24"/>
          <w:szCs w:val="24"/>
          <w:lang w:eastAsia="cs-CZ"/>
        </w:rPr>
        <w:t xml:space="preserve"> </w:t>
      </w:r>
      <w:r>
        <w:rPr>
          <w:bCs/>
          <w:noProof/>
          <w:sz w:val="24"/>
          <w:szCs w:val="24"/>
          <w:lang w:eastAsia="cs-CZ"/>
        </w:rPr>
        <w:tab/>
      </w:r>
    </w:p>
    <w:p w14:paraId="3B07AC37" w14:textId="77777777" w:rsidR="00E9611B" w:rsidRDefault="00E9611B" w:rsidP="002732CE">
      <w:pPr>
        <w:spacing w:after="0"/>
        <w:rPr>
          <w:bCs/>
          <w:noProof/>
          <w:sz w:val="24"/>
          <w:szCs w:val="24"/>
          <w:lang w:eastAsia="cs-CZ"/>
        </w:rPr>
      </w:pPr>
    </w:p>
    <w:p w14:paraId="61E0B641" w14:textId="128C8889" w:rsidR="002129BC" w:rsidRPr="002732CE" w:rsidRDefault="00364D13" w:rsidP="002732CE">
      <w:pPr>
        <w:spacing w:after="0"/>
        <w:rPr>
          <w:bCs/>
          <w:noProof/>
          <w:sz w:val="24"/>
          <w:szCs w:val="24"/>
          <w:lang w:eastAsia="cs-CZ"/>
        </w:rPr>
      </w:pPr>
      <w:r>
        <w:rPr>
          <w:bCs/>
          <w:noProof/>
          <w:sz w:val="24"/>
          <w:szCs w:val="24"/>
          <w:lang w:eastAsia="cs-CZ"/>
        </w:rPr>
        <w:t>květen</w:t>
      </w:r>
      <w:r w:rsidR="00F61F27" w:rsidRPr="002732CE">
        <w:rPr>
          <w:bCs/>
          <w:noProof/>
          <w:sz w:val="24"/>
          <w:szCs w:val="24"/>
          <w:lang w:eastAsia="cs-CZ"/>
        </w:rPr>
        <w:t xml:space="preserve"> 20</w:t>
      </w:r>
      <w:r w:rsidR="00C00AC8" w:rsidRPr="002732CE">
        <w:rPr>
          <w:bCs/>
          <w:noProof/>
          <w:sz w:val="24"/>
          <w:szCs w:val="24"/>
          <w:lang w:eastAsia="cs-CZ"/>
        </w:rPr>
        <w:t>2</w:t>
      </w:r>
      <w:r w:rsidR="00027470">
        <w:rPr>
          <w:bCs/>
          <w:noProof/>
          <w:sz w:val="24"/>
          <w:szCs w:val="24"/>
          <w:lang w:eastAsia="cs-CZ"/>
        </w:rPr>
        <w:t>4</w:t>
      </w:r>
    </w:p>
    <w:p w14:paraId="2C5928B1" w14:textId="77777777" w:rsidR="00B65C26" w:rsidRDefault="00B65C26" w:rsidP="00D72E20">
      <w:pPr>
        <w:rPr>
          <w:b/>
          <w:noProof/>
          <w:sz w:val="28"/>
          <w:szCs w:val="28"/>
          <w:lang w:eastAsia="cs-CZ"/>
        </w:rPr>
      </w:pPr>
    </w:p>
    <w:p w14:paraId="04BCC724" w14:textId="77777777" w:rsidR="00364D13" w:rsidRDefault="00364D13" w:rsidP="00D72E20">
      <w:pPr>
        <w:rPr>
          <w:b/>
          <w:noProof/>
          <w:sz w:val="28"/>
          <w:szCs w:val="28"/>
          <w:lang w:eastAsia="cs-CZ"/>
        </w:rPr>
        <w:sectPr w:rsidR="00364D13" w:rsidSect="00820F97">
          <w:type w:val="continuous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14:paraId="502CA97C" w14:textId="346E354D" w:rsidR="006A1F86" w:rsidRDefault="004822E8" w:rsidP="003E161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lastRenderedPageBreak/>
        <w:t>1</w:t>
      </w:r>
      <w:r w:rsidR="002129BC" w:rsidRPr="002129BC">
        <w:rPr>
          <w:b/>
          <w:noProof/>
          <w:sz w:val="24"/>
          <w:szCs w:val="24"/>
          <w:lang w:eastAsia="cs-CZ"/>
        </w:rPr>
        <w:t xml:space="preserve">. </w:t>
      </w:r>
      <w:r w:rsidR="002732CE">
        <w:rPr>
          <w:b/>
          <w:noProof/>
          <w:sz w:val="24"/>
          <w:szCs w:val="24"/>
          <w:lang w:eastAsia="cs-CZ"/>
        </w:rPr>
        <w:t>CÍLE</w:t>
      </w:r>
      <w:r w:rsidR="002129BC" w:rsidRPr="002129BC">
        <w:rPr>
          <w:b/>
          <w:noProof/>
          <w:sz w:val="24"/>
          <w:szCs w:val="24"/>
          <w:lang w:eastAsia="cs-CZ"/>
        </w:rPr>
        <w:t xml:space="preserve"> STUDIE </w:t>
      </w:r>
    </w:p>
    <w:p w14:paraId="67363266" w14:textId="77777777" w:rsidR="00F036A9" w:rsidRPr="002129BC" w:rsidRDefault="00F036A9" w:rsidP="003E1610">
      <w:pPr>
        <w:rPr>
          <w:b/>
          <w:noProof/>
          <w:sz w:val="24"/>
          <w:szCs w:val="24"/>
          <w:lang w:eastAsia="cs-CZ"/>
        </w:rPr>
      </w:pPr>
    </w:p>
    <w:p w14:paraId="1FD63B57" w14:textId="4202EF69" w:rsidR="00035C03" w:rsidRDefault="00657633" w:rsidP="002732CE">
      <w:pPr>
        <w:spacing w:after="120"/>
        <w:jc w:val="both"/>
      </w:pPr>
      <w:r>
        <w:t>Lokalizace nového</w:t>
      </w:r>
      <w:r w:rsidR="00AD32A2">
        <w:t xml:space="preserve"> par</w:t>
      </w:r>
      <w:r>
        <w:t>ku</w:t>
      </w:r>
      <w:r w:rsidR="00035C03">
        <w:t xml:space="preserve"> </w:t>
      </w:r>
      <w:r w:rsidR="00C13BD7">
        <w:t xml:space="preserve">jako významné plochy zeleně obklopené zástavbou </w:t>
      </w:r>
      <w:r>
        <w:t xml:space="preserve">vychází z platného </w:t>
      </w:r>
      <w:r w:rsidR="00C13BD7">
        <w:t>Ú</w:t>
      </w:r>
      <w:r>
        <w:t>zemního plánu</w:t>
      </w:r>
      <w:r w:rsidR="00C13BD7">
        <w:t xml:space="preserve"> města Pardubice</w:t>
      </w:r>
      <w:r>
        <w:t xml:space="preserve">, Územní studie sídelní zeleně a RmP schváleného </w:t>
      </w:r>
      <w:r w:rsidR="00C13BD7">
        <w:t>zásobníku projektů adaptačních opatření s názvem</w:t>
      </w:r>
      <w:r>
        <w:t xml:space="preserve"> Rozvoj vybraných ploch zeleně města Pardubice. </w:t>
      </w:r>
      <w:r w:rsidR="00094BD2">
        <w:t>Všechny zmiňované dokumenty jsou dostupné na webu města Pardubice.</w:t>
      </w:r>
    </w:p>
    <w:p w14:paraId="5C6ECF50" w14:textId="17909B57" w:rsidR="003D28FA" w:rsidRDefault="00035C03" w:rsidP="002732CE">
      <w:pPr>
        <w:spacing w:after="120"/>
        <w:jc w:val="both"/>
      </w:pPr>
      <w:r>
        <w:t xml:space="preserve">Cílem studie je </w:t>
      </w:r>
      <w:r w:rsidR="00F036A9">
        <w:t xml:space="preserve">nalézt vhodnou architektonickou tvář novému parku a </w:t>
      </w:r>
      <w:r>
        <w:t xml:space="preserve">vytvořit </w:t>
      </w:r>
      <w:r w:rsidR="00C13BD7">
        <w:t xml:space="preserve">komplexní </w:t>
      </w:r>
      <w:r w:rsidR="000526C1">
        <w:t xml:space="preserve">návrh </w:t>
      </w:r>
      <w:r w:rsidR="00C13BD7">
        <w:t>do budoucna významného lokálního</w:t>
      </w:r>
      <w:r>
        <w:t xml:space="preserve"> </w:t>
      </w:r>
      <w:r w:rsidR="00F036A9">
        <w:t>veřejného prostranství</w:t>
      </w:r>
      <w:r w:rsidR="00937124">
        <w:t xml:space="preserve"> napojeného na systém sídelní zeleně</w:t>
      </w:r>
      <w:r w:rsidR="00C13BD7">
        <w:t xml:space="preserve">. </w:t>
      </w:r>
      <w:r w:rsidR="00F036A9">
        <w:t xml:space="preserve"> Studie bude reflektovat jak</w:t>
      </w:r>
      <w:r w:rsidR="00F036A9" w:rsidRPr="002732CE">
        <w:t xml:space="preserve"> širší vztahy, </w:t>
      </w:r>
      <w:r w:rsidR="00F036A9">
        <w:t xml:space="preserve">tak </w:t>
      </w:r>
      <w:r w:rsidR="00F036A9" w:rsidRPr="002732CE">
        <w:t>zpracované koncepční podklady a záměry v</w:t>
      </w:r>
      <w:r w:rsidR="00F036A9">
        <w:t> </w:t>
      </w:r>
      <w:r w:rsidR="00F036A9" w:rsidRPr="002732CE">
        <w:t>území</w:t>
      </w:r>
      <w:r w:rsidR="00F036A9">
        <w:t>. Studie bude podkladem pro navazující stupně projektové dokumentace k docílení postupného</w:t>
      </w:r>
      <w:r w:rsidR="00F036A9" w:rsidRPr="002732CE">
        <w:t xml:space="preserve"> řešení navržených úprav</w:t>
      </w:r>
      <w:r w:rsidR="00094BD2">
        <w:t xml:space="preserve"> a bude koordinována se zpracovávanou ÚS Nová Cihelna.</w:t>
      </w:r>
    </w:p>
    <w:p w14:paraId="1801A5A9" w14:textId="6C34A579" w:rsidR="001D1A93" w:rsidRPr="002732CE" w:rsidRDefault="002732CE" w:rsidP="002732CE">
      <w:pPr>
        <w:spacing w:after="120"/>
        <w:jc w:val="both"/>
      </w:pPr>
      <w:r w:rsidRPr="002732CE">
        <w:t>Účelem</w:t>
      </w:r>
      <w:r w:rsidR="001D1A93" w:rsidRPr="002732CE">
        <w:t xml:space="preserve"> </w:t>
      </w:r>
      <w:r w:rsidR="00AD32A2">
        <w:t xml:space="preserve">architektonické </w:t>
      </w:r>
      <w:r w:rsidR="001D1A93" w:rsidRPr="002732CE">
        <w:t xml:space="preserve">studie </w:t>
      </w:r>
      <w:r w:rsidR="007C0CBE">
        <w:t xml:space="preserve">je </w:t>
      </w:r>
      <w:r w:rsidR="001D1A93" w:rsidRPr="002732CE">
        <w:t>koncepčním způsobem</w:t>
      </w:r>
      <w:r w:rsidR="000526C1">
        <w:t xml:space="preserve"> zajistit udržitelný </w:t>
      </w:r>
      <w:r w:rsidR="00937124">
        <w:t>rozvoj lokality</w:t>
      </w:r>
      <w:r w:rsidR="000526C1">
        <w:t xml:space="preserve"> </w:t>
      </w:r>
      <w:r w:rsidR="00937124">
        <w:t>a posíl</w:t>
      </w:r>
      <w:r w:rsidR="007C0CBE">
        <w:t>it</w:t>
      </w:r>
      <w:r w:rsidR="00937124">
        <w:t xml:space="preserve"> systém sídelní zeleně. </w:t>
      </w:r>
      <w:r w:rsidR="00035C03">
        <w:t>Zá</w:t>
      </w:r>
      <w:r w:rsidR="001D1A93" w:rsidRPr="002732CE">
        <w:t xml:space="preserve">roveň </w:t>
      </w:r>
      <w:r w:rsidR="00035C03">
        <w:t xml:space="preserve">je třeba </w:t>
      </w:r>
      <w:r w:rsidR="001D1A93" w:rsidRPr="002732CE">
        <w:t>ověřit možnosti logických provozních propojení, aby se zajistila kvalitní prostupnost územím. Součástí zpracování studie bude návrh řešení vhodného kompozičního uspořádaní a vybavenosti</w:t>
      </w:r>
      <w:r w:rsidR="00937124">
        <w:t>.</w:t>
      </w:r>
      <w:r w:rsidR="00224DA7">
        <w:t xml:space="preserve"> </w:t>
      </w:r>
    </w:p>
    <w:p w14:paraId="3A5D1EC9" w14:textId="34467C83" w:rsidR="0093073F" w:rsidRDefault="0093073F"/>
    <w:p w14:paraId="10917874" w14:textId="77777777" w:rsidR="00F036A9" w:rsidRDefault="00F036A9"/>
    <w:p w14:paraId="693103E5" w14:textId="77777777" w:rsidR="00F036A9" w:rsidRDefault="00F036A9"/>
    <w:p w14:paraId="03838DB2" w14:textId="2761FCA7" w:rsidR="00F036A9" w:rsidRDefault="00F036A9">
      <w:r>
        <w:br w:type="page"/>
      </w:r>
    </w:p>
    <w:p w14:paraId="181AE88C" w14:textId="5DB896ED" w:rsidR="00524550" w:rsidRDefault="004822E8" w:rsidP="003E1610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lastRenderedPageBreak/>
        <w:t>2</w:t>
      </w:r>
      <w:r w:rsidR="00524550" w:rsidRPr="00524550">
        <w:rPr>
          <w:b/>
          <w:noProof/>
          <w:sz w:val="24"/>
          <w:szCs w:val="24"/>
          <w:lang w:eastAsia="cs-CZ"/>
        </w:rPr>
        <w:t>. ŘEŠENÉ ÚZEMÍ</w:t>
      </w:r>
      <w:r w:rsidR="000507DD">
        <w:rPr>
          <w:b/>
          <w:noProof/>
          <w:sz w:val="24"/>
          <w:szCs w:val="24"/>
          <w:lang w:eastAsia="cs-CZ"/>
        </w:rPr>
        <w:t xml:space="preserve"> </w:t>
      </w:r>
      <w:r w:rsidR="006A3A71">
        <w:rPr>
          <w:b/>
          <w:noProof/>
          <w:sz w:val="24"/>
          <w:szCs w:val="24"/>
          <w:lang w:eastAsia="cs-CZ"/>
        </w:rPr>
        <w:t xml:space="preserve"> - </w:t>
      </w:r>
      <w:r w:rsidR="00DE2F64">
        <w:rPr>
          <w:b/>
          <w:noProof/>
          <w:sz w:val="24"/>
          <w:szCs w:val="24"/>
          <w:lang w:eastAsia="cs-CZ"/>
        </w:rPr>
        <w:t xml:space="preserve">a) </w:t>
      </w:r>
      <w:r w:rsidR="006A3A71">
        <w:rPr>
          <w:b/>
          <w:noProof/>
          <w:sz w:val="24"/>
          <w:szCs w:val="24"/>
          <w:lang w:eastAsia="cs-CZ"/>
        </w:rPr>
        <w:t>pouze pozemky města</w:t>
      </w:r>
      <w:r w:rsidR="001C7D3D">
        <w:rPr>
          <w:b/>
          <w:noProof/>
          <w:sz w:val="24"/>
          <w:szCs w:val="24"/>
          <w:lang w:eastAsia="cs-CZ"/>
        </w:rPr>
        <w:t xml:space="preserve"> </w:t>
      </w:r>
      <w:r w:rsidR="007C0CBE">
        <w:rPr>
          <w:b/>
          <w:noProof/>
          <w:sz w:val="24"/>
          <w:szCs w:val="24"/>
          <w:lang w:eastAsia="cs-CZ"/>
        </w:rPr>
        <w:t xml:space="preserve">– záměr </w:t>
      </w:r>
      <w:r w:rsidR="001C7D3D">
        <w:rPr>
          <w:b/>
          <w:noProof/>
          <w:sz w:val="24"/>
          <w:szCs w:val="24"/>
          <w:lang w:eastAsia="cs-CZ"/>
        </w:rPr>
        <w:t>zokruhování přístupu z ulice Kunětická + Brozanská</w:t>
      </w:r>
      <w:r w:rsidR="007C0CBE">
        <w:rPr>
          <w:b/>
          <w:noProof/>
          <w:sz w:val="24"/>
          <w:szCs w:val="24"/>
          <w:lang w:eastAsia="cs-CZ"/>
        </w:rPr>
        <w:t>, zpřístupnění, doplnění vybavenosti a vegetace, logické vazby</w:t>
      </w:r>
    </w:p>
    <w:p w14:paraId="5397DF8F" w14:textId="485172D1" w:rsidR="00364D13" w:rsidRDefault="001C7D3D" w:rsidP="003E1610">
      <w:pPr>
        <w:rPr>
          <w:b/>
          <w:noProof/>
          <w:sz w:val="24"/>
          <w:szCs w:val="24"/>
          <w:lang w:eastAsia="cs-CZ"/>
        </w:rPr>
      </w:pPr>
      <w:r w:rsidRPr="00364D13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04320" behindDoc="0" locked="0" layoutInCell="1" allowOverlap="1" wp14:anchorId="5B7F8E53" wp14:editId="02A55F07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773930" cy="6276975"/>
            <wp:effectExtent l="0" t="0" r="762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CF17F" w14:textId="7B661FC1" w:rsidR="00364D13" w:rsidRDefault="00364D13" w:rsidP="003E1610">
      <w:pPr>
        <w:rPr>
          <w:bCs/>
          <w:noProof/>
          <w:lang w:eastAsia="cs-CZ"/>
        </w:rPr>
      </w:pPr>
      <w:r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A9C866" wp14:editId="287FBAD3">
                <wp:simplePos x="0" y="0"/>
                <wp:positionH relativeFrom="column">
                  <wp:posOffset>1471295</wp:posOffset>
                </wp:positionH>
                <wp:positionV relativeFrom="paragraph">
                  <wp:posOffset>130810</wp:posOffset>
                </wp:positionV>
                <wp:extent cx="2171700" cy="5124450"/>
                <wp:effectExtent l="19050" t="19050" r="19050" b="19050"/>
                <wp:wrapNone/>
                <wp:docPr id="3" name="Volný tvar: obraze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124450"/>
                        </a:xfrm>
                        <a:custGeom>
                          <a:avLst/>
                          <a:gdLst>
                            <a:gd name="connsiteX0" fmla="*/ 666750 w 2171700"/>
                            <a:gd name="connsiteY0" fmla="*/ 0 h 5124450"/>
                            <a:gd name="connsiteX1" fmla="*/ 0 w 2171700"/>
                            <a:gd name="connsiteY1" fmla="*/ 895350 h 5124450"/>
                            <a:gd name="connsiteX2" fmla="*/ 276225 w 2171700"/>
                            <a:gd name="connsiteY2" fmla="*/ 1047750 h 5124450"/>
                            <a:gd name="connsiteX3" fmla="*/ 676275 w 2171700"/>
                            <a:gd name="connsiteY3" fmla="*/ 1190625 h 5124450"/>
                            <a:gd name="connsiteX4" fmla="*/ 161925 w 2171700"/>
                            <a:gd name="connsiteY4" fmla="*/ 1695450 h 5124450"/>
                            <a:gd name="connsiteX5" fmla="*/ 257175 w 2171700"/>
                            <a:gd name="connsiteY5" fmla="*/ 1828800 h 5124450"/>
                            <a:gd name="connsiteX6" fmla="*/ 323850 w 2171700"/>
                            <a:gd name="connsiteY6" fmla="*/ 2047875 h 5124450"/>
                            <a:gd name="connsiteX7" fmla="*/ 485775 w 2171700"/>
                            <a:gd name="connsiteY7" fmla="*/ 2266950 h 5124450"/>
                            <a:gd name="connsiteX8" fmla="*/ 609600 w 2171700"/>
                            <a:gd name="connsiteY8" fmla="*/ 2362200 h 5124450"/>
                            <a:gd name="connsiteX9" fmla="*/ 800100 w 2171700"/>
                            <a:gd name="connsiteY9" fmla="*/ 2895600 h 5124450"/>
                            <a:gd name="connsiteX10" fmla="*/ 857250 w 2171700"/>
                            <a:gd name="connsiteY10" fmla="*/ 2914650 h 5124450"/>
                            <a:gd name="connsiteX11" fmla="*/ 1066800 w 2171700"/>
                            <a:gd name="connsiteY11" fmla="*/ 3638550 h 5124450"/>
                            <a:gd name="connsiteX12" fmla="*/ 1076325 w 2171700"/>
                            <a:gd name="connsiteY12" fmla="*/ 3657600 h 5124450"/>
                            <a:gd name="connsiteX13" fmla="*/ 1238250 w 2171700"/>
                            <a:gd name="connsiteY13" fmla="*/ 4076700 h 5124450"/>
                            <a:gd name="connsiteX14" fmla="*/ 1066800 w 2171700"/>
                            <a:gd name="connsiteY14" fmla="*/ 4086225 h 5124450"/>
                            <a:gd name="connsiteX15" fmla="*/ 1095375 w 2171700"/>
                            <a:gd name="connsiteY15" fmla="*/ 4171950 h 5124450"/>
                            <a:gd name="connsiteX16" fmla="*/ 1228725 w 2171700"/>
                            <a:gd name="connsiteY16" fmla="*/ 4181475 h 5124450"/>
                            <a:gd name="connsiteX17" fmla="*/ 1323975 w 2171700"/>
                            <a:gd name="connsiteY17" fmla="*/ 4324350 h 5124450"/>
                            <a:gd name="connsiteX18" fmla="*/ 1485900 w 2171700"/>
                            <a:gd name="connsiteY18" fmla="*/ 4562475 h 5124450"/>
                            <a:gd name="connsiteX19" fmla="*/ 2009775 w 2171700"/>
                            <a:gd name="connsiteY19" fmla="*/ 5124450 h 5124450"/>
                            <a:gd name="connsiteX20" fmla="*/ 2171700 w 2171700"/>
                            <a:gd name="connsiteY20" fmla="*/ 4857750 h 5124450"/>
                            <a:gd name="connsiteX21" fmla="*/ 1714500 w 2171700"/>
                            <a:gd name="connsiteY21" fmla="*/ 4181475 h 5124450"/>
                            <a:gd name="connsiteX22" fmla="*/ 1676400 w 2171700"/>
                            <a:gd name="connsiteY22" fmla="*/ 4181475 h 5124450"/>
                            <a:gd name="connsiteX23" fmla="*/ 1562100 w 2171700"/>
                            <a:gd name="connsiteY23" fmla="*/ 3733800 h 5124450"/>
                            <a:gd name="connsiteX24" fmla="*/ 1409700 w 2171700"/>
                            <a:gd name="connsiteY24" fmla="*/ 3019425 h 5124450"/>
                            <a:gd name="connsiteX25" fmla="*/ 1304925 w 2171700"/>
                            <a:gd name="connsiteY25" fmla="*/ 2762250 h 5124450"/>
                            <a:gd name="connsiteX26" fmla="*/ 1104900 w 2171700"/>
                            <a:gd name="connsiteY26" fmla="*/ 2362200 h 5124450"/>
                            <a:gd name="connsiteX27" fmla="*/ 1076325 w 2171700"/>
                            <a:gd name="connsiteY27" fmla="*/ 1447800 h 5124450"/>
                            <a:gd name="connsiteX28" fmla="*/ 323850 w 2171700"/>
                            <a:gd name="connsiteY28" fmla="*/ 857250 h 5124450"/>
                            <a:gd name="connsiteX29" fmla="*/ 838200 w 2171700"/>
                            <a:gd name="connsiteY29" fmla="*/ 238125 h 5124450"/>
                            <a:gd name="connsiteX30" fmla="*/ 666750 w 2171700"/>
                            <a:gd name="connsiteY30" fmla="*/ 0 h 5124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2171700" h="5124450">
                              <a:moveTo>
                                <a:pt x="666750" y="0"/>
                              </a:moveTo>
                              <a:lnTo>
                                <a:pt x="0" y="895350"/>
                              </a:lnTo>
                              <a:lnTo>
                                <a:pt x="276225" y="1047750"/>
                              </a:lnTo>
                              <a:lnTo>
                                <a:pt x="676275" y="1190625"/>
                              </a:lnTo>
                              <a:lnTo>
                                <a:pt x="161925" y="1695450"/>
                              </a:lnTo>
                              <a:lnTo>
                                <a:pt x="257175" y="1828800"/>
                              </a:lnTo>
                              <a:lnTo>
                                <a:pt x="323850" y="2047875"/>
                              </a:lnTo>
                              <a:lnTo>
                                <a:pt x="485775" y="2266950"/>
                              </a:lnTo>
                              <a:lnTo>
                                <a:pt x="609600" y="2362200"/>
                              </a:lnTo>
                              <a:lnTo>
                                <a:pt x="800100" y="2895600"/>
                              </a:lnTo>
                              <a:lnTo>
                                <a:pt x="857250" y="2914650"/>
                              </a:lnTo>
                              <a:lnTo>
                                <a:pt x="1066800" y="3638550"/>
                              </a:lnTo>
                              <a:lnTo>
                                <a:pt x="1076325" y="3657600"/>
                              </a:lnTo>
                              <a:lnTo>
                                <a:pt x="1238250" y="4076700"/>
                              </a:lnTo>
                              <a:lnTo>
                                <a:pt x="1066800" y="4086225"/>
                              </a:lnTo>
                              <a:lnTo>
                                <a:pt x="1095375" y="4171950"/>
                              </a:lnTo>
                              <a:lnTo>
                                <a:pt x="1228725" y="4181475"/>
                              </a:lnTo>
                              <a:lnTo>
                                <a:pt x="1323975" y="4324350"/>
                              </a:lnTo>
                              <a:lnTo>
                                <a:pt x="1485900" y="4562475"/>
                              </a:lnTo>
                              <a:lnTo>
                                <a:pt x="2009775" y="5124450"/>
                              </a:lnTo>
                              <a:lnTo>
                                <a:pt x="2171700" y="4857750"/>
                              </a:lnTo>
                              <a:lnTo>
                                <a:pt x="1714500" y="4181475"/>
                              </a:lnTo>
                              <a:lnTo>
                                <a:pt x="1676400" y="4181475"/>
                              </a:lnTo>
                              <a:lnTo>
                                <a:pt x="1562100" y="3733800"/>
                              </a:lnTo>
                              <a:lnTo>
                                <a:pt x="1409700" y="3019425"/>
                              </a:lnTo>
                              <a:lnTo>
                                <a:pt x="1304925" y="2762250"/>
                              </a:lnTo>
                              <a:lnTo>
                                <a:pt x="1104900" y="2362200"/>
                              </a:lnTo>
                              <a:lnTo>
                                <a:pt x="1076325" y="1447800"/>
                              </a:lnTo>
                              <a:lnTo>
                                <a:pt x="323850" y="857250"/>
                              </a:lnTo>
                              <a:lnTo>
                                <a:pt x="838200" y="238125"/>
                              </a:lnTo>
                              <a:lnTo>
                                <a:pt x="66675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46059" id="Volný tvar: obrazec 3" o:spid="_x0000_s1026" style="position:absolute;margin-left:115.85pt;margin-top:10.3pt;width:171pt;height:403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71700,512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" path="m666750,l,895350r276225,152400l676275,1190625,161925,1695450r95250,133350l323850,2047875r161925,219075l609600,2362200r190500,533400l857250,2914650r209550,723900l1076325,3657600r161925,419100l1066800,4086225r28575,85725l1228725,4181475r95250,142875l1485900,4562475r523875,561975l2171700,4857750,1714500,4181475r-38100,l1562100,3733800,1409700,3019425,1304925,2762250,1104900,2362200r-28575,-914400l323850,857250,838200,238125,666750,xe" filled="f" strokecolor="red" strokeweight="3pt">
                <v:stroke dashstyle="3 1"/>
                <v:path arrowok="t" o:connecttype="custom" o:connectlocs="666750,0;0,895350;276225,1047750;676275,1190625;161925,1695450;257175,1828800;323850,2047875;485775,2266950;609600,2362200;800100,2895600;857250,2914650;1066800,3638550;1076325,3657600;1238250,4076700;1066800,4086225;1095375,4171950;1228725,4181475;1323975,4324350;1485900,4562475;2009775,5124450;2171700,4857750;1714500,4181475;1676400,4181475;1562100,3733800;1409700,3019425;1304925,2762250;1104900,2362200;1076325,1447800;323850,857250;838200,238125;666750,0" o:connectangles="0,0,0,0,0,0,0,0,0,0,0,0,0,0,0,0,0,0,0,0,0,0,0,0,0,0,0,0,0,0,0"/>
              </v:shape>
            </w:pict>
          </mc:Fallback>
        </mc:AlternateContent>
      </w:r>
    </w:p>
    <w:p w14:paraId="4566A70B" w14:textId="74836E91" w:rsidR="00364D13" w:rsidRDefault="00364D13" w:rsidP="003E1610">
      <w:pPr>
        <w:rPr>
          <w:bCs/>
          <w:noProof/>
          <w:lang w:eastAsia="cs-CZ"/>
        </w:rPr>
      </w:pPr>
    </w:p>
    <w:p w14:paraId="1CE2B75D" w14:textId="680D1E5B" w:rsidR="00364D13" w:rsidRDefault="00BF1652" w:rsidP="003E1610">
      <w:pPr>
        <w:rPr>
          <w:bCs/>
          <w:noProof/>
          <w:lang w:eastAsia="cs-CZ"/>
        </w:rPr>
      </w:pPr>
      <w:r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A6FB01" wp14:editId="36166DB5">
                <wp:simplePos x="0" y="0"/>
                <wp:positionH relativeFrom="margin">
                  <wp:posOffset>1690662</wp:posOffset>
                </wp:positionH>
                <wp:positionV relativeFrom="paragraph">
                  <wp:posOffset>19393</wp:posOffset>
                </wp:positionV>
                <wp:extent cx="457200" cy="79352"/>
                <wp:effectExtent l="132080" t="0" r="151130" b="0"/>
                <wp:wrapNone/>
                <wp:docPr id="24" name="Šipka: dopra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8163">
                          <a:off x="0" y="0"/>
                          <a:ext cx="457200" cy="79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A83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24" o:spid="_x0000_s1026" type="#_x0000_t13" style="position:absolute;margin-left:133.1pt;margin-top:1.55pt;width:36pt;height:6.25pt;rotation:8484906fd;z-index:251755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" adj="19726" fillcolor="red" strokecolor="red" strokeweight="2pt">
                <w10:wrap anchorx="margin"/>
              </v:shape>
            </w:pict>
          </mc:Fallback>
        </mc:AlternateContent>
      </w:r>
      <w:r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EF716B" wp14:editId="7038B65E">
                <wp:simplePos x="0" y="0"/>
                <wp:positionH relativeFrom="margin">
                  <wp:posOffset>1989406</wp:posOffset>
                </wp:positionH>
                <wp:positionV relativeFrom="paragraph">
                  <wp:posOffset>238955</wp:posOffset>
                </wp:positionV>
                <wp:extent cx="457200" cy="79352"/>
                <wp:effectExtent l="132080" t="0" r="151130" b="0"/>
                <wp:wrapNone/>
                <wp:docPr id="19" name="Šipka: doprav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8163">
                          <a:off x="0" y="0"/>
                          <a:ext cx="457200" cy="79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692A2" id="Šipka: doprava 19" o:spid="_x0000_s1026" type="#_x0000_t13" style="position:absolute;margin-left:156.65pt;margin-top:18.8pt;width:36pt;height:6.25pt;rotation:8484906fd;z-index:251745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" adj="19726" fillcolor="red" strokecolor="red" strokeweight="2pt">
                <w10:wrap anchorx="margin"/>
              </v:shape>
            </w:pict>
          </mc:Fallback>
        </mc:AlternateContent>
      </w:r>
      <w:r w:rsidR="00937124"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687117" wp14:editId="7A09FB89">
                <wp:simplePos x="0" y="0"/>
                <wp:positionH relativeFrom="column">
                  <wp:posOffset>947421</wp:posOffset>
                </wp:positionH>
                <wp:positionV relativeFrom="paragraph">
                  <wp:posOffset>133350</wp:posOffset>
                </wp:positionV>
                <wp:extent cx="457200" cy="228600"/>
                <wp:effectExtent l="19050" t="76200" r="0" b="76200"/>
                <wp:wrapNone/>
                <wp:docPr id="6" name="Šipka: dopr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9370">
                          <a:off x="0" y="0"/>
                          <a:ext cx="457200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2FEB9" id="Šipka: doprava 6" o:spid="_x0000_s1026" type="#_x0000_t13" style="position:absolute;margin-left:74.6pt;margin-top:10.5pt;width:36pt;height:18pt;rotation:1943547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" fillcolor="red" strokecolor="red" strokeweight="2pt"/>
            </w:pict>
          </mc:Fallback>
        </mc:AlternateContent>
      </w:r>
    </w:p>
    <w:p w14:paraId="01409470" w14:textId="256B96F8" w:rsidR="00364D13" w:rsidRDefault="00BF1652" w:rsidP="003E1610">
      <w:pPr>
        <w:rPr>
          <w:bCs/>
          <w:noProof/>
          <w:lang w:eastAsia="cs-CZ"/>
        </w:rPr>
      </w:pPr>
      <w:r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46FA52" wp14:editId="733EA83C">
                <wp:simplePos x="0" y="0"/>
                <wp:positionH relativeFrom="margin">
                  <wp:posOffset>2235884</wp:posOffset>
                </wp:positionH>
                <wp:positionV relativeFrom="paragraph">
                  <wp:posOffset>119609</wp:posOffset>
                </wp:positionV>
                <wp:extent cx="457200" cy="79352"/>
                <wp:effectExtent l="132080" t="0" r="151130" b="0"/>
                <wp:wrapNone/>
                <wp:docPr id="18" name="Šipka: doprav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8163">
                          <a:off x="0" y="0"/>
                          <a:ext cx="457200" cy="79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4E0A5" id="Šipka: doprava 18" o:spid="_x0000_s1026" type="#_x0000_t13" style="position:absolute;margin-left:176.05pt;margin-top:9.4pt;width:36pt;height:6.25pt;rotation:8484906fd;z-index:251743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" adj="19726" fillcolor="red" strokecolor="red" strokeweight="2pt">
                <w10:wrap anchorx="margin"/>
              </v:shape>
            </w:pict>
          </mc:Fallback>
        </mc:AlternateContent>
      </w:r>
    </w:p>
    <w:p w14:paraId="687D1033" w14:textId="714960B9" w:rsidR="00364D13" w:rsidRDefault="00BF1652" w:rsidP="003E1610">
      <w:pPr>
        <w:rPr>
          <w:bCs/>
          <w:noProof/>
          <w:lang w:eastAsia="cs-CZ"/>
        </w:rPr>
      </w:pPr>
      <w:r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6F2123" wp14:editId="41DAAE41">
                <wp:simplePos x="0" y="0"/>
                <wp:positionH relativeFrom="margin">
                  <wp:posOffset>2509326</wp:posOffset>
                </wp:positionH>
                <wp:positionV relativeFrom="paragraph">
                  <wp:posOffset>30674</wp:posOffset>
                </wp:positionV>
                <wp:extent cx="457200" cy="79352"/>
                <wp:effectExtent l="132080" t="0" r="151130" b="0"/>
                <wp:wrapNone/>
                <wp:docPr id="17" name="Šipka: doprav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8163">
                          <a:off x="0" y="0"/>
                          <a:ext cx="457200" cy="79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3783" id="Šipka: doprava 17" o:spid="_x0000_s1026" type="#_x0000_t13" style="position:absolute;margin-left:197.6pt;margin-top:2.4pt;width:36pt;height:6.25pt;rotation:8484906fd;z-index:25174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" adj="19726" fillcolor="red" strokecolor="red" strokeweight="2pt">
                <w10:wrap anchorx="margin"/>
              </v:shape>
            </w:pict>
          </mc:Fallback>
        </mc:AlternateContent>
      </w:r>
    </w:p>
    <w:p w14:paraId="4CF2DA52" w14:textId="4E497581" w:rsidR="00364D13" w:rsidRDefault="00364D13" w:rsidP="003E1610">
      <w:pPr>
        <w:rPr>
          <w:bCs/>
          <w:noProof/>
          <w:lang w:eastAsia="cs-CZ"/>
        </w:rPr>
      </w:pPr>
    </w:p>
    <w:p w14:paraId="088B2503" w14:textId="3CC4CBDA" w:rsidR="00364D13" w:rsidRDefault="00937124" w:rsidP="003E1610">
      <w:pPr>
        <w:rPr>
          <w:bCs/>
          <w:noProof/>
          <w:lang w:eastAsia="cs-CZ"/>
        </w:rPr>
      </w:pPr>
      <w:r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04EA94" wp14:editId="34A3C6EB">
                <wp:simplePos x="0" y="0"/>
                <wp:positionH relativeFrom="margin">
                  <wp:posOffset>2653126</wp:posOffset>
                </wp:positionH>
                <wp:positionV relativeFrom="paragraph">
                  <wp:posOffset>12700</wp:posOffset>
                </wp:positionV>
                <wp:extent cx="457200" cy="79352"/>
                <wp:effectExtent l="19050" t="38100" r="19050" b="73660"/>
                <wp:wrapNone/>
                <wp:docPr id="12" name="Šipka: dopra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97836">
                          <a:off x="0" y="0"/>
                          <a:ext cx="457200" cy="79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4E611" id="Šipka: doprava 12" o:spid="_x0000_s1026" type="#_x0000_t13" style="position:absolute;margin-left:208.9pt;margin-top:1pt;width:36pt;height:6.25pt;rotation:11247983fd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" adj="19726" fillcolor="red" strokecolor="red" strokeweight="2pt">
                <w10:wrap anchorx="margin"/>
              </v:shape>
            </w:pict>
          </mc:Fallback>
        </mc:AlternateContent>
      </w:r>
    </w:p>
    <w:p w14:paraId="6C0A73C3" w14:textId="7202AB16" w:rsidR="00364D13" w:rsidRDefault="00937124" w:rsidP="003E1610">
      <w:pPr>
        <w:rPr>
          <w:bCs/>
          <w:noProof/>
          <w:lang w:eastAsia="cs-CZ"/>
        </w:rPr>
      </w:pPr>
      <w:r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604116" wp14:editId="5371B24C">
                <wp:simplePos x="0" y="0"/>
                <wp:positionH relativeFrom="margin">
                  <wp:posOffset>2659380</wp:posOffset>
                </wp:positionH>
                <wp:positionV relativeFrom="paragraph">
                  <wp:posOffset>243841</wp:posOffset>
                </wp:positionV>
                <wp:extent cx="457200" cy="79352"/>
                <wp:effectExtent l="19050" t="38100" r="19050" b="73660"/>
                <wp:wrapNone/>
                <wp:docPr id="11" name="Šipka: dopra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97836">
                          <a:off x="0" y="0"/>
                          <a:ext cx="457200" cy="79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A8D17" id="Šipka: doprava 11" o:spid="_x0000_s1026" type="#_x0000_t13" style="position:absolute;margin-left:209.4pt;margin-top:19.2pt;width:36pt;height:6.25pt;rotation:11247983fd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" adj="19726" fillcolor="red" strokecolor="red" strokeweight="2pt">
                <w10:wrap anchorx="margin"/>
              </v:shape>
            </w:pict>
          </mc:Fallback>
        </mc:AlternateContent>
      </w:r>
    </w:p>
    <w:p w14:paraId="11F1660B" w14:textId="0E568CD3" w:rsidR="00364D13" w:rsidRDefault="00364D13" w:rsidP="003E1610">
      <w:pPr>
        <w:rPr>
          <w:bCs/>
          <w:noProof/>
          <w:lang w:eastAsia="cs-CZ"/>
        </w:rPr>
      </w:pPr>
    </w:p>
    <w:p w14:paraId="7CFD151D" w14:textId="6A3DEEFD" w:rsidR="00364D13" w:rsidRDefault="00364D13" w:rsidP="003E1610">
      <w:pPr>
        <w:rPr>
          <w:bCs/>
          <w:noProof/>
          <w:lang w:eastAsia="cs-CZ"/>
        </w:rPr>
      </w:pPr>
    </w:p>
    <w:p w14:paraId="26E83A00" w14:textId="707446FA" w:rsidR="00364D13" w:rsidRDefault="00364D13" w:rsidP="003E1610">
      <w:pPr>
        <w:rPr>
          <w:bCs/>
          <w:noProof/>
          <w:lang w:eastAsia="cs-CZ"/>
        </w:rPr>
      </w:pPr>
    </w:p>
    <w:p w14:paraId="17D73B16" w14:textId="5E6A85A5" w:rsidR="00364D13" w:rsidRDefault="00364D13" w:rsidP="003E1610">
      <w:pPr>
        <w:rPr>
          <w:bCs/>
          <w:noProof/>
          <w:lang w:eastAsia="cs-CZ"/>
        </w:rPr>
      </w:pPr>
    </w:p>
    <w:p w14:paraId="77C9EFEC" w14:textId="25111E8D" w:rsidR="00364D13" w:rsidRDefault="006A3A71" w:rsidP="003E1610">
      <w:pPr>
        <w:rPr>
          <w:bCs/>
          <w:noProof/>
          <w:lang w:eastAsia="cs-CZ"/>
        </w:rPr>
      </w:pPr>
      <w:r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4A858E" wp14:editId="2E7E0067">
                <wp:simplePos x="0" y="0"/>
                <wp:positionH relativeFrom="column">
                  <wp:posOffset>1985645</wp:posOffset>
                </wp:positionH>
                <wp:positionV relativeFrom="paragraph">
                  <wp:posOffset>274320</wp:posOffset>
                </wp:positionV>
                <wp:extent cx="457200" cy="228600"/>
                <wp:effectExtent l="0" t="19050" r="38100" b="38100"/>
                <wp:wrapNone/>
                <wp:docPr id="8" name="Šipka: dopr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51152" id="Šipka: doprava 8" o:spid="_x0000_s1026" type="#_x0000_t13" style="position:absolute;margin-left:156.35pt;margin-top:21.6pt;width:36pt;height:1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" fillcolor="red" strokecolor="red" strokeweight="2pt"/>
            </w:pict>
          </mc:Fallback>
        </mc:AlternateContent>
      </w:r>
    </w:p>
    <w:p w14:paraId="19C78498" w14:textId="7E9E96EE" w:rsidR="00364D13" w:rsidRDefault="00364D13" w:rsidP="003E1610">
      <w:pPr>
        <w:rPr>
          <w:bCs/>
          <w:noProof/>
          <w:lang w:eastAsia="cs-CZ"/>
        </w:rPr>
      </w:pPr>
    </w:p>
    <w:p w14:paraId="446EEFBD" w14:textId="4E8842CA" w:rsidR="00364D13" w:rsidRDefault="00364D13" w:rsidP="003E1610">
      <w:pPr>
        <w:rPr>
          <w:bCs/>
          <w:noProof/>
          <w:lang w:eastAsia="cs-CZ"/>
        </w:rPr>
      </w:pPr>
    </w:p>
    <w:p w14:paraId="05CB1E77" w14:textId="77777777" w:rsidR="00364D13" w:rsidRDefault="00364D13" w:rsidP="003E1610">
      <w:pPr>
        <w:rPr>
          <w:bCs/>
          <w:noProof/>
          <w:lang w:eastAsia="cs-CZ"/>
        </w:rPr>
      </w:pPr>
    </w:p>
    <w:p w14:paraId="5F15FE2F" w14:textId="77777777" w:rsidR="00364D13" w:rsidRDefault="00364D13" w:rsidP="003E1610">
      <w:pPr>
        <w:rPr>
          <w:bCs/>
          <w:noProof/>
          <w:lang w:eastAsia="cs-CZ"/>
        </w:rPr>
      </w:pPr>
    </w:p>
    <w:p w14:paraId="5130A973" w14:textId="5F6D1AC3" w:rsidR="00364D13" w:rsidRDefault="00364D13" w:rsidP="003E1610">
      <w:pPr>
        <w:rPr>
          <w:bCs/>
          <w:noProof/>
          <w:lang w:eastAsia="cs-CZ"/>
        </w:rPr>
      </w:pPr>
    </w:p>
    <w:p w14:paraId="2DF35F0A" w14:textId="34407D0A" w:rsidR="00364D13" w:rsidRDefault="00364D13" w:rsidP="003E1610">
      <w:pPr>
        <w:rPr>
          <w:bCs/>
          <w:noProof/>
          <w:lang w:eastAsia="cs-CZ"/>
        </w:rPr>
      </w:pPr>
    </w:p>
    <w:p w14:paraId="5F3034FC" w14:textId="4FC94FA2" w:rsidR="007C0CBE" w:rsidRPr="007C0CBE" w:rsidRDefault="007C0CBE" w:rsidP="003E1610">
      <w:pPr>
        <w:rPr>
          <w:bCs/>
          <w:i/>
          <w:iCs/>
          <w:noProof/>
          <w:lang w:eastAsia="cs-CZ"/>
        </w:rPr>
      </w:pPr>
      <w:r w:rsidRPr="007C0CBE">
        <w:rPr>
          <w:bCs/>
          <w:i/>
          <w:iCs/>
          <w:noProof/>
          <w:lang w:eastAsia="cs-CZ"/>
        </w:rPr>
        <w:t>Obr. 1 rozsah vlastního detailního řešení parku</w:t>
      </w:r>
    </w:p>
    <w:p w14:paraId="37EF7F9F" w14:textId="255B6C98" w:rsidR="00D57ECF" w:rsidRDefault="00D57ECF" w:rsidP="003E1610">
      <w:pPr>
        <w:rPr>
          <w:bCs/>
          <w:noProof/>
          <w:lang w:eastAsia="cs-CZ"/>
        </w:rPr>
      </w:pPr>
    </w:p>
    <w:p w14:paraId="62E1B8EC" w14:textId="40E0A043" w:rsidR="00D57ECF" w:rsidRDefault="00D57ECF" w:rsidP="003E1610">
      <w:pPr>
        <w:rPr>
          <w:bCs/>
          <w:noProof/>
          <w:lang w:eastAsia="cs-CZ"/>
        </w:rPr>
      </w:pPr>
    </w:p>
    <w:p w14:paraId="3898AFEE" w14:textId="6BC91515" w:rsidR="00CA3A86" w:rsidRDefault="00CA3A86">
      <w:pPr>
        <w:rPr>
          <w:bCs/>
          <w:noProof/>
          <w:lang w:eastAsia="cs-CZ"/>
        </w:rPr>
      </w:pPr>
      <w:r>
        <w:rPr>
          <w:bCs/>
          <w:noProof/>
          <w:lang w:eastAsia="cs-CZ"/>
        </w:rPr>
        <w:br w:type="page"/>
      </w:r>
    </w:p>
    <w:p w14:paraId="676B91E1" w14:textId="30673129" w:rsidR="005678FB" w:rsidRPr="001C7D3D" w:rsidRDefault="007C0CBE">
      <w:pPr>
        <w:rPr>
          <w:b/>
          <w:noProof/>
          <w:sz w:val="24"/>
          <w:szCs w:val="24"/>
          <w:lang w:eastAsia="cs-CZ"/>
        </w:rPr>
      </w:pPr>
      <w:r w:rsidRPr="001C7D3D">
        <w:rPr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28896" behindDoc="0" locked="0" layoutInCell="1" allowOverlap="1" wp14:anchorId="16D733B3" wp14:editId="312AE7BB">
            <wp:simplePos x="0" y="0"/>
            <wp:positionH relativeFrom="page">
              <wp:posOffset>885163</wp:posOffset>
            </wp:positionH>
            <wp:positionV relativeFrom="paragraph">
              <wp:posOffset>514819</wp:posOffset>
            </wp:positionV>
            <wp:extent cx="6180455" cy="6656070"/>
            <wp:effectExtent l="0" t="0" r="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665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EFD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1A6DB37" wp14:editId="62906A62">
                <wp:simplePos x="0" y="0"/>
                <wp:positionH relativeFrom="column">
                  <wp:posOffset>4718218</wp:posOffset>
                </wp:positionH>
                <wp:positionV relativeFrom="paragraph">
                  <wp:posOffset>5387015</wp:posOffset>
                </wp:positionV>
                <wp:extent cx="1069182" cy="464757"/>
                <wp:effectExtent l="0" t="0" r="17145" b="12065"/>
                <wp:wrapNone/>
                <wp:docPr id="40" name="Volný tvar: obraze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82" cy="464757"/>
                        </a:xfrm>
                        <a:custGeom>
                          <a:avLst/>
                          <a:gdLst>
                            <a:gd name="connsiteX0" fmla="*/ 162477 w 1050427"/>
                            <a:gd name="connsiteY0" fmla="*/ 22671 h 449643"/>
                            <a:gd name="connsiteX1" fmla="*/ 1050427 w 1050427"/>
                            <a:gd name="connsiteY1" fmla="*/ 0 h 449643"/>
                            <a:gd name="connsiteX2" fmla="*/ 903065 w 1050427"/>
                            <a:gd name="connsiteY2" fmla="*/ 139805 h 449643"/>
                            <a:gd name="connsiteX3" fmla="*/ 804824 w 1050427"/>
                            <a:gd name="connsiteY3" fmla="*/ 234267 h 449643"/>
                            <a:gd name="connsiteX4" fmla="*/ 691468 w 1050427"/>
                            <a:gd name="connsiteY4" fmla="*/ 419415 h 449643"/>
                            <a:gd name="connsiteX5" fmla="*/ 672576 w 1050427"/>
                            <a:gd name="connsiteY5" fmla="*/ 449643 h 449643"/>
                            <a:gd name="connsiteX6" fmla="*/ 0 w 1050427"/>
                            <a:gd name="connsiteY6" fmla="*/ 298502 h 449643"/>
                            <a:gd name="connsiteX7" fmla="*/ 162477 w 1050427"/>
                            <a:gd name="connsiteY7" fmla="*/ 22671 h 4496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50427" h="449643">
                              <a:moveTo>
                                <a:pt x="162477" y="22671"/>
                              </a:moveTo>
                              <a:lnTo>
                                <a:pt x="1050427" y="0"/>
                              </a:lnTo>
                              <a:lnTo>
                                <a:pt x="903065" y="139805"/>
                              </a:lnTo>
                              <a:lnTo>
                                <a:pt x="804824" y="234267"/>
                              </a:lnTo>
                              <a:lnTo>
                                <a:pt x="691468" y="419415"/>
                              </a:lnTo>
                              <a:lnTo>
                                <a:pt x="672576" y="449643"/>
                              </a:lnTo>
                              <a:lnTo>
                                <a:pt x="0" y="298502"/>
                              </a:lnTo>
                              <a:lnTo>
                                <a:pt x="162477" y="2267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A8CC" id="Volný tvar: obrazec 40" o:spid="_x0000_s1026" style="position:absolute;margin-left:371.5pt;margin-top:424.15pt;width:84.2pt;height:36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0427,449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" path="m162477,22671l1050427,,903065,139805r-98241,94462l691468,419415r-18892,30228l,298502,162477,22671xe" fillcolor="#fde9d9 [665]" strokecolor="#e36c0a [2409]" strokeweight=".5pt">
                <v:path arrowok="t" o:connecttype="custom" o:connectlocs="165378,23433;1069182,0;919189,144504;819194,242141;703814,433513;684585,464757;0,308536;165378,23433" o:connectangles="0,0,0,0,0,0,0,0"/>
              </v:shape>
            </w:pict>
          </mc:Fallback>
        </mc:AlternateContent>
      </w:r>
      <w:r w:rsidR="00A76EFD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CD0199" wp14:editId="2170A43E">
                <wp:simplePos x="0" y="0"/>
                <wp:positionH relativeFrom="column">
                  <wp:posOffset>4618638</wp:posOffset>
                </wp:positionH>
                <wp:positionV relativeFrom="paragraph">
                  <wp:posOffset>5747863</wp:posOffset>
                </wp:positionV>
                <wp:extent cx="147918" cy="336176"/>
                <wp:effectExtent l="19050" t="19050" r="24130" b="26035"/>
                <wp:wrapNone/>
                <wp:docPr id="33" name="Šipka: nahor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18" cy="33617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2CF63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: nahoru 33" o:spid="_x0000_s1026" type="#_x0000_t68" style="position:absolute;margin-left:363.65pt;margin-top:452.6pt;width:11.65pt;height:26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" adj="4752" fillcolor="red" strokecolor="red" strokeweight="2pt"/>
            </w:pict>
          </mc:Fallback>
        </mc:AlternateContent>
      </w:r>
      <w:r w:rsidR="007F3FAD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49FE9A" wp14:editId="34A4AC2D">
                <wp:simplePos x="0" y="0"/>
                <wp:positionH relativeFrom="column">
                  <wp:posOffset>4359259</wp:posOffset>
                </wp:positionH>
                <wp:positionV relativeFrom="paragraph">
                  <wp:posOffset>5413464</wp:posOffset>
                </wp:positionV>
                <wp:extent cx="468536" cy="449643"/>
                <wp:effectExtent l="0" t="0" r="27305" b="26670"/>
                <wp:wrapNone/>
                <wp:docPr id="38" name="Volný tvar: obrazec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36" cy="449643"/>
                        </a:xfrm>
                        <a:custGeom>
                          <a:avLst/>
                          <a:gdLst>
                            <a:gd name="connsiteX0" fmla="*/ 3778 w 423193"/>
                            <a:gd name="connsiteY0" fmla="*/ 0 h 434529"/>
                            <a:gd name="connsiteX1" fmla="*/ 3778 w 423193"/>
                            <a:gd name="connsiteY1" fmla="*/ 0 h 434529"/>
                            <a:gd name="connsiteX2" fmla="*/ 0 w 423193"/>
                            <a:gd name="connsiteY2" fmla="*/ 253161 h 434529"/>
                            <a:gd name="connsiteX3" fmla="*/ 0 w 423193"/>
                            <a:gd name="connsiteY3" fmla="*/ 253161 h 434529"/>
                            <a:gd name="connsiteX4" fmla="*/ 34006 w 423193"/>
                            <a:gd name="connsiteY4" fmla="*/ 434529 h 434529"/>
                            <a:gd name="connsiteX5" fmla="*/ 279610 w 423193"/>
                            <a:gd name="connsiteY5" fmla="*/ 275832 h 434529"/>
                            <a:gd name="connsiteX6" fmla="*/ 423193 w 423193"/>
                            <a:gd name="connsiteY6" fmla="*/ 0 h 434529"/>
                            <a:gd name="connsiteX7" fmla="*/ 3778 w 423193"/>
                            <a:gd name="connsiteY7" fmla="*/ 0 h 4345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23193" h="434529">
                              <a:moveTo>
                                <a:pt x="3778" y="0"/>
                              </a:moveTo>
                              <a:lnTo>
                                <a:pt x="3778" y="0"/>
                              </a:lnTo>
                              <a:cubicBezTo>
                                <a:pt x="2480" y="84386"/>
                                <a:pt x="0" y="168765"/>
                                <a:pt x="0" y="253161"/>
                              </a:cubicBezTo>
                              <a:lnTo>
                                <a:pt x="0" y="253161"/>
                              </a:lnTo>
                              <a:lnTo>
                                <a:pt x="34006" y="434529"/>
                              </a:lnTo>
                              <a:lnTo>
                                <a:pt x="279610" y="275832"/>
                              </a:lnTo>
                              <a:lnTo>
                                <a:pt x="423193" y="0"/>
                              </a:lnTo>
                              <a:lnTo>
                                <a:pt x="377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E45F" id="Volný tvar: obrazec 38" o:spid="_x0000_s1026" style="position:absolute;margin-left:343.25pt;margin-top:426.25pt;width:36.9pt;height:35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3193,434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" path="m3778,r,c2480,84386,,168765,,253161r,l34006,434529,279610,275832,423193,,3778,xe" fillcolor="#fde9d9 [665]" strokecolor="#e36c0a [2409]" strokeweight=".5pt">
                <v:path arrowok="t" o:connecttype="custom" o:connectlocs="4183,0;4183,0;0,261967;0,261967;37650,449643;309569,285426;468536,0;4183,0" o:connectangles="0,0,0,0,0,0,0,0"/>
              </v:shape>
            </w:pict>
          </mc:Fallback>
        </mc:AlternateContent>
      </w:r>
      <w:r w:rsidR="007F3FAD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C40391" wp14:editId="5ED9F6B4">
                <wp:simplePos x="0" y="0"/>
                <wp:positionH relativeFrom="column">
                  <wp:posOffset>4812681</wp:posOffset>
                </wp:positionH>
                <wp:positionV relativeFrom="paragraph">
                  <wp:posOffset>5398350</wp:posOffset>
                </wp:positionV>
                <wp:extent cx="0" cy="0"/>
                <wp:effectExtent l="0" t="0" r="0" b="0"/>
                <wp:wrapNone/>
                <wp:docPr id="37" name="Volný tvar: obrazec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  <a:gd name="connsiteX2" fmla="*/ 0 w 0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6DF0B" id="Volný tvar: obrazec 37" o:spid="_x0000_s1026" style="position:absolute;margin-left:378.95pt;margin-top:425.05pt;width:0;height:0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" path="m,l,,,xe" fillcolor="#4f81bd [3204]" strokecolor="#0a121c [484]" strokeweight="2pt">
                <v:path arrowok="t" o:connecttype="custom" o:connectlocs="0,0;0,0;0,0" o:connectangles="0,0,0"/>
              </v:shape>
            </w:pict>
          </mc:Fallback>
        </mc:AlternateContent>
      </w:r>
      <w:r w:rsidR="007F3FAD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D94F36A" wp14:editId="33C5D6BF">
                <wp:simplePos x="0" y="0"/>
                <wp:positionH relativeFrom="column">
                  <wp:posOffset>4820238</wp:posOffset>
                </wp:positionH>
                <wp:positionV relativeFrom="paragraph">
                  <wp:posOffset>5402129</wp:posOffset>
                </wp:positionV>
                <wp:extent cx="0" cy="0"/>
                <wp:effectExtent l="0" t="0" r="0" b="0"/>
                <wp:wrapNone/>
                <wp:docPr id="36" name="Volný tvar: obrazec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  <a:gd name="connsiteX2" fmla="*/ 0 w 0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7B710" id="Volný tvar: obrazec 36" o:spid="_x0000_s1026" style="position:absolute;margin-left:379.55pt;margin-top:425.35pt;width:0;height:0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" path="m,l,,,xe" fillcolor="#4f81bd [3204]" strokecolor="#0a121c [484]" strokeweight="2pt">
                <v:path arrowok="t" o:connecttype="custom" o:connectlocs="0,0;0,0;0,0" o:connectangles="0,0,0"/>
              </v:shape>
            </w:pict>
          </mc:Fallback>
        </mc:AlternateContent>
      </w:r>
      <w:r w:rsidR="0054196A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36C5A2" wp14:editId="2FB60A38">
                <wp:simplePos x="0" y="0"/>
                <wp:positionH relativeFrom="column">
                  <wp:posOffset>4330993</wp:posOffset>
                </wp:positionH>
                <wp:positionV relativeFrom="paragraph">
                  <wp:posOffset>5359693</wp:posOffset>
                </wp:positionV>
                <wp:extent cx="1529862" cy="536331"/>
                <wp:effectExtent l="19050" t="19050" r="13335" b="16510"/>
                <wp:wrapNone/>
                <wp:docPr id="25" name="Volný tvar: obraze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862" cy="536331"/>
                        </a:xfrm>
                        <a:custGeom>
                          <a:avLst/>
                          <a:gdLst>
                            <a:gd name="connsiteX0" fmla="*/ 26377 w 1529862"/>
                            <a:gd name="connsiteY0" fmla="*/ 26377 h 536331"/>
                            <a:gd name="connsiteX1" fmla="*/ 1529862 w 1529862"/>
                            <a:gd name="connsiteY1" fmla="*/ 0 h 536331"/>
                            <a:gd name="connsiteX2" fmla="*/ 1239715 w 1529862"/>
                            <a:gd name="connsiteY2" fmla="*/ 281354 h 536331"/>
                            <a:gd name="connsiteX3" fmla="*/ 1090246 w 1529862"/>
                            <a:gd name="connsiteY3" fmla="*/ 518746 h 536331"/>
                            <a:gd name="connsiteX4" fmla="*/ 360485 w 1529862"/>
                            <a:gd name="connsiteY4" fmla="*/ 351692 h 536331"/>
                            <a:gd name="connsiteX5" fmla="*/ 70339 w 1529862"/>
                            <a:gd name="connsiteY5" fmla="*/ 536331 h 536331"/>
                            <a:gd name="connsiteX6" fmla="*/ 0 w 1529862"/>
                            <a:gd name="connsiteY6" fmla="*/ 298939 h 536331"/>
                            <a:gd name="connsiteX7" fmla="*/ 26377 w 1529862"/>
                            <a:gd name="connsiteY7" fmla="*/ 26377 h 5363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529862" h="536331">
                              <a:moveTo>
                                <a:pt x="26377" y="26377"/>
                              </a:moveTo>
                              <a:lnTo>
                                <a:pt x="1529862" y="0"/>
                              </a:lnTo>
                              <a:lnTo>
                                <a:pt x="1239715" y="281354"/>
                              </a:lnTo>
                              <a:lnTo>
                                <a:pt x="1090246" y="518746"/>
                              </a:lnTo>
                              <a:lnTo>
                                <a:pt x="360485" y="351692"/>
                              </a:lnTo>
                              <a:lnTo>
                                <a:pt x="70339" y="536331"/>
                              </a:lnTo>
                              <a:lnTo>
                                <a:pt x="0" y="298939"/>
                              </a:lnTo>
                              <a:lnTo>
                                <a:pt x="26377" y="26377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D6F4A" id="Volný tvar: obrazec 25" o:spid="_x0000_s1026" style="position:absolute;margin-left:341pt;margin-top:422pt;width:120.45pt;height:42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9862,536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" path="m26377,26377l1529862,,1239715,281354,1090246,518746,360485,351692,70339,536331,,298939,26377,26377xe" filled="f" strokecolor="red" strokeweight="3pt">
                <v:stroke dashstyle="3 1"/>
                <v:path arrowok="t" o:connecttype="custom" o:connectlocs="26377,26377;1529862,0;1239715,281354;1090246,518746;360485,351692;70339,536331;0,298939;26377,26377" o:connectangles="0,0,0,0,0,0,0,0"/>
              </v:shape>
            </w:pict>
          </mc:Fallback>
        </mc:AlternateContent>
      </w:r>
      <w:r w:rsidR="00BF1652"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BE340F" wp14:editId="5CC26840">
                <wp:simplePos x="0" y="0"/>
                <wp:positionH relativeFrom="margin">
                  <wp:posOffset>653219</wp:posOffset>
                </wp:positionH>
                <wp:positionV relativeFrom="paragraph">
                  <wp:posOffset>1377789</wp:posOffset>
                </wp:positionV>
                <wp:extent cx="457200" cy="79352"/>
                <wp:effectExtent l="132080" t="0" r="151130" b="0"/>
                <wp:wrapNone/>
                <wp:docPr id="23" name="Šipka: dopra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8163">
                          <a:off x="0" y="0"/>
                          <a:ext cx="457200" cy="79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07F07" id="Šipka: doprava 23" o:spid="_x0000_s1026" type="#_x0000_t13" style="position:absolute;margin-left:51.45pt;margin-top:108.5pt;width:36pt;height:6.25pt;rotation:8484906fd;z-index:2517534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" adj="19726" fillcolor="red" strokecolor="red" strokeweight="2pt">
                <w10:wrap anchorx="margin"/>
              </v:shape>
            </w:pict>
          </mc:Fallback>
        </mc:AlternateContent>
      </w:r>
      <w:r w:rsidR="00BF1652"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D092B01" wp14:editId="0594F2CB">
                <wp:simplePos x="0" y="0"/>
                <wp:positionH relativeFrom="margin">
                  <wp:posOffset>943171</wp:posOffset>
                </wp:positionH>
                <wp:positionV relativeFrom="paragraph">
                  <wp:posOffset>1588950</wp:posOffset>
                </wp:positionV>
                <wp:extent cx="457200" cy="79352"/>
                <wp:effectExtent l="132080" t="0" r="151130" b="0"/>
                <wp:wrapNone/>
                <wp:docPr id="22" name="Šipka: dopra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8163">
                          <a:off x="0" y="0"/>
                          <a:ext cx="457200" cy="79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0DDA" id="Šipka: doprava 22" o:spid="_x0000_s1026" type="#_x0000_t13" style="position:absolute;margin-left:74.25pt;margin-top:125.1pt;width:36pt;height:6.25pt;rotation:8484906fd;z-index:251751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" adj="19726" fillcolor="red" strokecolor="red" strokeweight="2pt">
                <w10:wrap anchorx="margin"/>
              </v:shape>
            </w:pict>
          </mc:Fallback>
        </mc:AlternateContent>
      </w:r>
      <w:r w:rsidR="00BF1652"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CEB14A" wp14:editId="2DB89E62">
                <wp:simplePos x="0" y="0"/>
                <wp:positionH relativeFrom="margin">
                  <wp:posOffset>1154174</wp:posOffset>
                </wp:positionH>
                <wp:positionV relativeFrom="paragraph">
                  <wp:posOffset>1780736</wp:posOffset>
                </wp:positionV>
                <wp:extent cx="457200" cy="79352"/>
                <wp:effectExtent l="132080" t="0" r="151130" b="0"/>
                <wp:wrapNone/>
                <wp:docPr id="21" name="Šipka: dopra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8163">
                          <a:off x="0" y="0"/>
                          <a:ext cx="457200" cy="79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DA318" id="Šipka: doprava 21" o:spid="_x0000_s1026" type="#_x0000_t13" style="position:absolute;margin-left:90.9pt;margin-top:140.2pt;width:36pt;height:6.25pt;rotation:8484906fd;z-index:251749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" adj="19726" fillcolor="red" strokecolor="red" strokeweight="2pt">
                <w10:wrap anchorx="margin"/>
              </v:shape>
            </w:pict>
          </mc:Fallback>
        </mc:AlternateContent>
      </w:r>
      <w:r w:rsidR="00BF1652"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DAA218" wp14:editId="5DF8AA48">
                <wp:simplePos x="0" y="0"/>
                <wp:positionH relativeFrom="margin">
                  <wp:posOffset>1356213</wp:posOffset>
                </wp:positionH>
                <wp:positionV relativeFrom="paragraph">
                  <wp:posOffset>1983593</wp:posOffset>
                </wp:positionV>
                <wp:extent cx="457200" cy="79352"/>
                <wp:effectExtent l="132080" t="0" r="151130" b="0"/>
                <wp:wrapNone/>
                <wp:docPr id="20" name="Šipka: dopra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8163">
                          <a:off x="0" y="0"/>
                          <a:ext cx="457200" cy="79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61097" id="Šipka: doprava 20" o:spid="_x0000_s1026" type="#_x0000_t13" style="position:absolute;margin-left:106.8pt;margin-top:156.2pt;width:36pt;height:6.25pt;rotation:8484906fd;z-index:251747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" adj="19726" fillcolor="red" strokecolor="red" strokeweight="2pt">
                <w10:wrap anchorx="margin"/>
              </v:shape>
            </w:pict>
          </mc:Fallback>
        </mc:AlternateContent>
      </w:r>
      <w:r w:rsidR="006358F3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FE872D" wp14:editId="7BB2399D">
                <wp:simplePos x="0" y="0"/>
                <wp:positionH relativeFrom="column">
                  <wp:posOffset>3851985</wp:posOffset>
                </wp:positionH>
                <wp:positionV relativeFrom="paragraph">
                  <wp:posOffset>5788361</wp:posOffset>
                </wp:positionV>
                <wp:extent cx="61632" cy="586068"/>
                <wp:effectExtent l="38100" t="19050" r="52705" b="24130"/>
                <wp:wrapNone/>
                <wp:docPr id="35" name="Šipka: nahor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6937">
                          <a:off x="0" y="0"/>
                          <a:ext cx="61632" cy="58606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911E3" id="Šipka: nahoru 35" o:spid="_x0000_s1026" type="#_x0000_t68" style="position:absolute;margin-left:303.3pt;margin-top:455.8pt;width:4.85pt;height:46.15pt;rotation:400793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" adj="1136" fillcolor="red" strokecolor="red" strokeweight="2pt"/>
            </w:pict>
          </mc:Fallback>
        </mc:AlternateContent>
      </w:r>
      <w:r w:rsidR="00DE2F64" w:rsidRPr="001C7D3D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30944" behindDoc="0" locked="0" layoutInCell="1" allowOverlap="1" wp14:anchorId="3B2DBFC1" wp14:editId="369E9BBA">
            <wp:simplePos x="0" y="0"/>
            <wp:positionH relativeFrom="margin">
              <wp:posOffset>1842135</wp:posOffset>
            </wp:positionH>
            <wp:positionV relativeFrom="paragraph">
              <wp:posOffset>6040718</wp:posOffset>
            </wp:positionV>
            <wp:extent cx="984250" cy="483870"/>
            <wp:effectExtent l="0" t="0" r="6350" b="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F64" w:rsidRPr="001C7D3D">
        <w:rPr>
          <w:b/>
          <w:noProof/>
          <w:sz w:val="24"/>
          <w:szCs w:val="24"/>
          <w:lang w:eastAsia="cs-CZ"/>
        </w:rPr>
        <w:t>b) rozšířené území – včetně soukromých pozemků, vazba na vstup z</w:t>
      </w:r>
      <w:r w:rsidR="001C7D3D">
        <w:rPr>
          <w:b/>
          <w:noProof/>
          <w:sz w:val="24"/>
          <w:szCs w:val="24"/>
          <w:lang w:eastAsia="cs-CZ"/>
        </w:rPr>
        <w:t> </w:t>
      </w:r>
      <w:r w:rsidR="00DE2F64" w:rsidRPr="001C7D3D">
        <w:rPr>
          <w:b/>
          <w:noProof/>
          <w:sz w:val="24"/>
          <w:szCs w:val="24"/>
          <w:lang w:eastAsia="cs-CZ"/>
        </w:rPr>
        <w:t>ulice</w:t>
      </w:r>
      <w:r w:rsidR="001C7D3D">
        <w:rPr>
          <w:b/>
          <w:noProof/>
          <w:sz w:val="24"/>
          <w:szCs w:val="24"/>
          <w:lang w:eastAsia="cs-CZ"/>
        </w:rPr>
        <w:t xml:space="preserve"> </w:t>
      </w:r>
      <w:r w:rsidR="00DE2F64" w:rsidRPr="001C7D3D">
        <w:rPr>
          <w:b/>
          <w:noProof/>
          <w:sz w:val="24"/>
          <w:szCs w:val="24"/>
          <w:lang w:eastAsia="cs-CZ"/>
        </w:rPr>
        <w:t>Ke Koupališti, sousedství areálu Žlutý pes</w:t>
      </w:r>
      <w:r>
        <w:rPr>
          <w:b/>
          <w:noProof/>
          <w:sz w:val="24"/>
          <w:szCs w:val="24"/>
          <w:lang w:eastAsia="cs-CZ"/>
        </w:rPr>
        <w:t xml:space="preserve">, širší vazby ve vztahu k rozšíření plochy zeleně na V z ÚP </w:t>
      </w:r>
    </w:p>
    <w:p w14:paraId="36092C68" w14:textId="43FC8557" w:rsidR="005678FB" w:rsidRPr="00AA466B" w:rsidRDefault="007C0CBE">
      <w:pPr>
        <w:rPr>
          <w:bCs/>
          <w:i/>
          <w:iCs/>
          <w:noProof/>
          <w:lang w:eastAsia="cs-CZ"/>
        </w:rPr>
      </w:pPr>
      <w:r w:rsidRPr="00AA466B">
        <w:rPr>
          <w:bCs/>
          <w:i/>
          <w:iCs/>
          <w:noProof/>
          <w:lang w:eastAsia="cs-CZ"/>
        </w:rPr>
        <w:t>Obr. 2 rozsah včetně ideového řešení směrem na východ a principu pokračování parku směrem na východ</w:t>
      </w:r>
      <w:r w:rsidR="00AA466B" w:rsidRPr="00AA466B">
        <w:rPr>
          <w:bCs/>
          <w:i/>
          <w:iCs/>
          <w:noProof/>
          <w:lang w:eastAsia="cs-CZ"/>
        </w:rPr>
        <w:t>dle ÚP</w:t>
      </w:r>
    </w:p>
    <w:p w14:paraId="69BDD2A2" w14:textId="498C9E5D" w:rsidR="00CA3A86" w:rsidRDefault="00CA3A86">
      <w:pPr>
        <w:rPr>
          <w:bCs/>
          <w:noProof/>
          <w:lang w:eastAsia="cs-CZ"/>
        </w:rPr>
      </w:pPr>
      <w:r>
        <w:rPr>
          <w:bCs/>
          <w:noProof/>
          <w:lang w:eastAsia="cs-CZ"/>
        </w:rPr>
        <w:br w:type="page"/>
      </w:r>
    </w:p>
    <w:p w14:paraId="61BF007B" w14:textId="023C9F61" w:rsidR="00D51B4F" w:rsidRDefault="004976BF" w:rsidP="001C7D3D">
      <w:pPr>
        <w:pStyle w:val="Odstavecseseznamem"/>
        <w:numPr>
          <w:ilvl w:val="0"/>
          <w:numId w:val="43"/>
        </w:numPr>
        <w:rPr>
          <w:noProof/>
        </w:rPr>
      </w:pPr>
      <w:r w:rsidRPr="001C7D3D">
        <w:rPr>
          <w:bCs/>
          <w:noProof/>
        </w:rPr>
        <w:lastRenderedPageBreak/>
        <w:t xml:space="preserve">Rozsah řešeného území je </w:t>
      </w:r>
      <w:r w:rsidR="00364D13" w:rsidRPr="001C7D3D">
        <w:rPr>
          <w:bCs/>
          <w:noProof/>
        </w:rPr>
        <w:t>vázán na pozemky v majetku města Pardubice s </w:t>
      </w:r>
      <w:r w:rsidR="00D57ECF">
        <w:rPr>
          <w:bCs/>
          <w:noProof/>
        </w:rPr>
        <w:t>předpokladem</w:t>
      </w:r>
      <w:r w:rsidR="00364D13" w:rsidRPr="001C7D3D">
        <w:rPr>
          <w:bCs/>
          <w:noProof/>
        </w:rPr>
        <w:t xml:space="preserve"> prověření širších vztahů </w:t>
      </w:r>
      <w:r w:rsidR="00D57ECF">
        <w:rPr>
          <w:bCs/>
          <w:noProof/>
        </w:rPr>
        <w:t>v</w:t>
      </w:r>
      <w:r w:rsidR="00364D13" w:rsidRPr="001C7D3D">
        <w:rPr>
          <w:bCs/>
          <w:noProof/>
        </w:rPr>
        <w:t xml:space="preserve"> okolí. Cílem je zajistit zlepšení kvality životního prostředí, doplnit prostupnost územím a rozšířit možnosti rekreace a pobytového komfortu pro místní obyvatele. </w:t>
      </w:r>
      <w:r w:rsidR="00364D13">
        <w:rPr>
          <w:noProof/>
        </w:rPr>
        <w:t xml:space="preserve">Záměr založení nového parku se týká pozemků v k.ú. Pardubice p.p.č. 4323/5 , 4323/4, 4311/1, 4314/2, 4311/2, 4313/2, 4314/3, 4313/1, 4312/2, 4312/1, 3528/11, 3528/10, 4313/3, 3621/2. </w:t>
      </w:r>
      <w:r w:rsidR="00094BD2">
        <w:rPr>
          <w:noProof/>
        </w:rPr>
        <w:t>Nájemní smlouva je uzavřena pouze na p.p.č. 4313/3 a 3621/2.</w:t>
      </w:r>
      <w:r w:rsidR="00364D13">
        <w:rPr>
          <w:noProof/>
        </w:rPr>
        <w:t xml:space="preserve"> </w:t>
      </w:r>
    </w:p>
    <w:p w14:paraId="09B48BF4" w14:textId="7CC3A879" w:rsidR="001C7D3D" w:rsidRPr="00094BD2" w:rsidRDefault="001C7D3D" w:rsidP="001C7D3D">
      <w:pPr>
        <w:pStyle w:val="Odstavecseseznamem"/>
        <w:numPr>
          <w:ilvl w:val="0"/>
          <w:numId w:val="43"/>
        </w:numPr>
        <w:rPr>
          <w:noProof/>
        </w:rPr>
      </w:pPr>
      <w:r w:rsidRPr="00094BD2">
        <w:rPr>
          <w:noProof/>
        </w:rPr>
        <w:t>Rozšířené území zahrnuje pozemky vyhrazené v územním plánu pro zeleň jak na pozemcích města Pardubice p.p.č. 3538/22</w:t>
      </w:r>
      <w:r w:rsidR="007F3FAD" w:rsidRPr="00094BD2">
        <w:rPr>
          <w:noProof/>
        </w:rPr>
        <w:t xml:space="preserve"> a 2678/2, tak na pozemcích soukromých</w:t>
      </w:r>
      <w:r w:rsidRPr="00094BD2">
        <w:rPr>
          <w:noProof/>
        </w:rPr>
        <w:t xml:space="preserve"> vlastníků a společností:</w:t>
      </w:r>
    </w:p>
    <w:p w14:paraId="7D7D5D3E" w14:textId="0EFC678A" w:rsidR="001C7D3D" w:rsidRPr="00094BD2" w:rsidRDefault="001C7D3D" w:rsidP="001C7D3D">
      <w:pPr>
        <w:pStyle w:val="Odstavecseseznamem"/>
        <w:ind w:firstLine="0"/>
        <w:rPr>
          <w:noProof/>
        </w:rPr>
      </w:pPr>
      <w:r w:rsidRPr="00094BD2">
        <w:rPr>
          <w:noProof/>
        </w:rPr>
        <w:t xml:space="preserve">4393/2, 4393/1 </w:t>
      </w:r>
    </w:p>
    <w:p w14:paraId="7F44D720" w14:textId="041CDEE5" w:rsidR="006358F3" w:rsidRPr="00094BD2" w:rsidRDefault="006358F3" w:rsidP="001C7D3D">
      <w:pPr>
        <w:pStyle w:val="Odstavecseseznamem"/>
        <w:ind w:firstLine="0"/>
        <w:rPr>
          <w:noProof/>
        </w:rPr>
      </w:pPr>
      <w:r w:rsidRPr="00094BD2">
        <w:rPr>
          <w:noProof/>
        </w:rPr>
        <w:t xml:space="preserve">4391/1, 4391/2 </w:t>
      </w:r>
    </w:p>
    <w:p w14:paraId="662B2F01" w14:textId="629FAEC9" w:rsidR="006358F3" w:rsidRPr="00094BD2" w:rsidRDefault="006358F3" w:rsidP="001C7D3D">
      <w:pPr>
        <w:pStyle w:val="Odstavecseseznamem"/>
        <w:ind w:firstLine="0"/>
        <w:rPr>
          <w:noProof/>
        </w:rPr>
      </w:pPr>
      <w:r w:rsidRPr="00094BD2">
        <w:rPr>
          <w:noProof/>
        </w:rPr>
        <w:t xml:space="preserve">4380 </w:t>
      </w:r>
    </w:p>
    <w:p w14:paraId="70B85681" w14:textId="23014CAF" w:rsidR="006358F3" w:rsidRPr="00094BD2" w:rsidRDefault="006358F3" w:rsidP="001C7D3D">
      <w:pPr>
        <w:pStyle w:val="Odstavecseseznamem"/>
        <w:ind w:firstLine="0"/>
        <w:rPr>
          <w:noProof/>
        </w:rPr>
      </w:pPr>
      <w:r w:rsidRPr="00094BD2">
        <w:rPr>
          <w:noProof/>
        </w:rPr>
        <w:t xml:space="preserve">4379/1 </w:t>
      </w:r>
    </w:p>
    <w:p w14:paraId="0E920047" w14:textId="03E78C20" w:rsidR="006358F3" w:rsidRPr="00094BD2" w:rsidRDefault="006358F3" w:rsidP="001C7D3D">
      <w:pPr>
        <w:pStyle w:val="Odstavecseseznamem"/>
        <w:ind w:firstLine="0"/>
        <w:rPr>
          <w:noProof/>
        </w:rPr>
      </w:pPr>
      <w:r w:rsidRPr="00094BD2">
        <w:rPr>
          <w:noProof/>
        </w:rPr>
        <w:t>4377, 4358</w:t>
      </w:r>
      <w:r w:rsidR="007F3FAD" w:rsidRPr="00094BD2">
        <w:rPr>
          <w:noProof/>
        </w:rPr>
        <w:t>, 1598/4</w:t>
      </w:r>
      <w:r w:rsidRPr="00094BD2">
        <w:rPr>
          <w:noProof/>
        </w:rPr>
        <w:t xml:space="preserve"> </w:t>
      </w:r>
    </w:p>
    <w:p w14:paraId="4EDFB0EA" w14:textId="64F76417" w:rsidR="006358F3" w:rsidRPr="00094BD2" w:rsidRDefault="006358F3" w:rsidP="001C7D3D">
      <w:pPr>
        <w:pStyle w:val="Odstavecseseznamem"/>
        <w:ind w:firstLine="0"/>
        <w:rPr>
          <w:noProof/>
        </w:rPr>
      </w:pPr>
      <w:r w:rsidRPr="00094BD2">
        <w:rPr>
          <w:noProof/>
        </w:rPr>
        <w:t xml:space="preserve">4390 </w:t>
      </w:r>
    </w:p>
    <w:p w14:paraId="30BE5C14" w14:textId="3AF42710" w:rsidR="007C0CBE" w:rsidRPr="00535264" w:rsidRDefault="007C0CBE" w:rsidP="001C7D3D">
      <w:pPr>
        <w:pStyle w:val="Odstavecseseznamem"/>
        <w:ind w:firstLine="0"/>
        <w:rPr>
          <w:noProof/>
          <w:color w:val="76923C" w:themeColor="accent3" w:themeShade="BF"/>
        </w:rPr>
      </w:pPr>
      <w:r w:rsidRPr="007C0CBE">
        <w:rPr>
          <w:noProof/>
          <w:color w:val="76923C" w:themeColor="accent3" w:themeShade="BF"/>
        </w:rPr>
        <w:drawing>
          <wp:inline distT="0" distB="0" distL="0" distR="0" wp14:anchorId="438B7059" wp14:editId="491764DB">
            <wp:extent cx="2802835" cy="2719679"/>
            <wp:effectExtent l="0" t="0" r="0" b="508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9265" cy="272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6239" w14:textId="640C2191" w:rsidR="006358F3" w:rsidRDefault="007C0CBE" w:rsidP="001C7D3D">
      <w:pPr>
        <w:pStyle w:val="Odstavecseseznamem"/>
        <w:ind w:firstLine="0"/>
        <w:rPr>
          <w:i/>
          <w:iCs/>
          <w:noProof/>
        </w:rPr>
      </w:pPr>
      <w:r w:rsidRPr="007C0CBE">
        <w:rPr>
          <w:i/>
          <w:iCs/>
          <w:noProof/>
        </w:rPr>
        <w:t xml:space="preserve">Obr. </w:t>
      </w:r>
      <w:r w:rsidR="00AA466B">
        <w:rPr>
          <w:i/>
          <w:iCs/>
          <w:noProof/>
        </w:rPr>
        <w:t xml:space="preserve">3 obrys </w:t>
      </w:r>
      <w:r w:rsidRPr="007C0CBE">
        <w:rPr>
          <w:i/>
          <w:iCs/>
          <w:noProof/>
        </w:rPr>
        <w:t>řešeného území</w:t>
      </w:r>
      <w:r w:rsidR="00AA466B">
        <w:rPr>
          <w:i/>
          <w:iCs/>
          <w:noProof/>
        </w:rPr>
        <w:t xml:space="preserve"> v ortofotomapě</w:t>
      </w:r>
      <w:r w:rsidRPr="007C0CBE">
        <w:rPr>
          <w:i/>
          <w:iCs/>
          <w:noProof/>
        </w:rPr>
        <w:t xml:space="preserve"> – modře pozemky města</w:t>
      </w:r>
    </w:p>
    <w:p w14:paraId="6F06FA1D" w14:textId="77777777" w:rsidR="00094BD2" w:rsidRPr="007C0CBE" w:rsidRDefault="00094BD2" w:rsidP="001C7D3D">
      <w:pPr>
        <w:pStyle w:val="Odstavecseseznamem"/>
        <w:ind w:firstLine="0"/>
        <w:rPr>
          <w:i/>
          <w:iCs/>
          <w:noProof/>
        </w:rPr>
      </w:pPr>
    </w:p>
    <w:p w14:paraId="4CCC667D" w14:textId="6CE6399F" w:rsidR="00364D13" w:rsidRDefault="00364D13" w:rsidP="00FA2996">
      <w:pPr>
        <w:jc w:val="both"/>
        <w:rPr>
          <w:rFonts w:cs="Arial"/>
        </w:rPr>
      </w:pPr>
      <w:r>
        <w:rPr>
          <w:noProof/>
          <w:lang w:eastAsia="cs-CZ"/>
        </w:rPr>
        <w:t>Lokalita se nachází na SV města Pardubice – ze severu na ni navazuje ulice Kunětická a Stromová, z východu částečně navazují objekty bydlení a pole, kde je plánovaná zástavba. Z jihu navazuje opět pole, ze západu zahrady rodinných domů. Na severní ploše došlo k částečné sadové úpravě s retenčním rybníkem, cestami a osvětlením, jižní pozemky jsou doposud využívané jako pole.</w:t>
      </w:r>
      <w:r w:rsidR="00FA2996">
        <w:rPr>
          <w:noProof/>
          <w:lang w:eastAsia="cs-CZ"/>
        </w:rPr>
        <w:t xml:space="preserve"> Západní hranici území lemuje </w:t>
      </w:r>
      <w:r w:rsidR="007C0CBE">
        <w:rPr>
          <w:noProof/>
          <w:lang w:eastAsia="cs-CZ"/>
        </w:rPr>
        <w:t>terénní</w:t>
      </w:r>
      <w:r w:rsidR="00FA2996">
        <w:rPr>
          <w:noProof/>
          <w:lang w:eastAsia="cs-CZ"/>
        </w:rPr>
        <w:t xml:space="preserve"> val</w:t>
      </w:r>
      <w:r w:rsidR="00094BD2">
        <w:rPr>
          <w:noProof/>
          <w:lang w:eastAsia="cs-CZ"/>
        </w:rPr>
        <w:t>.</w:t>
      </w:r>
    </w:p>
    <w:p w14:paraId="0EF8FC95" w14:textId="77777777" w:rsidR="00AA466B" w:rsidRDefault="00AA466B" w:rsidP="003E1610">
      <w:pPr>
        <w:rPr>
          <w:iCs/>
          <w:noProof/>
          <w:u w:val="single"/>
          <w:lang w:eastAsia="cs-CZ"/>
        </w:rPr>
      </w:pPr>
    </w:p>
    <w:p w14:paraId="1DEC0150" w14:textId="116947ED" w:rsidR="00142D04" w:rsidRDefault="00142D04" w:rsidP="003E1610">
      <w:pPr>
        <w:rPr>
          <w:iCs/>
          <w:noProof/>
          <w:color w:val="92D050"/>
          <w:lang w:eastAsia="cs-CZ"/>
        </w:rPr>
      </w:pPr>
      <w:r w:rsidRPr="00142D04">
        <w:rPr>
          <w:iCs/>
          <w:noProof/>
          <w:u w:val="single"/>
          <w:lang w:eastAsia="cs-CZ"/>
        </w:rPr>
        <w:t xml:space="preserve">Zdůvodnění </w:t>
      </w:r>
      <w:r w:rsidR="00364D13">
        <w:rPr>
          <w:iCs/>
          <w:noProof/>
          <w:u w:val="single"/>
          <w:lang w:eastAsia="cs-CZ"/>
        </w:rPr>
        <w:t>řešení nové plochy zeleně - parku</w:t>
      </w:r>
      <w:r>
        <w:rPr>
          <w:iCs/>
          <w:noProof/>
          <w:lang w:eastAsia="cs-CZ"/>
        </w:rPr>
        <w:t xml:space="preserve"> </w:t>
      </w:r>
    </w:p>
    <w:p w14:paraId="2D03706E" w14:textId="739523A9" w:rsidR="00364D13" w:rsidRDefault="00142D04" w:rsidP="00364D13">
      <w:pPr>
        <w:jc w:val="both"/>
        <w:rPr>
          <w:iCs/>
          <w:noProof/>
          <w:lang w:eastAsia="cs-CZ"/>
        </w:rPr>
      </w:pPr>
      <w:r w:rsidRPr="00142D04">
        <w:rPr>
          <w:iCs/>
          <w:noProof/>
          <w:lang w:eastAsia="cs-CZ"/>
        </w:rPr>
        <w:t xml:space="preserve">V roce 2021 pořídil OHA </w:t>
      </w:r>
      <w:r w:rsidR="00CD031D">
        <w:rPr>
          <w:iCs/>
          <w:noProof/>
          <w:lang w:eastAsia="cs-CZ"/>
        </w:rPr>
        <w:t xml:space="preserve">MmP </w:t>
      </w:r>
      <w:r w:rsidRPr="00142D04">
        <w:rPr>
          <w:iCs/>
          <w:noProof/>
          <w:lang w:eastAsia="cs-CZ"/>
        </w:rPr>
        <w:t>dokument Rozvoj vybraných ploch zeleně</w:t>
      </w:r>
      <w:r>
        <w:rPr>
          <w:iCs/>
          <w:noProof/>
          <w:lang w:eastAsia="cs-CZ"/>
        </w:rPr>
        <w:t>,</w:t>
      </w:r>
      <w:r w:rsidR="00CD031D">
        <w:rPr>
          <w:iCs/>
          <w:noProof/>
          <w:lang w:eastAsia="cs-CZ"/>
        </w:rPr>
        <w:t xml:space="preserve"> který byl usnesením RmP R/1103/2023 schválen jako zásobník projektů adaptačních opatření a</w:t>
      </w:r>
      <w:r>
        <w:rPr>
          <w:iCs/>
          <w:noProof/>
          <w:lang w:eastAsia="cs-CZ"/>
        </w:rPr>
        <w:t xml:space="preserve"> v rámci něh</w:t>
      </w:r>
      <w:r w:rsidR="00DD1DC8">
        <w:rPr>
          <w:iCs/>
          <w:noProof/>
          <w:lang w:eastAsia="cs-CZ"/>
        </w:rPr>
        <w:t>o</w:t>
      </w:r>
      <w:r>
        <w:rPr>
          <w:iCs/>
          <w:noProof/>
          <w:lang w:eastAsia="cs-CZ"/>
        </w:rPr>
        <w:t>ž byl</w:t>
      </w:r>
      <w:r w:rsidR="00364D13">
        <w:rPr>
          <w:iCs/>
          <w:noProof/>
          <w:lang w:eastAsia="cs-CZ"/>
        </w:rPr>
        <w:t>y</w:t>
      </w:r>
      <w:r>
        <w:rPr>
          <w:iCs/>
          <w:noProof/>
          <w:lang w:eastAsia="cs-CZ"/>
        </w:rPr>
        <w:t xml:space="preserve"> vy</w:t>
      </w:r>
      <w:r w:rsidR="00364D13">
        <w:rPr>
          <w:iCs/>
          <w:noProof/>
          <w:lang w:eastAsia="cs-CZ"/>
        </w:rPr>
        <w:t xml:space="preserve">tipovány plochy pro možné založení nových ploch zeleně. S ohledem na plánovaný rozvoj lokality včetně zástavby jen utné reflektovat požadavky veřejného zájmu na kvalitní životní prostředí a dostatek ploch </w:t>
      </w:r>
      <w:r w:rsidR="00364D13">
        <w:rPr>
          <w:iCs/>
          <w:noProof/>
          <w:lang w:eastAsia="cs-CZ"/>
        </w:rPr>
        <w:lastRenderedPageBreak/>
        <w:t>zeleně pro zajištění pobytovosti a docházko</w:t>
      </w:r>
      <w:r w:rsidR="00D132FB">
        <w:rPr>
          <w:iCs/>
          <w:noProof/>
          <w:lang w:eastAsia="cs-CZ"/>
        </w:rPr>
        <w:t>v</w:t>
      </w:r>
      <w:r w:rsidR="00364D13">
        <w:rPr>
          <w:iCs/>
          <w:noProof/>
          <w:lang w:eastAsia="cs-CZ"/>
        </w:rPr>
        <w:t>é dostupnosti pro obyvatele města.</w:t>
      </w:r>
      <w:r w:rsidR="006358F3">
        <w:rPr>
          <w:iCs/>
          <w:noProof/>
          <w:lang w:eastAsia="cs-CZ"/>
        </w:rPr>
        <w:t xml:space="preserve"> Záměr je plně v souladu s platným i návrhovým ÚP.</w:t>
      </w:r>
    </w:p>
    <w:p w14:paraId="0A353B34" w14:textId="7FED4FC8" w:rsidR="006358F3" w:rsidRDefault="00AA466B" w:rsidP="00364D13">
      <w:pPr>
        <w:jc w:val="both"/>
        <w:rPr>
          <w:iCs/>
          <w:noProof/>
          <w:lang w:eastAsia="cs-CZ"/>
        </w:rPr>
      </w:pPr>
      <w:r w:rsidRPr="00364D13">
        <w:rPr>
          <w:iCs/>
          <w:noProof/>
          <w:lang w:eastAsia="cs-CZ"/>
        </w:rPr>
        <w:drawing>
          <wp:anchor distT="0" distB="0" distL="114300" distR="114300" simplePos="0" relativeHeight="251706368" behindDoc="0" locked="0" layoutInCell="1" allowOverlap="1" wp14:anchorId="29E7168D" wp14:editId="6C998512">
            <wp:simplePos x="0" y="0"/>
            <wp:positionH relativeFrom="margin">
              <wp:posOffset>-248064</wp:posOffset>
            </wp:positionH>
            <wp:positionV relativeFrom="paragraph">
              <wp:posOffset>146243</wp:posOffset>
            </wp:positionV>
            <wp:extent cx="2668270" cy="2333625"/>
            <wp:effectExtent l="0" t="0" r="0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D13">
        <w:rPr>
          <w:noProof/>
          <w:lang w:eastAsia="cs-CZ"/>
        </w:rPr>
        <w:drawing>
          <wp:anchor distT="0" distB="0" distL="114300" distR="114300" simplePos="0" relativeHeight="251765760" behindDoc="0" locked="0" layoutInCell="1" allowOverlap="1" wp14:anchorId="2E39E8BD" wp14:editId="2C068EAE">
            <wp:simplePos x="0" y="0"/>
            <wp:positionH relativeFrom="margin">
              <wp:posOffset>2557780</wp:posOffset>
            </wp:positionH>
            <wp:positionV relativeFrom="paragraph">
              <wp:posOffset>192405</wp:posOffset>
            </wp:positionV>
            <wp:extent cx="3498215" cy="4138930"/>
            <wp:effectExtent l="0" t="0" r="698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B2807" w14:textId="3F10BB46" w:rsidR="00AA466B" w:rsidRDefault="00AA466B" w:rsidP="006433AC">
      <w:pPr>
        <w:jc w:val="both"/>
        <w:rPr>
          <w:noProof/>
          <w:lang w:eastAsia="cs-CZ"/>
        </w:rPr>
      </w:pPr>
    </w:p>
    <w:p w14:paraId="1000BC34" w14:textId="3CF70584" w:rsidR="00AA466B" w:rsidRDefault="00AA466B" w:rsidP="006433AC">
      <w:pPr>
        <w:jc w:val="both"/>
        <w:rPr>
          <w:noProof/>
          <w:lang w:eastAsia="cs-CZ"/>
        </w:rPr>
      </w:pPr>
    </w:p>
    <w:p w14:paraId="5A69D7C9" w14:textId="70812B88" w:rsidR="00AA466B" w:rsidRDefault="00AA466B" w:rsidP="006433AC">
      <w:pPr>
        <w:jc w:val="both"/>
        <w:rPr>
          <w:noProof/>
          <w:lang w:eastAsia="cs-CZ"/>
        </w:rPr>
      </w:pPr>
    </w:p>
    <w:p w14:paraId="67D2C989" w14:textId="4C2D8C74" w:rsidR="00AA466B" w:rsidRDefault="00AA466B" w:rsidP="006433AC">
      <w:pPr>
        <w:jc w:val="both"/>
        <w:rPr>
          <w:noProof/>
          <w:lang w:eastAsia="cs-CZ"/>
        </w:rPr>
      </w:pPr>
    </w:p>
    <w:p w14:paraId="07B41C23" w14:textId="5279E6FB" w:rsidR="00AA466B" w:rsidRDefault="00AA466B" w:rsidP="006433AC">
      <w:pPr>
        <w:jc w:val="both"/>
        <w:rPr>
          <w:noProof/>
          <w:lang w:eastAsia="cs-CZ"/>
        </w:rPr>
      </w:pPr>
    </w:p>
    <w:p w14:paraId="17CC016D" w14:textId="77777777" w:rsidR="00AA466B" w:rsidRDefault="00AA466B" w:rsidP="006433AC">
      <w:pPr>
        <w:jc w:val="both"/>
        <w:rPr>
          <w:i/>
          <w:iCs/>
          <w:noProof/>
          <w:lang w:eastAsia="cs-CZ"/>
        </w:rPr>
      </w:pPr>
    </w:p>
    <w:p w14:paraId="3C6E0564" w14:textId="20DBC7A4" w:rsidR="00AA466B" w:rsidRPr="00AA466B" w:rsidRDefault="00AA466B" w:rsidP="006433AC">
      <w:pPr>
        <w:jc w:val="both"/>
        <w:rPr>
          <w:i/>
          <w:iCs/>
          <w:noProof/>
          <w:lang w:eastAsia="cs-CZ"/>
        </w:rPr>
      </w:pPr>
      <w:r w:rsidRPr="00AA466B">
        <w:rPr>
          <w:i/>
          <w:iCs/>
          <w:noProof/>
          <w:lang w:eastAsia="cs-CZ"/>
        </w:rPr>
        <w:t>Obr. 4,5</w:t>
      </w:r>
      <w:r>
        <w:rPr>
          <w:i/>
          <w:iCs/>
          <w:noProof/>
          <w:lang w:eastAsia="cs-CZ"/>
        </w:rPr>
        <w:t xml:space="preserve"> Výřez z karty Rozvoj vybraných ploch zeleně Pardubice (Florart, 2022)</w:t>
      </w:r>
    </w:p>
    <w:p w14:paraId="4D8C56F8" w14:textId="353A3259" w:rsidR="00AA466B" w:rsidRDefault="00AA466B" w:rsidP="006433AC">
      <w:pPr>
        <w:jc w:val="both"/>
        <w:rPr>
          <w:noProof/>
          <w:lang w:eastAsia="cs-CZ"/>
        </w:rPr>
      </w:pPr>
    </w:p>
    <w:p w14:paraId="4D2BE3CD" w14:textId="1C590F46" w:rsidR="006433AC" w:rsidRDefault="006433AC" w:rsidP="006433AC">
      <w:pPr>
        <w:jc w:val="both"/>
        <w:rPr>
          <w:noProof/>
          <w:lang w:eastAsia="cs-CZ"/>
        </w:rPr>
      </w:pPr>
      <w:r w:rsidRPr="006433AC">
        <w:rPr>
          <w:noProof/>
          <w:lang w:eastAsia="cs-CZ"/>
        </w:rPr>
        <w:t>Na základě vyhodnocení významu plochy v</w:t>
      </w:r>
      <w:r w:rsidR="00821A71">
        <w:rPr>
          <w:noProof/>
          <w:lang w:eastAsia="cs-CZ"/>
        </w:rPr>
        <w:t xml:space="preserve"> koncepci </w:t>
      </w:r>
      <w:r w:rsidRPr="006433AC">
        <w:rPr>
          <w:noProof/>
          <w:lang w:eastAsia="cs-CZ"/>
        </w:rPr>
        <w:t xml:space="preserve">systému sídelní zeleně </w:t>
      </w:r>
      <w:r w:rsidR="00AA466B">
        <w:rPr>
          <w:noProof/>
          <w:lang w:eastAsia="cs-CZ"/>
        </w:rPr>
        <w:t xml:space="preserve">dle ÚSSZ (Florart, 2021) </w:t>
      </w:r>
      <w:r w:rsidRPr="006433AC">
        <w:rPr>
          <w:noProof/>
          <w:lang w:eastAsia="cs-CZ"/>
        </w:rPr>
        <w:t xml:space="preserve">byl vytvořen návrh pro zajištění větší stability plochy. Doporučení směřuje k návrhu </w:t>
      </w:r>
      <w:r w:rsidR="00821A71">
        <w:rPr>
          <w:noProof/>
          <w:lang w:eastAsia="cs-CZ"/>
        </w:rPr>
        <w:t xml:space="preserve">nové plochy zeleně ve funkci hlavní s prokazatelnou vhodnou docházkovou vzdáleností pro stávající i budoucí zástavbu bydlení. Smyslem je </w:t>
      </w:r>
      <w:r w:rsidRPr="006433AC">
        <w:rPr>
          <w:noProof/>
          <w:lang w:eastAsia="cs-CZ"/>
        </w:rPr>
        <w:t>propojení výše uvedených ploch do jednoho funkčního celku</w:t>
      </w:r>
      <w:r w:rsidR="00AA466B">
        <w:rPr>
          <w:noProof/>
          <w:lang w:eastAsia="cs-CZ"/>
        </w:rPr>
        <w:t>.</w:t>
      </w:r>
      <w:r w:rsidRPr="006433AC">
        <w:rPr>
          <w:noProof/>
          <w:lang w:eastAsia="cs-CZ"/>
        </w:rPr>
        <w:t xml:space="preserve"> I přes členitý terén má toto snažení smysl, prot</w:t>
      </w:r>
      <w:r>
        <w:rPr>
          <w:noProof/>
          <w:lang w:eastAsia="cs-CZ"/>
        </w:rPr>
        <w:t>o</w:t>
      </w:r>
      <w:r w:rsidRPr="006433AC">
        <w:rPr>
          <w:noProof/>
          <w:lang w:eastAsia="cs-CZ"/>
        </w:rPr>
        <w:t>že dojde k výraznému zkvalitnění rekreačních funkcí pro místní obyvatele.</w:t>
      </w:r>
    </w:p>
    <w:p w14:paraId="5E377BD4" w14:textId="51A1E02F" w:rsidR="0008054C" w:rsidRPr="006433AC" w:rsidRDefault="006433AC" w:rsidP="006433AC">
      <w:pPr>
        <w:rPr>
          <w:bCs/>
          <w:i/>
          <w:iCs/>
          <w:sz w:val="24"/>
          <w:szCs w:val="24"/>
        </w:rPr>
      </w:pPr>
      <w:r w:rsidRPr="006433AC">
        <w:rPr>
          <w:bCs/>
          <w:i/>
          <w:iCs/>
          <w:sz w:val="24"/>
          <w:szCs w:val="24"/>
        </w:rPr>
        <w:t>Podrobněji viz Rozvoj vybraných ploch zeleně Pardubice (Florart</w:t>
      </w:r>
      <w:r w:rsidR="00AA466B">
        <w:rPr>
          <w:bCs/>
          <w:i/>
          <w:iCs/>
          <w:sz w:val="24"/>
          <w:szCs w:val="24"/>
        </w:rPr>
        <w:t>,</w:t>
      </w:r>
      <w:r w:rsidRPr="006433AC">
        <w:rPr>
          <w:bCs/>
          <w:i/>
          <w:iCs/>
          <w:sz w:val="24"/>
          <w:szCs w:val="24"/>
        </w:rPr>
        <w:t xml:space="preserve"> 2022)</w:t>
      </w:r>
      <w:r>
        <w:rPr>
          <w:bCs/>
          <w:i/>
          <w:iCs/>
          <w:sz w:val="24"/>
          <w:szCs w:val="24"/>
        </w:rPr>
        <w:t xml:space="preserve"> – odkaz v části </w:t>
      </w:r>
      <w:r w:rsidR="009260BC">
        <w:rPr>
          <w:bCs/>
          <w:i/>
          <w:iCs/>
          <w:sz w:val="24"/>
          <w:szCs w:val="24"/>
        </w:rPr>
        <w:t>5.</w:t>
      </w:r>
      <w:r w:rsidR="00AA466B">
        <w:rPr>
          <w:bCs/>
          <w:i/>
          <w:iCs/>
          <w:sz w:val="24"/>
          <w:szCs w:val="24"/>
        </w:rPr>
        <w:t xml:space="preserve"> </w:t>
      </w:r>
      <w:r>
        <w:rPr>
          <w:bCs/>
          <w:i/>
          <w:iCs/>
          <w:sz w:val="24"/>
          <w:szCs w:val="24"/>
        </w:rPr>
        <w:t>Podklady</w:t>
      </w:r>
      <w:r w:rsidR="00045EE2" w:rsidRPr="006433AC">
        <w:rPr>
          <w:bCs/>
          <w:i/>
          <w:iCs/>
          <w:sz w:val="24"/>
          <w:szCs w:val="24"/>
        </w:rPr>
        <w:br w:type="page"/>
      </w:r>
    </w:p>
    <w:p w14:paraId="1196513B" w14:textId="43C5BEFE" w:rsidR="00524550" w:rsidRPr="00A7153D" w:rsidRDefault="00F16C5B" w:rsidP="003E1610">
      <w:pPr>
        <w:jc w:val="both"/>
        <w:rPr>
          <w:b/>
          <w:noProof/>
          <w:sz w:val="24"/>
          <w:szCs w:val="24"/>
          <w:lang w:eastAsia="cs-CZ"/>
        </w:rPr>
      </w:pPr>
      <w:r w:rsidRPr="00A7153D">
        <w:rPr>
          <w:b/>
          <w:noProof/>
          <w:sz w:val="24"/>
          <w:szCs w:val="24"/>
          <w:lang w:eastAsia="cs-CZ"/>
        </w:rPr>
        <w:lastRenderedPageBreak/>
        <w:t>3</w:t>
      </w:r>
      <w:r w:rsidR="00524550" w:rsidRPr="00A7153D">
        <w:rPr>
          <w:b/>
          <w:noProof/>
          <w:sz w:val="24"/>
          <w:szCs w:val="24"/>
          <w:lang w:eastAsia="cs-CZ"/>
        </w:rPr>
        <w:t xml:space="preserve">. </w:t>
      </w:r>
      <w:r w:rsidR="00995A43" w:rsidRPr="00A7153D">
        <w:rPr>
          <w:b/>
          <w:noProof/>
          <w:sz w:val="24"/>
          <w:szCs w:val="24"/>
          <w:lang w:eastAsia="cs-CZ"/>
        </w:rPr>
        <w:t>SOUČASNÝ</w:t>
      </w:r>
      <w:r w:rsidR="00524550" w:rsidRPr="00A7153D">
        <w:rPr>
          <w:b/>
          <w:noProof/>
          <w:sz w:val="24"/>
          <w:szCs w:val="24"/>
          <w:lang w:eastAsia="cs-CZ"/>
        </w:rPr>
        <w:t xml:space="preserve"> STAV </w:t>
      </w:r>
    </w:p>
    <w:p w14:paraId="7AAA129D" w14:textId="1FD415DA" w:rsidR="00402CBB" w:rsidRDefault="00BF1652" w:rsidP="003E1610">
      <w:pPr>
        <w:spacing w:after="120"/>
        <w:jc w:val="both"/>
        <w:rPr>
          <w:b/>
          <w:bCs/>
          <w:noProof/>
          <w:lang w:eastAsia="cs-CZ"/>
        </w:rPr>
      </w:pPr>
      <w:r w:rsidRPr="00BF1652">
        <w:rPr>
          <w:b/>
          <w:bCs/>
          <w:noProof/>
          <w:lang w:eastAsia="cs-CZ"/>
        </w:rPr>
        <w:t>a)</w:t>
      </w:r>
      <w:r w:rsidR="00E91B9B" w:rsidRPr="00BF1652">
        <w:rPr>
          <w:b/>
          <w:bCs/>
          <w:noProof/>
          <w:lang w:eastAsia="cs-CZ"/>
        </w:rPr>
        <w:t xml:space="preserve"> </w:t>
      </w:r>
      <w:r w:rsidRPr="00BF1652">
        <w:rPr>
          <w:b/>
          <w:bCs/>
          <w:noProof/>
          <w:lang w:eastAsia="cs-CZ"/>
        </w:rPr>
        <w:t>Pozemky ve vlastnictví města</w:t>
      </w:r>
    </w:p>
    <w:p w14:paraId="259CA68D" w14:textId="77777777" w:rsidR="0023602D" w:rsidRDefault="00BF1652" w:rsidP="003E1610">
      <w:pPr>
        <w:spacing w:after="120"/>
        <w:jc w:val="both"/>
        <w:rPr>
          <w:noProof/>
          <w:lang w:eastAsia="cs-CZ"/>
        </w:rPr>
      </w:pPr>
      <w:r w:rsidRPr="00BF1652">
        <w:rPr>
          <w:noProof/>
          <w:lang w:eastAsia="cs-CZ"/>
        </w:rPr>
        <w:t>Severní část území</w:t>
      </w:r>
      <w:r>
        <w:rPr>
          <w:noProof/>
          <w:lang w:eastAsia="cs-CZ"/>
        </w:rPr>
        <w:t xml:space="preserve"> </w:t>
      </w:r>
      <w:r w:rsidR="0023602D">
        <w:rPr>
          <w:noProof/>
          <w:lang w:eastAsia="cs-CZ"/>
        </w:rPr>
        <w:t>byla již částečně upravena. Centrum plochy tvoří retenční jezírko pro přilehlé bytové domy a zatravnění. Po obvodu vede chodník s veřejným osvětelním. Do prostoru je možné volně vstupovat, nicméně vybavenost a kompozice veřejného prostranství nejsou nijak koncepčně řešena.</w:t>
      </w:r>
    </w:p>
    <w:p w14:paraId="54BC764D" w14:textId="6ABAF18D" w:rsidR="00BF1652" w:rsidRDefault="0023602D" w:rsidP="003E1610">
      <w:pPr>
        <w:spacing w:after="120"/>
        <w:jc w:val="both"/>
        <w:rPr>
          <w:noProof/>
          <w:lang w:eastAsia="cs-CZ"/>
        </w:rPr>
      </w:pPr>
      <w:r>
        <w:rPr>
          <w:noProof/>
          <w:lang w:eastAsia="cs-CZ"/>
        </w:rPr>
        <w:t>Plochy městských pozemků rozhládající se na jih od této plochy tvoří v současné době pole, pouze část na terénním valu je tvořena hustým porostem, který by bylo vhodné pětsebně podchytit.</w:t>
      </w:r>
      <w:r w:rsidR="00AA466B">
        <w:rPr>
          <w:noProof/>
          <w:lang w:eastAsia="cs-CZ"/>
        </w:rPr>
        <w:t xml:space="preserve"> Na pozem</w:t>
      </w:r>
      <w:r w:rsidR="00094BD2">
        <w:rPr>
          <w:noProof/>
          <w:lang w:eastAsia="cs-CZ"/>
        </w:rPr>
        <w:t xml:space="preserve">ek p.p.č. </w:t>
      </w:r>
      <w:r w:rsidR="00AA466B">
        <w:rPr>
          <w:noProof/>
          <w:lang w:eastAsia="cs-CZ"/>
        </w:rPr>
        <w:t xml:space="preserve">ky jsou vázané smlouvy typu nákem. </w:t>
      </w:r>
      <w:r w:rsidR="00094BD2">
        <w:t>Na pozemky označené jako p.p.č. 3621/2 a p.p.č. 4313/3, vše k.ú. Pardubice je uzavřena nájemní smlouva NS_ 0465 se společností ZEAS a.s. Pod Kunětickou horou s výpovědní dobou 12 měsíců, na ostatní pozemky města neeviduje OMI k 12.6.2024 žádné nájemní smlouvy.</w:t>
      </w:r>
    </w:p>
    <w:p w14:paraId="0A894B5A" w14:textId="0E2632AE" w:rsidR="00D51B4F" w:rsidRPr="00BF1652" w:rsidRDefault="00BF1652" w:rsidP="003E1610">
      <w:pPr>
        <w:spacing w:after="120"/>
        <w:jc w:val="both"/>
        <w:rPr>
          <w:b/>
          <w:bCs/>
          <w:noProof/>
          <w:lang w:eastAsia="cs-CZ"/>
        </w:rPr>
      </w:pPr>
      <w:r w:rsidRPr="00BF1652">
        <w:rPr>
          <w:b/>
          <w:bCs/>
          <w:noProof/>
          <w:lang w:eastAsia="cs-CZ"/>
        </w:rPr>
        <w:t>b)</w:t>
      </w:r>
      <w:r w:rsidR="000507DD" w:rsidRPr="00BF1652">
        <w:rPr>
          <w:b/>
          <w:bCs/>
          <w:noProof/>
          <w:lang w:eastAsia="cs-CZ"/>
        </w:rPr>
        <w:t xml:space="preserve"> </w:t>
      </w:r>
      <w:r>
        <w:rPr>
          <w:b/>
          <w:bCs/>
          <w:noProof/>
          <w:lang w:eastAsia="cs-CZ"/>
        </w:rPr>
        <w:t>Rozšířené území širší vztahy – soukromé pozemky</w:t>
      </w:r>
    </w:p>
    <w:p w14:paraId="440964CE" w14:textId="20D19999" w:rsidR="000507DD" w:rsidRDefault="00821A71" w:rsidP="003E1610">
      <w:pPr>
        <w:spacing w:after="120"/>
        <w:jc w:val="both"/>
        <w:rPr>
          <w:noProof/>
          <w:color w:val="FF0000"/>
          <w:lang w:eastAsia="cs-CZ"/>
        </w:rPr>
      </w:pPr>
      <w:r w:rsidRPr="00821A71">
        <w:rPr>
          <w:noProof/>
          <w:lang w:eastAsia="cs-CZ"/>
        </w:rPr>
        <w:t>Plochy v rámci rozšířeného zadání jsou tvořeny převážně pozemky soukomými, které jsou v současnoti využívány jako zemědělská půda a obhospodařovány</w:t>
      </w:r>
      <w:r>
        <w:rPr>
          <w:noProof/>
          <w:color w:val="FF0000"/>
          <w:lang w:eastAsia="cs-CZ"/>
        </w:rPr>
        <w:t>.</w:t>
      </w:r>
    </w:p>
    <w:p w14:paraId="75583BD5" w14:textId="77777777" w:rsidR="00821A71" w:rsidRPr="006358F3" w:rsidRDefault="00821A71" w:rsidP="003E1610">
      <w:pPr>
        <w:spacing w:after="120"/>
        <w:jc w:val="both"/>
        <w:rPr>
          <w:noProof/>
          <w:color w:val="FF0000"/>
          <w:lang w:eastAsia="cs-CZ"/>
        </w:rPr>
      </w:pPr>
    </w:p>
    <w:p w14:paraId="46829F8A" w14:textId="77777777" w:rsidR="003F29EA" w:rsidRPr="006358F3" w:rsidRDefault="003F29EA" w:rsidP="003F29EA">
      <w:pPr>
        <w:spacing w:after="120"/>
        <w:jc w:val="both"/>
        <w:rPr>
          <w:noProof/>
          <w:color w:val="FF0000"/>
          <w:lang w:eastAsia="cs-CZ"/>
        </w:rPr>
      </w:pPr>
    </w:p>
    <w:p w14:paraId="6E7DD32D" w14:textId="796CAC81" w:rsidR="00B90A02" w:rsidRPr="00542E0F" w:rsidRDefault="002A674D" w:rsidP="003E161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542E0F">
        <w:rPr>
          <w:rFonts w:ascii="Arial" w:hAnsi="Arial" w:cs="Arial"/>
          <w:b/>
          <w:noProof/>
          <w:sz w:val="20"/>
          <w:szCs w:val="20"/>
          <w:lang w:eastAsia="cs-CZ"/>
        </w:rPr>
        <w:t>3</w:t>
      </w:r>
      <w:r w:rsidR="004822E8" w:rsidRPr="00542E0F">
        <w:rPr>
          <w:rFonts w:ascii="Arial" w:hAnsi="Arial" w:cs="Arial"/>
          <w:b/>
          <w:noProof/>
          <w:sz w:val="20"/>
          <w:szCs w:val="20"/>
          <w:lang w:eastAsia="cs-CZ"/>
        </w:rPr>
        <w:t xml:space="preserve">.1. </w:t>
      </w:r>
      <w:r w:rsidR="00B90A02" w:rsidRPr="00542E0F">
        <w:rPr>
          <w:rFonts w:ascii="Arial" w:hAnsi="Arial" w:cs="Arial"/>
          <w:b/>
          <w:noProof/>
          <w:sz w:val="20"/>
          <w:szCs w:val="20"/>
          <w:lang w:eastAsia="cs-CZ"/>
        </w:rPr>
        <w:t>MAJETKOPRÁVNÍ VZTAHY</w:t>
      </w:r>
    </w:p>
    <w:p w14:paraId="2A6A1FFF" w14:textId="77777777" w:rsidR="00542E0F" w:rsidRDefault="00942038" w:rsidP="00542E0F">
      <w:pPr>
        <w:jc w:val="both"/>
        <w:rPr>
          <w:noProof/>
          <w:lang w:eastAsia="cs-CZ"/>
        </w:rPr>
      </w:pPr>
      <w:r w:rsidRPr="00542E0F">
        <w:rPr>
          <w:noProof/>
          <w:lang w:eastAsia="cs-CZ"/>
        </w:rPr>
        <w:t xml:space="preserve">Dotčené pozemky v majetku města – oblast </w:t>
      </w:r>
      <w:r w:rsidR="00542E0F">
        <w:rPr>
          <w:noProof/>
          <w:lang w:eastAsia="cs-CZ"/>
        </w:rPr>
        <w:t>a</w:t>
      </w:r>
      <w:r w:rsidRPr="00542E0F">
        <w:rPr>
          <w:noProof/>
          <w:lang w:eastAsia="cs-CZ"/>
        </w:rPr>
        <w:t xml:space="preserve">, katastrální území </w:t>
      </w:r>
      <w:r w:rsidR="00542E0F">
        <w:rPr>
          <w:noProof/>
          <w:lang w:eastAsia="cs-CZ"/>
        </w:rPr>
        <w:t>Pardubice</w:t>
      </w:r>
    </w:p>
    <w:p w14:paraId="48259F7C" w14:textId="445A3E92" w:rsidR="00942038" w:rsidRPr="00542E0F" w:rsidRDefault="00542E0F" w:rsidP="00542E0F">
      <w:pPr>
        <w:jc w:val="both"/>
        <w:rPr>
          <w:noProof/>
          <w:lang w:eastAsia="cs-CZ"/>
        </w:rPr>
      </w:pPr>
      <w:r>
        <w:rPr>
          <w:noProof/>
        </w:rPr>
        <w:t>p.p.č. 4323/5, 4323/4, 4311/1, 4314/2, 4311/2, 4313/2, 4314/3, 4313/1, 4312/2, 4312/1, 3528/11, 3528/10, 4313/3, 3621/2.</w:t>
      </w:r>
    </w:p>
    <w:p w14:paraId="0A71DE69" w14:textId="690F975B" w:rsidR="00942038" w:rsidRPr="00542E0F" w:rsidRDefault="00942038" w:rsidP="00942038">
      <w:pPr>
        <w:tabs>
          <w:tab w:val="left" w:pos="0"/>
        </w:tabs>
        <w:suppressAutoHyphens/>
        <w:spacing w:after="0"/>
        <w:rPr>
          <w:noProof/>
        </w:rPr>
      </w:pPr>
      <w:r w:rsidRPr="00542E0F">
        <w:rPr>
          <w:noProof/>
        </w:rPr>
        <w:t xml:space="preserve">Dotčené pozemky </w:t>
      </w:r>
      <w:r w:rsidR="00542E0F" w:rsidRPr="00542E0F">
        <w:rPr>
          <w:noProof/>
        </w:rPr>
        <w:t>v rozšířené, zadání</w:t>
      </w:r>
      <w:r w:rsidRPr="00542E0F">
        <w:rPr>
          <w:noProof/>
        </w:rPr>
        <w:t xml:space="preserve">– oblast </w:t>
      </w:r>
      <w:r w:rsidR="00542E0F" w:rsidRPr="00542E0F">
        <w:rPr>
          <w:noProof/>
        </w:rPr>
        <w:t>b</w:t>
      </w:r>
      <w:r w:rsidRPr="00542E0F">
        <w:rPr>
          <w:noProof/>
        </w:rPr>
        <w:t xml:space="preserve">, katastrální území </w:t>
      </w:r>
      <w:r w:rsidR="00542E0F" w:rsidRPr="00542E0F">
        <w:rPr>
          <w:noProof/>
        </w:rPr>
        <w:t>Pardubice</w:t>
      </w:r>
    </w:p>
    <w:p w14:paraId="0D41E976" w14:textId="54427CD5" w:rsidR="00542E0F" w:rsidRPr="00542E0F" w:rsidRDefault="00542E0F" w:rsidP="00942038">
      <w:pPr>
        <w:tabs>
          <w:tab w:val="left" w:pos="0"/>
        </w:tabs>
        <w:suppressAutoHyphens/>
        <w:spacing w:after="0"/>
        <w:rPr>
          <w:noProof/>
        </w:rPr>
      </w:pPr>
      <w:r w:rsidRPr="00542E0F">
        <w:rPr>
          <w:noProof/>
        </w:rPr>
        <w:t>V majetku města:</w:t>
      </w:r>
    </w:p>
    <w:p w14:paraId="63DCE5EA" w14:textId="4C04FF70" w:rsidR="00542E0F" w:rsidRPr="00542E0F" w:rsidRDefault="00542E0F" w:rsidP="00942038">
      <w:pPr>
        <w:tabs>
          <w:tab w:val="left" w:pos="0"/>
        </w:tabs>
        <w:suppressAutoHyphens/>
        <w:spacing w:after="0"/>
        <w:rPr>
          <w:noProof/>
        </w:rPr>
      </w:pPr>
      <w:r w:rsidRPr="00542E0F">
        <w:rPr>
          <w:noProof/>
        </w:rPr>
        <w:t>p.p.č. p.p.č. 3538/22 a 2678/2</w:t>
      </w:r>
    </w:p>
    <w:p w14:paraId="0BEADFAA" w14:textId="3A968120" w:rsidR="00942038" w:rsidRDefault="00542E0F" w:rsidP="00942038">
      <w:pPr>
        <w:tabs>
          <w:tab w:val="left" w:pos="0"/>
        </w:tabs>
        <w:suppressAutoHyphens/>
        <w:spacing w:after="0"/>
        <w:rPr>
          <w:noProof/>
        </w:rPr>
      </w:pPr>
      <w:r w:rsidRPr="00542E0F">
        <w:rPr>
          <w:noProof/>
        </w:rPr>
        <w:t>v jiném majetku:</w:t>
      </w:r>
    </w:p>
    <w:p w14:paraId="278A7780" w14:textId="0332724B" w:rsidR="00542E0F" w:rsidRPr="00094BD2" w:rsidRDefault="00542E0F" w:rsidP="00542E0F">
      <w:pPr>
        <w:pStyle w:val="Odstavecseseznamem"/>
        <w:ind w:firstLine="0"/>
        <w:rPr>
          <w:noProof/>
        </w:rPr>
      </w:pPr>
      <w:r w:rsidRPr="00094BD2">
        <w:rPr>
          <w:noProof/>
        </w:rPr>
        <w:t xml:space="preserve">4393/2, 4393/1 </w:t>
      </w:r>
    </w:p>
    <w:p w14:paraId="06174358" w14:textId="41576C55" w:rsidR="00542E0F" w:rsidRPr="00094BD2" w:rsidRDefault="00542E0F" w:rsidP="00542E0F">
      <w:pPr>
        <w:pStyle w:val="Odstavecseseznamem"/>
        <w:ind w:firstLine="0"/>
        <w:rPr>
          <w:noProof/>
        </w:rPr>
      </w:pPr>
      <w:r w:rsidRPr="00094BD2">
        <w:rPr>
          <w:noProof/>
        </w:rPr>
        <w:t xml:space="preserve">4391/1, 4391/2 </w:t>
      </w:r>
    </w:p>
    <w:p w14:paraId="457F3247" w14:textId="51E3BE7D" w:rsidR="00542E0F" w:rsidRPr="00094BD2" w:rsidRDefault="00542E0F" w:rsidP="00542E0F">
      <w:pPr>
        <w:pStyle w:val="Odstavecseseznamem"/>
        <w:ind w:firstLine="0"/>
        <w:rPr>
          <w:noProof/>
        </w:rPr>
      </w:pPr>
      <w:r w:rsidRPr="00094BD2">
        <w:rPr>
          <w:noProof/>
        </w:rPr>
        <w:t xml:space="preserve">4380 </w:t>
      </w:r>
    </w:p>
    <w:p w14:paraId="3BB8A72F" w14:textId="7DDC7EE1" w:rsidR="00542E0F" w:rsidRPr="00094BD2" w:rsidRDefault="00542E0F" w:rsidP="00542E0F">
      <w:pPr>
        <w:pStyle w:val="Odstavecseseznamem"/>
        <w:ind w:firstLine="0"/>
        <w:rPr>
          <w:noProof/>
        </w:rPr>
      </w:pPr>
      <w:r w:rsidRPr="00094BD2">
        <w:rPr>
          <w:noProof/>
        </w:rPr>
        <w:t xml:space="preserve">4379/1 </w:t>
      </w:r>
    </w:p>
    <w:p w14:paraId="35F2844D" w14:textId="290FA870" w:rsidR="00542E0F" w:rsidRPr="00094BD2" w:rsidRDefault="00542E0F" w:rsidP="00542E0F">
      <w:pPr>
        <w:pStyle w:val="Odstavecseseznamem"/>
        <w:ind w:firstLine="0"/>
        <w:rPr>
          <w:noProof/>
        </w:rPr>
      </w:pPr>
      <w:r w:rsidRPr="00094BD2">
        <w:rPr>
          <w:noProof/>
        </w:rPr>
        <w:t xml:space="preserve">4377, 4358, 1598/4 </w:t>
      </w:r>
    </w:p>
    <w:p w14:paraId="33CA49BA" w14:textId="58BDA129" w:rsidR="00542E0F" w:rsidRPr="00094BD2" w:rsidRDefault="00542E0F" w:rsidP="00542E0F">
      <w:pPr>
        <w:pStyle w:val="Odstavecseseznamem"/>
        <w:ind w:firstLine="0"/>
        <w:rPr>
          <w:noProof/>
        </w:rPr>
      </w:pPr>
      <w:r w:rsidRPr="00094BD2">
        <w:rPr>
          <w:noProof/>
        </w:rPr>
        <w:t xml:space="preserve">4390 </w:t>
      </w:r>
    </w:p>
    <w:p w14:paraId="7189AA2D" w14:textId="77777777" w:rsidR="008C2DB2" w:rsidRPr="006358F3" w:rsidRDefault="008C2DB2" w:rsidP="009D20E4">
      <w:pPr>
        <w:spacing w:after="120"/>
        <w:jc w:val="both"/>
        <w:rPr>
          <w:rFonts w:ascii="Arial" w:hAnsi="Arial" w:cs="Arial"/>
          <w:noProof/>
          <w:color w:val="FF0000"/>
          <w:sz w:val="20"/>
          <w:szCs w:val="20"/>
          <w:lang w:eastAsia="cs-CZ"/>
        </w:rPr>
      </w:pPr>
    </w:p>
    <w:p w14:paraId="495266C6" w14:textId="5922BBEF" w:rsidR="00B90A02" w:rsidRPr="00542E0F" w:rsidRDefault="002A674D" w:rsidP="003E1610">
      <w:pPr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542E0F">
        <w:rPr>
          <w:rFonts w:ascii="Arial" w:hAnsi="Arial" w:cs="Arial"/>
          <w:b/>
          <w:noProof/>
          <w:sz w:val="20"/>
          <w:szCs w:val="20"/>
          <w:lang w:eastAsia="cs-CZ"/>
        </w:rPr>
        <w:t>3</w:t>
      </w:r>
      <w:r w:rsidR="004822E8" w:rsidRPr="00542E0F">
        <w:rPr>
          <w:rFonts w:ascii="Arial" w:hAnsi="Arial" w:cs="Arial"/>
          <w:b/>
          <w:noProof/>
          <w:sz w:val="20"/>
          <w:szCs w:val="20"/>
          <w:lang w:eastAsia="cs-CZ"/>
        </w:rPr>
        <w:t xml:space="preserve">.2. </w:t>
      </w:r>
      <w:r w:rsidR="00B90A02" w:rsidRPr="00542E0F">
        <w:rPr>
          <w:rFonts w:ascii="Arial" w:hAnsi="Arial" w:cs="Arial"/>
          <w:b/>
          <w:noProof/>
          <w:sz w:val="20"/>
          <w:szCs w:val="20"/>
          <w:lang w:eastAsia="cs-CZ"/>
        </w:rPr>
        <w:t>LIMITY V</w:t>
      </w:r>
      <w:r w:rsidR="00C43EB3" w:rsidRPr="00542E0F">
        <w:rPr>
          <w:rFonts w:ascii="Arial" w:hAnsi="Arial" w:cs="Arial"/>
          <w:b/>
          <w:noProof/>
          <w:sz w:val="20"/>
          <w:szCs w:val="20"/>
          <w:lang w:eastAsia="cs-CZ"/>
        </w:rPr>
        <w:t> </w:t>
      </w:r>
      <w:r w:rsidR="00B90A02" w:rsidRPr="00542E0F">
        <w:rPr>
          <w:rFonts w:ascii="Arial" w:hAnsi="Arial" w:cs="Arial"/>
          <w:b/>
          <w:noProof/>
          <w:sz w:val="20"/>
          <w:szCs w:val="20"/>
          <w:lang w:eastAsia="cs-CZ"/>
        </w:rPr>
        <w:t>ÚZEMÍ</w:t>
      </w:r>
      <w:r w:rsidR="00C43EB3" w:rsidRPr="00542E0F">
        <w:rPr>
          <w:rFonts w:ascii="Arial" w:hAnsi="Arial" w:cs="Arial"/>
          <w:b/>
          <w:noProof/>
          <w:sz w:val="20"/>
          <w:szCs w:val="20"/>
          <w:lang w:eastAsia="cs-CZ"/>
        </w:rPr>
        <w:t xml:space="preserve"> </w:t>
      </w:r>
    </w:p>
    <w:p w14:paraId="793D9F74" w14:textId="2490AF65" w:rsidR="00995A43" w:rsidRPr="00542E0F" w:rsidRDefault="002A674D" w:rsidP="003E161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542E0F">
        <w:rPr>
          <w:rFonts w:ascii="Arial" w:hAnsi="Arial" w:cs="Arial"/>
          <w:b/>
          <w:noProof/>
          <w:sz w:val="20"/>
          <w:szCs w:val="20"/>
          <w:lang w:eastAsia="cs-CZ"/>
        </w:rPr>
        <w:t>3</w:t>
      </w:r>
      <w:r w:rsidR="00995A43" w:rsidRPr="00542E0F">
        <w:rPr>
          <w:rFonts w:ascii="Arial" w:hAnsi="Arial" w:cs="Arial"/>
          <w:b/>
          <w:noProof/>
          <w:sz w:val="20"/>
          <w:szCs w:val="20"/>
          <w:lang w:eastAsia="cs-CZ"/>
        </w:rPr>
        <w:t xml:space="preserve">. 2.1 </w:t>
      </w:r>
      <w:r w:rsidR="00630A1C" w:rsidRPr="00542E0F">
        <w:rPr>
          <w:rFonts w:ascii="Arial" w:hAnsi="Arial" w:cs="Arial"/>
          <w:b/>
          <w:noProof/>
          <w:sz w:val="20"/>
          <w:szCs w:val="20"/>
          <w:lang w:eastAsia="cs-CZ"/>
        </w:rPr>
        <w:t>Územní plán</w:t>
      </w:r>
    </w:p>
    <w:p w14:paraId="1D008C2F" w14:textId="187255CC" w:rsidR="007D4C5E" w:rsidRPr="006358F3" w:rsidRDefault="0069063A" w:rsidP="007D4C5E">
      <w:pPr>
        <w:jc w:val="both"/>
        <w:rPr>
          <w:rFonts w:ascii="CIDFont+F2" w:hAnsi="CIDFont+F2" w:cs="CIDFont+F2"/>
          <w:color w:val="FF0000"/>
          <w:sz w:val="20"/>
          <w:szCs w:val="20"/>
        </w:rPr>
      </w:pPr>
      <w:r w:rsidRPr="00542E0F">
        <w:rPr>
          <w:noProof/>
          <w:lang w:eastAsia="cs-CZ"/>
        </w:rPr>
        <w:t xml:space="preserve">Řešená lokalita je součástí zastavěného území, </w:t>
      </w:r>
      <w:r w:rsidRPr="00AB3352">
        <w:rPr>
          <w:noProof/>
          <w:lang w:eastAsia="cs-CZ"/>
        </w:rPr>
        <w:t>k</w:t>
      </w:r>
      <w:r w:rsidR="00F26E54" w:rsidRPr="00AB3352">
        <w:rPr>
          <w:noProof/>
          <w:lang w:eastAsia="cs-CZ"/>
        </w:rPr>
        <w:t>teré spadá do oblasti s hodnotným krajinným rázem a oblasti s archeologickými nálezy. Vzhledem k otevřené poloze a intenzivnímu zemědělskému využití jsou zde půdy potenciálně ohrožené větrnou erozí. Zároveň z</w:t>
      </w:r>
      <w:r w:rsidR="00AB3352">
        <w:rPr>
          <w:noProof/>
          <w:lang w:eastAsia="cs-CZ"/>
        </w:rPr>
        <w:t>d</w:t>
      </w:r>
      <w:r w:rsidR="00F26E54" w:rsidRPr="00AB3352">
        <w:rPr>
          <w:noProof/>
          <w:lang w:eastAsia="cs-CZ"/>
        </w:rPr>
        <w:t>e byly</w:t>
      </w:r>
      <w:r w:rsidR="00AB3352">
        <w:rPr>
          <w:noProof/>
          <w:color w:val="FF0000"/>
          <w:lang w:eastAsia="cs-CZ"/>
        </w:rPr>
        <w:t xml:space="preserve"> </w:t>
      </w:r>
      <w:r w:rsidR="00AB3352" w:rsidRPr="00AB3352">
        <w:rPr>
          <w:noProof/>
          <w:lang w:eastAsia="cs-CZ"/>
        </w:rPr>
        <w:t>identifikovány</w:t>
      </w:r>
      <w:r w:rsidR="00AB3352">
        <w:rPr>
          <w:noProof/>
          <w:color w:val="FF0000"/>
          <w:lang w:eastAsia="cs-CZ"/>
        </w:rPr>
        <w:t xml:space="preserve"> </w:t>
      </w:r>
      <w:r w:rsidR="00AB3352">
        <w:rPr>
          <w:noProof/>
          <w:lang w:eastAsia="cs-CZ"/>
        </w:rPr>
        <w:t>z</w:t>
      </w:r>
      <w:r w:rsidR="00AB3352" w:rsidRPr="00D37952">
        <w:rPr>
          <w:noProof/>
          <w:lang w:eastAsia="cs-CZ"/>
        </w:rPr>
        <w:t>ranitelné oblasti povrchových a podzemních vod</w:t>
      </w:r>
      <w:r w:rsidR="00AB3352">
        <w:rPr>
          <w:noProof/>
          <w:lang w:eastAsia="cs-CZ"/>
        </w:rPr>
        <w:t xml:space="preserve"> a identifikováno překročení jednotlivých imisních limitů. </w:t>
      </w:r>
      <w:r w:rsidR="00901F60">
        <w:rPr>
          <w:noProof/>
          <w:lang w:eastAsia="cs-CZ"/>
        </w:rPr>
        <w:t xml:space="preserve">Při západní hranici vede ve valu trasa VN a sdělovací trasa ČEZ, dále na severu území provízí chodník síť VO. Severní </w:t>
      </w:r>
      <w:r w:rsidR="00901F60">
        <w:rPr>
          <w:noProof/>
          <w:lang w:eastAsia="cs-CZ"/>
        </w:rPr>
        <w:lastRenderedPageBreak/>
        <w:t>část je dále limitována přídomností teplovodu, sdělovací trasy plynovodu, přípojky vodovodu, kanalizace a plynu. Do lokality zasahuje ochranné pásmo elektrické stanice a ochranné pásmo letiště.</w:t>
      </w:r>
      <w:r w:rsidR="008D353B">
        <w:rPr>
          <w:noProof/>
          <w:lang w:eastAsia="cs-CZ"/>
        </w:rPr>
        <w:t xml:space="preserve"> V současné době platí pro území registrovaná Územní studie Nová cihelna a zároveň s pořízenou XXII. změnou ÚP se bude v letošním roce pořizovat nová územní studie</w:t>
      </w:r>
      <w:r w:rsidR="00934130">
        <w:rPr>
          <w:noProof/>
          <w:lang w:eastAsia="cs-CZ"/>
        </w:rPr>
        <w:t xml:space="preserve">, která by v této části území měla </w:t>
      </w:r>
      <w:r w:rsidR="006A577B" w:rsidRPr="00295861">
        <w:rPr>
          <w:i/>
          <w:iCs/>
          <w:noProof/>
          <w:lang w:eastAsia="cs-CZ"/>
        </w:rPr>
        <w:drawing>
          <wp:anchor distT="0" distB="0" distL="114300" distR="114300" simplePos="0" relativeHeight="251767808" behindDoc="0" locked="0" layoutInCell="1" allowOverlap="1" wp14:anchorId="3D4A4E4B" wp14:editId="73E9E659">
            <wp:simplePos x="0" y="0"/>
            <wp:positionH relativeFrom="margin">
              <wp:posOffset>2677160</wp:posOffset>
            </wp:positionH>
            <wp:positionV relativeFrom="paragraph">
              <wp:posOffset>1127125</wp:posOffset>
            </wp:positionV>
            <wp:extent cx="3490595" cy="3051175"/>
            <wp:effectExtent l="0" t="0" r="0" b="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77B" w:rsidRPr="00295861">
        <w:rPr>
          <w:b/>
          <w:bCs/>
          <w:noProof/>
          <w:color w:val="FF0000"/>
          <w:lang w:eastAsia="cs-CZ"/>
        </w:rPr>
        <w:drawing>
          <wp:anchor distT="0" distB="0" distL="114300" distR="114300" simplePos="0" relativeHeight="251766784" behindDoc="0" locked="0" layoutInCell="1" allowOverlap="1" wp14:anchorId="2774F671" wp14:editId="66A56319">
            <wp:simplePos x="0" y="0"/>
            <wp:positionH relativeFrom="margin">
              <wp:align>left</wp:align>
            </wp:positionH>
            <wp:positionV relativeFrom="paragraph">
              <wp:posOffset>1106805</wp:posOffset>
            </wp:positionV>
            <wp:extent cx="2593975" cy="3051810"/>
            <wp:effectExtent l="0" t="0" r="0" b="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130">
        <w:rPr>
          <w:noProof/>
          <w:lang w:eastAsia="cs-CZ"/>
        </w:rPr>
        <w:t>korespondovat s řešením v registrované studii.</w:t>
      </w:r>
    </w:p>
    <w:p w14:paraId="33B495CA" w14:textId="765BD8C3" w:rsidR="005117E7" w:rsidRDefault="005117E7" w:rsidP="0069063A">
      <w:pPr>
        <w:jc w:val="both"/>
        <w:rPr>
          <w:b/>
          <w:bCs/>
          <w:noProof/>
          <w:color w:val="FF0000"/>
          <w:lang w:eastAsia="cs-CZ"/>
        </w:rPr>
      </w:pPr>
    </w:p>
    <w:p w14:paraId="5B98DE51" w14:textId="326FE4ED" w:rsidR="00295861" w:rsidRDefault="00934130" w:rsidP="0069063A">
      <w:pPr>
        <w:jc w:val="both"/>
        <w:rPr>
          <w:i/>
          <w:iCs/>
          <w:noProof/>
          <w:lang w:eastAsia="cs-CZ"/>
        </w:rPr>
      </w:pPr>
      <w:r>
        <w:rPr>
          <w:i/>
          <w:iCs/>
          <w:noProof/>
          <w:lang w:eastAsia="cs-CZ"/>
        </w:rPr>
        <w:t>Obr. 6</w:t>
      </w:r>
      <w:r w:rsidR="006A577B">
        <w:rPr>
          <w:i/>
          <w:iCs/>
          <w:noProof/>
          <w:lang w:eastAsia="cs-CZ"/>
        </w:rPr>
        <w:t>, 7</w:t>
      </w:r>
      <w:r>
        <w:rPr>
          <w:i/>
          <w:iCs/>
          <w:noProof/>
          <w:lang w:eastAsia="cs-CZ"/>
        </w:rPr>
        <w:t xml:space="preserve"> </w:t>
      </w:r>
      <w:r w:rsidR="00295861" w:rsidRPr="00295861">
        <w:rPr>
          <w:i/>
          <w:iCs/>
          <w:noProof/>
          <w:lang w:eastAsia="cs-CZ"/>
        </w:rPr>
        <w:t>Výkres základního členění</w:t>
      </w:r>
      <w:r>
        <w:rPr>
          <w:i/>
          <w:iCs/>
          <w:noProof/>
          <w:lang w:eastAsia="cs-CZ"/>
        </w:rPr>
        <w:t xml:space="preserve"> z</w:t>
      </w:r>
      <w:r w:rsidR="006A577B">
        <w:rPr>
          <w:i/>
          <w:iCs/>
          <w:noProof/>
          <w:lang w:eastAsia="cs-CZ"/>
        </w:rPr>
        <w:t> </w:t>
      </w:r>
      <w:r>
        <w:rPr>
          <w:i/>
          <w:iCs/>
          <w:noProof/>
          <w:lang w:eastAsia="cs-CZ"/>
        </w:rPr>
        <w:t>ÚP</w:t>
      </w:r>
      <w:r w:rsidR="006A577B">
        <w:rPr>
          <w:i/>
          <w:iCs/>
          <w:noProof/>
          <w:lang w:eastAsia="cs-CZ"/>
        </w:rPr>
        <w:t>, výřez z platného ÚP</w:t>
      </w:r>
    </w:p>
    <w:p w14:paraId="75105CF2" w14:textId="05C6B159" w:rsidR="00295861" w:rsidRDefault="00295861" w:rsidP="0069063A">
      <w:pPr>
        <w:jc w:val="both"/>
        <w:rPr>
          <w:i/>
          <w:iCs/>
          <w:noProof/>
          <w:lang w:eastAsia="cs-CZ"/>
        </w:rPr>
      </w:pPr>
    </w:p>
    <w:p w14:paraId="349BFBDB" w14:textId="3C8A49C3" w:rsidR="001F6490" w:rsidRPr="001A4ECB" w:rsidRDefault="001F6490" w:rsidP="0069063A">
      <w:pPr>
        <w:jc w:val="both"/>
        <w:rPr>
          <w:noProof/>
          <w:lang w:eastAsia="cs-CZ"/>
        </w:rPr>
      </w:pPr>
      <w:r>
        <w:rPr>
          <w:noProof/>
          <w:lang w:eastAsia="cs-CZ"/>
        </w:rPr>
        <w:t xml:space="preserve">Území spadá dle ÚP do plochy podmíněné zpracováním ÚS pro celé území VI/22/2u, vymezené části pro plochy zeleně spadají do funkčních ploch dle platného ÚP (XXII.změna, účinnost od 8.5.2024). </w:t>
      </w:r>
      <w:r w:rsidRPr="001A4ECB">
        <w:rPr>
          <w:rFonts w:cstheme="minorHAnsi"/>
          <w:noProof/>
          <w:lang w:eastAsia="cs-CZ"/>
        </w:rPr>
        <w:t>Dle Přílohy č. 1 Vyhlášky města Pardubice č. 42/2001 o závazných částech Územního plánu města Pardubice jsou funkční regulativy těchto ploch následující:</w:t>
      </w:r>
      <w:r w:rsidRPr="001A4ECB">
        <w:rPr>
          <w:rFonts w:cstheme="minorHAnsi"/>
          <w:b/>
          <w:noProof/>
          <w:lang w:eastAsia="cs-CZ"/>
        </w:rPr>
        <w:t xml:space="preserve"> </w:t>
      </w:r>
      <w:r w:rsidRPr="001A4ECB">
        <w:rPr>
          <w:rFonts w:cstheme="minorHAnsi"/>
        </w:rPr>
        <w:t> </w:t>
      </w:r>
    </w:p>
    <w:p w14:paraId="319D6368" w14:textId="2EE40BDA" w:rsidR="0046233C" w:rsidRPr="00F11CF8" w:rsidRDefault="0046233C" w:rsidP="0046233C">
      <w:pPr>
        <w:widowControl w:val="0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7E7FF"/>
        <w:spacing w:line="240" w:lineRule="atLeast"/>
        <w:jc w:val="both"/>
        <w:rPr>
          <w:rFonts w:ascii="Calibri" w:hAnsi="Calibri" w:cs="Calibri"/>
          <w:b/>
          <w:snapToGrid w:val="0"/>
          <w:color w:val="C00000"/>
          <w:u w:val="single"/>
        </w:rPr>
      </w:pPr>
      <w:r w:rsidRPr="00F11CF8">
        <w:rPr>
          <w:rFonts w:ascii="Calibri" w:hAnsi="Calibri" w:cs="Calibri"/>
          <w:b/>
          <w:snapToGrid w:val="0"/>
          <w:color w:val="C00000"/>
          <w:u w:val="single"/>
        </w:rPr>
        <w:t>Z e l e ň    k r a j i n</w:t>
      </w:r>
      <w:r w:rsidR="006A577B">
        <w:rPr>
          <w:rFonts w:ascii="Calibri" w:hAnsi="Calibri" w:cs="Calibri"/>
          <w:b/>
          <w:snapToGrid w:val="0"/>
          <w:color w:val="C00000"/>
          <w:u w:val="single"/>
        </w:rPr>
        <w:t xml:space="preserve"> </w:t>
      </w:r>
      <w:proofErr w:type="spellStart"/>
      <w:r w:rsidR="006A577B">
        <w:rPr>
          <w:rFonts w:ascii="Calibri" w:hAnsi="Calibri" w:cs="Calibri"/>
          <w:b/>
          <w:snapToGrid w:val="0"/>
          <w:color w:val="C00000"/>
          <w:u w:val="single"/>
        </w:rPr>
        <w:t>n</w:t>
      </w:r>
      <w:proofErr w:type="spellEnd"/>
      <w:r w:rsidRPr="00F11CF8">
        <w:rPr>
          <w:rFonts w:ascii="Calibri" w:hAnsi="Calibri" w:cs="Calibri"/>
          <w:b/>
          <w:snapToGrid w:val="0"/>
          <w:color w:val="C00000"/>
          <w:u w:val="single"/>
        </w:rPr>
        <w:t xml:space="preserve"> á</w:t>
      </w:r>
      <w:r w:rsidR="006A577B">
        <w:rPr>
          <w:rFonts w:ascii="Calibri" w:hAnsi="Calibri" w:cs="Calibri"/>
          <w:b/>
          <w:snapToGrid w:val="0"/>
          <w:color w:val="C00000"/>
          <w:u w:val="single"/>
        </w:rPr>
        <w:t>-</w:t>
      </w:r>
      <w:r w:rsidRPr="00F11CF8">
        <w:rPr>
          <w:rFonts w:ascii="Calibri" w:hAnsi="Calibri" w:cs="Calibri"/>
          <w:b/>
          <w:snapToGrid w:val="0"/>
          <w:color w:val="C00000"/>
          <w:u w:val="single"/>
        </w:rPr>
        <w:t>K Z</w:t>
      </w:r>
    </w:p>
    <w:p w14:paraId="7DFB5D67" w14:textId="20488065" w:rsidR="0046233C" w:rsidRPr="00F11CF8" w:rsidRDefault="0046233C" w:rsidP="0046233C">
      <w:pPr>
        <w:widowControl w:val="0"/>
        <w:spacing w:before="120"/>
        <w:jc w:val="both"/>
        <w:rPr>
          <w:rFonts w:ascii="Calibri" w:hAnsi="Calibri"/>
          <w:snapToGrid w:val="0"/>
        </w:rPr>
      </w:pPr>
      <w:r w:rsidRPr="00F11CF8">
        <w:rPr>
          <w:rFonts w:ascii="Calibri" w:hAnsi="Calibri"/>
          <w:snapToGrid w:val="0"/>
        </w:rPr>
        <w:t xml:space="preserve">Funkční plochy zeleně krajinné jsou územím využitým jako břehová a doprovodná vegetace vodotečí, stabilizační vegetace svahů, ochranná vegetace plošin a sníženin, květnaté louky, mokřady a prameniště, vegetace říčních a poříčních niv, extenzivní staré sady a </w:t>
      </w:r>
      <w:proofErr w:type="spellStart"/>
      <w:r w:rsidRPr="00F11CF8">
        <w:rPr>
          <w:rFonts w:ascii="Calibri" w:hAnsi="Calibri"/>
          <w:snapToGrid w:val="0"/>
        </w:rPr>
        <w:t>postagrární</w:t>
      </w:r>
      <w:proofErr w:type="spellEnd"/>
      <w:r w:rsidRPr="00F11CF8">
        <w:rPr>
          <w:rFonts w:ascii="Calibri" w:hAnsi="Calibri"/>
          <w:snapToGrid w:val="0"/>
        </w:rPr>
        <w:t xml:space="preserve"> </w:t>
      </w:r>
      <w:proofErr w:type="spellStart"/>
      <w:r w:rsidRPr="00F11CF8">
        <w:rPr>
          <w:rFonts w:ascii="Calibri" w:hAnsi="Calibri"/>
          <w:snapToGrid w:val="0"/>
        </w:rPr>
        <w:t>lada</w:t>
      </w:r>
      <w:proofErr w:type="spellEnd"/>
      <w:r w:rsidRPr="00F11CF8">
        <w:rPr>
          <w:rFonts w:ascii="Calibri" w:hAnsi="Calibri"/>
          <w:snapToGrid w:val="0"/>
        </w:rPr>
        <w:t xml:space="preserve">, integrované krajinné linie, klimaxové dřevinné porosty, zařízené porosty a urbánní </w:t>
      </w:r>
      <w:proofErr w:type="spellStart"/>
      <w:r w:rsidRPr="00F11CF8">
        <w:rPr>
          <w:rFonts w:ascii="Calibri" w:hAnsi="Calibri"/>
          <w:snapToGrid w:val="0"/>
        </w:rPr>
        <w:t>lada</w:t>
      </w:r>
      <w:proofErr w:type="spellEnd"/>
      <w:r w:rsidRPr="00F11CF8">
        <w:rPr>
          <w:rFonts w:ascii="Calibri" w:hAnsi="Calibri"/>
          <w:snapToGrid w:val="0"/>
        </w:rPr>
        <w:t xml:space="preserve">. Podporována bude zejména funkce zeleně klimatická (hygienická), </w:t>
      </w:r>
      <w:proofErr w:type="spellStart"/>
      <w:r w:rsidRPr="00F11CF8">
        <w:rPr>
          <w:rFonts w:ascii="Calibri" w:hAnsi="Calibri"/>
          <w:snapToGrid w:val="0"/>
        </w:rPr>
        <w:t>půdoochranná</w:t>
      </w:r>
      <w:proofErr w:type="spellEnd"/>
      <w:r w:rsidRPr="00F11CF8">
        <w:rPr>
          <w:rFonts w:ascii="Calibri" w:hAnsi="Calibri"/>
          <w:snapToGrid w:val="0"/>
        </w:rPr>
        <w:t xml:space="preserve">, biologická.  </w:t>
      </w:r>
    </w:p>
    <w:p w14:paraId="2F3B2358" w14:textId="77777777" w:rsidR="0046233C" w:rsidRPr="00F11CF8" w:rsidRDefault="0046233C" w:rsidP="0046233C">
      <w:pPr>
        <w:widowControl w:val="0"/>
        <w:spacing w:before="120" w:line="240" w:lineRule="atLeast"/>
        <w:jc w:val="both"/>
        <w:rPr>
          <w:rFonts w:ascii="Calibri" w:hAnsi="Calibri" w:cs="Calibri"/>
          <w:snapToGrid w:val="0"/>
          <w:u w:val="single"/>
        </w:rPr>
      </w:pPr>
      <w:r w:rsidRPr="00F11CF8">
        <w:rPr>
          <w:rFonts w:ascii="Calibri" w:hAnsi="Calibri" w:cs="Calibri"/>
          <w:snapToGrid w:val="0"/>
          <w:u w:val="single"/>
        </w:rPr>
        <w:t>Přípustné využití hlavní:</w:t>
      </w:r>
    </w:p>
    <w:p w14:paraId="0AC7A23E" w14:textId="77777777" w:rsidR="0046233C" w:rsidRPr="00F11CF8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11CF8">
        <w:rPr>
          <w:rFonts w:ascii="Calibri" w:hAnsi="Calibri" w:cs="Calibri"/>
          <w:snapToGrid w:val="0"/>
        </w:rPr>
        <w:t xml:space="preserve">přirozené, přírodě blízké dřevinné porosty, skupiny dřevin, solitéry s podrostem bylin, keřů i travních porostů                      </w:t>
      </w:r>
    </w:p>
    <w:p w14:paraId="27A7CBA3" w14:textId="77777777" w:rsidR="0046233C" w:rsidRPr="00F11CF8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11CF8">
        <w:rPr>
          <w:rFonts w:ascii="Calibri" w:hAnsi="Calibri" w:cs="Calibri"/>
          <w:snapToGrid w:val="0"/>
        </w:rPr>
        <w:t>travní porosty bez dřevin, květnaté louky</w:t>
      </w:r>
    </w:p>
    <w:p w14:paraId="6B3BFF02" w14:textId="77777777" w:rsidR="0046233C" w:rsidRPr="00F11CF8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proofErr w:type="spellStart"/>
      <w:r w:rsidRPr="00F11CF8">
        <w:rPr>
          <w:rFonts w:ascii="Calibri" w:hAnsi="Calibri" w:cs="Calibri"/>
          <w:snapToGrid w:val="0"/>
        </w:rPr>
        <w:t>bylinotravnatá</w:t>
      </w:r>
      <w:proofErr w:type="spellEnd"/>
      <w:r w:rsidRPr="00F11CF8">
        <w:rPr>
          <w:rFonts w:ascii="Calibri" w:hAnsi="Calibri" w:cs="Calibri"/>
          <w:snapToGrid w:val="0"/>
        </w:rPr>
        <w:t xml:space="preserve"> </w:t>
      </w:r>
      <w:proofErr w:type="spellStart"/>
      <w:r w:rsidRPr="00F11CF8">
        <w:rPr>
          <w:rFonts w:ascii="Calibri" w:hAnsi="Calibri" w:cs="Calibri"/>
          <w:snapToGrid w:val="0"/>
        </w:rPr>
        <w:t>lada</w:t>
      </w:r>
      <w:proofErr w:type="spellEnd"/>
      <w:r w:rsidRPr="00F11CF8">
        <w:rPr>
          <w:rFonts w:ascii="Calibri" w:hAnsi="Calibri" w:cs="Calibri"/>
          <w:snapToGrid w:val="0"/>
        </w:rPr>
        <w:t>, skály, stepi, mokřady</w:t>
      </w:r>
    </w:p>
    <w:p w14:paraId="77B2E4E9" w14:textId="77777777" w:rsidR="0046233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11CF8">
        <w:rPr>
          <w:rFonts w:ascii="Calibri" w:hAnsi="Calibri" w:cs="Calibri"/>
          <w:snapToGrid w:val="0"/>
        </w:rPr>
        <w:t>zeleň s rekreační funkcí, trávníky v jakékoliv intenzivní třídě údržby</w:t>
      </w:r>
    </w:p>
    <w:p w14:paraId="011699D6" w14:textId="77777777" w:rsidR="00AA7F6E" w:rsidRPr="00F11CF8" w:rsidRDefault="00AA7F6E" w:rsidP="00AA7F6E">
      <w:pPr>
        <w:widowControl w:val="0"/>
        <w:spacing w:after="0" w:line="240" w:lineRule="atLeast"/>
        <w:ind w:left="709"/>
        <w:rPr>
          <w:rFonts w:ascii="Calibri" w:hAnsi="Calibri" w:cs="Calibri"/>
          <w:snapToGrid w:val="0"/>
        </w:rPr>
      </w:pPr>
    </w:p>
    <w:p w14:paraId="2504C225" w14:textId="77777777" w:rsidR="0046233C" w:rsidRPr="00F11CF8" w:rsidRDefault="0046233C" w:rsidP="0046233C">
      <w:pPr>
        <w:widowControl w:val="0"/>
        <w:spacing w:before="120" w:line="240" w:lineRule="atLeast"/>
        <w:jc w:val="both"/>
        <w:rPr>
          <w:rFonts w:ascii="Calibri" w:hAnsi="Calibri" w:cs="Calibri"/>
          <w:snapToGrid w:val="0"/>
          <w:u w:val="single"/>
        </w:rPr>
      </w:pPr>
      <w:r w:rsidRPr="00F11CF8">
        <w:rPr>
          <w:rFonts w:ascii="Calibri" w:hAnsi="Calibri" w:cs="Calibri"/>
          <w:snapToGrid w:val="0"/>
          <w:u w:val="single"/>
        </w:rPr>
        <w:lastRenderedPageBreak/>
        <w:t>Přípustné využití doplňkové:</w:t>
      </w:r>
    </w:p>
    <w:p w14:paraId="4298D6E3" w14:textId="77777777" w:rsidR="0046233C" w:rsidRPr="00F11CF8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11CF8">
        <w:rPr>
          <w:rFonts w:ascii="Calibri" w:hAnsi="Calibri" w:cs="Calibri"/>
          <w:snapToGrid w:val="0"/>
        </w:rPr>
        <w:t>pěší a cyklistické stezky, jezdecké trasy</w:t>
      </w:r>
    </w:p>
    <w:p w14:paraId="7C78AD4F" w14:textId="77777777" w:rsidR="0046233C" w:rsidRPr="00F11CF8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11CF8">
        <w:rPr>
          <w:rFonts w:ascii="Calibri" w:hAnsi="Calibri" w:cs="Calibri"/>
          <w:snapToGrid w:val="0"/>
        </w:rPr>
        <w:t>technické stavby, sloužící obsluze a ochraně území včetně účelových komunikací – protipovodňové stavby, opěrné zídky, lávky</w:t>
      </w:r>
    </w:p>
    <w:p w14:paraId="3C9DB0A7" w14:textId="77777777" w:rsidR="0046233C" w:rsidRPr="00F11CF8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11CF8">
        <w:rPr>
          <w:rFonts w:ascii="Calibri" w:hAnsi="Calibri" w:cs="Calibri"/>
          <w:snapToGrid w:val="0"/>
        </w:rPr>
        <w:t>drobná architektura, drobné sakrální stavby</w:t>
      </w:r>
    </w:p>
    <w:p w14:paraId="088EC160" w14:textId="77777777" w:rsidR="0046233C" w:rsidRPr="00F11CF8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11CF8">
        <w:rPr>
          <w:rFonts w:ascii="Calibri" w:hAnsi="Calibri" w:cs="Calibri"/>
          <w:snapToGrid w:val="0"/>
        </w:rPr>
        <w:t>přístaviště, kotviště</w:t>
      </w:r>
    </w:p>
    <w:p w14:paraId="679D3705" w14:textId="77777777" w:rsidR="0046233C" w:rsidRPr="00F11CF8" w:rsidRDefault="0046233C" w:rsidP="0046233C">
      <w:pPr>
        <w:widowControl w:val="0"/>
        <w:spacing w:before="120"/>
        <w:jc w:val="both"/>
        <w:rPr>
          <w:rFonts w:ascii="Calibri" w:hAnsi="Calibri"/>
          <w:snapToGrid w:val="0"/>
          <w:u w:val="single"/>
        </w:rPr>
      </w:pPr>
      <w:r w:rsidRPr="00F11CF8">
        <w:rPr>
          <w:rFonts w:ascii="Calibri" w:hAnsi="Calibri"/>
          <w:snapToGrid w:val="0"/>
          <w:u w:val="single"/>
        </w:rPr>
        <w:t>Podmíněně přípustné využití:</w:t>
      </w:r>
    </w:p>
    <w:p w14:paraId="1554AF08" w14:textId="77777777" w:rsidR="0046233C" w:rsidRPr="00F11CF8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11CF8">
        <w:rPr>
          <w:rFonts w:ascii="Calibri" w:hAnsi="Calibri" w:cs="Calibri"/>
          <w:snapToGrid w:val="0"/>
        </w:rPr>
        <w:t>oplocení pozemku, umisťování jakýchkoliv staveb a zpevněných ploch v krajině je přípustné za podmínky, že bude prokázáno, že záměr nenarušuje krajinný ráz, že nedojde k nežádoucímu narušení systému zeleně (např. břehová zeleň, liniová zeleň v krajině a pod)., že není narušena nebo významně omezena funkčnost skladebných částí systému ekologické stability a že je zachována průchodnost krajiny.</w:t>
      </w:r>
    </w:p>
    <w:p w14:paraId="6CCB952E" w14:textId="77777777" w:rsidR="0046233C" w:rsidRPr="00F11CF8" w:rsidRDefault="0046233C" w:rsidP="0046233C">
      <w:pPr>
        <w:widowControl w:val="0"/>
        <w:spacing w:before="120"/>
        <w:jc w:val="both"/>
        <w:rPr>
          <w:rFonts w:ascii="Calibri" w:hAnsi="Calibri"/>
          <w:snapToGrid w:val="0"/>
          <w:u w:val="single"/>
        </w:rPr>
      </w:pPr>
      <w:r w:rsidRPr="00F11CF8">
        <w:rPr>
          <w:rFonts w:ascii="Calibri" w:hAnsi="Calibri"/>
          <w:snapToGrid w:val="0"/>
          <w:u w:val="single"/>
        </w:rPr>
        <w:t>Nepřípustné využití:</w:t>
      </w:r>
    </w:p>
    <w:p w14:paraId="5926E64B" w14:textId="77777777" w:rsidR="0046233C" w:rsidRPr="00F11CF8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11CF8">
        <w:rPr>
          <w:rFonts w:ascii="Calibri" w:hAnsi="Calibri" w:cs="Calibri"/>
          <w:snapToGrid w:val="0"/>
        </w:rPr>
        <w:t>veškeré stavby a plochy nesouvisící s hlavní funkcí</w:t>
      </w:r>
    </w:p>
    <w:p w14:paraId="445DAA55" w14:textId="77777777" w:rsidR="0046233C" w:rsidRPr="00F11CF8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11CF8">
        <w:rPr>
          <w:rFonts w:ascii="Calibri" w:hAnsi="Calibri" w:cs="Calibri"/>
          <w:snapToGrid w:val="0"/>
        </w:rPr>
        <w:t>stavby a činnosti s negativním vlivem na přírodní a hygienické kvality území</w:t>
      </w:r>
    </w:p>
    <w:p w14:paraId="009E8AF4" w14:textId="77777777" w:rsidR="007D4C5E" w:rsidRDefault="007D4C5E" w:rsidP="0069063A">
      <w:pPr>
        <w:jc w:val="both"/>
        <w:rPr>
          <w:b/>
          <w:bCs/>
          <w:noProof/>
          <w:lang w:eastAsia="cs-CZ"/>
        </w:rPr>
      </w:pPr>
    </w:p>
    <w:p w14:paraId="0994E476" w14:textId="77777777" w:rsidR="0046233C" w:rsidRPr="00F2401C" w:rsidRDefault="0046233C" w:rsidP="0046233C">
      <w:pPr>
        <w:widowControl w:val="0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7E7FF"/>
        <w:spacing w:line="240" w:lineRule="atLeast"/>
        <w:jc w:val="both"/>
        <w:rPr>
          <w:rFonts w:ascii="Calibri" w:hAnsi="Calibri" w:cs="Calibri"/>
          <w:b/>
          <w:snapToGrid w:val="0"/>
          <w:color w:val="C00000"/>
          <w:u w:val="single"/>
        </w:rPr>
      </w:pPr>
      <w:r w:rsidRPr="00F2401C">
        <w:rPr>
          <w:rFonts w:ascii="Calibri" w:hAnsi="Calibri" w:cs="Calibri"/>
          <w:b/>
          <w:snapToGrid w:val="0"/>
          <w:color w:val="C00000"/>
          <w:u w:val="single"/>
        </w:rPr>
        <w:t xml:space="preserve">Z e l e ň    k r a j i n </w:t>
      </w:r>
      <w:proofErr w:type="spellStart"/>
      <w:r w:rsidRPr="00F2401C">
        <w:rPr>
          <w:rFonts w:ascii="Calibri" w:hAnsi="Calibri" w:cs="Calibri"/>
          <w:b/>
          <w:snapToGrid w:val="0"/>
          <w:color w:val="C00000"/>
          <w:u w:val="single"/>
        </w:rPr>
        <w:t>n</w:t>
      </w:r>
      <w:proofErr w:type="spellEnd"/>
      <w:r w:rsidRPr="00F2401C">
        <w:rPr>
          <w:rFonts w:ascii="Calibri" w:hAnsi="Calibri" w:cs="Calibri"/>
          <w:b/>
          <w:snapToGrid w:val="0"/>
          <w:color w:val="C00000"/>
          <w:u w:val="single"/>
        </w:rPr>
        <w:t xml:space="preserve"> á   r e k r e a č n </w:t>
      </w:r>
      <w:proofErr w:type="gramStart"/>
      <w:r w:rsidRPr="00F2401C">
        <w:rPr>
          <w:rFonts w:ascii="Calibri" w:hAnsi="Calibri" w:cs="Calibri"/>
          <w:b/>
          <w:snapToGrid w:val="0"/>
          <w:color w:val="C00000"/>
          <w:u w:val="single"/>
        </w:rPr>
        <w:t>í  -</w:t>
      </w:r>
      <w:proofErr w:type="gramEnd"/>
      <w:r w:rsidRPr="00F2401C">
        <w:rPr>
          <w:rFonts w:ascii="Calibri" w:hAnsi="Calibri" w:cs="Calibri"/>
          <w:b/>
          <w:snapToGrid w:val="0"/>
          <w:color w:val="C00000"/>
          <w:u w:val="single"/>
        </w:rPr>
        <w:t xml:space="preserve">  K R</w:t>
      </w:r>
    </w:p>
    <w:p w14:paraId="300D2D5A" w14:textId="77777777" w:rsidR="0046233C" w:rsidRPr="00F2401C" w:rsidRDefault="0046233C" w:rsidP="0046233C">
      <w:pPr>
        <w:widowControl w:val="0"/>
        <w:spacing w:before="120" w:line="240" w:lineRule="atLeast"/>
        <w:jc w:val="both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 xml:space="preserve">Funkční plochy zeleně krajinné rekreační jsou územím využitým jako trvalé travní porosty a rozptýlený dřevinný porost. Travnatá </w:t>
      </w:r>
      <w:proofErr w:type="spellStart"/>
      <w:r w:rsidRPr="00F2401C">
        <w:rPr>
          <w:rFonts w:ascii="Calibri" w:hAnsi="Calibri" w:cs="Calibri"/>
          <w:snapToGrid w:val="0"/>
        </w:rPr>
        <w:t>lada</w:t>
      </w:r>
      <w:proofErr w:type="spellEnd"/>
      <w:r w:rsidRPr="00F2401C">
        <w:rPr>
          <w:rFonts w:ascii="Calibri" w:hAnsi="Calibri" w:cs="Calibri"/>
          <w:snapToGrid w:val="0"/>
        </w:rPr>
        <w:t xml:space="preserve"> nebo zamokřené louky většinou bez hospodářského využití. Podporována bude zejména funkce zeleně klimatická, </w:t>
      </w:r>
      <w:proofErr w:type="spellStart"/>
      <w:r w:rsidRPr="00F2401C">
        <w:rPr>
          <w:rFonts w:ascii="Calibri" w:hAnsi="Calibri" w:cs="Calibri"/>
          <w:snapToGrid w:val="0"/>
        </w:rPr>
        <w:t>půdoochranná</w:t>
      </w:r>
      <w:proofErr w:type="spellEnd"/>
      <w:r w:rsidRPr="00F2401C">
        <w:rPr>
          <w:rFonts w:ascii="Calibri" w:hAnsi="Calibri" w:cs="Calibri"/>
          <w:snapToGrid w:val="0"/>
        </w:rPr>
        <w:t xml:space="preserve">, biologická a </w:t>
      </w:r>
      <w:proofErr w:type="gramStart"/>
      <w:r w:rsidRPr="00F2401C">
        <w:rPr>
          <w:rFonts w:ascii="Calibri" w:hAnsi="Calibri" w:cs="Calibri"/>
          <w:snapToGrid w:val="0"/>
        </w:rPr>
        <w:t>sociální - rekreační</w:t>
      </w:r>
      <w:proofErr w:type="gramEnd"/>
      <w:r w:rsidRPr="00F2401C">
        <w:rPr>
          <w:rFonts w:ascii="Calibri" w:hAnsi="Calibri" w:cs="Calibri"/>
          <w:snapToGrid w:val="0"/>
        </w:rPr>
        <w:t>.</w:t>
      </w:r>
    </w:p>
    <w:p w14:paraId="0491AF2A" w14:textId="77777777" w:rsidR="0046233C" w:rsidRPr="00F2401C" w:rsidRDefault="0046233C" w:rsidP="0046233C">
      <w:pPr>
        <w:widowControl w:val="0"/>
        <w:spacing w:before="120"/>
        <w:jc w:val="both"/>
        <w:rPr>
          <w:rFonts w:ascii="Calibri" w:hAnsi="Calibri"/>
          <w:snapToGrid w:val="0"/>
          <w:u w:val="single"/>
        </w:rPr>
      </w:pPr>
      <w:r w:rsidRPr="00F2401C">
        <w:rPr>
          <w:rFonts w:ascii="Calibri" w:hAnsi="Calibri"/>
          <w:snapToGrid w:val="0"/>
          <w:u w:val="single"/>
        </w:rPr>
        <w:t>Přípustné využití hlavní:</w:t>
      </w:r>
    </w:p>
    <w:p w14:paraId="63F98D16" w14:textId="77777777" w:rsidR="0046233C" w:rsidRPr="00F2401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 xml:space="preserve">přirozené, přírodě blízké dřevinné porosty, skupiny dřevin, solitéry s podrostem bylin, keřů i travních porostů                      </w:t>
      </w:r>
    </w:p>
    <w:p w14:paraId="77A672FC" w14:textId="77777777" w:rsidR="0046233C" w:rsidRPr="00F2401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>trvalé travní porosty</w:t>
      </w:r>
    </w:p>
    <w:p w14:paraId="47962043" w14:textId="77777777" w:rsidR="0046233C" w:rsidRPr="00F2401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>nekryté plochy pro sport</w:t>
      </w:r>
    </w:p>
    <w:p w14:paraId="656087C6" w14:textId="77777777" w:rsidR="0046233C" w:rsidRPr="00F2401C" w:rsidRDefault="0046233C" w:rsidP="0046233C">
      <w:pPr>
        <w:widowControl w:val="0"/>
        <w:spacing w:before="120"/>
        <w:jc w:val="both"/>
        <w:rPr>
          <w:rFonts w:ascii="Calibri" w:hAnsi="Calibri"/>
          <w:snapToGrid w:val="0"/>
          <w:u w:val="single"/>
        </w:rPr>
      </w:pPr>
      <w:r w:rsidRPr="00F2401C">
        <w:rPr>
          <w:rFonts w:ascii="Calibri" w:hAnsi="Calibri"/>
          <w:snapToGrid w:val="0"/>
          <w:u w:val="single"/>
        </w:rPr>
        <w:t>Přípustné využití doplňkové:</w:t>
      </w:r>
    </w:p>
    <w:p w14:paraId="4345A42D" w14:textId="77777777" w:rsidR="0046233C" w:rsidRPr="00F2401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>pěší a cyklistické stezky, jezdecké trasy</w:t>
      </w:r>
    </w:p>
    <w:p w14:paraId="61B825BE" w14:textId="77777777" w:rsidR="0046233C" w:rsidRPr="00F2401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>technické stavby, sloužící obsluze a ochraně území – protipovodňové stavby, opěrné zídky, lávky</w:t>
      </w:r>
    </w:p>
    <w:p w14:paraId="708CCA3B" w14:textId="77777777" w:rsidR="0046233C" w:rsidRPr="00F2401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>sportovní hřiště nekrytá, pláže</w:t>
      </w:r>
    </w:p>
    <w:p w14:paraId="64371BF6" w14:textId="77777777" w:rsidR="0046233C" w:rsidRPr="00F2401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>loděnice, přístaviště, kotviště</w:t>
      </w:r>
    </w:p>
    <w:p w14:paraId="3138A72D" w14:textId="77777777" w:rsidR="0046233C" w:rsidRPr="00F2401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>drobná architektura</w:t>
      </w:r>
    </w:p>
    <w:p w14:paraId="65723805" w14:textId="77777777" w:rsidR="0046233C" w:rsidRPr="00F2401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>dětská hřiště, dobrodružná hřiště</w:t>
      </w:r>
    </w:p>
    <w:p w14:paraId="69DC0D60" w14:textId="77777777" w:rsidR="0046233C" w:rsidRPr="00F2401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 xml:space="preserve">severozápadně od </w:t>
      </w:r>
      <w:proofErr w:type="spellStart"/>
      <w:r w:rsidRPr="00F2401C">
        <w:rPr>
          <w:rFonts w:ascii="Calibri" w:hAnsi="Calibri" w:cs="Calibri"/>
          <w:snapToGrid w:val="0"/>
        </w:rPr>
        <w:t>Opočínku</w:t>
      </w:r>
      <w:proofErr w:type="spellEnd"/>
      <w:r w:rsidRPr="00F2401C">
        <w:rPr>
          <w:rFonts w:ascii="Calibri" w:hAnsi="Calibri" w:cs="Calibri"/>
          <w:snapToGrid w:val="0"/>
        </w:rPr>
        <w:t xml:space="preserve"> v ploše graficky odlišené areál golfového hřiště</w:t>
      </w:r>
    </w:p>
    <w:p w14:paraId="39FA1BDA" w14:textId="77777777" w:rsidR="0046233C" w:rsidRPr="00F2401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 xml:space="preserve">ve slepém rameni na severovýchodním okraji Pardubic v ploše graficky odlišené areál </w:t>
      </w:r>
      <w:proofErr w:type="spellStart"/>
      <w:r w:rsidRPr="00F2401C">
        <w:rPr>
          <w:rFonts w:ascii="Calibri" w:hAnsi="Calibri" w:cs="Calibri"/>
          <w:snapToGrid w:val="0"/>
        </w:rPr>
        <w:t>ekoparku</w:t>
      </w:r>
      <w:proofErr w:type="spellEnd"/>
    </w:p>
    <w:p w14:paraId="4B0B5D53" w14:textId="77777777" w:rsidR="0046233C" w:rsidRPr="00F2401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 xml:space="preserve">účelové a místní komunikace </w:t>
      </w:r>
    </w:p>
    <w:p w14:paraId="0E081EE9" w14:textId="77777777" w:rsidR="0046233C" w:rsidRPr="00F2401C" w:rsidRDefault="0046233C" w:rsidP="0046233C">
      <w:pPr>
        <w:widowControl w:val="0"/>
        <w:spacing w:line="240" w:lineRule="atLeast"/>
        <w:rPr>
          <w:rFonts w:ascii="Calibri" w:hAnsi="Calibri" w:cs="Calibri"/>
          <w:snapToGrid w:val="0"/>
        </w:rPr>
      </w:pPr>
    </w:p>
    <w:p w14:paraId="68967761" w14:textId="77777777" w:rsidR="0046233C" w:rsidRPr="00F2401C" w:rsidRDefault="0046233C" w:rsidP="0046233C">
      <w:pPr>
        <w:widowControl w:val="0"/>
        <w:spacing w:before="120"/>
        <w:jc w:val="both"/>
        <w:rPr>
          <w:rFonts w:ascii="Calibri" w:hAnsi="Calibri"/>
          <w:snapToGrid w:val="0"/>
          <w:u w:val="single"/>
        </w:rPr>
      </w:pPr>
      <w:r w:rsidRPr="00F2401C">
        <w:rPr>
          <w:rFonts w:ascii="Calibri" w:hAnsi="Calibri"/>
          <w:snapToGrid w:val="0"/>
          <w:u w:val="single"/>
        </w:rPr>
        <w:t>Podmíněně přípustné využití:</w:t>
      </w:r>
    </w:p>
    <w:p w14:paraId="6F6EC0EB" w14:textId="77777777" w:rsidR="0046233C" w:rsidRPr="00F2401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 xml:space="preserve">doplňkové stavby ploch pro sport jsou přípustné za podmínky, že bude prokázáno, že záměr je odůvodnitelný ve vztahu k funkčnosti a potřebné úrovni zajištění zázemí ploch pro sport, </w:t>
      </w:r>
      <w:r w:rsidRPr="00F2401C">
        <w:rPr>
          <w:rFonts w:ascii="Calibri" w:hAnsi="Calibri" w:cs="Calibri"/>
          <w:snapToGrid w:val="0"/>
        </w:rPr>
        <w:lastRenderedPageBreak/>
        <w:t>že záměr je v souladu s charakterem území, že nenarušuje krajinný ráz, že není narušena nebo významně omezena funkčnost případně dotčených skladebných částí systému ekologické stability a že je zachována průchodnost krajiny.</w:t>
      </w:r>
    </w:p>
    <w:p w14:paraId="06EBDACE" w14:textId="77777777" w:rsidR="0046233C" w:rsidRPr="00F2401C" w:rsidRDefault="0046233C" w:rsidP="0046233C">
      <w:pPr>
        <w:widowControl w:val="0"/>
        <w:spacing w:before="120"/>
        <w:jc w:val="both"/>
        <w:rPr>
          <w:rFonts w:ascii="Calibri" w:hAnsi="Calibri"/>
          <w:snapToGrid w:val="0"/>
          <w:u w:val="single"/>
        </w:rPr>
      </w:pPr>
      <w:r w:rsidRPr="00F2401C">
        <w:rPr>
          <w:rFonts w:ascii="Calibri" w:hAnsi="Calibri"/>
          <w:snapToGrid w:val="0"/>
          <w:u w:val="single"/>
        </w:rPr>
        <w:t>Nepřípustné využití:</w:t>
      </w:r>
    </w:p>
    <w:p w14:paraId="2135C5D0" w14:textId="77777777" w:rsidR="0046233C" w:rsidRPr="00F2401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>veškeré stavby a plochy nesouvisící s hlavní funkcí</w:t>
      </w:r>
    </w:p>
    <w:p w14:paraId="26F28026" w14:textId="77777777" w:rsidR="0046233C" w:rsidRDefault="0046233C" w:rsidP="0046233C">
      <w:pPr>
        <w:widowControl w:val="0"/>
        <w:numPr>
          <w:ilvl w:val="0"/>
          <w:numId w:val="44"/>
        </w:numPr>
        <w:spacing w:after="0" w:line="240" w:lineRule="atLeast"/>
        <w:ind w:left="709"/>
        <w:rPr>
          <w:rFonts w:ascii="Calibri" w:hAnsi="Calibri" w:cs="Calibri"/>
          <w:snapToGrid w:val="0"/>
        </w:rPr>
      </w:pPr>
      <w:r w:rsidRPr="00F2401C">
        <w:rPr>
          <w:rFonts w:ascii="Calibri" w:hAnsi="Calibri" w:cs="Calibri"/>
          <w:snapToGrid w:val="0"/>
        </w:rPr>
        <w:t>stavby a činnosti s negativním vlivem na přírodní a hygienické kvality území</w:t>
      </w:r>
    </w:p>
    <w:p w14:paraId="1AD2495D" w14:textId="77777777" w:rsidR="006A577B" w:rsidRDefault="006A577B" w:rsidP="006A577B">
      <w:pPr>
        <w:widowControl w:val="0"/>
        <w:spacing w:after="0" w:line="240" w:lineRule="atLeast"/>
        <w:rPr>
          <w:rFonts w:ascii="Calibri" w:hAnsi="Calibri" w:cs="Calibri"/>
          <w:snapToGrid w:val="0"/>
        </w:rPr>
      </w:pPr>
    </w:p>
    <w:p w14:paraId="2F43D503" w14:textId="77777777" w:rsidR="006A577B" w:rsidRDefault="006A577B" w:rsidP="006A577B">
      <w:pPr>
        <w:widowControl w:val="0"/>
        <w:spacing w:after="0" w:line="240" w:lineRule="atLeast"/>
        <w:rPr>
          <w:rFonts w:ascii="Calibri" w:hAnsi="Calibri" w:cs="Calibri"/>
          <w:snapToGrid w:val="0"/>
        </w:rPr>
      </w:pPr>
    </w:p>
    <w:p w14:paraId="0118B46F" w14:textId="77777777" w:rsidR="006A577B" w:rsidRPr="00F2401C" w:rsidRDefault="006A577B" w:rsidP="006A577B">
      <w:pPr>
        <w:widowControl w:val="0"/>
        <w:spacing w:after="0" w:line="240" w:lineRule="atLeast"/>
        <w:rPr>
          <w:rFonts w:ascii="Calibri" w:hAnsi="Calibri" w:cs="Calibri"/>
          <w:snapToGrid w:val="0"/>
        </w:rPr>
      </w:pPr>
    </w:p>
    <w:p w14:paraId="6A871807" w14:textId="29DB1EFC" w:rsidR="00053F91" w:rsidRPr="0046233C" w:rsidRDefault="00E05E32" w:rsidP="00053F91">
      <w:pPr>
        <w:jc w:val="both"/>
        <w:rPr>
          <w:rFonts w:ascii="Arial" w:hAnsi="Arial" w:cs="Arial"/>
          <w:bCs/>
          <w:noProof/>
          <w:sz w:val="20"/>
          <w:szCs w:val="20"/>
          <w:lang w:eastAsia="cs-CZ"/>
        </w:rPr>
      </w:pPr>
      <w:r w:rsidRPr="00E05E32">
        <w:rPr>
          <w:rFonts w:ascii="Arial" w:hAnsi="Arial" w:cs="Arial"/>
          <w:bCs/>
          <w:noProof/>
          <w:sz w:val="20"/>
          <w:szCs w:val="20"/>
          <w:lang w:eastAsia="cs-CZ"/>
        </w:rPr>
        <w:drawing>
          <wp:inline distT="0" distB="0" distL="0" distR="0" wp14:anchorId="564073F3" wp14:editId="2FC5F730">
            <wp:extent cx="6378106" cy="6589073"/>
            <wp:effectExtent l="0" t="0" r="381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5036" cy="661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2FEC" w14:textId="77777777" w:rsidR="00053F91" w:rsidRDefault="00053F91" w:rsidP="00053F91">
      <w:pPr>
        <w:jc w:val="both"/>
        <w:rPr>
          <w:rFonts w:ascii="Arial" w:hAnsi="Arial" w:cs="Arial"/>
          <w:bCs/>
          <w:i/>
          <w:iCs/>
          <w:noProof/>
          <w:sz w:val="20"/>
          <w:szCs w:val="20"/>
          <w:lang w:eastAsia="cs-CZ"/>
        </w:rPr>
      </w:pPr>
    </w:p>
    <w:p w14:paraId="3ACC2104" w14:textId="60856B27" w:rsidR="004D3AF6" w:rsidRPr="001A4ECB" w:rsidRDefault="00045EE2" w:rsidP="003E1610">
      <w:pPr>
        <w:rPr>
          <w:rFonts w:cstheme="minorHAnsi"/>
          <w:b/>
        </w:rPr>
      </w:pPr>
      <w:r w:rsidRPr="006358F3">
        <w:rPr>
          <w:rFonts w:cstheme="minorHAnsi"/>
          <w:color w:val="FF0000"/>
        </w:rPr>
        <w:br w:type="page"/>
      </w:r>
      <w:r w:rsidR="002A674D" w:rsidRPr="001A4ECB">
        <w:rPr>
          <w:rFonts w:cstheme="minorHAnsi"/>
          <w:b/>
        </w:rPr>
        <w:lastRenderedPageBreak/>
        <w:t>3</w:t>
      </w:r>
      <w:r w:rsidR="007B5BC9" w:rsidRPr="001A4ECB">
        <w:rPr>
          <w:rFonts w:cstheme="minorHAnsi"/>
          <w:b/>
        </w:rPr>
        <w:t>. 4</w:t>
      </w:r>
      <w:r w:rsidR="00C1365F" w:rsidRPr="001A4ECB">
        <w:rPr>
          <w:rFonts w:cstheme="minorHAnsi"/>
          <w:b/>
        </w:rPr>
        <w:t xml:space="preserve">. </w:t>
      </w:r>
      <w:r w:rsidR="004D3AF6" w:rsidRPr="001A4ECB">
        <w:rPr>
          <w:rFonts w:cstheme="minorHAnsi"/>
          <w:b/>
        </w:rPr>
        <w:t xml:space="preserve">SWOT ANALÝZA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529"/>
      </w:tblGrid>
      <w:tr w:rsidR="001A4ECB" w:rsidRPr="001A4ECB" w14:paraId="1928705F" w14:textId="77777777">
        <w:trPr>
          <w:trHeight w:val="113"/>
        </w:trPr>
        <w:tc>
          <w:tcPr>
            <w:tcW w:w="4606" w:type="dxa"/>
            <w:shd w:val="clear" w:color="auto" w:fill="auto"/>
          </w:tcPr>
          <w:p w14:paraId="441B6DD2" w14:textId="77777777" w:rsidR="004D3AF6" w:rsidRPr="001A4ECB" w:rsidRDefault="004D3AF6" w:rsidP="003E1610">
            <w:pPr>
              <w:rPr>
                <w:rFonts w:cstheme="minorHAnsi"/>
                <w:b/>
              </w:rPr>
            </w:pPr>
            <w:r w:rsidRPr="001A4ECB">
              <w:rPr>
                <w:rFonts w:cstheme="minorHAnsi"/>
                <w:b/>
              </w:rPr>
              <w:t>SILNÉ STRÁNKY</w:t>
            </w:r>
          </w:p>
        </w:tc>
        <w:tc>
          <w:tcPr>
            <w:tcW w:w="4606" w:type="dxa"/>
            <w:shd w:val="clear" w:color="auto" w:fill="auto"/>
          </w:tcPr>
          <w:p w14:paraId="6B50E32F" w14:textId="77777777" w:rsidR="004D3AF6" w:rsidRPr="001A4ECB" w:rsidRDefault="004D3AF6" w:rsidP="003E1610">
            <w:pPr>
              <w:rPr>
                <w:rFonts w:cstheme="minorHAnsi"/>
                <w:b/>
              </w:rPr>
            </w:pPr>
            <w:r w:rsidRPr="001A4ECB">
              <w:rPr>
                <w:rFonts w:cstheme="minorHAnsi"/>
                <w:b/>
              </w:rPr>
              <w:t>SLABÉ STRÁNKY</w:t>
            </w:r>
          </w:p>
        </w:tc>
      </w:tr>
      <w:tr w:rsidR="001A4ECB" w:rsidRPr="001A4ECB" w14:paraId="4BF4AB88" w14:textId="77777777" w:rsidTr="00E721C8">
        <w:trPr>
          <w:trHeight w:val="3088"/>
        </w:trPr>
        <w:tc>
          <w:tcPr>
            <w:tcW w:w="4606" w:type="dxa"/>
            <w:shd w:val="clear" w:color="auto" w:fill="auto"/>
          </w:tcPr>
          <w:p w14:paraId="6B9F6D9B" w14:textId="00319E64" w:rsidR="004D3AF6" w:rsidRPr="001A4ECB" w:rsidRDefault="001A4EC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přímá vazba na stávající i budoucí obytnou zástavbu</w:t>
            </w:r>
          </w:p>
          <w:p w14:paraId="1760B55E" w14:textId="68B2A02A" w:rsidR="00536CDB" w:rsidRPr="001A4ECB" w:rsidRDefault="00536CD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 w:rsidRPr="001A4ECB">
              <w:rPr>
                <w:rFonts w:cstheme="minorHAnsi"/>
              </w:rPr>
              <w:t>součást systému sídelní zeleně</w:t>
            </w:r>
            <w:r w:rsidR="00BB7A63" w:rsidRPr="001A4ECB">
              <w:rPr>
                <w:rFonts w:cstheme="minorHAnsi"/>
              </w:rPr>
              <w:t xml:space="preserve"> – </w:t>
            </w:r>
            <w:r w:rsidR="001A4ECB">
              <w:rPr>
                <w:rFonts w:cstheme="minorHAnsi"/>
              </w:rPr>
              <w:t>rozšířené území hlavní zelené osy</w:t>
            </w:r>
          </w:p>
          <w:p w14:paraId="7E841542" w14:textId="77777777" w:rsidR="00BB7A63" w:rsidRPr="001A4ECB" w:rsidRDefault="00BB7A63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 w:rsidRPr="001A4ECB">
              <w:rPr>
                <w:rFonts w:cstheme="minorHAnsi"/>
              </w:rPr>
              <w:t>vysoký rekreační potenciál</w:t>
            </w:r>
          </w:p>
          <w:p w14:paraId="17AA442B" w14:textId="77777777" w:rsidR="00BB7A63" w:rsidRDefault="001A4EC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pohodlná docházková vzdálenost</w:t>
            </w:r>
          </w:p>
          <w:p w14:paraId="7696495A" w14:textId="77777777" w:rsidR="001A4ECB" w:rsidRDefault="001A4EC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plocha 2,5ha na městských pozemcích – (dostatečná plocha pro příznivé prostředí pro zdravou rekreaci pro min. 500 obyvatel)</w:t>
            </w:r>
          </w:p>
          <w:p w14:paraId="13651166" w14:textId="18D8962C" w:rsidR="001A4ECB" w:rsidRPr="001A4ECB" w:rsidRDefault="001A4ECB" w:rsidP="001A4ECB">
            <w:pPr>
              <w:pStyle w:val="Odstavecseseznamem"/>
              <w:spacing w:after="0" w:line="240" w:lineRule="auto"/>
              <w:ind w:firstLine="0"/>
              <w:rPr>
                <w:rFonts w:cstheme="minorHAnsi"/>
              </w:rPr>
            </w:pPr>
          </w:p>
        </w:tc>
        <w:tc>
          <w:tcPr>
            <w:tcW w:w="4606" w:type="dxa"/>
            <w:shd w:val="clear" w:color="auto" w:fill="auto"/>
          </w:tcPr>
          <w:p w14:paraId="66197AAF" w14:textId="77777777" w:rsidR="004D3AF6" w:rsidRPr="001A4ECB" w:rsidRDefault="00536CD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 w:rsidRPr="001A4ECB">
              <w:rPr>
                <w:rFonts w:cstheme="minorHAnsi"/>
              </w:rPr>
              <w:t>nedostatečná vybavenost</w:t>
            </w:r>
          </w:p>
          <w:p w14:paraId="72729333" w14:textId="23811708" w:rsidR="00536CDB" w:rsidRPr="001A4ECB" w:rsidRDefault="001A4EC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chybějící pěší a cyklistické vazby</w:t>
            </w:r>
          </w:p>
          <w:p w14:paraId="0DFCB7AC" w14:textId="2E8F1628" w:rsidR="00536CDB" w:rsidRPr="001A4ECB" w:rsidRDefault="00536CD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 w:rsidRPr="001A4ECB">
              <w:rPr>
                <w:rFonts w:cstheme="minorHAnsi"/>
              </w:rPr>
              <w:t xml:space="preserve">nestabilní vegetační </w:t>
            </w:r>
            <w:r w:rsidR="001A4ECB">
              <w:rPr>
                <w:rFonts w:cstheme="minorHAnsi"/>
              </w:rPr>
              <w:t>porost na valu</w:t>
            </w:r>
          </w:p>
          <w:p w14:paraId="182EE801" w14:textId="64089BEA" w:rsidR="00BB7A63" w:rsidRDefault="001A4EC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území ohrožené větrnou erozí</w:t>
            </w:r>
          </w:p>
          <w:p w14:paraId="2281EC2F" w14:textId="796A4A6D" w:rsidR="00A46A9B" w:rsidRPr="001A4ECB" w:rsidRDefault="00A46A9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chybějící vybavenost</w:t>
            </w:r>
          </w:p>
          <w:p w14:paraId="78A5DD56" w14:textId="4531D305" w:rsidR="002F6CA2" w:rsidRPr="001A4ECB" w:rsidRDefault="002F6CA2" w:rsidP="002F6CA2">
            <w:pPr>
              <w:spacing w:after="120"/>
              <w:jc w:val="both"/>
              <w:rPr>
                <w:noProof/>
                <w:lang w:eastAsia="cs-CZ"/>
              </w:rPr>
            </w:pPr>
          </w:p>
          <w:p w14:paraId="7E2AD32F" w14:textId="290C2329" w:rsidR="00536CDB" w:rsidRPr="001A4ECB" w:rsidRDefault="00536CDB" w:rsidP="00536CDB">
            <w:pPr>
              <w:pStyle w:val="Odstavecseseznamem"/>
              <w:spacing w:after="0" w:line="240" w:lineRule="auto"/>
              <w:ind w:firstLine="0"/>
              <w:rPr>
                <w:rFonts w:cstheme="minorHAnsi"/>
              </w:rPr>
            </w:pPr>
          </w:p>
        </w:tc>
      </w:tr>
      <w:tr w:rsidR="001A4ECB" w:rsidRPr="001A4ECB" w14:paraId="073366A2" w14:textId="77777777">
        <w:trPr>
          <w:trHeight w:val="326"/>
        </w:trPr>
        <w:tc>
          <w:tcPr>
            <w:tcW w:w="4606" w:type="dxa"/>
            <w:shd w:val="clear" w:color="auto" w:fill="auto"/>
          </w:tcPr>
          <w:p w14:paraId="04656B2F" w14:textId="77777777" w:rsidR="004D3AF6" w:rsidRPr="001A4ECB" w:rsidRDefault="004D3AF6" w:rsidP="003E1610">
            <w:pPr>
              <w:rPr>
                <w:rFonts w:cstheme="minorHAnsi"/>
                <w:b/>
              </w:rPr>
            </w:pPr>
            <w:r w:rsidRPr="001A4ECB">
              <w:rPr>
                <w:rFonts w:cstheme="minorHAnsi"/>
                <w:b/>
              </w:rPr>
              <w:t>PŘÍLEŽITOSTI</w:t>
            </w:r>
          </w:p>
        </w:tc>
        <w:tc>
          <w:tcPr>
            <w:tcW w:w="4606" w:type="dxa"/>
            <w:shd w:val="clear" w:color="auto" w:fill="auto"/>
          </w:tcPr>
          <w:p w14:paraId="41CD9755" w14:textId="77777777" w:rsidR="004D3AF6" w:rsidRPr="001A4ECB" w:rsidRDefault="004D3AF6" w:rsidP="003E1610">
            <w:pPr>
              <w:rPr>
                <w:rFonts w:cstheme="minorHAnsi"/>
                <w:b/>
              </w:rPr>
            </w:pPr>
            <w:r w:rsidRPr="001A4ECB">
              <w:rPr>
                <w:rFonts w:cstheme="minorHAnsi"/>
                <w:b/>
              </w:rPr>
              <w:t>HROZBY</w:t>
            </w:r>
          </w:p>
        </w:tc>
      </w:tr>
      <w:tr w:rsidR="001A4ECB" w:rsidRPr="001A4ECB" w14:paraId="3DD8D86D" w14:textId="77777777" w:rsidTr="004D3AF6">
        <w:trPr>
          <w:trHeight w:val="850"/>
        </w:trPr>
        <w:tc>
          <w:tcPr>
            <w:tcW w:w="4606" w:type="dxa"/>
            <w:shd w:val="clear" w:color="auto" w:fill="auto"/>
          </w:tcPr>
          <w:p w14:paraId="47C9C467" w14:textId="090AFAA4" w:rsidR="004D3AF6" w:rsidRDefault="001A4EC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doplnění cestní sítě, mobiliáře, vybavenosti, </w:t>
            </w:r>
          </w:p>
          <w:p w14:paraId="3B0ED75A" w14:textId="719D1DB5" w:rsidR="001A4ECB" w:rsidRDefault="001A4EC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propojení s hlavními vstupy do území</w:t>
            </w:r>
          </w:p>
          <w:p w14:paraId="3FC5378C" w14:textId="3DA78066" w:rsidR="001A4ECB" w:rsidRDefault="001A4EC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potenciál zprůchodnění území</w:t>
            </w:r>
          </w:p>
          <w:p w14:paraId="31AE086E" w14:textId="4D5E4D54" w:rsidR="001A4ECB" w:rsidRDefault="001A4EC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spolupráce s místními </w:t>
            </w:r>
            <w:proofErr w:type="spellStart"/>
            <w:r>
              <w:rPr>
                <w:rFonts w:cstheme="minorHAnsi"/>
              </w:rPr>
              <w:t>stakeholders</w:t>
            </w:r>
            <w:proofErr w:type="spellEnd"/>
            <w:r>
              <w:rPr>
                <w:rFonts w:cstheme="minorHAnsi"/>
              </w:rPr>
              <w:t xml:space="preserve"> – blízkost music clubu </w:t>
            </w:r>
            <w:proofErr w:type="spellStart"/>
            <w:r>
              <w:rPr>
                <w:rFonts w:cstheme="minorHAnsi"/>
              </w:rPr>
              <w:t>Žlutáý</w:t>
            </w:r>
            <w:proofErr w:type="spellEnd"/>
            <w:r>
              <w:rPr>
                <w:rFonts w:cstheme="minorHAnsi"/>
              </w:rPr>
              <w:t xml:space="preserve"> pes</w:t>
            </w:r>
          </w:p>
          <w:p w14:paraId="08C7D1A9" w14:textId="3DE64DAC" w:rsidR="001A4ECB" w:rsidRPr="001A4ECB" w:rsidRDefault="001A4EC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vytvoření kultivovaného prostředí s převahou zeleně </w:t>
            </w:r>
          </w:p>
          <w:p w14:paraId="027EFA46" w14:textId="14D1AE9D" w:rsidR="00536CDB" w:rsidRDefault="00536CD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 w:rsidRPr="001A4ECB">
              <w:rPr>
                <w:rFonts w:cstheme="minorHAnsi"/>
              </w:rPr>
              <w:t>zvýšení stability funkční plochy zeleně vhodným doplněním mobiliáře</w:t>
            </w:r>
            <w:r w:rsidR="001A4ECB">
              <w:rPr>
                <w:rFonts w:cstheme="minorHAnsi"/>
              </w:rPr>
              <w:t xml:space="preserve"> a rozšířením její plochy</w:t>
            </w:r>
          </w:p>
          <w:p w14:paraId="2B9418C3" w14:textId="282E5723" w:rsidR="001A4ECB" w:rsidRPr="001A4ECB" w:rsidRDefault="001A4EC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pěstební opatření ve stávajících porostech</w:t>
            </w:r>
          </w:p>
          <w:p w14:paraId="5D0D52D9" w14:textId="6223F4B4" w:rsidR="00536CDB" w:rsidRPr="001A4ECB" w:rsidRDefault="00536CD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 w:rsidRPr="001A4ECB">
              <w:rPr>
                <w:rFonts w:cstheme="minorHAnsi"/>
              </w:rPr>
              <w:t xml:space="preserve">zvýšení </w:t>
            </w:r>
            <w:proofErr w:type="spellStart"/>
            <w:r w:rsidRPr="001A4ECB">
              <w:rPr>
                <w:rFonts w:cstheme="minorHAnsi"/>
              </w:rPr>
              <w:t>pobytovosti</w:t>
            </w:r>
            <w:proofErr w:type="spellEnd"/>
            <w:r w:rsidR="001A4ECB">
              <w:rPr>
                <w:rFonts w:cstheme="minorHAnsi"/>
              </w:rPr>
              <w:t xml:space="preserve"> v území, pozitivní vliv na podpoření kladného obrazu města</w:t>
            </w:r>
          </w:p>
          <w:p w14:paraId="5BAFC150" w14:textId="77777777" w:rsidR="002F6CA2" w:rsidRPr="00A46A9B" w:rsidRDefault="001A4EC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="Arial"/>
              </w:rPr>
              <w:t>spolupráce s občany MO2 na tvorbě vybavenosti a náplně parku</w:t>
            </w:r>
            <w:r w:rsidR="002F6CA2" w:rsidRPr="001A4ECB">
              <w:rPr>
                <w:rFonts w:cs="Arial"/>
              </w:rPr>
              <w:t xml:space="preserve"> </w:t>
            </w:r>
          </w:p>
          <w:p w14:paraId="189E8EF0" w14:textId="7E651DF0" w:rsidR="00A46A9B" w:rsidRPr="001A4ECB" w:rsidRDefault="00A46A9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="Arial"/>
              </w:rPr>
              <w:t>zlepšení kvality životního prostředí</w:t>
            </w:r>
          </w:p>
        </w:tc>
        <w:tc>
          <w:tcPr>
            <w:tcW w:w="4606" w:type="dxa"/>
            <w:shd w:val="clear" w:color="auto" w:fill="auto"/>
          </w:tcPr>
          <w:p w14:paraId="774CDA75" w14:textId="749BF7F7" w:rsidR="004D3AF6" w:rsidRPr="001A4ECB" w:rsidRDefault="00536CD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 w:rsidRPr="001A4ECB">
              <w:rPr>
                <w:rFonts w:cstheme="minorHAnsi"/>
              </w:rPr>
              <w:t>nekoncepční vkládání nevhodných aktivit</w:t>
            </w:r>
            <w:r w:rsidR="00BB7A63" w:rsidRPr="001A4ECB">
              <w:rPr>
                <w:rFonts w:cstheme="minorHAnsi"/>
              </w:rPr>
              <w:t>, prvků a vybavenosti</w:t>
            </w:r>
          </w:p>
          <w:p w14:paraId="66C89B1E" w14:textId="77777777" w:rsidR="00BB7A63" w:rsidRPr="001A4ECB" w:rsidRDefault="00536CDB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 w:rsidRPr="001A4ECB">
              <w:rPr>
                <w:rFonts w:cstheme="minorHAnsi"/>
              </w:rPr>
              <w:t xml:space="preserve">nevhodné dosadby </w:t>
            </w:r>
          </w:p>
          <w:p w14:paraId="55A08FF0" w14:textId="2ED98624" w:rsidR="00536CDB" w:rsidRPr="001A4ECB" w:rsidRDefault="00BB7A63" w:rsidP="00536CDB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</w:rPr>
            </w:pPr>
            <w:r w:rsidRPr="001A4ECB">
              <w:rPr>
                <w:rFonts w:cstheme="minorHAnsi"/>
              </w:rPr>
              <w:t>nedostatečná péče o zeleň</w:t>
            </w:r>
          </w:p>
          <w:p w14:paraId="39AD0656" w14:textId="7DB62E6E" w:rsidR="00536CDB" w:rsidRPr="001A4ECB" w:rsidRDefault="00536CDB" w:rsidP="00A46A9B">
            <w:pPr>
              <w:pStyle w:val="Odstavecseseznamem"/>
              <w:spacing w:after="0" w:line="240" w:lineRule="auto"/>
              <w:ind w:firstLine="0"/>
              <w:rPr>
                <w:rFonts w:cstheme="minorHAnsi"/>
              </w:rPr>
            </w:pPr>
          </w:p>
        </w:tc>
      </w:tr>
    </w:tbl>
    <w:p w14:paraId="42F39681" w14:textId="77777777" w:rsidR="009D20E4" w:rsidRPr="006358F3" w:rsidRDefault="009D20E4" w:rsidP="000C7020">
      <w:pPr>
        <w:jc w:val="both"/>
        <w:rPr>
          <w:rFonts w:cstheme="minorHAnsi"/>
          <w:color w:val="FF0000"/>
        </w:rPr>
      </w:pPr>
    </w:p>
    <w:p w14:paraId="15E1A297" w14:textId="1E94CBBB" w:rsidR="00045EE2" w:rsidRPr="006358F3" w:rsidRDefault="00045EE2">
      <w:pPr>
        <w:rPr>
          <w:rFonts w:cstheme="minorHAnsi"/>
          <w:color w:val="FF0000"/>
        </w:rPr>
      </w:pPr>
    </w:p>
    <w:p w14:paraId="07D31A17" w14:textId="6CC89075" w:rsidR="00FE492E" w:rsidRPr="00A46A9B" w:rsidRDefault="003E6B9B" w:rsidP="003E1610">
      <w:pPr>
        <w:jc w:val="both"/>
        <w:rPr>
          <w:b/>
          <w:noProof/>
          <w:sz w:val="24"/>
          <w:szCs w:val="24"/>
          <w:lang w:eastAsia="cs-CZ"/>
        </w:rPr>
      </w:pPr>
      <w:r w:rsidRPr="00A46A9B">
        <w:rPr>
          <w:b/>
          <w:noProof/>
          <w:sz w:val="24"/>
          <w:szCs w:val="24"/>
          <w:lang w:eastAsia="cs-CZ"/>
        </w:rPr>
        <w:t>4</w:t>
      </w:r>
      <w:r w:rsidR="00F16FD4" w:rsidRPr="00A46A9B">
        <w:rPr>
          <w:b/>
          <w:noProof/>
          <w:sz w:val="24"/>
          <w:szCs w:val="24"/>
          <w:lang w:eastAsia="cs-CZ"/>
        </w:rPr>
        <w:t xml:space="preserve">. </w:t>
      </w:r>
      <w:r w:rsidR="006019D2" w:rsidRPr="00A46A9B">
        <w:rPr>
          <w:b/>
          <w:noProof/>
          <w:sz w:val="24"/>
          <w:szCs w:val="24"/>
          <w:lang w:eastAsia="cs-CZ"/>
        </w:rPr>
        <w:t>POŽADAVKY NA ŘEŠENÍ STUDIE</w:t>
      </w:r>
    </w:p>
    <w:p w14:paraId="34AA4420" w14:textId="7D2BDA50" w:rsidR="00C61D53" w:rsidRDefault="00536CDB" w:rsidP="003E1610">
      <w:pPr>
        <w:pStyle w:val="Odstavecseseznamem"/>
        <w:ind w:left="0" w:firstLine="0"/>
        <w:rPr>
          <w:rFonts w:asciiTheme="minorHAnsi" w:hAnsiTheme="minorHAnsi" w:cstheme="minorHAnsi"/>
        </w:rPr>
      </w:pPr>
      <w:r w:rsidRPr="00A46A9B">
        <w:rPr>
          <w:rFonts w:asciiTheme="minorHAnsi" w:hAnsiTheme="minorHAnsi" w:cstheme="minorHAnsi"/>
        </w:rPr>
        <w:t>V rámci širších vztahů bude řešeno usazení a význam plochy v systému sídelní zeleně</w:t>
      </w:r>
      <w:r w:rsidR="00657DFF" w:rsidRPr="00A46A9B">
        <w:rPr>
          <w:rFonts w:asciiTheme="minorHAnsi" w:hAnsiTheme="minorHAnsi" w:cstheme="minorHAnsi"/>
        </w:rPr>
        <w:t>, komplexní provozní vztahy, logické propojení pěší a cyklistické trasy</w:t>
      </w:r>
      <w:r w:rsidR="008C0D0D" w:rsidRPr="00A46A9B">
        <w:rPr>
          <w:rFonts w:asciiTheme="minorHAnsi" w:hAnsiTheme="minorHAnsi" w:cstheme="minorHAnsi"/>
        </w:rPr>
        <w:t>.</w:t>
      </w:r>
      <w:r w:rsidR="00A46A9B">
        <w:rPr>
          <w:rFonts w:asciiTheme="minorHAnsi" w:hAnsiTheme="minorHAnsi" w:cstheme="minorHAnsi"/>
        </w:rPr>
        <w:t xml:space="preserve"> Součástí řešení bude návrh náplně a vybavenosti ploch pro maximální využití rekreačních funkcí.</w:t>
      </w:r>
    </w:p>
    <w:p w14:paraId="5DCE4356" w14:textId="2A45409E" w:rsidR="00AA7F6E" w:rsidRPr="00A46A9B" w:rsidRDefault="00AA7F6E" w:rsidP="003E1610">
      <w:pPr>
        <w:pStyle w:val="Odstavecseseznamem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Nedílnou součástí bude pravidelná setkání a konzultace se zadavatelem, minimálně 1x měsíčně.</w:t>
      </w:r>
    </w:p>
    <w:p w14:paraId="45A23B7F" w14:textId="77777777" w:rsidR="00C307F3" w:rsidRDefault="00C307F3" w:rsidP="008C2DB2">
      <w:pPr>
        <w:spacing w:after="0" w:line="240" w:lineRule="auto"/>
        <w:rPr>
          <w:rFonts w:cstheme="minorHAnsi"/>
          <w:b/>
          <w:color w:val="FF0000"/>
          <w:sz w:val="32"/>
          <w:szCs w:val="32"/>
        </w:rPr>
      </w:pPr>
    </w:p>
    <w:p w14:paraId="584F0BF3" w14:textId="77777777" w:rsidR="00922EDC" w:rsidRDefault="00922EDC" w:rsidP="008C2DB2">
      <w:pPr>
        <w:spacing w:after="0" w:line="240" w:lineRule="auto"/>
        <w:rPr>
          <w:rFonts w:cstheme="minorHAnsi"/>
          <w:b/>
          <w:color w:val="FF0000"/>
          <w:sz w:val="32"/>
          <w:szCs w:val="32"/>
        </w:rPr>
      </w:pPr>
    </w:p>
    <w:p w14:paraId="35234635" w14:textId="77777777" w:rsidR="00922EDC" w:rsidRPr="006358F3" w:rsidRDefault="00922EDC" w:rsidP="008C2DB2">
      <w:pPr>
        <w:spacing w:after="0" w:line="240" w:lineRule="auto"/>
        <w:rPr>
          <w:rFonts w:cstheme="minorHAnsi"/>
          <w:b/>
          <w:color w:val="FF0000"/>
          <w:sz w:val="32"/>
          <w:szCs w:val="32"/>
        </w:rPr>
      </w:pPr>
    </w:p>
    <w:p w14:paraId="7BD1528C" w14:textId="66612A4B" w:rsidR="00151DC6" w:rsidRPr="00A46A9B" w:rsidRDefault="003E6B9B" w:rsidP="007D4C5E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A46A9B">
        <w:rPr>
          <w:rFonts w:ascii="Arial" w:hAnsi="Arial" w:cs="Arial"/>
          <w:b/>
          <w:noProof/>
          <w:sz w:val="20"/>
          <w:szCs w:val="20"/>
          <w:lang w:eastAsia="cs-CZ"/>
        </w:rPr>
        <w:lastRenderedPageBreak/>
        <w:t>4</w:t>
      </w:r>
      <w:r w:rsidR="007D4C5E" w:rsidRPr="00A46A9B">
        <w:rPr>
          <w:rFonts w:ascii="Arial" w:hAnsi="Arial" w:cs="Arial"/>
          <w:b/>
          <w:noProof/>
          <w:sz w:val="20"/>
          <w:szCs w:val="20"/>
          <w:lang w:eastAsia="cs-CZ"/>
        </w:rPr>
        <w:t>.1</w:t>
      </w:r>
      <w:r w:rsidR="00D610DC" w:rsidRPr="00A46A9B">
        <w:rPr>
          <w:rFonts w:ascii="Arial" w:hAnsi="Arial" w:cs="Arial"/>
          <w:b/>
          <w:noProof/>
          <w:sz w:val="20"/>
          <w:szCs w:val="20"/>
          <w:lang w:eastAsia="cs-CZ"/>
        </w:rPr>
        <w:t>.</w:t>
      </w:r>
      <w:r w:rsidR="008C2DB2" w:rsidRPr="00A46A9B">
        <w:rPr>
          <w:rFonts w:ascii="Arial" w:hAnsi="Arial" w:cs="Arial"/>
          <w:b/>
          <w:noProof/>
          <w:sz w:val="20"/>
          <w:szCs w:val="20"/>
          <w:lang w:eastAsia="cs-CZ"/>
        </w:rPr>
        <w:t xml:space="preserve">  </w:t>
      </w:r>
      <w:r w:rsidR="00151DC6" w:rsidRPr="00A46A9B">
        <w:rPr>
          <w:rFonts w:ascii="Arial" w:hAnsi="Arial" w:cs="Arial"/>
          <w:b/>
          <w:noProof/>
          <w:sz w:val="20"/>
          <w:szCs w:val="20"/>
          <w:lang w:eastAsia="cs-CZ"/>
        </w:rPr>
        <w:t>OBSAH STUDIE</w:t>
      </w:r>
    </w:p>
    <w:p w14:paraId="134E6365" w14:textId="3174CEBF" w:rsidR="007C4B5F" w:rsidRPr="00A46A9B" w:rsidRDefault="00151DC6" w:rsidP="007C4B5F">
      <w:pPr>
        <w:spacing w:after="0"/>
        <w:jc w:val="both"/>
        <w:rPr>
          <w:rFonts w:cstheme="minorHAnsi"/>
        </w:rPr>
      </w:pPr>
      <w:r w:rsidRPr="00A46A9B">
        <w:rPr>
          <w:rFonts w:cstheme="minorHAnsi"/>
          <w:b/>
        </w:rPr>
        <w:t xml:space="preserve">Analytická část </w:t>
      </w:r>
      <w:r w:rsidR="00657DFF" w:rsidRPr="00A46A9B">
        <w:rPr>
          <w:rFonts w:cstheme="minorHAnsi"/>
          <w:b/>
        </w:rPr>
        <w:t xml:space="preserve">– </w:t>
      </w:r>
      <w:r w:rsidR="00657DFF" w:rsidRPr="00A46A9B">
        <w:rPr>
          <w:rFonts w:cstheme="minorHAnsi"/>
          <w:bCs/>
        </w:rPr>
        <w:t xml:space="preserve">bude </w:t>
      </w:r>
      <w:r w:rsidR="00AA7F6E">
        <w:rPr>
          <w:rFonts w:cstheme="minorHAnsi"/>
          <w:bCs/>
        </w:rPr>
        <w:t xml:space="preserve">v prokazatelné formě </w:t>
      </w:r>
      <w:r w:rsidR="00657DFF" w:rsidRPr="00A46A9B">
        <w:rPr>
          <w:rFonts w:cstheme="minorHAnsi"/>
          <w:bCs/>
        </w:rPr>
        <w:t>obsahovat základní analýzu současného stavu, rozbor provozních a kompozičních vztahů, vybavenosti</w:t>
      </w:r>
      <w:r w:rsidR="007C4B5F" w:rsidRPr="00A46A9B">
        <w:rPr>
          <w:rFonts w:cstheme="minorHAnsi"/>
          <w:bCs/>
        </w:rPr>
        <w:t xml:space="preserve">. </w:t>
      </w:r>
      <w:r w:rsidR="0056133C">
        <w:rPr>
          <w:rFonts w:cstheme="minorHAnsi"/>
          <w:bCs/>
        </w:rPr>
        <w:t xml:space="preserve">Součástí analýz bude i nezbytný základní dendrologický průzkum. </w:t>
      </w:r>
      <w:r w:rsidR="007C4B5F" w:rsidRPr="00A46A9B">
        <w:rPr>
          <w:rFonts w:cstheme="minorHAnsi"/>
        </w:rPr>
        <w:t>Strukturu analytické části, její formu</w:t>
      </w:r>
      <w:r w:rsidR="007C4B5F" w:rsidRPr="00A46A9B">
        <w:rPr>
          <w:rFonts w:cstheme="minorHAnsi"/>
          <w:b/>
        </w:rPr>
        <w:t xml:space="preserve"> </w:t>
      </w:r>
      <w:r w:rsidR="007C4B5F" w:rsidRPr="00A46A9B">
        <w:rPr>
          <w:rFonts w:cstheme="minorHAnsi"/>
        </w:rPr>
        <w:t>navrhne zpracovatel tak, aby byla srozumitelně prezentována komplexní problematika lokality.</w:t>
      </w:r>
    </w:p>
    <w:p w14:paraId="73841596" w14:textId="77777777" w:rsidR="003E7223" w:rsidRPr="006358F3" w:rsidRDefault="003E7223" w:rsidP="003E1610">
      <w:pPr>
        <w:spacing w:after="0"/>
        <w:jc w:val="both"/>
        <w:rPr>
          <w:rFonts w:cstheme="minorHAnsi"/>
          <w:b/>
          <w:color w:val="FF0000"/>
        </w:rPr>
      </w:pPr>
    </w:p>
    <w:p w14:paraId="2D3D116E" w14:textId="614EC965" w:rsidR="00142D04" w:rsidRPr="00A46A9B" w:rsidRDefault="00151DC6" w:rsidP="00142D04">
      <w:pPr>
        <w:spacing w:after="0"/>
        <w:jc w:val="both"/>
        <w:rPr>
          <w:rFonts w:cstheme="minorHAnsi"/>
        </w:rPr>
      </w:pPr>
      <w:r w:rsidRPr="00A46A9B">
        <w:rPr>
          <w:rFonts w:cstheme="minorHAnsi"/>
          <w:b/>
        </w:rPr>
        <w:t xml:space="preserve">Návrhová část </w:t>
      </w:r>
      <w:r w:rsidR="00657DFF" w:rsidRPr="00A46A9B">
        <w:rPr>
          <w:rFonts w:cstheme="minorHAnsi"/>
          <w:b/>
        </w:rPr>
        <w:t>–</w:t>
      </w:r>
      <w:r w:rsidR="007C4B5F" w:rsidRPr="00A46A9B">
        <w:rPr>
          <w:rFonts w:cstheme="minorHAnsi"/>
          <w:b/>
        </w:rPr>
        <w:t xml:space="preserve"> </w:t>
      </w:r>
      <w:r w:rsidR="007C4B5F" w:rsidRPr="00A46A9B">
        <w:rPr>
          <w:rFonts w:cstheme="minorHAnsi"/>
        </w:rPr>
        <w:t>Strukturu návrhové části, její formu</w:t>
      </w:r>
      <w:r w:rsidR="007C4B5F" w:rsidRPr="00A46A9B">
        <w:rPr>
          <w:rFonts w:cstheme="minorHAnsi"/>
          <w:b/>
        </w:rPr>
        <w:t xml:space="preserve"> </w:t>
      </w:r>
      <w:r w:rsidR="007C4B5F" w:rsidRPr="00A46A9B">
        <w:rPr>
          <w:rFonts w:cstheme="minorHAnsi"/>
        </w:rPr>
        <w:t>navrhne zpracovatel tak, aby byl</w:t>
      </w:r>
      <w:r w:rsidR="00A46A9B">
        <w:rPr>
          <w:rFonts w:cstheme="minorHAnsi"/>
        </w:rPr>
        <w:t>a</w:t>
      </w:r>
      <w:r w:rsidR="007C4B5F" w:rsidRPr="00A46A9B">
        <w:rPr>
          <w:rFonts w:cstheme="minorHAnsi"/>
        </w:rPr>
        <w:t xml:space="preserve"> </w:t>
      </w:r>
      <w:r w:rsidR="00CE73F7" w:rsidRPr="00A46A9B">
        <w:rPr>
          <w:rFonts w:cstheme="minorHAnsi"/>
        </w:rPr>
        <w:t>srozumitelně,</w:t>
      </w:r>
      <w:r w:rsidR="007C4B5F" w:rsidRPr="00A46A9B">
        <w:rPr>
          <w:rFonts w:cstheme="minorHAnsi"/>
        </w:rPr>
        <w:t xml:space="preserve"> a to jak pro laickou veřejnost, politiky i odborníky prezentován</w:t>
      </w:r>
      <w:r w:rsidR="00A46A9B">
        <w:rPr>
          <w:rFonts w:cstheme="minorHAnsi"/>
        </w:rPr>
        <w:t>a</w:t>
      </w:r>
      <w:r w:rsidR="007C4B5F" w:rsidRPr="00A46A9B">
        <w:rPr>
          <w:rFonts w:cstheme="minorHAnsi"/>
        </w:rPr>
        <w:t xml:space="preserve"> </w:t>
      </w:r>
      <w:r w:rsidR="00A46A9B">
        <w:rPr>
          <w:rFonts w:cstheme="minorHAnsi"/>
        </w:rPr>
        <w:t>studie</w:t>
      </w:r>
      <w:r w:rsidR="007C4B5F" w:rsidRPr="00A46A9B">
        <w:rPr>
          <w:rFonts w:cstheme="minorHAnsi"/>
        </w:rPr>
        <w:t xml:space="preserve"> </w:t>
      </w:r>
      <w:r w:rsidR="00A46A9B">
        <w:rPr>
          <w:rFonts w:cstheme="minorHAnsi"/>
        </w:rPr>
        <w:t xml:space="preserve">rozšíření </w:t>
      </w:r>
      <w:r w:rsidR="00AA7F6E">
        <w:rPr>
          <w:rFonts w:cstheme="minorHAnsi"/>
        </w:rPr>
        <w:t>pobytové</w:t>
      </w:r>
      <w:r w:rsidR="00A46A9B">
        <w:rPr>
          <w:rFonts w:cstheme="minorHAnsi"/>
        </w:rPr>
        <w:t xml:space="preserve"> plochy v zeleni (parku)</w:t>
      </w:r>
      <w:r w:rsidR="007C4B5F" w:rsidRPr="00A46A9B">
        <w:rPr>
          <w:rFonts w:cstheme="minorHAnsi"/>
        </w:rPr>
        <w:t xml:space="preserve"> </w:t>
      </w:r>
      <w:r w:rsidR="00A46A9B">
        <w:rPr>
          <w:rFonts w:cstheme="minorHAnsi"/>
        </w:rPr>
        <w:t>v lokalitě Ci</w:t>
      </w:r>
      <w:r w:rsidR="003C04E3">
        <w:rPr>
          <w:rFonts w:cstheme="minorHAnsi"/>
        </w:rPr>
        <w:t>h</w:t>
      </w:r>
      <w:r w:rsidR="00A46A9B">
        <w:rPr>
          <w:rFonts w:cstheme="minorHAnsi"/>
        </w:rPr>
        <w:t>elna</w:t>
      </w:r>
      <w:r w:rsidR="007C4B5F" w:rsidRPr="00A46A9B">
        <w:rPr>
          <w:rFonts w:cstheme="minorHAnsi"/>
        </w:rPr>
        <w:t xml:space="preserve">. Dle výše uvedeného zadání budou prezentovány v rozsahu širších vztahů především návrhy propojení </w:t>
      </w:r>
      <w:r w:rsidR="00A46A9B">
        <w:rPr>
          <w:rFonts w:cstheme="minorHAnsi"/>
        </w:rPr>
        <w:t>lokality</w:t>
      </w:r>
      <w:r w:rsidR="007C4B5F" w:rsidRPr="00A46A9B">
        <w:rPr>
          <w:rFonts w:cstheme="minorHAnsi"/>
        </w:rPr>
        <w:t xml:space="preserve"> na systém městské zeleně a navazující cestní síť, dále opatření ve stávajících porostech</w:t>
      </w:r>
      <w:r w:rsidR="00A46A9B">
        <w:rPr>
          <w:rFonts w:cstheme="minorHAnsi"/>
        </w:rPr>
        <w:t>,</w:t>
      </w:r>
      <w:r w:rsidR="007C4B5F" w:rsidRPr="00A46A9B">
        <w:rPr>
          <w:rFonts w:cstheme="minorHAnsi"/>
        </w:rPr>
        <w:t xml:space="preserve"> úprava vstupů do parku, vybavenosti, případného informačního systému atp. Součástí </w:t>
      </w:r>
      <w:r w:rsidR="00A46A9B">
        <w:rPr>
          <w:rFonts w:cstheme="minorHAnsi"/>
        </w:rPr>
        <w:t>studie</w:t>
      </w:r>
      <w:r w:rsidR="007C4B5F" w:rsidRPr="00A46A9B">
        <w:rPr>
          <w:rFonts w:cstheme="minorHAnsi"/>
        </w:rPr>
        <w:t xml:space="preserve"> bude i předpokládaná finanční rozvaha. </w:t>
      </w:r>
      <w:r w:rsidR="00A46A9B">
        <w:rPr>
          <w:rFonts w:cstheme="minorHAnsi"/>
        </w:rPr>
        <w:t>Studie</w:t>
      </w:r>
      <w:r w:rsidR="007C4B5F" w:rsidRPr="00A46A9B">
        <w:rPr>
          <w:rFonts w:cstheme="minorHAnsi"/>
        </w:rPr>
        <w:t xml:space="preserve"> bude tematicky řešit zejména </w:t>
      </w:r>
      <w:r w:rsidR="002A674D" w:rsidRPr="00A46A9B">
        <w:rPr>
          <w:rFonts w:cstheme="minorHAnsi"/>
        </w:rPr>
        <w:t xml:space="preserve">následující </w:t>
      </w:r>
      <w:r w:rsidR="007C4B5F" w:rsidRPr="00A46A9B">
        <w:rPr>
          <w:rFonts w:cstheme="minorHAnsi"/>
        </w:rPr>
        <w:t>nedostatky a podněty</w:t>
      </w:r>
      <w:r w:rsidR="002A674D" w:rsidRPr="00A46A9B">
        <w:rPr>
          <w:rFonts w:cstheme="minorHAnsi"/>
        </w:rPr>
        <w:t xml:space="preserve"> pro jednotlivé oblasti:</w:t>
      </w:r>
    </w:p>
    <w:p w14:paraId="09F929DD" w14:textId="77777777" w:rsidR="002A674D" w:rsidRPr="006358F3" w:rsidRDefault="002A674D" w:rsidP="00142D04">
      <w:pPr>
        <w:spacing w:after="0"/>
        <w:jc w:val="both"/>
        <w:rPr>
          <w:rFonts w:cstheme="minorHAnsi"/>
          <w:color w:val="FF0000"/>
        </w:rPr>
      </w:pPr>
    </w:p>
    <w:p w14:paraId="46A68F9B" w14:textId="77777777" w:rsidR="00AA7F6E" w:rsidRDefault="002A674D" w:rsidP="002A674D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eastAsia="Katarine" w:hAnsi="Calibri" w:cs="Calibri"/>
          <w:i/>
        </w:rPr>
      </w:pPr>
      <w:r w:rsidRPr="00A46A9B">
        <w:rPr>
          <w:rFonts w:ascii="Calibri" w:eastAsia="Katarine" w:hAnsi="Calibri" w:cs="Calibri"/>
          <w:i/>
        </w:rPr>
        <w:t>a) KOMPOZICE, FUNKČNÍ NÁPLŇ</w:t>
      </w:r>
      <w:r w:rsidR="00AA7F6E">
        <w:rPr>
          <w:rFonts w:ascii="Calibri" w:eastAsia="Katarine" w:hAnsi="Calibri" w:cs="Calibri"/>
          <w:i/>
        </w:rPr>
        <w:t xml:space="preserve"> </w:t>
      </w:r>
    </w:p>
    <w:p w14:paraId="5C90E188" w14:textId="02234ED8" w:rsidR="002A674D" w:rsidRPr="00A46A9B" w:rsidRDefault="00922EDC" w:rsidP="002A674D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eastAsia="Katarine" w:hAnsi="Calibri" w:cs="Calibri"/>
          <w:i/>
        </w:rPr>
      </w:pPr>
      <w:r>
        <w:rPr>
          <w:rFonts w:ascii="Calibri" w:eastAsia="Katarine" w:hAnsi="Calibri" w:cs="Calibri"/>
          <w:iCs/>
        </w:rPr>
        <w:t>Předpokládá se v</w:t>
      </w:r>
      <w:r w:rsidR="00AA7F6E" w:rsidRPr="00922EDC">
        <w:rPr>
          <w:rFonts w:ascii="Calibri" w:eastAsia="Katarine" w:hAnsi="Calibri" w:cs="Calibri"/>
          <w:iCs/>
        </w:rPr>
        <w:t xml:space="preserve">yhodnocení potřeby využívání lokality, návrh vhodného doplnění vybavenosti typu mobiliáře, odpadkových košů, případnými herními, sportovními či jinými prvky, důraz na kompoziční vazby v území a vytvoření pobytového </w:t>
      </w:r>
      <w:r w:rsidRPr="00922EDC">
        <w:rPr>
          <w:rFonts w:ascii="Calibri" w:eastAsia="Katarine" w:hAnsi="Calibri" w:cs="Calibri"/>
          <w:iCs/>
        </w:rPr>
        <w:t xml:space="preserve">zeleného </w:t>
      </w:r>
      <w:r w:rsidR="00AA7F6E" w:rsidRPr="00922EDC">
        <w:rPr>
          <w:rFonts w:ascii="Calibri" w:eastAsia="Katarine" w:hAnsi="Calibri" w:cs="Calibri"/>
          <w:iCs/>
        </w:rPr>
        <w:t xml:space="preserve">prostranství </w:t>
      </w:r>
      <w:r w:rsidRPr="00922EDC">
        <w:rPr>
          <w:rFonts w:ascii="Calibri" w:eastAsia="Katarine" w:hAnsi="Calibri" w:cs="Calibri"/>
          <w:iCs/>
        </w:rPr>
        <w:t xml:space="preserve">pro </w:t>
      </w:r>
      <w:r w:rsidR="00AA7F6E" w:rsidRPr="00922EDC">
        <w:rPr>
          <w:rFonts w:ascii="Calibri" w:eastAsia="Katarine" w:hAnsi="Calibri" w:cs="Calibri"/>
          <w:iCs/>
        </w:rPr>
        <w:t>širokou skupinu obyvatelstva</w:t>
      </w:r>
      <w:r>
        <w:rPr>
          <w:rFonts w:ascii="Calibri" w:eastAsia="Katarine" w:hAnsi="Calibri" w:cs="Calibri"/>
          <w:iCs/>
        </w:rPr>
        <w:t>.</w:t>
      </w:r>
    </w:p>
    <w:p w14:paraId="0C591448" w14:textId="77777777" w:rsidR="00BB7A63" w:rsidRPr="006358F3" w:rsidRDefault="00BB7A63" w:rsidP="00CE73F7">
      <w:pPr>
        <w:rPr>
          <w:rFonts w:cs="Arial"/>
          <w:i/>
          <w:iCs/>
          <w:color w:val="FF0000"/>
        </w:rPr>
      </w:pPr>
    </w:p>
    <w:p w14:paraId="0FEC8351" w14:textId="5404EFC9" w:rsidR="00AA7F6E" w:rsidRDefault="002A674D" w:rsidP="002A674D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eastAsia="Katarine" w:hAnsi="Calibri" w:cs="Calibri"/>
          <w:i/>
        </w:rPr>
      </w:pPr>
      <w:r w:rsidRPr="00A46A9B">
        <w:rPr>
          <w:rFonts w:ascii="Calibri" w:eastAsia="Katarine" w:hAnsi="Calibri" w:cs="Calibri"/>
          <w:i/>
        </w:rPr>
        <w:t>b) VEGETAČNÍ PRVKY</w:t>
      </w:r>
      <w:r w:rsidR="00AA7F6E">
        <w:rPr>
          <w:rFonts w:ascii="Calibri" w:eastAsia="Katarine" w:hAnsi="Calibri" w:cs="Calibri"/>
          <w:i/>
        </w:rPr>
        <w:t xml:space="preserve"> </w:t>
      </w:r>
    </w:p>
    <w:p w14:paraId="13A57A81" w14:textId="7B4653AC" w:rsidR="002A674D" w:rsidRPr="00AA7F6E" w:rsidRDefault="00AA7F6E" w:rsidP="002A674D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eastAsia="Katarine" w:hAnsi="Calibri" w:cs="Calibri"/>
          <w:iCs/>
        </w:rPr>
      </w:pPr>
      <w:r w:rsidRPr="00AA7F6E">
        <w:rPr>
          <w:rFonts w:ascii="Calibri" w:eastAsia="Katarine" w:hAnsi="Calibri" w:cs="Calibri"/>
          <w:iCs/>
        </w:rPr>
        <w:t>Převážná část území je momentálně zemědělsky obhospodařovaná, tam se předpokládá návrh doplnění vhodných forem vegetace</w:t>
      </w:r>
      <w:r>
        <w:rPr>
          <w:rFonts w:ascii="Calibri" w:eastAsia="Katarine" w:hAnsi="Calibri" w:cs="Calibri"/>
          <w:iCs/>
        </w:rPr>
        <w:t>. V severní části, kde jsou pozemky zatravněny je vhodná revize stávajícího prostorového uspořádání a kvality zvolených vegetačních prvků, včetně návrhu zlepšení jejich funkčnosti a vazby na nově utvářenou část.</w:t>
      </w:r>
    </w:p>
    <w:p w14:paraId="66ADBCFD" w14:textId="77777777" w:rsidR="002A674D" w:rsidRPr="006358F3" w:rsidRDefault="002A674D" w:rsidP="002A674D">
      <w:pPr>
        <w:pStyle w:val="Odstavecseseznamem"/>
        <w:tabs>
          <w:tab w:val="left" w:pos="0"/>
        </w:tabs>
        <w:suppressAutoHyphens/>
        <w:spacing w:after="0"/>
        <w:ind w:firstLine="0"/>
        <w:jc w:val="left"/>
        <w:rPr>
          <w:rFonts w:cs="Arial"/>
          <w:i/>
          <w:iCs/>
          <w:color w:val="FF0000"/>
          <w:szCs w:val="22"/>
        </w:rPr>
      </w:pPr>
    </w:p>
    <w:p w14:paraId="32382554" w14:textId="77777777" w:rsidR="002A674D" w:rsidRDefault="002A674D" w:rsidP="002A674D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eastAsia="Katarine" w:hAnsi="Calibri" w:cs="Calibri"/>
          <w:i/>
        </w:rPr>
      </w:pPr>
      <w:r w:rsidRPr="00A46A9B">
        <w:rPr>
          <w:rFonts w:ascii="Calibri" w:eastAsia="Katarine" w:hAnsi="Calibri" w:cs="Calibri"/>
          <w:i/>
        </w:rPr>
        <w:t>c) PROVOZ</w:t>
      </w:r>
    </w:p>
    <w:p w14:paraId="4EE9A368" w14:textId="77777777" w:rsidR="00E71823" w:rsidRDefault="005627D9" w:rsidP="002A674D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eastAsia="Katarine" w:hAnsi="Calibri" w:cs="Calibri"/>
          <w:iCs/>
        </w:rPr>
      </w:pPr>
      <w:r>
        <w:rPr>
          <w:rFonts w:ascii="Calibri" w:eastAsia="Katarine" w:hAnsi="Calibri" w:cs="Calibri"/>
          <w:iCs/>
        </w:rPr>
        <w:t xml:space="preserve">Vzhledem k povaze řešeného území je klíčové věnovat se zejména pěší </w:t>
      </w:r>
      <w:r w:rsidR="00A5634A">
        <w:rPr>
          <w:rFonts w:ascii="Calibri" w:eastAsia="Katarine" w:hAnsi="Calibri" w:cs="Calibri"/>
          <w:iCs/>
        </w:rPr>
        <w:t xml:space="preserve">dopravě </w:t>
      </w:r>
      <w:r>
        <w:rPr>
          <w:rFonts w:ascii="Calibri" w:eastAsia="Katarine" w:hAnsi="Calibri" w:cs="Calibri"/>
          <w:iCs/>
        </w:rPr>
        <w:t xml:space="preserve">a v přiměřené míře </w:t>
      </w:r>
      <w:r w:rsidR="00A5634A">
        <w:rPr>
          <w:rFonts w:ascii="Calibri" w:eastAsia="Katarine" w:hAnsi="Calibri" w:cs="Calibri"/>
          <w:iCs/>
        </w:rPr>
        <w:t xml:space="preserve">také </w:t>
      </w:r>
      <w:r>
        <w:rPr>
          <w:rFonts w:ascii="Calibri" w:eastAsia="Katarine" w:hAnsi="Calibri" w:cs="Calibri"/>
          <w:iCs/>
        </w:rPr>
        <w:t xml:space="preserve">cyklistické dopravě. </w:t>
      </w:r>
      <w:r w:rsidR="00A5634A">
        <w:rPr>
          <w:rFonts w:ascii="Calibri" w:eastAsia="Katarine" w:hAnsi="Calibri" w:cs="Calibri"/>
          <w:iCs/>
        </w:rPr>
        <w:t xml:space="preserve">Pro příhodnou funkci parku v území je nutné, aby studie ověřila vstupy do území, a to zejména z ulice Brozanská a Kunětická a případně z ulice Ke Koupališti (ve vazbě na varianty rozsahu řešeného území). </w:t>
      </w:r>
      <w:r w:rsidR="00A07320">
        <w:rPr>
          <w:rFonts w:ascii="Calibri" w:eastAsia="Katarine" w:hAnsi="Calibri" w:cs="Calibri"/>
          <w:iCs/>
        </w:rPr>
        <w:t>Vodítkem mohou být i vychozené stezky, např. podél horkovodu směrem od ulice Kunětická k ulici Javorová. Z východní strany musí být vstupy do území koordinovány s územní studií Nová Cihelna.</w:t>
      </w:r>
    </w:p>
    <w:p w14:paraId="056A24F9" w14:textId="7FDCD95F" w:rsidR="005627D9" w:rsidRDefault="00E71823" w:rsidP="002A674D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eastAsia="Katarine" w:hAnsi="Calibri" w:cs="Calibri"/>
          <w:iCs/>
        </w:rPr>
      </w:pPr>
      <w:r>
        <w:rPr>
          <w:rFonts w:ascii="Calibri" w:eastAsia="Katarine" w:hAnsi="Calibri" w:cs="Calibri"/>
          <w:iCs/>
        </w:rPr>
        <w:t xml:space="preserve">V rámci </w:t>
      </w:r>
      <w:r w:rsidR="00A07320">
        <w:rPr>
          <w:rFonts w:ascii="Calibri" w:eastAsia="Katarine" w:hAnsi="Calibri" w:cs="Calibri"/>
          <w:iCs/>
        </w:rPr>
        <w:t>cyklistické dopravy je nutné vzít v potaz, že vybrané stezky v parku budou sloužit ke zprostředkování lokálních, ale také nadlokálních vazeb. Z hlediska vazeb nadlokálních lze zejména zmínit vazbu na nový zimní stadion, stezku podél severovýchodního obchvatu nebo stezky směrem do Polabin a do centra města (</w:t>
      </w:r>
      <w:r>
        <w:rPr>
          <w:rFonts w:ascii="Calibri" w:eastAsia="Katarine" w:hAnsi="Calibri" w:cs="Calibri"/>
          <w:iCs/>
        </w:rPr>
        <w:t>primárně přes</w:t>
      </w:r>
      <w:r w:rsidR="00A07320">
        <w:rPr>
          <w:rFonts w:ascii="Calibri" w:eastAsia="Katarine" w:hAnsi="Calibri" w:cs="Calibri"/>
          <w:iCs/>
        </w:rPr>
        <w:t xml:space="preserve"> zdymadlo).</w:t>
      </w:r>
      <w:r>
        <w:rPr>
          <w:rFonts w:ascii="Calibri" w:eastAsia="Katarine" w:hAnsi="Calibri" w:cs="Calibri"/>
          <w:iCs/>
        </w:rPr>
        <w:t xml:space="preserve"> Ač jsou tyto cíle dosažitelné i skrz jiné stezky, lze očekávat, že nové propojení povede ke změně rozložení cest a případně i k částečné indukci. Studie by měla s těmito předpoklady počítat a adekvátně je řešit, a to návrhem odpovídající infrastruktury (t</w:t>
      </w:r>
      <w:r w:rsidR="00FE00D2">
        <w:rPr>
          <w:rFonts w:ascii="Calibri" w:eastAsia="Katarine" w:hAnsi="Calibri" w:cs="Calibri"/>
          <w:iCs/>
        </w:rPr>
        <w:t>edy i té doprovodné, pokud to bude považováno za příhodné)</w:t>
      </w:r>
      <w:r w:rsidR="007E63FF">
        <w:rPr>
          <w:rFonts w:ascii="Calibri" w:eastAsia="Katarine" w:hAnsi="Calibri" w:cs="Calibri"/>
          <w:iCs/>
        </w:rPr>
        <w:t xml:space="preserve"> a určením vhodného dopravního režimu</w:t>
      </w:r>
      <w:r w:rsidR="00FE00D2">
        <w:rPr>
          <w:rFonts w:ascii="Calibri" w:eastAsia="Katarine" w:hAnsi="Calibri" w:cs="Calibri"/>
          <w:iCs/>
        </w:rPr>
        <w:t xml:space="preserve">. </w:t>
      </w:r>
      <w:r w:rsidR="007E63FF">
        <w:rPr>
          <w:rFonts w:ascii="Calibri" w:eastAsia="Katarine" w:hAnsi="Calibri" w:cs="Calibri"/>
          <w:iCs/>
        </w:rPr>
        <w:t>Návrhy obsažené ve studii</w:t>
      </w:r>
      <w:r w:rsidR="00FE00D2">
        <w:rPr>
          <w:rFonts w:ascii="Calibri" w:eastAsia="Katarine" w:hAnsi="Calibri" w:cs="Calibri"/>
          <w:iCs/>
        </w:rPr>
        <w:t xml:space="preserve"> je zároveň nutné vztáhnout k očekávanému charakteru parku a jeho funkci či funkcím.</w:t>
      </w:r>
    </w:p>
    <w:p w14:paraId="5841CA7D" w14:textId="34B92F7F" w:rsidR="007E63FF" w:rsidRPr="005627D9" w:rsidRDefault="007E63FF" w:rsidP="002A674D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eastAsia="Katarine" w:hAnsi="Calibri" w:cs="Calibri"/>
          <w:iCs/>
        </w:rPr>
      </w:pPr>
      <w:r>
        <w:rPr>
          <w:rFonts w:ascii="Calibri" w:eastAsia="Katarine" w:hAnsi="Calibri" w:cs="Calibri"/>
          <w:iCs/>
        </w:rPr>
        <w:lastRenderedPageBreak/>
        <w:t>Navrhovaná řešení musí být v souladu s platnými právními předpisy a v souladu s českými technickými normami a technickými podmínkami.</w:t>
      </w:r>
    </w:p>
    <w:p w14:paraId="3A57FF78" w14:textId="77777777" w:rsidR="007D4C5E" w:rsidRPr="006358F3" w:rsidRDefault="007D4C5E" w:rsidP="00CE73F7">
      <w:pPr>
        <w:pStyle w:val="Odstavecseseznamem"/>
        <w:autoSpaceDE w:val="0"/>
        <w:autoSpaceDN w:val="0"/>
        <w:adjustRightInd w:val="0"/>
        <w:spacing w:line="240" w:lineRule="auto"/>
        <w:ind w:firstLine="0"/>
        <w:rPr>
          <w:rFonts w:eastAsia="Katarine" w:cs="Calibri"/>
          <w:i/>
          <w:color w:val="FF0000"/>
        </w:rPr>
      </w:pPr>
    </w:p>
    <w:p w14:paraId="21AB8DEF" w14:textId="7D916F9D" w:rsidR="00477E98" w:rsidRPr="00A46A9B" w:rsidRDefault="003E6B9B" w:rsidP="00477E98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A46A9B">
        <w:rPr>
          <w:rFonts w:ascii="Arial" w:hAnsi="Arial" w:cs="Arial"/>
          <w:b/>
          <w:noProof/>
          <w:sz w:val="20"/>
          <w:szCs w:val="20"/>
          <w:lang w:eastAsia="cs-CZ"/>
        </w:rPr>
        <w:t>4</w:t>
      </w:r>
      <w:r w:rsidR="00477E98" w:rsidRPr="00A46A9B">
        <w:rPr>
          <w:rFonts w:ascii="Arial" w:hAnsi="Arial" w:cs="Arial"/>
          <w:b/>
          <w:noProof/>
          <w:sz w:val="20"/>
          <w:szCs w:val="20"/>
          <w:lang w:eastAsia="cs-CZ"/>
        </w:rPr>
        <w:t>.2. POŽADAVKY NA ZPRACOVATELE A PROJEDNÁNÍ</w:t>
      </w:r>
    </w:p>
    <w:p w14:paraId="4D70D2E1" w14:textId="5A9F5893" w:rsidR="00477E98" w:rsidRPr="00A46A9B" w:rsidRDefault="00477E98" w:rsidP="00477E98">
      <w:pPr>
        <w:spacing w:after="120"/>
        <w:jc w:val="both"/>
        <w:rPr>
          <w:rFonts w:cs="Calibri"/>
        </w:rPr>
      </w:pPr>
      <w:r w:rsidRPr="00A46A9B">
        <w:rPr>
          <w:rFonts w:cs="Calibri"/>
        </w:rPr>
        <w:t>Zadavatel požaduje účast autorizovaného architekta (</w:t>
      </w:r>
      <w:r w:rsidR="0056133C">
        <w:rPr>
          <w:rFonts w:cs="Calibri"/>
        </w:rPr>
        <w:t>rozumí se autorizace dle ČKA</w:t>
      </w:r>
      <w:r w:rsidRPr="00A46A9B">
        <w:rPr>
          <w:rFonts w:cs="Calibri"/>
        </w:rPr>
        <w:t xml:space="preserve"> A.1</w:t>
      </w:r>
      <w:r w:rsidR="0056133C">
        <w:rPr>
          <w:rFonts w:cs="Calibri"/>
        </w:rPr>
        <w:t xml:space="preserve">, </w:t>
      </w:r>
      <w:r w:rsidRPr="00A46A9B">
        <w:rPr>
          <w:rFonts w:cs="Calibri"/>
        </w:rPr>
        <w:t>A.0</w:t>
      </w:r>
      <w:r w:rsidR="0056133C">
        <w:rPr>
          <w:rFonts w:cs="Calibri"/>
        </w:rPr>
        <w:t>, A.3 specializace krajinářská architektura vždy nezbytná</w:t>
      </w:r>
      <w:r w:rsidRPr="00A46A9B">
        <w:rPr>
          <w:rFonts w:cs="Calibri"/>
        </w:rPr>
        <w:t>)</w:t>
      </w:r>
      <w:r w:rsidR="0056133C">
        <w:rPr>
          <w:rFonts w:cs="Calibri"/>
        </w:rPr>
        <w:t>. Zadavatel předpokládá spolupráci zpracovatele s dalšími profesemi v zájmu komplexního přístupu k zakázce.</w:t>
      </w:r>
    </w:p>
    <w:p w14:paraId="7C56DF65" w14:textId="202999E4" w:rsidR="00477E98" w:rsidRDefault="00477E98" w:rsidP="00477E98">
      <w:pPr>
        <w:spacing w:after="120"/>
        <w:jc w:val="both"/>
        <w:rPr>
          <w:rFonts w:cs="Calibri"/>
        </w:rPr>
      </w:pPr>
      <w:r w:rsidRPr="00A46A9B">
        <w:rPr>
          <w:rFonts w:cs="Calibri"/>
        </w:rPr>
        <w:t>Studie bude v průběhu rozpracovanosti konzultována min. 1× měsíčně</w:t>
      </w:r>
      <w:r w:rsidR="00A578AD" w:rsidRPr="00A46A9B">
        <w:rPr>
          <w:rFonts w:cs="Calibri"/>
        </w:rPr>
        <w:t xml:space="preserve"> (předpoklád</w:t>
      </w:r>
      <w:r w:rsidR="00A46A9B">
        <w:rPr>
          <w:rFonts w:cs="Calibri"/>
        </w:rPr>
        <w:t>a</w:t>
      </w:r>
      <w:r w:rsidR="00A578AD" w:rsidRPr="00A46A9B">
        <w:rPr>
          <w:rFonts w:cs="Calibri"/>
        </w:rPr>
        <w:t>n</w:t>
      </w:r>
      <w:r w:rsidR="00A46A9B">
        <w:rPr>
          <w:rFonts w:cs="Calibri"/>
        </w:rPr>
        <w:t>á</w:t>
      </w:r>
      <w:r w:rsidR="00A578AD" w:rsidRPr="00A46A9B">
        <w:rPr>
          <w:rFonts w:cs="Calibri"/>
        </w:rPr>
        <w:t xml:space="preserve"> doba zpra</w:t>
      </w:r>
      <w:r w:rsidR="00DD56F9" w:rsidRPr="00A46A9B">
        <w:rPr>
          <w:rFonts w:cs="Calibri"/>
        </w:rPr>
        <w:t>c</w:t>
      </w:r>
      <w:r w:rsidR="00A578AD" w:rsidRPr="00A46A9B">
        <w:rPr>
          <w:rFonts w:cs="Calibri"/>
        </w:rPr>
        <w:t xml:space="preserve">ování studie </w:t>
      </w:r>
      <w:r w:rsidR="00D132FB">
        <w:rPr>
          <w:rFonts w:cs="Calibri"/>
        </w:rPr>
        <w:t>16 týdnů</w:t>
      </w:r>
      <w:r w:rsidR="00A578AD" w:rsidRPr="00A46A9B">
        <w:rPr>
          <w:rFonts w:cs="Calibri"/>
        </w:rPr>
        <w:t>)</w:t>
      </w:r>
      <w:r w:rsidRPr="00A46A9B">
        <w:rPr>
          <w:rFonts w:cs="Calibri"/>
        </w:rPr>
        <w:t xml:space="preserve"> se zadavatelem a budoucím provozovatelem (OHA, OŽP, OMI, zástupce MO </w:t>
      </w:r>
      <w:r w:rsidR="00A46A9B">
        <w:rPr>
          <w:rFonts w:cs="Calibri"/>
        </w:rPr>
        <w:t>II</w:t>
      </w:r>
      <w:r w:rsidRPr="00A46A9B">
        <w:rPr>
          <w:rFonts w:cs="Calibri"/>
        </w:rPr>
        <w:t>). Předpokládá se prezentace návrhu vedení města.</w:t>
      </w:r>
    </w:p>
    <w:p w14:paraId="50262B73" w14:textId="4B43A012" w:rsidR="002869CC" w:rsidRPr="00922EDC" w:rsidRDefault="002869CC" w:rsidP="00477E98">
      <w:pPr>
        <w:spacing w:after="120"/>
        <w:jc w:val="both"/>
        <w:rPr>
          <w:rFonts w:cs="Calibri"/>
        </w:rPr>
      </w:pPr>
      <w:r w:rsidRPr="00922EDC">
        <w:rPr>
          <w:rFonts w:cs="Calibri"/>
        </w:rPr>
        <w:t xml:space="preserve">Nutná koordinace </w:t>
      </w:r>
      <w:r w:rsidR="00922EDC">
        <w:rPr>
          <w:rFonts w:cs="Calibri"/>
        </w:rPr>
        <w:t xml:space="preserve">návrhu </w:t>
      </w:r>
      <w:r w:rsidRPr="00922EDC">
        <w:rPr>
          <w:rFonts w:cs="Calibri"/>
        </w:rPr>
        <w:t xml:space="preserve">se současně zpracovávanou novou ÚS </w:t>
      </w:r>
      <w:r w:rsidR="00D06DF5">
        <w:rPr>
          <w:rFonts w:cs="Calibri"/>
        </w:rPr>
        <w:t xml:space="preserve">Nová </w:t>
      </w:r>
      <w:r w:rsidRPr="00922EDC">
        <w:rPr>
          <w:rFonts w:cs="Calibri"/>
        </w:rPr>
        <w:t>Cihelna (zejména ve vazbě na vstupy do území a vazbu na budoucí zástavbu, prozatím pro území platná ÚS</w:t>
      </w:r>
      <w:r w:rsidR="00922EDC">
        <w:rPr>
          <w:rFonts w:cs="Calibri"/>
        </w:rPr>
        <w:t xml:space="preserve"> – viz podklady</w:t>
      </w:r>
      <w:r w:rsidRPr="00922EDC">
        <w:rPr>
          <w:rFonts w:cs="Calibri"/>
        </w:rPr>
        <w:t>, předpokládá se zpracování nové vlivem vydané XXII. změny ÚP</w:t>
      </w:r>
      <w:r w:rsidR="00922EDC">
        <w:rPr>
          <w:rFonts w:cs="Calibri"/>
        </w:rPr>
        <w:t>-</w:t>
      </w:r>
      <w:r w:rsidRPr="00922EDC">
        <w:rPr>
          <w:rFonts w:cs="Calibri"/>
        </w:rPr>
        <w:t>účinná od 8.5.202</w:t>
      </w:r>
      <w:r w:rsidR="00922EDC">
        <w:rPr>
          <w:rFonts w:cs="Calibri"/>
        </w:rPr>
        <w:t>4</w:t>
      </w:r>
      <w:r w:rsidRPr="00922EDC">
        <w:rPr>
          <w:rFonts w:cs="Calibri"/>
        </w:rPr>
        <w:t>)</w:t>
      </w:r>
    </w:p>
    <w:p w14:paraId="600E45B3" w14:textId="77777777" w:rsidR="00922EDC" w:rsidRDefault="00922EDC" w:rsidP="00727AA5">
      <w:pPr>
        <w:rPr>
          <w:rFonts w:cs="Arial"/>
          <w:b/>
          <w:bCs/>
          <w:sz w:val="24"/>
          <w:szCs w:val="24"/>
        </w:rPr>
      </w:pPr>
    </w:p>
    <w:p w14:paraId="14A357EB" w14:textId="46FFD800" w:rsidR="00477E98" w:rsidRPr="00A46A9B" w:rsidRDefault="003E6B9B" w:rsidP="00727AA5">
      <w:pPr>
        <w:rPr>
          <w:rFonts w:cs="Arial"/>
          <w:b/>
          <w:bCs/>
          <w:sz w:val="24"/>
          <w:szCs w:val="24"/>
        </w:rPr>
      </w:pPr>
      <w:r w:rsidRPr="00A46A9B">
        <w:rPr>
          <w:rFonts w:cs="Arial"/>
          <w:b/>
          <w:bCs/>
          <w:sz w:val="24"/>
          <w:szCs w:val="24"/>
        </w:rPr>
        <w:t>5</w:t>
      </w:r>
      <w:r w:rsidR="00477E98" w:rsidRPr="00A46A9B">
        <w:rPr>
          <w:rFonts w:cs="Arial"/>
          <w:b/>
          <w:bCs/>
          <w:sz w:val="24"/>
          <w:szCs w:val="24"/>
        </w:rPr>
        <w:t>. PODKLADY</w:t>
      </w:r>
    </w:p>
    <w:p w14:paraId="4C514503" w14:textId="49654329" w:rsidR="00477E98" w:rsidRPr="006358F3" w:rsidRDefault="00477E98" w:rsidP="00477E98">
      <w:pPr>
        <w:spacing w:after="120"/>
        <w:jc w:val="both"/>
        <w:rPr>
          <w:rFonts w:cs="Calibri"/>
          <w:color w:val="FF0000"/>
          <w:highlight w:val="yellow"/>
        </w:rPr>
      </w:pPr>
      <w:r w:rsidRPr="00A46A9B">
        <w:rPr>
          <w:rFonts w:cs="Calibri"/>
        </w:rPr>
        <w:t xml:space="preserve">Zmíněné podklady </w:t>
      </w:r>
      <w:proofErr w:type="gramStart"/>
      <w:r w:rsidRPr="00A46A9B">
        <w:rPr>
          <w:rFonts w:cs="Calibri"/>
        </w:rPr>
        <w:t>obdrží</w:t>
      </w:r>
      <w:proofErr w:type="gramEnd"/>
      <w:r w:rsidRPr="00A46A9B">
        <w:rPr>
          <w:rFonts w:cs="Calibri"/>
        </w:rPr>
        <w:t xml:space="preserve"> zpracovatel od zadavatele, případně jsou veřejně dostupné na stránkách města</w:t>
      </w:r>
      <w:r w:rsidR="004B777D" w:rsidRPr="006B3BC8">
        <w:rPr>
          <w:rFonts w:cs="Calibri"/>
        </w:rPr>
        <w:t>:</w:t>
      </w:r>
    </w:p>
    <w:p w14:paraId="24990981" w14:textId="3EED1ADB" w:rsidR="004B777D" w:rsidRDefault="004B777D" w:rsidP="004B777D">
      <w:pPr>
        <w:numPr>
          <w:ilvl w:val="0"/>
          <w:numId w:val="41"/>
        </w:numPr>
        <w:spacing w:afterLines="60" w:after="144" w:line="240" w:lineRule="auto"/>
        <w:ind w:left="709" w:hanging="425"/>
      </w:pPr>
      <w:r w:rsidRPr="00A46A9B">
        <w:t>Technické podklady – DKM, technická mapa města – polohopis, výškopis, sítě TI (dwg)</w:t>
      </w:r>
      <w:r w:rsidR="00DD56F9" w:rsidRPr="00A46A9B">
        <w:t>, geodetické zaměření</w:t>
      </w:r>
    </w:p>
    <w:p w14:paraId="1D008602" w14:textId="0BB0E993" w:rsidR="008D353B" w:rsidRDefault="008D353B" w:rsidP="004B777D">
      <w:pPr>
        <w:numPr>
          <w:ilvl w:val="0"/>
          <w:numId w:val="41"/>
        </w:numPr>
        <w:spacing w:afterLines="60" w:after="144" w:line="240" w:lineRule="auto"/>
        <w:ind w:left="709" w:hanging="425"/>
      </w:pPr>
      <w:r>
        <w:t>Platný ÚP</w:t>
      </w:r>
      <w:r w:rsidR="006B3BC8">
        <w:t>, ÚS</w:t>
      </w:r>
    </w:p>
    <w:p w14:paraId="4CCBB5C2" w14:textId="5975F338" w:rsidR="008D353B" w:rsidRDefault="00CD48EF" w:rsidP="008D353B">
      <w:pPr>
        <w:spacing w:afterLines="60" w:after="144" w:line="240" w:lineRule="auto"/>
        <w:ind w:left="709"/>
      </w:pPr>
      <w:hyperlink r:id="rId16" w:history="1">
        <w:r w:rsidR="008D353B">
          <w:rPr>
            <w:rStyle w:val="Hypertextovodkaz"/>
          </w:rPr>
          <w:t>Úplné znění územního plánu města Pardubice po vydání jeho XXII. změny | Pardubice.eu</w:t>
        </w:r>
      </w:hyperlink>
    </w:p>
    <w:p w14:paraId="6D40FFBF" w14:textId="02D6AEA7" w:rsidR="008D353B" w:rsidRDefault="008D353B" w:rsidP="008D353B">
      <w:pPr>
        <w:spacing w:afterLines="60" w:after="144" w:line="240" w:lineRule="auto"/>
        <w:ind w:left="709"/>
      </w:pPr>
      <w:r>
        <w:t>Nový (připravovaný) ÚP</w:t>
      </w:r>
    </w:p>
    <w:p w14:paraId="1B311B16" w14:textId="1C9F7E92" w:rsidR="008D353B" w:rsidRDefault="00CD48EF" w:rsidP="008D353B">
      <w:pPr>
        <w:spacing w:afterLines="60" w:after="144" w:line="240" w:lineRule="auto"/>
        <w:ind w:left="709"/>
      </w:pPr>
      <w:hyperlink r:id="rId17" w:history="1">
        <w:r w:rsidR="008D353B">
          <w:rPr>
            <w:rStyle w:val="Hypertextovodkaz"/>
          </w:rPr>
          <w:t>Nový Územní plán města Pardubice (nevydáno) | Pardubice.eu</w:t>
        </w:r>
      </w:hyperlink>
    </w:p>
    <w:p w14:paraId="0980C01C" w14:textId="6F23DF18" w:rsidR="006B3BC8" w:rsidRDefault="006B3BC8" w:rsidP="006B3BC8">
      <w:pPr>
        <w:pStyle w:val="Odstavecseseznamem"/>
        <w:tabs>
          <w:tab w:val="left" w:pos="0"/>
        </w:tabs>
        <w:suppressAutoHyphens/>
        <w:spacing w:after="0"/>
        <w:ind w:firstLine="0"/>
        <w:jc w:val="left"/>
        <w:rPr>
          <w:rStyle w:val="Hypertextovodkaz"/>
          <w:color w:val="auto"/>
        </w:rPr>
      </w:pPr>
      <w:r>
        <w:rPr>
          <w:rStyle w:val="Hypertextovodkaz"/>
          <w:color w:val="auto"/>
        </w:rPr>
        <w:t>Územní studie Nová</w:t>
      </w:r>
      <w:r w:rsidR="00D06DF5">
        <w:rPr>
          <w:rStyle w:val="Hypertextovodkaz"/>
          <w:color w:val="auto"/>
        </w:rPr>
        <w:t xml:space="preserve"> C</w:t>
      </w:r>
      <w:r>
        <w:rPr>
          <w:rStyle w:val="Hypertextovodkaz"/>
          <w:color w:val="auto"/>
        </w:rPr>
        <w:t>ihelna</w:t>
      </w:r>
      <w:r w:rsidR="00D06DF5" w:rsidRPr="00D06DF5">
        <w:rPr>
          <w:rStyle w:val="Hypertextovodkaz"/>
          <w:color w:val="auto"/>
          <w:u w:val="none"/>
        </w:rPr>
        <w:t>-platná</w:t>
      </w:r>
    </w:p>
    <w:p w14:paraId="2B56ABA5" w14:textId="77777777" w:rsidR="006B3BC8" w:rsidRDefault="006B3BC8" w:rsidP="006B3BC8">
      <w:pPr>
        <w:pStyle w:val="Odstavecseseznamem"/>
        <w:tabs>
          <w:tab w:val="left" w:pos="0"/>
        </w:tabs>
        <w:suppressAutoHyphens/>
        <w:spacing w:after="0"/>
        <w:ind w:firstLine="0"/>
        <w:jc w:val="left"/>
      </w:pPr>
      <w:r>
        <w:rPr>
          <w:rStyle w:val="Hypertextovodkaz"/>
          <w:color w:val="auto"/>
        </w:rPr>
        <w:t xml:space="preserve"> </w:t>
      </w:r>
      <w:hyperlink r:id="rId18" w:history="1">
        <w:r>
          <w:rPr>
            <w:rStyle w:val="Hypertextovodkaz"/>
          </w:rPr>
          <w:t>Nová Cihelna | Pardubice.eu</w:t>
        </w:r>
      </w:hyperlink>
    </w:p>
    <w:p w14:paraId="07E402BB" w14:textId="77777777" w:rsidR="006B3BC8" w:rsidRDefault="006B3BC8" w:rsidP="006B3BC8">
      <w:pPr>
        <w:pStyle w:val="Odstavecseseznamem"/>
        <w:tabs>
          <w:tab w:val="left" w:pos="0"/>
        </w:tabs>
        <w:suppressAutoHyphens/>
        <w:spacing w:after="0"/>
        <w:ind w:firstLine="0"/>
        <w:jc w:val="left"/>
        <w:rPr>
          <w:rFonts w:cs="Arial"/>
          <w:color w:val="FF0000"/>
          <w:szCs w:val="22"/>
        </w:rPr>
      </w:pPr>
    </w:p>
    <w:p w14:paraId="2ECA0A9E" w14:textId="17E4CE6F" w:rsidR="00D06DF5" w:rsidRDefault="00D06DF5" w:rsidP="006B3BC8">
      <w:pPr>
        <w:pStyle w:val="Odstavecseseznamem"/>
        <w:tabs>
          <w:tab w:val="left" w:pos="0"/>
        </w:tabs>
        <w:suppressAutoHyphens/>
        <w:spacing w:after="0"/>
        <w:ind w:firstLine="0"/>
        <w:jc w:val="left"/>
        <w:rPr>
          <w:rFonts w:cs="Arial"/>
          <w:szCs w:val="22"/>
        </w:rPr>
      </w:pPr>
      <w:r w:rsidRPr="00D06DF5">
        <w:rPr>
          <w:rFonts w:cs="Arial"/>
          <w:szCs w:val="22"/>
          <w:u w:val="single"/>
        </w:rPr>
        <w:t xml:space="preserve">Územní studie Nová Cihelna – </w:t>
      </w:r>
      <w:r w:rsidRPr="00D06DF5">
        <w:rPr>
          <w:rFonts w:cs="Arial"/>
          <w:szCs w:val="22"/>
        </w:rPr>
        <w:t>připravovaná, podklady poskytne zadavatel nejdříve v průběhu léta 2024</w:t>
      </w:r>
    </w:p>
    <w:p w14:paraId="2F3E93E1" w14:textId="77777777" w:rsidR="00D06DF5" w:rsidRPr="00D06DF5" w:rsidRDefault="00D06DF5" w:rsidP="006B3BC8">
      <w:pPr>
        <w:pStyle w:val="Odstavecseseznamem"/>
        <w:tabs>
          <w:tab w:val="left" w:pos="0"/>
        </w:tabs>
        <w:suppressAutoHyphens/>
        <w:spacing w:after="0"/>
        <w:ind w:firstLine="0"/>
        <w:jc w:val="left"/>
        <w:rPr>
          <w:rFonts w:cs="Arial"/>
          <w:szCs w:val="22"/>
        </w:rPr>
      </w:pPr>
    </w:p>
    <w:p w14:paraId="7555EA13" w14:textId="77777777" w:rsidR="006B3BC8" w:rsidRPr="00A46A9B" w:rsidRDefault="006B3BC8" w:rsidP="006B3BC8">
      <w:pPr>
        <w:pStyle w:val="Odstavecseseznamem"/>
        <w:tabs>
          <w:tab w:val="left" w:pos="0"/>
        </w:tabs>
        <w:suppressAutoHyphens/>
        <w:spacing w:after="0"/>
        <w:ind w:firstLine="0"/>
        <w:jc w:val="left"/>
        <w:rPr>
          <w:rFonts w:cs="Arial"/>
          <w:szCs w:val="22"/>
        </w:rPr>
      </w:pPr>
      <w:r w:rsidRPr="00A46A9B">
        <w:rPr>
          <w:rFonts w:cs="Arial"/>
          <w:szCs w:val="22"/>
        </w:rPr>
        <w:t>„Územní studie sídelní zeleně města Pardubice“ Florart, 2021</w:t>
      </w:r>
    </w:p>
    <w:p w14:paraId="7C01C11A" w14:textId="77777777" w:rsidR="006B3BC8" w:rsidRDefault="00CD48EF" w:rsidP="006B3BC8">
      <w:pPr>
        <w:pStyle w:val="Odstavecseseznamem"/>
        <w:tabs>
          <w:tab w:val="left" w:pos="0"/>
        </w:tabs>
        <w:suppressAutoHyphens/>
        <w:spacing w:after="0"/>
        <w:ind w:firstLine="0"/>
        <w:jc w:val="left"/>
        <w:rPr>
          <w:rStyle w:val="Hypertextovodkaz"/>
          <w:color w:val="auto"/>
        </w:rPr>
      </w:pPr>
      <w:hyperlink r:id="rId19" w:history="1">
        <w:r w:rsidR="006B3BC8" w:rsidRPr="00A46A9B">
          <w:rPr>
            <w:rStyle w:val="Hypertextovodkaz"/>
            <w:color w:val="auto"/>
          </w:rPr>
          <w:t>Územní studie sídelní zeleně pro město Pardubice | Pardubice.eu</w:t>
        </w:r>
      </w:hyperlink>
    </w:p>
    <w:p w14:paraId="3EA1D46E" w14:textId="77777777" w:rsidR="006B3BC8" w:rsidRPr="006B3BC8" w:rsidRDefault="006B3BC8" w:rsidP="006B3BC8">
      <w:pPr>
        <w:pStyle w:val="Odstavecseseznamem"/>
        <w:tabs>
          <w:tab w:val="left" w:pos="0"/>
        </w:tabs>
        <w:suppressAutoHyphens/>
        <w:spacing w:after="0"/>
        <w:ind w:firstLine="0"/>
        <w:jc w:val="left"/>
        <w:rPr>
          <w:rStyle w:val="Hypertextovodkaz"/>
          <w:color w:val="auto"/>
        </w:rPr>
      </w:pPr>
    </w:p>
    <w:p w14:paraId="695C6D7A" w14:textId="515F048D" w:rsidR="004B777D" w:rsidRPr="00A46A9B" w:rsidRDefault="004B777D" w:rsidP="004B777D">
      <w:pPr>
        <w:numPr>
          <w:ilvl w:val="0"/>
          <w:numId w:val="41"/>
        </w:numPr>
        <w:spacing w:afterLines="60" w:after="144" w:line="240" w:lineRule="auto"/>
        <w:ind w:left="709" w:hanging="425"/>
      </w:pPr>
      <w:r w:rsidRPr="00A46A9B">
        <w:t xml:space="preserve">Existující </w:t>
      </w:r>
      <w:r w:rsidR="006B3BC8">
        <w:t xml:space="preserve">koncepční </w:t>
      </w:r>
      <w:r w:rsidRPr="00A46A9B">
        <w:t>studie</w:t>
      </w:r>
      <w:r w:rsidR="006B3BC8">
        <w:t>, strategie</w:t>
      </w:r>
    </w:p>
    <w:p w14:paraId="307D49DA" w14:textId="77777777" w:rsidR="002A674D" w:rsidRPr="00A46A9B" w:rsidRDefault="002A674D" w:rsidP="002A674D">
      <w:pPr>
        <w:pStyle w:val="Odstavecseseznamem"/>
        <w:tabs>
          <w:tab w:val="left" w:pos="0"/>
        </w:tabs>
        <w:suppressAutoHyphens/>
        <w:spacing w:after="0"/>
        <w:ind w:firstLine="0"/>
        <w:jc w:val="left"/>
        <w:rPr>
          <w:rFonts w:cs="Arial"/>
          <w:szCs w:val="22"/>
        </w:rPr>
      </w:pPr>
      <w:r w:rsidRPr="00A46A9B">
        <w:rPr>
          <w:rFonts w:cs="Arial"/>
          <w:szCs w:val="22"/>
        </w:rPr>
        <w:t>„Rozvoj vybraných ploch zeleně města Pardubice“ Florart, 2021</w:t>
      </w:r>
    </w:p>
    <w:p w14:paraId="36C18150" w14:textId="5132D64D" w:rsidR="002A674D" w:rsidRDefault="00CD48EF" w:rsidP="002A674D">
      <w:pPr>
        <w:pStyle w:val="Odstavecseseznamem"/>
        <w:tabs>
          <w:tab w:val="left" w:pos="0"/>
        </w:tabs>
        <w:suppressAutoHyphens/>
        <w:spacing w:after="0"/>
        <w:ind w:firstLine="0"/>
        <w:jc w:val="left"/>
        <w:rPr>
          <w:rStyle w:val="Hypertextovodkaz"/>
          <w:color w:val="auto"/>
        </w:rPr>
      </w:pPr>
      <w:hyperlink r:id="rId20" w:history="1">
        <w:r w:rsidR="00BB7A63" w:rsidRPr="00A46A9B">
          <w:rPr>
            <w:rStyle w:val="Hypertextovodkaz"/>
            <w:color w:val="auto"/>
          </w:rPr>
          <w:t>Rozvoj vybraných ploch zeleně Pardubice | Pardubice.eu</w:t>
        </w:r>
      </w:hyperlink>
    </w:p>
    <w:p w14:paraId="55034800" w14:textId="77777777" w:rsidR="008D353B" w:rsidRPr="00A46A9B" w:rsidRDefault="008D353B" w:rsidP="002A674D">
      <w:pPr>
        <w:pStyle w:val="Odstavecseseznamem"/>
        <w:tabs>
          <w:tab w:val="left" w:pos="0"/>
        </w:tabs>
        <w:suppressAutoHyphens/>
        <w:spacing w:after="0"/>
        <w:ind w:firstLine="0"/>
        <w:jc w:val="left"/>
        <w:rPr>
          <w:rFonts w:cs="Arial"/>
          <w:szCs w:val="22"/>
        </w:rPr>
      </w:pPr>
    </w:p>
    <w:p w14:paraId="518705D6" w14:textId="77777777" w:rsidR="002A674D" w:rsidRPr="00A46A9B" w:rsidRDefault="002A674D" w:rsidP="002A674D">
      <w:pPr>
        <w:pStyle w:val="Odstavecseseznamem"/>
        <w:tabs>
          <w:tab w:val="left" w:pos="0"/>
        </w:tabs>
        <w:suppressAutoHyphens/>
        <w:spacing w:after="0"/>
        <w:ind w:firstLine="0"/>
        <w:jc w:val="left"/>
        <w:rPr>
          <w:rFonts w:cs="Arial"/>
          <w:szCs w:val="22"/>
        </w:rPr>
      </w:pPr>
      <w:r w:rsidRPr="00A46A9B">
        <w:rPr>
          <w:rFonts w:cs="Arial"/>
          <w:szCs w:val="22"/>
        </w:rPr>
        <w:t>„Strategie zkvalitnění veřejných prostranství města Pardubice“ MC 2019</w:t>
      </w:r>
    </w:p>
    <w:p w14:paraId="033363D4" w14:textId="07F689CE" w:rsidR="00BB7A63" w:rsidRDefault="00CD48EF" w:rsidP="002A674D">
      <w:pPr>
        <w:pStyle w:val="Odstavecseseznamem"/>
        <w:tabs>
          <w:tab w:val="left" w:pos="0"/>
        </w:tabs>
        <w:suppressAutoHyphens/>
        <w:spacing w:after="0"/>
        <w:ind w:firstLine="0"/>
        <w:jc w:val="left"/>
        <w:rPr>
          <w:rStyle w:val="Hypertextovodkaz"/>
          <w:color w:val="auto"/>
        </w:rPr>
      </w:pPr>
      <w:hyperlink r:id="rId21" w:history="1">
        <w:r w:rsidR="00BB7A63" w:rsidRPr="00A46A9B">
          <w:rPr>
            <w:rStyle w:val="Hypertextovodkaz"/>
            <w:color w:val="auto"/>
          </w:rPr>
          <w:t>Strategie zkvalitnění veřejných prostranství města Pardubic | Pardubice.eu</w:t>
        </w:r>
      </w:hyperlink>
    </w:p>
    <w:p w14:paraId="39849564" w14:textId="77777777" w:rsidR="008D353B" w:rsidRPr="00A46A9B" w:rsidRDefault="008D353B" w:rsidP="002A674D">
      <w:pPr>
        <w:pStyle w:val="Odstavecseseznamem"/>
        <w:tabs>
          <w:tab w:val="left" w:pos="0"/>
        </w:tabs>
        <w:suppressAutoHyphens/>
        <w:spacing w:after="0"/>
        <w:ind w:firstLine="0"/>
        <w:jc w:val="left"/>
        <w:rPr>
          <w:rFonts w:cs="Arial"/>
          <w:szCs w:val="22"/>
        </w:rPr>
      </w:pPr>
    </w:p>
    <w:p w14:paraId="1678291C" w14:textId="43AE54E8" w:rsidR="007D2EB5" w:rsidRPr="00A46A9B" w:rsidRDefault="00BB7A63" w:rsidP="004B777D">
      <w:pPr>
        <w:rPr>
          <w:rFonts w:eastAsia="Times New Roman" w:cstheme="minorHAnsi"/>
          <w:lang w:eastAsia="cs-CZ"/>
        </w:rPr>
      </w:pPr>
      <w:r w:rsidRPr="006358F3">
        <w:rPr>
          <w:rFonts w:cs="Arial"/>
          <w:color w:val="FF0000"/>
        </w:rPr>
        <w:br w:type="page"/>
      </w:r>
      <w:r w:rsidR="004B777D" w:rsidRPr="00A46A9B">
        <w:rPr>
          <w:rFonts w:cstheme="minorHAnsi"/>
          <w:sz w:val="24"/>
          <w:szCs w:val="24"/>
        </w:rPr>
        <w:lastRenderedPageBreak/>
        <w:t xml:space="preserve">      </w:t>
      </w:r>
      <w:r w:rsidR="004E7F41" w:rsidRPr="00A46A9B">
        <w:rPr>
          <w:rFonts w:cstheme="minorHAnsi"/>
          <w:b/>
          <w:bCs/>
          <w:sz w:val="24"/>
          <w:szCs w:val="24"/>
        </w:rPr>
        <w:t>6</w:t>
      </w:r>
      <w:r w:rsidR="00142D04" w:rsidRPr="00A46A9B">
        <w:rPr>
          <w:rFonts w:cstheme="minorHAnsi"/>
          <w:b/>
          <w:bCs/>
          <w:sz w:val="24"/>
          <w:szCs w:val="24"/>
        </w:rPr>
        <w:t>.</w:t>
      </w:r>
      <w:r w:rsidR="00142D04" w:rsidRPr="00A46A9B">
        <w:rPr>
          <w:rFonts w:cstheme="minorHAnsi"/>
          <w:b/>
          <w:bCs/>
          <w:sz w:val="20"/>
          <w:szCs w:val="20"/>
        </w:rPr>
        <w:t xml:space="preserve"> </w:t>
      </w:r>
      <w:r w:rsidR="007D2EB5" w:rsidRPr="00A46A9B">
        <w:rPr>
          <w:rFonts w:cstheme="minorHAnsi"/>
          <w:b/>
          <w:bCs/>
          <w:sz w:val="24"/>
          <w:szCs w:val="24"/>
        </w:rPr>
        <w:t>FORMA STUDIE</w:t>
      </w:r>
    </w:p>
    <w:p w14:paraId="64DB48DA" w14:textId="77777777" w:rsidR="00DA55B2" w:rsidRPr="00A46A9B" w:rsidRDefault="00DA55B2" w:rsidP="004B777D">
      <w:pPr>
        <w:tabs>
          <w:tab w:val="left" w:pos="1043"/>
        </w:tabs>
        <w:jc w:val="both"/>
      </w:pPr>
      <w:r w:rsidRPr="00A46A9B">
        <w:t xml:space="preserve">Zadavatel požaduje maximální využití možností grafického zobrazování tak, aby většina navrhovaných úprav, řešení problémů a limitů byla zřejmá z výkresové části. </w:t>
      </w:r>
    </w:p>
    <w:p w14:paraId="3CF36D47" w14:textId="3B619199" w:rsidR="002A674D" w:rsidRPr="00A46A9B" w:rsidRDefault="002A674D" w:rsidP="004B777D">
      <w:pPr>
        <w:tabs>
          <w:tab w:val="left" w:pos="1043"/>
        </w:tabs>
        <w:jc w:val="both"/>
      </w:pPr>
      <w:r w:rsidRPr="00A46A9B">
        <w:t>Zadavatel poskytne jako podklad technickou mapu</w:t>
      </w:r>
      <w:r w:rsidR="00BB7A63" w:rsidRPr="00A46A9B">
        <w:t xml:space="preserve"> území</w:t>
      </w:r>
      <w:r w:rsidRPr="00A46A9B">
        <w:t>.</w:t>
      </w:r>
    </w:p>
    <w:p w14:paraId="4B86C9CE" w14:textId="77777777" w:rsidR="00C307F3" w:rsidRPr="00A46A9B" w:rsidRDefault="00C307F3" w:rsidP="009A5238">
      <w:pPr>
        <w:pStyle w:val="Odstavecseseznamem"/>
        <w:ind w:left="360" w:firstLine="0"/>
        <w:rPr>
          <w:rFonts w:asciiTheme="minorHAnsi" w:hAnsiTheme="minorHAnsi" w:cstheme="minorHAnsi"/>
          <w:b/>
        </w:rPr>
      </w:pPr>
    </w:p>
    <w:p w14:paraId="0CF8D249" w14:textId="4E32830B" w:rsidR="009A5238" w:rsidRPr="00A46A9B" w:rsidRDefault="009A5238" w:rsidP="009A5238">
      <w:pPr>
        <w:pStyle w:val="Odstavecseseznamem"/>
        <w:ind w:left="360" w:firstLine="0"/>
        <w:rPr>
          <w:rFonts w:asciiTheme="minorHAnsi" w:hAnsiTheme="minorHAnsi" w:cstheme="minorHAnsi"/>
          <w:b/>
        </w:rPr>
      </w:pPr>
      <w:r w:rsidRPr="00A46A9B">
        <w:rPr>
          <w:rFonts w:asciiTheme="minorHAnsi" w:hAnsiTheme="minorHAnsi" w:cstheme="minorHAnsi"/>
          <w:b/>
        </w:rPr>
        <w:t>Textová část:</w:t>
      </w:r>
    </w:p>
    <w:p w14:paraId="40A7E3F5" w14:textId="78A6B9EE" w:rsidR="00552FD6" w:rsidRPr="00A46A9B" w:rsidRDefault="00552FD6" w:rsidP="00552FD6">
      <w:pPr>
        <w:pStyle w:val="Odstavecseseznamem"/>
        <w:numPr>
          <w:ilvl w:val="0"/>
          <w:numId w:val="19"/>
        </w:numPr>
        <w:ind w:left="709"/>
        <w:rPr>
          <w:rFonts w:asciiTheme="minorHAnsi" w:hAnsiTheme="minorHAnsi" w:cstheme="minorHAnsi"/>
          <w:szCs w:val="22"/>
        </w:rPr>
      </w:pPr>
      <w:r w:rsidRPr="00A46A9B">
        <w:rPr>
          <w:rFonts w:asciiTheme="minorHAnsi" w:hAnsiTheme="minorHAnsi" w:cstheme="minorHAnsi"/>
          <w:szCs w:val="22"/>
        </w:rPr>
        <w:t>použít zpracované podklady zhodnocení stávajícího stavu, popis koncepce řešení a zdůvodnění návrhu, popis technického řešení</w:t>
      </w:r>
    </w:p>
    <w:p w14:paraId="03E0F2A4" w14:textId="77777777" w:rsidR="009A5238" w:rsidRPr="00A46A9B" w:rsidRDefault="00AF661E" w:rsidP="00552FD6">
      <w:pPr>
        <w:pStyle w:val="Odstavecseseznamem"/>
        <w:numPr>
          <w:ilvl w:val="0"/>
          <w:numId w:val="19"/>
        </w:numPr>
        <w:ind w:left="709"/>
        <w:rPr>
          <w:rFonts w:asciiTheme="minorHAnsi" w:hAnsiTheme="minorHAnsi" w:cstheme="minorHAnsi"/>
        </w:rPr>
      </w:pPr>
      <w:r w:rsidRPr="00A46A9B">
        <w:rPr>
          <w:rFonts w:asciiTheme="minorHAnsi" w:hAnsiTheme="minorHAnsi" w:cstheme="minorHAnsi"/>
        </w:rPr>
        <w:t>p</w:t>
      </w:r>
      <w:r w:rsidR="00552FD6" w:rsidRPr="00A46A9B">
        <w:rPr>
          <w:rFonts w:asciiTheme="minorHAnsi" w:hAnsiTheme="minorHAnsi" w:cstheme="minorHAnsi"/>
        </w:rPr>
        <w:t>ropočet nákladů stavby</w:t>
      </w:r>
    </w:p>
    <w:p w14:paraId="67C93FBD" w14:textId="77777777" w:rsidR="009A5238" w:rsidRPr="00A46A9B" w:rsidRDefault="009A5238" w:rsidP="009A5238">
      <w:pPr>
        <w:pStyle w:val="Odstavecseseznamem"/>
        <w:ind w:left="360" w:firstLine="0"/>
        <w:rPr>
          <w:rFonts w:asciiTheme="minorHAnsi" w:hAnsiTheme="minorHAnsi" w:cstheme="minorHAnsi"/>
        </w:rPr>
      </w:pPr>
    </w:p>
    <w:p w14:paraId="2E9F1E69" w14:textId="50ADCE80" w:rsidR="009A5238" w:rsidRPr="00A46A9B" w:rsidRDefault="009A5238" w:rsidP="009A5238">
      <w:pPr>
        <w:pStyle w:val="Odstavecseseznamem"/>
        <w:ind w:left="360" w:firstLine="0"/>
        <w:rPr>
          <w:rFonts w:asciiTheme="minorHAnsi" w:hAnsiTheme="minorHAnsi" w:cstheme="minorHAnsi"/>
          <w:b/>
        </w:rPr>
      </w:pPr>
      <w:r w:rsidRPr="00A46A9B">
        <w:rPr>
          <w:rFonts w:asciiTheme="minorHAnsi" w:hAnsiTheme="minorHAnsi" w:cstheme="minorHAnsi"/>
          <w:b/>
        </w:rPr>
        <w:t xml:space="preserve">Grafická část </w:t>
      </w:r>
      <w:r w:rsidR="00657DFF" w:rsidRPr="00A46A9B">
        <w:rPr>
          <w:rFonts w:asciiTheme="minorHAnsi" w:hAnsiTheme="minorHAnsi" w:cstheme="minorHAnsi"/>
          <w:b/>
        </w:rPr>
        <w:t>v průkazném měřítku</w:t>
      </w:r>
      <w:r w:rsidRPr="00A46A9B">
        <w:rPr>
          <w:rFonts w:asciiTheme="minorHAnsi" w:hAnsiTheme="minorHAnsi" w:cstheme="minorHAnsi"/>
          <w:b/>
        </w:rPr>
        <w:t>:</w:t>
      </w:r>
    </w:p>
    <w:p w14:paraId="295E7970" w14:textId="508A6823" w:rsidR="00552FD6" w:rsidRPr="00A46A9B" w:rsidRDefault="00552FD6" w:rsidP="00552FD6">
      <w:pPr>
        <w:pStyle w:val="Default"/>
        <w:widowControl/>
        <w:numPr>
          <w:ilvl w:val="0"/>
          <w:numId w:val="18"/>
        </w:numPr>
        <w:spacing w:line="360" w:lineRule="auto"/>
        <w:ind w:left="714" w:hanging="357"/>
        <w:rPr>
          <w:rFonts w:asciiTheme="minorHAnsi" w:hAnsiTheme="minorHAnsi" w:cstheme="minorHAnsi"/>
          <w:color w:val="auto"/>
          <w:sz w:val="22"/>
          <w:szCs w:val="22"/>
        </w:rPr>
      </w:pPr>
      <w:r w:rsidRPr="00A46A9B">
        <w:rPr>
          <w:rFonts w:asciiTheme="minorHAnsi" w:hAnsiTheme="minorHAnsi" w:cstheme="minorHAnsi"/>
          <w:color w:val="auto"/>
          <w:sz w:val="22"/>
          <w:szCs w:val="22"/>
        </w:rPr>
        <w:t xml:space="preserve">situaci širších vazeb řešeného území </w:t>
      </w:r>
    </w:p>
    <w:p w14:paraId="2865889E" w14:textId="77777777" w:rsidR="00552FD6" w:rsidRPr="00A46A9B" w:rsidRDefault="00552FD6" w:rsidP="00552FD6">
      <w:pPr>
        <w:pStyle w:val="Default"/>
        <w:widowControl/>
        <w:numPr>
          <w:ilvl w:val="0"/>
          <w:numId w:val="18"/>
        </w:numPr>
        <w:spacing w:line="360" w:lineRule="auto"/>
        <w:ind w:left="714" w:hanging="357"/>
        <w:rPr>
          <w:rFonts w:asciiTheme="minorHAnsi" w:hAnsiTheme="minorHAnsi" w:cstheme="minorHAnsi"/>
          <w:color w:val="auto"/>
          <w:sz w:val="22"/>
          <w:szCs w:val="22"/>
        </w:rPr>
      </w:pPr>
      <w:r w:rsidRPr="00A46A9B">
        <w:rPr>
          <w:rFonts w:asciiTheme="minorHAnsi" w:hAnsiTheme="minorHAnsi" w:cstheme="minorHAnsi"/>
          <w:color w:val="auto"/>
          <w:sz w:val="22"/>
          <w:szCs w:val="22"/>
        </w:rPr>
        <w:t>situace na podkladě katastrální mapy</w:t>
      </w:r>
    </w:p>
    <w:p w14:paraId="5A36E173" w14:textId="77777777" w:rsidR="00AF661E" w:rsidRPr="00A46A9B" w:rsidRDefault="00AF661E" w:rsidP="00AF661E">
      <w:pPr>
        <w:pStyle w:val="Default"/>
        <w:widowControl/>
        <w:numPr>
          <w:ilvl w:val="0"/>
          <w:numId w:val="18"/>
        </w:numPr>
        <w:spacing w:line="360" w:lineRule="auto"/>
        <w:ind w:left="714" w:hanging="357"/>
        <w:rPr>
          <w:rFonts w:asciiTheme="minorHAnsi" w:hAnsiTheme="minorHAnsi" w:cstheme="minorHAnsi"/>
          <w:color w:val="auto"/>
          <w:sz w:val="22"/>
          <w:szCs w:val="22"/>
        </w:rPr>
      </w:pPr>
      <w:r w:rsidRPr="00A46A9B">
        <w:rPr>
          <w:rFonts w:asciiTheme="minorHAnsi" w:hAnsiTheme="minorHAnsi" w:cstheme="minorHAnsi"/>
          <w:color w:val="auto"/>
          <w:sz w:val="22"/>
          <w:szCs w:val="22"/>
        </w:rPr>
        <w:t>celkový situační výkres</w:t>
      </w:r>
    </w:p>
    <w:p w14:paraId="0673E0A2" w14:textId="68C9E652" w:rsidR="00AF661E" w:rsidRPr="00A46A9B" w:rsidRDefault="00AF661E" w:rsidP="00AF661E">
      <w:pPr>
        <w:pStyle w:val="Default"/>
        <w:widowControl/>
        <w:numPr>
          <w:ilvl w:val="0"/>
          <w:numId w:val="18"/>
        </w:numPr>
        <w:spacing w:line="360" w:lineRule="auto"/>
        <w:ind w:left="714" w:hanging="357"/>
        <w:rPr>
          <w:rFonts w:asciiTheme="minorHAnsi" w:hAnsiTheme="minorHAnsi" w:cstheme="minorHAnsi"/>
          <w:color w:val="auto"/>
          <w:sz w:val="22"/>
          <w:szCs w:val="22"/>
        </w:rPr>
      </w:pPr>
      <w:r w:rsidRPr="00A46A9B">
        <w:rPr>
          <w:rFonts w:asciiTheme="minorHAnsi" w:hAnsiTheme="minorHAnsi" w:cstheme="minorHAnsi"/>
          <w:color w:val="auto"/>
          <w:sz w:val="22"/>
          <w:szCs w:val="22"/>
        </w:rPr>
        <w:t xml:space="preserve">situační výkresy dílčích částí řešeného území (detaily území) </w:t>
      </w:r>
    </w:p>
    <w:p w14:paraId="267D50E3" w14:textId="0D9E8C0B" w:rsidR="00AF661E" w:rsidRPr="00A46A9B" w:rsidRDefault="00AF661E" w:rsidP="00AF661E">
      <w:pPr>
        <w:pStyle w:val="Default"/>
        <w:widowControl/>
        <w:numPr>
          <w:ilvl w:val="0"/>
          <w:numId w:val="18"/>
        </w:numPr>
        <w:spacing w:line="360" w:lineRule="auto"/>
        <w:ind w:left="714" w:hanging="357"/>
        <w:rPr>
          <w:rFonts w:asciiTheme="minorHAnsi" w:hAnsiTheme="minorHAnsi" w:cstheme="minorHAnsi"/>
          <w:color w:val="auto"/>
          <w:sz w:val="22"/>
          <w:szCs w:val="22"/>
        </w:rPr>
      </w:pPr>
      <w:r w:rsidRPr="00A46A9B">
        <w:rPr>
          <w:rFonts w:asciiTheme="minorHAnsi" w:hAnsiTheme="minorHAnsi" w:cstheme="minorHAnsi"/>
          <w:color w:val="auto"/>
          <w:sz w:val="22"/>
          <w:szCs w:val="22"/>
        </w:rPr>
        <w:t>zobrazení dílčích navrhovaných prvků (vzorové řezy</w:t>
      </w:r>
      <w:r w:rsidR="00142D04" w:rsidRPr="00A46A9B">
        <w:rPr>
          <w:rFonts w:asciiTheme="minorHAnsi" w:hAnsiTheme="minorHAnsi" w:cstheme="minorHAnsi"/>
          <w:color w:val="auto"/>
          <w:sz w:val="22"/>
          <w:szCs w:val="22"/>
        </w:rPr>
        <w:t xml:space="preserve">) </w:t>
      </w:r>
    </w:p>
    <w:p w14:paraId="3094EA7C" w14:textId="77777777" w:rsidR="00AF661E" w:rsidRPr="00A46A9B" w:rsidRDefault="00AF661E" w:rsidP="00AF661E">
      <w:pPr>
        <w:pStyle w:val="Odstavecseseznamem"/>
        <w:numPr>
          <w:ilvl w:val="0"/>
          <w:numId w:val="18"/>
        </w:numPr>
        <w:rPr>
          <w:rFonts w:asciiTheme="minorHAnsi" w:hAnsiTheme="minorHAnsi" w:cstheme="minorHAnsi"/>
          <w:szCs w:val="22"/>
        </w:rPr>
      </w:pPr>
      <w:r w:rsidRPr="00A46A9B">
        <w:rPr>
          <w:rFonts w:asciiTheme="minorHAnsi" w:hAnsiTheme="minorHAnsi" w:cstheme="minorHAnsi"/>
          <w:szCs w:val="22"/>
        </w:rPr>
        <w:t xml:space="preserve">vizualizace návrhu (z pohledu chodce, příp. </w:t>
      </w:r>
      <w:proofErr w:type="spellStart"/>
      <w:r w:rsidRPr="00A46A9B">
        <w:rPr>
          <w:rFonts w:asciiTheme="minorHAnsi" w:hAnsiTheme="minorHAnsi" w:cstheme="minorHAnsi"/>
          <w:szCs w:val="22"/>
        </w:rPr>
        <w:t>nadhledové</w:t>
      </w:r>
      <w:proofErr w:type="spellEnd"/>
      <w:r w:rsidRPr="00A46A9B">
        <w:rPr>
          <w:rFonts w:asciiTheme="minorHAnsi" w:hAnsiTheme="minorHAnsi" w:cstheme="minorHAnsi"/>
          <w:szCs w:val="22"/>
        </w:rPr>
        <w:t>)</w:t>
      </w:r>
    </w:p>
    <w:p w14:paraId="2D652322" w14:textId="77777777" w:rsidR="004B777D" w:rsidRPr="00A46A9B" w:rsidRDefault="004B777D" w:rsidP="004B777D">
      <w:pPr>
        <w:pStyle w:val="Odstavecseseznamem"/>
        <w:ind w:firstLine="0"/>
        <w:rPr>
          <w:rFonts w:asciiTheme="minorHAnsi" w:hAnsiTheme="minorHAnsi" w:cstheme="minorHAnsi"/>
          <w:szCs w:val="22"/>
        </w:rPr>
      </w:pPr>
    </w:p>
    <w:p w14:paraId="6DB5507C" w14:textId="77777777" w:rsidR="004B777D" w:rsidRPr="00A46A9B" w:rsidRDefault="004B777D" w:rsidP="004B777D">
      <w:pPr>
        <w:tabs>
          <w:tab w:val="left" w:pos="1043"/>
        </w:tabs>
        <w:jc w:val="both"/>
      </w:pPr>
      <w:r w:rsidRPr="00A46A9B">
        <w:t xml:space="preserve">Počet příloh výkresové části je možno měnit dle potřeby vyplývající z řešení území, lze doplnit dalšími vysvětlujícími výkresy. Předpokládá se forma vázaného výtisku formátu A3. Větší formáty výkresu mohou být v sešitu složeny a přizpůsobeny formátu A3. Součástí odevzdávaného díla bude 1× digitální nosič s daty v těchto formátech: </w:t>
      </w:r>
    </w:p>
    <w:p w14:paraId="5FDD93DD" w14:textId="77777777" w:rsidR="004B777D" w:rsidRPr="00A46A9B" w:rsidRDefault="004B777D" w:rsidP="004B777D">
      <w:pPr>
        <w:pStyle w:val="Odstavecseseznamem"/>
        <w:numPr>
          <w:ilvl w:val="0"/>
          <w:numId w:val="42"/>
        </w:numPr>
        <w:ind w:left="714" w:hanging="357"/>
        <w:contextualSpacing w:val="0"/>
      </w:pPr>
      <w:r w:rsidRPr="00A46A9B">
        <w:t>vektorová data v CAD formátech *.dwg nebo *.</w:t>
      </w:r>
      <w:proofErr w:type="spellStart"/>
      <w:r w:rsidRPr="00A46A9B">
        <w:t>dgn</w:t>
      </w:r>
      <w:proofErr w:type="spellEnd"/>
      <w:r w:rsidRPr="00A46A9B">
        <w:t xml:space="preserve"> (případně GIS *.</w:t>
      </w:r>
      <w:proofErr w:type="spellStart"/>
      <w:r w:rsidRPr="00A46A9B">
        <w:t>shp</w:t>
      </w:r>
      <w:proofErr w:type="spellEnd"/>
      <w:r w:rsidRPr="00A46A9B">
        <w:t>)</w:t>
      </w:r>
    </w:p>
    <w:p w14:paraId="527E7800" w14:textId="77777777" w:rsidR="004B777D" w:rsidRPr="00A46A9B" w:rsidRDefault="004B777D" w:rsidP="004B777D">
      <w:pPr>
        <w:pStyle w:val="Odstavecseseznamem"/>
        <w:numPr>
          <w:ilvl w:val="0"/>
          <w:numId w:val="42"/>
        </w:numPr>
        <w:ind w:left="714" w:hanging="357"/>
        <w:contextualSpacing w:val="0"/>
      </w:pPr>
      <w:r w:rsidRPr="00A46A9B">
        <w:t xml:space="preserve">rastrová data ve formátech *.jpg, *.tif apod. </w:t>
      </w:r>
    </w:p>
    <w:p w14:paraId="58CE755C" w14:textId="77777777" w:rsidR="004B777D" w:rsidRPr="00A46A9B" w:rsidRDefault="004B777D" w:rsidP="004B777D">
      <w:pPr>
        <w:pStyle w:val="Odstavecseseznamem"/>
        <w:numPr>
          <w:ilvl w:val="0"/>
          <w:numId w:val="42"/>
        </w:numPr>
        <w:ind w:left="714" w:hanging="357"/>
        <w:contextualSpacing w:val="0"/>
      </w:pPr>
      <w:r w:rsidRPr="00A46A9B">
        <w:t>textová a tabulková část ve formátech *.doc(x), *.xls(x)</w:t>
      </w:r>
    </w:p>
    <w:p w14:paraId="037930B4" w14:textId="77777777" w:rsidR="004B777D" w:rsidRPr="00A46A9B" w:rsidRDefault="004B777D" w:rsidP="004B777D">
      <w:pPr>
        <w:pStyle w:val="Odstavecseseznamem"/>
        <w:numPr>
          <w:ilvl w:val="0"/>
          <w:numId w:val="42"/>
        </w:numPr>
        <w:ind w:left="714" w:hanging="357"/>
        <w:contextualSpacing w:val="0"/>
      </w:pPr>
      <w:r w:rsidRPr="00A46A9B">
        <w:t>vše navíc vyexportováno do formátu *.pdf</w:t>
      </w:r>
    </w:p>
    <w:p w14:paraId="5FCAE188" w14:textId="77777777" w:rsidR="00727AA5" w:rsidRPr="00A46A9B" w:rsidRDefault="00727AA5" w:rsidP="004B777D">
      <w:pPr>
        <w:pStyle w:val="Odstavecseseznamem"/>
        <w:ind w:left="0"/>
        <w:contextualSpacing w:val="0"/>
        <w:rPr>
          <w:u w:val="single"/>
        </w:rPr>
      </w:pPr>
    </w:p>
    <w:p w14:paraId="5B4E1A8B" w14:textId="48E6F828" w:rsidR="004B777D" w:rsidRPr="00A46A9B" w:rsidRDefault="004B777D" w:rsidP="004B777D">
      <w:pPr>
        <w:pStyle w:val="Odstavecseseznamem"/>
        <w:ind w:left="0"/>
        <w:contextualSpacing w:val="0"/>
        <w:rPr>
          <w:b/>
          <w:u w:val="single"/>
        </w:rPr>
      </w:pPr>
      <w:r w:rsidRPr="00A46A9B">
        <w:rPr>
          <w:u w:val="single"/>
        </w:rPr>
        <w:t>Studie bude předána ve třech výtiscích a v digitální formě na datovém nosiči (formát pdf a otevřená data dwg, dgn, pln).</w:t>
      </w:r>
    </w:p>
    <w:p w14:paraId="3F385BDB" w14:textId="77777777" w:rsidR="004B777D" w:rsidRPr="00A46A9B" w:rsidRDefault="004B777D" w:rsidP="004B777D">
      <w:pPr>
        <w:rPr>
          <w:rFonts w:cstheme="minorHAnsi"/>
        </w:rPr>
      </w:pPr>
    </w:p>
    <w:p w14:paraId="5BF45E9A" w14:textId="77777777" w:rsidR="00AF661E" w:rsidRPr="006358F3" w:rsidRDefault="00AF661E" w:rsidP="009A5238">
      <w:pPr>
        <w:pStyle w:val="Odstavecseseznamem"/>
        <w:ind w:left="360" w:firstLine="0"/>
        <w:rPr>
          <w:rFonts w:asciiTheme="minorHAnsi" w:hAnsiTheme="minorHAnsi" w:cstheme="minorHAnsi"/>
          <w:color w:val="FF0000"/>
        </w:rPr>
      </w:pPr>
    </w:p>
    <w:p w14:paraId="0D58D8C9" w14:textId="77777777" w:rsidR="00820F97" w:rsidRPr="006358F3" w:rsidRDefault="00820F97" w:rsidP="00C96AA1">
      <w:pPr>
        <w:rPr>
          <w:rFonts w:cstheme="minorHAnsi"/>
          <w:color w:val="FF0000"/>
        </w:rPr>
        <w:sectPr w:rsidR="00820F97" w:rsidRPr="006358F3" w:rsidSect="00820F97">
          <w:type w:val="continuous"/>
          <w:pgSz w:w="11906" w:h="16838" w:code="9"/>
          <w:pgMar w:top="1418" w:right="1418" w:bottom="1418" w:left="1418" w:header="708" w:footer="708" w:gutter="0"/>
          <w:cols w:space="708"/>
          <w:docGrid w:linePitch="360"/>
        </w:sectPr>
      </w:pPr>
    </w:p>
    <w:p w14:paraId="24815690" w14:textId="77777777" w:rsidR="0052602C" w:rsidRPr="006358F3" w:rsidRDefault="0052602C" w:rsidP="00C96AA1">
      <w:pPr>
        <w:rPr>
          <w:rFonts w:cstheme="minorHAnsi"/>
          <w:color w:val="FF0000"/>
        </w:rPr>
      </w:pPr>
    </w:p>
    <w:sectPr w:rsidR="0052602C" w:rsidRPr="006358F3" w:rsidSect="00820F97">
      <w:type w:val="continuous"/>
      <w:pgSz w:w="11906" w:h="16838" w:code="9"/>
      <w:pgMar w:top="1418" w:right="1418" w:bottom="1418" w:left="1418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Katarine">
    <w:panose1 w:val="00000000000000000000"/>
    <w:charset w:val="00"/>
    <w:family w:val="modern"/>
    <w:notTrueType/>
    <w:pitch w:val="variable"/>
    <w:sig w:usb0="A00000AF" w:usb1="4000E47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 Itc TOT">
    <w:altName w:val="Garamond Itc TOT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09A6"/>
    <w:multiLevelType w:val="hybridMultilevel"/>
    <w:tmpl w:val="B0C06276"/>
    <w:lvl w:ilvl="0" w:tplc="DE4208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877CA"/>
    <w:multiLevelType w:val="hybridMultilevel"/>
    <w:tmpl w:val="F6CEC93C"/>
    <w:lvl w:ilvl="0" w:tplc="2DE06B6E">
      <w:numFmt w:val="bullet"/>
      <w:lvlText w:val="-"/>
      <w:lvlJc w:val="left"/>
      <w:pPr>
        <w:ind w:left="720" w:hanging="360"/>
      </w:pPr>
      <w:rPr>
        <w:rFonts w:ascii="Arial" w:eastAsia="Katarine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574BE"/>
    <w:multiLevelType w:val="hybridMultilevel"/>
    <w:tmpl w:val="AF7E20C2"/>
    <w:lvl w:ilvl="0" w:tplc="6DB2D890">
      <w:numFmt w:val="bullet"/>
      <w:lvlText w:val="-"/>
      <w:lvlJc w:val="left"/>
      <w:pPr>
        <w:ind w:left="720" w:hanging="360"/>
      </w:pPr>
      <w:rPr>
        <w:rFonts w:ascii="Arial" w:eastAsia="Katarin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96FB0"/>
    <w:multiLevelType w:val="hybridMultilevel"/>
    <w:tmpl w:val="D21E43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B6DE0"/>
    <w:multiLevelType w:val="hybridMultilevel"/>
    <w:tmpl w:val="CE066D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37438"/>
    <w:multiLevelType w:val="hybridMultilevel"/>
    <w:tmpl w:val="55D09E32"/>
    <w:lvl w:ilvl="0" w:tplc="74BA6C9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25A03"/>
    <w:multiLevelType w:val="hybridMultilevel"/>
    <w:tmpl w:val="547685F4"/>
    <w:lvl w:ilvl="0" w:tplc="6A8ACA8C">
      <w:start w:val="1"/>
      <w:numFmt w:val="upperLetter"/>
      <w:lvlText w:val="%1."/>
      <w:lvlJc w:val="left"/>
      <w:pPr>
        <w:ind w:left="360" w:hanging="360"/>
      </w:pPr>
      <w:rPr>
        <w:rFonts w:cs="Arial" w:hint="default"/>
        <w:b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62DC4"/>
    <w:multiLevelType w:val="hybridMultilevel"/>
    <w:tmpl w:val="D6B8F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C560C"/>
    <w:multiLevelType w:val="hybridMultilevel"/>
    <w:tmpl w:val="83526A32"/>
    <w:lvl w:ilvl="0" w:tplc="BA002D46">
      <w:start w:val="2"/>
      <w:numFmt w:val="upperLetter"/>
      <w:lvlText w:val="%1."/>
      <w:lvlJc w:val="left"/>
      <w:pPr>
        <w:ind w:left="720" w:hanging="360"/>
      </w:pPr>
      <w:rPr>
        <w:rFonts w:cs="Arial" w:hint="default"/>
        <w:b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D302C"/>
    <w:multiLevelType w:val="multilevel"/>
    <w:tmpl w:val="A5B6D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A956BB"/>
    <w:multiLevelType w:val="multilevel"/>
    <w:tmpl w:val="F3E89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C446F6"/>
    <w:multiLevelType w:val="hybridMultilevel"/>
    <w:tmpl w:val="2592C064"/>
    <w:lvl w:ilvl="0" w:tplc="9050D634">
      <w:numFmt w:val="bullet"/>
      <w:lvlText w:val="·"/>
      <w:lvlJc w:val="left"/>
      <w:pPr>
        <w:ind w:left="720" w:hanging="360"/>
      </w:pPr>
      <w:rPr>
        <w:rFonts w:ascii="Calibri" w:eastAsia="Katarine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B137C"/>
    <w:multiLevelType w:val="hybridMultilevel"/>
    <w:tmpl w:val="0FA823E8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986AAC"/>
    <w:multiLevelType w:val="hybridMultilevel"/>
    <w:tmpl w:val="2A6A8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344C4"/>
    <w:multiLevelType w:val="hybridMultilevel"/>
    <w:tmpl w:val="1036453E"/>
    <w:lvl w:ilvl="0" w:tplc="2DE06B6E">
      <w:numFmt w:val="bullet"/>
      <w:lvlText w:val="-"/>
      <w:lvlJc w:val="left"/>
      <w:pPr>
        <w:ind w:left="720" w:hanging="360"/>
      </w:pPr>
      <w:rPr>
        <w:rFonts w:ascii="Arial" w:eastAsia="Katarine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C661CF"/>
    <w:multiLevelType w:val="multilevel"/>
    <w:tmpl w:val="06286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4A1282"/>
    <w:multiLevelType w:val="hybridMultilevel"/>
    <w:tmpl w:val="8654DC2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AC06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F6B53"/>
    <w:multiLevelType w:val="hybridMultilevel"/>
    <w:tmpl w:val="155E1F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562137"/>
    <w:multiLevelType w:val="hybridMultilevel"/>
    <w:tmpl w:val="A2CABB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31C7C"/>
    <w:multiLevelType w:val="hybridMultilevel"/>
    <w:tmpl w:val="995AC1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1C665F"/>
    <w:multiLevelType w:val="multilevel"/>
    <w:tmpl w:val="269E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44326D"/>
    <w:multiLevelType w:val="multilevel"/>
    <w:tmpl w:val="6F3E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8111D0"/>
    <w:multiLevelType w:val="multilevel"/>
    <w:tmpl w:val="2A92A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AD07CE"/>
    <w:multiLevelType w:val="hybridMultilevel"/>
    <w:tmpl w:val="4EB299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818C3"/>
    <w:multiLevelType w:val="multilevel"/>
    <w:tmpl w:val="50E4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FD7A09"/>
    <w:multiLevelType w:val="hybridMultilevel"/>
    <w:tmpl w:val="1B1C6D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407E2C"/>
    <w:multiLevelType w:val="hybridMultilevel"/>
    <w:tmpl w:val="3E4A01E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CD0750"/>
    <w:multiLevelType w:val="hybridMultilevel"/>
    <w:tmpl w:val="65C26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5D2683"/>
    <w:multiLevelType w:val="hybridMultilevel"/>
    <w:tmpl w:val="36FA70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B17BD8"/>
    <w:multiLevelType w:val="multilevel"/>
    <w:tmpl w:val="BBFAD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C41E10"/>
    <w:multiLevelType w:val="multilevel"/>
    <w:tmpl w:val="E77AE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84493B"/>
    <w:multiLevelType w:val="hybridMultilevel"/>
    <w:tmpl w:val="4312A0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E6EB8"/>
    <w:multiLevelType w:val="hybridMultilevel"/>
    <w:tmpl w:val="24AAE926"/>
    <w:lvl w:ilvl="0" w:tplc="0405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167EA3"/>
    <w:multiLevelType w:val="hybridMultilevel"/>
    <w:tmpl w:val="23246B0C"/>
    <w:lvl w:ilvl="0" w:tplc="040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5AE971AC"/>
    <w:multiLevelType w:val="hybridMultilevel"/>
    <w:tmpl w:val="155E1F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035F03"/>
    <w:multiLevelType w:val="multilevel"/>
    <w:tmpl w:val="68E0D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A8168B"/>
    <w:multiLevelType w:val="multilevel"/>
    <w:tmpl w:val="E716E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0B009A9"/>
    <w:multiLevelType w:val="hybridMultilevel"/>
    <w:tmpl w:val="517EAFB6"/>
    <w:lvl w:ilvl="0" w:tplc="D09CB0A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646704F6"/>
    <w:multiLevelType w:val="multilevel"/>
    <w:tmpl w:val="E81E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7E21DC4"/>
    <w:multiLevelType w:val="hybridMultilevel"/>
    <w:tmpl w:val="C88EA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CF2C14"/>
    <w:multiLevelType w:val="hybridMultilevel"/>
    <w:tmpl w:val="802A67EE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6D24464B"/>
    <w:multiLevelType w:val="hybridMultilevel"/>
    <w:tmpl w:val="F0A452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3D57BC"/>
    <w:multiLevelType w:val="hybridMultilevel"/>
    <w:tmpl w:val="F64A1302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A56F36"/>
    <w:multiLevelType w:val="hybridMultilevel"/>
    <w:tmpl w:val="5F0A9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866204">
    <w:abstractNumId w:val="32"/>
  </w:num>
  <w:num w:numId="2" w16cid:durableId="703024421">
    <w:abstractNumId w:val="16"/>
  </w:num>
  <w:num w:numId="3" w16cid:durableId="1729114015">
    <w:abstractNumId w:val="12"/>
  </w:num>
  <w:num w:numId="4" w16cid:durableId="286669096">
    <w:abstractNumId w:val="25"/>
  </w:num>
  <w:num w:numId="5" w16cid:durableId="1512183739">
    <w:abstractNumId w:val="6"/>
  </w:num>
  <w:num w:numId="6" w16cid:durableId="482506632">
    <w:abstractNumId w:val="42"/>
  </w:num>
  <w:num w:numId="7" w16cid:durableId="1766657424">
    <w:abstractNumId w:val="0"/>
  </w:num>
  <w:num w:numId="8" w16cid:durableId="726074151">
    <w:abstractNumId w:val="29"/>
  </w:num>
  <w:num w:numId="9" w16cid:durableId="1461345144">
    <w:abstractNumId w:val="36"/>
  </w:num>
  <w:num w:numId="10" w16cid:durableId="534464828">
    <w:abstractNumId w:val="20"/>
  </w:num>
  <w:num w:numId="11" w16cid:durableId="1567842866">
    <w:abstractNumId w:val="43"/>
  </w:num>
  <w:num w:numId="12" w16cid:durableId="1623152466">
    <w:abstractNumId w:val="2"/>
  </w:num>
  <w:num w:numId="13" w16cid:durableId="1330333678">
    <w:abstractNumId w:val="1"/>
  </w:num>
  <w:num w:numId="14" w16cid:durableId="58595305">
    <w:abstractNumId w:val="14"/>
  </w:num>
  <w:num w:numId="15" w16cid:durableId="509292246">
    <w:abstractNumId w:val="34"/>
  </w:num>
  <w:num w:numId="16" w16cid:durableId="1734235483">
    <w:abstractNumId w:val="17"/>
  </w:num>
  <w:num w:numId="17" w16cid:durableId="1551961522">
    <w:abstractNumId w:val="8"/>
  </w:num>
  <w:num w:numId="18" w16cid:durableId="778257089">
    <w:abstractNumId w:val="39"/>
  </w:num>
  <w:num w:numId="19" w16cid:durableId="1186286929">
    <w:abstractNumId w:val="26"/>
  </w:num>
  <w:num w:numId="20" w16cid:durableId="1087269257">
    <w:abstractNumId w:val="33"/>
  </w:num>
  <w:num w:numId="21" w16cid:durableId="1700861099">
    <w:abstractNumId w:val="13"/>
  </w:num>
  <w:num w:numId="22" w16cid:durableId="222302981">
    <w:abstractNumId w:val="31"/>
  </w:num>
  <w:num w:numId="23" w16cid:durableId="987632155">
    <w:abstractNumId w:val="11"/>
  </w:num>
  <w:num w:numId="24" w16cid:durableId="1916239495">
    <w:abstractNumId w:val="21"/>
  </w:num>
  <w:num w:numId="25" w16cid:durableId="1145469282">
    <w:abstractNumId w:val="30"/>
  </w:num>
  <w:num w:numId="26" w16cid:durableId="2036423289">
    <w:abstractNumId w:val="35"/>
  </w:num>
  <w:num w:numId="27" w16cid:durableId="1693451483">
    <w:abstractNumId w:val="24"/>
  </w:num>
  <w:num w:numId="28" w16cid:durableId="2132818469">
    <w:abstractNumId w:val="15"/>
  </w:num>
  <w:num w:numId="29" w16cid:durableId="1241714391">
    <w:abstractNumId w:val="10"/>
  </w:num>
  <w:num w:numId="30" w16cid:durableId="188229279">
    <w:abstractNumId w:val="9"/>
  </w:num>
  <w:num w:numId="31" w16cid:durableId="1489708859">
    <w:abstractNumId w:val="38"/>
  </w:num>
  <w:num w:numId="32" w16cid:durableId="1211721514">
    <w:abstractNumId w:val="22"/>
  </w:num>
  <w:num w:numId="33" w16cid:durableId="1191141440">
    <w:abstractNumId w:val="5"/>
  </w:num>
  <w:num w:numId="34" w16cid:durableId="174537707">
    <w:abstractNumId w:val="4"/>
  </w:num>
  <w:num w:numId="35" w16cid:durableId="1937594309">
    <w:abstractNumId w:val="3"/>
  </w:num>
  <w:num w:numId="36" w16cid:durableId="782916691">
    <w:abstractNumId w:val="28"/>
  </w:num>
  <w:num w:numId="37" w16cid:durableId="92746705">
    <w:abstractNumId w:val="7"/>
  </w:num>
  <w:num w:numId="38" w16cid:durableId="51126455">
    <w:abstractNumId w:val="27"/>
  </w:num>
  <w:num w:numId="39" w16cid:durableId="8676533">
    <w:abstractNumId w:val="18"/>
  </w:num>
  <w:num w:numId="40" w16cid:durableId="1956519391">
    <w:abstractNumId w:val="41"/>
  </w:num>
  <w:num w:numId="41" w16cid:durableId="1354460002">
    <w:abstractNumId w:val="37"/>
  </w:num>
  <w:num w:numId="42" w16cid:durableId="762187683">
    <w:abstractNumId w:val="19"/>
  </w:num>
  <w:num w:numId="43" w16cid:durableId="1763455813">
    <w:abstractNumId w:val="23"/>
  </w:num>
  <w:num w:numId="44" w16cid:durableId="170651569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713"/>
    <w:rsid w:val="00004E86"/>
    <w:rsid w:val="000058D9"/>
    <w:rsid w:val="00010CBB"/>
    <w:rsid w:val="00023FED"/>
    <w:rsid w:val="00027470"/>
    <w:rsid w:val="00032823"/>
    <w:rsid w:val="00035C03"/>
    <w:rsid w:val="00045EE2"/>
    <w:rsid w:val="000507DD"/>
    <w:rsid w:val="000526C1"/>
    <w:rsid w:val="0005358C"/>
    <w:rsid w:val="00053F91"/>
    <w:rsid w:val="00067E81"/>
    <w:rsid w:val="0008054C"/>
    <w:rsid w:val="000831AC"/>
    <w:rsid w:val="0009247F"/>
    <w:rsid w:val="00094651"/>
    <w:rsid w:val="00094BD2"/>
    <w:rsid w:val="000A7526"/>
    <w:rsid w:val="000C026D"/>
    <w:rsid w:val="000C7020"/>
    <w:rsid w:val="000E0CE6"/>
    <w:rsid w:val="000F1AD6"/>
    <w:rsid w:val="001013D9"/>
    <w:rsid w:val="001015D5"/>
    <w:rsid w:val="00110C28"/>
    <w:rsid w:val="00113DC6"/>
    <w:rsid w:val="0012230D"/>
    <w:rsid w:val="001271E3"/>
    <w:rsid w:val="00142D04"/>
    <w:rsid w:val="00146568"/>
    <w:rsid w:val="00151DC6"/>
    <w:rsid w:val="00154336"/>
    <w:rsid w:val="00167928"/>
    <w:rsid w:val="001700D5"/>
    <w:rsid w:val="001A4ECB"/>
    <w:rsid w:val="001C7D3D"/>
    <w:rsid w:val="001D1A93"/>
    <w:rsid w:val="001F6490"/>
    <w:rsid w:val="001F6AED"/>
    <w:rsid w:val="001F746D"/>
    <w:rsid w:val="00204A94"/>
    <w:rsid w:val="002129BC"/>
    <w:rsid w:val="0021344A"/>
    <w:rsid w:val="00213F6A"/>
    <w:rsid w:val="002174B0"/>
    <w:rsid w:val="00224DA7"/>
    <w:rsid w:val="00227CBB"/>
    <w:rsid w:val="0023602D"/>
    <w:rsid w:val="00263D36"/>
    <w:rsid w:val="002730A6"/>
    <w:rsid w:val="002732CE"/>
    <w:rsid w:val="002776E5"/>
    <w:rsid w:val="00284421"/>
    <w:rsid w:val="002869CC"/>
    <w:rsid w:val="00295861"/>
    <w:rsid w:val="002A1FD7"/>
    <w:rsid w:val="002A4608"/>
    <w:rsid w:val="002A674D"/>
    <w:rsid w:val="002B03D0"/>
    <w:rsid w:val="002C4C6F"/>
    <w:rsid w:val="002D5336"/>
    <w:rsid w:val="002E4540"/>
    <w:rsid w:val="002E6033"/>
    <w:rsid w:val="002F6CA2"/>
    <w:rsid w:val="00324DCD"/>
    <w:rsid w:val="003360EE"/>
    <w:rsid w:val="003434FB"/>
    <w:rsid w:val="00357E67"/>
    <w:rsid w:val="00364D13"/>
    <w:rsid w:val="00366470"/>
    <w:rsid w:val="00382FCE"/>
    <w:rsid w:val="003908E6"/>
    <w:rsid w:val="003C04E3"/>
    <w:rsid w:val="003C5B17"/>
    <w:rsid w:val="003D28FA"/>
    <w:rsid w:val="003E1610"/>
    <w:rsid w:val="003E6B9B"/>
    <w:rsid w:val="003E7223"/>
    <w:rsid w:val="003F29EA"/>
    <w:rsid w:val="003F41F6"/>
    <w:rsid w:val="00402A1E"/>
    <w:rsid w:val="00402CBB"/>
    <w:rsid w:val="004036FF"/>
    <w:rsid w:val="00406542"/>
    <w:rsid w:val="00437A39"/>
    <w:rsid w:val="00446255"/>
    <w:rsid w:val="0045581D"/>
    <w:rsid w:val="0046233C"/>
    <w:rsid w:val="00477E98"/>
    <w:rsid w:val="004822E8"/>
    <w:rsid w:val="00490CE7"/>
    <w:rsid w:val="004976BF"/>
    <w:rsid w:val="004B011A"/>
    <w:rsid w:val="004B1B01"/>
    <w:rsid w:val="004B620A"/>
    <w:rsid w:val="004B6DB9"/>
    <w:rsid w:val="004B777D"/>
    <w:rsid w:val="004C0464"/>
    <w:rsid w:val="004D3AF6"/>
    <w:rsid w:val="004D6713"/>
    <w:rsid w:val="004E3D13"/>
    <w:rsid w:val="004E7F41"/>
    <w:rsid w:val="004F488B"/>
    <w:rsid w:val="0051132D"/>
    <w:rsid w:val="005117E7"/>
    <w:rsid w:val="00524550"/>
    <w:rsid w:val="00525125"/>
    <w:rsid w:val="0052602C"/>
    <w:rsid w:val="005345DD"/>
    <w:rsid w:val="00535264"/>
    <w:rsid w:val="00536CDB"/>
    <w:rsid w:val="0054196A"/>
    <w:rsid w:val="00542E0F"/>
    <w:rsid w:val="00552340"/>
    <w:rsid w:val="00552FD6"/>
    <w:rsid w:val="0056133C"/>
    <w:rsid w:val="005627D9"/>
    <w:rsid w:val="0056761D"/>
    <w:rsid w:val="005678FB"/>
    <w:rsid w:val="005828BB"/>
    <w:rsid w:val="00590C01"/>
    <w:rsid w:val="00593C73"/>
    <w:rsid w:val="005977AF"/>
    <w:rsid w:val="005B4694"/>
    <w:rsid w:val="005E2FB7"/>
    <w:rsid w:val="006019D2"/>
    <w:rsid w:val="00610C1E"/>
    <w:rsid w:val="0061197E"/>
    <w:rsid w:val="00630A1C"/>
    <w:rsid w:val="006358F3"/>
    <w:rsid w:val="006433AC"/>
    <w:rsid w:val="00652B5C"/>
    <w:rsid w:val="00657633"/>
    <w:rsid w:val="00657DFF"/>
    <w:rsid w:val="00665516"/>
    <w:rsid w:val="006853B9"/>
    <w:rsid w:val="00685CF5"/>
    <w:rsid w:val="0069063A"/>
    <w:rsid w:val="006A1F86"/>
    <w:rsid w:val="006A3A71"/>
    <w:rsid w:val="006A577B"/>
    <w:rsid w:val="006A5968"/>
    <w:rsid w:val="006B3BC8"/>
    <w:rsid w:val="006D2180"/>
    <w:rsid w:val="006D314B"/>
    <w:rsid w:val="006D32DC"/>
    <w:rsid w:val="006D384F"/>
    <w:rsid w:val="006F2C53"/>
    <w:rsid w:val="006F56B7"/>
    <w:rsid w:val="00702D29"/>
    <w:rsid w:val="0071270C"/>
    <w:rsid w:val="00715243"/>
    <w:rsid w:val="00727AA5"/>
    <w:rsid w:val="007369A5"/>
    <w:rsid w:val="00741846"/>
    <w:rsid w:val="007451C7"/>
    <w:rsid w:val="0076592A"/>
    <w:rsid w:val="00777035"/>
    <w:rsid w:val="0078415F"/>
    <w:rsid w:val="007B04E5"/>
    <w:rsid w:val="007B2720"/>
    <w:rsid w:val="007B2754"/>
    <w:rsid w:val="007B5BC9"/>
    <w:rsid w:val="007C0AF3"/>
    <w:rsid w:val="007C0CBE"/>
    <w:rsid w:val="007C4B5F"/>
    <w:rsid w:val="007D2EB5"/>
    <w:rsid w:val="007D4C5E"/>
    <w:rsid w:val="007E63FF"/>
    <w:rsid w:val="007F0295"/>
    <w:rsid w:val="007F1956"/>
    <w:rsid w:val="007F3FAD"/>
    <w:rsid w:val="00800EF7"/>
    <w:rsid w:val="00812D1A"/>
    <w:rsid w:val="008138C0"/>
    <w:rsid w:val="00814704"/>
    <w:rsid w:val="00820F97"/>
    <w:rsid w:val="00821A71"/>
    <w:rsid w:val="00834A57"/>
    <w:rsid w:val="00855AD1"/>
    <w:rsid w:val="008665E2"/>
    <w:rsid w:val="0088225B"/>
    <w:rsid w:val="00883C8F"/>
    <w:rsid w:val="0089666D"/>
    <w:rsid w:val="008B10BC"/>
    <w:rsid w:val="008C0D0D"/>
    <w:rsid w:val="008C2DB2"/>
    <w:rsid w:val="008C5C7B"/>
    <w:rsid w:val="008D353B"/>
    <w:rsid w:val="008D4027"/>
    <w:rsid w:val="008D54E4"/>
    <w:rsid w:val="008E7EB1"/>
    <w:rsid w:val="009000AF"/>
    <w:rsid w:val="00901F60"/>
    <w:rsid w:val="00921D95"/>
    <w:rsid w:val="00922EDC"/>
    <w:rsid w:val="009260BC"/>
    <w:rsid w:val="0093073F"/>
    <w:rsid w:val="00934130"/>
    <w:rsid w:val="00937124"/>
    <w:rsid w:val="00942038"/>
    <w:rsid w:val="00995A43"/>
    <w:rsid w:val="009963FC"/>
    <w:rsid w:val="009A5238"/>
    <w:rsid w:val="009A53DA"/>
    <w:rsid w:val="009B00DA"/>
    <w:rsid w:val="009C7419"/>
    <w:rsid w:val="009D20E4"/>
    <w:rsid w:val="009F2AA7"/>
    <w:rsid w:val="00A04617"/>
    <w:rsid w:val="00A04C8C"/>
    <w:rsid w:val="00A07320"/>
    <w:rsid w:val="00A13B92"/>
    <w:rsid w:val="00A2388F"/>
    <w:rsid w:val="00A37AD6"/>
    <w:rsid w:val="00A37EB6"/>
    <w:rsid w:val="00A43691"/>
    <w:rsid w:val="00A45FF5"/>
    <w:rsid w:val="00A46A9B"/>
    <w:rsid w:val="00A525B1"/>
    <w:rsid w:val="00A5634A"/>
    <w:rsid w:val="00A5701B"/>
    <w:rsid w:val="00A578AD"/>
    <w:rsid w:val="00A63CD3"/>
    <w:rsid w:val="00A7153D"/>
    <w:rsid w:val="00A76EFD"/>
    <w:rsid w:val="00A84135"/>
    <w:rsid w:val="00AA466B"/>
    <w:rsid w:val="00AA60FF"/>
    <w:rsid w:val="00AA7F6E"/>
    <w:rsid w:val="00AB3352"/>
    <w:rsid w:val="00AC55A7"/>
    <w:rsid w:val="00AD32A2"/>
    <w:rsid w:val="00AE1251"/>
    <w:rsid w:val="00AE5E2C"/>
    <w:rsid w:val="00AF153F"/>
    <w:rsid w:val="00AF270F"/>
    <w:rsid w:val="00AF661E"/>
    <w:rsid w:val="00B038E3"/>
    <w:rsid w:val="00B207C3"/>
    <w:rsid w:val="00B22352"/>
    <w:rsid w:val="00B27049"/>
    <w:rsid w:val="00B43CBA"/>
    <w:rsid w:val="00B55396"/>
    <w:rsid w:val="00B65C26"/>
    <w:rsid w:val="00B65F2B"/>
    <w:rsid w:val="00B67D87"/>
    <w:rsid w:val="00B70C6E"/>
    <w:rsid w:val="00B7687E"/>
    <w:rsid w:val="00B90A02"/>
    <w:rsid w:val="00B91C9C"/>
    <w:rsid w:val="00BA111A"/>
    <w:rsid w:val="00BA197E"/>
    <w:rsid w:val="00BA38BE"/>
    <w:rsid w:val="00BB7A63"/>
    <w:rsid w:val="00BE1AD6"/>
    <w:rsid w:val="00BF1652"/>
    <w:rsid w:val="00C00AC8"/>
    <w:rsid w:val="00C1365F"/>
    <w:rsid w:val="00C13BD7"/>
    <w:rsid w:val="00C1508D"/>
    <w:rsid w:val="00C307F3"/>
    <w:rsid w:val="00C370BF"/>
    <w:rsid w:val="00C43EB3"/>
    <w:rsid w:val="00C4575F"/>
    <w:rsid w:val="00C61D53"/>
    <w:rsid w:val="00C7237B"/>
    <w:rsid w:val="00C826CE"/>
    <w:rsid w:val="00C96AA1"/>
    <w:rsid w:val="00CA3A86"/>
    <w:rsid w:val="00CB0108"/>
    <w:rsid w:val="00CD031D"/>
    <w:rsid w:val="00CD0EFF"/>
    <w:rsid w:val="00CD48EF"/>
    <w:rsid w:val="00CE73F7"/>
    <w:rsid w:val="00CF1DEF"/>
    <w:rsid w:val="00D06DF5"/>
    <w:rsid w:val="00D132FB"/>
    <w:rsid w:val="00D30238"/>
    <w:rsid w:val="00D36BD9"/>
    <w:rsid w:val="00D43130"/>
    <w:rsid w:val="00D51B4F"/>
    <w:rsid w:val="00D57ECF"/>
    <w:rsid w:val="00D610DC"/>
    <w:rsid w:val="00D72B7C"/>
    <w:rsid w:val="00D72E20"/>
    <w:rsid w:val="00D85461"/>
    <w:rsid w:val="00D916E4"/>
    <w:rsid w:val="00DA05F3"/>
    <w:rsid w:val="00DA55B2"/>
    <w:rsid w:val="00DA6098"/>
    <w:rsid w:val="00DC0533"/>
    <w:rsid w:val="00DD1DC8"/>
    <w:rsid w:val="00DD4D3A"/>
    <w:rsid w:val="00DD56F9"/>
    <w:rsid w:val="00DE0E31"/>
    <w:rsid w:val="00DE2F64"/>
    <w:rsid w:val="00DF243E"/>
    <w:rsid w:val="00DF2E76"/>
    <w:rsid w:val="00E05E32"/>
    <w:rsid w:val="00E35DDB"/>
    <w:rsid w:val="00E53D78"/>
    <w:rsid w:val="00E71823"/>
    <w:rsid w:val="00E721C8"/>
    <w:rsid w:val="00E87D53"/>
    <w:rsid w:val="00E91B9B"/>
    <w:rsid w:val="00E92989"/>
    <w:rsid w:val="00E9611B"/>
    <w:rsid w:val="00EA6238"/>
    <w:rsid w:val="00EB6E86"/>
    <w:rsid w:val="00EC5A87"/>
    <w:rsid w:val="00F02994"/>
    <w:rsid w:val="00F036A9"/>
    <w:rsid w:val="00F16C5B"/>
    <w:rsid w:val="00F16FD4"/>
    <w:rsid w:val="00F21EDB"/>
    <w:rsid w:val="00F21F7E"/>
    <w:rsid w:val="00F264A1"/>
    <w:rsid w:val="00F26BA9"/>
    <w:rsid w:val="00F26E54"/>
    <w:rsid w:val="00F27BCE"/>
    <w:rsid w:val="00F61F27"/>
    <w:rsid w:val="00F70195"/>
    <w:rsid w:val="00F762BB"/>
    <w:rsid w:val="00F9354E"/>
    <w:rsid w:val="00FA2996"/>
    <w:rsid w:val="00FB5561"/>
    <w:rsid w:val="00FD20D8"/>
    <w:rsid w:val="00FD6DDC"/>
    <w:rsid w:val="00FE00D2"/>
    <w:rsid w:val="00FE492E"/>
    <w:rsid w:val="00FE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C2219"/>
  <w15:docId w15:val="{70EB8F0E-7C3D-4CCA-8C24-468BA910B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671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90CE7"/>
    <w:pPr>
      <w:spacing w:after="120"/>
      <w:ind w:left="720" w:firstLine="357"/>
      <w:contextualSpacing/>
      <w:jc w:val="both"/>
    </w:pPr>
    <w:rPr>
      <w:rFonts w:ascii="Calibri" w:eastAsia="Times New Roman" w:hAnsi="Calibri" w:cs="Tahoma"/>
      <w:szCs w:val="18"/>
      <w:lang w:eastAsia="cs-CZ"/>
    </w:rPr>
  </w:style>
  <w:style w:type="paragraph" w:styleId="Normlnweb">
    <w:name w:val="Normal (Web)"/>
    <w:basedOn w:val="Normln"/>
    <w:rsid w:val="003D2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552340"/>
    <w:rPr>
      <w:b/>
      <w:bCs/>
    </w:rPr>
  </w:style>
  <w:style w:type="paragraph" w:customStyle="1" w:styleId="Default">
    <w:name w:val="Default"/>
    <w:rsid w:val="00552FD6"/>
    <w:pPr>
      <w:widowControl w:val="0"/>
      <w:autoSpaceDE w:val="0"/>
      <w:autoSpaceDN w:val="0"/>
      <w:adjustRightInd w:val="0"/>
      <w:spacing w:after="0" w:line="240" w:lineRule="auto"/>
    </w:pPr>
    <w:rPr>
      <w:rFonts w:ascii="Garamond Itc TOT" w:eastAsia="Times New Roman" w:hAnsi="Garamond Itc TOT" w:cs="Garamond Itc TOT"/>
      <w:color w:val="000000"/>
      <w:sz w:val="24"/>
      <w:szCs w:val="24"/>
      <w:lang w:eastAsia="cs-CZ"/>
    </w:rPr>
  </w:style>
  <w:style w:type="character" w:customStyle="1" w:styleId="A0">
    <w:name w:val="A0"/>
    <w:rsid w:val="00AF661E"/>
    <w:rPr>
      <w:rFonts w:cs="Garamond Itc TOT"/>
      <w:color w:val="C5181E"/>
      <w:sz w:val="36"/>
      <w:szCs w:val="36"/>
    </w:rPr>
  </w:style>
  <w:style w:type="character" w:styleId="Odkaznakoment">
    <w:name w:val="annotation reference"/>
    <w:basedOn w:val="Standardnpsmoodstavce"/>
    <w:uiPriority w:val="99"/>
    <w:semiHidden/>
    <w:unhideWhenUsed/>
    <w:rsid w:val="00035C0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35C0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35C0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5C0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5C03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semiHidden/>
    <w:unhideWhenUsed/>
    <w:rsid w:val="00BB7A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pardubice.eu/nova-cihelna" TargetMode="External"/><Relationship Id="rId3" Type="http://schemas.openxmlformats.org/officeDocument/2006/relationships/styles" Target="styles.xml"/><Relationship Id="rId21" Type="http://schemas.openxmlformats.org/officeDocument/2006/relationships/hyperlink" Target="https://pardubice.eu/strategie-zkvalitneni-verejnych-prostranstvi-mesta-pardubic-3457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pardubice.eu/novy-uzemni-plan-mesta-pardubic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ardubice.eu/uplne-zneni-uzemniho-planu-mesta-pardubice-po-vydani-jeho-xxii-zmeny" TargetMode="External"/><Relationship Id="rId20" Type="http://schemas.openxmlformats.org/officeDocument/2006/relationships/hyperlink" Target="https://pardubice.eu/rozvoj-lokali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pardubice.eu/uzemni-studie-sidelni-zelene-pro-mesto-pardubi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300C5-8270-4A5B-AA02-7DA65ECEF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2726</Words>
  <Characters>16087</Characters>
  <Application>Microsoft Office Word</Application>
  <DocSecurity>4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Koupalová Karolína</dc:creator>
  <cp:keywords/>
  <cp:lastModifiedBy>Konstantinová Blanka</cp:lastModifiedBy>
  <cp:revision>2</cp:revision>
  <cp:lastPrinted>2023-08-18T11:08:00Z</cp:lastPrinted>
  <dcterms:created xsi:type="dcterms:W3CDTF">2024-12-03T08:11:00Z</dcterms:created>
  <dcterms:modified xsi:type="dcterms:W3CDTF">2024-12-03T08:11:00Z</dcterms:modified>
</cp:coreProperties>
</file>