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F3338" w14:textId="77777777" w:rsidR="000159F5" w:rsidRDefault="000159F5"/>
    <w:p w14:paraId="234CE328" w14:textId="77777777" w:rsidR="002D75B4" w:rsidRDefault="002D75B4" w:rsidP="002D75B4">
      <w:pPr>
        <w:spacing w:after="0"/>
        <w:jc w:val="center"/>
        <w:rPr>
          <w:rFonts w:ascii="Times New Roman" w:hAnsi="Times New Roman" w:cs="Times New Roman"/>
          <w:b/>
          <w:sz w:val="28"/>
          <w:szCs w:val="28"/>
        </w:rPr>
      </w:pPr>
      <w:r w:rsidRPr="00CA21C1">
        <w:rPr>
          <w:rFonts w:ascii="Times New Roman" w:hAnsi="Times New Roman" w:cs="Times New Roman"/>
          <w:b/>
          <w:sz w:val="28"/>
          <w:szCs w:val="28"/>
        </w:rPr>
        <w:t xml:space="preserve">Smlouva </w:t>
      </w:r>
    </w:p>
    <w:p w14:paraId="57B33A17" w14:textId="77777777" w:rsidR="002D75B4" w:rsidRDefault="002D75B4" w:rsidP="002D75B4">
      <w:pPr>
        <w:spacing w:after="0"/>
        <w:jc w:val="center"/>
        <w:rPr>
          <w:rFonts w:ascii="Times New Roman" w:hAnsi="Times New Roman" w:cs="Times New Roman"/>
          <w:b/>
          <w:sz w:val="28"/>
          <w:szCs w:val="28"/>
        </w:rPr>
      </w:pPr>
      <w:r w:rsidRPr="00CA21C1">
        <w:rPr>
          <w:rFonts w:ascii="Times New Roman" w:hAnsi="Times New Roman" w:cs="Times New Roman"/>
          <w:b/>
          <w:sz w:val="28"/>
          <w:szCs w:val="28"/>
        </w:rPr>
        <w:t>o zajištění pečovatelské služby</w:t>
      </w:r>
    </w:p>
    <w:p w14:paraId="11C865EA" w14:textId="77777777" w:rsidR="002D75B4" w:rsidRDefault="002D75B4" w:rsidP="002D75B4">
      <w:pPr>
        <w:rPr>
          <w:rFonts w:ascii="Times New Roman" w:hAnsi="Times New Roman" w:cs="Times New Roman"/>
          <w:sz w:val="24"/>
          <w:szCs w:val="24"/>
        </w:rPr>
      </w:pPr>
    </w:p>
    <w:p w14:paraId="4FFA8884" w14:textId="77777777" w:rsidR="002D75B4" w:rsidRDefault="002D75B4" w:rsidP="002D75B4">
      <w:pPr>
        <w:spacing w:after="0"/>
        <w:rPr>
          <w:rFonts w:ascii="Times New Roman" w:hAnsi="Times New Roman" w:cs="Times New Roman"/>
          <w:sz w:val="24"/>
          <w:szCs w:val="24"/>
        </w:rPr>
      </w:pPr>
      <w:r>
        <w:rPr>
          <w:rFonts w:ascii="Times New Roman" w:hAnsi="Times New Roman" w:cs="Times New Roman"/>
          <w:sz w:val="24"/>
          <w:szCs w:val="24"/>
        </w:rPr>
        <w:t>Město Jindřichův Hradec</w:t>
      </w:r>
    </w:p>
    <w:p w14:paraId="595406DE" w14:textId="77777777" w:rsidR="002D75B4" w:rsidRDefault="002D75B4" w:rsidP="002D75B4">
      <w:pPr>
        <w:spacing w:after="0"/>
        <w:rPr>
          <w:rFonts w:ascii="Times New Roman" w:hAnsi="Times New Roman" w:cs="Times New Roman"/>
          <w:sz w:val="24"/>
          <w:szCs w:val="24"/>
        </w:rPr>
      </w:pPr>
      <w:r>
        <w:rPr>
          <w:rFonts w:ascii="Times New Roman" w:hAnsi="Times New Roman" w:cs="Times New Roman"/>
          <w:sz w:val="24"/>
          <w:szCs w:val="24"/>
        </w:rPr>
        <w:t>se sídlem Klášterská 135/II, 377 22  Jindřichův Hradec</w:t>
      </w:r>
    </w:p>
    <w:p w14:paraId="07986777" w14:textId="77777777" w:rsidR="002D75B4" w:rsidRDefault="002D75B4" w:rsidP="002D75B4">
      <w:pPr>
        <w:spacing w:after="0"/>
        <w:rPr>
          <w:rFonts w:ascii="Times New Roman" w:hAnsi="Times New Roman" w:cs="Times New Roman"/>
          <w:sz w:val="24"/>
          <w:szCs w:val="24"/>
        </w:rPr>
      </w:pPr>
      <w:r>
        <w:rPr>
          <w:rFonts w:ascii="Times New Roman" w:hAnsi="Times New Roman" w:cs="Times New Roman"/>
          <w:sz w:val="24"/>
          <w:szCs w:val="24"/>
        </w:rPr>
        <w:t>IČ:00246875, DIČ CZ00246875</w:t>
      </w:r>
    </w:p>
    <w:p w14:paraId="7CC5FA85" w14:textId="31F27AD4" w:rsidR="002D75B4" w:rsidRDefault="002D75B4" w:rsidP="002D75B4">
      <w:pPr>
        <w:spacing w:after="0"/>
        <w:rPr>
          <w:rFonts w:ascii="Times New Roman" w:hAnsi="Times New Roman" w:cs="Times New Roman"/>
          <w:sz w:val="24"/>
          <w:szCs w:val="24"/>
        </w:rPr>
      </w:pPr>
      <w:r>
        <w:rPr>
          <w:rFonts w:ascii="Times New Roman" w:hAnsi="Times New Roman" w:cs="Times New Roman"/>
          <w:sz w:val="24"/>
          <w:szCs w:val="24"/>
        </w:rPr>
        <w:t xml:space="preserve">zastoupené starostou města </w:t>
      </w:r>
      <w:r w:rsidR="007C4D36">
        <w:rPr>
          <w:rFonts w:ascii="Times New Roman" w:hAnsi="Times New Roman" w:cs="Times New Roman"/>
          <w:sz w:val="24"/>
          <w:szCs w:val="24"/>
        </w:rPr>
        <w:t xml:space="preserve">Mgr. Ing. Michalem Kozárem </w:t>
      </w:r>
      <w:r>
        <w:rPr>
          <w:rFonts w:ascii="Times New Roman" w:hAnsi="Times New Roman" w:cs="Times New Roman"/>
          <w:sz w:val="24"/>
          <w:szCs w:val="24"/>
        </w:rPr>
        <w:t xml:space="preserve"> </w:t>
      </w:r>
      <w:r w:rsidR="00B523CB">
        <w:rPr>
          <w:rFonts w:ascii="Times New Roman" w:hAnsi="Times New Roman" w:cs="Times New Roman"/>
          <w:sz w:val="24"/>
          <w:szCs w:val="24"/>
        </w:rPr>
        <w:t>, MBA</w:t>
      </w:r>
    </w:p>
    <w:p w14:paraId="5228CCA8" w14:textId="77777777" w:rsidR="002D75B4" w:rsidRDefault="002D75B4" w:rsidP="002D75B4">
      <w:pPr>
        <w:rPr>
          <w:rFonts w:ascii="Times New Roman" w:hAnsi="Times New Roman" w:cs="Times New Roman"/>
          <w:sz w:val="24"/>
          <w:szCs w:val="24"/>
        </w:rPr>
      </w:pPr>
      <w:r>
        <w:rPr>
          <w:rFonts w:ascii="Times New Roman" w:hAnsi="Times New Roman" w:cs="Times New Roman"/>
          <w:sz w:val="24"/>
          <w:szCs w:val="24"/>
        </w:rPr>
        <w:t>jako veřejnoprávní korporace a objednatel na straně jedné (dále jen „město Jindřichův Hradec)</w:t>
      </w:r>
    </w:p>
    <w:p w14:paraId="02402B1E" w14:textId="77777777" w:rsidR="002D75B4" w:rsidRDefault="002D75B4" w:rsidP="002D75B4">
      <w:pPr>
        <w:rPr>
          <w:rFonts w:ascii="Times New Roman" w:hAnsi="Times New Roman" w:cs="Times New Roman"/>
          <w:sz w:val="24"/>
          <w:szCs w:val="24"/>
        </w:rPr>
      </w:pPr>
      <w:r>
        <w:rPr>
          <w:rFonts w:ascii="Times New Roman" w:hAnsi="Times New Roman" w:cs="Times New Roman"/>
          <w:sz w:val="24"/>
          <w:szCs w:val="24"/>
        </w:rPr>
        <w:t>a</w:t>
      </w:r>
    </w:p>
    <w:p w14:paraId="4E779F69" w14:textId="0021DD11" w:rsidR="0072151B" w:rsidRDefault="0072151B" w:rsidP="002D75B4">
      <w:pPr>
        <w:spacing w:after="0"/>
        <w:jc w:val="both"/>
        <w:rPr>
          <w:rFonts w:ascii="Times New Roman" w:hAnsi="Times New Roman" w:cs="Times New Roman"/>
          <w:sz w:val="24"/>
          <w:szCs w:val="24"/>
        </w:rPr>
      </w:pPr>
      <w:r>
        <w:rPr>
          <w:rFonts w:ascii="Times New Roman" w:hAnsi="Times New Roman" w:cs="Times New Roman"/>
          <w:sz w:val="24"/>
          <w:szCs w:val="24"/>
        </w:rPr>
        <w:t>Leda</w:t>
      </w:r>
      <w:r w:rsidR="00E946DC">
        <w:rPr>
          <w:rFonts w:ascii="Times New Roman" w:hAnsi="Times New Roman" w:cs="Times New Roman"/>
          <w:sz w:val="24"/>
          <w:szCs w:val="24"/>
        </w:rPr>
        <w:t>x</w:t>
      </w:r>
      <w:r>
        <w:rPr>
          <w:rFonts w:ascii="Times New Roman" w:hAnsi="Times New Roman" w:cs="Times New Roman"/>
          <w:sz w:val="24"/>
          <w:szCs w:val="24"/>
        </w:rPr>
        <w:t xml:space="preserve"> o.p.s.</w:t>
      </w:r>
    </w:p>
    <w:p w14:paraId="296A4B69" w14:textId="3F3B3624" w:rsidR="00450C7C" w:rsidRDefault="0072151B" w:rsidP="002D75B4">
      <w:pPr>
        <w:spacing w:after="0"/>
        <w:jc w:val="both"/>
        <w:rPr>
          <w:rFonts w:ascii="Times New Roman" w:hAnsi="Times New Roman" w:cs="Times New Roman"/>
          <w:sz w:val="24"/>
          <w:szCs w:val="24"/>
        </w:rPr>
      </w:pPr>
      <w:r>
        <w:rPr>
          <w:rFonts w:ascii="Times New Roman" w:hAnsi="Times New Roman" w:cs="Times New Roman"/>
          <w:sz w:val="24"/>
          <w:szCs w:val="24"/>
        </w:rPr>
        <w:t>se sídlem Riegrova 51, 370 01  České Budějovice</w:t>
      </w:r>
    </w:p>
    <w:p w14:paraId="2A4955BD" w14:textId="16D27A08" w:rsidR="00450C7C" w:rsidRDefault="0072151B" w:rsidP="002D75B4">
      <w:pPr>
        <w:spacing w:after="0"/>
        <w:jc w:val="both"/>
        <w:rPr>
          <w:rFonts w:ascii="Times New Roman" w:hAnsi="Times New Roman" w:cs="Times New Roman"/>
          <w:sz w:val="24"/>
          <w:szCs w:val="24"/>
        </w:rPr>
      </w:pPr>
      <w:r>
        <w:rPr>
          <w:rFonts w:ascii="Times New Roman" w:hAnsi="Times New Roman" w:cs="Times New Roman"/>
          <w:sz w:val="24"/>
          <w:szCs w:val="24"/>
        </w:rPr>
        <w:t>IČ 28068955, DIČ CZ</w:t>
      </w:r>
      <w:r w:rsidR="00450C7C">
        <w:rPr>
          <w:rFonts w:ascii="Times New Roman" w:hAnsi="Times New Roman" w:cs="Times New Roman"/>
          <w:sz w:val="24"/>
          <w:szCs w:val="24"/>
        </w:rPr>
        <w:t>.</w:t>
      </w:r>
    </w:p>
    <w:p w14:paraId="3BB29DA0" w14:textId="69FF1DBB" w:rsidR="00450C7C" w:rsidRDefault="0055108F" w:rsidP="002D75B4">
      <w:pPr>
        <w:spacing w:after="0"/>
        <w:jc w:val="both"/>
        <w:rPr>
          <w:rFonts w:ascii="Times New Roman" w:hAnsi="Times New Roman" w:cs="Times New Roman"/>
          <w:sz w:val="24"/>
          <w:szCs w:val="24"/>
        </w:rPr>
      </w:pPr>
      <w:r>
        <w:rPr>
          <w:rFonts w:ascii="Times New Roman" w:hAnsi="Times New Roman" w:cs="Times New Roman"/>
          <w:sz w:val="24"/>
          <w:szCs w:val="24"/>
        </w:rPr>
        <w:t>z</w:t>
      </w:r>
      <w:r w:rsidR="0072151B">
        <w:rPr>
          <w:rFonts w:ascii="Times New Roman" w:hAnsi="Times New Roman" w:cs="Times New Roman"/>
          <w:sz w:val="24"/>
          <w:szCs w:val="24"/>
        </w:rPr>
        <w:t>asto</w:t>
      </w:r>
      <w:r>
        <w:rPr>
          <w:rFonts w:ascii="Times New Roman" w:hAnsi="Times New Roman" w:cs="Times New Roman"/>
          <w:sz w:val="24"/>
          <w:szCs w:val="24"/>
        </w:rPr>
        <w:t>upena ředitelkou Ing. Bc.  Eliškou Hájkovou</w:t>
      </w:r>
    </w:p>
    <w:p w14:paraId="394BBD99" w14:textId="3972814F" w:rsidR="002D75B4" w:rsidRDefault="002D75B4" w:rsidP="002D75B4">
      <w:pPr>
        <w:spacing w:after="0"/>
        <w:jc w:val="both"/>
        <w:rPr>
          <w:rFonts w:ascii="Times New Roman" w:hAnsi="Times New Roman" w:cs="Times New Roman"/>
          <w:sz w:val="24"/>
          <w:szCs w:val="24"/>
        </w:rPr>
      </w:pPr>
      <w:r>
        <w:rPr>
          <w:rFonts w:ascii="Times New Roman" w:hAnsi="Times New Roman" w:cs="Times New Roman"/>
          <w:sz w:val="24"/>
          <w:szCs w:val="24"/>
        </w:rPr>
        <w:t>jako poskytovatel sociálních služeb a dodavatel na straně druhé (dále jen „poskytovatel“)</w:t>
      </w:r>
    </w:p>
    <w:p w14:paraId="29B55F44" w14:textId="77777777" w:rsidR="002D75B4" w:rsidRDefault="002D75B4" w:rsidP="002D75B4">
      <w:pPr>
        <w:jc w:val="both"/>
        <w:rPr>
          <w:rFonts w:ascii="Times New Roman" w:hAnsi="Times New Roman" w:cs="Times New Roman"/>
          <w:sz w:val="24"/>
          <w:szCs w:val="24"/>
        </w:rPr>
      </w:pPr>
    </w:p>
    <w:p w14:paraId="2E146E86" w14:textId="77777777" w:rsidR="002D75B4" w:rsidRDefault="002D75B4" w:rsidP="002D75B4">
      <w:pPr>
        <w:jc w:val="both"/>
        <w:rPr>
          <w:rFonts w:ascii="Times New Roman" w:hAnsi="Times New Roman" w:cs="Times New Roman"/>
          <w:sz w:val="24"/>
          <w:szCs w:val="24"/>
        </w:rPr>
      </w:pPr>
      <w:r>
        <w:rPr>
          <w:rFonts w:ascii="Times New Roman" w:hAnsi="Times New Roman" w:cs="Times New Roman"/>
          <w:sz w:val="24"/>
          <w:szCs w:val="24"/>
        </w:rPr>
        <w:t xml:space="preserve">uzavírají podle ust. § 1746, odst. 2 občanského zákoníku níže uvedeného dne, měsíce a roku smlouvu o zajištění pečovatelské služby tohoto znění: </w:t>
      </w:r>
    </w:p>
    <w:p w14:paraId="60E0D4B5" w14:textId="77777777" w:rsidR="002D75B4" w:rsidRDefault="002D75B4" w:rsidP="002D75B4">
      <w:pPr>
        <w:jc w:val="both"/>
        <w:rPr>
          <w:rFonts w:ascii="Times New Roman" w:hAnsi="Times New Roman" w:cs="Times New Roman"/>
          <w:sz w:val="24"/>
          <w:szCs w:val="24"/>
        </w:rPr>
      </w:pPr>
    </w:p>
    <w:p w14:paraId="2C4D0F47"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I.</w:t>
      </w:r>
    </w:p>
    <w:p w14:paraId="234FE35F"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Předmět smlouvy</w:t>
      </w:r>
    </w:p>
    <w:p w14:paraId="4AD27F6A" w14:textId="77777777" w:rsidR="002D75B4" w:rsidRDefault="002D75B4" w:rsidP="002D75B4">
      <w:pPr>
        <w:spacing w:after="0"/>
        <w:jc w:val="center"/>
        <w:rPr>
          <w:rFonts w:ascii="Times New Roman" w:hAnsi="Times New Roman" w:cs="Times New Roman"/>
          <w:sz w:val="24"/>
          <w:szCs w:val="24"/>
        </w:rPr>
      </w:pPr>
    </w:p>
    <w:p w14:paraId="086EDF6D" w14:textId="2846245E" w:rsidR="002D75B4" w:rsidRDefault="002D75B4" w:rsidP="002D75B4">
      <w:pPr>
        <w:pStyle w:val="Odstavecseseznamem"/>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Předmětem smlouvy je úprava vzájemných vztahů smluvních stran při zajišťování dostupnosti a poskytování pečovatelské služby jako terénní služby podle ust. § 40 zákona č. 108/2006 Sb., o sociálních službách, ve znění pozdějších předpisů (dále jen „zákon o sociálních službách) na území města Jindřichův Hradec a pro obyvatele měs</w:t>
      </w:r>
      <w:r w:rsidR="002B2CA3">
        <w:rPr>
          <w:rFonts w:ascii="Times New Roman" w:hAnsi="Times New Roman" w:cs="Times New Roman"/>
          <w:sz w:val="24"/>
          <w:szCs w:val="24"/>
        </w:rPr>
        <w:t>ta Jindřichův Hradec v roce 202</w:t>
      </w:r>
      <w:r w:rsidR="00217DEA">
        <w:rPr>
          <w:rFonts w:ascii="Times New Roman" w:hAnsi="Times New Roman" w:cs="Times New Roman"/>
          <w:sz w:val="24"/>
          <w:szCs w:val="24"/>
        </w:rPr>
        <w:t>5</w:t>
      </w:r>
      <w:r>
        <w:rPr>
          <w:rFonts w:ascii="Times New Roman" w:hAnsi="Times New Roman" w:cs="Times New Roman"/>
          <w:sz w:val="24"/>
          <w:szCs w:val="24"/>
        </w:rPr>
        <w:t>.</w:t>
      </w:r>
    </w:p>
    <w:p w14:paraId="207E0AE0" w14:textId="77777777" w:rsidR="002D75B4" w:rsidRDefault="002D75B4" w:rsidP="002D75B4">
      <w:pPr>
        <w:pStyle w:val="Odstavecseseznamem"/>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Předmětem této smlouvy je dále stanovení podmínek úhrady za zajištění dostupnosti a poskytování pečovatelské služby, když situace na trhu sociálních služeb neumožňuje krytí nákladů na poskytování pečovatelské služby výhradně z úhrady placené klienty – příjemci pečovatelské služby, jejíž výše je regulována platnými právními předpisy.</w:t>
      </w:r>
    </w:p>
    <w:p w14:paraId="1E7408A5" w14:textId="51C1C82E" w:rsidR="00C26579" w:rsidRPr="00612528" w:rsidRDefault="00C26579" w:rsidP="002D75B4">
      <w:pPr>
        <w:pStyle w:val="Odstavecseseznamem"/>
        <w:numPr>
          <w:ilvl w:val="0"/>
          <w:numId w:val="1"/>
        </w:numPr>
        <w:ind w:left="426" w:hanging="426"/>
        <w:jc w:val="both"/>
        <w:rPr>
          <w:rFonts w:ascii="Times New Roman" w:hAnsi="Times New Roman" w:cs="Times New Roman"/>
          <w:sz w:val="24"/>
          <w:szCs w:val="24"/>
        </w:rPr>
      </w:pPr>
      <w:r w:rsidRPr="00612528">
        <w:rPr>
          <w:rFonts w:ascii="Times New Roman" w:hAnsi="Times New Roman" w:cs="Times New Roman"/>
          <w:sz w:val="24"/>
          <w:szCs w:val="24"/>
        </w:rPr>
        <w:t>Smluvní strany berou na vědomí, že poskytování sociální služby  Pečovatelsk</w:t>
      </w:r>
      <w:r w:rsidR="00450C7C">
        <w:rPr>
          <w:rFonts w:ascii="Times New Roman" w:hAnsi="Times New Roman" w:cs="Times New Roman"/>
          <w:sz w:val="24"/>
          <w:szCs w:val="24"/>
        </w:rPr>
        <w:t>á</w:t>
      </w:r>
      <w:r w:rsidRPr="00612528">
        <w:rPr>
          <w:rFonts w:ascii="Times New Roman" w:hAnsi="Times New Roman" w:cs="Times New Roman"/>
          <w:sz w:val="24"/>
          <w:szCs w:val="24"/>
        </w:rPr>
        <w:t xml:space="preserve"> služba pojmově naplňuje znaky poskytování služeb obecného hospodářského zájmu ve smyslu Rozhodnutí komise č. 2012/21/EU ze dne 20.12.2012 o použití čl. 106 odst. 2 Smlouvy o fungování Evropské unie na státní podporu ve formě vyrovnávací platby za závazek veřejné služby udělené určitým podnikům pověřeným poskytováním služeb obecného</w:t>
      </w:r>
      <w:r w:rsidRPr="00BF511A">
        <w:rPr>
          <w:rFonts w:ascii="Times New Roman" w:hAnsi="Times New Roman" w:cs="Times New Roman"/>
          <w:color w:val="FF0000"/>
          <w:sz w:val="24"/>
          <w:szCs w:val="24"/>
        </w:rPr>
        <w:t xml:space="preserve"> </w:t>
      </w:r>
      <w:r w:rsidRPr="00612528">
        <w:rPr>
          <w:rFonts w:ascii="Times New Roman" w:hAnsi="Times New Roman" w:cs="Times New Roman"/>
          <w:sz w:val="24"/>
          <w:szCs w:val="24"/>
        </w:rPr>
        <w:t xml:space="preserve">hospodářského zájmu, přičemž zabezpečení sociálních služeb v rozsahu základních činností stanovených zákonem o sociálních službách pro cílovou skupinu bez úhrad, </w:t>
      </w:r>
      <w:r w:rsidRPr="00612528">
        <w:rPr>
          <w:rFonts w:ascii="Times New Roman" w:hAnsi="Times New Roman" w:cs="Times New Roman"/>
          <w:sz w:val="24"/>
          <w:szCs w:val="24"/>
        </w:rPr>
        <w:lastRenderedPageBreak/>
        <w:t>případně za úhradu ve výši stanovené zákonem o sociálních službách a prováděcí vyhláškou, představuje závazek veřejné služby .</w:t>
      </w:r>
    </w:p>
    <w:p w14:paraId="647C708A" w14:textId="77777777" w:rsidR="002D75B4" w:rsidRDefault="002D75B4" w:rsidP="002D75B4">
      <w:pPr>
        <w:pStyle w:val="Odstavecseseznamem"/>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Poskytovatel před uzavřením této smlouvy městu Jindřichův Hradec doložil, že je poskytovatelem sociálních služeb zapsaným v registru poskytovatelů sociálních vedeném Krajským úřadem Jihočeského kraje a dále prohlašuje, že disponuje personálem a technickým vybavením k zajištění poskytování pečovatelské služby podle této smlouvy.</w:t>
      </w:r>
    </w:p>
    <w:p w14:paraId="14F64CBB" w14:textId="77777777" w:rsidR="00C26579" w:rsidRPr="00612528" w:rsidRDefault="00C26579" w:rsidP="002D75B4">
      <w:pPr>
        <w:pStyle w:val="Odstavecseseznamem"/>
        <w:numPr>
          <w:ilvl w:val="0"/>
          <w:numId w:val="1"/>
        </w:numPr>
        <w:ind w:left="426" w:hanging="426"/>
        <w:jc w:val="both"/>
        <w:rPr>
          <w:rFonts w:ascii="Times New Roman" w:hAnsi="Times New Roman" w:cs="Times New Roman"/>
          <w:sz w:val="24"/>
          <w:szCs w:val="24"/>
        </w:rPr>
      </w:pPr>
      <w:r w:rsidRPr="00612528">
        <w:rPr>
          <w:rFonts w:ascii="Times New Roman" w:hAnsi="Times New Roman" w:cs="Times New Roman"/>
          <w:sz w:val="24"/>
          <w:szCs w:val="24"/>
        </w:rPr>
        <w:t xml:space="preserve">Poskytovatel prohlašuje, že mu nejsou známy žádné překážky, pro které by nemohl poskytovat sociální službu nebo pro které by nemohl být smluvní stranou dle této smlouvy. Poskytovatel rovněž prohlašuje, že byl zařazen ve smyslu § 95 písm.h) zákona o sociálních službách do Sítě sociálních služeb Jihočeského kraje. </w:t>
      </w:r>
    </w:p>
    <w:p w14:paraId="47EA594E" w14:textId="77777777" w:rsidR="002D75B4" w:rsidRPr="00612528" w:rsidRDefault="002D75B4" w:rsidP="002D75B4">
      <w:pPr>
        <w:pStyle w:val="Odstavecseseznamem"/>
        <w:ind w:left="426" w:hanging="426"/>
        <w:jc w:val="both"/>
        <w:rPr>
          <w:rFonts w:ascii="Times New Roman" w:hAnsi="Times New Roman" w:cs="Times New Roman"/>
          <w:sz w:val="24"/>
          <w:szCs w:val="24"/>
        </w:rPr>
      </w:pPr>
    </w:p>
    <w:p w14:paraId="0470E818" w14:textId="77777777" w:rsidR="002D75B4" w:rsidRDefault="002D75B4" w:rsidP="002D75B4">
      <w:pPr>
        <w:pStyle w:val="Odstavecseseznamem"/>
        <w:ind w:left="426" w:hanging="426"/>
        <w:jc w:val="both"/>
        <w:rPr>
          <w:rFonts w:ascii="Times New Roman" w:hAnsi="Times New Roman" w:cs="Times New Roman"/>
          <w:sz w:val="24"/>
          <w:szCs w:val="24"/>
        </w:rPr>
      </w:pPr>
    </w:p>
    <w:p w14:paraId="7A84A3A0" w14:textId="77777777" w:rsidR="002D75B4" w:rsidRDefault="002D75B4" w:rsidP="002D75B4">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II.</w:t>
      </w:r>
    </w:p>
    <w:p w14:paraId="4D863932" w14:textId="77777777" w:rsidR="002D75B4" w:rsidRDefault="002D75B4" w:rsidP="002D75B4">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Poskytování pečovatelské služby</w:t>
      </w:r>
    </w:p>
    <w:p w14:paraId="314D079C" w14:textId="77777777" w:rsidR="002D75B4" w:rsidRDefault="002D75B4" w:rsidP="002D75B4">
      <w:pPr>
        <w:pStyle w:val="Odstavecseseznamem"/>
        <w:ind w:left="0"/>
        <w:jc w:val="center"/>
      </w:pPr>
    </w:p>
    <w:p w14:paraId="7329BA58" w14:textId="77777777" w:rsidR="002D75B4" w:rsidRDefault="002D75B4" w:rsidP="002D75B4">
      <w:pPr>
        <w:pStyle w:val="Odstavecseseznamem"/>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Poskytovatel se zavazuje zájemcům na celém území města Jindřichův Hradec včetně jeho místních částí poskytovat základní činnosti pečovatelské služby v rozsahu uvedeném v ustanovení § 40 odst. 2 zákona o sociálních službách a v ustanovení § 6 vyhlášky MPSV č. 505/2006 Sb., kterou se provádějí některá ustanovení zákona o sociálních službách, ve znění pozdějších předpisů.</w:t>
      </w:r>
    </w:p>
    <w:p w14:paraId="22DEB789" w14:textId="77777777" w:rsidR="002D75B4" w:rsidRDefault="002D75B4" w:rsidP="002D75B4">
      <w:pPr>
        <w:pStyle w:val="Odstavecseseznamem"/>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bude pečovatelskou službu poskytovat </w:t>
      </w:r>
      <w:r w:rsidRPr="00FB405F">
        <w:rPr>
          <w:rFonts w:ascii="Times New Roman" w:hAnsi="Times New Roman" w:cs="Times New Roman"/>
          <w:sz w:val="24"/>
          <w:szCs w:val="24"/>
        </w:rPr>
        <w:t>klientům s cílem podporovat soběstačnost a samostatnost uživatelů v přirozeném způsobu života v domácím prostředí. Cílovou skupinou služby jsou osoby se sníženou soběstačností z důvodu věku, chronického onemocnění nebo zdravotního postižení a rodiny s dětmi, jejichž situace vyžaduje pomoc jiné fyzické osoby. Pečovatelská služba bude poskytována ambulantně i terénně v domech s pečovatelskou službou a v domácnostech občanů města Jindřichův Hradec, kteří s příjemcem uzavřou smlouvu o poskytování služby</w:t>
      </w:r>
      <w:r>
        <w:rPr>
          <w:rFonts w:ascii="Times New Roman" w:hAnsi="Times New Roman" w:cs="Times New Roman"/>
          <w:sz w:val="24"/>
          <w:szCs w:val="24"/>
        </w:rPr>
        <w:t>.</w:t>
      </w:r>
    </w:p>
    <w:p w14:paraId="5533B618" w14:textId="672DDDB3" w:rsidR="002D75B4" w:rsidRDefault="002D75B4" w:rsidP="002D75B4">
      <w:pPr>
        <w:pStyle w:val="Odstavecseseznamem"/>
        <w:numPr>
          <w:ilvl w:val="0"/>
          <w:numId w:val="2"/>
        </w:numPr>
        <w:ind w:left="426" w:hanging="426"/>
        <w:jc w:val="both"/>
      </w:pPr>
      <w:r w:rsidRPr="005E78A8">
        <w:rPr>
          <w:rFonts w:ascii="Times New Roman" w:hAnsi="Times New Roman" w:cs="Times New Roman"/>
          <w:sz w:val="24"/>
          <w:szCs w:val="24"/>
        </w:rPr>
        <w:t>Příjemce poskytuje terénní pečovatelskou službu ve vymezených časech</w:t>
      </w:r>
      <w:r w:rsidR="00450C7C">
        <w:rPr>
          <w:rFonts w:ascii="Times New Roman" w:hAnsi="Times New Roman" w:cs="Times New Roman"/>
          <w:sz w:val="24"/>
          <w:szCs w:val="24"/>
        </w:rPr>
        <w:t xml:space="preserve">,  ve dnech </w:t>
      </w:r>
      <w:r w:rsidR="0055108F">
        <w:rPr>
          <w:rFonts w:ascii="Times New Roman" w:hAnsi="Times New Roman" w:cs="Times New Roman"/>
          <w:sz w:val="24"/>
          <w:szCs w:val="24"/>
        </w:rPr>
        <w:t>pondělí až pátek</w:t>
      </w:r>
      <w:r w:rsidRPr="005E78A8">
        <w:rPr>
          <w:rFonts w:ascii="Times New Roman" w:hAnsi="Times New Roman" w:cs="Times New Roman"/>
          <w:sz w:val="24"/>
          <w:szCs w:val="24"/>
        </w:rPr>
        <w:t xml:space="preserve"> v době </w:t>
      </w:r>
      <w:r w:rsidR="0055108F">
        <w:rPr>
          <w:rFonts w:ascii="Times New Roman" w:hAnsi="Times New Roman" w:cs="Times New Roman"/>
          <w:sz w:val="24"/>
          <w:szCs w:val="24"/>
        </w:rPr>
        <w:t xml:space="preserve">7:00 hodin – 20:00 </w:t>
      </w:r>
      <w:r w:rsidR="00C346EE">
        <w:rPr>
          <w:rFonts w:ascii="Times New Roman" w:hAnsi="Times New Roman" w:cs="Times New Roman"/>
          <w:sz w:val="24"/>
          <w:szCs w:val="24"/>
        </w:rPr>
        <w:t xml:space="preserve">hodin </w:t>
      </w:r>
      <w:r w:rsidR="00450C7C">
        <w:rPr>
          <w:rFonts w:ascii="Times New Roman" w:hAnsi="Times New Roman" w:cs="Times New Roman"/>
          <w:sz w:val="24"/>
          <w:szCs w:val="24"/>
        </w:rPr>
        <w:t xml:space="preserve"> </w:t>
      </w:r>
      <w:r w:rsidRPr="005E78A8">
        <w:rPr>
          <w:rFonts w:ascii="Times New Roman" w:hAnsi="Times New Roman" w:cs="Times New Roman"/>
          <w:sz w:val="24"/>
          <w:szCs w:val="24"/>
        </w:rPr>
        <w:t>a v</w:t>
      </w:r>
      <w:r w:rsidR="0055108F">
        <w:rPr>
          <w:rFonts w:ascii="Times New Roman" w:hAnsi="Times New Roman" w:cs="Times New Roman"/>
          <w:sz w:val="24"/>
          <w:szCs w:val="24"/>
        </w:rPr>
        <w:t xml:space="preserve"> sobotu  </w:t>
      </w:r>
      <w:r w:rsidRPr="005E78A8">
        <w:rPr>
          <w:rFonts w:ascii="Times New Roman" w:hAnsi="Times New Roman" w:cs="Times New Roman"/>
          <w:sz w:val="24"/>
          <w:szCs w:val="24"/>
        </w:rPr>
        <w:t xml:space="preserve"> a</w:t>
      </w:r>
      <w:r w:rsidR="0055108F">
        <w:rPr>
          <w:rFonts w:ascii="Times New Roman" w:hAnsi="Times New Roman" w:cs="Times New Roman"/>
          <w:sz w:val="24"/>
          <w:szCs w:val="24"/>
        </w:rPr>
        <w:t xml:space="preserve"> v neděli </w:t>
      </w:r>
      <w:r w:rsidR="0006732A">
        <w:rPr>
          <w:rFonts w:ascii="Times New Roman" w:hAnsi="Times New Roman" w:cs="Times New Roman"/>
          <w:sz w:val="24"/>
          <w:szCs w:val="24"/>
        </w:rPr>
        <w:t xml:space="preserve">a ve státní svátek </w:t>
      </w:r>
      <w:r w:rsidRPr="005E78A8">
        <w:rPr>
          <w:rFonts w:ascii="Times New Roman" w:hAnsi="Times New Roman" w:cs="Times New Roman"/>
          <w:sz w:val="24"/>
          <w:szCs w:val="24"/>
        </w:rPr>
        <w:t xml:space="preserve"> </w:t>
      </w:r>
      <w:r w:rsidR="00450C7C">
        <w:rPr>
          <w:rFonts w:ascii="Times New Roman" w:hAnsi="Times New Roman" w:cs="Times New Roman"/>
          <w:sz w:val="24"/>
          <w:szCs w:val="24"/>
        </w:rPr>
        <w:t xml:space="preserve"> </w:t>
      </w:r>
      <w:r w:rsidRPr="005E78A8">
        <w:rPr>
          <w:rFonts w:ascii="Times New Roman" w:hAnsi="Times New Roman" w:cs="Times New Roman"/>
          <w:sz w:val="24"/>
          <w:szCs w:val="24"/>
        </w:rPr>
        <w:t>v</w:t>
      </w:r>
      <w:r w:rsidR="00450C7C">
        <w:rPr>
          <w:rFonts w:ascii="Times New Roman" w:hAnsi="Times New Roman" w:cs="Times New Roman"/>
          <w:sz w:val="24"/>
          <w:szCs w:val="24"/>
        </w:rPr>
        <w:t> </w:t>
      </w:r>
      <w:r w:rsidRPr="005E78A8">
        <w:rPr>
          <w:rFonts w:ascii="Times New Roman" w:hAnsi="Times New Roman" w:cs="Times New Roman"/>
          <w:sz w:val="24"/>
          <w:szCs w:val="24"/>
        </w:rPr>
        <w:t>době</w:t>
      </w:r>
      <w:r w:rsidR="00450C7C">
        <w:rPr>
          <w:rFonts w:ascii="Times New Roman" w:hAnsi="Times New Roman" w:cs="Times New Roman"/>
          <w:sz w:val="24"/>
          <w:szCs w:val="24"/>
        </w:rPr>
        <w:t xml:space="preserve"> </w:t>
      </w:r>
      <w:r w:rsidR="0055108F">
        <w:rPr>
          <w:rFonts w:ascii="Times New Roman" w:hAnsi="Times New Roman" w:cs="Times New Roman"/>
          <w:sz w:val="24"/>
          <w:szCs w:val="24"/>
        </w:rPr>
        <w:t>7:00 – 20:00</w:t>
      </w:r>
      <w:r w:rsidR="00450C7C">
        <w:rPr>
          <w:rFonts w:ascii="Times New Roman" w:hAnsi="Times New Roman" w:cs="Times New Roman"/>
          <w:sz w:val="24"/>
          <w:szCs w:val="24"/>
        </w:rPr>
        <w:t xml:space="preserve"> hodin   </w:t>
      </w:r>
      <w:r w:rsidRPr="005E78A8">
        <w:rPr>
          <w:rFonts w:ascii="Times New Roman" w:hAnsi="Times New Roman" w:cs="Times New Roman"/>
          <w:sz w:val="24"/>
          <w:szCs w:val="24"/>
        </w:rPr>
        <w:t xml:space="preserve">– přímo v domácnostech uživatelů s důrazem na dodržení standardů kvality sociálních služeb. </w:t>
      </w:r>
    </w:p>
    <w:p w14:paraId="3BDDA0D1" w14:textId="77777777" w:rsidR="002D75B4" w:rsidRDefault="002D75B4" w:rsidP="002D75B4">
      <w:pPr>
        <w:spacing w:after="0"/>
        <w:jc w:val="center"/>
        <w:rPr>
          <w:rFonts w:ascii="Times New Roman" w:hAnsi="Times New Roman" w:cs="Times New Roman"/>
          <w:sz w:val="24"/>
          <w:szCs w:val="24"/>
        </w:rPr>
      </w:pPr>
    </w:p>
    <w:p w14:paraId="406F538F"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III.</w:t>
      </w:r>
    </w:p>
    <w:p w14:paraId="09E5626E"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Úplata za zajištění pečovatelské služby</w:t>
      </w:r>
    </w:p>
    <w:p w14:paraId="3FFDC265" w14:textId="77777777" w:rsidR="002D75B4" w:rsidRDefault="002D75B4" w:rsidP="002D75B4">
      <w:pPr>
        <w:spacing w:after="0"/>
        <w:jc w:val="center"/>
        <w:rPr>
          <w:rFonts w:ascii="Times New Roman" w:hAnsi="Times New Roman" w:cs="Times New Roman"/>
          <w:sz w:val="24"/>
          <w:szCs w:val="24"/>
        </w:rPr>
      </w:pPr>
    </w:p>
    <w:p w14:paraId="05176B85"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Město Jindřichův Hradec se zavazuje za řádné zajištění pečovatelské služby podle této smlouvy zaplatit sjednanou úplatu.</w:t>
      </w:r>
    </w:p>
    <w:p w14:paraId="6E848416" w14:textId="6C11788F"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Sjednaná výše úplaty činí částku</w:t>
      </w:r>
      <w:r w:rsidR="0055108F">
        <w:rPr>
          <w:rFonts w:ascii="Times New Roman" w:hAnsi="Times New Roman" w:cs="Times New Roman"/>
          <w:sz w:val="24"/>
          <w:szCs w:val="24"/>
        </w:rPr>
        <w:t xml:space="preserve"> 0,50 </w:t>
      </w:r>
      <w:r w:rsidR="00C346EE">
        <w:rPr>
          <w:rFonts w:ascii="Times New Roman" w:hAnsi="Times New Roman" w:cs="Times New Roman"/>
          <w:sz w:val="24"/>
          <w:szCs w:val="24"/>
        </w:rPr>
        <w:t>Kč na</w:t>
      </w:r>
      <w:r w:rsidR="0055108F">
        <w:rPr>
          <w:rFonts w:ascii="Times New Roman" w:hAnsi="Times New Roman" w:cs="Times New Roman"/>
          <w:sz w:val="24"/>
          <w:szCs w:val="24"/>
        </w:rPr>
        <w:t xml:space="preserve"> 1,00 </w:t>
      </w:r>
      <w:r>
        <w:rPr>
          <w:rFonts w:ascii="Times New Roman" w:hAnsi="Times New Roman" w:cs="Times New Roman"/>
          <w:sz w:val="24"/>
          <w:szCs w:val="24"/>
        </w:rPr>
        <w:t>Kč přijatých a vyúčtovaných úhrad od klientů za poskytnuté služby za základní činnosti pečovatelské služby. Podle ustanovení § 59 zákona č. 235/2004 Sb., o dani z přidané hodnoty, ve znění pozdějších předpisů jsou sociální služby osvobozeny od daně z přidané hodnoty.</w:t>
      </w:r>
    </w:p>
    <w:p w14:paraId="6CCC37BA"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sidRPr="00187469">
        <w:rPr>
          <w:rFonts w:ascii="Times New Roman" w:hAnsi="Times New Roman" w:cs="Times New Roman"/>
          <w:sz w:val="24"/>
          <w:szCs w:val="24"/>
        </w:rPr>
        <w:t xml:space="preserve">Úplata je splatná </w:t>
      </w:r>
      <w:r>
        <w:rPr>
          <w:rFonts w:ascii="Times New Roman" w:hAnsi="Times New Roman" w:cs="Times New Roman"/>
          <w:sz w:val="24"/>
          <w:szCs w:val="24"/>
        </w:rPr>
        <w:t xml:space="preserve">ve 4 splátkách </w:t>
      </w:r>
      <w:r w:rsidRPr="00187469">
        <w:rPr>
          <w:rFonts w:ascii="Times New Roman" w:hAnsi="Times New Roman" w:cs="Times New Roman"/>
          <w:sz w:val="24"/>
          <w:szCs w:val="24"/>
        </w:rPr>
        <w:t xml:space="preserve">vždy za uplynulé kalendářní čtvrtletí a to vždy nejpozději do 15 dnů od doručení řádného daňového dokladu (faktury) vystavené poskytovatelem </w:t>
      </w:r>
      <w:r w:rsidRPr="00187469">
        <w:rPr>
          <w:rFonts w:ascii="Times New Roman" w:hAnsi="Times New Roman" w:cs="Times New Roman"/>
          <w:sz w:val="24"/>
          <w:szCs w:val="24"/>
        </w:rPr>
        <w:lastRenderedPageBreak/>
        <w:t>městu Jindřichův Hradec. Přílohou vystaveného daňového dokladu (faktury)</w:t>
      </w:r>
      <w:r>
        <w:rPr>
          <w:rFonts w:ascii="Times New Roman" w:hAnsi="Times New Roman" w:cs="Times New Roman"/>
          <w:sz w:val="24"/>
          <w:szCs w:val="24"/>
        </w:rPr>
        <w:t xml:space="preserve"> bude </w:t>
      </w:r>
      <w:r w:rsidRPr="00187469">
        <w:rPr>
          <w:rFonts w:ascii="Times New Roman" w:hAnsi="Times New Roman" w:cs="Times New Roman"/>
          <w:sz w:val="24"/>
          <w:szCs w:val="24"/>
        </w:rPr>
        <w:t>přehled o celkovém objemu služeb při poskytování pečovatelské službu za základní činnosti z</w:t>
      </w:r>
      <w:r>
        <w:rPr>
          <w:rFonts w:ascii="Times New Roman" w:hAnsi="Times New Roman" w:cs="Times New Roman"/>
          <w:sz w:val="24"/>
          <w:szCs w:val="24"/>
        </w:rPr>
        <w:t xml:space="preserve">a uplynulé kalendářní čtvrtletí, přehled o </w:t>
      </w:r>
      <w:r w:rsidRPr="00187469">
        <w:rPr>
          <w:rFonts w:ascii="Times New Roman" w:hAnsi="Times New Roman" w:cs="Times New Roman"/>
          <w:sz w:val="24"/>
          <w:szCs w:val="24"/>
        </w:rPr>
        <w:t>celkov</w:t>
      </w:r>
      <w:r>
        <w:rPr>
          <w:rFonts w:ascii="Times New Roman" w:hAnsi="Times New Roman" w:cs="Times New Roman"/>
          <w:sz w:val="24"/>
          <w:szCs w:val="24"/>
        </w:rPr>
        <w:t>é</w:t>
      </w:r>
      <w:r w:rsidRPr="00187469">
        <w:rPr>
          <w:rFonts w:ascii="Times New Roman" w:hAnsi="Times New Roman" w:cs="Times New Roman"/>
          <w:sz w:val="24"/>
          <w:szCs w:val="24"/>
        </w:rPr>
        <w:t xml:space="preserve"> výši přijatých úhrad od klientů za základní činnosti</w:t>
      </w:r>
      <w:r>
        <w:rPr>
          <w:rFonts w:ascii="Times New Roman" w:hAnsi="Times New Roman" w:cs="Times New Roman"/>
          <w:sz w:val="24"/>
          <w:szCs w:val="24"/>
        </w:rPr>
        <w:t xml:space="preserve"> </w:t>
      </w:r>
      <w:r w:rsidRPr="00187469">
        <w:rPr>
          <w:rFonts w:ascii="Times New Roman" w:hAnsi="Times New Roman" w:cs="Times New Roman"/>
          <w:sz w:val="24"/>
          <w:szCs w:val="24"/>
        </w:rPr>
        <w:t>za uplynulé kalendářní čtvrtletí</w:t>
      </w:r>
      <w:r>
        <w:rPr>
          <w:rFonts w:ascii="Times New Roman" w:hAnsi="Times New Roman" w:cs="Times New Roman"/>
          <w:sz w:val="24"/>
          <w:szCs w:val="24"/>
        </w:rPr>
        <w:t xml:space="preserve"> a </w:t>
      </w:r>
      <w:r w:rsidRPr="00187469">
        <w:rPr>
          <w:rFonts w:ascii="Times New Roman" w:hAnsi="Times New Roman" w:cs="Times New Roman"/>
          <w:sz w:val="24"/>
          <w:szCs w:val="24"/>
        </w:rPr>
        <w:t>seznam uživatelů pečovatelské služby z</w:t>
      </w:r>
      <w:r>
        <w:rPr>
          <w:rFonts w:ascii="Times New Roman" w:hAnsi="Times New Roman" w:cs="Times New Roman"/>
          <w:sz w:val="24"/>
          <w:szCs w:val="24"/>
        </w:rPr>
        <w:t>a uplynulé kalendářní čtvrtletí</w:t>
      </w:r>
      <w:r w:rsidRPr="00187469">
        <w:rPr>
          <w:rFonts w:ascii="Times New Roman" w:hAnsi="Times New Roman" w:cs="Times New Roman"/>
          <w:sz w:val="24"/>
          <w:szCs w:val="24"/>
        </w:rPr>
        <w:t>.</w:t>
      </w:r>
    </w:p>
    <w:p w14:paraId="7182BE99"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Poskytovatel je oprávněn vystavit fakturu za každé uplynulé čtvrtletí vždy nejdříve k 1. dni prvního měsíce následujícího po ukončení kalendářního čtvrtletí.</w:t>
      </w:r>
    </w:p>
    <w:p w14:paraId="3FD6E04E"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Poskytovatelem vystavená faktura musí mít náležitosti daňového dokladu stanovené platným právním předpisem. Poskytovatel je dále povinen uvést v každé vystavené faktuře tyto údaje:</w:t>
      </w:r>
    </w:p>
    <w:p w14:paraId="3167D964" w14:textId="77777777" w:rsidR="002D75B4" w:rsidRDefault="002D75B4" w:rsidP="002D75B4">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       a) číslo a datum vystavení faktury</w:t>
      </w:r>
    </w:p>
    <w:p w14:paraId="780BAEFC"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ab/>
        <w:t xml:space="preserve">b) vlastnoruční podpis osoby, která fakturu vyhotovila, včetně </w:t>
      </w:r>
    </w:p>
    <w:p w14:paraId="7344FBB2"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 xml:space="preserve">           kontaktního telefonu</w:t>
      </w:r>
    </w:p>
    <w:p w14:paraId="3878C923"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ab/>
        <w:t>c) označení banky a čísla účtu v souladu se smlouvou</w:t>
      </w:r>
    </w:p>
    <w:p w14:paraId="0CC905BB"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ab/>
        <w:t xml:space="preserve">d) IČ a DIČ poskytovatele a města Jindřichův Hradec, jejich přesné </w:t>
      </w:r>
    </w:p>
    <w:p w14:paraId="16ED8B63"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 xml:space="preserve">           názvy a sídlo</w:t>
      </w:r>
    </w:p>
    <w:p w14:paraId="32090E23" w14:textId="7C7DCFC1"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Úplata za zajištěnou pečovatelskou službu bude poskytnuta poskytovateli bezhotovostním p</w:t>
      </w:r>
      <w:r w:rsidR="00C346EE">
        <w:rPr>
          <w:rFonts w:ascii="Times New Roman" w:hAnsi="Times New Roman" w:cs="Times New Roman"/>
          <w:sz w:val="24"/>
          <w:szCs w:val="24"/>
        </w:rPr>
        <w:t>řevodem na účet poskytovatele:</w:t>
      </w:r>
      <w:r w:rsidR="0055108F">
        <w:rPr>
          <w:rFonts w:ascii="Times New Roman" w:hAnsi="Times New Roman" w:cs="Times New Roman"/>
          <w:sz w:val="24"/>
          <w:szCs w:val="24"/>
        </w:rPr>
        <w:t xml:space="preserve"> 216002646/0300.</w:t>
      </w:r>
    </w:p>
    <w:p w14:paraId="20701EE5"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Město Jindřichův Hradec je oprávněno ve lhůtě splatnosti neuhradit a vrátit poskytovateli fakturu, která nebude splňovat sjednané náležitosti a jejíž věcný obsah nebude v souladu s touto smlouvou a případnými dodatky, aniž by se ocitl v prodlení s platbou fakturované částky. Poskytovatel je povinen namísto vrácené faktury vystavit fakturu novou s novým termínem splatnosti.</w:t>
      </w:r>
    </w:p>
    <w:p w14:paraId="085E0A4A"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sidRPr="002D75B4">
        <w:rPr>
          <w:rFonts w:ascii="Times New Roman" w:hAnsi="Times New Roman" w:cs="Times New Roman"/>
          <w:sz w:val="24"/>
          <w:szCs w:val="24"/>
        </w:rPr>
        <w:t>Poskytovatel se zavazuje zaplacenou úplatu využít výhradně pro úhradu svých nákladů účelně a prokazatelně vynaložených na zajištění pečovatelské služby na území města Jindřichův Hradec.</w:t>
      </w:r>
    </w:p>
    <w:p w14:paraId="1ABD7D38" w14:textId="67303434" w:rsidR="00AA30B0" w:rsidRPr="00612528" w:rsidRDefault="00BF511A" w:rsidP="00AA30B0">
      <w:pPr>
        <w:pStyle w:val="Zkladntext"/>
        <w:numPr>
          <w:ilvl w:val="0"/>
          <w:numId w:val="3"/>
        </w:numPr>
        <w:spacing w:after="0"/>
        <w:jc w:val="both"/>
        <w:rPr>
          <w:rFonts w:ascii="Arial" w:hAnsi="Arial" w:cs="Arial"/>
          <w:iCs/>
          <w:sz w:val="20"/>
          <w:szCs w:val="20"/>
        </w:rPr>
      </w:pPr>
      <w:r w:rsidRPr="00612528">
        <w:rPr>
          <w:iCs/>
        </w:rPr>
        <w:t xml:space="preserve">Objednatel </w:t>
      </w:r>
      <w:r w:rsidR="00AA30B0" w:rsidRPr="00612528">
        <w:rPr>
          <w:iCs/>
        </w:rPr>
        <w:t>dle této Smlouvy přistupuje k dokumentu „Pověření Jihočeského kraje k poskytování služby obecného hospodářského zájmu, konkrétně k zajištění dostupnosti poskytování sociální služby v rozsahu základních činností na území kraj</w:t>
      </w:r>
      <w:r w:rsidR="00C346EE">
        <w:rPr>
          <w:iCs/>
        </w:rPr>
        <w:t>e (dále jen „Pověření“) č</w:t>
      </w:r>
      <w:r w:rsidR="0055108F">
        <w:rPr>
          <w:iCs/>
        </w:rPr>
        <w:t xml:space="preserve">. OSOV/69/2022 </w:t>
      </w:r>
      <w:r w:rsidR="00AA30B0" w:rsidRPr="00612528">
        <w:rPr>
          <w:iCs/>
        </w:rPr>
        <w:t xml:space="preserve"> vydané poskytovateli sociální služby (tedy příjemci dotace dle této S</w:t>
      </w:r>
      <w:r w:rsidR="00C346EE">
        <w:rPr>
          <w:iCs/>
        </w:rPr>
        <w:t xml:space="preserve">mlouvy) Jihočeským krajem dne </w:t>
      </w:r>
      <w:r w:rsidR="0006732A">
        <w:rPr>
          <w:iCs/>
        </w:rPr>
        <w:t xml:space="preserve">15.12.2023 </w:t>
      </w:r>
      <w:r w:rsidR="00AA30B0" w:rsidRPr="00612528">
        <w:rPr>
          <w:iCs/>
        </w:rPr>
        <w:t xml:space="preserve">s tím, že </w:t>
      </w:r>
      <w:r w:rsidRPr="00612528">
        <w:rPr>
          <w:iCs/>
        </w:rPr>
        <w:t xml:space="preserve">úplata </w:t>
      </w:r>
      <w:r w:rsidR="00AA30B0" w:rsidRPr="00612528">
        <w:rPr>
          <w:iCs/>
        </w:rPr>
        <w:t xml:space="preserve">na základě této Smlouvy tvoří nedílnou součást jednotné vyrovnávací platby hrazené poskytovateli sociální služby v souladu s „Rozhodnutím Komise o použití čl.106 ost.2 Smlouvy o fungování Evropské unie na státní podporu ve formě vyrovnávací platby za závazek veřejné služby udělené určitým podnikům pověřeným poskytování služeb obecného hospodářského zájmu (2012/21/EU)“. Pověření je nedílnou součástí této Smlouvy – </w:t>
      </w:r>
      <w:r w:rsidRPr="00612528">
        <w:rPr>
          <w:iCs/>
        </w:rPr>
        <w:t>příloha č. 1</w:t>
      </w:r>
      <w:r w:rsidR="00AA30B0" w:rsidRPr="00612528">
        <w:rPr>
          <w:rFonts w:ascii="Arial" w:hAnsi="Arial" w:cs="Arial"/>
          <w:iCs/>
          <w:sz w:val="20"/>
          <w:szCs w:val="20"/>
        </w:rPr>
        <w:t xml:space="preserve"> </w:t>
      </w:r>
    </w:p>
    <w:p w14:paraId="727999FE" w14:textId="77777777" w:rsidR="00AA30B0" w:rsidRPr="00612528" w:rsidRDefault="00AA30B0" w:rsidP="00BF511A">
      <w:pPr>
        <w:pStyle w:val="Odstavecseseznamem"/>
        <w:ind w:left="426"/>
        <w:jc w:val="both"/>
        <w:rPr>
          <w:rFonts w:ascii="Times New Roman" w:hAnsi="Times New Roman" w:cs="Times New Roman"/>
          <w:sz w:val="24"/>
          <w:szCs w:val="24"/>
        </w:rPr>
      </w:pPr>
    </w:p>
    <w:p w14:paraId="3E159E82" w14:textId="77777777" w:rsidR="002D75B4" w:rsidRDefault="002D75B4" w:rsidP="002D75B4">
      <w:pPr>
        <w:spacing w:after="0"/>
        <w:jc w:val="center"/>
        <w:rPr>
          <w:rFonts w:ascii="Times New Roman" w:hAnsi="Times New Roman" w:cs="Times New Roman"/>
          <w:sz w:val="24"/>
          <w:szCs w:val="24"/>
        </w:rPr>
      </w:pPr>
    </w:p>
    <w:p w14:paraId="5E6EB72B" w14:textId="77777777" w:rsidR="00BF511A" w:rsidRDefault="00BF511A" w:rsidP="002D75B4">
      <w:pPr>
        <w:spacing w:after="0"/>
        <w:jc w:val="center"/>
        <w:rPr>
          <w:rFonts w:ascii="Times New Roman" w:hAnsi="Times New Roman" w:cs="Times New Roman"/>
          <w:sz w:val="24"/>
          <w:szCs w:val="24"/>
        </w:rPr>
      </w:pPr>
    </w:p>
    <w:p w14:paraId="5875D392" w14:textId="77777777" w:rsidR="00BF511A" w:rsidRDefault="00BF511A" w:rsidP="002D75B4">
      <w:pPr>
        <w:spacing w:after="0"/>
        <w:jc w:val="center"/>
        <w:rPr>
          <w:rFonts w:ascii="Times New Roman" w:hAnsi="Times New Roman" w:cs="Times New Roman"/>
          <w:sz w:val="24"/>
          <w:szCs w:val="24"/>
        </w:rPr>
      </w:pPr>
    </w:p>
    <w:p w14:paraId="3B4277E8" w14:textId="77777777" w:rsidR="00BF511A" w:rsidRDefault="00BF511A" w:rsidP="002D75B4">
      <w:pPr>
        <w:spacing w:after="0"/>
        <w:jc w:val="center"/>
        <w:rPr>
          <w:rFonts w:ascii="Times New Roman" w:hAnsi="Times New Roman" w:cs="Times New Roman"/>
          <w:sz w:val="24"/>
          <w:szCs w:val="24"/>
        </w:rPr>
      </w:pPr>
    </w:p>
    <w:p w14:paraId="7FFEE062" w14:textId="77777777" w:rsidR="00C346EE" w:rsidRDefault="00C346EE" w:rsidP="002D75B4">
      <w:pPr>
        <w:spacing w:after="0"/>
        <w:jc w:val="center"/>
        <w:rPr>
          <w:rFonts w:ascii="Times New Roman" w:hAnsi="Times New Roman" w:cs="Times New Roman"/>
          <w:sz w:val="24"/>
          <w:szCs w:val="24"/>
        </w:rPr>
      </w:pPr>
    </w:p>
    <w:p w14:paraId="6FF31F63" w14:textId="77777777" w:rsidR="00C346EE" w:rsidRDefault="00C346EE" w:rsidP="002D75B4">
      <w:pPr>
        <w:spacing w:after="0"/>
        <w:jc w:val="center"/>
        <w:rPr>
          <w:rFonts w:ascii="Times New Roman" w:hAnsi="Times New Roman" w:cs="Times New Roman"/>
          <w:sz w:val="24"/>
          <w:szCs w:val="24"/>
        </w:rPr>
      </w:pPr>
    </w:p>
    <w:p w14:paraId="775589FF" w14:textId="77777777" w:rsidR="00F100A4" w:rsidRDefault="00F100A4" w:rsidP="002D75B4">
      <w:pPr>
        <w:spacing w:after="0"/>
        <w:jc w:val="center"/>
        <w:rPr>
          <w:rFonts w:ascii="Times New Roman" w:hAnsi="Times New Roman" w:cs="Times New Roman"/>
          <w:sz w:val="24"/>
          <w:szCs w:val="24"/>
        </w:rPr>
      </w:pPr>
    </w:p>
    <w:p w14:paraId="5D0808AE" w14:textId="72EFDF4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IV.</w:t>
      </w:r>
    </w:p>
    <w:p w14:paraId="1841F4D3"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Další ujednání</w:t>
      </w:r>
    </w:p>
    <w:p w14:paraId="3559EE90" w14:textId="77777777" w:rsidR="002D75B4" w:rsidRDefault="002D75B4" w:rsidP="002D75B4">
      <w:pPr>
        <w:spacing w:after="0"/>
        <w:jc w:val="center"/>
        <w:rPr>
          <w:rFonts w:ascii="Times New Roman" w:hAnsi="Times New Roman" w:cs="Times New Roman"/>
          <w:sz w:val="24"/>
          <w:szCs w:val="24"/>
        </w:rPr>
      </w:pPr>
    </w:p>
    <w:p w14:paraId="5621CEB9" w14:textId="101BFB05" w:rsidR="002D75B4" w:rsidRDefault="002D75B4" w:rsidP="002D75B4">
      <w:pPr>
        <w:pStyle w:val="Odstavecseseznamem"/>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Poskytovatel se zavazuje předložit městu Jindřichů</w:t>
      </w:r>
      <w:r w:rsidR="003A5F3C">
        <w:rPr>
          <w:rFonts w:ascii="Times New Roman" w:hAnsi="Times New Roman" w:cs="Times New Roman"/>
          <w:sz w:val="24"/>
          <w:szCs w:val="24"/>
        </w:rPr>
        <w:t>v Hradec nejpozději do 31.1.202</w:t>
      </w:r>
      <w:r w:rsidR="00666FC0">
        <w:rPr>
          <w:rFonts w:ascii="Times New Roman" w:hAnsi="Times New Roman" w:cs="Times New Roman"/>
          <w:sz w:val="24"/>
          <w:szCs w:val="24"/>
        </w:rPr>
        <w:t>6</w:t>
      </w:r>
      <w:r>
        <w:rPr>
          <w:rFonts w:ascii="Times New Roman" w:hAnsi="Times New Roman" w:cs="Times New Roman"/>
          <w:sz w:val="24"/>
          <w:szCs w:val="24"/>
        </w:rPr>
        <w:t xml:space="preserve"> písemnou závěrečnou zprávu obsahující informace o poskytování pečovatelské služby na území měs</w:t>
      </w:r>
      <w:r w:rsidR="002B2CA3">
        <w:rPr>
          <w:rFonts w:ascii="Times New Roman" w:hAnsi="Times New Roman" w:cs="Times New Roman"/>
          <w:sz w:val="24"/>
          <w:szCs w:val="24"/>
        </w:rPr>
        <w:t>ta Jindřichův Hradec za rok 202</w:t>
      </w:r>
      <w:r w:rsidR="00666FC0">
        <w:rPr>
          <w:rFonts w:ascii="Times New Roman" w:hAnsi="Times New Roman" w:cs="Times New Roman"/>
          <w:sz w:val="24"/>
          <w:szCs w:val="24"/>
        </w:rPr>
        <w:t>5</w:t>
      </w:r>
      <w:r w:rsidR="002B2CA3">
        <w:rPr>
          <w:rFonts w:ascii="Times New Roman" w:hAnsi="Times New Roman" w:cs="Times New Roman"/>
          <w:sz w:val="24"/>
          <w:szCs w:val="24"/>
        </w:rPr>
        <w:t>.</w:t>
      </w:r>
    </w:p>
    <w:p w14:paraId="6A0462D3" w14:textId="77777777" w:rsidR="002D75B4" w:rsidRDefault="002D75B4" w:rsidP="002D75B4">
      <w:pPr>
        <w:pStyle w:val="Odstavecseseznamem"/>
        <w:numPr>
          <w:ilvl w:val="0"/>
          <w:numId w:val="4"/>
        </w:numPr>
        <w:ind w:left="426" w:hanging="426"/>
        <w:jc w:val="both"/>
        <w:rPr>
          <w:rFonts w:ascii="Times New Roman" w:hAnsi="Times New Roman" w:cs="Times New Roman"/>
          <w:sz w:val="24"/>
          <w:szCs w:val="24"/>
        </w:rPr>
      </w:pPr>
      <w:r w:rsidRPr="00784E5F">
        <w:rPr>
          <w:rFonts w:ascii="Times New Roman" w:hAnsi="Times New Roman" w:cs="Times New Roman"/>
          <w:sz w:val="24"/>
          <w:szCs w:val="24"/>
        </w:rPr>
        <w:t xml:space="preserve">Pokud dojde v průběhu platnosti této smlouvy na straně </w:t>
      </w:r>
      <w:r>
        <w:rPr>
          <w:rFonts w:ascii="Times New Roman" w:hAnsi="Times New Roman" w:cs="Times New Roman"/>
          <w:sz w:val="24"/>
          <w:szCs w:val="24"/>
        </w:rPr>
        <w:t xml:space="preserve">poskytovatele </w:t>
      </w:r>
      <w:r w:rsidRPr="00784E5F">
        <w:rPr>
          <w:rFonts w:ascii="Times New Roman" w:hAnsi="Times New Roman" w:cs="Times New Roman"/>
          <w:sz w:val="24"/>
          <w:szCs w:val="24"/>
        </w:rPr>
        <w:t xml:space="preserve">ke změně podmínek, </w:t>
      </w:r>
      <w:r>
        <w:rPr>
          <w:rFonts w:ascii="Times New Roman" w:hAnsi="Times New Roman" w:cs="Times New Roman"/>
          <w:sz w:val="24"/>
          <w:szCs w:val="24"/>
        </w:rPr>
        <w:t xml:space="preserve">za kterých byla smlouva uzavřena, </w:t>
      </w:r>
      <w:r w:rsidRPr="00784E5F">
        <w:rPr>
          <w:rFonts w:ascii="Times New Roman" w:hAnsi="Times New Roman" w:cs="Times New Roman"/>
          <w:sz w:val="24"/>
          <w:szCs w:val="24"/>
        </w:rPr>
        <w:t xml:space="preserve">je </w:t>
      </w:r>
      <w:r>
        <w:rPr>
          <w:rFonts w:ascii="Times New Roman" w:hAnsi="Times New Roman" w:cs="Times New Roman"/>
          <w:sz w:val="24"/>
          <w:szCs w:val="24"/>
        </w:rPr>
        <w:t xml:space="preserve">poskytovatel </w:t>
      </w:r>
      <w:r w:rsidRPr="00784E5F">
        <w:rPr>
          <w:rFonts w:ascii="Times New Roman" w:hAnsi="Times New Roman" w:cs="Times New Roman"/>
          <w:sz w:val="24"/>
          <w:szCs w:val="24"/>
        </w:rPr>
        <w:t>povinen oznámit tuto skutečnost</w:t>
      </w:r>
      <w:r>
        <w:rPr>
          <w:rFonts w:ascii="Times New Roman" w:hAnsi="Times New Roman" w:cs="Times New Roman"/>
          <w:sz w:val="24"/>
          <w:szCs w:val="24"/>
        </w:rPr>
        <w:t xml:space="preserve"> městu Jindřichův Hradec </w:t>
      </w:r>
      <w:r w:rsidRPr="00784E5F">
        <w:rPr>
          <w:rFonts w:ascii="Times New Roman" w:hAnsi="Times New Roman" w:cs="Times New Roman"/>
          <w:sz w:val="24"/>
          <w:szCs w:val="24"/>
        </w:rPr>
        <w:t>do 10 pracovních dnů od zjištění změny</w:t>
      </w:r>
      <w:r>
        <w:rPr>
          <w:rFonts w:ascii="Times New Roman" w:hAnsi="Times New Roman" w:cs="Times New Roman"/>
          <w:sz w:val="24"/>
          <w:szCs w:val="24"/>
        </w:rPr>
        <w:t>.</w:t>
      </w:r>
    </w:p>
    <w:p w14:paraId="45502DC4" w14:textId="77777777" w:rsidR="002D75B4" w:rsidRDefault="002D75B4" w:rsidP="002D75B4">
      <w:pPr>
        <w:pStyle w:val="Odstavecseseznamem"/>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Obě smluvní strany se zavazují předávat si vzájemně veškeré informace týkající se poskytování pečovatelské služby na území města Jindřichův Hradec a s dostatečným předstihem se navzájem informovat o zamýšlených či připravovaných změnách v této oblasti. </w:t>
      </w:r>
    </w:p>
    <w:p w14:paraId="2FF88E5F" w14:textId="77777777" w:rsidR="00C26579" w:rsidRDefault="00C26579" w:rsidP="00C26579">
      <w:pPr>
        <w:pStyle w:val="Odstavecseseznamem"/>
        <w:ind w:left="426"/>
        <w:jc w:val="both"/>
        <w:rPr>
          <w:rFonts w:ascii="Times New Roman" w:hAnsi="Times New Roman" w:cs="Times New Roman"/>
          <w:sz w:val="24"/>
          <w:szCs w:val="24"/>
        </w:rPr>
      </w:pPr>
    </w:p>
    <w:p w14:paraId="6D7AA801" w14:textId="77777777" w:rsidR="002D75B4" w:rsidRDefault="002D75B4" w:rsidP="002D75B4">
      <w:pPr>
        <w:pStyle w:val="Odstavecseseznamem"/>
        <w:jc w:val="both"/>
        <w:rPr>
          <w:rFonts w:ascii="Times New Roman" w:hAnsi="Times New Roman" w:cs="Times New Roman"/>
          <w:sz w:val="24"/>
          <w:szCs w:val="24"/>
        </w:rPr>
      </w:pPr>
    </w:p>
    <w:p w14:paraId="158C11DF" w14:textId="77777777" w:rsidR="002D75B4" w:rsidRDefault="002D75B4" w:rsidP="002D75B4">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V.</w:t>
      </w:r>
    </w:p>
    <w:p w14:paraId="399653E1" w14:textId="77777777" w:rsidR="002D75B4" w:rsidRDefault="002D75B4" w:rsidP="002D75B4">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Doba trvání smlouvy</w:t>
      </w:r>
    </w:p>
    <w:p w14:paraId="571CBD99" w14:textId="77777777" w:rsidR="002D75B4" w:rsidRDefault="002D75B4" w:rsidP="002D75B4">
      <w:pPr>
        <w:pStyle w:val="Odstavecseseznamem"/>
        <w:jc w:val="both"/>
        <w:rPr>
          <w:rFonts w:ascii="Times New Roman" w:hAnsi="Times New Roman" w:cs="Times New Roman"/>
          <w:sz w:val="24"/>
          <w:szCs w:val="24"/>
        </w:rPr>
      </w:pPr>
    </w:p>
    <w:p w14:paraId="04A26EC7" w14:textId="4F976113" w:rsidR="002D75B4" w:rsidRDefault="002D75B4" w:rsidP="002D75B4">
      <w:pPr>
        <w:pStyle w:val="Odstavecseseznamem"/>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Tato smlouva je uzav</w:t>
      </w:r>
      <w:r w:rsidR="003A5F3C">
        <w:rPr>
          <w:rFonts w:ascii="Times New Roman" w:hAnsi="Times New Roman" w:cs="Times New Roman"/>
          <w:sz w:val="24"/>
          <w:szCs w:val="24"/>
        </w:rPr>
        <w:t>řena na dobu určitou od 1.1.202</w:t>
      </w:r>
      <w:r w:rsidR="00666FC0">
        <w:rPr>
          <w:rFonts w:ascii="Times New Roman" w:hAnsi="Times New Roman" w:cs="Times New Roman"/>
          <w:sz w:val="24"/>
          <w:szCs w:val="24"/>
        </w:rPr>
        <w:t>5</w:t>
      </w:r>
      <w:r w:rsidR="003A5F3C">
        <w:rPr>
          <w:rFonts w:ascii="Times New Roman" w:hAnsi="Times New Roman" w:cs="Times New Roman"/>
          <w:sz w:val="24"/>
          <w:szCs w:val="24"/>
        </w:rPr>
        <w:t xml:space="preserve"> do 31.12.202</w:t>
      </w:r>
      <w:r w:rsidR="00666FC0">
        <w:rPr>
          <w:rFonts w:ascii="Times New Roman" w:hAnsi="Times New Roman" w:cs="Times New Roman"/>
          <w:sz w:val="24"/>
          <w:szCs w:val="24"/>
        </w:rPr>
        <w:t>5</w:t>
      </w:r>
      <w:r w:rsidR="00450C7C">
        <w:rPr>
          <w:rFonts w:ascii="Times New Roman" w:hAnsi="Times New Roman" w:cs="Times New Roman"/>
          <w:sz w:val="24"/>
          <w:szCs w:val="24"/>
        </w:rPr>
        <w:t>.</w:t>
      </w:r>
    </w:p>
    <w:p w14:paraId="668073C0" w14:textId="77777777" w:rsidR="002D75B4" w:rsidRDefault="002D75B4" w:rsidP="002D75B4">
      <w:pPr>
        <w:pStyle w:val="Odstavecseseznamem"/>
        <w:numPr>
          <w:ilvl w:val="0"/>
          <w:numId w:val="5"/>
        </w:numPr>
        <w:spacing w:after="0"/>
        <w:ind w:left="426" w:hanging="426"/>
        <w:jc w:val="both"/>
        <w:rPr>
          <w:rFonts w:ascii="Times New Roman" w:hAnsi="Times New Roman" w:cs="Times New Roman"/>
          <w:sz w:val="24"/>
          <w:szCs w:val="24"/>
        </w:rPr>
      </w:pPr>
      <w:r w:rsidRPr="00784E5F">
        <w:rPr>
          <w:rFonts w:ascii="Times New Roman" w:hAnsi="Times New Roman" w:cs="Times New Roman"/>
          <w:sz w:val="24"/>
          <w:szCs w:val="24"/>
        </w:rPr>
        <w:t>Každá ze smluvních stran je oprávněna tuto smlouvu vypovědět pouze v případech, že druhá smluvní strana svým jednáním hrubě poruší podmínky sjednané touto smlouvou. Za hrubé porušení se považuje např. prodlení s </w:t>
      </w:r>
      <w:r>
        <w:rPr>
          <w:rFonts w:ascii="Times New Roman" w:hAnsi="Times New Roman" w:cs="Times New Roman"/>
          <w:sz w:val="24"/>
          <w:szCs w:val="24"/>
        </w:rPr>
        <w:t>platbou</w:t>
      </w:r>
      <w:r w:rsidRPr="00784E5F">
        <w:rPr>
          <w:rFonts w:ascii="Times New Roman" w:hAnsi="Times New Roman" w:cs="Times New Roman"/>
          <w:sz w:val="24"/>
          <w:szCs w:val="24"/>
        </w:rPr>
        <w:t xml:space="preserve"> sjednané ceny delší než 30 dnů nebo zjištění města Jindřichův Hradec, že údaje, které mu sdělí poskytovatel a které měly vliv na poskytnutí úplaty, jsou nepravdivé nebo využití úplaty není v souladu s</w:t>
      </w:r>
      <w:r>
        <w:rPr>
          <w:rFonts w:ascii="Times New Roman" w:hAnsi="Times New Roman" w:cs="Times New Roman"/>
          <w:sz w:val="24"/>
          <w:szCs w:val="24"/>
        </w:rPr>
        <w:t> čl.</w:t>
      </w:r>
      <w:r w:rsidRPr="00784E5F">
        <w:rPr>
          <w:rFonts w:ascii="Times New Roman" w:hAnsi="Times New Roman" w:cs="Times New Roman"/>
          <w:sz w:val="24"/>
          <w:szCs w:val="24"/>
        </w:rPr>
        <w:t>II. této smlouvy</w:t>
      </w:r>
      <w:r>
        <w:rPr>
          <w:rFonts w:ascii="Times New Roman" w:hAnsi="Times New Roman" w:cs="Times New Roman"/>
          <w:sz w:val="24"/>
          <w:szCs w:val="24"/>
        </w:rPr>
        <w:t>.</w:t>
      </w:r>
    </w:p>
    <w:p w14:paraId="68E57413" w14:textId="77777777" w:rsidR="002D75B4" w:rsidRDefault="002D75B4" w:rsidP="002D75B4">
      <w:pPr>
        <w:pStyle w:val="Odstavecseseznamem"/>
        <w:numPr>
          <w:ilvl w:val="0"/>
          <w:numId w:val="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Písemná výpověď musí obsahovat popis jednoznačně určitelného a nezaměnitelného jednání, kterým byly hrubě porušeny podmínky sjednané touto smlouvou a musí být prokazatelně doručena druhé smluvní straně.</w:t>
      </w:r>
    </w:p>
    <w:p w14:paraId="45A2E940" w14:textId="77777777" w:rsidR="002D75B4" w:rsidRDefault="002D75B4" w:rsidP="002D75B4">
      <w:pPr>
        <w:pStyle w:val="Odstavecseseznamem"/>
        <w:numPr>
          <w:ilvl w:val="0"/>
          <w:numId w:val="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Výpovědní lhůta je sjednána v délce tří měsíců a počíná běžet prvním dnem kalendářního měsíce následujícího od doručení písemné výpovědi druhé smluvní straně.</w:t>
      </w:r>
    </w:p>
    <w:p w14:paraId="15DB08C1" w14:textId="77777777" w:rsidR="002D75B4" w:rsidRDefault="002D75B4" w:rsidP="002D75B4">
      <w:pPr>
        <w:pStyle w:val="Odstavecseseznamem"/>
        <w:numPr>
          <w:ilvl w:val="0"/>
          <w:numId w:val="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Skončí-li platnost smlouvy v průběhu čtvrtletí, je poskytovatel oprávněn vystavit daňový doklad(fakturu) za uplynulou část čtvrtletí nejdříve první den následující po skončení platnosti této smlouvy. Přílohou tohoto</w:t>
      </w:r>
      <w:r w:rsidRPr="00187469">
        <w:rPr>
          <w:rFonts w:ascii="Times New Roman" w:hAnsi="Times New Roman" w:cs="Times New Roman"/>
          <w:sz w:val="24"/>
          <w:szCs w:val="24"/>
        </w:rPr>
        <w:t xml:space="preserve"> daňového dokladu (faktury)</w:t>
      </w:r>
      <w:r>
        <w:rPr>
          <w:rFonts w:ascii="Times New Roman" w:hAnsi="Times New Roman" w:cs="Times New Roman"/>
          <w:sz w:val="24"/>
          <w:szCs w:val="24"/>
        </w:rPr>
        <w:t xml:space="preserve"> bude </w:t>
      </w:r>
      <w:r w:rsidRPr="00187469">
        <w:rPr>
          <w:rFonts w:ascii="Times New Roman" w:hAnsi="Times New Roman" w:cs="Times New Roman"/>
          <w:sz w:val="24"/>
          <w:szCs w:val="24"/>
        </w:rPr>
        <w:t>přehled o celkovém objemu služeb při poskytování pečovatelské službu za základní činnosti z</w:t>
      </w:r>
      <w:r>
        <w:rPr>
          <w:rFonts w:ascii="Times New Roman" w:hAnsi="Times New Roman" w:cs="Times New Roman"/>
          <w:sz w:val="24"/>
          <w:szCs w:val="24"/>
        </w:rPr>
        <w:t xml:space="preserve">a uplynulou část čtvrtletí, přehled o </w:t>
      </w:r>
      <w:r w:rsidRPr="00187469">
        <w:rPr>
          <w:rFonts w:ascii="Times New Roman" w:hAnsi="Times New Roman" w:cs="Times New Roman"/>
          <w:sz w:val="24"/>
          <w:szCs w:val="24"/>
        </w:rPr>
        <w:t>celkov</w:t>
      </w:r>
      <w:r>
        <w:rPr>
          <w:rFonts w:ascii="Times New Roman" w:hAnsi="Times New Roman" w:cs="Times New Roman"/>
          <w:sz w:val="24"/>
          <w:szCs w:val="24"/>
        </w:rPr>
        <w:t>é</w:t>
      </w:r>
      <w:r w:rsidRPr="00187469">
        <w:rPr>
          <w:rFonts w:ascii="Times New Roman" w:hAnsi="Times New Roman" w:cs="Times New Roman"/>
          <w:sz w:val="24"/>
          <w:szCs w:val="24"/>
        </w:rPr>
        <w:t xml:space="preserve"> výši přijatých úhrad od klientů za základní činnosti</w:t>
      </w:r>
      <w:r>
        <w:rPr>
          <w:rFonts w:ascii="Times New Roman" w:hAnsi="Times New Roman" w:cs="Times New Roman"/>
          <w:sz w:val="24"/>
          <w:szCs w:val="24"/>
        </w:rPr>
        <w:t xml:space="preserve"> </w:t>
      </w:r>
      <w:r w:rsidRPr="00187469">
        <w:rPr>
          <w:rFonts w:ascii="Times New Roman" w:hAnsi="Times New Roman" w:cs="Times New Roman"/>
          <w:sz w:val="24"/>
          <w:szCs w:val="24"/>
        </w:rPr>
        <w:t>za uplynul</w:t>
      </w:r>
      <w:r>
        <w:rPr>
          <w:rFonts w:ascii="Times New Roman" w:hAnsi="Times New Roman" w:cs="Times New Roman"/>
          <w:sz w:val="24"/>
          <w:szCs w:val="24"/>
        </w:rPr>
        <w:t>ou část</w:t>
      </w:r>
      <w:r w:rsidRPr="00187469">
        <w:rPr>
          <w:rFonts w:ascii="Times New Roman" w:hAnsi="Times New Roman" w:cs="Times New Roman"/>
          <w:sz w:val="24"/>
          <w:szCs w:val="24"/>
        </w:rPr>
        <w:t xml:space="preserve"> čtvrtletí</w:t>
      </w:r>
      <w:r>
        <w:rPr>
          <w:rFonts w:ascii="Times New Roman" w:hAnsi="Times New Roman" w:cs="Times New Roman"/>
          <w:sz w:val="24"/>
          <w:szCs w:val="24"/>
        </w:rPr>
        <w:t xml:space="preserve"> a </w:t>
      </w:r>
      <w:r w:rsidRPr="00187469">
        <w:rPr>
          <w:rFonts w:ascii="Times New Roman" w:hAnsi="Times New Roman" w:cs="Times New Roman"/>
          <w:sz w:val="24"/>
          <w:szCs w:val="24"/>
        </w:rPr>
        <w:t>seznam uživatelů pečovatelské služby z</w:t>
      </w:r>
      <w:r>
        <w:rPr>
          <w:rFonts w:ascii="Times New Roman" w:hAnsi="Times New Roman" w:cs="Times New Roman"/>
          <w:sz w:val="24"/>
          <w:szCs w:val="24"/>
        </w:rPr>
        <w:t>a uplynulou část čtvrtletí</w:t>
      </w:r>
    </w:p>
    <w:p w14:paraId="0EEB990D" w14:textId="77777777" w:rsidR="002D75B4" w:rsidRDefault="002D75B4" w:rsidP="002D75B4">
      <w:pPr>
        <w:numPr>
          <w:ilvl w:val="0"/>
          <w:numId w:val="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w:t>
      </w:r>
      <w:r w:rsidRPr="003C4687">
        <w:rPr>
          <w:rFonts w:ascii="Times New Roman" w:hAnsi="Times New Roman" w:cs="Times New Roman"/>
          <w:sz w:val="24"/>
          <w:szCs w:val="24"/>
        </w:rPr>
        <w:t xml:space="preserve">je povinen umožnit zaměstnancům </w:t>
      </w:r>
      <w:r>
        <w:rPr>
          <w:rFonts w:ascii="Times New Roman" w:hAnsi="Times New Roman" w:cs="Times New Roman"/>
          <w:sz w:val="24"/>
          <w:szCs w:val="24"/>
        </w:rPr>
        <w:t xml:space="preserve">města Jindřichův Hradec </w:t>
      </w:r>
      <w:r w:rsidRPr="003C4687">
        <w:rPr>
          <w:rFonts w:ascii="Times New Roman" w:hAnsi="Times New Roman" w:cs="Times New Roman"/>
          <w:sz w:val="24"/>
          <w:szCs w:val="24"/>
        </w:rPr>
        <w:t>provedení kontroly čerpání poskytnuté</w:t>
      </w:r>
      <w:r>
        <w:rPr>
          <w:rFonts w:ascii="Times New Roman" w:hAnsi="Times New Roman" w:cs="Times New Roman"/>
          <w:sz w:val="24"/>
          <w:szCs w:val="24"/>
        </w:rPr>
        <w:t xml:space="preserve"> úplaty </w:t>
      </w:r>
      <w:r w:rsidRPr="003C4687">
        <w:rPr>
          <w:rFonts w:ascii="Times New Roman" w:hAnsi="Times New Roman" w:cs="Times New Roman"/>
          <w:sz w:val="24"/>
          <w:szCs w:val="24"/>
        </w:rPr>
        <w:t>a kontrolu</w:t>
      </w:r>
      <w:r>
        <w:rPr>
          <w:rFonts w:ascii="Times New Roman" w:hAnsi="Times New Roman" w:cs="Times New Roman"/>
          <w:sz w:val="24"/>
          <w:szCs w:val="24"/>
        </w:rPr>
        <w:t xml:space="preserve"> dodržování účelu a podmínek pro poskytnutí úplaty. </w:t>
      </w:r>
    </w:p>
    <w:p w14:paraId="7F5B3F64" w14:textId="77777777" w:rsidR="00BF511A" w:rsidRDefault="00BF511A" w:rsidP="00BF511A">
      <w:pPr>
        <w:spacing w:after="0"/>
        <w:jc w:val="both"/>
        <w:rPr>
          <w:rFonts w:ascii="Times New Roman" w:hAnsi="Times New Roman" w:cs="Times New Roman"/>
          <w:sz w:val="24"/>
          <w:szCs w:val="24"/>
        </w:rPr>
      </w:pPr>
    </w:p>
    <w:p w14:paraId="6A9BDDF4" w14:textId="77777777" w:rsidR="00BF511A" w:rsidRDefault="00BF511A" w:rsidP="00BF511A">
      <w:pPr>
        <w:spacing w:after="0"/>
        <w:jc w:val="both"/>
        <w:rPr>
          <w:rFonts w:ascii="Times New Roman" w:hAnsi="Times New Roman" w:cs="Times New Roman"/>
          <w:sz w:val="24"/>
          <w:szCs w:val="24"/>
        </w:rPr>
      </w:pPr>
    </w:p>
    <w:p w14:paraId="789ED8F1" w14:textId="77777777" w:rsidR="00BF511A" w:rsidRDefault="00BF511A" w:rsidP="00BF511A">
      <w:pPr>
        <w:spacing w:after="0"/>
        <w:jc w:val="both"/>
        <w:rPr>
          <w:rFonts w:ascii="Times New Roman" w:hAnsi="Times New Roman" w:cs="Times New Roman"/>
          <w:sz w:val="24"/>
          <w:szCs w:val="24"/>
        </w:rPr>
      </w:pPr>
    </w:p>
    <w:p w14:paraId="00F586B2" w14:textId="77777777" w:rsidR="002D75B4" w:rsidRDefault="002D75B4" w:rsidP="002D75B4">
      <w:pPr>
        <w:spacing w:after="0"/>
        <w:jc w:val="both"/>
        <w:rPr>
          <w:rFonts w:ascii="Times New Roman" w:hAnsi="Times New Roman" w:cs="Times New Roman"/>
          <w:sz w:val="24"/>
          <w:szCs w:val="24"/>
        </w:rPr>
      </w:pPr>
    </w:p>
    <w:p w14:paraId="663D18ED"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VI.</w:t>
      </w:r>
    </w:p>
    <w:p w14:paraId="50F23A21"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Schvalovací doložka</w:t>
      </w:r>
    </w:p>
    <w:p w14:paraId="77ACD6DB" w14:textId="77777777" w:rsidR="002D75B4" w:rsidRDefault="002D75B4" w:rsidP="002D75B4">
      <w:pPr>
        <w:spacing w:after="0"/>
        <w:ind w:left="360"/>
        <w:jc w:val="both"/>
        <w:rPr>
          <w:rFonts w:ascii="Times New Roman" w:hAnsi="Times New Roman" w:cs="Times New Roman"/>
          <w:sz w:val="24"/>
          <w:szCs w:val="24"/>
        </w:rPr>
      </w:pPr>
    </w:p>
    <w:p w14:paraId="3CBB8BB7" w14:textId="10B555CE" w:rsidR="002D75B4" w:rsidRDefault="002D75B4" w:rsidP="002D75B4">
      <w:pPr>
        <w:pStyle w:val="Odstavecseseznamem"/>
        <w:numPr>
          <w:ilvl w:val="0"/>
          <w:numId w:val="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Město Jindřichův Hradec potvrzuje, že o uzavření smlouvy rozhodla v souladu s příslušnými ustanoveními zákona č. 128/2000 Sb., o obcích, ve znění pozdějších předpisů Rada m</w:t>
      </w:r>
      <w:r w:rsidR="009C474E">
        <w:rPr>
          <w:rFonts w:ascii="Times New Roman" w:hAnsi="Times New Roman" w:cs="Times New Roman"/>
          <w:sz w:val="24"/>
          <w:szCs w:val="24"/>
        </w:rPr>
        <w:t>ěsta Jindřichův Hradec  dne</w:t>
      </w:r>
      <w:r w:rsidR="000A3285">
        <w:rPr>
          <w:rFonts w:ascii="Times New Roman" w:hAnsi="Times New Roman" w:cs="Times New Roman"/>
          <w:sz w:val="24"/>
          <w:szCs w:val="24"/>
        </w:rPr>
        <w:t xml:space="preserve"> 6.11.2024</w:t>
      </w:r>
      <w:r w:rsidR="009C474E">
        <w:rPr>
          <w:rFonts w:ascii="Times New Roman" w:hAnsi="Times New Roman" w:cs="Times New Roman"/>
          <w:sz w:val="24"/>
          <w:szCs w:val="24"/>
        </w:rPr>
        <w:t xml:space="preserve"> </w:t>
      </w:r>
      <w:r w:rsidR="00E36207">
        <w:rPr>
          <w:rFonts w:ascii="Times New Roman" w:hAnsi="Times New Roman" w:cs="Times New Roman"/>
          <w:sz w:val="24"/>
          <w:szCs w:val="24"/>
        </w:rPr>
        <w:t xml:space="preserve"> </w:t>
      </w:r>
      <w:r w:rsidR="00217DEA">
        <w:rPr>
          <w:rFonts w:ascii="Times New Roman" w:hAnsi="Times New Roman" w:cs="Times New Roman"/>
          <w:sz w:val="24"/>
          <w:szCs w:val="24"/>
        </w:rPr>
        <w:t xml:space="preserve"> </w:t>
      </w:r>
      <w:r>
        <w:rPr>
          <w:rFonts w:ascii="Times New Roman" w:hAnsi="Times New Roman" w:cs="Times New Roman"/>
          <w:sz w:val="24"/>
          <w:szCs w:val="24"/>
        </w:rPr>
        <w:t>usnesením č</w:t>
      </w:r>
      <w:r w:rsidR="00E36207">
        <w:rPr>
          <w:rFonts w:ascii="Times New Roman" w:hAnsi="Times New Roman" w:cs="Times New Roman"/>
          <w:sz w:val="24"/>
          <w:szCs w:val="24"/>
        </w:rPr>
        <w:t>.</w:t>
      </w:r>
      <w:r w:rsidR="00217DEA">
        <w:rPr>
          <w:rFonts w:ascii="Times New Roman" w:hAnsi="Times New Roman" w:cs="Times New Roman"/>
          <w:sz w:val="24"/>
          <w:szCs w:val="24"/>
        </w:rPr>
        <w:t xml:space="preserve"> </w:t>
      </w:r>
      <w:r w:rsidR="000A3285">
        <w:rPr>
          <w:rFonts w:ascii="Times New Roman" w:hAnsi="Times New Roman" w:cs="Times New Roman"/>
          <w:sz w:val="24"/>
          <w:szCs w:val="24"/>
        </w:rPr>
        <w:t>901/32R/2024.</w:t>
      </w:r>
      <w:r w:rsidR="00217DEA">
        <w:rPr>
          <w:rFonts w:ascii="Times New Roman" w:hAnsi="Times New Roman" w:cs="Times New Roman"/>
          <w:sz w:val="24"/>
          <w:szCs w:val="24"/>
        </w:rPr>
        <w:t xml:space="preserve">                 </w:t>
      </w:r>
    </w:p>
    <w:p w14:paraId="01EBC493" w14:textId="77777777" w:rsidR="002D75B4" w:rsidRDefault="002D75B4" w:rsidP="002D75B4">
      <w:pPr>
        <w:spacing w:after="0"/>
        <w:jc w:val="both"/>
        <w:rPr>
          <w:rFonts w:ascii="Times New Roman" w:hAnsi="Times New Roman" w:cs="Times New Roman"/>
          <w:sz w:val="24"/>
          <w:szCs w:val="24"/>
        </w:rPr>
      </w:pPr>
    </w:p>
    <w:p w14:paraId="4CE0EDC1"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VII.</w:t>
      </w:r>
    </w:p>
    <w:p w14:paraId="6C0DE15A"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Závěrečná ujednání</w:t>
      </w:r>
    </w:p>
    <w:p w14:paraId="6B8B1B2D" w14:textId="77777777" w:rsidR="002D75B4" w:rsidRDefault="002D75B4" w:rsidP="002D75B4">
      <w:pPr>
        <w:spacing w:after="0"/>
        <w:ind w:left="360"/>
        <w:jc w:val="center"/>
        <w:rPr>
          <w:rFonts w:ascii="Times New Roman" w:hAnsi="Times New Roman" w:cs="Times New Roman"/>
          <w:sz w:val="24"/>
          <w:szCs w:val="24"/>
        </w:rPr>
      </w:pPr>
    </w:p>
    <w:p w14:paraId="529E7353" w14:textId="77777777" w:rsidR="002D75B4" w:rsidRDefault="002D75B4" w:rsidP="002D75B4">
      <w:pPr>
        <w:pStyle w:val="Odstavecseseznamem"/>
        <w:numPr>
          <w:ilvl w:val="0"/>
          <w:numId w:val="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Smluvní strany berou na sebe práva a povinnosti z této smlouvy. V případě vzniku sporů, budou tyto řešeny přednostně vzájemnou dohodou smluvních stran. </w:t>
      </w:r>
    </w:p>
    <w:p w14:paraId="23BB193C" w14:textId="77777777" w:rsidR="0011253E" w:rsidRDefault="002D75B4" w:rsidP="0011253E">
      <w:pPr>
        <w:pStyle w:val="Odstavecseseznamem"/>
        <w:numPr>
          <w:ilvl w:val="0"/>
          <w:numId w:val="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Obsah této smlouvy je možné měnit nebo doplnit formou písemného číslovaného dodatku odsouhlaseného oběma smluvními stranami.</w:t>
      </w:r>
    </w:p>
    <w:p w14:paraId="5BC3E3B8" w14:textId="77777777" w:rsidR="0011253E" w:rsidRDefault="0011253E" w:rsidP="0011253E">
      <w:pPr>
        <w:pStyle w:val="Odstavecseseznamem"/>
        <w:numPr>
          <w:ilvl w:val="0"/>
          <w:numId w:val="7"/>
        </w:numPr>
        <w:spacing w:after="0"/>
        <w:ind w:left="426" w:hanging="426"/>
        <w:jc w:val="both"/>
        <w:rPr>
          <w:rFonts w:ascii="Times New Roman" w:hAnsi="Times New Roman" w:cs="Times New Roman"/>
          <w:sz w:val="24"/>
          <w:szCs w:val="24"/>
        </w:rPr>
      </w:pPr>
      <w:r w:rsidRPr="0011253E">
        <w:rPr>
          <w:rFonts w:ascii="Times New Roman" w:hAnsi="Times New Roman" w:cs="Times New Roman"/>
          <w:sz w:val="24"/>
          <w:szCs w:val="24"/>
        </w:rPr>
        <w:t>Smlouva nabývá platnosti dnem podpisu a účinnost dnem zveřejnění v registru smluv dle zákona č. 340/2015 Sb., o registru smluv, v platném znění.</w:t>
      </w:r>
    </w:p>
    <w:p w14:paraId="0503EA48" w14:textId="77777777" w:rsidR="0011253E" w:rsidRPr="0011253E" w:rsidRDefault="0011253E" w:rsidP="0011253E">
      <w:pPr>
        <w:pStyle w:val="Odstavecseseznamem"/>
        <w:numPr>
          <w:ilvl w:val="0"/>
          <w:numId w:val="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w:t>
      </w:r>
      <w:r w:rsidRPr="0011253E">
        <w:rPr>
          <w:rFonts w:ascii="Times New Roman" w:hAnsi="Times New Roman" w:cs="Times New Roman"/>
          <w:sz w:val="24"/>
          <w:szCs w:val="24"/>
        </w:rPr>
        <w:t xml:space="preserve">bere na vědomí, že smlouva bude uveřejněna v registru smluv zřízeného podle zákona č. 340/2015 Sb., o registru smluv, ve znění pozdějších předpisů. </w:t>
      </w:r>
      <w:r>
        <w:rPr>
          <w:rFonts w:ascii="Times New Roman" w:hAnsi="Times New Roman" w:cs="Times New Roman"/>
          <w:sz w:val="24"/>
          <w:szCs w:val="24"/>
        </w:rPr>
        <w:t xml:space="preserve">Poskytovatel </w:t>
      </w:r>
      <w:r w:rsidRPr="0011253E">
        <w:rPr>
          <w:rFonts w:ascii="Times New Roman" w:hAnsi="Times New Roman" w:cs="Times New Roman"/>
          <w:sz w:val="24"/>
          <w:szCs w:val="24"/>
        </w:rPr>
        <w:t>prohlašuje, že tato smlouva neobsahuje údaje, které tvoří předmět jeho obchodního tajemství podle § 504 zákona č. 89/2012 Sb., občanský zákoník, ve znění pozdějších předpisů</w:t>
      </w:r>
    </w:p>
    <w:p w14:paraId="023F76DF" w14:textId="77777777" w:rsidR="002B2CA3" w:rsidRPr="002B2CA3" w:rsidRDefault="002B2CA3" w:rsidP="002B2CA3">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2D75B4" w:rsidRPr="002B2CA3">
        <w:rPr>
          <w:rFonts w:ascii="Times New Roman" w:hAnsi="Times New Roman" w:cs="Times New Roman"/>
          <w:sz w:val="24"/>
          <w:szCs w:val="24"/>
        </w:rPr>
        <w:t xml:space="preserve">Smlouva je vyhotovena ve 4 stejnopisech majících povahu originálu, z nichž každá ze </w:t>
      </w:r>
      <w:r w:rsidRPr="002B2CA3">
        <w:rPr>
          <w:rFonts w:ascii="Times New Roman" w:hAnsi="Times New Roman" w:cs="Times New Roman"/>
          <w:sz w:val="24"/>
          <w:szCs w:val="24"/>
        </w:rPr>
        <w:t xml:space="preserve">   </w:t>
      </w:r>
    </w:p>
    <w:p w14:paraId="57BFEAA7" w14:textId="77777777" w:rsidR="002B2CA3" w:rsidRDefault="002B2CA3" w:rsidP="002B2CA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D75B4" w:rsidRPr="002B2CA3">
        <w:rPr>
          <w:rFonts w:ascii="Times New Roman" w:hAnsi="Times New Roman" w:cs="Times New Roman"/>
          <w:sz w:val="24"/>
          <w:szCs w:val="24"/>
        </w:rPr>
        <w:t>smluvních stran obdrží dvě vyhotovení</w:t>
      </w:r>
      <w:r>
        <w:rPr>
          <w:rFonts w:ascii="Times New Roman" w:hAnsi="Times New Roman" w:cs="Times New Roman"/>
          <w:sz w:val="24"/>
          <w:szCs w:val="24"/>
        </w:rPr>
        <w:t>.</w:t>
      </w:r>
    </w:p>
    <w:p w14:paraId="7899F7DC" w14:textId="77777777" w:rsidR="002B2CA3" w:rsidRDefault="002B2CA3" w:rsidP="002B2CA3">
      <w:pPr>
        <w:spacing w:after="0"/>
        <w:jc w:val="both"/>
        <w:rPr>
          <w:rFonts w:ascii="Times New Roman" w:hAnsi="Times New Roman" w:cs="Times New Roman"/>
          <w:sz w:val="24"/>
          <w:szCs w:val="24"/>
        </w:rPr>
      </w:pPr>
      <w:r w:rsidRPr="002B2CA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b/>
          <w:sz w:val="24"/>
          <w:szCs w:val="24"/>
        </w:rPr>
        <w:t xml:space="preserve">    </w:t>
      </w:r>
      <w:r w:rsidR="002D75B4" w:rsidRPr="002B2CA3">
        <w:rPr>
          <w:rFonts w:ascii="Times New Roman" w:hAnsi="Times New Roman" w:cs="Times New Roman"/>
          <w:sz w:val="24"/>
          <w:szCs w:val="24"/>
        </w:rPr>
        <w:t xml:space="preserve">Smluvní strany prohlašují, že se řádně seznámily s obsahem smlouvy a že s ním bez </w:t>
      </w:r>
      <w:r>
        <w:rPr>
          <w:rFonts w:ascii="Times New Roman" w:hAnsi="Times New Roman" w:cs="Times New Roman"/>
          <w:sz w:val="24"/>
          <w:szCs w:val="24"/>
        </w:rPr>
        <w:t xml:space="preserve">   </w:t>
      </w:r>
    </w:p>
    <w:p w14:paraId="45C6B90B" w14:textId="77777777" w:rsidR="002B2CA3" w:rsidRDefault="002B2CA3" w:rsidP="002B2CA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D75B4" w:rsidRPr="002B2CA3">
        <w:rPr>
          <w:rFonts w:ascii="Times New Roman" w:hAnsi="Times New Roman" w:cs="Times New Roman"/>
          <w:sz w:val="24"/>
          <w:szCs w:val="24"/>
        </w:rPr>
        <w:t xml:space="preserve">výhrad souhlasí, že tato byla sepsána na základě pravdivých údajů, jejich pravé a </w:t>
      </w:r>
    </w:p>
    <w:p w14:paraId="73B5BA3A" w14:textId="77777777" w:rsidR="002B2CA3" w:rsidRDefault="002B2CA3" w:rsidP="002B2CA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D75B4" w:rsidRPr="002B2CA3">
        <w:rPr>
          <w:rFonts w:ascii="Times New Roman" w:hAnsi="Times New Roman" w:cs="Times New Roman"/>
          <w:sz w:val="24"/>
          <w:szCs w:val="24"/>
        </w:rPr>
        <w:t xml:space="preserve">svobodné vůle, nikoliv v tísni ani za jinak jednostranně nevýhodných podmínek. Na </w:t>
      </w:r>
    </w:p>
    <w:p w14:paraId="1DB63E1B" w14:textId="77777777" w:rsidR="002D75B4" w:rsidRPr="002B2CA3" w:rsidRDefault="002B2CA3" w:rsidP="002B2CA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D75B4" w:rsidRPr="002B2CA3">
        <w:rPr>
          <w:rFonts w:ascii="Times New Roman" w:hAnsi="Times New Roman" w:cs="Times New Roman"/>
          <w:sz w:val="24"/>
          <w:szCs w:val="24"/>
        </w:rPr>
        <w:t xml:space="preserve">důkaz toho připojují své podpisy. </w:t>
      </w:r>
    </w:p>
    <w:p w14:paraId="73794F2C" w14:textId="77777777" w:rsidR="002D75B4" w:rsidRDefault="002D75B4" w:rsidP="002D75B4">
      <w:pPr>
        <w:spacing w:after="0"/>
        <w:ind w:left="360"/>
        <w:jc w:val="both"/>
        <w:rPr>
          <w:rFonts w:ascii="Times New Roman" w:hAnsi="Times New Roman" w:cs="Times New Roman"/>
          <w:sz w:val="24"/>
          <w:szCs w:val="24"/>
        </w:rPr>
      </w:pPr>
    </w:p>
    <w:p w14:paraId="0FDF4220" w14:textId="77777777" w:rsidR="002D75B4" w:rsidRDefault="002D75B4" w:rsidP="002D75B4">
      <w:pPr>
        <w:spacing w:after="0"/>
        <w:ind w:left="360"/>
        <w:jc w:val="both"/>
        <w:rPr>
          <w:rFonts w:ascii="Times New Roman" w:hAnsi="Times New Roman" w:cs="Times New Roman"/>
          <w:sz w:val="24"/>
          <w:szCs w:val="24"/>
        </w:rPr>
      </w:pPr>
    </w:p>
    <w:p w14:paraId="02F871E9" w14:textId="77777777" w:rsidR="002D75B4" w:rsidRDefault="002D75B4" w:rsidP="002D75B4">
      <w:pPr>
        <w:spacing w:after="0"/>
        <w:ind w:left="360" w:hanging="360"/>
        <w:jc w:val="both"/>
        <w:rPr>
          <w:rFonts w:ascii="Times New Roman" w:hAnsi="Times New Roman" w:cs="Times New Roman"/>
          <w:sz w:val="24"/>
          <w:szCs w:val="24"/>
        </w:rPr>
      </w:pPr>
      <w:r>
        <w:rPr>
          <w:rFonts w:ascii="Times New Roman" w:hAnsi="Times New Roman" w:cs="Times New Roman"/>
          <w:sz w:val="24"/>
          <w:szCs w:val="24"/>
        </w:rPr>
        <w:t>V Jindřichově Hradci dne…………                                V……………. dne …………..</w:t>
      </w:r>
    </w:p>
    <w:p w14:paraId="1036B889" w14:textId="77777777" w:rsidR="002D75B4" w:rsidRDefault="002D75B4" w:rsidP="002D75B4">
      <w:pPr>
        <w:ind w:hanging="360"/>
        <w:jc w:val="both"/>
        <w:rPr>
          <w:rFonts w:ascii="Times New Roman" w:hAnsi="Times New Roman" w:cs="Times New Roman"/>
          <w:sz w:val="24"/>
          <w:szCs w:val="24"/>
        </w:rPr>
      </w:pPr>
    </w:p>
    <w:p w14:paraId="1E521ECA" w14:textId="79D5C8D3" w:rsidR="002D75B4" w:rsidRDefault="002D75B4" w:rsidP="007C4D36">
      <w:pPr>
        <w:ind w:hanging="360"/>
        <w:rPr>
          <w:rFonts w:ascii="Times New Roman" w:hAnsi="Times New Roman" w:cs="Times New Roman"/>
          <w:sz w:val="24"/>
          <w:szCs w:val="24"/>
        </w:rPr>
      </w:pPr>
      <w:r>
        <w:rPr>
          <w:rFonts w:ascii="Times New Roman" w:hAnsi="Times New Roman" w:cs="Times New Roman"/>
          <w:sz w:val="24"/>
          <w:szCs w:val="24"/>
        </w:rPr>
        <w:t xml:space="preserve">       </w:t>
      </w:r>
      <w:r w:rsidR="007C4D36">
        <w:rPr>
          <w:rFonts w:ascii="Times New Roman" w:hAnsi="Times New Roman" w:cs="Times New Roman"/>
          <w:sz w:val="24"/>
          <w:szCs w:val="24"/>
        </w:rPr>
        <w:t>Mgr. Ing. Michal Kozár</w:t>
      </w:r>
      <w:r w:rsidR="002B2CA3">
        <w:rPr>
          <w:rFonts w:ascii="Times New Roman" w:hAnsi="Times New Roman" w:cs="Times New Roman"/>
          <w:sz w:val="24"/>
          <w:szCs w:val="24"/>
        </w:rPr>
        <w:t>,</w:t>
      </w:r>
      <w:r w:rsidR="007C4D36">
        <w:rPr>
          <w:rFonts w:ascii="Times New Roman" w:hAnsi="Times New Roman" w:cs="Times New Roman"/>
          <w:sz w:val="24"/>
          <w:szCs w:val="24"/>
        </w:rPr>
        <w:t xml:space="preserve"> </w:t>
      </w:r>
      <w:r w:rsidR="002B2CA3">
        <w:rPr>
          <w:rFonts w:ascii="Times New Roman" w:hAnsi="Times New Roman" w:cs="Times New Roman"/>
          <w:sz w:val="24"/>
          <w:szCs w:val="24"/>
        </w:rPr>
        <w:t xml:space="preserve">MBA              </w:t>
      </w:r>
      <w:r w:rsidR="0055108F">
        <w:rPr>
          <w:rFonts w:ascii="Times New Roman" w:hAnsi="Times New Roman" w:cs="Times New Roman"/>
          <w:sz w:val="24"/>
          <w:szCs w:val="24"/>
        </w:rPr>
        <w:t xml:space="preserve">                         Ing.  Bc. Eliška Hájková </w:t>
      </w:r>
      <w:r w:rsidR="002B2CA3">
        <w:rPr>
          <w:rFonts w:ascii="Times New Roman" w:hAnsi="Times New Roman" w:cs="Times New Roman"/>
          <w:sz w:val="24"/>
          <w:szCs w:val="24"/>
        </w:rPr>
        <w:t xml:space="preserve">  </w:t>
      </w:r>
      <w:r w:rsidR="00C346EE">
        <w:rPr>
          <w:rFonts w:ascii="Times New Roman" w:hAnsi="Times New Roman" w:cs="Times New Roman"/>
          <w:sz w:val="24"/>
          <w:szCs w:val="24"/>
        </w:rPr>
        <w:t xml:space="preserve">                                           </w:t>
      </w:r>
      <w:r w:rsidR="0055108F">
        <w:rPr>
          <w:rFonts w:ascii="Times New Roman" w:hAnsi="Times New Roman" w:cs="Times New Roman"/>
          <w:sz w:val="24"/>
          <w:szCs w:val="24"/>
        </w:rPr>
        <w:t xml:space="preserve">                                         </w:t>
      </w:r>
    </w:p>
    <w:p w14:paraId="4F73ECA5" w14:textId="7E17C62D" w:rsidR="002D75B4" w:rsidRDefault="002B2CA3" w:rsidP="002D75B4">
      <w:pPr>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55108F">
        <w:rPr>
          <w:rFonts w:ascii="Times New Roman" w:hAnsi="Times New Roman" w:cs="Times New Roman"/>
          <w:sz w:val="24"/>
          <w:szCs w:val="24"/>
        </w:rPr>
        <w:t xml:space="preserve">    </w:t>
      </w:r>
      <w:r w:rsidR="002D75B4">
        <w:rPr>
          <w:rFonts w:ascii="Times New Roman" w:hAnsi="Times New Roman" w:cs="Times New Roman"/>
          <w:sz w:val="24"/>
          <w:szCs w:val="24"/>
        </w:rPr>
        <w:t xml:space="preserve">starosta města Jindřichův Hradec                                    </w:t>
      </w:r>
      <w:r w:rsidR="0055108F">
        <w:rPr>
          <w:rFonts w:ascii="Times New Roman" w:hAnsi="Times New Roman" w:cs="Times New Roman"/>
          <w:sz w:val="24"/>
          <w:szCs w:val="24"/>
        </w:rPr>
        <w:t xml:space="preserve">   </w:t>
      </w:r>
      <w:r w:rsidR="002D75B4">
        <w:rPr>
          <w:rFonts w:ascii="Times New Roman" w:hAnsi="Times New Roman" w:cs="Times New Roman"/>
          <w:sz w:val="24"/>
          <w:szCs w:val="24"/>
        </w:rPr>
        <w:t xml:space="preserve">  </w:t>
      </w:r>
      <w:r w:rsidR="0055108F">
        <w:rPr>
          <w:rFonts w:ascii="Times New Roman" w:hAnsi="Times New Roman" w:cs="Times New Roman"/>
          <w:sz w:val="24"/>
          <w:szCs w:val="24"/>
        </w:rPr>
        <w:t xml:space="preserve">ředitelka </w:t>
      </w:r>
      <w:r w:rsidR="002D75B4">
        <w:rPr>
          <w:rFonts w:ascii="Times New Roman" w:hAnsi="Times New Roman" w:cs="Times New Roman"/>
          <w:sz w:val="24"/>
          <w:szCs w:val="24"/>
        </w:rPr>
        <w:t xml:space="preserve">  </w:t>
      </w:r>
      <w:r w:rsidR="00217DEA">
        <w:rPr>
          <w:rFonts w:ascii="Times New Roman" w:hAnsi="Times New Roman" w:cs="Times New Roman"/>
          <w:sz w:val="24"/>
          <w:szCs w:val="24"/>
        </w:rPr>
        <w:t>Ledax o.p.s.</w:t>
      </w:r>
      <w:r w:rsidR="002D75B4">
        <w:rPr>
          <w:rFonts w:ascii="Times New Roman" w:hAnsi="Times New Roman" w:cs="Times New Roman"/>
          <w:sz w:val="24"/>
          <w:szCs w:val="24"/>
        </w:rPr>
        <w:t xml:space="preserve">     </w:t>
      </w:r>
    </w:p>
    <w:p w14:paraId="2D4A57CD" w14:textId="77777777" w:rsidR="002D75B4" w:rsidRPr="00CA21C1" w:rsidRDefault="002D75B4" w:rsidP="002D75B4">
      <w:pPr>
        <w:rPr>
          <w:rFonts w:ascii="Times New Roman" w:hAnsi="Times New Roman" w:cs="Times New Roman"/>
          <w:sz w:val="24"/>
          <w:szCs w:val="24"/>
        </w:rPr>
      </w:pPr>
    </w:p>
    <w:p w14:paraId="18170F7E" w14:textId="77777777" w:rsidR="002D75B4" w:rsidRDefault="002D75B4"/>
    <w:p w14:paraId="47BA1B35" w14:textId="77777777" w:rsidR="002D75B4" w:rsidRDefault="002D75B4"/>
    <w:p w14:paraId="49B29034" w14:textId="77777777" w:rsidR="002D75B4" w:rsidRDefault="002D75B4"/>
    <w:p w14:paraId="6252ED76" w14:textId="77777777" w:rsidR="002D75B4" w:rsidRDefault="002D75B4"/>
    <w:p w14:paraId="226CA827" w14:textId="77777777" w:rsidR="002D75B4" w:rsidRDefault="002D75B4"/>
    <w:p w14:paraId="3D7BA34E" w14:textId="77777777" w:rsidR="002D75B4" w:rsidRDefault="002D75B4"/>
    <w:p w14:paraId="4B34B795" w14:textId="77777777" w:rsidR="002D75B4" w:rsidRDefault="002D75B4"/>
    <w:sectPr w:rsidR="002D75B4" w:rsidSect="00F40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E6F35"/>
    <w:multiLevelType w:val="hybridMultilevel"/>
    <w:tmpl w:val="5E9E3D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572539"/>
    <w:multiLevelType w:val="multilevel"/>
    <w:tmpl w:val="A0A200E4"/>
    <w:lvl w:ilvl="0">
      <w:start w:val="1"/>
      <w:numFmt w:val="decimal"/>
      <w:lvlText w:val="%1."/>
      <w:lvlJc w:val="left"/>
      <w:rPr>
        <w:rFonts w:ascii="Arial" w:eastAsia="Arial Unicode MS" w:hAnsi="Arial" w:cs="Arial"/>
        <w:b w:val="0"/>
        <w:bCs w:val="0"/>
        <w:i w:val="0"/>
        <w:iCs w:val="0"/>
        <w:smallCaps w:val="0"/>
        <w:strike w:val="0"/>
        <w:color w:val="000000"/>
        <w:spacing w:val="0"/>
        <w:w w:val="100"/>
        <w:position w:val="0"/>
        <w:sz w:val="21"/>
        <w:szCs w:val="21"/>
        <w:u w:val="none"/>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start w:val="1"/>
      <w:numFmt w:val="decimal"/>
      <w:lvlText w:val="%5."/>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6">
      <w:start w:val="1"/>
      <w:numFmt w:val="decimal"/>
      <w:lvlText w:val="%7."/>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7">
      <w:start w:val="100"/>
      <w:numFmt w:val="lowerRoman"/>
      <w:lvlText w:val="%8."/>
      <w:lvlJc w:val="left"/>
      <w:rPr>
        <w:rFonts w:ascii="Calibri" w:eastAsia="Calibri" w:hAnsi="Calibri" w:cs="Calibri"/>
        <w:b w:val="0"/>
        <w:bCs w:val="0"/>
        <w:i w:val="0"/>
        <w:iCs w:val="0"/>
        <w:smallCaps w:val="0"/>
        <w:strike w:val="0"/>
        <w:color w:val="000000"/>
        <w:spacing w:val="0"/>
        <w:w w:val="100"/>
        <w:position w:val="0"/>
        <w:sz w:val="21"/>
        <w:szCs w:val="21"/>
        <w:u w:val="none"/>
      </w:rPr>
    </w:lvl>
    <w:lvl w:ilvl="8">
      <w:start w:val="4"/>
      <w:numFmt w:val="lowerLetter"/>
      <w:lvlText w:val="%9."/>
      <w:lvlJc w:val="left"/>
      <w:rPr>
        <w:rFonts w:ascii="Calibri" w:eastAsia="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148270A4"/>
    <w:multiLevelType w:val="hybridMultilevel"/>
    <w:tmpl w:val="0FE4F13A"/>
    <w:lvl w:ilvl="0" w:tplc="BF943E78">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173E1"/>
    <w:multiLevelType w:val="hybridMultilevel"/>
    <w:tmpl w:val="ADA04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D53A1F"/>
    <w:multiLevelType w:val="hybridMultilevel"/>
    <w:tmpl w:val="FD8225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206E75"/>
    <w:multiLevelType w:val="hybridMultilevel"/>
    <w:tmpl w:val="23C83390"/>
    <w:lvl w:ilvl="0" w:tplc="90B6FC48">
      <w:start w:val="1"/>
      <w:numFmt w:val="decimal"/>
      <w:lvlText w:val="%1."/>
      <w:lvlJc w:val="left"/>
      <w:pPr>
        <w:ind w:left="36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4A69C5"/>
    <w:multiLevelType w:val="hybridMultilevel"/>
    <w:tmpl w:val="EF900C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64639D"/>
    <w:multiLevelType w:val="hybridMultilevel"/>
    <w:tmpl w:val="29A85F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231128"/>
    <w:multiLevelType w:val="hybridMultilevel"/>
    <w:tmpl w:val="EBC8DC86"/>
    <w:lvl w:ilvl="0" w:tplc="B2E24020">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977252405">
    <w:abstractNumId w:val="2"/>
  </w:num>
  <w:num w:numId="2" w16cid:durableId="1714691092">
    <w:abstractNumId w:val="6"/>
  </w:num>
  <w:num w:numId="3" w16cid:durableId="40517337">
    <w:abstractNumId w:val="5"/>
  </w:num>
  <w:num w:numId="4" w16cid:durableId="120467089">
    <w:abstractNumId w:val="0"/>
  </w:num>
  <w:num w:numId="5" w16cid:durableId="1224097776">
    <w:abstractNumId w:val="3"/>
  </w:num>
  <w:num w:numId="6" w16cid:durableId="57215766">
    <w:abstractNumId w:val="7"/>
  </w:num>
  <w:num w:numId="7" w16cid:durableId="679694750">
    <w:abstractNumId w:val="4"/>
  </w:num>
  <w:num w:numId="8" w16cid:durableId="660037885">
    <w:abstractNumId w:val="8"/>
  </w:num>
  <w:num w:numId="9" w16cid:durableId="45699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95B1F"/>
    <w:rsid w:val="000159F5"/>
    <w:rsid w:val="0002533A"/>
    <w:rsid w:val="00051850"/>
    <w:rsid w:val="0006732A"/>
    <w:rsid w:val="000A3285"/>
    <w:rsid w:val="000E1BCF"/>
    <w:rsid w:val="0011253E"/>
    <w:rsid w:val="00186EDF"/>
    <w:rsid w:val="00217DEA"/>
    <w:rsid w:val="002238C8"/>
    <w:rsid w:val="002528AF"/>
    <w:rsid w:val="002B2CA3"/>
    <w:rsid w:val="002D75B4"/>
    <w:rsid w:val="0037335A"/>
    <w:rsid w:val="003A5F3C"/>
    <w:rsid w:val="004015CB"/>
    <w:rsid w:val="00450C7C"/>
    <w:rsid w:val="004B4C16"/>
    <w:rsid w:val="004B6CE5"/>
    <w:rsid w:val="0055108F"/>
    <w:rsid w:val="006071BF"/>
    <w:rsid w:val="00612528"/>
    <w:rsid w:val="006364B2"/>
    <w:rsid w:val="00666FC0"/>
    <w:rsid w:val="00676587"/>
    <w:rsid w:val="0072151B"/>
    <w:rsid w:val="007743F3"/>
    <w:rsid w:val="007C4D36"/>
    <w:rsid w:val="007D7B3F"/>
    <w:rsid w:val="0086092A"/>
    <w:rsid w:val="00895B1F"/>
    <w:rsid w:val="009A1D10"/>
    <w:rsid w:val="009C474E"/>
    <w:rsid w:val="00A94F95"/>
    <w:rsid w:val="00AA30B0"/>
    <w:rsid w:val="00B523CB"/>
    <w:rsid w:val="00BF511A"/>
    <w:rsid w:val="00C26579"/>
    <w:rsid w:val="00C346EE"/>
    <w:rsid w:val="00CB7384"/>
    <w:rsid w:val="00D7524A"/>
    <w:rsid w:val="00D85505"/>
    <w:rsid w:val="00E36207"/>
    <w:rsid w:val="00E946DC"/>
    <w:rsid w:val="00ED69AF"/>
    <w:rsid w:val="00F100A4"/>
    <w:rsid w:val="00F40B5E"/>
    <w:rsid w:val="00FF6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8034"/>
  <w15:docId w15:val="{A6175C35-87F0-4367-A6F4-EAFDF793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0B5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D75B4"/>
    <w:pPr>
      <w:ind w:left="720"/>
      <w:contextualSpacing/>
    </w:pPr>
  </w:style>
  <w:style w:type="paragraph" w:styleId="Zkladntext">
    <w:name w:val="Body Text"/>
    <w:basedOn w:val="Normln"/>
    <w:link w:val="ZkladntextChar"/>
    <w:uiPriority w:val="99"/>
    <w:unhideWhenUsed/>
    <w:rsid w:val="00AA30B0"/>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99"/>
    <w:rsid w:val="00AA30B0"/>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6125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2528"/>
    <w:rPr>
      <w:rFonts w:ascii="Segoe UI" w:hAnsi="Segoe UI" w:cs="Segoe UI"/>
      <w:sz w:val="18"/>
      <w:szCs w:val="18"/>
    </w:rPr>
  </w:style>
  <w:style w:type="character" w:customStyle="1" w:styleId="Zkladntext0">
    <w:name w:val="Základní text_"/>
    <w:basedOn w:val="Standardnpsmoodstavce"/>
    <w:link w:val="Zkladntext4"/>
    <w:rsid w:val="0011253E"/>
    <w:rPr>
      <w:rFonts w:ascii="Calibri" w:eastAsia="Calibri" w:hAnsi="Calibri" w:cs="Calibri"/>
      <w:sz w:val="21"/>
      <w:szCs w:val="21"/>
      <w:shd w:val="clear" w:color="auto" w:fill="FFFFFF"/>
    </w:rPr>
  </w:style>
  <w:style w:type="paragraph" w:customStyle="1" w:styleId="Zkladntext4">
    <w:name w:val="Základní text4"/>
    <w:basedOn w:val="Normln"/>
    <w:link w:val="Zkladntext0"/>
    <w:rsid w:val="0011253E"/>
    <w:pPr>
      <w:shd w:val="clear" w:color="auto" w:fill="FFFFFF"/>
      <w:spacing w:after="0" w:line="0" w:lineRule="atLeast"/>
      <w:ind w:hanging="840"/>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E0675-3E5D-4177-A144-F35FB8091711}">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FD28D3E5-D6BC-4B10-8148-DB9B97BED5C3}">
  <ds:schemaRefs>
    <ds:schemaRef ds:uri="http://schemas.openxmlformats.org/officeDocument/2006/bibliography"/>
  </ds:schemaRefs>
</ds:datastoreItem>
</file>

<file path=customXml/itemProps3.xml><?xml version="1.0" encoding="utf-8"?>
<ds:datastoreItem xmlns:ds="http://schemas.openxmlformats.org/officeDocument/2006/customXml" ds:itemID="{E99EC2E1-9CF9-4699-BF67-CF67683EF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87356-D9E2-4577-97F2-592A8B085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Pages>
  <Words>1657</Words>
  <Characters>9777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meujh</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sindelarova</dc:creator>
  <cp:keywords/>
  <dc:description/>
  <cp:lastModifiedBy>Tajmlová, Nikola</cp:lastModifiedBy>
  <cp:revision>35</cp:revision>
  <cp:lastPrinted>2024-11-25T06:28:00Z</cp:lastPrinted>
  <dcterms:created xsi:type="dcterms:W3CDTF">2015-09-08T09:33:00Z</dcterms:created>
  <dcterms:modified xsi:type="dcterms:W3CDTF">2024-12-05T08:57:00Z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